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AEB5BA" w14:textId="77777777" w:rsidR="00CB1FB2" w:rsidRPr="00CB1FB2" w:rsidRDefault="00CB1FB2" w:rsidP="0061090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2F58F2" w14:textId="77777777" w:rsidR="00082AE8" w:rsidRDefault="00082AE8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375886" w14:textId="77777777" w:rsidR="00082AE8" w:rsidRDefault="00082AE8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0BDDE4" w14:textId="2BE6C036" w:rsidR="00610904" w:rsidRPr="00CB1FB2" w:rsidRDefault="00610904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1FB2">
        <w:rPr>
          <w:rFonts w:ascii="Times New Roman" w:hAnsi="Times New Roman"/>
          <w:sz w:val="28"/>
          <w:szCs w:val="28"/>
        </w:rPr>
        <w:t>2018. gada</w:t>
      </w:r>
      <w:r w:rsidR="006D37CA">
        <w:rPr>
          <w:rFonts w:ascii="Times New Roman" w:hAnsi="Times New Roman"/>
          <w:sz w:val="28"/>
          <w:szCs w:val="28"/>
        </w:rPr>
        <w:t> 17. oktobrī</w:t>
      </w:r>
      <w:r w:rsidRPr="00CB1FB2">
        <w:rPr>
          <w:rFonts w:ascii="Times New Roman" w:hAnsi="Times New Roman"/>
          <w:sz w:val="28"/>
          <w:szCs w:val="28"/>
        </w:rPr>
        <w:tab/>
        <w:t>Rīkojums Nr.</w:t>
      </w:r>
      <w:r w:rsidR="006D37CA">
        <w:rPr>
          <w:rFonts w:ascii="Times New Roman" w:hAnsi="Times New Roman"/>
          <w:sz w:val="28"/>
          <w:szCs w:val="28"/>
        </w:rPr>
        <w:t xml:space="preserve"> 532</w:t>
      </w:r>
    </w:p>
    <w:p w14:paraId="184C31F2" w14:textId="1748FED6" w:rsidR="00610904" w:rsidRPr="00CB1FB2" w:rsidRDefault="00610904" w:rsidP="00A908B0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CB1FB2">
        <w:rPr>
          <w:rFonts w:ascii="Times New Roman" w:hAnsi="Times New Roman"/>
          <w:sz w:val="28"/>
          <w:szCs w:val="28"/>
        </w:rPr>
        <w:t>Rīgā</w:t>
      </w:r>
      <w:r w:rsidRPr="00CB1FB2">
        <w:rPr>
          <w:rFonts w:ascii="Times New Roman" w:hAnsi="Times New Roman"/>
          <w:sz w:val="28"/>
          <w:szCs w:val="28"/>
        </w:rPr>
        <w:tab/>
        <w:t>(prot. Nr. </w:t>
      </w:r>
      <w:r w:rsidR="006D37CA">
        <w:rPr>
          <w:rFonts w:ascii="Times New Roman" w:hAnsi="Times New Roman"/>
          <w:sz w:val="28"/>
          <w:szCs w:val="28"/>
        </w:rPr>
        <w:t>48</w:t>
      </w:r>
      <w:r w:rsidRPr="00CB1FB2">
        <w:rPr>
          <w:rFonts w:ascii="Times New Roman" w:hAnsi="Times New Roman"/>
          <w:sz w:val="28"/>
          <w:szCs w:val="28"/>
        </w:rPr>
        <w:t> </w:t>
      </w:r>
      <w:r w:rsidR="006D37CA">
        <w:rPr>
          <w:rFonts w:ascii="Times New Roman" w:hAnsi="Times New Roman"/>
          <w:sz w:val="28"/>
          <w:szCs w:val="28"/>
        </w:rPr>
        <w:t>22</w:t>
      </w:r>
      <w:r w:rsidRPr="00CB1FB2">
        <w:rPr>
          <w:rFonts w:ascii="Times New Roman" w:hAnsi="Times New Roman"/>
          <w:sz w:val="28"/>
          <w:szCs w:val="28"/>
        </w:rPr>
        <w:t>. §)</w:t>
      </w:r>
      <w:bookmarkStart w:id="0" w:name="_GoBack"/>
      <w:bookmarkEnd w:id="0"/>
    </w:p>
    <w:p w14:paraId="0E0158E3" w14:textId="413875CC" w:rsidR="00FD1B0B" w:rsidRPr="00CB1FB2" w:rsidRDefault="00FD1B0B" w:rsidP="008C6F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E458EA4" w14:textId="6EE464BF" w:rsidR="00E75B3F" w:rsidRPr="00CB1FB2" w:rsidRDefault="00116BCA" w:rsidP="0061090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FB2">
        <w:rPr>
          <w:rFonts w:ascii="Times New Roman" w:hAnsi="Times New Roman" w:cs="Times New Roman"/>
          <w:b/>
          <w:sz w:val="28"/>
          <w:szCs w:val="28"/>
        </w:rPr>
        <w:t xml:space="preserve">Par informācijas sabiedrības attīstības pamatnostādņu ieviešanu </w:t>
      </w:r>
      <w:r w:rsidR="004B105E" w:rsidRPr="00CB1FB2">
        <w:rPr>
          <w:rFonts w:ascii="Times New Roman" w:hAnsi="Times New Roman" w:cs="Times New Roman"/>
          <w:b/>
          <w:sz w:val="28"/>
          <w:szCs w:val="28"/>
        </w:rPr>
        <w:br/>
      </w:r>
      <w:r w:rsidRPr="00CB1FB2">
        <w:rPr>
          <w:rFonts w:ascii="Times New Roman" w:hAnsi="Times New Roman" w:cs="Times New Roman"/>
          <w:b/>
          <w:sz w:val="28"/>
          <w:szCs w:val="28"/>
        </w:rPr>
        <w:t>publiskās pārvaldes informācijas sistēmu jomā</w:t>
      </w:r>
      <w:r w:rsidR="006E6616" w:rsidRPr="00CB1F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105E" w:rsidRPr="00CB1FB2">
        <w:rPr>
          <w:rFonts w:ascii="Times New Roman" w:hAnsi="Times New Roman" w:cs="Times New Roman"/>
          <w:b/>
          <w:sz w:val="28"/>
          <w:szCs w:val="28"/>
        </w:rPr>
        <w:br/>
      </w:r>
      <w:r w:rsidR="00197E7A" w:rsidRPr="00CB1FB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="00197E7A" w:rsidRPr="00CB1FB2">
        <w:rPr>
          <w:rFonts w:ascii="Times New Roman" w:hAnsi="Times New Roman" w:cs="Times New Roman"/>
          <w:b/>
          <w:sz w:val="28"/>
          <w:szCs w:val="28"/>
        </w:rPr>
        <w:t>mērķarhitektūras</w:t>
      </w:r>
      <w:proofErr w:type="spellEnd"/>
      <w:r w:rsidR="00197E7A" w:rsidRPr="00CB1FB2">
        <w:rPr>
          <w:rFonts w:ascii="Times New Roman" w:hAnsi="Times New Roman" w:cs="Times New Roman"/>
          <w:b/>
          <w:sz w:val="28"/>
          <w:szCs w:val="28"/>
        </w:rPr>
        <w:t xml:space="preserve"> 40.0</w:t>
      </w:r>
      <w:r w:rsidR="00781735" w:rsidRPr="00CB1FB2">
        <w:rPr>
          <w:rFonts w:ascii="Times New Roman" w:hAnsi="Times New Roman" w:cs="Times New Roman"/>
          <w:b/>
          <w:sz w:val="28"/>
          <w:szCs w:val="28"/>
        </w:rPr>
        <w:t> </w:t>
      </w:r>
      <w:r w:rsidR="00197E7A" w:rsidRPr="00CB1FB2">
        <w:rPr>
          <w:rFonts w:ascii="Times New Roman" w:hAnsi="Times New Roman" w:cs="Times New Roman"/>
          <w:b/>
          <w:sz w:val="28"/>
          <w:szCs w:val="28"/>
        </w:rPr>
        <w:t>versija)</w:t>
      </w:r>
    </w:p>
    <w:p w14:paraId="0250DFD8" w14:textId="77777777" w:rsidR="00FD1B0B" w:rsidRPr="00CB1FB2" w:rsidRDefault="00FD1B0B" w:rsidP="008C6F9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ADAD9A" w14:textId="4AF9D6BE" w:rsidR="00BC3652" w:rsidRPr="00CB1FB2" w:rsidRDefault="008C6F95" w:rsidP="008C6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B2">
        <w:rPr>
          <w:rFonts w:ascii="Times New Roman" w:hAnsi="Times New Roman" w:cs="Times New Roman"/>
          <w:sz w:val="28"/>
          <w:szCs w:val="28"/>
        </w:rPr>
        <w:t>1. </w:t>
      </w:r>
      <w:r w:rsidR="00116BCA" w:rsidRPr="00CB1FB2">
        <w:rPr>
          <w:rFonts w:ascii="Times New Roman" w:hAnsi="Times New Roman" w:cs="Times New Roman"/>
          <w:sz w:val="28"/>
          <w:szCs w:val="28"/>
        </w:rPr>
        <w:t>Apstiprināt</w:t>
      </w:r>
      <w:r w:rsidR="00FD1B0B" w:rsidRPr="00CB1FB2">
        <w:rPr>
          <w:rFonts w:ascii="Times New Roman" w:hAnsi="Times New Roman" w:cs="Times New Roman"/>
          <w:sz w:val="28"/>
          <w:szCs w:val="28"/>
        </w:rPr>
        <w:t xml:space="preserve"> </w:t>
      </w:r>
      <w:r w:rsidR="00733204" w:rsidRPr="00CB1FB2">
        <w:rPr>
          <w:rFonts w:ascii="Times New Roman" w:hAnsi="Times New Roman" w:cs="Times New Roman"/>
          <w:sz w:val="28"/>
          <w:szCs w:val="28"/>
        </w:rPr>
        <w:t>un iekļaut</w:t>
      </w:r>
      <w:r w:rsidR="002B64D6" w:rsidRPr="00CB1FB2">
        <w:rPr>
          <w:rFonts w:ascii="Times New Roman" w:hAnsi="Times New Roman" w:cs="Times New Roman"/>
          <w:sz w:val="28"/>
          <w:szCs w:val="28"/>
        </w:rPr>
        <w:t xml:space="preserve"> informācijas un komunikācijas tehnoloģiju</w:t>
      </w:r>
      <w:r w:rsidR="00CD5870" w:rsidRPr="00CB1F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3204" w:rsidRPr="00CB1FB2">
        <w:rPr>
          <w:rFonts w:ascii="Times New Roman" w:hAnsi="Times New Roman" w:cs="Times New Roman"/>
          <w:sz w:val="28"/>
          <w:szCs w:val="28"/>
        </w:rPr>
        <w:t>mērķarhitektūras</w:t>
      </w:r>
      <w:proofErr w:type="spellEnd"/>
      <w:r w:rsidR="00733204" w:rsidRPr="00CB1FB2">
        <w:rPr>
          <w:rFonts w:ascii="Times New Roman" w:hAnsi="Times New Roman" w:cs="Times New Roman"/>
          <w:sz w:val="28"/>
          <w:szCs w:val="28"/>
        </w:rPr>
        <w:t xml:space="preserve"> </w:t>
      </w:r>
      <w:r w:rsidR="00655119" w:rsidRPr="00CB1FB2">
        <w:rPr>
          <w:rFonts w:ascii="Times New Roman" w:hAnsi="Times New Roman" w:cs="Times New Roman"/>
          <w:sz w:val="28"/>
          <w:szCs w:val="28"/>
        </w:rPr>
        <w:t>40</w:t>
      </w:r>
      <w:r w:rsidR="00733204" w:rsidRPr="00CB1FB2">
        <w:rPr>
          <w:rFonts w:ascii="Times New Roman" w:hAnsi="Times New Roman" w:cs="Times New Roman"/>
          <w:sz w:val="28"/>
          <w:szCs w:val="28"/>
        </w:rPr>
        <w:t>.0</w:t>
      </w:r>
      <w:r w:rsidR="00781735" w:rsidRPr="00CB1FB2">
        <w:rPr>
          <w:rFonts w:ascii="Times New Roman" w:hAnsi="Times New Roman" w:cs="Times New Roman"/>
          <w:sz w:val="28"/>
          <w:szCs w:val="28"/>
        </w:rPr>
        <w:t xml:space="preserve"> versijā </w:t>
      </w:r>
      <w:r w:rsidR="003B14B6" w:rsidRPr="00CB1FB2">
        <w:rPr>
          <w:rFonts w:ascii="Times New Roman" w:hAnsi="Times New Roman" w:cs="Times New Roman"/>
          <w:sz w:val="28"/>
          <w:szCs w:val="28"/>
        </w:rPr>
        <w:t>projekt</w:t>
      </w:r>
      <w:r w:rsidR="00C3622B" w:rsidRPr="00CB1FB2">
        <w:rPr>
          <w:rFonts w:ascii="Times New Roman" w:hAnsi="Times New Roman" w:cs="Times New Roman"/>
          <w:sz w:val="28"/>
          <w:szCs w:val="28"/>
        </w:rPr>
        <w:t>a</w:t>
      </w:r>
      <w:r w:rsidR="005C08BC" w:rsidRPr="00CB1FB2">
        <w:rPr>
          <w:rFonts w:ascii="Times New Roman" w:hAnsi="Times New Roman" w:cs="Times New Roman"/>
          <w:sz w:val="28"/>
          <w:szCs w:val="28"/>
        </w:rPr>
        <w:t xml:space="preserve"> </w:t>
      </w:r>
      <w:r w:rsidR="00610904" w:rsidRPr="00CB1FB2">
        <w:rPr>
          <w:rFonts w:ascii="Times New Roman" w:hAnsi="Times New Roman" w:cs="Times New Roman"/>
          <w:sz w:val="28"/>
          <w:szCs w:val="28"/>
        </w:rPr>
        <w:t>"</w:t>
      </w:r>
      <w:r w:rsidR="00AE4DF0" w:rsidRPr="00CB1FB2">
        <w:rPr>
          <w:rFonts w:ascii="Times New Roman" w:hAnsi="Times New Roman" w:cs="Times New Roman"/>
          <w:sz w:val="28"/>
          <w:szCs w:val="28"/>
        </w:rPr>
        <w:t>Nodokļu informācijas pakalpojumu modernizācija</w:t>
      </w:r>
      <w:r w:rsidR="00614986" w:rsidRPr="00CB1FB2">
        <w:rPr>
          <w:rFonts w:ascii="Times New Roman" w:hAnsi="Times New Roman" w:cs="Times New Roman"/>
          <w:sz w:val="28"/>
          <w:szCs w:val="28"/>
        </w:rPr>
        <w:t xml:space="preserve"> </w:t>
      </w:r>
      <w:r w:rsidR="00F85BDB" w:rsidRPr="00CB1FB2">
        <w:rPr>
          <w:rFonts w:ascii="Times New Roman" w:hAnsi="Times New Roman" w:cs="Times New Roman"/>
          <w:sz w:val="28"/>
          <w:szCs w:val="28"/>
        </w:rPr>
        <w:t>(</w:t>
      </w:r>
      <w:r w:rsidR="0002232A" w:rsidRPr="00CB1FB2">
        <w:rPr>
          <w:rFonts w:ascii="Times New Roman" w:hAnsi="Times New Roman" w:cs="Times New Roman"/>
          <w:sz w:val="28"/>
          <w:szCs w:val="28"/>
        </w:rPr>
        <w:t>Maksājumu uzskaites un uzkrājuma princips</w:t>
      </w:r>
      <w:r w:rsidR="00F85BDB" w:rsidRPr="00CB1FB2">
        <w:rPr>
          <w:rFonts w:ascii="Times New Roman" w:hAnsi="Times New Roman" w:cs="Times New Roman"/>
          <w:sz w:val="28"/>
          <w:szCs w:val="28"/>
        </w:rPr>
        <w:t>)</w:t>
      </w:r>
      <w:r w:rsidR="00610904" w:rsidRPr="00CB1FB2">
        <w:rPr>
          <w:rFonts w:ascii="Times New Roman" w:hAnsi="Times New Roman" w:cs="Times New Roman"/>
          <w:sz w:val="28"/>
          <w:szCs w:val="28"/>
        </w:rPr>
        <w:t>"</w:t>
      </w:r>
      <w:r w:rsidR="00E825C1" w:rsidRPr="00CB1FB2">
        <w:rPr>
          <w:rFonts w:ascii="Times New Roman" w:hAnsi="Times New Roman" w:cs="Times New Roman"/>
          <w:sz w:val="28"/>
          <w:szCs w:val="28"/>
        </w:rPr>
        <w:t xml:space="preserve"> (</w:t>
      </w:r>
      <w:r w:rsidR="0003155C" w:rsidRPr="00CB1FB2">
        <w:rPr>
          <w:rFonts w:ascii="Times New Roman" w:hAnsi="Times New Roman" w:cs="Times New Roman"/>
          <w:spacing w:val="-2"/>
          <w:sz w:val="28"/>
          <w:szCs w:val="28"/>
        </w:rPr>
        <w:t xml:space="preserve">turpmāk – </w:t>
      </w:r>
      <w:r w:rsidR="00A41A9A" w:rsidRPr="00CB1FB2">
        <w:rPr>
          <w:rFonts w:ascii="Times New Roman" w:hAnsi="Times New Roman" w:cs="Times New Roman"/>
          <w:sz w:val="28"/>
          <w:szCs w:val="28"/>
        </w:rPr>
        <w:t>projekts</w:t>
      </w:r>
      <w:r w:rsidR="00E825C1" w:rsidRPr="00CB1FB2">
        <w:rPr>
          <w:rFonts w:ascii="Times New Roman" w:hAnsi="Times New Roman" w:cs="Times New Roman"/>
          <w:sz w:val="28"/>
          <w:szCs w:val="28"/>
        </w:rPr>
        <w:t>)</w:t>
      </w:r>
      <w:r w:rsidR="003B14B6" w:rsidRPr="00CB1F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45F90" w:rsidRPr="00CB1FB2">
        <w:rPr>
          <w:rFonts w:ascii="Times New Roman" w:hAnsi="Times New Roman" w:cs="Times New Roman"/>
          <w:sz w:val="28"/>
          <w:szCs w:val="28"/>
        </w:rPr>
        <w:t>aprakstu</w:t>
      </w:r>
      <w:proofErr w:type="gramEnd"/>
      <w:r w:rsidR="006171AA" w:rsidRPr="00CB1FB2">
        <w:rPr>
          <w:rFonts w:ascii="Times New Roman" w:hAnsi="Times New Roman" w:cs="Times New Roman"/>
          <w:sz w:val="28"/>
          <w:szCs w:val="28"/>
        </w:rPr>
        <w:t xml:space="preserve"> </w:t>
      </w:r>
      <w:r w:rsidR="003D1E89" w:rsidRPr="00CB1FB2">
        <w:rPr>
          <w:rFonts w:ascii="Times New Roman" w:hAnsi="Times New Roman" w:cs="Times New Roman"/>
          <w:sz w:val="28"/>
          <w:szCs w:val="28"/>
        </w:rPr>
        <w:t xml:space="preserve">un paredzēt projekta izmaksas </w:t>
      </w:r>
      <w:r w:rsidR="003B14B6" w:rsidRPr="00CB1FB2">
        <w:rPr>
          <w:rFonts w:ascii="Times New Roman" w:hAnsi="Times New Roman" w:cs="Times New Roman"/>
          <w:sz w:val="28"/>
          <w:szCs w:val="28"/>
        </w:rPr>
        <w:t>4 </w:t>
      </w:r>
      <w:r w:rsidR="003B533B" w:rsidRPr="00CB1FB2">
        <w:rPr>
          <w:rFonts w:ascii="Times New Roman" w:hAnsi="Times New Roman" w:cs="Times New Roman"/>
          <w:sz w:val="28"/>
          <w:szCs w:val="28"/>
        </w:rPr>
        <w:t>530 </w:t>
      </w:r>
      <w:r w:rsidR="003B14B6" w:rsidRPr="00CB1FB2">
        <w:rPr>
          <w:rFonts w:ascii="Times New Roman" w:hAnsi="Times New Roman" w:cs="Times New Roman"/>
          <w:sz w:val="28"/>
          <w:szCs w:val="28"/>
        </w:rPr>
        <w:t>000</w:t>
      </w:r>
      <w:r w:rsidR="003D1E89" w:rsidRPr="00CB1FB2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3B14B6" w:rsidRPr="00CB1FB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F56AC1" w:rsidRPr="00CB1FB2">
        <w:rPr>
          <w:rFonts w:ascii="Times New Roman" w:hAnsi="Times New Roman" w:cs="Times New Roman"/>
          <w:sz w:val="28"/>
          <w:szCs w:val="28"/>
        </w:rPr>
        <w:t xml:space="preserve"> </w:t>
      </w:r>
      <w:r w:rsidR="003D1E89" w:rsidRPr="00CB1FB2">
        <w:rPr>
          <w:rFonts w:ascii="Times New Roman" w:hAnsi="Times New Roman" w:cs="Times New Roman"/>
          <w:sz w:val="28"/>
          <w:szCs w:val="28"/>
        </w:rPr>
        <w:t>apmērā</w:t>
      </w:r>
      <w:r w:rsidR="00F21C7F" w:rsidRPr="00CB1FB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2719B1" w14:textId="77777777" w:rsidR="00BC3652" w:rsidRPr="00CB1FB2" w:rsidRDefault="00BC3652" w:rsidP="008C6F9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39AA64D9" w14:textId="22CD1B73" w:rsidR="00BC3652" w:rsidRPr="00CB1FB2" w:rsidRDefault="008C6F95" w:rsidP="008C6F95">
      <w:pPr>
        <w:spacing w:after="0" w:line="240" w:lineRule="auto"/>
        <w:ind w:firstLine="72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CB1FB2">
        <w:rPr>
          <w:rFonts w:ascii="Times New Roman" w:hAnsi="Times New Roman" w:cs="Times New Roman"/>
          <w:spacing w:val="-2"/>
          <w:sz w:val="28"/>
          <w:szCs w:val="28"/>
        </w:rPr>
        <w:t>2. 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 xml:space="preserve">Centrālajai finanšu un līgumu aģentūrai uzaicināt Valsts ieņēmumu dienestu iesniegt projekta iesniegumu </w:t>
      </w:r>
      <w:r w:rsidR="004B105E" w:rsidRPr="00CB1FB2">
        <w:rPr>
          <w:rFonts w:ascii="Times New Roman" w:hAnsi="Times New Roman" w:cs="Times New Roman"/>
          <w:spacing w:val="-2"/>
          <w:sz w:val="28"/>
          <w:szCs w:val="28"/>
        </w:rPr>
        <w:t xml:space="preserve">Eiropas Savienības struktūrfondu un Kohēzijas fonda 2014.–2020. gada plānošanas perioda 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 xml:space="preserve">darbības programmas </w:t>
      </w:r>
      <w:r w:rsidR="00610904" w:rsidRPr="00CB1FB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>Izaugsme un nodarbinātība</w:t>
      </w:r>
      <w:r w:rsidR="00610904" w:rsidRPr="00CB1FB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 xml:space="preserve"> 2.2.1</w:t>
      </w:r>
      <w:r w:rsidRPr="00CB1FB2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 xml:space="preserve">specifiskā atbalsta mērķa </w:t>
      </w:r>
      <w:r w:rsidR="00610904" w:rsidRPr="00CB1FB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>Nodrošināt publisko datu atkalizmantošanas pieaugumu un efektīvu publiskās pārvaldes un privātā sektora mijiedarbību</w:t>
      </w:r>
      <w:r w:rsidR="00610904" w:rsidRPr="00CB1FB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 xml:space="preserve"> 2.2.1.1</w:t>
      </w:r>
      <w:r w:rsidRPr="00CB1FB2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 xml:space="preserve">pasākuma </w:t>
      </w:r>
      <w:r w:rsidR="00610904" w:rsidRPr="00CB1FB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>Centralizētu publiskās pārvaldes IKT platformu izveide, publiskās pārvaldes procesu optimizēšana un attīstība</w:t>
      </w:r>
      <w:r w:rsidR="00610904" w:rsidRPr="00CB1FB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40977" w:rsidRPr="00CB1FB2">
        <w:rPr>
          <w:rFonts w:ascii="Times New Roman" w:hAnsi="Times New Roman" w:cs="Times New Roman"/>
          <w:spacing w:val="-2"/>
          <w:sz w:val="28"/>
          <w:szCs w:val="28"/>
        </w:rPr>
        <w:t>(turpmāk</w:t>
      </w:r>
      <w:r w:rsidR="0003155C" w:rsidRPr="00CB1FB2">
        <w:rPr>
          <w:rFonts w:ascii="Times New Roman" w:hAnsi="Times New Roman" w:cs="Times New Roman"/>
          <w:spacing w:val="-2"/>
          <w:sz w:val="28"/>
          <w:szCs w:val="28"/>
        </w:rPr>
        <w:t> </w:t>
      </w:r>
      <w:r w:rsidR="00A40977" w:rsidRPr="00CB1FB2">
        <w:rPr>
          <w:rFonts w:ascii="Times New Roman" w:hAnsi="Times New Roman" w:cs="Times New Roman"/>
          <w:spacing w:val="-2"/>
          <w:sz w:val="28"/>
          <w:szCs w:val="28"/>
        </w:rPr>
        <w:t xml:space="preserve">– 2.2.1.1. pasākums) 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>ietvaros.</w:t>
      </w:r>
    </w:p>
    <w:p w14:paraId="7A42E85F" w14:textId="77777777" w:rsidR="00BC3652" w:rsidRPr="00CB1FB2" w:rsidRDefault="00BC3652" w:rsidP="008C6F9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73A82606" w14:textId="5977ADA7" w:rsidR="00F21C7F" w:rsidRPr="00CB1FB2" w:rsidRDefault="008C6F95" w:rsidP="008C6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B2">
        <w:rPr>
          <w:rFonts w:ascii="Times New Roman" w:hAnsi="Times New Roman" w:cs="Times New Roman"/>
          <w:sz w:val="28"/>
          <w:szCs w:val="28"/>
        </w:rPr>
        <w:t>3. </w:t>
      </w:r>
      <w:r w:rsidR="004B105E" w:rsidRPr="00CB1FB2">
        <w:rPr>
          <w:rFonts w:ascii="Times New Roman" w:hAnsi="Times New Roman" w:cs="Times New Roman"/>
          <w:sz w:val="28"/>
          <w:szCs w:val="28"/>
        </w:rPr>
        <w:t>Finansēt projektu </w:t>
      </w:r>
      <w:r w:rsidR="00116BCA" w:rsidRPr="00CB1FB2">
        <w:rPr>
          <w:rFonts w:ascii="Times New Roman" w:hAnsi="Times New Roman" w:cs="Times New Roman"/>
          <w:sz w:val="28"/>
          <w:szCs w:val="28"/>
        </w:rPr>
        <w:t>2.2.1.1</w:t>
      </w:r>
      <w:r w:rsidRPr="00CB1FB2">
        <w:rPr>
          <w:rFonts w:ascii="Times New Roman" w:hAnsi="Times New Roman" w:cs="Times New Roman"/>
          <w:sz w:val="28"/>
          <w:szCs w:val="28"/>
        </w:rPr>
        <w:t>. </w:t>
      </w:r>
      <w:r w:rsidR="00116BCA" w:rsidRPr="00CB1FB2">
        <w:rPr>
          <w:rFonts w:ascii="Times New Roman" w:hAnsi="Times New Roman" w:cs="Times New Roman"/>
          <w:sz w:val="28"/>
          <w:szCs w:val="28"/>
        </w:rPr>
        <w:t>pasākuma ietvaros, ja</w:t>
      </w:r>
      <w:r w:rsidR="00CD5870" w:rsidRPr="00CB1FB2">
        <w:rPr>
          <w:rFonts w:ascii="Times New Roman" w:hAnsi="Times New Roman" w:cs="Times New Roman"/>
          <w:sz w:val="28"/>
          <w:szCs w:val="28"/>
        </w:rPr>
        <w:t xml:space="preserve"> </w:t>
      </w:r>
      <w:r w:rsidR="00116BCA" w:rsidRPr="00CB1FB2">
        <w:rPr>
          <w:rFonts w:ascii="Times New Roman" w:hAnsi="Times New Roman" w:cs="Times New Roman"/>
          <w:sz w:val="28"/>
          <w:szCs w:val="28"/>
        </w:rPr>
        <w:t>projekta iesniegums atbil</w:t>
      </w:r>
      <w:r w:rsidR="00146504" w:rsidRPr="00CB1FB2">
        <w:rPr>
          <w:rFonts w:ascii="Times New Roman" w:hAnsi="Times New Roman" w:cs="Times New Roman"/>
          <w:sz w:val="28"/>
          <w:szCs w:val="28"/>
        </w:rPr>
        <w:t>st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 projektu iesniegumu vērtēšanas kritērijiem un M</w:t>
      </w:r>
      <w:r w:rsidR="00CD5870" w:rsidRPr="00CB1FB2">
        <w:rPr>
          <w:rFonts w:ascii="Times New Roman" w:hAnsi="Times New Roman" w:cs="Times New Roman"/>
          <w:sz w:val="28"/>
          <w:szCs w:val="28"/>
        </w:rPr>
        <w:t>inistru kabineta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 2015.</w:t>
      </w:r>
      <w:r w:rsidR="00610904" w:rsidRPr="00CB1FB2">
        <w:rPr>
          <w:rFonts w:ascii="Times New Roman" w:hAnsi="Times New Roman" w:cs="Times New Roman"/>
          <w:sz w:val="28"/>
          <w:szCs w:val="28"/>
        </w:rPr>
        <w:t> </w:t>
      </w:r>
      <w:r w:rsidR="00116BCA" w:rsidRPr="00CB1FB2">
        <w:rPr>
          <w:rFonts w:ascii="Times New Roman" w:hAnsi="Times New Roman" w:cs="Times New Roman"/>
          <w:sz w:val="28"/>
          <w:szCs w:val="28"/>
        </w:rPr>
        <w:t>gada 17.</w:t>
      </w:r>
      <w:r w:rsidR="00610904" w:rsidRPr="00CB1FB2">
        <w:rPr>
          <w:rFonts w:ascii="Times New Roman" w:hAnsi="Times New Roman" w:cs="Times New Roman"/>
          <w:sz w:val="28"/>
          <w:szCs w:val="28"/>
        </w:rPr>
        <w:t> </w:t>
      </w:r>
      <w:r w:rsidR="00116BCA" w:rsidRPr="00CB1FB2">
        <w:rPr>
          <w:rFonts w:ascii="Times New Roman" w:hAnsi="Times New Roman" w:cs="Times New Roman"/>
          <w:sz w:val="28"/>
          <w:szCs w:val="28"/>
        </w:rPr>
        <w:t>novembra noteikumos Nr.</w:t>
      </w:r>
      <w:r w:rsidR="00610904" w:rsidRPr="00CB1FB2">
        <w:rPr>
          <w:rFonts w:ascii="Times New Roman" w:hAnsi="Times New Roman" w:cs="Times New Roman"/>
          <w:sz w:val="28"/>
          <w:szCs w:val="28"/>
        </w:rPr>
        <w:t> 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653 </w:t>
      </w:r>
      <w:r w:rsidR="00610904" w:rsidRPr="00CB1FB2">
        <w:rPr>
          <w:rFonts w:ascii="Times New Roman" w:hAnsi="Times New Roman" w:cs="Times New Roman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Darbības programmas </w:t>
      </w:r>
      <w:r w:rsidR="00610904" w:rsidRPr="00CB1FB2">
        <w:rPr>
          <w:rFonts w:ascii="Times New Roman" w:hAnsi="Times New Roman" w:cs="Times New Roman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z w:val="28"/>
          <w:szCs w:val="28"/>
        </w:rPr>
        <w:t>Izaugsme un nodarbinātība</w:t>
      </w:r>
      <w:r w:rsidR="00610904" w:rsidRPr="00CB1FB2">
        <w:rPr>
          <w:rFonts w:ascii="Times New Roman" w:hAnsi="Times New Roman" w:cs="Times New Roman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 2.2.1</w:t>
      </w:r>
      <w:r w:rsidRPr="00CB1FB2">
        <w:rPr>
          <w:rFonts w:ascii="Times New Roman" w:hAnsi="Times New Roman" w:cs="Times New Roman"/>
          <w:sz w:val="28"/>
          <w:szCs w:val="28"/>
        </w:rPr>
        <w:t>. 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specifiskā atbalsta mērķa </w:t>
      </w:r>
      <w:r w:rsidR="00610904" w:rsidRPr="00CB1FB2">
        <w:rPr>
          <w:rFonts w:ascii="Times New Roman" w:hAnsi="Times New Roman" w:cs="Times New Roman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Nodrošināt publisko datu atkalizmantošanas pieaugumu un efektīvu publiskās pārvaldes un privātā sektora 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>mijiedarbību</w:t>
      </w:r>
      <w:r w:rsidR="00610904" w:rsidRPr="00CB1FB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 xml:space="preserve"> 2.2.1.1</w:t>
      </w:r>
      <w:r w:rsidRPr="00CB1FB2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 xml:space="preserve">pasākuma </w:t>
      </w:r>
      <w:r w:rsidR="00610904" w:rsidRPr="00CB1FB2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pacing w:val="-2"/>
          <w:sz w:val="28"/>
          <w:szCs w:val="28"/>
        </w:rPr>
        <w:t>Centralizētu publiskās pārvaldes IKT platformu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 izveide, publiskās pārvaldes procesu optimizēšana un attīstība</w:t>
      </w:r>
      <w:r w:rsidR="00610904" w:rsidRPr="00CB1FB2">
        <w:rPr>
          <w:rFonts w:ascii="Times New Roman" w:hAnsi="Times New Roman" w:cs="Times New Roman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 īstenošanas noteikumi</w:t>
      </w:r>
      <w:r w:rsidR="00610904" w:rsidRPr="00CB1FB2">
        <w:rPr>
          <w:rFonts w:ascii="Times New Roman" w:hAnsi="Times New Roman" w:cs="Times New Roman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 iekļautajiem nosacījumiem. </w:t>
      </w:r>
    </w:p>
    <w:p w14:paraId="14C7BC1B" w14:textId="77777777" w:rsidR="00182553" w:rsidRPr="00CB1FB2" w:rsidRDefault="00182553" w:rsidP="008C6F9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31FCBA" w14:textId="6695E02F" w:rsidR="00CD5870" w:rsidRPr="00CB1FB2" w:rsidRDefault="008C6F95" w:rsidP="008C6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B2">
        <w:rPr>
          <w:rFonts w:ascii="Times New Roman" w:hAnsi="Times New Roman" w:cs="Times New Roman"/>
          <w:sz w:val="28"/>
          <w:szCs w:val="28"/>
        </w:rPr>
        <w:t>4. 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Noteikt </w:t>
      </w:r>
      <w:r w:rsidR="003877B0" w:rsidRPr="00CB1FB2">
        <w:rPr>
          <w:rFonts w:ascii="Times New Roman" w:hAnsi="Times New Roman" w:cs="Times New Roman"/>
          <w:sz w:val="28"/>
          <w:szCs w:val="28"/>
        </w:rPr>
        <w:t>Valsts ieņēmumu dienestu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 par finansējuma saņēmēju</w:t>
      </w:r>
      <w:r w:rsidR="00201E39">
        <w:rPr>
          <w:rFonts w:ascii="Times New Roman" w:hAnsi="Times New Roman" w:cs="Times New Roman"/>
          <w:sz w:val="28"/>
          <w:szCs w:val="28"/>
        </w:rPr>
        <w:t xml:space="preserve"> un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 atbildīg</w:t>
      </w:r>
      <w:r w:rsidR="00201E39">
        <w:rPr>
          <w:rFonts w:ascii="Times New Roman" w:hAnsi="Times New Roman" w:cs="Times New Roman"/>
          <w:sz w:val="28"/>
          <w:szCs w:val="28"/>
        </w:rPr>
        <w:t>o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 par projekta īstenošanu un projekta aprakstā plānoto rezultātu</w:t>
      </w:r>
      <w:r w:rsidR="00FE4B0D" w:rsidRPr="00CB1FB2">
        <w:rPr>
          <w:rFonts w:ascii="Times New Roman" w:hAnsi="Times New Roman" w:cs="Times New Roman"/>
          <w:sz w:val="28"/>
          <w:szCs w:val="28"/>
        </w:rPr>
        <w:t xml:space="preserve"> (</w:t>
      </w:r>
      <w:r w:rsidR="00116BCA" w:rsidRPr="00CB1FB2">
        <w:rPr>
          <w:rFonts w:ascii="Times New Roman" w:hAnsi="Times New Roman" w:cs="Times New Roman"/>
          <w:sz w:val="28"/>
          <w:szCs w:val="28"/>
        </w:rPr>
        <w:t>t</w:t>
      </w:r>
      <w:r w:rsidR="00FE4B0D" w:rsidRPr="00CB1FB2">
        <w:rPr>
          <w:rFonts w:ascii="Times New Roman" w:hAnsi="Times New Roman" w:cs="Times New Roman"/>
          <w:sz w:val="28"/>
          <w:szCs w:val="28"/>
        </w:rPr>
        <w:t>ai skaitā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 finanšu, rezultāta un iznākuma rādītāju</w:t>
      </w:r>
      <w:r w:rsidR="00FE4B0D" w:rsidRPr="00CB1FB2">
        <w:rPr>
          <w:rFonts w:ascii="Times New Roman" w:hAnsi="Times New Roman" w:cs="Times New Roman"/>
          <w:sz w:val="28"/>
          <w:szCs w:val="28"/>
        </w:rPr>
        <w:t>)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 sasniegšanu.</w:t>
      </w:r>
    </w:p>
    <w:p w14:paraId="358AB231" w14:textId="77777777" w:rsidR="00B124A0" w:rsidRPr="00CB1FB2" w:rsidRDefault="00B124A0" w:rsidP="008C6F95">
      <w:pPr>
        <w:pStyle w:val="ListParagraph"/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</w:p>
    <w:p w14:paraId="4409583B" w14:textId="351147D1" w:rsidR="00B124A0" w:rsidRPr="00CB1FB2" w:rsidRDefault="008C6F95" w:rsidP="008C6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B2">
        <w:rPr>
          <w:rFonts w:ascii="Times New Roman" w:hAnsi="Times New Roman" w:cs="Times New Roman"/>
          <w:sz w:val="28"/>
          <w:szCs w:val="28"/>
        </w:rPr>
        <w:t>5. </w:t>
      </w:r>
      <w:r w:rsidR="00116BCA" w:rsidRPr="00CB1FB2">
        <w:rPr>
          <w:rFonts w:ascii="Times New Roman" w:hAnsi="Times New Roman" w:cs="Times New Roman"/>
          <w:bCs/>
          <w:sz w:val="28"/>
          <w:szCs w:val="28"/>
        </w:rPr>
        <w:t>P</w:t>
      </w:r>
      <w:r w:rsidR="002D43C0" w:rsidRPr="00CB1FB2">
        <w:rPr>
          <w:rFonts w:ascii="Times New Roman" w:hAnsi="Times New Roman" w:cs="Times New Roman"/>
          <w:bCs/>
          <w:sz w:val="28"/>
          <w:szCs w:val="28"/>
        </w:rPr>
        <w:t xml:space="preserve">ēc projekta pabeigšanas noteikt projekta uzturēšanas izmaksas ne vairāk kā </w:t>
      </w:r>
      <w:r w:rsidR="00116BCA" w:rsidRPr="00CB1FB2">
        <w:rPr>
          <w:rFonts w:ascii="Times New Roman" w:hAnsi="Times New Roman" w:cs="Times New Roman"/>
          <w:bCs/>
          <w:sz w:val="28"/>
          <w:szCs w:val="28"/>
        </w:rPr>
        <w:t xml:space="preserve">453 000 </w:t>
      </w:r>
      <w:r w:rsidR="00197E7A" w:rsidRPr="00CB1FB2">
        <w:rPr>
          <w:rFonts w:ascii="Times New Roman" w:hAnsi="Times New Roman" w:cs="Times New Roman"/>
          <w:i/>
          <w:sz w:val="28"/>
          <w:szCs w:val="28"/>
        </w:rPr>
        <w:t>euro</w:t>
      </w:r>
      <w:r w:rsidR="00197E7A" w:rsidRPr="00CB1FB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D43C0" w:rsidRPr="00CB1FB2">
        <w:rPr>
          <w:rFonts w:ascii="Times New Roman" w:hAnsi="Times New Roman" w:cs="Times New Roman"/>
          <w:bCs/>
          <w:sz w:val="28"/>
          <w:szCs w:val="28"/>
        </w:rPr>
        <w:t>gadā, tai skaitā</w:t>
      </w:r>
      <w:r w:rsidR="00116BCA" w:rsidRPr="00CB1FB2">
        <w:rPr>
          <w:rFonts w:ascii="Times New Roman" w:hAnsi="Times New Roman" w:cs="Times New Roman"/>
          <w:bCs/>
          <w:sz w:val="28"/>
          <w:szCs w:val="28"/>
        </w:rPr>
        <w:t>:</w:t>
      </w:r>
    </w:p>
    <w:p w14:paraId="7D47A7AF" w14:textId="58D2C4D9" w:rsidR="00B124A0" w:rsidRPr="00CB1FB2" w:rsidRDefault="008C6F95" w:rsidP="008C6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B2">
        <w:rPr>
          <w:rFonts w:ascii="Times New Roman" w:hAnsi="Times New Roman" w:cs="Times New Roman"/>
          <w:sz w:val="28"/>
          <w:szCs w:val="28"/>
        </w:rPr>
        <w:lastRenderedPageBreak/>
        <w:t>5.1.  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271 800 </w:t>
      </w:r>
      <w:proofErr w:type="spellStart"/>
      <w:r w:rsidR="00496DD4" w:rsidRPr="00CB1FB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116BCA" w:rsidRPr="00CB1FB2">
        <w:rPr>
          <w:rFonts w:ascii="Times New Roman" w:hAnsi="Times New Roman" w:cs="Times New Roman"/>
          <w:sz w:val="28"/>
          <w:szCs w:val="28"/>
        </w:rPr>
        <w:t xml:space="preserve"> segt no </w:t>
      </w:r>
      <w:r w:rsidR="002D43C0" w:rsidRPr="00CB1FB2">
        <w:rPr>
          <w:rFonts w:ascii="Times New Roman" w:hAnsi="Times New Roman" w:cs="Times New Roman"/>
          <w:sz w:val="28"/>
          <w:szCs w:val="28"/>
        </w:rPr>
        <w:t xml:space="preserve">Finanšu ministrijas pamatbudžeta programmā </w:t>
      </w:r>
      <w:proofErr w:type="gramStart"/>
      <w:r w:rsidR="00116BCA" w:rsidRPr="00CB1FB2">
        <w:rPr>
          <w:rFonts w:ascii="Times New Roman" w:hAnsi="Times New Roman" w:cs="Times New Roman"/>
          <w:sz w:val="28"/>
          <w:szCs w:val="28"/>
        </w:rPr>
        <w:t xml:space="preserve">33.00.00 </w:t>
      </w:r>
      <w:r w:rsidR="00610904" w:rsidRPr="00CB1FB2">
        <w:rPr>
          <w:rFonts w:ascii="Times New Roman" w:hAnsi="Times New Roman" w:cs="Times New Roman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z w:val="28"/>
          <w:szCs w:val="28"/>
        </w:rPr>
        <w:t>Valsts ieņēmumu un muitas politikas nodrošināšana</w:t>
      </w:r>
      <w:r w:rsidR="00610904" w:rsidRPr="00CB1FB2">
        <w:rPr>
          <w:rFonts w:ascii="Times New Roman" w:hAnsi="Times New Roman" w:cs="Times New Roman"/>
          <w:sz w:val="28"/>
          <w:szCs w:val="28"/>
        </w:rPr>
        <w:t>"</w:t>
      </w:r>
      <w:r w:rsidR="00116BCA" w:rsidRPr="00CB1FB2">
        <w:rPr>
          <w:rFonts w:ascii="Times New Roman" w:hAnsi="Times New Roman" w:cs="Times New Roman"/>
          <w:sz w:val="28"/>
          <w:szCs w:val="28"/>
        </w:rPr>
        <w:t xml:space="preserve"> </w:t>
      </w:r>
      <w:r w:rsidR="002D43C0" w:rsidRPr="00CB1FB2">
        <w:rPr>
          <w:rFonts w:ascii="Times New Roman" w:hAnsi="Times New Roman" w:cs="Times New Roman"/>
          <w:sz w:val="28"/>
          <w:szCs w:val="28"/>
        </w:rPr>
        <w:t>pieejamiem resursiem</w:t>
      </w:r>
      <w:proofErr w:type="gramEnd"/>
      <w:r w:rsidR="00496DD4" w:rsidRPr="00CB1FB2">
        <w:rPr>
          <w:rFonts w:ascii="Times New Roman" w:hAnsi="Times New Roman" w:cs="Times New Roman"/>
          <w:sz w:val="28"/>
          <w:szCs w:val="28"/>
        </w:rPr>
        <w:t>;</w:t>
      </w:r>
    </w:p>
    <w:p w14:paraId="22C800A2" w14:textId="6D1234B1" w:rsidR="00B124A0" w:rsidRPr="00CB1FB2" w:rsidRDefault="008C6F95" w:rsidP="008C6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B1FB2">
        <w:rPr>
          <w:rFonts w:ascii="Times New Roman" w:hAnsi="Times New Roman" w:cs="Times New Roman"/>
          <w:sz w:val="28"/>
          <w:szCs w:val="28"/>
        </w:rPr>
        <w:t>5.2.  </w:t>
      </w:r>
      <w:r w:rsidR="00116BCA" w:rsidRPr="00CB1FB2">
        <w:rPr>
          <w:rFonts w:ascii="Times New Roman" w:hAnsi="Times New Roman" w:cs="Times New Roman"/>
          <w:sz w:val="28"/>
          <w:szCs w:val="28"/>
        </w:rPr>
        <w:t>1</w:t>
      </w:r>
      <w:r w:rsidR="00496DD4" w:rsidRPr="00CB1FB2">
        <w:rPr>
          <w:rFonts w:ascii="Times New Roman" w:hAnsi="Times New Roman" w:cs="Times New Roman"/>
          <w:sz w:val="28"/>
          <w:szCs w:val="28"/>
        </w:rPr>
        <w:t>81 200 </w:t>
      </w:r>
      <w:proofErr w:type="spellStart"/>
      <w:r w:rsidR="00496DD4" w:rsidRPr="00CB1FB2">
        <w:rPr>
          <w:rFonts w:ascii="Times New Roman" w:hAnsi="Times New Roman" w:cs="Times New Roman"/>
          <w:i/>
          <w:sz w:val="28"/>
          <w:szCs w:val="28"/>
        </w:rPr>
        <w:t>euro</w:t>
      </w:r>
      <w:proofErr w:type="spellEnd"/>
      <w:r w:rsidR="00496DD4" w:rsidRPr="00CB1FB2">
        <w:rPr>
          <w:rFonts w:ascii="Times New Roman" w:hAnsi="Times New Roman" w:cs="Times New Roman"/>
          <w:sz w:val="28"/>
          <w:szCs w:val="28"/>
        </w:rPr>
        <w:t xml:space="preserve"> normatīvajos aktos noteiktajā kārtībā</w:t>
      </w:r>
      <w:r w:rsidR="002D43C0" w:rsidRPr="00CB1FB2">
        <w:rPr>
          <w:rFonts w:ascii="Times New Roman" w:hAnsi="Times New Roman" w:cs="Times New Roman"/>
          <w:sz w:val="28"/>
          <w:szCs w:val="28"/>
        </w:rPr>
        <w:t xml:space="preserve"> pieprasīt papildus</w:t>
      </w:r>
      <w:r w:rsidR="00496DD4" w:rsidRPr="00CB1FB2">
        <w:rPr>
          <w:rFonts w:ascii="Times New Roman" w:hAnsi="Times New Roman" w:cs="Times New Roman"/>
          <w:sz w:val="28"/>
          <w:szCs w:val="28"/>
        </w:rPr>
        <w:t>.</w:t>
      </w:r>
    </w:p>
    <w:p w14:paraId="00B9263E" w14:textId="7442948F" w:rsidR="00CD5870" w:rsidRPr="00CB1FB2" w:rsidRDefault="00CD5870" w:rsidP="008C6F95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080A628D" w14:textId="37E4F57A" w:rsidR="00ED38F1" w:rsidRPr="00CB1FB2" w:rsidRDefault="00ED38F1" w:rsidP="008C6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65AA0F4D" w14:textId="77777777" w:rsidR="00610904" w:rsidRPr="00CB1FB2" w:rsidRDefault="00610904" w:rsidP="008C6F9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14:paraId="4475C422" w14:textId="77777777" w:rsidR="00610904" w:rsidRPr="00CB1FB2" w:rsidRDefault="00610904" w:rsidP="008C6F95">
      <w:pPr>
        <w:pStyle w:val="naisf"/>
        <w:tabs>
          <w:tab w:val="left" w:pos="6521"/>
          <w:tab w:val="right" w:pos="8820"/>
        </w:tabs>
        <w:spacing w:before="0" w:after="0"/>
        <w:ind w:firstLine="720"/>
        <w:rPr>
          <w:sz w:val="28"/>
          <w:szCs w:val="28"/>
        </w:rPr>
      </w:pPr>
      <w:r w:rsidRPr="00CB1FB2">
        <w:rPr>
          <w:sz w:val="28"/>
          <w:szCs w:val="28"/>
        </w:rPr>
        <w:t>Ministru prezidents</w:t>
      </w:r>
      <w:r w:rsidRPr="00CB1FB2">
        <w:rPr>
          <w:sz w:val="28"/>
          <w:szCs w:val="28"/>
        </w:rPr>
        <w:tab/>
        <w:t xml:space="preserve">Māris Kučinskis </w:t>
      </w:r>
    </w:p>
    <w:p w14:paraId="74F21EEB" w14:textId="77777777" w:rsidR="00610904" w:rsidRPr="00CB1FB2" w:rsidRDefault="00610904" w:rsidP="008C6F95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07992405" w14:textId="77777777" w:rsidR="00610904" w:rsidRPr="00CB1FB2" w:rsidRDefault="00610904" w:rsidP="008C6F95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19079708" w14:textId="77777777" w:rsidR="00610904" w:rsidRPr="00CB1FB2" w:rsidRDefault="00610904" w:rsidP="008C6F95">
      <w:pPr>
        <w:pStyle w:val="naisf"/>
        <w:tabs>
          <w:tab w:val="right" w:pos="9000"/>
        </w:tabs>
        <w:spacing w:before="0" w:after="0"/>
        <w:ind w:firstLine="720"/>
        <w:rPr>
          <w:sz w:val="28"/>
          <w:szCs w:val="28"/>
        </w:rPr>
      </w:pPr>
    </w:p>
    <w:p w14:paraId="5339BEC2" w14:textId="77777777" w:rsidR="00610904" w:rsidRPr="00CB1FB2" w:rsidRDefault="00610904" w:rsidP="008C6F95">
      <w:pPr>
        <w:tabs>
          <w:tab w:val="left" w:pos="6521"/>
          <w:tab w:val="right" w:pos="8820"/>
        </w:tabs>
        <w:spacing w:after="0" w:line="240" w:lineRule="auto"/>
        <w:ind w:firstLine="720"/>
        <w:rPr>
          <w:rFonts w:ascii="Times New Roman" w:hAnsi="Times New Roman"/>
          <w:sz w:val="28"/>
          <w:szCs w:val="28"/>
        </w:rPr>
      </w:pPr>
      <w:r w:rsidRPr="00CB1FB2">
        <w:rPr>
          <w:rFonts w:ascii="Times New Roman" w:hAnsi="Times New Roman"/>
          <w:sz w:val="28"/>
          <w:szCs w:val="28"/>
        </w:rPr>
        <w:t>Finanšu ministre</w:t>
      </w:r>
      <w:r w:rsidRPr="00CB1FB2">
        <w:rPr>
          <w:rFonts w:ascii="Times New Roman" w:hAnsi="Times New Roman"/>
          <w:sz w:val="28"/>
          <w:szCs w:val="28"/>
        </w:rPr>
        <w:tab/>
        <w:t>Dana Reizniece-Ozola</w:t>
      </w:r>
    </w:p>
    <w:sectPr w:rsidR="00610904" w:rsidRPr="00CB1FB2" w:rsidSect="0061090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97DBF" w14:textId="77777777" w:rsidR="0035563E" w:rsidRDefault="0035563E">
      <w:pPr>
        <w:spacing w:after="0" w:line="240" w:lineRule="auto"/>
      </w:pPr>
      <w:r>
        <w:separator/>
      </w:r>
    </w:p>
  </w:endnote>
  <w:endnote w:type="continuationSeparator" w:id="0">
    <w:p w14:paraId="69F57ACE" w14:textId="77777777" w:rsidR="0035563E" w:rsidRDefault="00355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571F0" w14:textId="7E26BB52" w:rsidR="004E6BE7" w:rsidRPr="00610904" w:rsidRDefault="00610904">
    <w:pPr>
      <w:pStyle w:val="Footer"/>
      <w:rPr>
        <w:rFonts w:ascii="Times New Roman" w:hAnsi="Times New Roman" w:cs="Times New Roman"/>
        <w:sz w:val="16"/>
        <w:szCs w:val="16"/>
      </w:rPr>
    </w:pPr>
    <w:r w:rsidRPr="00610904">
      <w:rPr>
        <w:rFonts w:ascii="Times New Roman" w:hAnsi="Times New Roman" w:cs="Times New Roman"/>
        <w:sz w:val="16"/>
        <w:szCs w:val="16"/>
      </w:rPr>
      <w:t>R2053_8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77F80" w14:textId="455CDDE9" w:rsidR="00610904" w:rsidRPr="00610904" w:rsidRDefault="00610904">
    <w:pPr>
      <w:pStyle w:val="Footer"/>
      <w:rPr>
        <w:rFonts w:ascii="Times New Roman" w:hAnsi="Times New Roman" w:cs="Times New Roman"/>
        <w:sz w:val="16"/>
        <w:szCs w:val="16"/>
      </w:rPr>
    </w:pPr>
    <w:r w:rsidRPr="00610904">
      <w:rPr>
        <w:rFonts w:ascii="Times New Roman" w:hAnsi="Times New Roman" w:cs="Times New Roman"/>
        <w:sz w:val="16"/>
        <w:szCs w:val="16"/>
      </w:rPr>
      <w:t>R2053_8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90DE5" w14:textId="77777777" w:rsidR="0035563E" w:rsidRDefault="0035563E">
      <w:pPr>
        <w:spacing w:after="0" w:line="240" w:lineRule="auto"/>
      </w:pPr>
      <w:r>
        <w:separator/>
      </w:r>
    </w:p>
  </w:footnote>
  <w:footnote w:type="continuationSeparator" w:id="0">
    <w:p w14:paraId="76C39121" w14:textId="77777777" w:rsidR="0035563E" w:rsidRDefault="003556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151506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16D160C3" w14:textId="7442625A" w:rsidR="00610904" w:rsidRPr="00610904" w:rsidRDefault="00610904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090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090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1090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0904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380EAA26" w14:textId="77777777" w:rsidR="00610904" w:rsidRDefault="006109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7D2DE5" w14:textId="77777777" w:rsidR="00610904" w:rsidRPr="00A142D0" w:rsidRDefault="00610904">
    <w:pPr>
      <w:pStyle w:val="Header"/>
    </w:pPr>
  </w:p>
  <w:p w14:paraId="437D806E" w14:textId="4375F122" w:rsidR="00610904" w:rsidRDefault="00610904">
    <w:pPr>
      <w:pStyle w:val="Header"/>
    </w:pPr>
    <w:r>
      <w:rPr>
        <w:noProof/>
      </w:rPr>
      <w:drawing>
        <wp:inline distT="0" distB="0" distL="0" distR="0" wp14:anchorId="70EC2CBC" wp14:editId="04E8EFE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788977D1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B0B"/>
    <w:rsid w:val="00004818"/>
    <w:rsid w:val="0002232A"/>
    <w:rsid w:val="00022B03"/>
    <w:rsid w:val="000240D4"/>
    <w:rsid w:val="0003155C"/>
    <w:rsid w:val="00034E3B"/>
    <w:rsid w:val="0005704B"/>
    <w:rsid w:val="00071D67"/>
    <w:rsid w:val="00072D1F"/>
    <w:rsid w:val="00081975"/>
    <w:rsid w:val="00082AE8"/>
    <w:rsid w:val="00096F4C"/>
    <w:rsid w:val="00097B64"/>
    <w:rsid w:val="00097C2E"/>
    <w:rsid w:val="000D7A6B"/>
    <w:rsid w:val="001007FE"/>
    <w:rsid w:val="00102213"/>
    <w:rsid w:val="0010478D"/>
    <w:rsid w:val="001047DE"/>
    <w:rsid w:val="00105351"/>
    <w:rsid w:val="001104A1"/>
    <w:rsid w:val="00116BCA"/>
    <w:rsid w:val="0012336A"/>
    <w:rsid w:val="00123D6A"/>
    <w:rsid w:val="00124989"/>
    <w:rsid w:val="001260DF"/>
    <w:rsid w:val="001310AA"/>
    <w:rsid w:val="001428E4"/>
    <w:rsid w:val="00143044"/>
    <w:rsid w:val="0014500B"/>
    <w:rsid w:val="00145F90"/>
    <w:rsid w:val="00146504"/>
    <w:rsid w:val="00153CC3"/>
    <w:rsid w:val="00170ED0"/>
    <w:rsid w:val="00175A65"/>
    <w:rsid w:val="0018076E"/>
    <w:rsid w:val="00182553"/>
    <w:rsid w:val="0019410C"/>
    <w:rsid w:val="00194C4E"/>
    <w:rsid w:val="00196677"/>
    <w:rsid w:val="00197E7A"/>
    <w:rsid w:val="001B25A4"/>
    <w:rsid w:val="001B457C"/>
    <w:rsid w:val="001B4FF4"/>
    <w:rsid w:val="001C780E"/>
    <w:rsid w:val="001D2049"/>
    <w:rsid w:val="001E65E7"/>
    <w:rsid w:val="001F196E"/>
    <w:rsid w:val="001F3562"/>
    <w:rsid w:val="001F487F"/>
    <w:rsid w:val="00201E39"/>
    <w:rsid w:val="00213C1C"/>
    <w:rsid w:val="00213F8F"/>
    <w:rsid w:val="00215A66"/>
    <w:rsid w:val="002372F4"/>
    <w:rsid w:val="00240DF4"/>
    <w:rsid w:val="00250236"/>
    <w:rsid w:val="0026733E"/>
    <w:rsid w:val="00273A80"/>
    <w:rsid w:val="00284FE0"/>
    <w:rsid w:val="00295E37"/>
    <w:rsid w:val="002A12B5"/>
    <w:rsid w:val="002A283E"/>
    <w:rsid w:val="002A619E"/>
    <w:rsid w:val="002A7AF3"/>
    <w:rsid w:val="002B3AD0"/>
    <w:rsid w:val="002B64D6"/>
    <w:rsid w:val="002D0224"/>
    <w:rsid w:val="002D43C0"/>
    <w:rsid w:val="002D4D62"/>
    <w:rsid w:val="002E28F0"/>
    <w:rsid w:val="002F195B"/>
    <w:rsid w:val="0030716C"/>
    <w:rsid w:val="00312651"/>
    <w:rsid w:val="003247B0"/>
    <w:rsid w:val="00336D7C"/>
    <w:rsid w:val="003519F0"/>
    <w:rsid w:val="0035563E"/>
    <w:rsid w:val="003645C6"/>
    <w:rsid w:val="003755CD"/>
    <w:rsid w:val="00375764"/>
    <w:rsid w:val="00375C22"/>
    <w:rsid w:val="00385811"/>
    <w:rsid w:val="003877B0"/>
    <w:rsid w:val="00387AAA"/>
    <w:rsid w:val="0039680C"/>
    <w:rsid w:val="003A0BBD"/>
    <w:rsid w:val="003A1CE0"/>
    <w:rsid w:val="003A2565"/>
    <w:rsid w:val="003A26FA"/>
    <w:rsid w:val="003B14B6"/>
    <w:rsid w:val="003B5256"/>
    <w:rsid w:val="003B533B"/>
    <w:rsid w:val="003C5CA8"/>
    <w:rsid w:val="003D1E89"/>
    <w:rsid w:val="003E0D2D"/>
    <w:rsid w:val="003E27C5"/>
    <w:rsid w:val="003E72DC"/>
    <w:rsid w:val="003F7830"/>
    <w:rsid w:val="003F7B56"/>
    <w:rsid w:val="00405254"/>
    <w:rsid w:val="004054B3"/>
    <w:rsid w:val="00405FB3"/>
    <w:rsid w:val="00411509"/>
    <w:rsid w:val="004162C7"/>
    <w:rsid w:val="004434F2"/>
    <w:rsid w:val="00447B5C"/>
    <w:rsid w:val="00447D95"/>
    <w:rsid w:val="00452158"/>
    <w:rsid w:val="00453084"/>
    <w:rsid w:val="00466448"/>
    <w:rsid w:val="00467B14"/>
    <w:rsid w:val="00470AA9"/>
    <w:rsid w:val="00473A44"/>
    <w:rsid w:val="00476CF9"/>
    <w:rsid w:val="00476E3A"/>
    <w:rsid w:val="0048150F"/>
    <w:rsid w:val="004836E6"/>
    <w:rsid w:val="00496DD4"/>
    <w:rsid w:val="004A7D50"/>
    <w:rsid w:val="004A7FDC"/>
    <w:rsid w:val="004B105E"/>
    <w:rsid w:val="004C19BF"/>
    <w:rsid w:val="004C3A4A"/>
    <w:rsid w:val="004C417D"/>
    <w:rsid w:val="004E6BE7"/>
    <w:rsid w:val="004E778A"/>
    <w:rsid w:val="004F56E7"/>
    <w:rsid w:val="004F595E"/>
    <w:rsid w:val="004F5A60"/>
    <w:rsid w:val="004F7D44"/>
    <w:rsid w:val="0051435D"/>
    <w:rsid w:val="00517534"/>
    <w:rsid w:val="00520169"/>
    <w:rsid w:val="00530D87"/>
    <w:rsid w:val="0053721C"/>
    <w:rsid w:val="005401BD"/>
    <w:rsid w:val="00542D8F"/>
    <w:rsid w:val="00543DEA"/>
    <w:rsid w:val="00544E6D"/>
    <w:rsid w:val="005514F5"/>
    <w:rsid w:val="00554E6E"/>
    <w:rsid w:val="00556781"/>
    <w:rsid w:val="005618D0"/>
    <w:rsid w:val="00572D44"/>
    <w:rsid w:val="00582AA0"/>
    <w:rsid w:val="00586693"/>
    <w:rsid w:val="00595031"/>
    <w:rsid w:val="0059681D"/>
    <w:rsid w:val="005A6164"/>
    <w:rsid w:val="005A6F18"/>
    <w:rsid w:val="005B1EAA"/>
    <w:rsid w:val="005B3F85"/>
    <w:rsid w:val="005B58C1"/>
    <w:rsid w:val="005C08BC"/>
    <w:rsid w:val="005C0DAD"/>
    <w:rsid w:val="005C0E34"/>
    <w:rsid w:val="005C3F00"/>
    <w:rsid w:val="005D0622"/>
    <w:rsid w:val="005D277F"/>
    <w:rsid w:val="005D4862"/>
    <w:rsid w:val="005F2540"/>
    <w:rsid w:val="005F7B7C"/>
    <w:rsid w:val="00603FAD"/>
    <w:rsid w:val="00604102"/>
    <w:rsid w:val="00606881"/>
    <w:rsid w:val="00610904"/>
    <w:rsid w:val="006111D0"/>
    <w:rsid w:val="006141F2"/>
    <w:rsid w:val="00614986"/>
    <w:rsid w:val="006171AA"/>
    <w:rsid w:val="006176AD"/>
    <w:rsid w:val="0062015A"/>
    <w:rsid w:val="006263D5"/>
    <w:rsid w:val="006275F7"/>
    <w:rsid w:val="00633EC0"/>
    <w:rsid w:val="00650904"/>
    <w:rsid w:val="006517DF"/>
    <w:rsid w:val="00655119"/>
    <w:rsid w:val="00660CB7"/>
    <w:rsid w:val="00667D0C"/>
    <w:rsid w:val="00675A4B"/>
    <w:rsid w:val="00677203"/>
    <w:rsid w:val="0068048E"/>
    <w:rsid w:val="0069503E"/>
    <w:rsid w:val="006A4651"/>
    <w:rsid w:val="006A69E7"/>
    <w:rsid w:val="006A6CB6"/>
    <w:rsid w:val="006B1CE9"/>
    <w:rsid w:val="006C4F74"/>
    <w:rsid w:val="006D3195"/>
    <w:rsid w:val="006D37CA"/>
    <w:rsid w:val="006D3853"/>
    <w:rsid w:val="006D7AA6"/>
    <w:rsid w:val="006E1C50"/>
    <w:rsid w:val="006E6616"/>
    <w:rsid w:val="006F0636"/>
    <w:rsid w:val="006F56D5"/>
    <w:rsid w:val="007131CD"/>
    <w:rsid w:val="0072395F"/>
    <w:rsid w:val="00726344"/>
    <w:rsid w:val="007315AF"/>
    <w:rsid w:val="00733204"/>
    <w:rsid w:val="00734231"/>
    <w:rsid w:val="00734EC6"/>
    <w:rsid w:val="00740904"/>
    <w:rsid w:val="007447BD"/>
    <w:rsid w:val="00765DEE"/>
    <w:rsid w:val="00781735"/>
    <w:rsid w:val="0078284B"/>
    <w:rsid w:val="00786405"/>
    <w:rsid w:val="007A0104"/>
    <w:rsid w:val="007A261C"/>
    <w:rsid w:val="007A5102"/>
    <w:rsid w:val="007B2304"/>
    <w:rsid w:val="007E236A"/>
    <w:rsid w:val="007E6202"/>
    <w:rsid w:val="007E78F4"/>
    <w:rsid w:val="007F5055"/>
    <w:rsid w:val="00801413"/>
    <w:rsid w:val="00815C94"/>
    <w:rsid w:val="0081685A"/>
    <w:rsid w:val="0081734C"/>
    <w:rsid w:val="00822638"/>
    <w:rsid w:val="00823A25"/>
    <w:rsid w:val="00840809"/>
    <w:rsid w:val="008501EE"/>
    <w:rsid w:val="008629B5"/>
    <w:rsid w:val="00867A46"/>
    <w:rsid w:val="00877D05"/>
    <w:rsid w:val="00895E2F"/>
    <w:rsid w:val="008C0E43"/>
    <w:rsid w:val="008C6C5A"/>
    <w:rsid w:val="008C6F95"/>
    <w:rsid w:val="008D31B3"/>
    <w:rsid w:val="008F514C"/>
    <w:rsid w:val="008F61D0"/>
    <w:rsid w:val="009126ED"/>
    <w:rsid w:val="00914B1B"/>
    <w:rsid w:val="00917C99"/>
    <w:rsid w:val="0092771B"/>
    <w:rsid w:val="009349E9"/>
    <w:rsid w:val="009364F0"/>
    <w:rsid w:val="009518AE"/>
    <w:rsid w:val="00963739"/>
    <w:rsid w:val="00965DCE"/>
    <w:rsid w:val="00965DF7"/>
    <w:rsid w:val="00972D0F"/>
    <w:rsid w:val="0097536B"/>
    <w:rsid w:val="00981BE2"/>
    <w:rsid w:val="00987937"/>
    <w:rsid w:val="00994AB9"/>
    <w:rsid w:val="0099672B"/>
    <w:rsid w:val="00997182"/>
    <w:rsid w:val="009A0073"/>
    <w:rsid w:val="009A1469"/>
    <w:rsid w:val="009B4E15"/>
    <w:rsid w:val="009C240C"/>
    <w:rsid w:val="009C4B10"/>
    <w:rsid w:val="009C71AB"/>
    <w:rsid w:val="009D4723"/>
    <w:rsid w:val="009E11FC"/>
    <w:rsid w:val="009E2388"/>
    <w:rsid w:val="009E26FC"/>
    <w:rsid w:val="009E3338"/>
    <w:rsid w:val="009E3F35"/>
    <w:rsid w:val="009F0493"/>
    <w:rsid w:val="009F247C"/>
    <w:rsid w:val="009F6373"/>
    <w:rsid w:val="00A02FCC"/>
    <w:rsid w:val="00A05F3F"/>
    <w:rsid w:val="00A109FA"/>
    <w:rsid w:val="00A12DDA"/>
    <w:rsid w:val="00A202FA"/>
    <w:rsid w:val="00A24433"/>
    <w:rsid w:val="00A34C23"/>
    <w:rsid w:val="00A35BCF"/>
    <w:rsid w:val="00A361E9"/>
    <w:rsid w:val="00A40977"/>
    <w:rsid w:val="00A41A9A"/>
    <w:rsid w:val="00A56EA7"/>
    <w:rsid w:val="00A636BC"/>
    <w:rsid w:val="00A63CDF"/>
    <w:rsid w:val="00A67DE7"/>
    <w:rsid w:val="00A85CC3"/>
    <w:rsid w:val="00A87765"/>
    <w:rsid w:val="00A96266"/>
    <w:rsid w:val="00AA137C"/>
    <w:rsid w:val="00AB4A0D"/>
    <w:rsid w:val="00AC0D89"/>
    <w:rsid w:val="00AC46B8"/>
    <w:rsid w:val="00AC5ED8"/>
    <w:rsid w:val="00AD03A2"/>
    <w:rsid w:val="00AD28D8"/>
    <w:rsid w:val="00AE4DF0"/>
    <w:rsid w:val="00AF4CD9"/>
    <w:rsid w:val="00B013F6"/>
    <w:rsid w:val="00B06BEC"/>
    <w:rsid w:val="00B07B6B"/>
    <w:rsid w:val="00B124A0"/>
    <w:rsid w:val="00B16F98"/>
    <w:rsid w:val="00B2501B"/>
    <w:rsid w:val="00B25974"/>
    <w:rsid w:val="00B46AD3"/>
    <w:rsid w:val="00B470C2"/>
    <w:rsid w:val="00B55CD1"/>
    <w:rsid w:val="00B71E1D"/>
    <w:rsid w:val="00B86F8A"/>
    <w:rsid w:val="00BA0AD0"/>
    <w:rsid w:val="00BA38E7"/>
    <w:rsid w:val="00BB6915"/>
    <w:rsid w:val="00BB6966"/>
    <w:rsid w:val="00BC038B"/>
    <w:rsid w:val="00BC3652"/>
    <w:rsid w:val="00BD0E36"/>
    <w:rsid w:val="00BD4AB6"/>
    <w:rsid w:val="00BE48D8"/>
    <w:rsid w:val="00C000BE"/>
    <w:rsid w:val="00C06C6B"/>
    <w:rsid w:val="00C10C24"/>
    <w:rsid w:val="00C16B50"/>
    <w:rsid w:val="00C23622"/>
    <w:rsid w:val="00C260DC"/>
    <w:rsid w:val="00C3622B"/>
    <w:rsid w:val="00C53626"/>
    <w:rsid w:val="00C55351"/>
    <w:rsid w:val="00C5624C"/>
    <w:rsid w:val="00C609DC"/>
    <w:rsid w:val="00C622EB"/>
    <w:rsid w:val="00C66468"/>
    <w:rsid w:val="00C667EB"/>
    <w:rsid w:val="00C75A25"/>
    <w:rsid w:val="00C91C9D"/>
    <w:rsid w:val="00CB1FB2"/>
    <w:rsid w:val="00CC1B8B"/>
    <w:rsid w:val="00CD1F28"/>
    <w:rsid w:val="00CD2DE9"/>
    <w:rsid w:val="00CD5870"/>
    <w:rsid w:val="00CD7169"/>
    <w:rsid w:val="00CE0B26"/>
    <w:rsid w:val="00CE1664"/>
    <w:rsid w:val="00CE4EC1"/>
    <w:rsid w:val="00CE5AA3"/>
    <w:rsid w:val="00CF0B56"/>
    <w:rsid w:val="00D025A0"/>
    <w:rsid w:val="00D05450"/>
    <w:rsid w:val="00D1526F"/>
    <w:rsid w:val="00D15A2B"/>
    <w:rsid w:val="00D26612"/>
    <w:rsid w:val="00D353A9"/>
    <w:rsid w:val="00D36EEA"/>
    <w:rsid w:val="00D43720"/>
    <w:rsid w:val="00D440CB"/>
    <w:rsid w:val="00D57530"/>
    <w:rsid w:val="00D72BCC"/>
    <w:rsid w:val="00D82A00"/>
    <w:rsid w:val="00D9225F"/>
    <w:rsid w:val="00D93C8E"/>
    <w:rsid w:val="00DC1DC4"/>
    <w:rsid w:val="00DC3796"/>
    <w:rsid w:val="00DC3C23"/>
    <w:rsid w:val="00DD460B"/>
    <w:rsid w:val="00DD6ACE"/>
    <w:rsid w:val="00DE367B"/>
    <w:rsid w:val="00DE4512"/>
    <w:rsid w:val="00DE7DC3"/>
    <w:rsid w:val="00E0058E"/>
    <w:rsid w:val="00E143B3"/>
    <w:rsid w:val="00E155AC"/>
    <w:rsid w:val="00E31A88"/>
    <w:rsid w:val="00E3439C"/>
    <w:rsid w:val="00E37B58"/>
    <w:rsid w:val="00E5407C"/>
    <w:rsid w:val="00E567B8"/>
    <w:rsid w:val="00E63360"/>
    <w:rsid w:val="00E7458A"/>
    <w:rsid w:val="00E75B3F"/>
    <w:rsid w:val="00E80ED1"/>
    <w:rsid w:val="00E81A2D"/>
    <w:rsid w:val="00E825C1"/>
    <w:rsid w:val="00E8307B"/>
    <w:rsid w:val="00E9200B"/>
    <w:rsid w:val="00EA35A0"/>
    <w:rsid w:val="00EA4A77"/>
    <w:rsid w:val="00EA7B2D"/>
    <w:rsid w:val="00EB39EC"/>
    <w:rsid w:val="00EB5DFD"/>
    <w:rsid w:val="00EB6AF0"/>
    <w:rsid w:val="00EC52E4"/>
    <w:rsid w:val="00ED20AD"/>
    <w:rsid w:val="00ED2F43"/>
    <w:rsid w:val="00ED38F1"/>
    <w:rsid w:val="00EE7F5A"/>
    <w:rsid w:val="00EF129F"/>
    <w:rsid w:val="00EF2CFC"/>
    <w:rsid w:val="00F1542A"/>
    <w:rsid w:val="00F21C7F"/>
    <w:rsid w:val="00F25764"/>
    <w:rsid w:val="00F338F9"/>
    <w:rsid w:val="00F44D00"/>
    <w:rsid w:val="00F473AC"/>
    <w:rsid w:val="00F5012D"/>
    <w:rsid w:val="00F56AC1"/>
    <w:rsid w:val="00F65070"/>
    <w:rsid w:val="00F85BDB"/>
    <w:rsid w:val="00F933B0"/>
    <w:rsid w:val="00F9728D"/>
    <w:rsid w:val="00FA2A6D"/>
    <w:rsid w:val="00FB00B8"/>
    <w:rsid w:val="00FB1665"/>
    <w:rsid w:val="00FB255A"/>
    <w:rsid w:val="00FC5931"/>
    <w:rsid w:val="00FC769E"/>
    <w:rsid w:val="00FD1B0B"/>
    <w:rsid w:val="00FD6050"/>
    <w:rsid w:val="00FE2683"/>
    <w:rsid w:val="00FE4B0D"/>
    <w:rsid w:val="00FF0140"/>
    <w:rsid w:val="00FF0465"/>
    <w:rsid w:val="00FF0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386CC"/>
  <w15:docId w15:val="{3ED7CBEA-F59F-49C6-BB7F-E2833A45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049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1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20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038B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C038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38B"/>
    <w:rPr>
      <w:lang w:val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E26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26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26FC"/>
    <w:rPr>
      <w:sz w:val="20"/>
      <w:szCs w:val="20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26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26FC"/>
    <w:rPr>
      <w:b/>
      <w:bCs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26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26FC"/>
    <w:rPr>
      <w:rFonts w:ascii="Segoe UI" w:hAnsi="Segoe UI" w:cs="Segoe UI"/>
      <w:sz w:val="18"/>
      <w:szCs w:val="18"/>
      <w:lang w:val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72D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72D0F"/>
    <w:rPr>
      <w:sz w:val="20"/>
      <w:szCs w:val="20"/>
      <w:lang w:val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972D0F"/>
    <w:rPr>
      <w:vertAlign w:val="superscript"/>
    </w:rPr>
  </w:style>
  <w:style w:type="paragraph" w:styleId="Revision">
    <w:name w:val="Revision"/>
    <w:hidden/>
    <w:uiPriority w:val="99"/>
    <w:semiHidden/>
    <w:rsid w:val="00EC52E4"/>
    <w:pPr>
      <w:spacing w:after="0" w:line="240" w:lineRule="auto"/>
    </w:pPr>
    <w:rPr>
      <w:lang w:val="lv-LV"/>
    </w:rPr>
  </w:style>
  <w:style w:type="paragraph" w:customStyle="1" w:styleId="naisf">
    <w:name w:val="naisf"/>
    <w:basedOn w:val="Normal"/>
    <w:rsid w:val="00610904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6C485-94AD-483F-B251-49B99DDD1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1440</Words>
  <Characters>821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LR MK rīkojumu projekts "Par informācijas sabiedrības attīstības pamatnostādņu ieviešanu publiskās pārvaldes informācijas sistēmu jomā (mērķarhitektūras 40.0 versija - Nodokļu informācijas pakalpojumu modernizācija (Maksājumu uzskaites un uzkrājuma princi</vt:lpstr>
    </vt:vector>
  </TitlesOfParts>
  <Company>Valsts ieņēmumu dienests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MK rīkojumu projekts "Par informācijas sabiedrības attīstības pamatnostādņu ieviešanu publiskās pārvaldes informācijas sistēmu jomā (mērķarhitektūras 40.0 versija - Nodokļu informācijas pakalpojumu modernizācija (Maksājumu uzskaites un uzkrājuma princips))"</dc:title>
  <dc:subject>MK rīkojuma projekts</dc:subject>
  <dc:creator>Zane Siliņa</dc:creator>
  <dc:description>Zane.Silina@vid.gov.lv
tālr. 67121847</dc:description>
  <cp:lastModifiedBy>Jekaterina Borovika</cp:lastModifiedBy>
  <cp:revision>21</cp:revision>
  <cp:lastPrinted>2018-10-16T08:17:00Z</cp:lastPrinted>
  <dcterms:created xsi:type="dcterms:W3CDTF">2018-10-04T10:10:00Z</dcterms:created>
  <dcterms:modified xsi:type="dcterms:W3CDTF">2018-10-17T12:12:00Z</dcterms:modified>
</cp:coreProperties>
</file>