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B" w:rsidRPr="00CD3CBB" w:rsidRDefault="00CD3CBB" w:rsidP="00CD3CB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CBB">
        <w:rPr>
          <w:rFonts w:ascii="Times New Roman" w:hAnsi="Times New Roman" w:cs="Times New Roman"/>
          <w:b/>
          <w:sz w:val="24"/>
          <w:szCs w:val="24"/>
        </w:rPr>
        <w:t xml:space="preserve">„Grozījumi Ministru kabineta 2015. gada 14. jūlija noteikumos Nr. 397 „Izglītības iestāžu un citu Izglītības likumā noteikto institūciju </w:t>
      </w:r>
    </w:p>
    <w:p w:rsidR="00CD3CBB" w:rsidRPr="00465877" w:rsidRDefault="00CD3CBB" w:rsidP="00CD3CB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BB">
        <w:rPr>
          <w:rFonts w:ascii="Times New Roman" w:hAnsi="Times New Roman" w:cs="Times New Roman"/>
          <w:b/>
          <w:sz w:val="24"/>
          <w:szCs w:val="24"/>
        </w:rPr>
        <w:t>reģistrācijas kārtība”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65877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275"/>
        <w:gridCol w:w="22"/>
        <w:gridCol w:w="5928"/>
        <w:gridCol w:w="40"/>
        <w:gridCol w:w="11"/>
      </w:tblGrid>
      <w:tr w:rsidR="00CD3CBB" w:rsidRPr="00AB0440" w:rsidTr="002D7C46">
        <w:trPr>
          <w:gridAfter w:val="2"/>
          <w:wAfter w:w="51" w:type="dxa"/>
        </w:trPr>
        <w:tc>
          <w:tcPr>
            <w:tcW w:w="9074" w:type="dxa"/>
            <w:gridSpan w:val="4"/>
            <w:tcBorders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3146" w:type="dxa"/>
            <w:gridSpan w:val="3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:rsidR="00903151" w:rsidRDefault="00903151" w:rsidP="00BB5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Noteikumu projekta mērķis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ir 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mazināt administratīvo slogu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</w:t>
            </w:r>
            <w:r w:rsidR="007F2C4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novēr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7F2C4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 darbību un informācijas dublēšanos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at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sako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ties no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izglītības iestādes 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reģistrācijas apliecības kā atsevišķa dokumenta,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kā arī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pozitīvu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lēmumu 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par grozījumu izdarīšanu Izglītības iestāžu reģistrā (turpmāk – reģistrs)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sagatavošanas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Minētais attiecināms arī uz Izglītības likumā noteiktajā</w:t>
            </w:r>
            <w:r w:rsidR="00E46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institūcijām (turpmāk – institūcija) un Izglītības likumā noteikto institūciju reģistru.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D3CBB" w:rsidRPr="00903151" w:rsidRDefault="00B13776" w:rsidP="00BB5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776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stāsies spēkā nākamajā dienā pēc publicēšanas oficiālajā izdevumā “Latvijas Vēstnesis”.</w:t>
            </w: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CBB" w:rsidRDefault="00CD3CBB" w:rsidP="006B34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9074" w:type="dxa"/>
            <w:gridSpan w:val="4"/>
            <w:tcBorders>
              <w:top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D3CBB" w:rsidRPr="00AB0440" w:rsidTr="00E461B2">
        <w:trPr>
          <w:gridAfter w:val="2"/>
          <w:wAfter w:w="51" w:type="dxa"/>
          <w:trHeight w:val="630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75" w:type="dxa"/>
          </w:tcPr>
          <w:p w:rsidR="00CD3CBB" w:rsidRPr="00CC431C" w:rsidRDefault="00CD3CBB" w:rsidP="006B34A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0" w:type="dxa"/>
            <w:gridSpan w:val="2"/>
          </w:tcPr>
          <w:p w:rsidR="00CD3CBB" w:rsidRPr="00BA2F6A" w:rsidRDefault="00E461B2" w:rsidP="00E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Izglītības kvalitātes valsts dienesta (turpmāk – kvalitātes dienests) un Izglītības un zinātnes ministrijas iniciatīvas, pamatojoties uz </w:t>
            </w:r>
            <w:r w:rsidR="00CD3CBB"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likuma</w:t>
            </w:r>
            <w:r w:rsid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CBB"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panta 8.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CD3CBB"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CBB"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 panta treš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daļu</w:t>
            </w:r>
            <w:r w:rsidR="003E45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BB39F5" w:rsidTr="00E461B2">
        <w:trPr>
          <w:gridAfter w:val="2"/>
          <w:wAfter w:w="51" w:type="dxa"/>
          <w:trHeight w:val="472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75" w:type="dxa"/>
          </w:tcPr>
          <w:p w:rsidR="00CD3CBB" w:rsidRPr="00CC431C" w:rsidRDefault="00CD3CBB" w:rsidP="006B34AC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50" w:type="dxa"/>
            <w:gridSpan w:val="2"/>
          </w:tcPr>
          <w:p w:rsidR="006C7278" w:rsidRDefault="003361BD" w:rsidP="003361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 2018. gada 18. oktobra ir</w:t>
            </w:r>
            <w:r w:rsidR="008158DA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spēkā grozījumi Izglītības likumā</w:t>
            </w:r>
            <w:r w:rsid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(pieņemti 2018. gada 20. septembrī)</w:t>
            </w:r>
            <w:r w:rsidR="00710E66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kas paredz </w:t>
            </w:r>
            <w:r w:rsidR="00903151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mazināt administratīvo slogu un atteikties no izglītības</w:t>
            </w:r>
            <w:r w:rsidR="0090315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iestādes 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apl</w:t>
            </w:r>
            <w:r w:rsidR="00710E66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iecības kā atsevišķa dokumenta, 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ievērojot, ka informācija</w:t>
            </w:r>
            <w:r w:rsidR="00710E66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par izglītības iestādēm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ir publiski pieejama </w:t>
            </w:r>
            <w:r w:rsidR="00F60EFA" w:rsidRP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 izglītības informācijas sistēmā</w:t>
            </w:r>
            <w:r w:rsidR="00F60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VIIS)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BB53E6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43C" w:rsidRPr="004D6FA1" w:rsidRDefault="00284E14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Izglītības iestādes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institūcija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faktu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kā arī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grozījumus izdarītajos 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reģistru 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ierakstos atbilstoši reālajai situācijai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apliecina ieraksts 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attiecīgajā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F36F8A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VIIS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kas ir valsts informācijas sistēma.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Līdz ar to a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tsevišķas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izglītības iestādes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vai institūcijas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apliecības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lēmumu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sagatavošana un 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izsniegšana ir lieks administratīvais slogs, jo 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apliecina ieraksts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  <w:r w:rsidR="00F36F8A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IIS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Tās ieraksti ir publiski ticami</w:t>
            </w:r>
            <w:r w:rsidR="00FD143C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tas ir, trešās personas var paļauties uz šo ierakstu pareizību un attiecīgi rīkoties.</w:t>
            </w:r>
          </w:p>
          <w:p w:rsidR="00BB53E6" w:rsidRPr="004D6FA1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92338" w:rsidRDefault="00F42F18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 n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paredz</w:t>
            </w: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reģistra atbildīgā amatpersona </w:t>
            </w:r>
            <w:r w:rsidR="00C204A1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rakstveidā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pieņems </w:t>
            </w:r>
            <w:r w:rsid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šādus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lēmumu</w:t>
            </w:r>
            <w:r w:rsid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s:</w:t>
            </w:r>
          </w:p>
          <w:p w:rsidR="00692338" w:rsidRPr="00692338" w:rsidRDefault="00692338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14CA8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izglītības iestādes vai institūcijas reģistrāciju,</w:t>
            </w:r>
          </w:p>
          <w:p w:rsidR="00692338" w:rsidRPr="00692338" w:rsidRDefault="00692338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461B2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nelabvēlīgos</w:t>
            </w:r>
            <w:r w:rsidR="0053150E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lēmumus (par izglītības iestādes vai institūcijas reģistrācijas vai grozījumu izdarīšanas</w:t>
            </w:r>
            <w:r w:rsidR="001B3FD1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</w:t>
            </w:r>
            <w:r w:rsidR="0053150E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atteikumu vai svītrošanu no reģistra)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daļēji labvēlīgos lēmumus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(lēmumi ar nosacījumu);</w:t>
            </w:r>
          </w:p>
          <w:p w:rsidR="00692338" w:rsidRDefault="00692338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461B2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lēmumus saistībā ar trūkumiem iesniegtajos dokumentos (</w:t>
            </w:r>
            <w:r w:rsidR="001B3FD1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="001B3FD1" w:rsidRPr="00692338">
              <w:t xml:space="preserve"> </w:t>
            </w:r>
            <w:r w:rsidR="001B3FD1"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akta izdošanas termiņa pagarināšanu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iesnieguma atstāšanu bez virzības).</w:t>
            </w:r>
          </w:p>
          <w:p w:rsidR="001B3FD1" w:rsidRDefault="001B3FD1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1B3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aļēji labvēlīgo lēmumu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 izriet no Administratīvā procesa likuma 68.</w:t>
            </w:r>
            <w:r w:rsidR="00E450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otrajā daļā noteiktā. 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Lēmumu 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saistībā ar trūkumiem iesniegtajos dokumentos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 izriet no Administratīvā procesa likuma 64.</w:t>
            </w:r>
            <w:r w:rsidR="00EC41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otrajā daļā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</w:t>
            </w:r>
            <w:r w:rsidR="00147311" w:rsidRPr="001B3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47311" w:rsidRPr="001B3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administratīvā akta izdošanas termiņa pagarināšanu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un 56. panta 1.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daļā (lēmumi p</w:t>
            </w:r>
            <w:r w:rsidR="00147311" w:rsidRP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iesnieguma atstāšanu bez virzības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noteiktā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0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ar to, lai nedublētu Administratīvā procesa likumā noteikto, noteikumu projekt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paredz</w:t>
            </w:r>
            <w:r w:rsidR="00147311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2015. gada 14. jūlija noteikum</w:t>
            </w:r>
            <w:r w:rsidR="0014731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7311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Nr. 397 „Izglītības iestāžu un citu Izglītības likumā noteikto institūciju reģistrācijas kārtība” </w:t>
            </w:r>
            <w:r w:rsidR="00147311" w:rsidRPr="00AE48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noteikumi Nr. 397)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 punktā ietvert tikai atsevišķus speciālos</w:t>
            </w:r>
            <w:r w:rsid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 reģistra atbildīgā amatpersona pieņems, proti:</w:t>
            </w:r>
          </w:p>
          <w:p w:rsidR="00747B8E" w:rsidRPr="00747B8E" w:rsidRDefault="00747B8E" w:rsidP="00747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izglītības iestādes vai institūcijas reģistrāciju reģistrā;</w:t>
            </w:r>
          </w:p>
          <w:p w:rsidR="00747B8E" w:rsidRPr="00747B8E" w:rsidRDefault="00747B8E" w:rsidP="00747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izglītības iestādes vai institūcijas reģistrācijas atteikumu;</w:t>
            </w:r>
          </w:p>
          <w:p w:rsidR="00747B8E" w:rsidRPr="00747B8E" w:rsidRDefault="00747B8E" w:rsidP="00747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atteikumu izdarīt grozījumus reģistrā;</w:t>
            </w:r>
          </w:p>
          <w:p w:rsidR="00747B8E" w:rsidRDefault="00747B8E" w:rsidP="00747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747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izglītības iestādes vai insti</w:t>
            </w:r>
            <w:r w:rsidR="00147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tūcijas svītrošanu no reģistra.</w:t>
            </w:r>
          </w:p>
          <w:p w:rsidR="00692338" w:rsidRDefault="00147311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Vienlaikus, lai</w:t>
            </w:r>
            <w:r>
              <w:t xml:space="preserve"> </w:t>
            </w:r>
            <w:r w:rsidRPr="00147311">
              <w:rPr>
                <w:rFonts w:ascii="Times New Roman" w:hAnsi="Times New Roman" w:cs="Times New Roman"/>
                <w:sz w:val="24"/>
                <w:szCs w:val="24"/>
              </w:rPr>
              <w:t xml:space="preserve">nodrošinātu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Nr. 397 </w:t>
            </w:r>
            <w:r w:rsidRPr="00147311">
              <w:rPr>
                <w:rFonts w:ascii="Times New Roman" w:hAnsi="Times New Roman" w:cs="Times New Roman"/>
                <w:sz w:val="24"/>
                <w:szCs w:val="24"/>
              </w:rPr>
              <w:t>vieglāku uztveramību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preciz</w:t>
            </w:r>
            <w:r w:rsidR="0050737C">
              <w:rPr>
                <w:rFonts w:ascii="Times New Roman" w:hAnsi="Times New Roman" w:cs="Times New Roman"/>
                <w:sz w:val="24"/>
                <w:szCs w:val="24"/>
              </w:rPr>
              <w:t>ēta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7C">
              <w:rPr>
                <w:rFonts w:ascii="Times New Roman" w:hAnsi="Times New Roman" w:cs="Times New Roman"/>
                <w:sz w:val="24"/>
                <w:szCs w:val="24"/>
              </w:rPr>
              <w:t>noteikumu Nr. 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7C">
              <w:rPr>
                <w:rFonts w:ascii="Times New Roman" w:hAnsi="Times New Roman" w:cs="Times New Roman"/>
                <w:sz w:val="24"/>
                <w:szCs w:val="24"/>
              </w:rPr>
              <w:t>IV. nodaļa, kur ietverts regulējums par i</w:t>
            </w:r>
            <w:r w:rsidR="0050737C" w:rsidRPr="0050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zglītības iestādes vai institūcijas reģistrācijas vai grozījumu izdarīšanas reģistrā atlikšan</w:t>
            </w:r>
            <w:r w:rsidR="0050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0737C" w:rsidRPr="0050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atteikšan</w:t>
            </w:r>
            <w:r w:rsidR="0050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:rsidR="00692338" w:rsidRDefault="00692338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A8" w:rsidRDefault="00F36F8A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>Pozitīvā gadījumā a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ttiecībā uz grozījumu izdarīšanu reģistrā reģistra atbildīgā amatpersona triju darbdienu laikā no </w:t>
            </w:r>
            <w:r w:rsidR="00C52D11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iesnieguma un 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>apliecinošu dokumentu saņemšanas aktualizēs attiecīgo informāciju</w:t>
            </w:r>
            <w:r w:rsidR="00CB252B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 VIIS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>, nepieņemot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 atsevišķu lēmumu.</w:t>
            </w:r>
          </w:p>
          <w:p w:rsidR="00BB53E6" w:rsidRDefault="000522CD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Tātad kopumā informācijas ievadīšanas VIIS prakse </w:t>
            </w:r>
            <w:r w:rsidR="004248C9">
              <w:rPr>
                <w:rFonts w:ascii="Times New Roman" w:hAnsi="Times New Roman" w:cs="Times New Roman"/>
                <w:sz w:val="24"/>
                <w:szCs w:val="24"/>
              </w:rPr>
              <w:t>nemainīsies, kā arī paātrināsies dokumentu aprite.</w:t>
            </w:r>
          </w:p>
          <w:p w:rsidR="000522CD" w:rsidRDefault="000522CD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80" w:rsidRDefault="00795680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Jāpiebilst, ka kopš pastiprinātu prasību ieviešanas attiecībā uz izglītības programmu īstenošanas vietu telpām un to atbilstību higiēnas un drošības un drošības prasībām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>(no 2015.</w:t>
            </w:r>
            <w:r w:rsidR="002A2034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A2034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>augusta, t.i. ar</w:t>
            </w:r>
            <w:r w:rsidR="001B3F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 w:rsidR="00CF7B1E" w:rsidRPr="00AE48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397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spēkā stāšanos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), ir palielinājies lēmumu skaits, kuros ir ietverti nosacījumi atbilstoši Administratīvā procesa likuma 6</w:t>
            </w:r>
            <w:r w:rsidR="00E4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panta otrajā daļā noteiktajam, piemēram, 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>apliecinā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t aktualiz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>ētu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Veselības inspekcijas un Valsts ugunsdzēsības un glābšanas dienesta kontroles / pārbaudes aktu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saņemšanu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680" w:rsidRDefault="00795680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A8" w:rsidRDefault="00CB252B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 xml:space="preserve">obrīd 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F42F18"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397 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punkts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 xml:space="preserve">noteic, ka 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Valsts zemes dienests tiešsaistes datu pārraides režīmā sniedz 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>dienest</w:t>
            </w:r>
            <w:r w:rsidR="00E461B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 valsts kadastra informācijas sistēmas teksta datus un Valsts adrešu reģis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tra informācijas sistēmas datus, 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šādā veidā ir iespējams operatīvi </w:t>
            </w:r>
            <w:r w:rsidR="00F36F8A" w:rsidRPr="00F36F8A">
              <w:rPr>
                <w:rFonts w:ascii="Times New Roman" w:hAnsi="Times New Roman" w:cs="Times New Roman"/>
                <w:sz w:val="24"/>
                <w:szCs w:val="24"/>
              </w:rPr>
              <w:t>aktualizēt ziņas par izglītības iestāžu un institūciju adresēm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 (juridisko adresi un izglītības programmu īstenošanas vietu adresēm)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E6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A8" w:rsidRDefault="00514CA8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>Ņemot vērā, ka pieņemto lēmumu par grozījumu izdarīšanu reģistrā, t.sk. saistībā ar reorganizāciju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 xml:space="preserve"> un izglītības programmu īstenošanas vietu adrešu maiņu un aktualizēšanu</w:t>
            </w:r>
            <w:r w:rsidR="00CE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 xml:space="preserve">ar katru gadu palielinās (sk. tabulu </w:t>
            </w:r>
            <w:r w:rsidRPr="006C7278">
              <w:rPr>
                <w:rFonts w:ascii="Times New Roman" w:hAnsi="Times New Roman" w:cs="Times New Roman"/>
                <w:i/>
                <w:sz w:val="24"/>
                <w:szCs w:val="24"/>
              </w:rPr>
              <w:t>Izglītības iestāžu reģistra atbildīgās amatpersonas pieņemtie lēmumi</w:t>
            </w: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>), noteikumu projekts būtiski</w:t>
            </w:r>
            <w:r w:rsidR="00CB252B">
              <w:rPr>
                <w:rFonts w:ascii="Times New Roman" w:hAnsi="Times New Roman" w:cs="Times New Roman"/>
                <w:sz w:val="24"/>
                <w:szCs w:val="24"/>
              </w:rPr>
              <w:t xml:space="preserve"> samazinās administratīvo slogu gan izglītības iestādēm, gan privātpersonām, gan valsts pārvaldē.</w:t>
            </w:r>
          </w:p>
          <w:p w:rsidR="00E31B2C" w:rsidRDefault="00E31B2C" w:rsidP="00284E1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750"/>
              <w:tblOverlap w:val="never"/>
              <w:tblW w:w="5925" w:type="dxa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732"/>
              <w:gridCol w:w="814"/>
              <w:gridCol w:w="870"/>
              <w:gridCol w:w="870"/>
              <w:gridCol w:w="814"/>
            </w:tblGrid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</w:tr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Reģistrētas jaunas izglītības iestādes</w:t>
                  </w: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Izmaiņas izglītības iestāžu reģistrācijas datos, t.sk. saistībā ar reorganizāciju</w:t>
                  </w: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</w:t>
                  </w:r>
                </w:p>
              </w:tc>
            </w:tr>
          </w:tbl>
          <w:p w:rsidR="00284E14" w:rsidRPr="00BB53E6" w:rsidRDefault="00CB6493" w:rsidP="006C7278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3E6">
              <w:rPr>
                <w:rFonts w:ascii="Times New Roman" w:hAnsi="Times New Roman" w:cs="Times New Roman"/>
                <w:i/>
                <w:sz w:val="24"/>
                <w:szCs w:val="24"/>
              </w:rPr>
              <w:t>Izglītības iestāžu reģistra atbildīgās amatpersonas pieņemtie lēmumi</w:t>
            </w:r>
          </w:p>
          <w:p w:rsidR="00BB53E6" w:rsidRDefault="00BB53E6" w:rsidP="00BB53E6">
            <w:pPr>
              <w:tabs>
                <w:tab w:val="left" w:pos="1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nedublētu Administratīvā procesa likuma 64.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pirmajā daļā noteikto attiecībā uz vispārējo lēmumu pieņemšanas termiņu, noteikumu projekts paredz svītrot noteikumu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punktu, kas šobrīd nosaka, ka reģistra atbildīgā amatpersona lēmumus pieņem mēneša laikā, izņemot:</w:t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grozījumu izdarīšanu reģistrā;</w:t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izglītības iestādes vai institūcijas reģistrācijas atlikšanu, norādot trūkumus un termiņu to novēršanai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C7278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reģistrā nepieciešamo grozījumu izdarīšanas atlikšanu, norādot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ūkumus un termiņu to novēršanai.</w:t>
            </w:r>
          </w:p>
          <w:p w:rsidR="006C7278" w:rsidRDefault="006C7278" w:rsidP="009031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5AC6" w:rsidRDefault="006B34AC" w:rsidP="00966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iesniegumu veidlapas: </w:t>
            </w:r>
            <w:r w:rsidR="00966BDA" w:rsidRPr="00497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iesniegumu izglītības iestādes reģistrācijai Izglītības iestāžu reģistrā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66BDA" w:rsidRPr="00497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iesniegumu par institūcijas reģistrāciju Izglītības likumā noteikto institūciju reģistrā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2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</w:t>
            </w:r>
            <w:r w:rsidR="00CB252B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iesniegumu veidlapu paraugi būs pieejami 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</w:t>
            </w:r>
            <w:r w:rsidR="00CB252B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vietnē</w:t>
            </w:r>
            <w:r w:rsidR="00240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hyperlink r:id="rId9" w:history="1">
              <w:r w:rsidR="00240ACB" w:rsidRPr="00A91C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www.ikvd.gov.lv</w:t>
              </w:r>
            </w:hyperlink>
            <w:r w:rsidR="00240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tādējādi atvieglojot iesnieguma iesniegšanu personām, vienlaikus nodrošinot vienveidīgu (standartizētu) informācijas iegūšanu uz reģistrācijas brīdi.</w:t>
            </w:r>
          </w:p>
          <w:p w:rsidR="00D7208E" w:rsidRPr="00F3754D" w:rsidRDefault="00D7208E" w:rsidP="00D720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Administratīvā procesa likuma 56.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pirmajā daļā noteikt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ir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tiesības iesniegumu iesniegt mutvārdos vai rakstveidā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Līdz ar to n</w:t>
            </w:r>
            <w:r w:rsidR="0049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epieciešamās informācijas ieguve, lai nodrošinātu aktuālu un normatīvajiem aktiem atbilstošu datu esamību reģistros, ir svarīgāka nekā forma (iesnieguma veidlapa) to iesniegšanai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AB0440" w:rsidTr="00E461B2">
        <w:trPr>
          <w:gridAfter w:val="2"/>
          <w:wAfter w:w="51" w:type="dxa"/>
          <w:trHeight w:val="1071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3.  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D3CBB" w:rsidRPr="00CC431C" w:rsidRDefault="00CD3CBB" w:rsidP="006557E9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950" w:type="dxa"/>
            <w:gridSpan w:val="2"/>
            <w:tcBorders>
              <w:bottom w:val="single" w:sz="4" w:space="0" w:color="auto"/>
            </w:tcBorders>
          </w:tcPr>
          <w:p w:rsidR="00CD3CBB" w:rsidRPr="00AB0440" w:rsidRDefault="00F42F18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9031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ienests, Izglītības un zinātnes ministrija</w:t>
            </w:r>
          </w:p>
        </w:tc>
      </w:tr>
      <w:tr w:rsidR="00CD3CBB" w:rsidRPr="00AB0440" w:rsidTr="00E461B2">
        <w:trPr>
          <w:gridAfter w:val="2"/>
          <w:wAfter w:w="51" w:type="dxa"/>
          <w:trHeight w:val="384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D3CBB" w:rsidRPr="00CC431C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0" w:type="dxa"/>
            <w:gridSpan w:val="2"/>
            <w:tcBorders>
              <w:bottom w:val="single" w:sz="4" w:space="0" w:color="auto"/>
            </w:tcBorders>
          </w:tcPr>
          <w:p w:rsidR="00CD3CBB" w:rsidRPr="00AB0440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  <w:tr w:rsidR="00CD3CBB" w:rsidRPr="00AB0440" w:rsidTr="00E461B2">
        <w:trPr>
          <w:gridAfter w:val="2"/>
          <w:wAfter w:w="51" w:type="dxa"/>
          <w:trHeight w:val="384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Default="00CD3CBB" w:rsidP="002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15054" w:rsidRDefault="00515054" w:rsidP="002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15054" w:rsidRDefault="00515054" w:rsidP="002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15054" w:rsidRPr="00CC431C" w:rsidRDefault="00515054" w:rsidP="002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AB0440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3CBB" w:rsidRPr="00AB0440" w:rsidTr="002D7C46">
        <w:trPr>
          <w:gridAfter w:val="1"/>
          <w:wAfter w:w="11" w:type="dxa"/>
        </w:trPr>
        <w:tc>
          <w:tcPr>
            <w:tcW w:w="9114" w:type="dxa"/>
            <w:gridSpan w:val="5"/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D3CBB" w:rsidRPr="00AB0440" w:rsidTr="002D7C46">
        <w:trPr>
          <w:trHeight w:val="467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97" w:type="dxa"/>
            <w:gridSpan w:val="2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979" w:type="dxa"/>
            <w:gridSpan w:val="3"/>
          </w:tcPr>
          <w:p w:rsidR="00AA5C29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4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 uz</w:t>
            </w:r>
            <w:r w:rsidR="00AA5C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AA5C29" w:rsidRDefault="00AA5C29" w:rsidP="006557E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CD3CBB" w:rsidRPr="00D74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 koledžām</w:t>
            </w:r>
            <w:r w:rsidR="003C6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(šobrīd apmēram 2657)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dibinātājiem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potenciālajiem izglītības iestāžu dibinātājiem;</w:t>
            </w:r>
          </w:p>
          <w:p w:rsidR="00CD3CBB" w:rsidRPr="00D745EB" w:rsidRDefault="00AA5C29" w:rsidP="006557E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potenciālajiem institūciju dibināt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ājiem.</w:t>
            </w:r>
          </w:p>
        </w:tc>
      </w:tr>
      <w:tr w:rsidR="00CD3CBB" w:rsidRPr="00AB0440" w:rsidTr="002D7C46">
        <w:trPr>
          <w:trHeight w:val="523"/>
        </w:trPr>
        <w:tc>
          <w:tcPr>
            <w:tcW w:w="849" w:type="dxa"/>
          </w:tcPr>
          <w:p w:rsidR="00CD3CBB" w:rsidRPr="006557E9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97" w:type="dxa"/>
            <w:gridSpan w:val="2"/>
          </w:tcPr>
          <w:p w:rsidR="00CD3CBB" w:rsidRPr="006557E9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979" w:type="dxa"/>
            <w:gridSpan w:val="3"/>
          </w:tcPr>
          <w:p w:rsidR="00EC41F9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opumā informācijas ievadīšanas VIIS prakse nemainīsies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taču a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noteikumu projektā ietverto regulējumu būtiski tiek samazināts administratīvais slogs</w:t>
            </w:r>
            <w:r w:rsidR="00545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gan izglītības iestādēm, gan privātpersonām, gan valsts pārvaldē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paredz</w:t>
            </w:r>
            <w:r w:rsidR="003C6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 reģistra atbildīgā amatpersona rakstveidā pieņems</w:t>
            </w:r>
            <w:r w:rsidR="00EC41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8701AF" w:rsidRPr="00692338" w:rsidRDefault="008701AF" w:rsidP="00870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lēmumu</w:t>
            </w: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izglītības iestādes vai institūcijas reģistrāciju,</w:t>
            </w:r>
          </w:p>
          <w:p w:rsidR="008701AF" w:rsidRPr="00692338" w:rsidRDefault="008701AF" w:rsidP="00870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personai nelabvēlīgos lēmumus (par izglītības iestādes vai institūcijas reģistrācijas vai grozījumu izdarīšanas reģistrā atteikumu vai svītrošanu no reģistra)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daļēji labvēlīgos lēmumus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(lēmumi ar nosacījumu atbilstoši Administratīvā procesa likuma 68. panta otrajā daļā noteiktajam);</w:t>
            </w:r>
          </w:p>
          <w:p w:rsidR="008701AF" w:rsidRDefault="008701AF" w:rsidP="0087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23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870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lēmumus saistībā ar trūkumiem iesniegtajos dokumentos atbilstoši Administratīvā procesa likuma 64. panta otrajā daļā un 56. panta 1.</w:t>
            </w:r>
            <w:r w:rsidRPr="00870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870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daļā noteiktajam (par</w:t>
            </w:r>
            <w:r w:rsidRPr="0087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akta izdošanas termiņa pagarināšanu un</w:t>
            </w:r>
            <w:r w:rsidRPr="008701AF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iesnieguma atstāšanu bez virzības).</w:t>
            </w:r>
          </w:p>
          <w:p w:rsidR="008701AF" w:rsidRPr="000522CD" w:rsidRDefault="008701AF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Pozitīvā gadījumā attiecībā uz grozījumu izdarīšanu reģistrā reģistra atbildīgā amatpersona triju darbdienu laikā no iesnieguma un apliecinošu dokumentu saņemšanas aktualizēs attiecīgo informāciju VIIS, nepieņemot atsevišķu lēmumu.</w:t>
            </w:r>
          </w:p>
          <w:p w:rsidR="00131CB0" w:rsidRPr="007B2348" w:rsidRDefault="006557E9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Netiks izsniegtas arī 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iestāžu un institūciju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apliecības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</w:t>
            </w:r>
            <w:r w:rsidR="00131CB0" w:rsidRP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faktu, kā arī grozījumus izdarītajos ierakstos atbilstoši reālajai situācijai apliecina ieraksts attiecīgajā reģistr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– VIIS. </w:t>
            </w:r>
          </w:p>
        </w:tc>
      </w:tr>
      <w:tr w:rsidR="00CD3CBB" w:rsidRPr="00AB0440" w:rsidTr="002D7C46">
        <w:trPr>
          <w:trHeight w:val="357"/>
        </w:trPr>
        <w:tc>
          <w:tcPr>
            <w:tcW w:w="849" w:type="dxa"/>
          </w:tcPr>
          <w:p w:rsidR="00CD3CBB" w:rsidRPr="007B16C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97" w:type="dxa"/>
            <w:gridSpan w:val="2"/>
          </w:tcPr>
          <w:p w:rsidR="00CD3CBB" w:rsidRPr="007B16CC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979" w:type="dxa"/>
            <w:gridSpan w:val="3"/>
          </w:tcPr>
          <w:p w:rsidR="00BF1030" w:rsidRPr="00BF1030" w:rsidRDefault="00BF1030" w:rsidP="007B16CC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Administratīvo izmaksu monetārs izvērtējums detalizēti aprakstīts Ministru kabineta 2015. gada 14. jūlijā noteikumu Nr.397 “Izglītības iestāžu un citu Izglītības likumā noteikto institūciju reģistrācijas kārtība” izstrādes ietvaros.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Administratīvo izmaksu monetārs novērtējums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Aprēķini veikti pēc formulas: C = (f x l) x (n x b), kur: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C – informācijas sniegšanas pienākuma radītās izmaksas jeb administratīvās izmaksas;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f – finanšu līdzekļu apjoms, kas nepieciešams, lai nodrošinātu projektā paredzētā informācijas sniegšanas pienākuma izpildi (stundas samaksas likme, ieskaitot virsstundas vai stundas limitu ārējo pakalpojumu sniedzējiem, ja tādi ir);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l – laika patēriņš, kas nepieciešams, lai sagatavotu informāciju, kuras sniegšanu paredz projekts;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n – subjektu skaits, uz ko attiecas projektā paredzētās informācijas sniegšanas prasības;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b – cik bieži gada laikā projekts paredz informācijas sniegšanu.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Administratīvās izmaksas 1 gadījumam= (18.75 EUR/h * 2h) * (1 * 1) = 37.5 EUR</w:t>
            </w:r>
          </w:p>
          <w:p w:rsidR="00BF1030" w:rsidRPr="00BF1030" w:rsidRDefault="00BF1030" w:rsidP="00BF1030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Pēc 2017.gada datiem  izglītības iestāžu un citu Izglītības likumā noteikto institūciju reģistrā pieņemts 631 lēmums.</w:t>
            </w:r>
          </w:p>
          <w:p w:rsidR="00563E57" w:rsidRPr="00E97482" w:rsidRDefault="00BF1030" w:rsidP="005A376A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1030">
              <w:rPr>
                <w:color w:val="auto"/>
                <w:sz w:val="24"/>
                <w:szCs w:val="24"/>
              </w:rPr>
              <w:t>Administratīvās izmaksas gadā= (18.75 EUR/h * 2h) * (1 * 631) = 23 663EUR</w:t>
            </w:r>
          </w:p>
        </w:tc>
      </w:tr>
      <w:tr w:rsidR="00CD3CBB" w:rsidRPr="00AB0440" w:rsidTr="002D7C46">
        <w:trPr>
          <w:trHeight w:val="357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CD3CBB" w:rsidRPr="00401F89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F89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5979" w:type="dxa"/>
            <w:gridSpan w:val="3"/>
            <w:tcBorders>
              <w:bottom w:val="single" w:sz="4" w:space="0" w:color="auto"/>
            </w:tcBorders>
          </w:tcPr>
          <w:p w:rsidR="00CD3CBB" w:rsidRPr="005F7527" w:rsidRDefault="00CD3CBB" w:rsidP="005A37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CCB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>
              <w:rPr>
                <w:sz w:val="24"/>
                <w:szCs w:val="24"/>
              </w:rPr>
              <w:t xml:space="preserve"> </w:t>
            </w:r>
            <w:r w:rsidRPr="001D7CCB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D3CBB" w:rsidRPr="00AB0440" w:rsidTr="002D7C46">
        <w:trPr>
          <w:trHeight w:val="366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79" w:type="dxa"/>
            <w:gridSpan w:val="3"/>
            <w:tcBorders>
              <w:bottom w:val="single" w:sz="4" w:space="0" w:color="auto"/>
            </w:tcBorders>
          </w:tcPr>
          <w:p w:rsidR="00CD3CBB" w:rsidRPr="00AB0440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</w:tbl>
    <w:p w:rsidR="002B201F" w:rsidRDefault="002B201F" w:rsidP="00D00E3B">
      <w:pPr>
        <w:spacing w:after="0" w:line="240" w:lineRule="auto"/>
      </w:pPr>
    </w:p>
    <w:tbl>
      <w:tblPr>
        <w:tblW w:w="5171" w:type="pct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6"/>
        <w:gridCol w:w="1533"/>
        <w:gridCol w:w="1423"/>
        <w:gridCol w:w="1516"/>
        <w:gridCol w:w="1516"/>
        <w:gridCol w:w="1521"/>
      </w:tblGrid>
      <w:tr w:rsidR="000F439A" w:rsidRPr="000F439A" w:rsidTr="00417D81">
        <w:trPr>
          <w:trHeight w:val="652"/>
          <w:jc w:val="center"/>
        </w:trPr>
        <w:tc>
          <w:tcPr>
            <w:tcW w:w="5000" w:type="pct"/>
            <w:gridSpan w:val="6"/>
          </w:tcPr>
          <w:p w:rsidR="000F439A" w:rsidRPr="000F439A" w:rsidRDefault="000F439A" w:rsidP="00417D81">
            <w:pPr>
              <w:pStyle w:val="naisnod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br w:type="page"/>
            </w:r>
            <w:r w:rsidRPr="000F439A">
              <w:rPr>
                <w:b/>
                <w:lang w:eastAsia="en-GB"/>
              </w:rPr>
              <w:t>III. Tiesību akta projekta ietekme uz valsts budžetu un pašvaldību budžetiem</w:t>
            </w:r>
          </w:p>
        </w:tc>
      </w:tr>
      <w:tr w:rsidR="000F439A" w:rsidRPr="000F439A" w:rsidTr="00417D81">
        <w:trPr>
          <w:trHeight w:val="652"/>
          <w:jc w:val="center"/>
        </w:trPr>
        <w:tc>
          <w:tcPr>
            <w:tcW w:w="5000" w:type="pct"/>
            <w:gridSpan w:val="6"/>
          </w:tcPr>
          <w:p w:rsidR="000F439A" w:rsidRPr="000F439A" w:rsidRDefault="000F439A" w:rsidP="00417D81">
            <w:pPr>
              <w:pStyle w:val="naisnod"/>
              <w:spacing w:before="0" w:after="0"/>
            </w:pPr>
          </w:p>
        </w:tc>
      </w:tr>
      <w:tr w:rsidR="000F439A" w:rsidRPr="000F439A" w:rsidTr="00417D81">
        <w:trPr>
          <w:jc w:val="center"/>
        </w:trPr>
        <w:tc>
          <w:tcPr>
            <w:tcW w:w="1091" w:type="pct"/>
            <w:vMerge w:val="restar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lang w:eastAsia="en-GB"/>
              </w:rPr>
            </w:pPr>
            <w:r w:rsidRPr="000F439A">
              <w:rPr>
                <w:b/>
                <w:lang w:eastAsia="en-GB"/>
              </w:rPr>
              <w:t>Rādītāji</w:t>
            </w:r>
          </w:p>
        </w:tc>
        <w:tc>
          <w:tcPr>
            <w:tcW w:w="1539" w:type="pct"/>
            <w:gridSpan w:val="2"/>
            <w:vMerge w:val="restar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2018</w:t>
            </w:r>
            <w:r w:rsidRPr="000F439A">
              <w:rPr>
                <w:b/>
                <w:lang w:eastAsia="en-GB"/>
              </w:rPr>
              <w:t>.gads</w:t>
            </w:r>
          </w:p>
        </w:tc>
        <w:tc>
          <w:tcPr>
            <w:tcW w:w="2370" w:type="pct"/>
            <w:gridSpan w:val="3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Turpmākie trīs gadi (</w:t>
            </w:r>
            <w:proofErr w:type="spellStart"/>
            <w:r w:rsidRPr="000F439A">
              <w:rPr>
                <w:i/>
                <w:lang w:eastAsia="en-GB"/>
              </w:rPr>
              <w:t>euro</w:t>
            </w:r>
            <w:proofErr w:type="spellEnd"/>
            <w:r w:rsidRPr="000F439A">
              <w:rPr>
                <w:lang w:eastAsia="en-GB"/>
              </w:rPr>
              <w:t>)</w:t>
            </w:r>
          </w:p>
        </w:tc>
      </w:tr>
      <w:tr w:rsidR="000F439A" w:rsidRPr="000F439A" w:rsidTr="00417D81">
        <w:trPr>
          <w:trHeight w:val="326"/>
          <w:jc w:val="center"/>
        </w:trPr>
        <w:tc>
          <w:tcPr>
            <w:tcW w:w="1091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>
              <w:rPr>
                <w:b/>
                <w:lang w:eastAsia="en-GB"/>
              </w:rPr>
              <w:t>2019</w:t>
            </w:r>
            <w:r w:rsidRPr="000F439A">
              <w:rPr>
                <w:b/>
                <w:lang w:eastAsia="en-GB"/>
              </w:rPr>
              <w:t>.gads</w:t>
            </w:r>
          </w:p>
        </w:tc>
        <w:tc>
          <w:tcPr>
            <w:tcW w:w="789" w:type="pct"/>
            <w:vAlign w:val="center"/>
          </w:tcPr>
          <w:p w:rsidR="000F439A" w:rsidRPr="000F439A" w:rsidRDefault="000F439A" w:rsidP="000F439A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b/>
                <w:lang w:eastAsia="en-GB"/>
              </w:rPr>
              <w:t>20</w:t>
            </w:r>
            <w:r>
              <w:rPr>
                <w:b/>
                <w:lang w:eastAsia="en-GB"/>
              </w:rPr>
              <w:t>20</w:t>
            </w:r>
            <w:r w:rsidRPr="000F439A">
              <w:rPr>
                <w:b/>
                <w:lang w:eastAsia="en-GB"/>
              </w:rPr>
              <w:t>.gads</w:t>
            </w:r>
          </w:p>
        </w:tc>
        <w:tc>
          <w:tcPr>
            <w:tcW w:w="792" w:type="pct"/>
            <w:vAlign w:val="center"/>
          </w:tcPr>
          <w:p w:rsidR="000F439A" w:rsidRPr="000F439A" w:rsidRDefault="000F439A" w:rsidP="000F439A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b/>
                <w:lang w:eastAsia="en-GB"/>
              </w:rPr>
              <w:t>202</w:t>
            </w:r>
            <w:r>
              <w:rPr>
                <w:b/>
                <w:lang w:eastAsia="en-GB"/>
              </w:rPr>
              <w:t>1</w:t>
            </w:r>
            <w:r w:rsidRPr="000F439A">
              <w:rPr>
                <w:b/>
                <w:lang w:eastAsia="en-GB"/>
              </w:rPr>
              <w:t>.gads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98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Saskaņā ar valsts budžetu kārtējam gadam</w:t>
            </w:r>
          </w:p>
        </w:tc>
        <w:tc>
          <w:tcPr>
            <w:tcW w:w="741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Izmaiņas kārtējā gadā, salīdzinot ar budžetu kārtējam gadam</w:t>
            </w:r>
          </w:p>
        </w:tc>
        <w:tc>
          <w:tcPr>
            <w:tcW w:w="789" w:type="pct"/>
            <w:vAlign w:val="center"/>
          </w:tcPr>
          <w:p w:rsidR="000F439A" w:rsidRPr="000F439A" w:rsidRDefault="000F439A" w:rsidP="00592BD7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Izmaiņas, salīdzinot ar kārtējo 201</w:t>
            </w:r>
            <w:r w:rsidR="00592BD7">
              <w:rPr>
                <w:lang w:eastAsia="en-GB"/>
              </w:rPr>
              <w:t>8</w:t>
            </w:r>
            <w:r w:rsidRPr="000F439A">
              <w:rPr>
                <w:lang w:eastAsia="en-GB"/>
              </w:rPr>
              <w:t>.gadu</w:t>
            </w:r>
          </w:p>
        </w:tc>
        <w:tc>
          <w:tcPr>
            <w:tcW w:w="789" w:type="pct"/>
            <w:vAlign w:val="center"/>
          </w:tcPr>
          <w:p w:rsidR="000F439A" w:rsidRPr="000F439A" w:rsidRDefault="000F439A" w:rsidP="00592BD7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Izmaiņas, salīdzinot ar kārtējo 201</w:t>
            </w:r>
            <w:r w:rsidR="00592BD7">
              <w:rPr>
                <w:lang w:eastAsia="en-GB"/>
              </w:rPr>
              <w:t>8</w:t>
            </w:r>
            <w:r w:rsidRPr="000F439A">
              <w:rPr>
                <w:lang w:eastAsia="en-GB"/>
              </w:rPr>
              <w:t>.gadu</w:t>
            </w:r>
          </w:p>
        </w:tc>
        <w:tc>
          <w:tcPr>
            <w:tcW w:w="792" w:type="pct"/>
            <w:vAlign w:val="center"/>
          </w:tcPr>
          <w:p w:rsidR="000F439A" w:rsidRPr="000F439A" w:rsidRDefault="000F439A" w:rsidP="00592BD7">
            <w:pPr>
              <w:pStyle w:val="naisf"/>
              <w:spacing w:before="0" w:after="0"/>
              <w:ind w:firstLine="0"/>
              <w:rPr>
                <w:b/>
                <w:i/>
                <w:lang w:eastAsia="en-GB"/>
              </w:rPr>
            </w:pPr>
            <w:r w:rsidRPr="000F439A">
              <w:rPr>
                <w:lang w:eastAsia="en-GB"/>
              </w:rPr>
              <w:t>Izmaiņas, salīdzinot ar kārtējo 201</w:t>
            </w:r>
            <w:r w:rsidR="00592BD7">
              <w:rPr>
                <w:lang w:eastAsia="en-GB"/>
              </w:rPr>
              <w:t>8</w:t>
            </w:r>
            <w:r w:rsidRPr="000F439A">
              <w:rPr>
                <w:lang w:eastAsia="en-GB"/>
              </w:rPr>
              <w:t>.gadu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1</w:t>
            </w:r>
          </w:p>
        </w:tc>
        <w:tc>
          <w:tcPr>
            <w:tcW w:w="798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2</w:t>
            </w:r>
          </w:p>
        </w:tc>
        <w:tc>
          <w:tcPr>
            <w:tcW w:w="741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3</w:t>
            </w:r>
          </w:p>
        </w:tc>
        <w:tc>
          <w:tcPr>
            <w:tcW w:w="789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4</w:t>
            </w:r>
          </w:p>
        </w:tc>
        <w:tc>
          <w:tcPr>
            <w:tcW w:w="789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5</w:t>
            </w:r>
          </w:p>
        </w:tc>
        <w:tc>
          <w:tcPr>
            <w:tcW w:w="792" w:type="pct"/>
            <w:vAlign w:val="center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Cs/>
                <w:lang w:eastAsia="en-GB"/>
              </w:rPr>
            </w:pPr>
            <w:r w:rsidRPr="000F439A">
              <w:rPr>
                <w:bCs/>
                <w:lang w:eastAsia="en-GB"/>
              </w:rPr>
              <w:t>6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pStyle w:val="naisf"/>
              <w:spacing w:before="0" w:after="0"/>
              <w:jc w:val="left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1. Budžeta ieņēmumi:</w:t>
            </w:r>
          </w:p>
        </w:tc>
        <w:tc>
          <w:tcPr>
            <w:tcW w:w="798" w:type="pct"/>
          </w:tcPr>
          <w:p w:rsidR="000F439A" w:rsidRPr="000F439A" w:rsidRDefault="00223813" w:rsidP="000F439A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1368593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pStyle w:val="naisf"/>
              <w:spacing w:before="0" w:after="0"/>
              <w:jc w:val="left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1.1. valsts pamatbudžets, tai skaitā ieņēmumi no maksas pakalpojumiem un citi pašu ieņēmumi</w:t>
            </w:r>
          </w:p>
        </w:tc>
        <w:tc>
          <w:tcPr>
            <w:tcW w:w="798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1368593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pStyle w:val="naisf"/>
              <w:spacing w:before="0" w:after="0"/>
              <w:jc w:val="left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1.2. valsts speciālais budžets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pStyle w:val="naisf"/>
              <w:spacing w:before="0" w:after="0"/>
              <w:jc w:val="left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1.3. pašvaldību budžets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798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1368593</w:t>
            </w:r>
          </w:p>
        </w:tc>
        <w:tc>
          <w:tcPr>
            <w:tcW w:w="741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344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798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1368593</w:t>
            </w:r>
          </w:p>
        </w:tc>
        <w:tc>
          <w:tcPr>
            <w:tcW w:w="741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344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-344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-344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798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  <w:vMerge w:val="restar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4. Finanšu līdzekļi papildu izde</w:t>
            </w:r>
            <w:r w:rsidRPr="000F439A">
              <w:rPr>
                <w:rFonts w:ascii="Times New Roman" w:hAnsi="Times New Roman" w:cs="Times New Roman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798" w:type="pct"/>
            <w:vMerge w:val="restar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X</w:t>
            </w:r>
          </w:p>
        </w:tc>
        <w:tc>
          <w:tcPr>
            <w:tcW w:w="741" w:type="pct"/>
          </w:tcPr>
          <w:p w:rsidR="000F439A" w:rsidRPr="000F439A" w:rsidRDefault="00223813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>
              <w:rPr>
                <w:b/>
                <w:i/>
                <w:lang w:eastAsia="en-GB"/>
              </w:rPr>
              <w:t>344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798" w:type="pct"/>
            <w:vMerge w:val="restar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i/>
                <w:lang w:eastAsia="en-GB"/>
              </w:rPr>
            </w:pPr>
            <w:r w:rsidRPr="000F439A">
              <w:rPr>
                <w:lang w:eastAsia="en-GB"/>
              </w:rPr>
              <w:t>X</w:t>
            </w: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b/>
                <w:i/>
                <w:lang w:eastAsia="en-GB"/>
              </w:rPr>
            </w:pPr>
            <w:r w:rsidRPr="000F439A">
              <w:rPr>
                <w:b/>
                <w:i/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798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798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0F439A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798" w:type="pct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741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89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  <w:tc>
          <w:tcPr>
            <w:tcW w:w="792" w:type="pct"/>
          </w:tcPr>
          <w:p w:rsidR="000F439A" w:rsidRPr="000F439A" w:rsidRDefault="000F439A" w:rsidP="00417D81">
            <w:pPr>
              <w:pStyle w:val="naisf"/>
              <w:spacing w:before="0" w:after="0"/>
              <w:jc w:val="center"/>
              <w:rPr>
                <w:lang w:eastAsia="en-GB"/>
              </w:rPr>
            </w:pPr>
            <w:r w:rsidRPr="000F439A">
              <w:rPr>
                <w:lang w:eastAsia="en-GB"/>
              </w:rPr>
              <w:t>0</w:t>
            </w:r>
          </w:p>
        </w:tc>
      </w:tr>
      <w:tr w:rsidR="000F439A" w:rsidRPr="000F439A" w:rsidTr="00417D81">
        <w:trPr>
          <w:jc w:val="center"/>
        </w:trPr>
        <w:tc>
          <w:tcPr>
            <w:tcW w:w="1091" w:type="pct"/>
          </w:tcPr>
          <w:p w:rsidR="000F439A" w:rsidRPr="00223813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13">
              <w:rPr>
                <w:rFonts w:ascii="Times New Roman" w:hAnsi="Times New Roman" w:cs="Times New Roman"/>
                <w:sz w:val="24"/>
                <w:szCs w:val="24"/>
              </w:rPr>
              <w:t>6. Detalizēts ieņēmumu un izdevu</w:t>
            </w:r>
            <w:r w:rsidRPr="00223813">
              <w:rPr>
                <w:rFonts w:ascii="Times New Roman" w:hAnsi="Times New Roman" w:cs="Times New Roman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909" w:type="pct"/>
            <w:gridSpan w:val="5"/>
            <w:vMerge w:val="restart"/>
          </w:tcPr>
          <w:p w:rsidR="00131B49" w:rsidRPr="00223813" w:rsidRDefault="00131B49" w:rsidP="00131B49">
            <w:pPr>
              <w:pStyle w:val="NormalWeb"/>
              <w:spacing w:before="0" w:beforeAutospacing="0" w:after="0" w:afterAutospacing="0"/>
              <w:jc w:val="both"/>
            </w:pPr>
            <w:r w:rsidRPr="00223813">
              <w:t>Noteikumu projekta izpilde notiks Izglītības un zinātnes ministrijas valsts budžeta programmā 07.00.00 „</w:t>
            </w:r>
            <w:r w:rsidR="00D13667" w:rsidRPr="00223813">
              <w:t>Informācijas un komunikāciju tehnoloģiju uzturēšana un attīstība</w:t>
            </w:r>
            <w:r w:rsidRPr="00223813">
              <w:t xml:space="preserve">” piešķirto līdzekļu ietvaros, kā arī </w:t>
            </w:r>
            <w:r w:rsidRPr="00223813">
              <w:rPr>
                <w:lang w:eastAsia="en-GB"/>
              </w:rPr>
              <w:t>budžeta programmas „Padotības iestādes un to pasākumi 42.00.00” apakšprogrammā 42.0</w:t>
            </w:r>
            <w:r w:rsidR="00D13667" w:rsidRPr="00223813">
              <w:rPr>
                <w:lang w:eastAsia="en-GB"/>
              </w:rPr>
              <w:t>7</w:t>
            </w:r>
            <w:r w:rsidRPr="00223813">
              <w:rPr>
                <w:lang w:eastAsia="en-GB"/>
              </w:rPr>
              <w:t>.00 „I</w:t>
            </w:r>
            <w:r w:rsidR="00D13667" w:rsidRPr="00223813">
              <w:rPr>
                <w:lang w:eastAsia="en-GB"/>
              </w:rPr>
              <w:t xml:space="preserve">zglītības kvalitātes valsts dienesta </w:t>
            </w:r>
            <w:r w:rsidRPr="00223813">
              <w:rPr>
                <w:lang w:eastAsia="en-GB"/>
              </w:rPr>
              <w:t>darbības nodrošināšana” piešķirto valsts budžeta līdzekļu ietvaros</w:t>
            </w:r>
            <w:r w:rsidRPr="00223813">
              <w:t>.</w:t>
            </w:r>
          </w:p>
          <w:p w:rsidR="00131B49" w:rsidRPr="00223813" w:rsidRDefault="00131B49" w:rsidP="00131B49">
            <w:pPr>
              <w:pStyle w:val="naisf"/>
              <w:spacing w:before="0" w:after="0"/>
              <w:ind w:firstLine="0"/>
            </w:pPr>
          </w:p>
          <w:p w:rsidR="000F439A" w:rsidRPr="00223813" w:rsidRDefault="00131B49" w:rsidP="00131B49">
            <w:pPr>
              <w:pStyle w:val="naisf"/>
              <w:spacing w:before="0" w:after="0"/>
              <w:ind w:firstLine="0"/>
              <w:rPr>
                <w:lang w:eastAsia="en-GB"/>
              </w:rPr>
            </w:pPr>
            <w:r w:rsidRPr="00223813">
              <w:t xml:space="preserve">Paredzamās izmaksas izmaiņu veikšanai VIIS: </w:t>
            </w:r>
            <w:r w:rsidRPr="00223813">
              <w:rPr>
                <w:b/>
              </w:rPr>
              <w:t xml:space="preserve">10 stundas = 344 </w:t>
            </w:r>
            <w:proofErr w:type="spellStart"/>
            <w:r w:rsidRPr="00223813">
              <w:rPr>
                <w:b/>
                <w:i/>
              </w:rPr>
              <w:t>euro</w:t>
            </w:r>
            <w:proofErr w:type="spellEnd"/>
            <w:r w:rsidRPr="00223813">
              <w:t xml:space="preserve"> bez PVN</w:t>
            </w:r>
            <w:r w:rsidR="009E62FA" w:rsidRPr="00223813">
              <w:t>.</w:t>
            </w:r>
          </w:p>
        </w:tc>
      </w:tr>
      <w:tr w:rsidR="000F439A" w:rsidRPr="000F439A" w:rsidTr="00417D81">
        <w:trPr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909" w:type="pct"/>
            <w:gridSpan w:val="5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439A" w:rsidRPr="000F439A" w:rsidTr="000F439A">
        <w:trPr>
          <w:trHeight w:val="661"/>
          <w:jc w:val="center"/>
        </w:trPr>
        <w:tc>
          <w:tcPr>
            <w:tcW w:w="1091" w:type="pct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9A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909" w:type="pct"/>
            <w:gridSpan w:val="5"/>
            <w:vMerge/>
            <w:vAlign w:val="center"/>
          </w:tcPr>
          <w:p w:rsidR="000F439A" w:rsidRPr="000F439A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439A" w:rsidRPr="000F439A" w:rsidTr="00131B49">
        <w:trPr>
          <w:trHeight w:val="814"/>
          <w:jc w:val="center"/>
        </w:trPr>
        <w:tc>
          <w:tcPr>
            <w:tcW w:w="1091" w:type="pct"/>
            <w:shd w:val="clear" w:color="auto" w:fill="auto"/>
          </w:tcPr>
          <w:p w:rsidR="000F439A" w:rsidRPr="00131B49" w:rsidRDefault="000F439A" w:rsidP="00417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9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3909" w:type="pct"/>
            <w:gridSpan w:val="5"/>
            <w:shd w:val="clear" w:color="auto" w:fill="auto"/>
          </w:tcPr>
          <w:p w:rsidR="000F439A" w:rsidRPr="00131B49" w:rsidRDefault="00131B49" w:rsidP="00131B49">
            <w:pPr>
              <w:pStyle w:val="NormalWeb"/>
              <w:spacing w:before="0" w:beforeAutospacing="0" w:after="0" w:afterAutospacing="0"/>
              <w:jc w:val="both"/>
            </w:pPr>
            <w:r w:rsidRPr="00131B49">
              <w:t>Nav.</w:t>
            </w:r>
          </w:p>
        </w:tc>
      </w:tr>
    </w:tbl>
    <w:p w:rsidR="000F439A" w:rsidRPr="004970F5" w:rsidRDefault="000F439A" w:rsidP="00D0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4"/>
      </w:tblGrid>
      <w:tr w:rsidR="00CD3CBB" w:rsidRPr="00AB0440" w:rsidTr="002B201F">
        <w:trPr>
          <w:trHeight w:val="408"/>
        </w:trPr>
        <w:tc>
          <w:tcPr>
            <w:tcW w:w="9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00E3B" w:rsidRPr="00AB0440" w:rsidTr="00D00E3B">
        <w:trPr>
          <w:trHeight w:val="427"/>
        </w:trPr>
        <w:tc>
          <w:tcPr>
            <w:tcW w:w="9114" w:type="dxa"/>
            <w:tcBorders>
              <w:top w:val="single" w:sz="4" w:space="0" w:color="auto"/>
            </w:tcBorders>
            <w:vAlign w:val="center"/>
          </w:tcPr>
          <w:p w:rsidR="00D00E3B" w:rsidRPr="004438E8" w:rsidRDefault="00CB252B" w:rsidP="00D00E3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Noteikumu p</w:t>
            </w:r>
            <w:r w:rsidR="00D00E3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131CB0" w:rsidRPr="00BB53E6" w:rsidRDefault="00131CB0" w:rsidP="00BB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4"/>
      </w:tblGrid>
      <w:tr w:rsidR="00CD3CBB" w:rsidRPr="00AB0440" w:rsidTr="002B201F">
        <w:trPr>
          <w:trHeight w:val="406"/>
        </w:trPr>
        <w:tc>
          <w:tcPr>
            <w:tcW w:w="9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D3CBB" w:rsidRPr="00AB0440" w:rsidTr="002B201F">
        <w:trPr>
          <w:trHeight w:val="347"/>
        </w:trPr>
        <w:tc>
          <w:tcPr>
            <w:tcW w:w="9114" w:type="dxa"/>
            <w:tcBorders>
              <w:bottom w:val="single" w:sz="4" w:space="0" w:color="auto"/>
            </w:tcBorders>
            <w:vAlign w:val="center"/>
          </w:tcPr>
          <w:p w:rsidR="00CD3CBB" w:rsidRPr="005A377A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37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CD3CBB" w:rsidRPr="00AB0440" w:rsidTr="002B201F">
        <w:trPr>
          <w:trHeight w:val="347"/>
        </w:trPr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CBB" w:rsidRPr="005A377A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W w:w="5151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653"/>
        <w:gridCol w:w="6088"/>
      </w:tblGrid>
      <w:tr w:rsidR="00CD3CBB" w:rsidRPr="00AB0440" w:rsidTr="00E03E4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B" w:rsidRPr="00AB0440" w:rsidRDefault="00CD3CBB" w:rsidP="006B34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D3CBB" w:rsidRPr="00621FD7" w:rsidTr="00E03E46">
        <w:trPr>
          <w:trHeight w:val="553"/>
          <w:jc w:val="center"/>
        </w:trPr>
        <w:tc>
          <w:tcPr>
            <w:tcW w:w="328" w:type="pct"/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18" w:type="pct"/>
          </w:tcPr>
          <w:p w:rsidR="00CD3CBB" w:rsidRPr="00CC431C" w:rsidRDefault="00CD3CBB" w:rsidP="006B34AC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Plānotās sabiedrības līdzdalības un komunikācijas aktivitātes saistībā ar projektu </w:t>
            </w:r>
          </w:p>
        </w:tc>
        <w:tc>
          <w:tcPr>
            <w:tcW w:w="3254" w:type="pct"/>
          </w:tcPr>
          <w:p w:rsidR="00393B49" w:rsidRPr="00A671AB" w:rsidRDefault="00A671AB" w:rsidP="00AE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E86676">
              <w:rPr>
                <w:rFonts w:ascii="Times New Roman" w:eastAsia="Calibri" w:hAnsi="Times New Roman" w:cs="Times New Roman"/>
                <w:sz w:val="24"/>
                <w:szCs w:val="24"/>
              </w:rPr>
              <w:t>ai informētu sabied</w:t>
            </w:r>
            <w:r w:rsidR="00E0469D">
              <w:rPr>
                <w:rFonts w:ascii="Times New Roman" w:eastAsia="Calibri" w:hAnsi="Times New Roman" w:cs="Times New Roman"/>
                <w:sz w:val="24"/>
                <w:szCs w:val="24"/>
              </w:rPr>
              <w:t>rību par noteikumu projektu un nodrošināt</w:t>
            </w:r>
            <w:r w:rsidRPr="00E8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iespēju izteikt viedokli, noteikumu projekts </w:t>
            </w:r>
            <w:r w:rsidRPr="00E86676">
              <w:rPr>
                <w:rFonts w:ascii="Times New Roman" w:hAnsi="Times New Roman" w:cs="Times New Roman"/>
                <w:sz w:val="24"/>
                <w:szCs w:val="24"/>
              </w:rPr>
              <w:t xml:space="preserve">pirms tā </w:t>
            </w:r>
            <w:r w:rsidRPr="006079DE">
              <w:rPr>
                <w:rFonts w:ascii="Times New Roman" w:hAnsi="Times New Roman" w:cs="Times New Roman"/>
                <w:sz w:val="24"/>
                <w:szCs w:val="24"/>
              </w:rPr>
              <w:t xml:space="preserve">iesniegšanas Valsts sekretāru </w:t>
            </w:r>
            <w:r w:rsidRPr="009A09CF">
              <w:rPr>
                <w:rFonts w:ascii="Times New Roman" w:hAnsi="Times New Roman" w:cs="Times New Roman"/>
                <w:sz w:val="24"/>
                <w:szCs w:val="24"/>
              </w:rPr>
              <w:t>sanāksmē 2018.</w:t>
            </w:r>
            <w:r w:rsidR="0076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F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AE3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09CF" w:rsidRPr="009A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9CF" w:rsidRPr="009A09CF">
              <w:rPr>
                <w:rFonts w:ascii="Times New Roman" w:hAnsi="Times New Roman" w:cs="Times New Roman"/>
                <w:sz w:val="24"/>
                <w:szCs w:val="24"/>
              </w:rPr>
              <w:t xml:space="preserve">oktobrī </w:t>
            </w:r>
            <w:r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>ievietots dienesta tīmekļ</w:t>
            </w:r>
            <w:r w:rsidR="004D6318"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>vietnē</w:t>
            </w:r>
            <w:r w:rsidRPr="009A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0" w:history="1">
              <w:r w:rsidRPr="009A09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www.ikvd.gov.lv</w:t>
              </w:r>
            </w:hyperlink>
            <w:r w:rsidRPr="009A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621FD7" w:rsidTr="00E03E46">
        <w:trPr>
          <w:trHeight w:val="339"/>
          <w:jc w:val="center"/>
        </w:trPr>
        <w:tc>
          <w:tcPr>
            <w:tcW w:w="328" w:type="pct"/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18" w:type="pct"/>
          </w:tcPr>
          <w:p w:rsidR="00CD3CBB" w:rsidRPr="00A671AB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3254" w:type="pct"/>
          </w:tcPr>
          <w:p w:rsidR="004E7CF6" w:rsidRDefault="004E7CF6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informēšanas pasākumi veikti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 gada 20. septembrī </w:t>
            </w:r>
            <w:r w:rsidR="00083E5F" w:rsidRP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pieņemto grozījumu Izglītības likumā</w:t>
            </w:r>
            <w:r w:rsidRP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izstrādes ietvaros.</w:t>
            </w:r>
          </w:p>
          <w:p w:rsidR="004E7CF6" w:rsidRDefault="004E7CF6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par noteikumu projektu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 mērķiem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informēta arī regulārajos kursos un semināros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aktualitātēm izglītībā (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piemēram, izglītības iestāžu un izglītības pārvalžu vadītājiem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 organizē Izglītības un zinātnes ministrija sadarbībā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dienestu, un kuros saņemts atbalsts administratīvā sloga mazināšanai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CD3CBB" w:rsidRPr="00A671AB" w:rsidRDefault="00A671AB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Par dienesta tīmekļa vietnē </w:t>
            </w:r>
            <w:hyperlink r:id="rId11" w:history="1">
              <w:r w:rsidRPr="00A6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www.ikvd.gov.lv</w:t>
              </w:r>
            </w:hyperlink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sabiedrības viedokļi nav saņemti.</w:t>
            </w:r>
          </w:p>
        </w:tc>
      </w:tr>
      <w:tr w:rsidR="00CD3CBB" w:rsidRPr="00621FD7" w:rsidTr="00E03E46">
        <w:trPr>
          <w:trHeight w:val="375"/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CD3CBB" w:rsidRPr="005A377A" w:rsidRDefault="00480961" w:rsidP="005A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Par dienesta tīmekļa vietnē </w:t>
            </w:r>
            <w:hyperlink r:id="rId12" w:history="1">
              <w:r w:rsidRPr="00A6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www.ikvd.gov.lv</w:t>
              </w:r>
            </w:hyperlink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sabiedrības viedokļi nav saņemti.</w:t>
            </w:r>
          </w:p>
        </w:tc>
      </w:tr>
      <w:tr w:rsidR="00CD3CBB" w:rsidRPr="00AB0440" w:rsidTr="00E03E46">
        <w:trPr>
          <w:trHeight w:val="476"/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CD3CBB" w:rsidRPr="00D35C92" w:rsidRDefault="001746BC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="00CD3CBB"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D3CBB" w:rsidRPr="00CC431C" w:rsidRDefault="00CD3CBB" w:rsidP="009501F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:rsidR="00CD3CBB" w:rsidRPr="00AB0440" w:rsidRDefault="00CD3CBB" w:rsidP="0095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9501FB" w:rsidRPr="009501FB" w:rsidRDefault="009501FB" w:rsidP="00F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2894"/>
        <w:gridCol w:w="5847"/>
      </w:tblGrid>
      <w:tr w:rsidR="00CD3CBB" w:rsidRPr="00AB0440" w:rsidTr="009501F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D3CBB" w:rsidRPr="00AB0440" w:rsidRDefault="00CD3CBB" w:rsidP="009501F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D3CBB" w:rsidRPr="00AB0440" w:rsidTr="009501FB">
        <w:tblPrEx>
          <w:jc w:val="left"/>
        </w:tblPrEx>
        <w:trPr>
          <w:trHeight w:val="690"/>
        </w:trPr>
        <w:tc>
          <w:tcPr>
            <w:tcW w:w="328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3125" w:type="pct"/>
          </w:tcPr>
          <w:p w:rsidR="00CD3CBB" w:rsidRPr="00AB0440" w:rsidRDefault="00DA1F77" w:rsidP="005A376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Dienests.</w:t>
            </w:r>
            <w:r w:rsidR="00CD3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3CBB" w:rsidRPr="00AB0440" w:rsidTr="009501FB">
        <w:tblPrEx>
          <w:jc w:val="left"/>
        </w:tblPrEx>
        <w:trPr>
          <w:trHeight w:val="463"/>
        </w:trPr>
        <w:tc>
          <w:tcPr>
            <w:tcW w:w="328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ietekme uz institūcijas cilvēkresursiem </w:t>
            </w:r>
          </w:p>
        </w:tc>
        <w:tc>
          <w:tcPr>
            <w:tcW w:w="3125" w:type="pct"/>
          </w:tcPr>
          <w:p w:rsidR="00CD3CBB" w:rsidRPr="00AB0440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likvidācija vai reorganizācija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nepieciešama. </w:t>
            </w:r>
          </w:p>
        </w:tc>
      </w:tr>
      <w:tr w:rsidR="00CD3CBB" w:rsidRPr="00AB0440" w:rsidTr="009501FB">
        <w:tblPrEx>
          <w:jc w:val="left"/>
        </w:tblPrEx>
        <w:trPr>
          <w:trHeight w:val="476"/>
        </w:trPr>
        <w:tc>
          <w:tcPr>
            <w:tcW w:w="328" w:type="pct"/>
          </w:tcPr>
          <w:p w:rsidR="00CD3CBB" w:rsidRPr="00CC431C" w:rsidRDefault="00CD3CBB" w:rsidP="006B34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5" w:type="pct"/>
          </w:tcPr>
          <w:p w:rsidR="00CD3CBB" w:rsidRPr="00AB0440" w:rsidRDefault="00CD3CBB" w:rsidP="006557E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:rsidR="00CD3CBB" w:rsidRDefault="00CD3CBB" w:rsidP="00CD3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A5C29" w:rsidRDefault="00AA5C29" w:rsidP="00CD3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F2BD5" w:rsidRPr="004F2BD5" w:rsidRDefault="004F2BD5" w:rsidP="004F2BD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 xml:space="preserve">Izglītības un zinātnes ministrs                                                    Kārlis </w:t>
      </w:r>
      <w:proofErr w:type="spellStart"/>
      <w:r w:rsidRPr="004F2BD5">
        <w:rPr>
          <w:rFonts w:ascii="Times New Roman" w:hAnsi="Times New Roman" w:cs="Times New Roman"/>
          <w:sz w:val="24"/>
          <w:szCs w:val="24"/>
          <w:lang w:eastAsia="ru-RU"/>
        </w:rPr>
        <w:t>Šadurskis</w:t>
      </w:r>
      <w:proofErr w:type="spellEnd"/>
    </w:p>
    <w:p w:rsidR="004F2BD5" w:rsidRPr="004F2BD5" w:rsidRDefault="004F2BD5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FB7" w:rsidRDefault="005C0FB7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BD5" w:rsidRPr="004F2BD5" w:rsidRDefault="004F2BD5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 xml:space="preserve">Vīza: </w:t>
      </w:r>
    </w:p>
    <w:p w:rsidR="004F2BD5" w:rsidRPr="004F2BD5" w:rsidRDefault="004F2BD5" w:rsidP="004F2BD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>Valsts sekretāre                                                                           Līga Lejiņa</w:t>
      </w:r>
    </w:p>
    <w:p w:rsidR="00380C78" w:rsidRPr="00FD734F" w:rsidRDefault="00D120BE" w:rsidP="00380C78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lv-LV"/>
        </w:rPr>
      </w:pPr>
      <w:r>
        <w:rPr>
          <w:rFonts w:ascii="Times New Roman" w:hAnsi="Times New Roman" w:cs="Times New Roman"/>
          <w:sz w:val="20"/>
          <w:lang w:eastAsia="lv-LV"/>
        </w:rPr>
        <w:t>2</w:t>
      </w:r>
      <w:r w:rsidR="007E30D1">
        <w:rPr>
          <w:rFonts w:ascii="Times New Roman" w:hAnsi="Times New Roman" w:cs="Times New Roman"/>
          <w:sz w:val="20"/>
          <w:lang w:eastAsia="lv-LV"/>
        </w:rPr>
        <w:t>6</w:t>
      </w:r>
      <w:r w:rsidR="00380C78" w:rsidRPr="00FD734F">
        <w:rPr>
          <w:rFonts w:ascii="Times New Roman" w:hAnsi="Times New Roman" w:cs="Times New Roman"/>
          <w:sz w:val="20"/>
          <w:lang w:eastAsia="lv-LV"/>
        </w:rPr>
        <w:t>.</w:t>
      </w:r>
      <w:r w:rsidR="001F6287" w:rsidRPr="00FD734F">
        <w:rPr>
          <w:rFonts w:ascii="Times New Roman" w:hAnsi="Times New Roman" w:cs="Times New Roman"/>
          <w:sz w:val="20"/>
          <w:lang w:eastAsia="lv-LV"/>
        </w:rPr>
        <w:t>10</w:t>
      </w:r>
      <w:r w:rsidR="00380C78" w:rsidRPr="00FD734F">
        <w:rPr>
          <w:rFonts w:ascii="Times New Roman" w:hAnsi="Times New Roman" w:cs="Times New Roman"/>
          <w:sz w:val="20"/>
          <w:lang w:eastAsia="lv-LV"/>
        </w:rPr>
        <w:t xml:space="preserve">.2018 </w:t>
      </w:r>
      <w:r w:rsidR="007E30D1">
        <w:rPr>
          <w:rFonts w:ascii="Times New Roman" w:hAnsi="Times New Roman" w:cs="Times New Roman"/>
          <w:sz w:val="20"/>
          <w:lang w:eastAsia="lv-LV"/>
        </w:rPr>
        <w:t>1</w:t>
      </w:r>
      <w:r w:rsidR="00B30EF5">
        <w:rPr>
          <w:rFonts w:ascii="Times New Roman" w:hAnsi="Times New Roman" w:cs="Times New Roman"/>
          <w:sz w:val="20"/>
          <w:lang w:eastAsia="lv-LV"/>
        </w:rPr>
        <w:t>4</w:t>
      </w:r>
      <w:bookmarkStart w:id="0" w:name="_GoBack"/>
      <w:bookmarkEnd w:id="0"/>
      <w:r w:rsidR="001F6287" w:rsidRPr="00FD734F">
        <w:rPr>
          <w:rFonts w:ascii="Times New Roman" w:hAnsi="Times New Roman" w:cs="Times New Roman"/>
          <w:sz w:val="20"/>
          <w:lang w:eastAsia="lv-LV"/>
        </w:rPr>
        <w:t>:</w:t>
      </w:r>
      <w:r w:rsidR="00B30EF5">
        <w:rPr>
          <w:rFonts w:ascii="Times New Roman" w:hAnsi="Times New Roman" w:cs="Times New Roman"/>
          <w:sz w:val="20"/>
          <w:lang w:eastAsia="lv-LV"/>
        </w:rPr>
        <w:t>50</w:t>
      </w:r>
    </w:p>
    <w:p w:rsidR="00380C78" w:rsidRPr="006F6002" w:rsidRDefault="000F439A" w:rsidP="00380C78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lv-LV"/>
        </w:rPr>
      </w:pPr>
      <w:r>
        <w:rPr>
          <w:rFonts w:ascii="Times New Roman" w:hAnsi="Times New Roman" w:cs="Times New Roman"/>
          <w:sz w:val="20"/>
          <w:lang w:eastAsia="lv-LV"/>
        </w:rPr>
        <w:t>1</w:t>
      </w:r>
      <w:r w:rsidR="00683440">
        <w:rPr>
          <w:rFonts w:ascii="Times New Roman" w:hAnsi="Times New Roman" w:cs="Times New Roman"/>
          <w:sz w:val="20"/>
          <w:lang w:eastAsia="lv-LV"/>
        </w:rPr>
        <w:t>85</w:t>
      </w:r>
      <w:r w:rsidR="000A5F20">
        <w:rPr>
          <w:rFonts w:ascii="Times New Roman" w:hAnsi="Times New Roman" w:cs="Times New Roman"/>
          <w:sz w:val="20"/>
          <w:lang w:eastAsia="lv-LV"/>
        </w:rPr>
        <w:t>0</w:t>
      </w:r>
    </w:p>
    <w:p w:rsidR="001F6287" w:rsidRPr="001F6287" w:rsidRDefault="001F6287" w:rsidP="001F6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>I.Juhņēviča</w:t>
      </w:r>
    </w:p>
    <w:p w:rsidR="001F6287" w:rsidRPr="001F6287" w:rsidRDefault="001F6287" w:rsidP="001F6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67358078; </w:t>
      </w:r>
      <w:hyperlink r:id="rId13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Inita.Juhnevica@ikvd.gov.lv</w:t>
        </w:r>
      </w:hyperlink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6287">
        <w:rPr>
          <w:rFonts w:ascii="Times New Roman" w:hAnsi="Times New Roman" w:cs="Times New Roman"/>
          <w:sz w:val="20"/>
          <w:szCs w:val="20"/>
        </w:rPr>
        <w:t>I.J.Mihailovs</w:t>
      </w:r>
      <w:proofErr w:type="spellEnd"/>
      <w:r w:rsidRPr="001F6287">
        <w:rPr>
          <w:rFonts w:ascii="Times New Roman" w:hAnsi="Times New Roman" w:cs="Times New Roman"/>
          <w:sz w:val="20"/>
          <w:szCs w:val="20"/>
        </w:rPr>
        <w:t>,</w:t>
      </w:r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67507833, </w:t>
      </w:r>
      <w:hyperlink r:id="rId14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Janis.Mihailovs@ikvd.gov.lv</w:t>
        </w:r>
      </w:hyperlink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A.Lasmane, </w:t>
      </w:r>
    </w:p>
    <w:p w:rsidR="00380C78" w:rsidRPr="009A09CF" w:rsidRDefault="001F6287" w:rsidP="009A09C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67367202, </w:t>
      </w:r>
      <w:hyperlink r:id="rId15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Agnese.Lasmane@ikvd.gov.lv</w:t>
        </w:r>
      </w:hyperlink>
      <w:r w:rsidRPr="001F62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80C78" w:rsidRPr="009A09CF" w:rsidSect="006B34AC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A1" w:rsidRDefault="004A26A1" w:rsidP="00CD3CBB">
      <w:pPr>
        <w:spacing w:after="0" w:line="240" w:lineRule="auto"/>
      </w:pPr>
      <w:r>
        <w:separator/>
      </w:r>
    </w:p>
  </w:endnote>
  <w:endnote w:type="continuationSeparator" w:id="0">
    <w:p w:rsidR="004A26A1" w:rsidRDefault="004A26A1" w:rsidP="00C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Pr="00CD3CBB" w:rsidRDefault="006B34AC" w:rsidP="00CD3CBB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</w:t>
    </w:r>
    <w:r w:rsidRPr="0046587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Pr="00465877">
      <w:rPr>
        <w:rFonts w:ascii="Times New Roman" w:hAnsi="Times New Roman" w:cs="Times New Roman"/>
        <w:sz w:val="20"/>
        <w:szCs w:val="20"/>
      </w:rPr>
      <w:t>not_</w:t>
    </w:r>
    <w:r w:rsidR="00AD6F49">
      <w:rPr>
        <w:rFonts w:ascii="Times New Roman" w:hAnsi="Times New Roman" w:cs="Times New Roman"/>
        <w:sz w:val="20"/>
        <w:szCs w:val="20"/>
      </w:rPr>
      <w:t>2</w:t>
    </w:r>
    <w:r w:rsidR="001969F5">
      <w:rPr>
        <w:rFonts w:ascii="Times New Roman" w:hAnsi="Times New Roman" w:cs="Times New Roman"/>
        <w:sz w:val="20"/>
        <w:szCs w:val="20"/>
      </w:rPr>
      <w:t>6</w:t>
    </w:r>
    <w:r w:rsidR="00B13776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18</w:t>
    </w:r>
    <w:r w:rsidRPr="00465877">
      <w:rPr>
        <w:rFonts w:ascii="Times New Roman" w:hAnsi="Times New Roman" w:cs="Times New Roman"/>
        <w:sz w:val="20"/>
        <w:szCs w:val="20"/>
      </w:rPr>
      <w:t>_</w:t>
    </w:r>
    <w:r w:rsidRPr="003536BA">
      <w:rPr>
        <w:rFonts w:ascii="Times New Roman" w:hAnsi="Times New Roman" w:cs="Times New Roman"/>
        <w:sz w:val="20"/>
        <w:szCs w:val="20"/>
      </w:rPr>
      <w:t>Groz397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Pr="00465877" w:rsidRDefault="006B34AC" w:rsidP="006B34A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</w:t>
    </w:r>
    <w:r w:rsidRPr="0046587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Pr="00465877">
      <w:rPr>
        <w:rFonts w:ascii="Times New Roman" w:hAnsi="Times New Roman" w:cs="Times New Roman"/>
        <w:sz w:val="20"/>
        <w:szCs w:val="20"/>
      </w:rPr>
      <w:t>not_</w:t>
    </w:r>
    <w:r w:rsidR="00AD6F49">
      <w:rPr>
        <w:rFonts w:ascii="Times New Roman" w:hAnsi="Times New Roman" w:cs="Times New Roman"/>
        <w:sz w:val="20"/>
        <w:szCs w:val="20"/>
      </w:rPr>
      <w:t>2</w:t>
    </w:r>
    <w:r w:rsidR="001969F5">
      <w:rPr>
        <w:rFonts w:ascii="Times New Roman" w:hAnsi="Times New Roman" w:cs="Times New Roman"/>
        <w:sz w:val="20"/>
        <w:szCs w:val="20"/>
      </w:rPr>
      <w:t>6</w:t>
    </w:r>
    <w:r w:rsidR="00B13776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18</w:t>
    </w:r>
    <w:r w:rsidRPr="00465877">
      <w:rPr>
        <w:rFonts w:ascii="Times New Roman" w:hAnsi="Times New Roman" w:cs="Times New Roman"/>
        <w:sz w:val="20"/>
        <w:szCs w:val="20"/>
      </w:rPr>
      <w:t>_</w:t>
    </w:r>
    <w:r w:rsidRPr="003536BA">
      <w:rPr>
        <w:rFonts w:ascii="Times New Roman" w:hAnsi="Times New Roman" w:cs="Times New Roman"/>
        <w:sz w:val="20"/>
        <w:szCs w:val="20"/>
      </w:rPr>
      <w:t>Groz397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A1" w:rsidRDefault="004A26A1" w:rsidP="00CD3CBB">
      <w:pPr>
        <w:spacing w:after="0" w:line="240" w:lineRule="auto"/>
      </w:pPr>
      <w:r>
        <w:separator/>
      </w:r>
    </w:p>
  </w:footnote>
  <w:footnote w:type="continuationSeparator" w:id="0">
    <w:p w:rsidR="004A26A1" w:rsidRDefault="004A26A1" w:rsidP="00C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Default="006B34AC" w:rsidP="006B34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4AC" w:rsidRDefault="006B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4172"/>
      <w:docPartObj>
        <w:docPartGallery w:val="Page Numbers (Top of Page)"/>
        <w:docPartUnique/>
      </w:docPartObj>
    </w:sdtPr>
    <w:sdtEndPr/>
    <w:sdtContent>
      <w:p w:rsidR="006B34AC" w:rsidRDefault="006B34A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F5">
          <w:rPr>
            <w:noProof/>
          </w:rPr>
          <w:t>8</w:t>
        </w:r>
        <w:r>
          <w:fldChar w:fldCharType="end"/>
        </w:r>
      </w:p>
    </w:sdtContent>
  </w:sdt>
  <w:p w:rsidR="006B34AC" w:rsidRDefault="006B34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2CF"/>
    <w:multiLevelType w:val="hybridMultilevel"/>
    <w:tmpl w:val="17A20A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C39"/>
    <w:multiLevelType w:val="hybridMultilevel"/>
    <w:tmpl w:val="8452DAEA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851F51"/>
    <w:multiLevelType w:val="hybridMultilevel"/>
    <w:tmpl w:val="5F9EB21A"/>
    <w:lvl w:ilvl="0" w:tplc="EEC4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F7F4E"/>
    <w:multiLevelType w:val="hybridMultilevel"/>
    <w:tmpl w:val="69FC674E"/>
    <w:lvl w:ilvl="0" w:tplc="0426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CA76383"/>
    <w:multiLevelType w:val="hybridMultilevel"/>
    <w:tmpl w:val="B1408922"/>
    <w:lvl w:ilvl="0" w:tplc="0426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55E90B44"/>
    <w:multiLevelType w:val="hybridMultilevel"/>
    <w:tmpl w:val="B6D4804E"/>
    <w:lvl w:ilvl="0" w:tplc="0426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6E660938"/>
    <w:multiLevelType w:val="hybridMultilevel"/>
    <w:tmpl w:val="93A6C5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B"/>
    <w:rsid w:val="00024C2C"/>
    <w:rsid w:val="0004775B"/>
    <w:rsid w:val="000522CD"/>
    <w:rsid w:val="00076934"/>
    <w:rsid w:val="00083E5F"/>
    <w:rsid w:val="000A5F20"/>
    <w:rsid w:val="000C3335"/>
    <w:rsid w:val="000F439A"/>
    <w:rsid w:val="001134C6"/>
    <w:rsid w:val="00131B49"/>
    <w:rsid w:val="00131CB0"/>
    <w:rsid w:val="00147311"/>
    <w:rsid w:val="001746BC"/>
    <w:rsid w:val="001969F5"/>
    <w:rsid w:val="001B0D80"/>
    <w:rsid w:val="001B3FD1"/>
    <w:rsid w:val="001C1F66"/>
    <w:rsid w:val="001F6287"/>
    <w:rsid w:val="001F7F71"/>
    <w:rsid w:val="00207481"/>
    <w:rsid w:val="002116A3"/>
    <w:rsid w:val="00223813"/>
    <w:rsid w:val="0022615F"/>
    <w:rsid w:val="002309B1"/>
    <w:rsid w:val="00240ACB"/>
    <w:rsid w:val="00275836"/>
    <w:rsid w:val="00284E14"/>
    <w:rsid w:val="002A2034"/>
    <w:rsid w:val="002B201F"/>
    <w:rsid w:val="002B5FCF"/>
    <w:rsid w:val="002D7C46"/>
    <w:rsid w:val="002F07D5"/>
    <w:rsid w:val="002F1DEF"/>
    <w:rsid w:val="00315AEE"/>
    <w:rsid w:val="003361BD"/>
    <w:rsid w:val="0034309C"/>
    <w:rsid w:val="003536BA"/>
    <w:rsid w:val="0035675F"/>
    <w:rsid w:val="00376D14"/>
    <w:rsid w:val="00380C78"/>
    <w:rsid w:val="00393B49"/>
    <w:rsid w:val="003A300F"/>
    <w:rsid w:val="003C6EFB"/>
    <w:rsid w:val="003E4547"/>
    <w:rsid w:val="003F099C"/>
    <w:rsid w:val="00404ED3"/>
    <w:rsid w:val="00406142"/>
    <w:rsid w:val="004248C9"/>
    <w:rsid w:val="00447A11"/>
    <w:rsid w:val="0045530F"/>
    <w:rsid w:val="00456FC0"/>
    <w:rsid w:val="00480961"/>
    <w:rsid w:val="004970F5"/>
    <w:rsid w:val="004A26A1"/>
    <w:rsid w:val="004B2716"/>
    <w:rsid w:val="004D6318"/>
    <w:rsid w:val="004D6FA1"/>
    <w:rsid w:val="004E7CF6"/>
    <w:rsid w:val="004F2BD5"/>
    <w:rsid w:val="0050737C"/>
    <w:rsid w:val="005115C2"/>
    <w:rsid w:val="00514CA8"/>
    <w:rsid w:val="00515054"/>
    <w:rsid w:val="0053150E"/>
    <w:rsid w:val="00545705"/>
    <w:rsid w:val="0055167B"/>
    <w:rsid w:val="00556051"/>
    <w:rsid w:val="0055685B"/>
    <w:rsid w:val="00563E57"/>
    <w:rsid w:val="00592BD7"/>
    <w:rsid w:val="005A376A"/>
    <w:rsid w:val="005C0FB7"/>
    <w:rsid w:val="006304C6"/>
    <w:rsid w:val="006557E9"/>
    <w:rsid w:val="00683440"/>
    <w:rsid w:val="00692338"/>
    <w:rsid w:val="006A1DE2"/>
    <w:rsid w:val="006B34AC"/>
    <w:rsid w:val="006C7278"/>
    <w:rsid w:val="00710E66"/>
    <w:rsid w:val="00747B8E"/>
    <w:rsid w:val="007544F8"/>
    <w:rsid w:val="00761125"/>
    <w:rsid w:val="00776901"/>
    <w:rsid w:val="00795680"/>
    <w:rsid w:val="007B16CC"/>
    <w:rsid w:val="007E30D1"/>
    <w:rsid w:val="007E7572"/>
    <w:rsid w:val="007F2C41"/>
    <w:rsid w:val="007F5BF0"/>
    <w:rsid w:val="008156ED"/>
    <w:rsid w:val="008158DA"/>
    <w:rsid w:val="00846F36"/>
    <w:rsid w:val="00847D92"/>
    <w:rsid w:val="008701AF"/>
    <w:rsid w:val="00870CE9"/>
    <w:rsid w:val="008F0711"/>
    <w:rsid w:val="00903151"/>
    <w:rsid w:val="0094318E"/>
    <w:rsid w:val="009501FB"/>
    <w:rsid w:val="00966205"/>
    <w:rsid w:val="00966BDA"/>
    <w:rsid w:val="00970BFD"/>
    <w:rsid w:val="00977F27"/>
    <w:rsid w:val="009A09CF"/>
    <w:rsid w:val="009C189C"/>
    <w:rsid w:val="009D3403"/>
    <w:rsid w:val="009E62FA"/>
    <w:rsid w:val="009F4FD9"/>
    <w:rsid w:val="009F7E2B"/>
    <w:rsid w:val="00A51E77"/>
    <w:rsid w:val="00A669B9"/>
    <w:rsid w:val="00A671AB"/>
    <w:rsid w:val="00A95853"/>
    <w:rsid w:val="00AA5C29"/>
    <w:rsid w:val="00AD6F49"/>
    <w:rsid w:val="00AE169D"/>
    <w:rsid w:val="00AE399E"/>
    <w:rsid w:val="00AE48C8"/>
    <w:rsid w:val="00B13776"/>
    <w:rsid w:val="00B24423"/>
    <w:rsid w:val="00B30EF5"/>
    <w:rsid w:val="00B41FE9"/>
    <w:rsid w:val="00B819CC"/>
    <w:rsid w:val="00BB1CD1"/>
    <w:rsid w:val="00BB53E6"/>
    <w:rsid w:val="00BC6766"/>
    <w:rsid w:val="00BF1030"/>
    <w:rsid w:val="00C204A1"/>
    <w:rsid w:val="00C46AFC"/>
    <w:rsid w:val="00C52D11"/>
    <w:rsid w:val="00C71AA4"/>
    <w:rsid w:val="00CA6A86"/>
    <w:rsid w:val="00CA7A71"/>
    <w:rsid w:val="00CB252B"/>
    <w:rsid w:val="00CB6493"/>
    <w:rsid w:val="00CC0B18"/>
    <w:rsid w:val="00CD3CBB"/>
    <w:rsid w:val="00CD5A10"/>
    <w:rsid w:val="00CE2FCE"/>
    <w:rsid w:val="00CF7B1E"/>
    <w:rsid w:val="00D00E3B"/>
    <w:rsid w:val="00D120BE"/>
    <w:rsid w:val="00D13667"/>
    <w:rsid w:val="00D27E45"/>
    <w:rsid w:val="00D7208E"/>
    <w:rsid w:val="00DA1F77"/>
    <w:rsid w:val="00DB2EB8"/>
    <w:rsid w:val="00E03E46"/>
    <w:rsid w:val="00E0469D"/>
    <w:rsid w:val="00E04A81"/>
    <w:rsid w:val="00E27B9D"/>
    <w:rsid w:val="00E31B2C"/>
    <w:rsid w:val="00E45001"/>
    <w:rsid w:val="00E461B2"/>
    <w:rsid w:val="00E85664"/>
    <w:rsid w:val="00EC41F9"/>
    <w:rsid w:val="00F005A6"/>
    <w:rsid w:val="00F12025"/>
    <w:rsid w:val="00F161D7"/>
    <w:rsid w:val="00F36F8A"/>
    <w:rsid w:val="00F42F18"/>
    <w:rsid w:val="00F60EFA"/>
    <w:rsid w:val="00F8069D"/>
    <w:rsid w:val="00FA5AC6"/>
    <w:rsid w:val="00FD143C"/>
    <w:rsid w:val="00FD734F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BB"/>
  </w:style>
  <w:style w:type="paragraph" w:styleId="Footer">
    <w:name w:val="footer"/>
    <w:basedOn w:val="Normal"/>
    <w:link w:val="Foot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BB"/>
  </w:style>
  <w:style w:type="character" w:styleId="PageNumber">
    <w:name w:val="page number"/>
    <w:rsid w:val="00CD3CBB"/>
  </w:style>
  <w:style w:type="character" w:styleId="Hyperlink">
    <w:name w:val="Hyperlink"/>
    <w:basedOn w:val="DefaultParagraphFont"/>
    <w:uiPriority w:val="99"/>
    <w:unhideWhenUsed/>
    <w:rsid w:val="00CD3CBB"/>
    <w:rPr>
      <w:color w:val="0000FF" w:themeColor="hyperlink"/>
      <w:u w:val="single"/>
    </w:rPr>
  </w:style>
  <w:style w:type="paragraph" w:customStyle="1" w:styleId="tv2132">
    <w:name w:val="tv2132"/>
    <w:basedOn w:val="Normal"/>
    <w:rsid w:val="00CD3C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D3CBB"/>
    <w:pPr>
      <w:widowControl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CBB"/>
    <w:rPr>
      <w:vertAlign w:val="superscript"/>
    </w:rPr>
  </w:style>
  <w:style w:type="paragraph" w:customStyle="1" w:styleId="naiskr">
    <w:name w:val="naiskr"/>
    <w:basedOn w:val="Normal"/>
    <w:rsid w:val="00C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C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link w:val="naisfChar"/>
    <w:uiPriority w:val="99"/>
    <w:rsid w:val="000F439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F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ml-IN"/>
    </w:rPr>
  </w:style>
  <w:style w:type="paragraph" w:styleId="NormalWeb">
    <w:name w:val="Normal (Web)"/>
    <w:basedOn w:val="Normal"/>
    <w:uiPriority w:val="99"/>
    <w:unhideWhenUsed/>
    <w:rsid w:val="000F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0F439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BB"/>
  </w:style>
  <w:style w:type="paragraph" w:styleId="Footer">
    <w:name w:val="footer"/>
    <w:basedOn w:val="Normal"/>
    <w:link w:val="Foot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BB"/>
  </w:style>
  <w:style w:type="character" w:styleId="PageNumber">
    <w:name w:val="page number"/>
    <w:rsid w:val="00CD3CBB"/>
  </w:style>
  <w:style w:type="character" w:styleId="Hyperlink">
    <w:name w:val="Hyperlink"/>
    <w:basedOn w:val="DefaultParagraphFont"/>
    <w:uiPriority w:val="99"/>
    <w:unhideWhenUsed/>
    <w:rsid w:val="00CD3CBB"/>
    <w:rPr>
      <w:color w:val="0000FF" w:themeColor="hyperlink"/>
      <w:u w:val="single"/>
    </w:rPr>
  </w:style>
  <w:style w:type="paragraph" w:customStyle="1" w:styleId="tv2132">
    <w:name w:val="tv2132"/>
    <w:basedOn w:val="Normal"/>
    <w:rsid w:val="00CD3C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D3CBB"/>
    <w:pPr>
      <w:widowControl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CBB"/>
    <w:rPr>
      <w:vertAlign w:val="superscript"/>
    </w:rPr>
  </w:style>
  <w:style w:type="paragraph" w:customStyle="1" w:styleId="naiskr">
    <w:name w:val="naiskr"/>
    <w:basedOn w:val="Normal"/>
    <w:rsid w:val="00C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C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link w:val="naisfChar"/>
    <w:uiPriority w:val="99"/>
    <w:rsid w:val="000F439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F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ml-IN"/>
    </w:rPr>
  </w:style>
  <w:style w:type="paragraph" w:styleId="NormalWeb">
    <w:name w:val="Normal (Web)"/>
    <w:basedOn w:val="Normal"/>
    <w:uiPriority w:val="99"/>
    <w:unhideWhenUsed/>
    <w:rsid w:val="000F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uiPriority w:val="99"/>
    <w:locked/>
    <w:rsid w:val="000F439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ta.Juhnevica@ikvd.gov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kvd.gov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kvd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nese.Lasmane@ikvd.gov.lv" TargetMode="External"/><Relationship Id="rId10" Type="http://schemas.openxmlformats.org/officeDocument/2006/relationships/hyperlink" Target="http://www.ikvd.gov.lv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kvd.gov.lv" TargetMode="External"/><Relationship Id="rId14" Type="http://schemas.openxmlformats.org/officeDocument/2006/relationships/hyperlink" Target="mailto:Janis.Mihailovs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13A4-1292-48F1-B504-ADC1CBD2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9581</Words>
  <Characters>5462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IKVD-PC</cp:lastModifiedBy>
  <cp:revision>122</cp:revision>
  <dcterms:created xsi:type="dcterms:W3CDTF">2018-09-13T09:07:00Z</dcterms:created>
  <dcterms:modified xsi:type="dcterms:W3CDTF">2018-10-26T11:53:00Z</dcterms:modified>
</cp:coreProperties>
</file>