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C50E" w14:textId="77777777" w:rsidR="00336E3D" w:rsidRPr="002365E1" w:rsidRDefault="00336E3D" w:rsidP="00336E3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65E1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7D584AE7" w14:textId="77777777" w:rsidR="00336E3D" w:rsidRPr="00E962FB" w:rsidRDefault="00336E3D" w:rsidP="00336E3D">
      <w:pPr>
        <w:pStyle w:val="Title"/>
        <w:ind w:left="0"/>
        <w:jc w:val="left"/>
        <w:outlineLvl w:val="0"/>
        <w:rPr>
          <w:b/>
          <w:sz w:val="28"/>
          <w:szCs w:val="28"/>
        </w:rPr>
      </w:pPr>
    </w:p>
    <w:p w14:paraId="3F3E6F30" w14:textId="77777777" w:rsidR="00336E3D" w:rsidRPr="00F4531E" w:rsidRDefault="00336E3D" w:rsidP="00336E3D">
      <w:pPr>
        <w:pStyle w:val="Title"/>
        <w:ind w:left="0"/>
        <w:outlineLvl w:val="0"/>
        <w:rPr>
          <w:sz w:val="28"/>
          <w:szCs w:val="28"/>
        </w:rPr>
      </w:pPr>
      <w:r w:rsidRPr="00F4531E">
        <w:rPr>
          <w:sz w:val="28"/>
          <w:szCs w:val="28"/>
        </w:rPr>
        <w:t>LATVIJAS REPUBLIKAS MINISTRU KABINETS</w:t>
      </w:r>
    </w:p>
    <w:p w14:paraId="593C543C" w14:textId="77777777" w:rsidR="00336E3D" w:rsidRDefault="00336E3D" w:rsidP="00336E3D">
      <w:pPr>
        <w:ind w:right="-1"/>
        <w:jc w:val="both"/>
        <w:rPr>
          <w:sz w:val="28"/>
          <w:szCs w:val="28"/>
        </w:rPr>
      </w:pPr>
    </w:p>
    <w:p w14:paraId="7A786CCB" w14:textId="77777777" w:rsidR="00336E3D" w:rsidRDefault="00336E3D" w:rsidP="00336E3D">
      <w:pPr>
        <w:ind w:right="-1"/>
        <w:jc w:val="both"/>
        <w:rPr>
          <w:szCs w:val="28"/>
        </w:rPr>
      </w:pPr>
    </w:p>
    <w:p w14:paraId="78F29045" w14:textId="6004B2D3" w:rsidR="00336E3D" w:rsidRPr="002365E1" w:rsidRDefault="00336E3D" w:rsidP="00336E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841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gada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65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Noteikumi </w:t>
      </w:r>
      <w:r w:rsidRPr="002365E1">
        <w:rPr>
          <w:rFonts w:ascii="Times New Roman" w:hAnsi="Times New Roman" w:cs="Times New Roman"/>
          <w:sz w:val="28"/>
          <w:szCs w:val="28"/>
        </w:rPr>
        <w:t>Nr.______</w:t>
      </w:r>
    </w:p>
    <w:p w14:paraId="0C958FE5" w14:textId="77777777" w:rsidR="00336E3D" w:rsidRPr="002365E1" w:rsidRDefault="00336E3D" w:rsidP="00336E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65E1">
        <w:rPr>
          <w:rFonts w:ascii="Times New Roman" w:hAnsi="Times New Roman" w:cs="Times New Roman"/>
          <w:sz w:val="28"/>
          <w:szCs w:val="28"/>
        </w:rPr>
        <w:t>Rīgā</w:t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  <w:t>(prot. Nr.___</w:t>
      </w:r>
      <w:r w:rsidRPr="002365E1">
        <w:rPr>
          <w:rFonts w:ascii="Times New Roman" w:hAnsi="Times New Roman" w:cs="Times New Roman"/>
          <w:sz w:val="28"/>
          <w:szCs w:val="28"/>
        </w:rPr>
        <w:t>_ .§)</w:t>
      </w:r>
    </w:p>
    <w:p w14:paraId="60BDFC29" w14:textId="77777777" w:rsidR="00336E3D" w:rsidRDefault="00336E3D" w:rsidP="003D2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7FA508" w14:textId="11C3FED2" w:rsidR="00336E3D" w:rsidRPr="00A84469" w:rsidRDefault="00336E3D" w:rsidP="003D2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69">
        <w:rPr>
          <w:rFonts w:ascii="Times New Roman" w:hAnsi="Times New Roman" w:cs="Times New Roman"/>
          <w:b/>
          <w:sz w:val="28"/>
          <w:szCs w:val="28"/>
        </w:rPr>
        <w:t>Grozījumi Ministru kabineta 2010.</w:t>
      </w:r>
      <w:r w:rsidR="00C84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469">
        <w:rPr>
          <w:rFonts w:ascii="Times New Roman" w:hAnsi="Times New Roman" w:cs="Times New Roman"/>
          <w:b/>
          <w:sz w:val="28"/>
          <w:szCs w:val="28"/>
        </w:rPr>
        <w:t xml:space="preserve">gada </w:t>
      </w:r>
      <w:r>
        <w:rPr>
          <w:rFonts w:ascii="Times New Roman" w:hAnsi="Times New Roman" w:cs="Times New Roman"/>
          <w:b/>
          <w:sz w:val="28"/>
          <w:szCs w:val="28"/>
        </w:rPr>
        <w:t>28.</w:t>
      </w:r>
      <w:r w:rsidR="00C841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decembra noteikumos Nr.1211 „</w:t>
      </w:r>
      <w:r w:rsidRPr="00A84469">
        <w:rPr>
          <w:rFonts w:ascii="Times New Roman" w:hAnsi="Times New Roman" w:cs="Times New Roman"/>
          <w:b/>
          <w:sz w:val="28"/>
          <w:szCs w:val="28"/>
        </w:rPr>
        <w:t>Noteikumi par ritošā sastāva būvi, modernizāciju, atjaunošanas remontu, atbilstības novērtēšanu un pieņemšanu ekspluatācijā”</w:t>
      </w:r>
    </w:p>
    <w:p w14:paraId="02EB1294" w14:textId="77777777" w:rsidR="00336E3D" w:rsidRDefault="00336E3D" w:rsidP="00336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4762F" w14:textId="77777777" w:rsidR="00336E3D" w:rsidRDefault="00336E3D" w:rsidP="00336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6A850" w14:textId="77777777" w:rsidR="00336E3D" w:rsidRPr="00A84469" w:rsidRDefault="00336E3D" w:rsidP="00336E3D">
      <w:pPr>
        <w:jc w:val="right"/>
        <w:rPr>
          <w:rFonts w:ascii="Times New Roman" w:hAnsi="Times New Roman" w:cs="Times New Roman"/>
          <w:sz w:val="28"/>
          <w:szCs w:val="28"/>
        </w:rPr>
      </w:pPr>
      <w:r w:rsidRPr="00A84469">
        <w:rPr>
          <w:rFonts w:ascii="Times New Roman" w:hAnsi="Times New Roman" w:cs="Times New Roman"/>
          <w:sz w:val="28"/>
          <w:szCs w:val="28"/>
        </w:rPr>
        <w:t>Izdoti saskaņā ar Dzelzceļa likuma</w:t>
      </w:r>
    </w:p>
    <w:p w14:paraId="16940199" w14:textId="77777777" w:rsidR="00336E3D" w:rsidRPr="00A84469" w:rsidRDefault="00336E3D" w:rsidP="00336E3D">
      <w:pPr>
        <w:jc w:val="right"/>
        <w:rPr>
          <w:rFonts w:ascii="Times New Roman" w:hAnsi="Times New Roman" w:cs="Times New Roman"/>
          <w:sz w:val="28"/>
          <w:szCs w:val="28"/>
        </w:rPr>
      </w:pPr>
      <w:r w:rsidRPr="00A84469">
        <w:rPr>
          <w:rFonts w:ascii="Times New Roman" w:hAnsi="Times New Roman" w:cs="Times New Roman"/>
          <w:sz w:val="28"/>
          <w:szCs w:val="28"/>
        </w:rPr>
        <w:t>36.</w:t>
      </w:r>
      <w:r w:rsidRPr="00A844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84469">
        <w:rPr>
          <w:rFonts w:ascii="Times New Roman" w:hAnsi="Times New Roman" w:cs="Times New Roman"/>
          <w:sz w:val="28"/>
          <w:szCs w:val="28"/>
        </w:rPr>
        <w:t xml:space="preserve"> panta otro daļu un likuma</w:t>
      </w:r>
    </w:p>
    <w:p w14:paraId="470DF9B6" w14:textId="77777777" w:rsidR="00336E3D" w:rsidRPr="00A84469" w:rsidRDefault="00336E3D" w:rsidP="00336E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A84469">
        <w:rPr>
          <w:rFonts w:ascii="Times New Roman" w:hAnsi="Times New Roman" w:cs="Times New Roman"/>
          <w:sz w:val="28"/>
          <w:szCs w:val="28"/>
        </w:rPr>
        <w:t>Par atbilstības novērtēšanu”</w:t>
      </w:r>
    </w:p>
    <w:p w14:paraId="7E319E9E" w14:textId="2A1FC5E1" w:rsidR="00336E3D" w:rsidRPr="00A84469" w:rsidRDefault="00336E3D" w:rsidP="00336E3D">
      <w:pPr>
        <w:jc w:val="right"/>
        <w:rPr>
          <w:rFonts w:ascii="Times New Roman" w:hAnsi="Times New Roman" w:cs="Times New Roman"/>
          <w:sz w:val="28"/>
          <w:szCs w:val="28"/>
        </w:rPr>
      </w:pPr>
      <w:r w:rsidRPr="00A84469">
        <w:rPr>
          <w:rFonts w:ascii="Times New Roman" w:hAnsi="Times New Roman" w:cs="Times New Roman"/>
          <w:sz w:val="28"/>
          <w:szCs w:val="28"/>
        </w:rPr>
        <w:t>7.</w:t>
      </w:r>
      <w:r w:rsidR="00757712">
        <w:rPr>
          <w:rFonts w:ascii="Times New Roman" w:hAnsi="Times New Roman" w:cs="Times New Roman"/>
          <w:sz w:val="28"/>
          <w:szCs w:val="28"/>
        </w:rPr>
        <w:t xml:space="preserve"> </w:t>
      </w:r>
      <w:r w:rsidRPr="00A84469">
        <w:rPr>
          <w:rFonts w:ascii="Times New Roman" w:hAnsi="Times New Roman" w:cs="Times New Roman"/>
          <w:sz w:val="28"/>
          <w:szCs w:val="28"/>
        </w:rPr>
        <w:t>panta pirmo daļu</w:t>
      </w:r>
    </w:p>
    <w:p w14:paraId="509F1BFE" w14:textId="77777777" w:rsidR="00336E3D" w:rsidRDefault="00336E3D" w:rsidP="00336E3D">
      <w:pPr>
        <w:rPr>
          <w:rFonts w:ascii="Times New Roman" w:hAnsi="Times New Roman" w:cs="Times New Roman"/>
          <w:sz w:val="28"/>
          <w:szCs w:val="28"/>
        </w:rPr>
      </w:pPr>
    </w:p>
    <w:p w14:paraId="0301BE36" w14:textId="77777777" w:rsidR="00336E3D" w:rsidRPr="00A84469" w:rsidRDefault="00336E3D" w:rsidP="00336E3D">
      <w:pPr>
        <w:rPr>
          <w:rFonts w:ascii="Times New Roman" w:hAnsi="Times New Roman" w:cs="Times New Roman"/>
          <w:sz w:val="28"/>
          <w:szCs w:val="28"/>
        </w:rPr>
      </w:pPr>
    </w:p>
    <w:p w14:paraId="74EAD669" w14:textId="69E2FA72" w:rsidR="00336E3D" w:rsidRPr="00336E3D" w:rsidRDefault="00CA47B3" w:rsidP="00336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 Ministru kabineta 2010.</w:t>
      </w:r>
      <w:r w:rsidR="00C84136">
        <w:rPr>
          <w:rFonts w:ascii="Times New Roman" w:hAnsi="Times New Roman" w:cs="Times New Roman"/>
          <w:sz w:val="28"/>
          <w:szCs w:val="28"/>
        </w:rPr>
        <w:t xml:space="preserve"> </w:t>
      </w:r>
      <w:r w:rsidR="00336E3D" w:rsidRPr="00336E3D">
        <w:rPr>
          <w:rFonts w:ascii="Times New Roman" w:hAnsi="Times New Roman" w:cs="Times New Roman"/>
          <w:sz w:val="28"/>
          <w:szCs w:val="28"/>
        </w:rPr>
        <w:t>gada 28.</w:t>
      </w:r>
      <w:r w:rsidR="00C84136">
        <w:rPr>
          <w:rFonts w:ascii="Times New Roman" w:hAnsi="Times New Roman" w:cs="Times New Roman"/>
          <w:sz w:val="28"/>
          <w:szCs w:val="28"/>
        </w:rPr>
        <w:t xml:space="preserve"> </w:t>
      </w:r>
      <w:r w:rsidR="00336E3D" w:rsidRPr="00336E3D">
        <w:rPr>
          <w:rFonts w:ascii="Times New Roman" w:hAnsi="Times New Roman" w:cs="Times New Roman"/>
          <w:sz w:val="28"/>
          <w:szCs w:val="28"/>
        </w:rPr>
        <w:t>decembra noteikumos Nr.1211 „Noteikumi par ritošā sastāva būvi, modernizāciju, atjaunošanas remontu, atbilstības novērtēšanu un pieņemšanu ekspluatācijā” (Latvijas Vēstnesis, 2011, nr.3, 2011, nr.168, 2012, nr.93, 2013, nr.109</w:t>
      </w:r>
      <w:r w:rsidR="00336E3D">
        <w:rPr>
          <w:rFonts w:ascii="Times New Roman" w:hAnsi="Times New Roman" w:cs="Times New Roman"/>
          <w:sz w:val="28"/>
          <w:szCs w:val="28"/>
        </w:rPr>
        <w:t>, 2015, nr.66, 2015, nr.237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šādu grozījumu: aizstāt </w:t>
      </w:r>
      <w:r w:rsidR="00336E3D">
        <w:rPr>
          <w:rFonts w:ascii="Times New Roman" w:hAnsi="Times New Roman" w:cs="Times New Roman"/>
          <w:sz w:val="28"/>
          <w:szCs w:val="28"/>
        </w:rPr>
        <w:t>103.</w:t>
      </w:r>
      <w:r w:rsidR="00035EFC">
        <w:rPr>
          <w:rFonts w:ascii="Times New Roman" w:hAnsi="Times New Roman" w:cs="Times New Roman"/>
          <w:sz w:val="28"/>
          <w:szCs w:val="28"/>
        </w:rPr>
        <w:t xml:space="preserve"> </w:t>
      </w:r>
      <w:r w:rsidR="00336E3D">
        <w:rPr>
          <w:rFonts w:ascii="Times New Roman" w:hAnsi="Times New Roman" w:cs="Times New Roman"/>
          <w:sz w:val="28"/>
          <w:szCs w:val="28"/>
        </w:rPr>
        <w:t>un 104.</w:t>
      </w:r>
      <w:r w:rsidR="00423BB1">
        <w:rPr>
          <w:rFonts w:ascii="Times New Roman" w:hAnsi="Times New Roman" w:cs="Times New Roman"/>
          <w:sz w:val="28"/>
          <w:szCs w:val="28"/>
        </w:rPr>
        <w:t xml:space="preserve"> </w:t>
      </w:r>
      <w:r w:rsidR="00336E3D">
        <w:rPr>
          <w:rFonts w:ascii="Times New Roman" w:hAnsi="Times New Roman" w:cs="Times New Roman"/>
          <w:sz w:val="28"/>
          <w:szCs w:val="28"/>
        </w:rPr>
        <w:t>punktā</w:t>
      </w:r>
      <w:r w:rsidR="00712D80">
        <w:rPr>
          <w:rFonts w:ascii="Times New Roman" w:hAnsi="Times New Roman" w:cs="Times New Roman"/>
          <w:sz w:val="28"/>
          <w:szCs w:val="28"/>
        </w:rPr>
        <w:t xml:space="preserve"> skaitli „2019” ar skaitli „202</w:t>
      </w:r>
      <w:r w:rsidR="008E0E49">
        <w:rPr>
          <w:rFonts w:ascii="Times New Roman" w:hAnsi="Times New Roman" w:cs="Times New Roman"/>
          <w:sz w:val="28"/>
          <w:szCs w:val="28"/>
        </w:rPr>
        <w:t>1</w:t>
      </w:r>
      <w:r w:rsidR="00336E3D" w:rsidRPr="00F96525">
        <w:rPr>
          <w:rFonts w:ascii="Times New Roman" w:hAnsi="Times New Roman" w:cs="Times New Roman"/>
          <w:sz w:val="28"/>
          <w:szCs w:val="28"/>
        </w:rPr>
        <w:t>”</w:t>
      </w:r>
      <w:r w:rsidR="00336E3D">
        <w:rPr>
          <w:rFonts w:ascii="Times New Roman" w:hAnsi="Times New Roman" w:cs="Times New Roman"/>
          <w:sz w:val="28"/>
          <w:szCs w:val="28"/>
        </w:rPr>
        <w:t>.</w:t>
      </w:r>
    </w:p>
    <w:p w14:paraId="70306E35" w14:textId="77777777" w:rsidR="00C624E4" w:rsidRDefault="00C624E4">
      <w:pPr>
        <w:rPr>
          <w:rFonts w:ascii="Times New Roman" w:hAnsi="Times New Roman" w:cs="Times New Roman"/>
          <w:sz w:val="24"/>
          <w:szCs w:val="24"/>
        </w:rPr>
      </w:pPr>
    </w:p>
    <w:p w14:paraId="0D00E5F6" w14:textId="77777777" w:rsidR="00336E3D" w:rsidRDefault="00336E3D" w:rsidP="005836C7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32962D62" w14:textId="317BF188" w:rsidR="00C84136" w:rsidRPr="00C84136" w:rsidRDefault="00C84136" w:rsidP="00CA47B3">
      <w:pPr>
        <w:tabs>
          <w:tab w:val="left" w:pos="6237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C84136">
        <w:rPr>
          <w:rFonts w:ascii="Times New Roman" w:hAnsi="Times New Roman" w:cs="Times New Roman"/>
          <w:sz w:val="28"/>
          <w:szCs w:val="28"/>
        </w:rPr>
        <w:t xml:space="preserve">Ministru prezidents                                          </w:t>
      </w:r>
      <w:r w:rsidR="00CA47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4136">
        <w:rPr>
          <w:rFonts w:ascii="Times New Roman" w:hAnsi="Times New Roman" w:cs="Times New Roman"/>
          <w:sz w:val="28"/>
          <w:szCs w:val="28"/>
        </w:rPr>
        <w:t>M. Kučinskis</w:t>
      </w:r>
    </w:p>
    <w:p w14:paraId="4657DDCC" w14:textId="77777777" w:rsidR="00C84136" w:rsidRPr="00C84136" w:rsidRDefault="00C84136" w:rsidP="005836C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33E4A2BE" w14:textId="77777777" w:rsidR="00C84136" w:rsidRPr="00C84136" w:rsidRDefault="00C84136" w:rsidP="005836C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65441F60" w14:textId="449E24B7" w:rsidR="00C84136" w:rsidRPr="00C84136" w:rsidRDefault="00C84136" w:rsidP="00CA47B3">
      <w:pPr>
        <w:tabs>
          <w:tab w:val="left" w:pos="1418"/>
          <w:tab w:val="left" w:pos="170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4136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C841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4136">
        <w:rPr>
          <w:rFonts w:ascii="Times New Roman" w:hAnsi="Times New Roman" w:cs="Times New Roman"/>
          <w:sz w:val="28"/>
          <w:szCs w:val="28"/>
        </w:rPr>
        <w:t xml:space="preserve"> </w:t>
      </w:r>
      <w:r w:rsidR="00CA47B3">
        <w:rPr>
          <w:rFonts w:ascii="Times New Roman" w:hAnsi="Times New Roman" w:cs="Times New Roman"/>
          <w:sz w:val="28"/>
          <w:szCs w:val="28"/>
        </w:rPr>
        <w:t xml:space="preserve">      </w:t>
      </w:r>
      <w:r w:rsidRPr="00C84136">
        <w:rPr>
          <w:rFonts w:ascii="Times New Roman" w:hAnsi="Times New Roman" w:cs="Times New Roman"/>
          <w:sz w:val="28"/>
          <w:szCs w:val="28"/>
        </w:rPr>
        <w:t>U. Augulis</w:t>
      </w:r>
    </w:p>
    <w:p w14:paraId="79EB8E43" w14:textId="77777777" w:rsidR="00C84136" w:rsidRPr="00A84469" w:rsidRDefault="00C84136" w:rsidP="005836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739608" w14:textId="57C646A5" w:rsidR="00C84136" w:rsidRPr="00C84136" w:rsidRDefault="00C84136" w:rsidP="005836C7">
      <w:pPr>
        <w:jc w:val="both"/>
        <w:rPr>
          <w:rFonts w:ascii="Times New Roman" w:hAnsi="Times New Roman" w:cs="Times New Roman"/>
          <w:sz w:val="28"/>
          <w:szCs w:val="28"/>
        </w:rPr>
      </w:pPr>
      <w:r w:rsidRPr="00C84136">
        <w:rPr>
          <w:rFonts w:ascii="Times New Roman" w:hAnsi="Times New Roman" w:cs="Times New Roman"/>
          <w:sz w:val="28"/>
          <w:szCs w:val="28"/>
        </w:rPr>
        <w:t>Iesniedzējs: satiksmes ministrs</w:t>
      </w:r>
      <w:r w:rsidRPr="00C84136">
        <w:rPr>
          <w:rFonts w:ascii="Times New Roman" w:hAnsi="Times New Roman" w:cs="Times New Roman"/>
          <w:sz w:val="28"/>
          <w:szCs w:val="28"/>
        </w:rPr>
        <w:tab/>
      </w:r>
      <w:r w:rsidRPr="00C84136">
        <w:rPr>
          <w:rFonts w:ascii="Times New Roman" w:hAnsi="Times New Roman" w:cs="Times New Roman"/>
          <w:sz w:val="28"/>
          <w:szCs w:val="28"/>
        </w:rPr>
        <w:tab/>
      </w:r>
      <w:r w:rsidRPr="00C84136">
        <w:rPr>
          <w:rFonts w:ascii="Times New Roman" w:hAnsi="Times New Roman" w:cs="Times New Roman"/>
          <w:sz w:val="28"/>
          <w:szCs w:val="28"/>
        </w:rPr>
        <w:tab/>
      </w:r>
      <w:r w:rsidRPr="00C8413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4136">
        <w:rPr>
          <w:rFonts w:ascii="Times New Roman" w:hAnsi="Times New Roman" w:cs="Times New Roman"/>
          <w:sz w:val="28"/>
          <w:szCs w:val="28"/>
        </w:rPr>
        <w:t>U. Augulis</w:t>
      </w:r>
      <w:r w:rsidRPr="00C84136">
        <w:rPr>
          <w:rFonts w:ascii="Times New Roman" w:hAnsi="Times New Roman" w:cs="Times New Roman"/>
          <w:sz w:val="28"/>
          <w:szCs w:val="28"/>
        </w:rPr>
        <w:tab/>
      </w:r>
    </w:p>
    <w:p w14:paraId="074FA111" w14:textId="77777777" w:rsidR="00C84136" w:rsidRPr="00C84136" w:rsidRDefault="00C84136" w:rsidP="005836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E2D083" w14:textId="77777777" w:rsidR="00C84136" w:rsidRPr="00C84136" w:rsidRDefault="00C84136" w:rsidP="005836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E9405" w14:textId="46C64E0E" w:rsidR="00C84136" w:rsidRPr="00C84136" w:rsidRDefault="00C84136" w:rsidP="005836C7">
      <w:pPr>
        <w:tabs>
          <w:tab w:val="left" w:pos="5954"/>
          <w:tab w:val="left" w:pos="6237"/>
          <w:tab w:val="left" w:pos="637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4136">
        <w:rPr>
          <w:rFonts w:ascii="Times New Roman" w:hAnsi="Times New Roman" w:cs="Times New Roman"/>
          <w:sz w:val="28"/>
          <w:szCs w:val="28"/>
        </w:rPr>
        <w:t>Vīza: valsts sekretārs</w:t>
      </w:r>
      <w:r w:rsidRPr="00C8413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136">
        <w:rPr>
          <w:rFonts w:ascii="Times New Roman" w:hAnsi="Times New Roman" w:cs="Times New Roman"/>
          <w:sz w:val="28"/>
          <w:szCs w:val="28"/>
        </w:rPr>
        <w:t>K. Ozoliņš</w:t>
      </w:r>
      <w:r w:rsidRPr="00C8413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41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16899" w14:textId="77777777" w:rsidR="00C84136" w:rsidRPr="00C84136" w:rsidRDefault="00C84136" w:rsidP="00583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674D2" w14:textId="77777777" w:rsidR="00C84136" w:rsidRPr="00C84136" w:rsidRDefault="00C84136" w:rsidP="00583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2A2D2" w14:textId="77777777" w:rsidR="00C84136" w:rsidRPr="00C84136" w:rsidRDefault="00C84136" w:rsidP="00C841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4136" w:rsidRPr="00C84136" w:rsidSect="0066414E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7AC0" w14:textId="77777777" w:rsidR="00C84DC3" w:rsidRDefault="00C84DC3" w:rsidP="00692150">
      <w:pPr>
        <w:spacing w:line="240" w:lineRule="auto"/>
      </w:pPr>
      <w:r>
        <w:separator/>
      </w:r>
    </w:p>
  </w:endnote>
  <w:endnote w:type="continuationSeparator" w:id="0">
    <w:p w14:paraId="2CCD0C00" w14:textId="77777777" w:rsidR="00C84DC3" w:rsidRDefault="00C84DC3" w:rsidP="0069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BD35" w14:textId="7D680F14" w:rsidR="00692150" w:rsidRPr="00692150" w:rsidRDefault="00692150">
    <w:pPr>
      <w:pStyle w:val="Footer"/>
      <w:rPr>
        <w:rFonts w:ascii="Times New Roman" w:hAnsi="Times New Roman" w:cs="Times New Roman"/>
        <w:sz w:val="20"/>
        <w:szCs w:val="20"/>
      </w:rPr>
    </w:pPr>
    <w:r w:rsidRPr="00692150">
      <w:rPr>
        <w:rFonts w:ascii="Times New Roman" w:hAnsi="Times New Roman" w:cs="Times New Roman"/>
        <w:sz w:val="20"/>
        <w:szCs w:val="20"/>
      </w:rPr>
      <w:t>SMNot_101018_Mknot1211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0A6D" w14:textId="77777777" w:rsidR="00C84DC3" w:rsidRDefault="00C84DC3" w:rsidP="00692150">
      <w:pPr>
        <w:spacing w:line="240" w:lineRule="auto"/>
      </w:pPr>
      <w:r>
        <w:separator/>
      </w:r>
    </w:p>
  </w:footnote>
  <w:footnote w:type="continuationSeparator" w:id="0">
    <w:p w14:paraId="71E01544" w14:textId="77777777" w:rsidR="00C84DC3" w:rsidRDefault="00C84DC3" w:rsidP="00692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C5"/>
    <w:rsid w:val="00035EFC"/>
    <w:rsid w:val="00097031"/>
    <w:rsid w:val="00130513"/>
    <w:rsid w:val="002811C5"/>
    <w:rsid w:val="00325308"/>
    <w:rsid w:val="00336E3D"/>
    <w:rsid w:val="003D25E2"/>
    <w:rsid w:val="00423BB1"/>
    <w:rsid w:val="004D1B92"/>
    <w:rsid w:val="005836C7"/>
    <w:rsid w:val="005E46EE"/>
    <w:rsid w:val="0066414E"/>
    <w:rsid w:val="00692150"/>
    <w:rsid w:val="0070211E"/>
    <w:rsid w:val="00712D80"/>
    <w:rsid w:val="007466BB"/>
    <w:rsid w:val="00757712"/>
    <w:rsid w:val="00835B16"/>
    <w:rsid w:val="008E0E49"/>
    <w:rsid w:val="00A0584D"/>
    <w:rsid w:val="00A1511E"/>
    <w:rsid w:val="00C624E4"/>
    <w:rsid w:val="00C84136"/>
    <w:rsid w:val="00C84DC3"/>
    <w:rsid w:val="00CA47B3"/>
    <w:rsid w:val="00E962FB"/>
    <w:rsid w:val="00F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16F"/>
  <w15:chartTrackingRefBased/>
  <w15:docId w15:val="{1550D9DB-C405-4537-9ADB-0CC188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E3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E3D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36E3D"/>
    <w:rPr>
      <w:rFonts w:ascii="Times New Roman" w:eastAsia="Calibri" w:hAnsi="Times New Roman" w:cs="Times New Roman"/>
      <w:bCs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50"/>
  </w:style>
  <w:style w:type="paragraph" w:styleId="Footer">
    <w:name w:val="footer"/>
    <w:basedOn w:val="Normal"/>
    <w:link w:val="Foot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28. decembra noteikumos Nr.1211 „Noteikumi par ritošā sastāva būvi, modernizāciju, atjaunošanas remontu, atbilstības novērtēšanu un pieņemšanu ekspluatācijā”</dc:title>
  <dc:subject/>
  <dc:creator>Kaspars-Oz</dc:creator>
  <cp:keywords>Ministru kabineta noteikumu projekts</cp:keywords>
  <dc:description>Balaša 67028071
Santa.Balasa@mk.gov.lv</dc:description>
  <cp:lastModifiedBy>Santa Balaša</cp:lastModifiedBy>
  <cp:revision>21</cp:revision>
  <cp:lastPrinted>2018-10-03T06:59:00Z</cp:lastPrinted>
  <dcterms:created xsi:type="dcterms:W3CDTF">2018-10-02T07:08:00Z</dcterms:created>
  <dcterms:modified xsi:type="dcterms:W3CDTF">2018-10-11T12:08:00Z</dcterms:modified>
</cp:coreProperties>
</file>