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8F2" w:rsidRPr="00617ACF" w:rsidRDefault="00D578F2" w:rsidP="001E7EEE">
      <w:pPr>
        <w:spacing w:after="0" w:line="240" w:lineRule="auto"/>
        <w:jc w:val="right"/>
        <w:rPr>
          <w:rFonts w:ascii="Times New Roman" w:hAnsi="Times New Roman"/>
          <w:sz w:val="24"/>
          <w:szCs w:val="24"/>
        </w:rPr>
      </w:pPr>
      <w:bookmarkStart w:id="0" w:name="OLE_LINK1"/>
      <w:bookmarkStart w:id="1" w:name="OLE_LINK2"/>
      <w:r w:rsidRPr="00617ACF">
        <w:rPr>
          <w:rFonts w:ascii="Times New Roman" w:hAnsi="Times New Roman"/>
          <w:sz w:val="24"/>
          <w:szCs w:val="24"/>
        </w:rPr>
        <w:t xml:space="preserve">1. pielikums </w:t>
      </w:r>
    </w:p>
    <w:p w:rsidR="00D578F2" w:rsidRPr="00617ACF" w:rsidRDefault="00D578F2" w:rsidP="001E7EEE">
      <w:pPr>
        <w:spacing w:after="0" w:line="240" w:lineRule="auto"/>
        <w:jc w:val="right"/>
        <w:rPr>
          <w:rFonts w:ascii="Times New Roman" w:hAnsi="Times New Roman"/>
          <w:sz w:val="24"/>
          <w:szCs w:val="24"/>
        </w:rPr>
      </w:pPr>
      <w:r w:rsidRPr="00617ACF">
        <w:rPr>
          <w:rFonts w:ascii="Times New Roman" w:hAnsi="Times New Roman"/>
          <w:sz w:val="24"/>
          <w:szCs w:val="24"/>
        </w:rPr>
        <w:t xml:space="preserve">Ministru kabineta noteikumu projekta </w:t>
      </w:r>
    </w:p>
    <w:p w:rsidR="00D578F2" w:rsidRPr="003B7EF2" w:rsidRDefault="00D578F2" w:rsidP="001E7EEE">
      <w:pPr>
        <w:spacing w:after="0" w:line="240" w:lineRule="auto"/>
        <w:jc w:val="right"/>
        <w:rPr>
          <w:rFonts w:ascii="Times New Roman" w:hAnsi="Times New Roman"/>
          <w:sz w:val="24"/>
          <w:szCs w:val="24"/>
        </w:rPr>
      </w:pPr>
      <w:r w:rsidRPr="003B7EF2">
        <w:rPr>
          <w:rFonts w:ascii="Times New Roman" w:hAnsi="Times New Roman"/>
          <w:sz w:val="24"/>
          <w:szCs w:val="24"/>
        </w:rPr>
        <w:t xml:space="preserve"> </w:t>
      </w:r>
      <w:r w:rsidR="005313DA">
        <w:rPr>
          <w:rFonts w:ascii="Times New Roman" w:hAnsi="Times New Roman"/>
          <w:sz w:val="24"/>
          <w:szCs w:val="24"/>
        </w:rPr>
        <w:t>“</w:t>
      </w:r>
      <w:r w:rsidRPr="003B7EF2">
        <w:rPr>
          <w:rFonts w:ascii="Times New Roman" w:hAnsi="Times New Roman"/>
          <w:sz w:val="24"/>
          <w:szCs w:val="24"/>
        </w:rPr>
        <w:t>Zāļu valsts aģentūras maksas</w:t>
      </w:r>
      <w:r w:rsidR="001436D1">
        <w:rPr>
          <w:rFonts w:ascii="Times New Roman" w:hAnsi="Times New Roman"/>
          <w:sz w:val="24"/>
          <w:szCs w:val="24"/>
        </w:rPr>
        <w:t xml:space="preserve"> </w:t>
      </w:r>
    </w:p>
    <w:p w:rsidR="00D578F2" w:rsidRPr="003B7EF2" w:rsidRDefault="00344162" w:rsidP="001E7EEE">
      <w:pPr>
        <w:spacing w:after="0" w:line="240" w:lineRule="auto"/>
        <w:jc w:val="right"/>
        <w:rPr>
          <w:rFonts w:ascii="Times New Roman" w:hAnsi="Times New Roman"/>
          <w:sz w:val="24"/>
          <w:szCs w:val="24"/>
        </w:rPr>
      </w:pPr>
      <w:r w:rsidRPr="00344162">
        <w:rPr>
          <w:rFonts w:ascii="Times New Roman" w:hAnsi="Times New Roman"/>
          <w:sz w:val="24"/>
          <w:szCs w:val="24"/>
        </w:rPr>
        <w:t>pakalpojumu cenrādis”</w:t>
      </w:r>
      <w:r w:rsidR="00D578F2" w:rsidRPr="003B7EF2">
        <w:rPr>
          <w:rFonts w:ascii="Times New Roman" w:hAnsi="Times New Roman"/>
          <w:sz w:val="24"/>
          <w:szCs w:val="24"/>
        </w:rPr>
        <w:t xml:space="preserve"> </w:t>
      </w:r>
      <w:r>
        <w:rPr>
          <w:rFonts w:ascii="Times New Roman" w:hAnsi="Times New Roman"/>
          <w:sz w:val="24"/>
          <w:szCs w:val="24"/>
        </w:rPr>
        <w:t>anotācijai</w:t>
      </w:r>
    </w:p>
    <w:bookmarkEnd w:id="0"/>
    <w:bookmarkEnd w:id="1"/>
    <w:p w:rsidR="005313DA" w:rsidRDefault="005313DA" w:rsidP="005313DA">
      <w:pPr>
        <w:spacing w:after="0" w:line="240" w:lineRule="auto"/>
        <w:jc w:val="right"/>
        <w:rPr>
          <w:rFonts w:ascii="Times New Roman" w:hAnsi="Times New Roman"/>
          <w:sz w:val="28"/>
          <w:szCs w:val="28"/>
        </w:rPr>
      </w:pPr>
    </w:p>
    <w:p w:rsidR="005313DA" w:rsidRDefault="005313DA" w:rsidP="005313DA">
      <w:pPr>
        <w:spacing w:after="0" w:line="240" w:lineRule="auto"/>
        <w:jc w:val="right"/>
        <w:rPr>
          <w:rFonts w:ascii="Times New Roman" w:hAnsi="Times New Roman"/>
          <w:sz w:val="28"/>
          <w:szCs w:val="28"/>
        </w:rPr>
      </w:pPr>
      <w:r>
        <w:rPr>
          <w:rFonts w:ascii="Times New Roman" w:hAnsi="Times New Roman"/>
          <w:sz w:val="28"/>
          <w:szCs w:val="28"/>
        </w:rPr>
        <w:t>SASKAŅOTS</w:t>
      </w:r>
    </w:p>
    <w:p w:rsidR="005313DA" w:rsidRDefault="005313DA" w:rsidP="005313DA">
      <w:pPr>
        <w:spacing w:after="0" w:line="240" w:lineRule="auto"/>
        <w:rPr>
          <w:rFonts w:ascii="Times New Roman" w:hAnsi="Times New Roman"/>
          <w:sz w:val="28"/>
          <w:szCs w:val="28"/>
        </w:rPr>
      </w:pPr>
    </w:p>
    <w:p w:rsidR="005313DA" w:rsidRDefault="005313DA" w:rsidP="005313DA">
      <w:pPr>
        <w:spacing w:after="0" w:line="240" w:lineRule="auto"/>
        <w:ind w:left="720" w:firstLine="720"/>
        <w:jc w:val="right"/>
        <w:rPr>
          <w:rFonts w:ascii="Times New Roman" w:hAnsi="Times New Roman"/>
          <w:sz w:val="28"/>
          <w:szCs w:val="28"/>
          <w:u w:val="single"/>
        </w:rPr>
      </w:pPr>
      <w:r>
        <w:rPr>
          <w:rFonts w:ascii="Times New Roman" w:hAnsi="Times New Roman"/>
          <w:sz w:val="28"/>
          <w:szCs w:val="28"/>
        </w:rPr>
        <w:t xml:space="preserve">              </w:t>
      </w:r>
      <w:r w:rsidRPr="005313DA">
        <w:rPr>
          <w:rFonts w:ascii="Times New Roman" w:hAnsi="Times New Roman"/>
          <w:sz w:val="28"/>
          <w:szCs w:val="28"/>
        </w:rPr>
        <w:t>Zāļu valsts aģentūra</w:t>
      </w:r>
      <w:r>
        <w:rPr>
          <w:rFonts w:ascii="Times New Roman" w:hAnsi="Times New Roman"/>
          <w:sz w:val="28"/>
          <w:szCs w:val="28"/>
        </w:rPr>
        <w:t>s</w:t>
      </w:r>
      <w:r w:rsidRPr="005313DA">
        <w:rPr>
          <w:rFonts w:ascii="Times New Roman" w:hAnsi="Times New Roman"/>
          <w:sz w:val="28"/>
          <w:szCs w:val="28"/>
          <w:u w:val="single"/>
        </w:rPr>
        <w:t xml:space="preserve"> </w:t>
      </w:r>
      <w:r>
        <w:rPr>
          <w:rFonts w:ascii="Times New Roman" w:hAnsi="Times New Roman"/>
          <w:sz w:val="28"/>
          <w:szCs w:val="28"/>
          <w:u w:val="single"/>
        </w:rPr>
        <w:t>d</w:t>
      </w:r>
      <w:r w:rsidRPr="005313DA">
        <w:rPr>
          <w:rFonts w:ascii="Times New Roman" w:hAnsi="Times New Roman"/>
          <w:sz w:val="28"/>
          <w:szCs w:val="28"/>
          <w:u w:val="single"/>
        </w:rPr>
        <w:t xml:space="preserve">irektors Svens </w:t>
      </w:r>
      <w:proofErr w:type="spellStart"/>
      <w:r w:rsidRPr="005313DA">
        <w:rPr>
          <w:rFonts w:ascii="Times New Roman" w:hAnsi="Times New Roman"/>
          <w:sz w:val="28"/>
          <w:szCs w:val="28"/>
          <w:u w:val="single"/>
        </w:rPr>
        <w:t>Henkuzens</w:t>
      </w:r>
      <w:proofErr w:type="spellEnd"/>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5313DA" w:rsidRDefault="005313DA" w:rsidP="005313DA">
      <w:pPr>
        <w:spacing w:after="0" w:line="240" w:lineRule="auto"/>
        <w:ind w:firstLine="4678"/>
        <w:jc w:val="both"/>
        <w:rPr>
          <w:rFonts w:ascii="Times New Roman" w:hAnsi="Times New Roman"/>
          <w:sz w:val="20"/>
          <w:szCs w:val="20"/>
        </w:rPr>
      </w:pPr>
      <w:r>
        <w:rPr>
          <w:rFonts w:ascii="Times New Roman" w:hAnsi="Times New Roman"/>
          <w:sz w:val="20"/>
          <w:szCs w:val="20"/>
        </w:rPr>
        <w:t xml:space="preserve">(amats) </w:t>
      </w:r>
      <w:r>
        <w:rPr>
          <w:rFonts w:ascii="Times New Roman" w:hAnsi="Times New Roman"/>
          <w:sz w:val="20"/>
          <w:szCs w:val="20"/>
        </w:rPr>
        <w:tab/>
        <w:t xml:space="preserve">              (vārds, uzvārds) </w:t>
      </w:r>
      <w:r>
        <w:rPr>
          <w:rFonts w:ascii="Times New Roman" w:hAnsi="Times New Roman"/>
          <w:sz w:val="20"/>
          <w:szCs w:val="20"/>
        </w:rPr>
        <w:tab/>
      </w:r>
      <w:r>
        <w:rPr>
          <w:rFonts w:ascii="Times New Roman" w:hAnsi="Times New Roman"/>
          <w:sz w:val="20"/>
          <w:szCs w:val="20"/>
        </w:rPr>
        <w:tab/>
        <w:t>(paraksts)</w:t>
      </w:r>
    </w:p>
    <w:p w:rsidR="005313DA" w:rsidRDefault="005313DA" w:rsidP="005313DA">
      <w:pPr>
        <w:spacing w:after="0" w:line="240" w:lineRule="auto"/>
        <w:jc w:val="center"/>
        <w:rPr>
          <w:rFonts w:ascii="Times New Roman" w:hAnsi="Times New Roman"/>
          <w:sz w:val="28"/>
          <w:szCs w:val="28"/>
        </w:rPr>
      </w:pPr>
    </w:p>
    <w:p w:rsidR="005313DA" w:rsidRDefault="005313DA" w:rsidP="005313DA">
      <w:pPr>
        <w:spacing w:after="0" w:line="240" w:lineRule="auto"/>
        <w:ind w:left="5760" w:firstLine="720"/>
        <w:jc w:val="center"/>
        <w:rPr>
          <w:rFonts w:ascii="Times New Roman" w:hAnsi="Times New Roman"/>
          <w:sz w:val="28"/>
          <w:szCs w:val="28"/>
        </w:rPr>
      </w:pPr>
      <w:r>
        <w:rPr>
          <w:rFonts w:ascii="Times New Roman" w:hAnsi="Times New Roman"/>
          <w:sz w:val="28"/>
          <w:szCs w:val="28"/>
        </w:rPr>
        <w:t>2018.gada ___._________</w:t>
      </w:r>
    </w:p>
    <w:p w:rsidR="00F35202" w:rsidRDefault="00F35202" w:rsidP="001E7EEE">
      <w:pPr>
        <w:spacing w:after="0" w:line="240" w:lineRule="auto"/>
        <w:jc w:val="center"/>
        <w:rPr>
          <w:rFonts w:ascii="Times New Roman" w:hAnsi="Times New Roman"/>
          <w:b/>
          <w:sz w:val="24"/>
          <w:szCs w:val="24"/>
        </w:rPr>
      </w:pPr>
    </w:p>
    <w:p w:rsidR="005313DA" w:rsidRDefault="005313DA" w:rsidP="001E7EEE">
      <w:pPr>
        <w:spacing w:after="0" w:line="240" w:lineRule="auto"/>
        <w:jc w:val="center"/>
        <w:rPr>
          <w:rFonts w:ascii="Times New Roman" w:hAnsi="Times New Roman"/>
          <w:b/>
          <w:sz w:val="24"/>
          <w:szCs w:val="24"/>
        </w:rPr>
      </w:pPr>
    </w:p>
    <w:p w:rsidR="00F35202" w:rsidRPr="00D93CC4" w:rsidRDefault="00F35202" w:rsidP="001E7EEE">
      <w:pPr>
        <w:spacing w:after="0" w:line="240" w:lineRule="auto"/>
        <w:jc w:val="center"/>
        <w:rPr>
          <w:rFonts w:ascii="Times New Roman" w:hAnsi="Times New Roman"/>
          <w:b/>
          <w:sz w:val="28"/>
          <w:szCs w:val="28"/>
        </w:rPr>
      </w:pPr>
      <w:r w:rsidRPr="00D93CC4">
        <w:rPr>
          <w:rFonts w:ascii="Times New Roman" w:hAnsi="Times New Roman"/>
          <w:b/>
          <w:sz w:val="28"/>
          <w:szCs w:val="28"/>
        </w:rPr>
        <w:t>Maksas pakalpojuma izcenojuma aprēķins</w:t>
      </w:r>
    </w:p>
    <w:p w:rsidR="00F35202" w:rsidRPr="003B7EF2" w:rsidRDefault="00F35202" w:rsidP="001E7EEE">
      <w:pPr>
        <w:spacing w:after="0" w:line="240" w:lineRule="auto"/>
        <w:jc w:val="center"/>
        <w:rPr>
          <w:rFonts w:ascii="Times New Roman" w:hAnsi="Times New Roman"/>
          <w:b/>
          <w:sz w:val="24"/>
          <w:szCs w:val="24"/>
        </w:rPr>
      </w:pPr>
    </w:p>
    <w:p w:rsidR="00F35202" w:rsidRPr="003B7EF2" w:rsidRDefault="00F35202"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bookmarkStart w:id="2" w:name="_Hlk524612577"/>
      <w:r w:rsidRPr="003B7EF2">
        <w:rPr>
          <w:rFonts w:ascii="Times New Roman" w:hAnsi="Times New Roman"/>
          <w:sz w:val="24"/>
          <w:szCs w:val="24"/>
        </w:rPr>
        <w:t>Zāļu valsts aģentūra</w:t>
      </w:r>
      <w:bookmarkEnd w:id="2"/>
    </w:p>
    <w:p w:rsidR="00F35202" w:rsidRPr="003B7EF2" w:rsidRDefault="00F35202"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19510A" w:rsidRPr="003B7EF2" w:rsidRDefault="00FA0E9A" w:rsidP="001E7EEE">
      <w:pPr>
        <w:spacing w:after="0"/>
        <w:jc w:val="both"/>
        <w:rPr>
          <w:rFonts w:ascii="Times New Roman" w:hAnsi="Times New Roman"/>
          <w:sz w:val="24"/>
          <w:szCs w:val="24"/>
        </w:rPr>
      </w:pPr>
      <w:r w:rsidRPr="003B7EF2">
        <w:rPr>
          <w:rFonts w:ascii="Times New Roman" w:hAnsi="Times New Roman"/>
          <w:b/>
          <w:sz w:val="24"/>
          <w:szCs w:val="24"/>
        </w:rPr>
        <w:t>1.</w:t>
      </w:r>
      <w:r w:rsidR="004567AE" w:rsidRPr="003B7EF2">
        <w:rPr>
          <w:rFonts w:ascii="Times New Roman" w:hAnsi="Times New Roman"/>
          <w:b/>
          <w:sz w:val="24"/>
          <w:szCs w:val="24"/>
        </w:rPr>
        <w:t xml:space="preserve"> </w:t>
      </w:r>
      <w:r w:rsidR="00F35202" w:rsidRPr="003B7EF2">
        <w:rPr>
          <w:rFonts w:ascii="Times New Roman" w:hAnsi="Times New Roman"/>
          <w:sz w:val="24"/>
          <w:szCs w:val="24"/>
        </w:rPr>
        <w:t>Zāļu reģistrācijas iesnieguma un pievienotās dokumentācijas ekspertīze vienām zālēm</w:t>
      </w:r>
    </w:p>
    <w:p w:rsidR="0019510A" w:rsidRPr="003B7EF2" w:rsidRDefault="00FA0E9A" w:rsidP="001E7EEE">
      <w:pPr>
        <w:spacing w:after="0"/>
        <w:jc w:val="both"/>
        <w:rPr>
          <w:rFonts w:ascii="Times New Roman" w:hAnsi="Times New Roman"/>
          <w:sz w:val="24"/>
          <w:szCs w:val="24"/>
        </w:rPr>
      </w:pPr>
      <w:r w:rsidRPr="003B7EF2">
        <w:rPr>
          <w:rFonts w:ascii="Times New Roman" w:hAnsi="Times New Roman"/>
          <w:b/>
          <w:sz w:val="24"/>
          <w:szCs w:val="24"/>
        </w:rPr>
        <w:t>1.1.</w:t>
      </w:r>
      <w:r w:rsidR="004567AE" w:rsidRPr="003B7EF2">
        <w:rPr>
          <w:rFonts w:ascii="Times New Roman" w:hAnsi="Times New Roman"/>
          <w:b/>
          <w:sz w:val="24"/>
          <w:szCs w:val="24"/>
        </w:rPr>
        <w:t xml:space="preserve"> </w:t>
      </w:r>
      <w:r w:rsidR="00074FB8" w:rsidRPr="003B7EF2">
        <w:rPr>
          <w:rFonts w:ascii="Times New Roman" w:hAnsi="Times New Roman"/>
          <w:sz w:val="24"/>
          <w:szCs w:val="24"/>
        </w:rPr>
        <w:t>i</w:t>
      </w:r>
      <w:r w:rsidR="0019510A" w:rsidRPr="003B7EF2">
        <w:rPr>
          <w:rFonts w:ascii="Times New Roman" w:hAnsi="Times New Roman"/>
          <w:sz w:val="24"/>
          <w:szCs w:val="24"/>
        </w:rPr>
        <w:t xml:space="preserve">esniegums </w:t>
      </w:r>
      <w:r w:rsidR="005630BB" w:rsidRPr="003B7EF2">
        <w:rPr>
          <w:rFonts w:ascii="Times New Roman" w:hAnsi="Times New Roman"/>
          <w:sz w:val="24"/>
          <w:szCs w:val="24"/>
        </w:rPr>
        <w:t>zālēm ar jaunu aktīvo vielu</w:t>
      </w:r>
    </w:p>
    <w:p w:rsidR="00F35202" w:rsidRPr="003B7EF2" w:rsidRDefault="0019510A" w:rsidP="001E7EEE">
      <w:pPr>
        <w:spacing w:after="0"/>
        <w:jc w:val="both"/>
        <w:rPr>
          <w:rFonts w:ascii="Times New Roman" w:hAnsi="Times New Roman"/>
          <w:sz w:val="24"/>
          <w:szCs w:val="24"/>
        </w:rPr>
      </w:pPr>
      <w:r w:rsidRPr="003B7EF2">
        <w:rPr>
          <w:rFonts w:ascii="Times New Roman" w:hAnsi="Times New Roman"/>
          <w:b/>
          <w:sz w:val="24"/>
          <w:szCs w:val="24"/>
        </w:rPr>
        <w:t>L</w:t>
      </w:r>
      <w:r w:rsidR="00F35202" w:rsidRPr="003B7EF2">
        <w:rPr>
          <w:rFonts w:ascii="Times New Roman" w:hAnsi="Times New Roman"/>
          <w:b/>
          <w:sz w:val="24"/>
          <w:szCs w:val="24"/>
        </w:rPr>
        <w:t>aikposms:</w:t>
      </w:r>
      <w:r w:rsidR="00F35202"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F35202" w:rsidRPr="003B7EF2" w:rsidTr="001E7EEE">
        <w:tc>
          <w:tcPr>
            <w:tcW w:w="1560" w:type="dxa"/>
            <w:vAlign w:val="center"/>
          </w:tcPr>
          <w:p w:rsidR="00F35202" w:rsidRPr="003B7EF2" w:rsidRDefault="00F35202"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F35202" w:rsidRPr="003B7EF2" w:rsidRDefault="00F35202"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F35202" w:rsidRPr="003B7EF2" w:rsidRDefault="00F35202"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F35202" w:rsidRPr="003B7EF2" w:rsidTr="001E7EEE">
        <w:tc>
          <w:tcPr>
            <w:tcW w:w="1560" w:type="dxa"/>
            <w:vAlign w:val="center"/>
          </w:tcPr>
          <w:p w:rsidR="00F35202" w:rsidRPr="003B7EF2" w:rsidRDefault="00F35202"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F35202" w:rsidRPr="003B7EF2" w:rsidRDefault="00F35202"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F35202" w:rsidRPr="003B7EF2" w:rsidRDefault="00F35202"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F35202" w:rsidRPr="003B7EF2" w:rsidTr="001E7EEE">
        <w:tc>
          <w:tcPr>
            <w:tcW w:w="1560" w:type="dxa"/>
            <w:vAlign w:val="center"/>
          </w:tcPr>
          <w:p w:rsidR="00F35202" w:rsidRPr="003B7EF2" w:rsidRDefault="00F35202" w:rsidP="001E7EEE">
            <w:pPr>
              <w:spacing w:after="0" w:line="240" w:lineRule="auto"/>
              <w:jc w:val="center"/>
              <w:rPr>
                <w:rFonts w:ascii="Times New Roman" w:hAnsi="Times New Roman"/>
                <w:i/>
                <w:sz w:val="24"/>
                <w:szCs w:val="24"/>
              </w:rPr>
            </w:pPr>
          </w:p>
        </w:tc>
        <w:tc>
          <w:tcPr>
            <w:tcW w:w="6520" w:type="dxa"/>
            <w:vAlign w:val="center"/>
          </w:tcPr>
          <w:p w:rsidR="00F35202" w:rsidRPr="003B7EF2" w:rsidRDefault="00F3520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F35202" w:rsidRPr="003B7EF2" w:rsidRDefault="00F35202" w:rsidP="001E7EEE">
            <w:pPr>
              <w:spacing w:after="0" w:line="240" w:lineRule="auto"/>
              <w:jc w:val="center"/>
              <w:rPr>
                <w:rFonts w:ascii="Times New Roman" w:hAnsi="Times New Roman"/>
                <w:sz w:val="24"/>
                <w:szCs w:val="24"/>
              </w:rPr>
            </w:pPr>
          </w:p>
        </w:tc>
      </w:tr>
      <w:tr w:rsidR="008168DF" w:rsidRPr="003B7EF2" w:rsidTr="001E7EEE">
        <w:trPr>
          <w:trHeight w:val="325"/>
        </w:trPr>
        <w:tc>
          <w:tcPr>
            <w:tcW w:w="1560" w:type="dxa"/>
            <w:tcBorders>
              <w:bottom w:val="single" w:sz="4" w:space="0" w:color="auto"/>
            </w:tcBorders>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8168DF" w:rsidRPr="003B7EF2" w:rsidRDefault="008168DF"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p>
        </w:tc>
        <w:tc>
          <w:tcPr>
            <w:tcW w:w="1985" w:type="dxa"/>
            <w:tcBorders>
              <w:bottom w:val="single" w:sz="4" w:space="0" w:color="auto"/>
            </w:tcBorders>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1504,4</w:t>
            </w:r>
            <w:r w:rsidR="001C6352" w:rsidRPr="003B7EF2">
              <w:rPr>
                <w:rFonts w:ascii="Times New Roman" w:hAnsi="Times New Roman"/>
                <w:sz w:val="24"/>
                <w:szCs w:val="24"/>
              </w:rPr>
              <w:t>6</w:t>
            </w:r>
          </w:p>
        </w:tc>
      </w:tr>
      <w:tr w:rsidR="008168DF" w:rsidRPr="003B7EF2" w:rsidTr="001E7EEE">
        <w:trPr>
          <w:trHeight w:val="535"/>
        </w:trPr>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8168DF" w:rsidRPr="003B7EF2" w:rsidRDefault="008168DF"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p>
        </w:tc>
        <w:tc>
          <w:tcPr>
            <w:tcW w:w="1985" w:type="dxa"/>
            <w:vAlign w:val="center"/>
          </w:tcPr>
          <w:p w:rsidR="008168DF" w:rsidRPr="003B7EF2" w:rsidRDefault="008168DF" w:rsidP="001E7EEE">
            <w:pPr>
              <w:spacing w:after="0"/>
              <w:jc w:val="center"/>
              <w:rPr>
                <w:rFonts w:ascii="Times New Roman" w:hAnsi="Times New Roman"/>
                <w:iCs/>
                <w:sz w:val="24"/>
                <w:szCs w:val="24"/>
              </w:rPr>
            </w:pPr>
            <w:r w:rsidRPr="003B7EF2">
              <w:rPr>
                <w:rFonts w:ascii="Times New Roman" w:hAnsi="Times New Roman"/>
                <w:iCs/>
                <w:sz w:val="24"/>
                <w:szCs w:val="24"/>
              </w:rPr>
              <w:t>362,42</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8168DF" w:rsidRPr="003B7EF2" w:rsidRDefault="008168DF" w:rsidP="001E7EEE">
            <w:pPr>
              <w:spacing w:after="0"/>
              <w:jc w:val="center"/>
              <w:rPr>
                <w:rFonts w:ascii="Times New Roman" w:hAnsi="Times New Roman"/>
                <w:iCs/>
                <w:sz w:val="24"/>
                <w:szCs w:val="24"/>
              </w:rPr>
            </w:pPr>
            <w:r w:rsidRPr="003B7EF2">
              <w:rPr>
                <w:rFonts w:ascii="Times New Roman" w:hAnsi="Times New Roman"/>
                <w:iCs/>
                <w:sz w:val="24"/>
                <w:szCs w:val="24"/>
              </w:rPr>
              <w:t>611,00</w:t>
            </w:r>
          </w:p>
        </w:tc>
      </w:tr>
      <w:tr w:rsidR="00F35202" w:rsidRPr="003B7EF2" w:rsidTr="001E7EEE">
        <w:tc>
          <w:tcPr>
            <w:tcW w:w="1560" w:type="dxa"/>
            <w:vAlign w:val="center"/>
          </w:tcPr>
          <w:p w:rsidR="00F35202" w:rsidRPr="003B7EF2" w:rsidRDefault="00F35202" w:rsidP="001E7EEE">
            <w:pPr>
              <w:spacing w:after="0" w:line="240" w:lineRule="auto"/>
              <w:jc w:val="center"/>
              <w:rPr>
                <w:rFonts w:ascii="Times New Roman" w:hAnsi="Times New Roman"/>
                <w:i/>
                <w:sz w:val="24"/>
                <w:szCs w:val="24"/>
              </w:rPr>
            </w:pPr>
          </w:p>
        </w:tc>
        <w:tc>
          <w:tcPr>
            <w:tcW w:w="6520" w:type="dxa"/>
            <w:vAlign w:val="center"/>
          </w:tcPr>
          <w:p w:rsidR="00F35202" w:rsidRPr="003B7EF2" w:rsidRDefault="00F3520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F35202" w:rsidRPr="003B7EF2" w:rsidRDefault="008168DF" w:rsidP="001E7EEE">
            <w:pPr>
              <w:spacing w:after="0"/>
              <w:jc w:val="center"/>
              <w:rPr>
                <w:rFonts w:ascii="Times New Roman" w:hAnsi="Times New Roman"/>
                <w:b/>
                <w:sz w:val="24"/>
                <w:szCs w:val="24"/>
              </w:rPr>
            </w:pPr>
            <w:r w:rsidRPr="003B7EF2">
              <w:rPr>
                <w:rFonts w:ascii="Times New Roman" w:hAnsi="Times New Roman"/>
                <w:b/>
                <w:bCs/>
                <w:sz w:val="24"/>
                <w:szCs w:val="24"/>
              </w:rPr>
              <w:t>2477</w:t>
            </w:r>
            <w:r w:rsidR="00F35202" w:rsidRPr="003B7EF2">
              <w:rPr>
                <w:rFonts w:ascii="Times New Roman" w:hAnsi="Times New Roman"/>
                <w:b/>
                <w:bCs/>
                <w:sz w:val="24"/>
                <w:szCs w:val="24"/>
              </w:rPr>
              <w:t>,</w:t>
            </w:r>
            <w:r w:rsidRPr="003B7EF2">
              <w:rPr>
                <w:rFonts w:ascii="Times New Roman" w:hAnsi="Times New Roman"/>
                <w:b/>
                <w:bCs/>
                <w:sz w:val="24"/>
                <w:szCs w:val="24"/>
              </w:rPr>
              <w:t>88</w:t>
            </w:r>
          </w:p>
        </w:tc>
      </w:tr>
      <w:tr w:rsidR="00F35202" w:rsidRPr="003B7EF2" w:rsidTr="001E7EEE">
        <w:tc>
          <w:tcPr>
            <w:tcW w:w="1560" w:type="dxa"/>
            <w:vAlign w:val="center"/>
          </w:tcPr>
          <w:p w:rsidR="00F35202" w:rsidRPr="003B7EF2" w:rsidRDefault="00F35202" w:rsidP="001E7EEE">
            <w:pPr>
              <w:spacing w:after="0" w:line="240" w:lineRule="auto"/>
              <w:jc w:val="center"/>
              <w:rPr>
                <w:rFonts w:ascii="Times New Roman" w:hAnsi="Times New Roman"/>
                <w:i/>
                <w:sz w:val="24"/>
                <w:szCs w:val="24"/>
              </w:rPr>
            </w:pPr>
          </w:p>
        </w:tc>
        <w:tc>
          <w:tcPr>
            <w:tcW w:w="6520" w:type="dxa"/>
            <w:vAlign w:val="center"/>
          </w:tcPr>
          <w:p w:rsidR="00F35202" w:rsidRPr="003B7EF2" w:rsidRDefault="00F3520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F35202" w:rsidRPr="003B7EF2" w:rsidRDefault="00F35202" w:rsidP="001E7EEE">
            <w:pPr>
              <w:spacing w:after="0" w:line="240" w:lineRule="auto"/>
              <w:jc w:val="center"/>
              <w:rPr>
                <w:rFonts w:ascii="Times New Roman" w:hAnsi="Times New Roman"/>
                <w:sz w:val="24"/>
                <w:szCs w:val="24"/>
              </w:rPr>
            </w:pP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123,92</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69,28</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16,12</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2,80</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37,00</w:t>
            </w:r>
          </w:p>
        </w:tc>
      </w:tr>
      <w:tr w:rsidR="008168DF" w:rsidRPr="003B7EF2" w:rsidTr="001E7EEE">
        <w:trPr>
          <w:trHeight w:val="339"/>
        </w:trPr>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4,83</w:t>
            </w:r>
          </w:p>
        </w:tc>
      </w:tr>
      <w:tr w:rsidR="008168DF" w:rsidRPr="003B7EF2" w:rsidTr="001E7EEE">
        <w:trPr>
          <w:trHeight w:val="339"/>
        </w:trPr>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28,85</w:t>
            </w:r>
          </w:p>
        </w:tc>
      </w:tr>
      <w:tr w:rsidR="008168DF" w:rsidRPr="003B7EF2" w:rsidTr="001E7EEE">
        <w:trPr>
          <w:trHeight w:val="339"/>
        </w:trPr>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2231</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1,84</w:t>
            </w:r>
          </w:p>
        </w:tc>
      </w:tr>
      <w:tr w:rsidR="008168DF" w:rsidRPr="003B7EF2" w:rsidTr="001E7EEE">
        <w:trPr>
          <w:trHeight w:val="339"/>
        </w:trPr>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30,93</w:t>
            </w:r>
          </w:p>
        </w:tc>
      </w:tr>
      <w:tr w:rsidR="008168DF" w:rsidRPr="003B7EF2" w:rsidTr="001E7EEE">
        <w:trPr>
          <w:trHeight w:val="339"/>
        </w:trPr>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0,55</w:t>
            </w:r>
          </w:p>
        </w:tc>
      </w:tr>
      <w:tr w:rsidR="008168DF" w:rsidRPr="003B7EF2" w:rsidTr="001E7EEE">
        <w:trPr>
          <w:trHeight w:val="339"/>
        </w:trPr>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9,12</w:t>
            </w:r>
          </w:p>
        </w:tc>
      </w:tr>
      <w:tr w:rsidR="008168DF" w:rsidRPr="003B7EF2" w:rsidTr="001E7EEE">
        <w:trPr>
          <w:trHeight w:val="339"/>
        </w:trPr>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 xml:space="preserve">Bankas komisija, pakalpojumi. </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0,07</w:t>
            </w:r>
          </w:p>
        </w:tc>
      </w:tr>
      <w:tr w:rsidR="008168DF" w:rsidRPr="003B7EF2" w:rsidTr="001E7EEE">
        <w:trPr>
          <w:trHeight w:val="339"/>
        </w:trPr>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14,76</w:t>
            </w:r>
          </w:p>
        </w:tc>
      </w:tr>
      <w:tr w:rsidR="008168DF" w:rsidRPr="003B7EF2" w:rsidTr="001E7EEE">
        <w:trPr>
          <w:trHeight w:val="339"/>
        </w:trPr>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57,58</w:t>
            </w:r>
          </w:p>
        </w:tc>
      </w:tr>
      <w:tr w:rsidR="008168DF" w:rsidRPr="003B7EF2" w:rsidTr="001E7EEE">
        <w:trPr>
          <w:trHeight w:val="339"/>
        </w:trPr>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20,99</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102,98</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0,72</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4,39</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486,94</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49,08</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informācijas tehnoloģiju pakalpojumi. </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0,15</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61,85</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34,75</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iepriekš neklasificētie pakalpojumu veidi. </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11,72</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25,72</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5,96</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4,46</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1,70</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11,16</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61,48</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2,59</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30,34</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45,45</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9,32</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152,72</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i/>
                <w:sz w:val="24"/>
                <w:szCs w:val="24"/>
              </w:rPr>
            </w:pPr>
          </w:p>
        </w:tc>
        <w:tc>
          <w:tcPr>
            <w:tcW w:w="6520" w:type="dxa"/>
            <w:vAlign w:val="center"/>
          </w:tcPr>
          <w:p w:rsidR="008168DF" w:rsidRPr="003B7EF2" w:rsidRDefault="008168D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vAlign w:val="center"/>
          </w:tcPr>
          <w:p w:rsidR="008168DF" w:rsidRPr="003B7EF2" w:rsidRDefault="008168DF" w:rsidP="001E7EEE">
            <w:pPr>
              <w:spacing w:after="0"/>
              <w:jc w:val="center"/>
              <w:rPr>
                <w:rFonts w:ascii="Times New Roman" w:hAnsi="Times New Roman"/>
                <w:b/>
                <w:bCs/>
                <w:sz w:val="24"/>
                <w:szCs w:val="24"/>
              </w:rPr>
            </w:pPr>
            <w:r w:rsidRPr="003B7EF2">
              <w:rPr>
                <w:rFonts w:ascii="Times New Roman" w:hAnsi="Times New Roman"/>
                <w:b/>
                <w:bCs/>
                <w:sz w:val="24"/>
                <w:szCs w:val="24"/>
              </w:rPr>
              <w:t>1522,12</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i/>
                <w:sz w:val="24"/>
                <w:szCs w:val="24"/>
              </w:rPr>
            </w:pPr>
          </w:p>
        </w:tc>
        <w:tc>
          <w:tcPr>
            <w:tcW w:w="6520" w:type="dxa"/>
            <w:vAlign w:val="center"/>
          </w:tcPr>
          <w:p w:rsidR="008168DF" w:rsidRPr="003B7EF2" w:rsidRDefault="008168D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8168DF" w:rsidRPr="003B7EF2" w:rsidRDefault="008168DF" w:rsidP="001E7EEE">
            <w:pPr>
              <w:spacing w:after="0"/>
              <w:jc w:val="center"/>
              <w:rPr>
                <w:rFonts w:ascii="Times New Roman" w:hAnsi="Times New Roman"/>
                <w:b/>
                <w:bCs/>
                <w:sz w:val="24"/>
                <w:szCs w:val="24"/>
              </w:rPr>
            </w:pPr>
            <w:r w:rsidRPr="003B7EF2">
              <w:rPr>
                <w:rFonts w:ascii="Times New Roman" w:hAnsi="Times New Roman"/>
                <w:b/>
                <w:bCs/>
                <w:sz w:val="24"/>
                <w:szCs w:val="24"/>
              </w:rPr>
              <w:t>4000,00</w:t>
            </w:r>
          </w:p>
        </w:tc>
      </w:tr>
    </w:tbl>
    <w:p w:rsidR="00F35202" w:rsidRPr="003B7EF2" w:rsidRDefault="00F35202"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F35202" w:rsidRPr="003B7EF2" w:rsidTr="001C6381">
        <w:trPr>
          <w:trHeight w:val="315"/>
        </w:trPr>
        <w:tc>
          <w:tcPr>
            <w:tcW w:w="8080" w:type="dxa"/>
            <w:gridSpan w:val="5"/>
            <w:shd w:val="clear" w:color="000000" w:fill="FFFFFF"/>
            <w:noWrap/>
            <w:vAlign w:val="bottom"/>
          </w:tcPr>
          <w:p w:rsidR="00F35202" w:rsidRPr="003B7EF2" w:rsidRDefault="00F35202"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35202" w:rsidRPr="003B7EF2" w:rsidRDefault="006007D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p>
        </w:tc>
      </w:tr>
      <w:tr w:rsidR="00F35202" w:rsidRPr="003B7EF2" w:rsidTr="001C6381">
        <w:trPr>
          <w:trHeight w:val="315"/>
        </w:trPr>
        <w:tc>
          <w:tcPr>
            <w:tcW w:w="8080" w:type="dxa"/>
            <w:gridSpan w:val="5"/>
            <w:shd w:val="clear" w:color="000000" w:fill="FFFFFF"/>
            <w:noWrap/>
            <w:vAlign w:val="bottom"/>
          </w:tcPr>
          <w:p w:rsidR="00F35202" w:rsidRPr="003B7EF2" w:rsidRDefault="00F35202"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35202" w:rsidRPr="003B7EF2" w:rsidRDefault="006159D5"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4000,</w:t>
            </w:r>
            <w:r w:rsidR="006007DF" w:rsidRPr="003B7EF2">
              <w:rPr>
                <w:rFonts w:ascii="Times New Roman" w:hAnsi="Times New Roman"/>
                <w:b/>
                <w:sz w:val="24"/>
                <w:szCs w:val="24"/>
              </w:rPr>
              <w:t>00</w:t>
            </w:r>
          </w:p>
        </w:tc>
      </w:tr>
      <w:tr w:rsidR="00F35202" w:rsidRPr="003B7EF2" w:rsidTr="001C6381">
        <w:trPr>
          <w:trHeight w:val="315"/>
        </w:trPr>
        <w:tc>
          <w:tcPr>
            <w:tcW w:w="8080" w:type="dxa"/>
            <w:gridSpan w:val="5"/>
            <w:shd w:val="clear" w:color="000000" w:fill="FFFFFF"/>
            <w:noWrap/>
            <w:vAlign w:val="bottom"/>
          </w:tcPr>
          <w:p w:rsidR="00F35202" w:rsidRPr="003B7EF2" w:rsidRDefault="00F35202"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35202"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F35202" w:rsidRPr="003B7EF2" w:rsidTr="001C6381">
        <w:trPr>
          <w:trHeight w:val="315"/>
        </w:trPr>
        <w:tc>
          <w:tcPr>
            <w:tcW w:w="8080" w:type="dxa"/>
            <w:gridSpan w:val="5"/>
            <w:shd w:val="clear" w:color="000000" w:fill="FFFFFF"/>
            <w:noWrap/>
            <w:vAlign w:val="bottom"/>
          </w:tcPr>
          <w:p w:rsidR="00F35202" w:rsidRPr="003B7EF2" w:rsidRDefault="00F35202"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35202"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F35202" w:rsidRPr="003B7EF2" w:rsidTr="001C6381">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F35202" w:rsidRPr="003B7EF2" w:rsidRDefault="00F35202"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F35202" w:rsidRPr="003B7EF2" w:rsidRDefault="00F35202"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F35202" w:rsidRPr="003B7EF2" w:rsidRDefault="00F35202"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F35202" w:rsidRPr="003B7EF2" w:rsidRDefault="00F35202" w:rsidP="001E7EEE">
            <w:pPr>
              <w:spacing w:after="0" w:line="240" w:lineRule="auto"/>
            </w:pPr>
            <w:r w:rsidRPr="003B7EF2">
              <w:t> </w:t>
            </w:r>
          </w:p>
        </w:tc>
      </w:tr>
      <w:tr w:rsidR="00F35202" w:rsidRPr="003B7EF2" w:rsidTr="001C6381">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F35202" w:rsidRPr="003B7EF2" w:rsidRDefault="00F35202"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bl>
    <w:p w:rsidR="00F07F27" w:rsidRDefault="00F07F27" w:rsidP="001E7EEE">
      <w:pPr>
        <w:spacing w:after="0" w:line="240" w:lineRule="auto"/>
        <w:jc w:val="both"/>
        <w:rPr>
          <w:rFonts w:ascii="Times New Roman" w:hAnsi="Times New Roman"/>
          <w:b/>
          <w:sz w:val="24"/>
          <w:szCs w:val="24"/>
        </w:rPr>
      </w:pPr>
    </w:p>
    <w:p w:rsidR="001C6381" w:rsidRPr="003B7EF2" w:rsidRDefault="001C6381"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1C6381" w:rsidRPr="003B7EF2" w:rsidRDefault="001C6381"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1C6381" w:rsidRPr="003B7EF2" w:rsidRDefault="001C6381" w:rsidP="001E7EEE">
      <w:pPr>
        <w:spacing w:after="0"/>
        <w:jc w:val="both"/>
        <w:rPr>
          <w:rFonts w:ascii="Times New Roman" w:hAnsi="Times New Roman"/>
          <w:sz w:val="24"/>
          <w:szCs w:val="24"/>
        </w:rPr>
      </w:pPr>
      <w:r w:rsidRPr="003B7EF2">
        <w:rPr>
          <w:rFonts w:ascii="Times New Roman" w:hAnsi="Times New Roman"/>
          <w:b/>
          <w:sz w:val="24"/>
          <w:szCs w:val="24"/>
        </w:rPr>
        <w:t>1.</w:t>
      </w:r>
      <w:r w:rsidR="004567AE" w:rsidRPr="003B7EF2">
        <w:rPr>
          <w:rFonts w:ascii="Times New Roman" w:hAnsi="Times New Roman"/>
          <w:b/>
          <w:sz w:val="24"/>
          <w:szCs w:val="24"/>
        </w:rPr>
        <w:t xml:space="preserve"> </w:t>
      </w:r>
      <w:r w:rsidRPr="003B7EF2">
        <w:rPr>
          <w:rFonts w:ascii="Times New Roman" w:hAnsi="Times New Roman"/>
          <w:sz w:val="24"/>
          <w:szCs w:val="24"/>
        </w:rPr>
        <w:t>Zāļu reģistrācijas iesnieguma un pievienotās dokumentācijas ekspertīze vienām zālēm</w:t>
      </w:r>
    </w:p>
    <w:p w:rsidR="001C6381" w:rsidRPr="003B7EF2" w:rsidRDefault="001C6381" w:rsidP="001E7EEE">
      <w:pPr>
        <w:spacing w:after="0"/>
        <w:jc w:val="both"/>
        <w:rPr>
          <w:rFonts w:ascii="Times New Roman" w:hAnsi="Times New Roman"/>
          <w:sz w:val="24"/>
          <w:szCs w:val="24"/>
        </w:rPr>
      </w:pPr>
      <w:r w:rsidRPr="003B7EF2">
        <w:rPr>
          <w:rFonts w:ascii="Times New Roman" w:hAnsi="Times New Roman"/>
          <w:b/>
          <w:sz w:val="24"/>
          <w:szCs w:val="24"/>
        </w:rPr>
        <w:t>1.2.</w:t>
      </w:r>
      <w:r w:rsidR="004567AE" w:rsidRPr="003B7EF2">
        <w:rPr>
          <w:rFonts w:ascii="Times New Roman" w:hAnsi="Times New Roman"/>
          <w:b/>
          <w:sz w:val="24"/>
          <w:szCs w:val="24"/>
        </w:rPr>
        <w:t xml:space="preserve"> </w:t>
      </w:r>
      <w:r w:rsidR="00074FB8" w:rsidRPr="003B7EF2">
        <w:rPr>
          <w:rFonts w:ascii="Times New Roman" w:hAnsi="Times New Roman"/>
          <w:sz w:val="24"/>
          <w:szCs w:val="24"/>
        </w:rPr>
        <w:t>i</w:t>
      </w:r>
      <w:r w:rsidR="004567AE" w:rsidRPr="003B7EF2">
        <w:rPr>
          <w:rFonts w:ascii="Times New Roman" w:hAnsi="Times New Roman"/>
          <w:sz w:val="24"/>
          <w:szCs w:val="24"/>
        </w:rPr>
        <w:t xml:space="preserve">esniegums medicīnā plaši lietotām zālēm </w:t>
      </w:r>
      <w:r w:rsidRPr="003B7EF2">
        <w:rPr>
          <w:rFonts w:ascii="Times New Roman" w:hAnsi="Times New Roman"/>
          <w:sz w:val="24"/>
          <w:szCs w:val="24"/>
        </w:rPr>
        <w:t xml:space="preserve"> </w:t>
      </w:r>
    </w:p>
    <w:p w:rsidR="001C6381" w:rsidRPr="003B7EF2" w:rsidRDefault="001C6381"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1C6381" w:rsidRPr="003B7EF2" w:rsidTr="001E7EEE">
        <w:tc>
          <w:tcPr>
            <w:tcW w:w="1560" w:type="dxa"/>
            <w:vAlign w:val="center"/>
          </w:tcPr>
          <w:p w:rsidR="001C6381" w:rsidRPr="003B7EF2" w:rsidRDefault="001C6381"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1C6381" w:rsidRPr="003B7EF2" w:rsidRDefault="001C6381"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1C6381" w:rsidRPr="003B7EF2" w:rsidRDefault="001C6381"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1C6381" w:rsidRPr="003B7EF2" w:rsidTr="001E7EEE">
        <w:tc>
          <w:tcPr>
            <w:tcW w:w="1560" w:type="dxa"/>
            <w:vAlign w:val="center"/>
          </w:tcPr>
          <w:p w:rsidR="001C6381" w:rsidRPr="003B7EF2" w:rsidRDefault="001C6381"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1C6381" w:rsidRPr="003B7EF2" w:rsidRDefault="001C6381"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1C6381" w:rsidRPr="003B7EF2" w:rsidRDefault="001C6381"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1C6381" w:rsidRPr="003B7EF2" w:rsidTr="001E7EEE">
        <w:tc>
          <w:tcPr>
            <w:tcW w:w="1560" w:type="dxa"/>
            <w:vAlign w:val="center"/>
          </w:tcPr>
          <w:p w:rsidR="001C6381" w:rsidRPr="003B7EF2" w:rsidRDefault="001C6381" w:rsidP="001E7EEE">
            <w:pPr>
              <w:spacing w:after="0" w:line="240" w:lineRule="auto"/>
              <w:jc w:val="center"/>
              <w:rPr>
                <w:rFonts w:ascii="Times New Roman" w:hAnsi="Times New Roman"/>
                <w:i/>
                <w:sz w:val="24"/>
                <w:szCs w:val="24"/>
              </w:rPr>
            </w:pPr>
          </w:p>
        </w:tc>
        <w:tc>
          <w:tcPr>
            <w:tcW w:w="6520" w:type="dxa"/>
            <w:vAlign w:val="center"/>
          </w:tcPr>
          <w:p w:rsidR="001C6381" w:rsidRPr="003B7EF2" w:rsidRDefault="001C638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1C6381" w:rsidRPr="003B7EF2" w:rsidRDefault="001C6381" w:rsidP="001E7EEE">
            <w:pPr>
              <w:spacing w:after="0" w:line="240" w:lineRule="auto"/>
              <w:jc w:val="center"/>
              <w:rPr>
                <w:rFonts w:ascii="Times New Roman" w:hAnsi="Times New Roman"/>
                <w:sz w:val="24"/>
                <w:szCs w:val="24"/>
              </w:rPr>
            </w:pPr>
          </w:p>
        </w:tc>
      </w:tr>
      <w:tr w:rsidR="008168DF" w:rsidRPr="003B7EF2" w:rsidTr="001E7EEE">
        <w:trPr>
          <w:trHeight w:val="325"/>
        </w:trPr>
        <w:tc>
          <w:tcPr>
            <w:tcW w:w="1560" w:type="dxa"/>
            <w:tcBorders>
              <w:bottom w:val="single" w:sz="4" w:space="0" w:color="auto"/>
            </w:tcBorders>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8168DF" w:rsidRPr="003B7EF2" w:rsidRDefault="008168DF"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p>
        </w:tc>
        <w:tc>
          <w:tcPr>
            <w:tcW w:w="1985" w:type="dxa"/>
            <w:tcBorders>
              <w:bottom w:val="single" w:sz="4" w:space="0" w:color="auto"/>
            </w:tcBorders>
            <w:vAlign w:val="center"/>
          </w:tcPr>
          <w:p w:rsidR="008168DF" w:rsidRPr="003B7EF2" w:rsidRDefault="008168DF" w:rsidP="001E7EEE">
            <w:pPr>
              <w:spacing w:after="0"/>
              <w:jc w:val="center"/>
              <w:rPr>
                <w:rFonts w:ascii="Times New Roman" w:hAnsi="Times New Roman"/>
                <w:iCs/>
                <w:sz w:val="24"/>
                <w:szCs w:val="24"/>
              </w:rPr>
            </w:pPr>
            <w:r w:rsidRPr="003B7EF2">
              <w:rPr>
                <w:rFonts w:ascii="Times New Roman" w:hAnsi="Times New Roman"/>
                <w:iCs/>
                <w:sz w:val="24"/>
                <w:szCs w:val="24"/>
              </w:rPr>
              <w:t>6017,82</w:t>
            </w:r>
          </w:p>
        </w:tc>
      </w:tr>
      <w:tr w:rsidR="008168DF" w:rsidRPr="003B7EF2" w:rsidTr="001E7EEE">
        <w:trPr>
          <w:trHeight w:val="535"/>
        </w:trPr>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8168DF" w:rsidRPr="003B7EF2" w:rsidRDefault="008168DF"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p>
        </w:tc>
        <w:tc>
          <w:tcPr>
            <w:tcW w:w="1985" w:type="dxa"/>
            <w:vAlign w:val="center"/>
          </w:tcPr>
          <w:p w:rsidR="008168DF" w:rsidRPr="003B7EF2" w:rsidRDefault="008168DF" w:rsidP="001E7EEE">
            <w:pPr>
              <w:spacing w:after="0"/>
              <w:jc w:val="center"/>
              <w:rPr>
                <w:rFonts w:ascii="Times New Roman" w:hAnsi="Times New Roman"/>
                <w:iCs/>
                <w:sz w:val="24"/>
                <w:szCs w:val="24"/>
              </w:rPr>
            </w:pPr>
            <w:r w:rsidRPr="003B7EF2">
              <w:rPr>
                <w:rFonts w:ascii="Times New Roman" w:hAnsi="Times New Roman"/>
                <w:iCs/>
                <w:sz w:val="24"/>
                <w:szCs w:val="24"/>
              </w:rPr>
              <w:t>1449,69</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2444,00</w:t>
            </w:r>
          </w:p>
        </w:tc>
      </w:tr>
      <w:tr w:rsidR="001C6381" w:rsidRPr="003B7EF2" w:rsidTr="001E7EEE">
        <w:tc>
          <w:tcPr>
            <w:tcW w:w="1560" w:type="dxa"/>
            <w:vAlign w:val="center"/>
          </w:tcPr>
          <w:p w:rsidR="001C6381" w:rsidRPr="003B7EF2" w:rsidRDefault="001C6381" w:rsidP="001E7EEE">
            <w:pPr>
              <w:spacing w:after="0" w:line="240" w:lineRule="auto"/>
              <w:jc w:val="center"/>
              <w:rPr>
                <w:rFonts w:ascii="Times New Roman" w:hAnsi="Times New Roman"/>
                <w:i/>
                <w:sz w:val="24"/>
                <w:szCs w:val="24"/>
              </w:rPr>
            </w:pPr>
          </w:p>
        </w:tc>
        <w:tc>
          <w:tcPr>
            <w:tcW w:w="6520" w:type="dxa"/>
            <w:vAlign w:val="center"/>
          </w:tcPr>
          <w:p w:rsidR="001C6381" w:rsidRPr="003B7EF2" w:rsidRDefault="001C638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1C6381" w:rsidRPr="003B7EF2" w:rsidRDefault="008168DF" w:rsidP="001E7EEE">
            <w:pPr>
              <w:spacing w:after="0"/>
              <w:jc w:val="center"/>
              <w:rPr>
                <w:rFonts w:ascii="Times New Roman" w:hAnsi="Times New Roman"/>
                <w:b/>
                <w:sz w:val="24"/>
                <w:szCs w:val="24"/>
              </w:rPr>
            </w:pPr>
            <w:r w:rsidRPr="003B7EF2">
              <w:rPr>
                <w:rFonts w:ascii="Times New Roman" w:hAnsi="Times New Roman"/>
                <w:b/>
                <w:bCs/>
                <w:sz w:val="24"/>
                <w:szCs w:val="24"/>
              </w:rPr>
              <w:t>9911</w:t>
            </w:r>
            <w:r w:rsidR="001C6381" w:rsidRPr="003B7EF2">
              <w:rPr>
                <w:rFonts w:ascii="Times New Roman" w:hAnsi="Times New Roman"/>
                <w:b/>
                <w:bCs/>
                <w:sz w:val="24"/>
                <w:szCs w:val="24"/>
              </w:rPr>
              <w:t>,</w:t>
            </w:r>
            <w:r w:rsidRPr="003B7EF2">
              <w:rPr>
                <w:rFonts w:ascii="Times New Roman" w:hAnsi="Times New Roman"/>
                <w:b/>
                <w:bCs/>
                <w:sz w:val="24"/>
                <w:szCs w:val="24"/>
              </w:rPr>
              <w:t>51</w:t>
            </w:r>
          </w:p>
        </w:tc>
      </w:tr>
      <w:tr w:rsidR="001C6381" w:rsidRPr="003B7EF2" w:rsidTr="001E7EEE">
        <w:tc>
          <w:tcPr>
            <w:tcW w:w="1560" w:type="dxa"/>
            <w:vAlign w:val="center"/>
          </w:tcPr>
          <w:p w:rsidR="001C6381" w:rsidRPr="003B7EF2" w:rsidRDefault="001C6381" w:rsidP="001E7EEE">
            <w:pPr>
              <w:spacing w:after="0" w:line="240" w:lineRule="auto"/>
              <w:jc w:val="center"/>
              <w:rPr>
                <w:rFonts w:ascii="Times New Roman" w:hAnsi="Times New Roman"/>
                <w:i/>
                <w:sz w:val="24"/>
                <w:szCs w:val="24"/>
              </w:rPr>
            </w:pPr>
          </w:p>
        </w:tc>
        <w:tc>
          <w:tcPr>
            <w:tcW w:w="6520" w:type="dxa"/>
            <w:vAlign w:val="center"/>
          </w:tcPr>
          <w:p w:rsidR="001C6381" w:rsidRPr="003B7EF2" w:rsidRDefault="001C638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1C6381" w:rsidRPr="003B7EF2" w:rsidRDefault="001C6381" w:rsidP="001E7EEE">
            <w:pPr>
              <w:spacing w:after="0" w:line="240" w:lineRule="auto"/>
              <w:jc w:val="center"/>
              <w:rPr>
                <w:rFonts w:ascii="Times New Roman" w:hAnsi="Times New Roman"/>
                <w:sz w:val="24"/>
                <w:szCs w:val="24"/>
              </w:rPr>
            </w:pP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495,69</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277,13</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64,47</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11,18</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147,99</w:t>
            </w:r>
          </w:p>
        </w:tc>
      </w:tr>
      <w:tr w:rsidR="008168DF" w:rsidRPr="003B7EF2" w:rsidTr="001E7EEE">
        <w:trPr>
          <w:trHeight w:val="339"/>
        </w:trPr>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19,31</w:t>
            </w:r>
          </w:p>
        </w:tc>
      </w:tr>
      <w:tr w:rsidR="008168DF" w:rsidRPr="003B7EF2" w:rsidTr="001E7EEE">
        <w:trPr>
          <w:trHeight w:val="339"/>
        </w:trPr>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115,38</w:t>
            </w:r>
          </w:p>
        </w:tc>
      </w:tr>
      <w:tr w:rsidR="008168DF" w:rsidRPr="003B7EF2" w:rsidTr="001E7EEE">
        <w:trPr>
          <w:trHeight w:val="339"/>
        </w:trPr>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7,37</w:t>
            </w:r>
          </w:p>
        </w:tc>
      </w:tr>
      <w:tr w:rsidR="008168DF" w:rsidRPr="003B7EF2" w:rsidTr="001E7EEE">
        <w:trPr>
          <w:trHeight w:val="339"/>
        </w:trPr>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123,73</w:t>
            </w:r>
          </w:p>
        </w:tc>
      </w:tr>
      <w:tr w:rsidR="008168DF" w:rsidRPr="003B7EF2" w:rsidTr="001E7EEE">
        <w:trPr>
          <w:trHeight w:val="339"/>
        </w:trPr>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2,22</w:t>
            </w:r>
          </w:p>
        </w:tc>
      </w:tr>
      <w:tr w:rsidR="008168DF" w:rsidRPr="003B7EF2" w:rsidTr="001E7EEE">
        <w:trPr>
          <w:trHeight w:val="339"/>
        </w:trPr>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36,49</w:t>
            </w:r>
          </w:p>
        </w:tc>
      </w:tr>
      <w:tr w:rsidR="008168DF" w:rsidRPr="003B7EF2" w:rsidTr="001E7EEE">
        <w:trPr>
          <w:trHeight w:val="339"/>
        </w:trPr>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 xml:space="preserve">Bankas komisija, pakalpojumi. </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0,30</w:t>
            </w:r>
          </w:p>
        </w:tc>
      </w:tr>
      <w:tr w:rsidR="008168DF" w:rsidRPr="003B7EF2" w:rsidTr="001E7EEE">
        <w:trPr>
          <w:trHeight w:val="339"/>
        </w:trPr>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59,03</w:t>
            </w:r>
          </w:p>
        </w:tc>
      </w:tr>
      <w:tr w:rsidR="008168DF" w:rsidRPr="003B7EF2" w:rsidTr="001E7EEE">
        <w:trPr>
          <w:trHeight w:val="339"/>
        </w:trPr>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230,34</w:t>
            </w:r>
          </w:p>
        </w:tc>
      </w:tr>
      <w:tr w:rsidR="008168DF" w:rsidRPr="003B7EF2" w:rsidTr="001E7EEE">
        <w:trPr>
          <w:trHeight w:val="339"/>
        </w:trPr>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83,94</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411,90</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2,87</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2249</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17,55</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1947,80</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196,31</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informācijas tehnoloģiju pakalpojumi. </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0,61</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247,38</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138,98</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iepriekš neklasificētie pakalpojumu veidi. </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46,86</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102,89</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23,83</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366359"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17,84</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6,82</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44,66</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245,93</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366359"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10,36</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121,36</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181,81</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37,29</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8168DF" w:rsidRPr="003B7EF2" w:rsidRDefault="008168DF" w:rsidP="001E7EEE">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8168DF" w:rsidRPr="003B7EF2" w:rsidRDefault="008168DF" w:rsidP="001E7EEE">
            <w:pPr>
              <w:spacing w:after="0"/>
              <w:jc w:val="center"/>
              <w:rPr>
                <w:rFonts w:ascii="Times New Roman" w:hAnsi="Times New Roman"/>
                <w:sz w:val="24"/>
                <w:szCs w:val="24"/>
              </w:rPr>
            </w:pPr>
            <w:r w:rsidRPr="003B7EF2">
              <w:rPr>
                <w:rFonts w:ascii="Times New Roman" w:hAnsi="Times New Roman"/>
                <w:sz w:val="24"/>
                <w:szCs w:val="24"/>
              </w:rPr>
              <w:t>610,87</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i/>
                <w:sz w:val="24"/>
                <w:szCs w:val="24"/>
              </w:rPr>
            </w:pPr>
          </w:p>
        </w:tc>
        <w:tc>
          <w:tcPr>
            <w:tcW w:w="6520" w:type="dxa"/>
            <w:vAlign w:val="center"/>
          </w:tcPr>
          <w:p w:rsidR="008168DF" w:rsidRPr="003B7EF2" w:rsidRDefault="008168D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vAlign w:val="center"/>
          </w:tcPr>
          <w:p w:rsidR="008168DF" w:rsidRPr="003B7EF2" w:rsidRDefault="008168DF" w:rsidP="001E7EEE">
            <w:pPr>
              <w:spacing w:after="0"/>
              <w:jc w:val="center"/>
              <w:rPr>
                <w:rFonts w:ascii="Times New Roman" w:hAnsi="Times New Roman"/>
                <w:b/>
                <w:bCs/>
                <w:sz w:val="24"/>
                <w:szCs w:val="24"/>
              </w:rPr>
            </w:pPr>
            <w:r w:rsidRPr="003B7EF2">
              <w:rPr>
                <w:rFonts w:ascii="Times New Roman" w:hAnsi="Times New Roman"/>
                <w:b/>
                <w:bCs/>
                <w:sz w:val="24"/>
                <w:szCs w:val="24"/>
              </w:rPr>
              <w:t>6088,49</w:t>
            </w:r>
          </w:p>
        </w:tc>
      </w:tr>
      <w:tr w:rsidR="008168DF" w:rsidRPr="003B7EF2" w:rsidTr="001E7EEE">
        <w:tc>
          <w:tcPr>
            <w:tcW w:w="1560" w:type="dxa"/>
            <w:vAlign w:val="center"/>
          </w:tcPr>
          <w:p w:rsidR="008168DF" w:rsidRPr="003B7EF2" w:rsidRDefault="008168DF" w:rsidP="001E7EEE">
            <w:pPr>
              <w:spacing w:after="0" w:line="240" w:lineRule="auto"/>
              <w:jc w:val="center"/>
              <w:rPr>
                <w:rFonts w:ascii="Times New Roman" w:hAnsi="Times New Roman"/>
                <w:i/>
                <w:sz w:val="24"/>
                <w:szCs w:val="24"/>
              </w:rPr>
            </w:pPr>
          </w:p>
        </w:tc>
        <w:tc>
          <w:tcPr>
            <w:tcW w:w="6520" w:type="dxa"/>
            <w:vAlign w:val="center"/>
          </w:tcPr>
          <w:p w:rsidR="008168DF" w:rsidRPr="003B7EF2" w:rsidRDefault="008168D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8168DF" w:rsidRPr="003B7EF2" w:rsidRDefault="001C6352" w:rsidP="001E7EEE">
            <w:pPr>
              <w:spacing w:after="0"/>
              <w:jc w:val="center"/>
              <w:rPr>
                <w:rFonts w:ascii="Times New Roman" w:hAnsi="Times New Roman"/>
                <w:b/>
                <w:bCs/>
                <w:sz w:val="24"/>
                <w:szCs w:val="24"/>
              </w:rPr>
            </w:pPr>
            <w:r w:rsidRPr="003B7EF2">
              <w:rPr>
                <w:rFonts w:ascii="Times New Roman" w:hAnsi="Times New Roman"/>
                <w:b/>
                <w:bCs/>
                <w:sz w:val="24"/>
                <w:szCs w:val="24"/>
              </w:rPr>
              <w:t>16</w:t>
            </w:r>
            <w:r w:rsidR="008168DF" w:rsidRPr="003B7EF2">
              <w:rPr>
                <w:rFonts w:ascii="Times New Roman" w:hAnsi="Times New Roman"/>
                <w:b/>
                <w:bCs/>
                <w:sz w:val="24"/>
                <w:szCs w:val="24"/>
              </w:rPr>
              <w:t>000,00</w:t>
            </w:r>
          </w:p>
        </w:tc>
      </w:tr>
    </w:tbl>
    <w:p w:rsidR="001C6381" w:rsidRPr="003B7EF2" w:rsidRDefault="001C6381"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1C6381" w:rsidRPr="003B7EF2" w:rsidTr="001C6381">
        <w:trPr>
          <w:trHeight w:val="315"/>
        </w:trPr>
        <w:tc>
          <w:tcPr>
            <w:tcW w:w="8080" w:type="dxa"/>
            <w:gridSpan w:val="5"/>
            <w:shd w:val="clear" w:color="000000" w:fill="FFFFFF"/>
            <w:noWrap/>
            <w:vAlign w:val="bottom"/>
          </w:tcPr>
          <w:p w:rsidR="001C6381" w:rsidRPr="003B7EF2" w:rsidRDefault="001C6381"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C6381" w:rsidRPr="003B7EF2" w:rsidRDefault="00EA5CE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4</w:t>
            </w:r>
          </w:p>
        </w:tc>
      </w:tr>
      <w:tr w:rsidR="001C6381" w:rsidRPr="003B7EF2" w:rsidTr="001C6381">
        <w:trPr>
          <w:trHeight w:val="315"/>
        </w:trPr>
        <w:tc>
          <w:tcPr>
            <w:tcW w:w="8080" w:type="dxa"/>
            <w:gridSpan w:val="5"/>
            <w:shd w:val="clear" w:color="000000" w:fill="FFFFFF"/>
            <w:noWrap/>
            <w:vAlign w:val="bottom"/>
          </w:tcPr>
          <w:p w:rsidR="001C6381" w:rsidRPr="003B7EF2" w:rsidRDefault="001C6381"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C6381" w:rsidRPr="003B7EF2" w:rsidRDefault="006159D5"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4000,</w:t>
            </w:r>
            <w:r w:rsidR="001C6381" w:rsidRPr="003B7EF2">
              <w:rPr>
                <w:rFonts w:ascii="Times New Roman" w:hAnsi="Times New Roman"/>
                <w:b/>
                <w:sz w:val="24"/>
                <w:szCs w:val="24"/>
              </w:rPr>
              <w:t>00</w:t>
            </w:r>
          </w:p>
        </w:tc>
      </w:tr>
      <w:tr w:rsidR="001C6381" w:rsidRPr="003B7EF2" w:rsidTr="001C6381">
        <w:trPr>
          <w:trHeight w:val="315"/>
        </w:trPr>
        <w:tc>
          <w:tcPr>
            <w:tcW w:w="8080" w:type="dxa"/>
            <w:gridSpan w:val="5"/>
            <w:shd w:val="clear" w:color="000000" w:fill="FFFFFF"/>
            <w:noWrap/>
            <w:vAlign w:val="bottom"/>
          </w:tcPr>
          <w:p w:rsidR="001C6381" w:rsidRPr="003B7EF2" w:rsidRDefault="001C6381"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C6381"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1C6381" w:rsidRPr="003B7EF2" w:rsidTr="001C6381">
        <w:trPr>
          <w:trHeight w:val="315"/>
        </w:trPr>
        <w:tc>
          <w:tcPr>
            <w:tcW w:w="8080" w:type="dxa"/>
            <w:gridSpan w:val="5"/>
            <w:shd w:val="clear" w:color="000000" w:fill="FFFFFF"/>
            <w:noWrap/>
            <w:vAlign w:val="bottom"/>
          </w:tcPr>
          <w:p w:rsidR="001C6381" w:rsidRPr="003B7EF2" w:rsidRDefault="001C6381"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C6381"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1C6381" w:rsidRPr="003B7EF2" w:rsidTr="001C6381">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1C6381" w:rsidRPr="003B7EF2" w:rsidRDefault="001C6381"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1C6381" w:rsidRPr="003B7EF2" w:rsidRDefault="001C6381"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1C6381" w:rsidRPr="003B7EF2" w:rsidRDefault="001C6381"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1C6381" w:rsidRPr="003B7EF2" w:rsidRDefault="001C6381" w:rsidP="001E7EEE">
            <w:pPr>
              <w:spacing w:after="0" w:line="240" w:lineRule="auto"/>
            </w:pPr>
            <w:r w:rsidRPr="003B7EF2">
              <w:t> </w:t>
            </w:r>
          </w:p>
        </w:tc>
      </w:tr>
      <w:tr w:rsidR="001C6381" w:rsidRPr="003B7EF2" w:rsidTr="001C6381">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1C6381" w:rsidRPr="003B7EF2" w:rsidRDefault="001C6381"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1C6381" w:rsidRPr="003B7EF2" w:rsidTr="001C6381">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1C6381" w:rsidRPr="003B7EF2" w:rsidRDefault="001C6381"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1C6381" w:rsidRPr="003B7EF2" w:rsidRDefault="001C6381"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1C6381" w:rsidRPr="003B7EF2" w:rsidRDefault="001C6381"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1C6381" w:rsidRPr="003B7EF2" w:rsidRDefault="001C6381" w:rsidP="001E7EEE">
            <w:pPr>
              <w:spacing w:after="0" w:line="240" w:lineRule="auto"/>
            </w:pPr>
            <w:r w:rsidRPr="003B7EF2">
              <w:t> </w:t>
            </w:r>
          </w:p>
        </w:tc>
      </w:tr>
    </w:tbl>
    <w:p w:rsidR="001C6381" w:rsidRPr="003B7EF2" w:rsidRDefault="001C6381" w:rsidP="001E7EEE">
      <w:pPr>
        <w:spacing w:after="0" w:line="240" w:lineRule="auto"/>
        <w:jc w:val="center"/>
        <w:rPr>
          <w:rFonts w:ascii="Times New Roman" w:hAnsi="Times New Roman"/>
          <w:b/>
          <w:sz w:val="24"/>
          <w:szCs w:val="24"/>
        </w:rPr>
      </w:pPr>
    </w:p>
    <w:p w:rsidR="001C6381" w:rsidRPr="003B7EF2" w:rsidRDefault="001C6381" w:rsidP="001E7EEE">
      <w:pPr>
        <w:spacing w:after="0" w:line="240" w:lineRule="auto"/>
        <w:jc w:val="center"/>
        <w:rPr>
          <w:rFonts w:ascii="Times New Roman" w:hAnsi="Times New Roman"/>
          <w:b/>
          <w:sz w:val="24"/>
          <w:szCs w:val="24"/>
        </w:rPr>
      </w:pPr>
    </w:p>
    <w:p w:rsidR="00476759" w:rsidRPr="003B7EF2" w:rsidRDefault="00476759"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476759" w:rsidRPr="003B7EF2" w:rsidRDefault="00476759"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476759" w:rsidRPr="003B7EF2" w:rsidRDefault="00476759" w:rsidP="001E7EEE">
      <w:pPr>
        <w:spacing w:after="0"/>
        <w:jc w:val="both"/>
        <w:rPr>
          <w:rFonts w:ascii="Times New Roman" w:hAnsi="Times New Roman"/>
          <w:sz w:val="24"/>
          <w:szCs w:val="24"/>
        </w:rPr>
      </w:pPr>
      <w:r w:rsidRPr="003B7EF2">
        <w:rPr>
          <w:rFonts w:ascii="Times New Roman" w:hAnsi="Times New Roman"/>
          <w:b/>
          <w:sz w:val="24"/>
          <w:szCs w:val="24"/>
        </w:rPr>
        <w:t xml:space="preserve">1. </w:t>
      </w:r>
      <w:r w:rsidRPr="003B7EF2">
        <w:rPr>
          <w:rFonts w:ascii="Times New Roman" w:hAnsi="Times New Roman"/>
          <w:sz w:val="24"/>
          <w:szCs w:val="24"/>
        </w:rPr>
        <w:t>Zāļu reģistrācijas iesnieguma un pievienotās dokumentācijas ekspertīze vienām zālēm</w:t>
      </w:r>
    </w:p>
    <w:p w:rsidR="006D1229" w:rsidRPr="003B7EF2" w:rsidRDefault="00476759" w:rsidP="001E7EEE">
      <w:pPr>
        <w:spacing w:after="0"/>
        <w:jc w:val="both"/>
        <w:rPr>
          <w:rFonts w:ascii="Times New Roman" w:hAnsi="Times New Roman"/>
          <w:sz w:val="24"/>
          <w:szCs w:val="24"/>
        </w:rPr>
      </w:pPr>
      <w:r w:rsidRPr="003B7EF2">
        <w:rPr>
          <w:rFonts w:ascii="Times New Roman" w:hAnsi="Times New Roman"/>
          <w:b/>
          <w:sz w:val="24"/>
          <w:szCs w:val="24"/>
        </w:rPr>
        <w:t xml:space="preserve">1.3. </w:t>
      </w:r>
      <w:r w:rsidR="00074FB8" w:rsidRPr="003B7EF2">
        <w:rPr>
          <w:rFonts w:ascii="Times New Roman" w:hAnsi="Times New Roman"/>
          <w:sz w:val="24"/>
          <w:szCs w:val="24"/>
        </w:rPr>
        <w:t>i</w:t>
      </w:r>
      <w:r w:rsidR="003A24E5" w:rsidRPr="003B7EF2">
        <w:rPr>
          <w:rFonts w:ascii="Times New Roman" w:hAnsi="Times New Roman"/>
          <w:sz w:val="24"/>
          <w:szCs w:val="24"/>
        </w:rPr>
        <w:t>esniegums reģistrācijai, kur zāļu sastāvā ir aktīvās vielas, kuras izmanto reģistrēto zāļu sastāvā, bet kuras šādā salikumā terapijā nav lietotas iepriekš (iesniegums fiksētai kombinācijai)</w:t>
      </w:r>
    </w:p>
    <w:p w:rsidR="00476759" w:rsidRPr="003B7EF2" w:rsidRDefault="00476759"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476759" w:rsidRPr="003B7EF2" w:rsidTr="001E7EEE">
        <w:tc>
          <w:tcPr>
            <w:tcW w:w="1560" w:type="dxa"/>
            <w:vAlign w:val="center"/>
          </w:tcPr>
          <w:p w:rsidR="00476759" w:rsidRPr="003B7EF2" w:rsidRDefault="00476759"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476759" w:rsidRPr="003B7EF2" w:rsidRDefault="00476759"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476759" w:rsidRPr="003B7EF2" w:rsidRDefault="00476759" w:rsidP="001E7EEE">
            <w:pPr>
              <w:spacing w:after="0" w:line="240" w:lineRule="auto"/>
              <w:jc w:val="center"/>
              <w:rPr>
                <w:rFonts w:ascii="Times New Roman" w:hAnsi="Times New Roman"/>
                <w:sz w:val="24"/>
                <w:szCs w:val="24"/>
              </w:rPr>
            </w:pPr>
            <w:r w:rsidRPr="003B7EF2">
              <w:rPr>
                <w:rFonts w:ascii="Times New Roman" w:hAnsi="Times New Roman"/>
                <w:sz w:val="24"/>
                <w:szCs w:val="24"/>
              </w:rPr>
              <w:t xml:space="preserve">Izmaksu apjoms noteiktā laikposmā viena maksas </w:t>
            </w:r>
            <w:r w:rsidRPr="003B7EF2">
              <w:rPr>
                <w:rFonts w:ascii="Times New Roman" w:hAnsi="Times New Roman"/>
                <w:sz w:val="24"/>
                <w:szCs w:val="24"/>
              </w:rPr>
              <w:lastRenderedPageBreak/>
              <w:t>pakalpojuma veida nodrošināšanai</w:t>
            </w:r>
          </w:p>
        </w:tc>
      </w:tr>
      <w:tr w:rsidR="00476759" w:rsidRPr="003B7EF2" w:rsidTr="001E7EEE">
        <w:tc>
          <w:tcPr>
            <w:tcW w:w="1560" w:type="dxa"/>
            <w:vAlign w:val="center"/>
          </w:tcPr>
          <w:p w:rsidR="00476759" w:rsidRPr="003B7EF2" w:rsidRDefault="00476759"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1</w:t>
            </w:r>
          </w:p>
        </w:tc>
        <w:tc>
          <w:tcPr>
            <w:tcW w:w="6520" w:type="dxa"/>
            <w:vAlign w:val="center"/>
          </w:tcPr>
          <w:p w:rsidR="00476759" w:rsidRPr="003B7EF2" w:rsidRDefault="00476759"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476759" w:rsidRPr="003B7EF2" w:rsidRDefault="00476759"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476759" w:rsidRPr="003B7EF2" w:rsidTr="001E7EEE">
        <w:tc>
          <w:tcPr>
            <w:tcW w:w="1560" w:type="dxa"/>
            <w:vAlign w:val="center"/>
          </w:tcPr>
          <w:p w:rsidR="00476759" w:rsidRPr="003B7EF2" w:rsidRDefault="00476759" w:rsidP="001E7EEE">
            <w:pPr>
              <w:spacing w:after="0" w:line="240" w:lineRule="auto"/>
              <w:jc w:val="center"/>
              <w:rPr>
                <w:rFonts w:ascii="Times New Roman" w:hAnsi="Times New Roman"/>
                <w:i/>
                <w:sz w:val="24"/>
                <w:szCs w:val="24"/>
              </w:rPr>
            </w:pPr>
          </w:p>
        </w:tc>
        <w:tc>
          <w:tcPr>
            <w:tcW w:w="6520" w:type="dxa"/>
            <w:vAlign w:val="center"/>
          </w:tcPr>
          <w:p w:rsidR="00476759" w:rsidRPr="003B7EF2" w:rsidRDefault="0047675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476759" w:rsidRPr="003B7EF2" w:rsidRDefault="00476759" w:rsidP="001E7EEE">
            <w:pPr>
              <w:spacing w:after="0" w:line="240" w:lineRule="auto"/>
              <w:jc w:val="center"/>
              <w:rPr>
                <w:rFonts w:ascii="Times New Roman" w:hAnsi="Times New Roman"/>
                <w:sz w:val="24"/>
                <w:szCs w:val="24"/>
              </w:rPr>
            </w:pPr>
          </w:p>
        </w:tc>
      </w:tr>
      <w:tr w:rsidR="001C6352" w:rsidRPr="003B7EF2" w:rsidTr="001E7EEE">
        <w:trPr>
          <w:trHeight w:val="325"/>
        </w:trPr>
        <w:tc>
          <w:tcPr>
            <w:tcW w:w="1560" w:type="dxa"/>
            <w:tcBorders>
              <w:bottom w:val="single" w:sz="4" w:space="0" w:color="auto"/>
            </w:tcBorders>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1C6352" w:rsidRPr="003B7EF2" w:rsidRDefault="001C6352"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p>
        </w:tc>
        <w:tc>
          <w:tcPr>
            <w:tcW w:w="1985" w:type="dxa"/>
            <w:tcBorders>
              <w:bottom w:val="single" w:sz="4" w:space="0" w:color="auto"/>
            </w:tcBorders>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1504,46</w:t>
            </w:r>
          </w:p>
        </w:tc>
      </w:tr>
      <w:tr w:rsidR="001C6352" w:rsidRPr="003B7EF2" w:rsidTr="001E7EEE">
        <w:trPr>
          <w:trHeight w:val="535"/>
        </w:trPr>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1C6352" w:rsidRPr="003B7EF2" w:rsidRDefault="001C6352"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p>
        </w:tc>
        <w:tc>
          <w:tcPr>
            <w:tcW w:w="1985" w:type="dxa"/>
            <w:vAlign w:val="center"/>
          </w:tcPr>
          <w:p w:rsidR="001C6352" w:rsidRPr="003B7EF2" w:rsidRDefault="001C6352" w:rsidP="001E7EEE">
            <w:pPr>
              <w:spacing w:after="0"/>
              <w:jc w:val="center"/>
              <w:rPr>
                <w:rFonts w:ascii="Times New Roman" w:hAnsi="Times New Roman"/>
                <w:iCs/>
                <w:sz w:val="24"/>
                <w:szCs w:val="24"/>
              </w:rPr>
            </w:pPr>
            <w:r w:rsidRPr="003B7EF2">
              <w:rPr>
                <w:rFonts w:ascii="Times New Roman" w:hAnsi="Times New Roman"/>
                <w:iCs/>
                <w:sz w:val="24"/>
                <w:szCs w:val="24"/>
              </w:rPr>
              <w:t>362,42</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1C6352" w:rsidRPr="003B7EF2" w:rsidRDefault="001C6352" w:rsidP="001E7EEE">
            <w:pPr>
              <w:spacing w:after="0"/>
              <w:jc w:val="center"/>
              <w:rPr>
                <w:rFonts w:ascii="Times New Roman" w:hAnsi="Times New Roman"/>
                <w:iCs/>
                <w:sz w:val="24"/>
                <w:szCs w:val="24"/>
              </w:rPr>
            </w:pPr>
            <w:r w:rsidRPr="003B7EF2">
              <w:rPr>
                <w:rFonts w:ascii="Times New Roman" w:hAnsi="Times New Roman"/>
                <w:iCs/>
                <w:sz w:val="24"/>
                <w:szCs w:val="24"/>
              </w:rPr>
              <w:t>611,00</w:t>
            </w:r>
          </w:p>
        </w:tc>
      </w:tr>
      <w:tr w:rsidR="00476759" w:rsidRPr="003B7EF2" w:rsidTr="001E7EEE">
        <w:tc>
          <w:tcPr>
            <w:tcW w:w="1560" w:type="dxa"/>
            <w:vAlign w:val="center"/>
          </w:tcPr>
          <w:p w:rsidR="00476759" w:rsidRPr="003B7EF2" w:rsidRDefault="00476759" w:rsidP="001E7EEE">
            <w:pPr>
              <w:spacing w:after="0" w:line="240" w:lineRule="auto"/>
              <w:jc w:val="center"/>
              <w:rPr>
                <w:rFonts w:ascii="Times New Roman" w:hAnsi="Times New Roman"/>
                <w:i/>
                <w:sz w:val="24"/>
                <w:szCs w:val="24"/>
              </w:rPr>
            </w:pPr>
          </w:p>
        </w:tc>
        <w:tc>
          <w:tcPr>
            <w:tcW w:w="6520" w:type="dxa"/>
            <w:vAlign w:val="center"/>
          </w:tcPr>
          <w:p w:rsidR="00476759" w:rsidRPr="003B7EF2" w:rsidRDefault="0047675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476759" w:rsidRPr="003B7EF2" w:rsidRDefault="001C6352" w:rsidP="001E7EEE">
            <w:pPr>
              <w:spacing w:after="0"/>
              <w:jc w:val="center"/>
              <w:rPr>
                <w:rFonts w:ascii="Times New Roman" w:hAnsi="Times New Roman"/>
                <w:b/>
                <w:sz w:val="24"/>
                <w:szCs w:val="24"/>
              </w:rPr>
            </w:pPr>
            <w:r w:rsidRPr="003B7EF2">
              <w:rPr>
                <w:rFonts w:ascii="Times New Roman" w:hAnsi="Times New Roman"/>
                <w:b/>
                <w:bCs/>
                <w:sz w:val="24"/>
                <w:szCs w:val="24"/>
              </w:rPr>
              <w:t>2477</w:t>
            </w:r>
            <w:r w:rsidR="00476759" w:rsidRPr="003B7EF2">
              <w:rPr>
                <w:rFonts w:ascii="Times New Roman" w:hAnsi="Times New Roman"/>
                <w:b/>
                <w:bCs/>
                <w:sz w:val="24"/>
                <w:szCs w:val="24"/>
              </w:rPr>
              <w:t>,</w:t>
            </w:r>
            <w:r w:rsidRPr="003B7EF2">
              <w:rPr>
                <w:rFonts w:ascii="Times New Roman" w:hAnsi="Times New Roman"/>
                <w:b/>
                <w:bCs/>
                <w:sz w:val="24"/>
                <w:szCs w:val="24"/>
              </w:rPr>
              <w:t>88</w:t>
            </w:r>
          </w:p>
        </w:tc>
      </w:tr>
      <w:tr w:rsidR="00476759" w:rsidRPr="003B7EF2" w:rsidTr="001E7EEE">
        <w:tc>
          <w:tcPr>
            <w:tcW w:w="1560" w:type="dxa"/>
            <w:vAlign w:val="center"/>
          </w:tcPr>
          <w:p w:rsidR="00476759" w:rsidRPr="003B7EF2" w:rsidRDefault="00476759" w:rsidP="001E7EEE">
            <w:pPr>
              <w:spacing w:after="0" w:line="240" w:lineRule="auto"/>
              <w:jc w:val="center"/>
              <w:rPr>
                <w:rFonts w:ascii="Times New Roman" w:hAnsi="Times New Roman"/>
                <w:i/>
                <w:sz w:val="24"/>
                <w:szCs w:val="24"/>
              </w:rPr>
            </w:pPr>
          </w:p>
        </w:tc>
        <w:tc>
          <w:tcPr>
            <w:tcW w:w="6520" w:type="dxa"/>
            <w:vAlign w:val="center"/>
          </w:tcPr>
          <w:p w:rsidR="00476759" w:rsidRPr="003B7EF2" w:rsidRDefault="0047675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476759" w:rsidRPr="003B7EF2" w:rsidRDefault="00476759" w:rsidP="001E7EEE">
            <w:pPr>
              <w:spacing w:after="0" w:line="240" w:lineRule="auto"/>
              <w:jc w:val="center"/>
              <w:rPr>
                <w:rFonts w:ascii="Times New Roman" w:hAnsi="Times New Roman"/>
                <w:sz w:val="24"/>
                <w:szCs w:val="24"/>
              </w:rPr>
            </w:pP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123,92</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69,28</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16,12</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2,80</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37,00</w:t>
            </w:r>
          </w:p>
        </w:tc>
      </w:tr>
      <w:tr w:rsidR="001C6352" w:rsidRPr="003B7EF2" w:rsidTr="001E7EEE">
        <w:trPr>
          <w:trHeight w:val="339"/>
        </w:trPr>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4,83</w:t>
            </w:r>
          </w:p>
        </w:tc>
      </w:tr>
      <w:tr w:rsidR="001C6352" w:rsidRPr="003B7EF2" w:rsidTr="001E7EEE">
        <w:trPr>
          <w:trHeight w:val="339"/>
        </w:trPr>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28,85</w:t>
            </w:r>
          </w:p>
        </w:tc>
      </w:tr>
      <w:tr w:rsidR="001C6352" w:rsidRPr="003B7EF2" w:rsidTr="001E7EEE">
        <w:trPr>
          <w:trHeight w:val="339"/>
        </w:trPr>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1,84</w:t>
            </w:r>
          </w:p>
        </w:tc>
      </w:tr>
      <w:tr w:rsidR="001C6352" w:rsidRPr="003B7EF2" w:rsidTr="001E7EEE">
        <w:trPr>
          <w:trHeight w:val="339"/>
        </w:trPr>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30,93</w:t>
            </w:r>
          </w:p>
        </w:tc>
      </w:tr>
      <w:tr w:rsidR="001C6352" w:rsidRPr="003B7EF2" w:rsidTr="001E7EEE">
        <w:trPr>
          <w:trHeight w:val="339"/>
        </w:trPr>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0,55</w:t>
            </w:r>
          </w:p>
        </w:tc>
      </w:tr>
      <w:tr w:rsidR="001C6352" w:rsidRPr="003B7EF2" w:rsidTr="001E7EEE">
        <w:trPr>
          <w:trHeight w:val="339"/>
        </w:trPr>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9,12</w:t>
            </w:r>
          </w:p>
        </w:tc>
      </w:tr>
      <w:tr w:rsidR="001C6352" w:rsidRPr="003B7EF2" w:rsidTr="001E7EEE">
        <w:trPr>
          <w:trHeight w:val="339"/>
        </w:trPr>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Bankas komisija, pakalpojumi.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0,07</w:t>
            </w:r>
          </w:p>
        </w:tc>
      </w:tr>
      <w:tr w:rsidR="001C6352" w:rsidRPr="003B7EF2" w:rsidTr="001E7EEE">
        <w:trPr>
          <w:trHeight w:val="339"/>
        </w:trPr>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14,76</w:t>
            </w:r>
          </w:p>
        </w:tc>
      </w:tr>
      <w:tr w:rsidR="001C6352" w:rsidRPr="003B7EF2" w:rsidTr="001E7EEE">
        <w:trPr>
          <w:trHeight w:val="339"/>
        </w:trPr>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57,58</w:t>
            </w:r>
          </w:p>
        </w:tc>
      </w:tr>
      <w:tr w:rsidR="001C6352" w:rsidRPr="003B7EF2" w:rsidTr="001E7EEE">
        <w:trPr>
          <w:trHeight w:val="339"/>
        </w:trPr>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20,99</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102,98</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0,72</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4,39</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486,94</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49,08</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informācijas tehnoloģiju pakalpojumi.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0,15</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61,85</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34,75</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iepriekš neklasificētie pakalpojumu veidi.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11,72</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25,72</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5,96</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2314</w:t>
            </w:r>
          </w:p>
        </w:tc>
        <w:tc>
          <w:tcPr>
            <w:tcW w:w="6520" w:type="dxa"/>
            <w:vAlign w:val="center"/>
          </w:tcPr>
          <w:p w:rsidR="00366359"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4,46</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1,70</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11,16</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61,48</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366359"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2,59</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30,34</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45,45</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9,32</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152,72</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i/>
                <w:sz w:val="24"/>
                <w:szCs w:val="24"/>
              </w:rPr>
            </w:pPr>
          </w:p>
        </w:tc>
        <w:tc>
          <w:tcPr>
            <w:tcW w:w="6520" w:type="dxa"/>
            <w:vAlign w:val="center"/>
          </w:tcPr>
          <w:p w:rsidR="001C6352" w:rsidRPr="003B7EF2" w:rsidRDefault="001C635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vAlign w:val="center"/>
          </w:tcPr>
          <w:p w:rsidR="001C6352" w:rsidRPr="003B7EF2" w:rsidRDefault="001C6352" w:rsidP="001E7EEE">
            <w:pPr>
              <w:spacing w:after="0"/>
              <w:jc w:val="center"/>
              <w:rPr>
                <w:rFonts w:ascii="Times New Roman" w:hAnsi="Times New Roman"/>
                <w:b/>
                <w:bCs/>
                <w:sz w:val="24"/>
                <w:szCs w:val="24"/>
              </w:rPr>
            </w:pPr>
            <w:r w:rsidRPr="003B7EF2">
              <w:rPr>
                <w:rFonts w:ascii="Times New Roman" w:hAnsi="Times New Roman"/>
                <w:b/>
                <w:bCs/>
                <w:sz w:val="24"/>
                <w:szCs w:val="24"/>
              </w:rPr>
              <w:t>1522,12</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i/>
                <w:sz w:val="24"/>
                <w:szCs w:val="24"/>
              </w:rPr>
            </w:pPr>
          </w:p>
        </w:tc>
        <w:tc>
          <w:tcPr>
            <w:tcW w:w="6520" w:type="dxa"/>
            <w:vAlign w:val="center"/>
          </w:tcPr>
          <w:p w:rsidR="001C6352" w:rsidRPr="003B7EF2" w:rsidRDefault="001C635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1C6352" w:rsidRPr="003B7EF2" w:rsidRDefault="001C6352" w:rsidP="001E7EEE">
            <w:pPr>
              <w:spacing w:after="0"/>
              <w:jc w:val="center"/>
              <w:rPr>
                <w:rFonts w:ascii="Times New Roman" w:hAnsi="Times New Roman"/>
                <w:b/>
                <w:bCs/>
                <w:sz w:val="24"/>
                <w:szCs w:val="24"/>
              </w:rPr>
            </w:pPr>
            <w:r w:rsidRPr="003B7EF2">
              <w:rPr>
                <w:rFonts w:ascii="Times New Roman" w:hAnsi="Times New Roman"/>
                <w:b/>
                <w:bCs/>
                <w:sz w:val="24"/>
                <w:szCs w:val="24"/>
              </w:rPr>
              <w:t>4000,00</w:t>
            </w:r>
          </w:p>
        </w:tc>
      </w:tr>
    </w:tbl>
    <w:p w:rsidR="00476759" w:rsidRPr="003B7EF2" w:rsidRDefault="00476759"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476759" w:rsidRPr="003B7EF2" w:rsidTr="00476759">
        <w:trPr>
          <w:trHeight w:val="315"/>
        </w:trPr>
        <w:tc>
          <w:tcPr>
            <w:tcW w:w="8080" w:type="dxa"/>
            <w:gridSpan w:val="5"/>
            <w:shd w:val="clear" w:color="000000" w:fill="FFFFFF"/>
            <w:noWrap/>
            <w:vAlign w:val="bottom"/>
          </w:tcPr>
          <w:p w:rsidR="00476759" w:rsidRPr="003B7EF2" w:rsidRDefault="00476759"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76759" w:rsidRPr="003B7EF2" w:rsidRDefault="0047675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p>
        </w:tc>
      </w:tr>
      <w:tr w:rsidR="00476759" w:rsidRPr="003B7EF2" w:rsidTr="00476759">
        <w:trPr>
          <w:trHeight w:val="315"/>
        </w:trPr>
        <w:tc>
          <w:tcPr>
            <w:tcW w:w="8080" w:type="dxa"/>
            <w:gridSpan w:val="5"/>
            <w:shd w:val="clear" w:color="000000" w:fill="FFFFFF"/>
            <w:noWrap/>
            <w:vAlign w:val="bottom"/>
          </w:tcPr>
          <w:p w:rsidR="00476759" w:rsidRPr="003B7EF2" w:rsidRDefault="00476759"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76759" w:rsidRPr="003B7EF2" w:rsidRDefault="006159D5"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4000,</w:t>
            </w:r>
            <w:r w:rsidR="00476759" w:rsidRPr="003B7EF2">
              <w:rPr>
                <w:rFonts w:ascii="Times New Roman" w:hAnsi="Times New Roman"/>
                <w:b/>
                <w:sz w:val="24"/>
                <w:szCs w:val="24"/>
              </w:rPr>
              <w:t>00</w:t>
            </w:r>
          </w:p>
        </w:tc>
      </w:tr>
      <w:tr w:rsidR="00476759" w:rsidRPr="003B7EF2" w:rsidTr="00476759">
        <w:trPr>
          <w:trHeight w:val="315"/>
        </w:trPr>
        <w:tc>
          <w:tcPr>
            <w:tcW w:w="8080" w:type="dxa"/>
            <w:gridSpan w:val="5"/>
            <w:shd w:val="clear" w:color="000000" w:fill="FFFFFF"/>
            <w:noWrap/>
            <w:vAlign w:val="bottom"/>
          </w:tcPr>
          <w:p w:rsidR="00476759" w:rsidRPr="003B7EF2" w:rsidRDefault="00476759"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76759"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476759" w:rsidRPr="003B7EF2" w:rsidTr="00476759">
        <w:trPr>
          <w:trHeight w:val="315"/>
        </w:trPr>
        <w:tc>
          <w:tcPr>
            <w:tcW w:w="8080" w:type="dxa"/>
            <w:gridSpan w:val="5"/>
            <w:shd w:val="clear" w:color="000000" w:fill="FFFFFF"/>
            <w:noWrap/>
            <w:vAlign w:val="bottom"/>
          </w:tcPr>
          <w:p w:rsidR="00476759" w:rsidRPr="003B7EF2" w:rsidRDefault="00476759"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76759"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476759" w:rsidRPr="003B7EF2" w:rsidTr="00476759">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476759" w:rsidRPr="003B7EF2" w:rsidRDefault="00476759"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476759" w:rsidRPr="003B7EF2" w:rsidRDefault="00476759"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476759" w:rsidRPr="003B7EF2" w:rsidRDefault="00476759"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476759" w:rsidRPr="003B7EF2" w:rsidRDefault="00476759" w:rsidP="001E7EEE">
            <w:pPr>
              <w:spacing w:after="0" w:line="240" w:lineRule="auto"/>
            </w:pPr>
            <w:r w:rsidRPr="003B7EF2">
              <w:t> </w:t>
            </w:r>
          </w:p>
        </w:tc>
      </w:tr>
      <w:tr w:rsidR="00476759" w:rsidRPr="003B7EF2" w:rsidTr="00476759">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476759" w:rsidRPr="003B7EF2" w:rsidRDefault="00476759"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476759" w:rsidRPr="003B7EF2" w:rsidTr="00476759">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476759" w:rsidRPr="003B7EF2" w:rsidRDefault="00476759"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476759" w:rsidRPr="003B7EF2" w:rsidRDefault="00476759"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476759" w:rsidRPr="003B7EF2" w:rsidRDefault="00476759"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476759" w:rsidRPr="003B7EF2" w:rsidRDefault="00476759" w:rsidP="001E7EEE">
            <w:pPr>
              <w:spacing w:after="0" w:line="240" w:lineRule="auto"/>
              <w:rPr>
                <w:lang w:val="en-US"/>
              </w:rPr>
            </w:pPr>
            <w:r w:rsidRPr="003B7EF2">
              <w:t> </w:t>
            </w:r>
          </w:p>
        </w:tc>
      </w:tr>
    </w:tbl>
    <w:p w:rsidR="00476759" w:rsidRPr="003B7EF2" w:rsidRDefault="00476759" w:rsidP="001E7EEE">
      <w:pPr>
        <w:spacing w:after="0"/>
      </w:pPr>
    </w:p>
    <w:p w:rsidR="00BA4AEA" w:rsidRPr="003B7EF2" w:rsidRDefault="00BA4AEA" w:rsidP="001E7EEE">
      <w:pPr>
        <w:spacing w:after="0" w:line="240" w:lineRule="auto"/>
        <w:jc w:val="center"/>
        <w:rPr>
          <w:rFonts w:ascii="Times New Roman" w:hAnsi="Times New Roman"/>
          <w:b/>
          <w:sz w:val="24"/>
          <w:szCs w:val="24"/>
        </w:rPr>
      </w:pPr>
    </w:p>
    <w:p w:rsidR="00BA4AEA" w:rsidRPr="003B7EF2" w:rsidRDefault="00BA4AEA"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BA4AEA" w:rsidRPr="003B7EF2" w:rsidRDefault="00BA4AEA"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BA4AEA" w:rsidRPr="003B7EF2" w:rsidRDefault="00BA4AEA" w:rsidP="001E7EEE">
      <w:pPr>
        <w:spacing w:after="0"/>
        <w:jc w:val="both"/>
        <w:rPr>
          <w:rFonts w:ascii="Times New Roman" w:hAnsi="Times New Roman"/>
          <w:sz w:val="24"/>
          <w:szCs w:val="24"/>
        </w:rPr>
      </w:pPr>
      <w:r w:rsidRPr="003B7EF2">
        <w:rPr>
          <w:rFonts w:ascii="Times New Roman" w:hAnsi="Times New Roman"/>
          <w:b/>
          <w:sz w:val="24"/>
          <w:szCs w:val="24"/>
        </w:rPr>
        <w:t xml:space="preserve">1. </w:t>
      </w:r>
      <w:r w:rsidRPr="003B7EF2">
        <w:rPr>
          <w:rFonts w:ascii="Times New Roman" w:hAnsi="Times New Roman"/>
          <w:sz w:val="24"/>
          <w:szCs w:val="24"/>
        </w:rPr>
        <w:t>Zāļu reģistrācijas iesnieguma un pievienotās dokumentācijas ekspertīze vienām zālēm</w:t>
      </w:r>
    </w:p>
    <w:p w:rsidR="004567AE" w:rsidRPr="003B7EF2" w:rsidRDefault="00BA4AEA" w:rsidP="001E7EEE">
      <w:pPr>
        <w:spacing w:after="0"/>
        <w:jc w:val="both"/>
        <w:rPr>
          <w:rFonts w:ascii="Times New Roman" w:hAnsi="Times New Roman"/>
          <w:sz w:val="24"/>
          <w:szCs w:val="24"/>
        </w:rPr>
      </w:pPr>
      <w:r w:rsidRPr="003B7EF2">
        <w:rPr>
          <w:rFonts w:ascii="Times New Roman" w:hAnsi="Times New Roman"/>
          <w:b/>
          <w:sz w:val="24"/>
          <w:szCs w:val="24"/>
        </w:rPr>
        <w:t xml:space="preserve">1.4. </w:t>
      </w:r>
      <w:r w:rsidR="00074FB8" w:rsidRPr="003B7EF2">
        <w:rPr>
          <w:rFonts w:ascii="Times New Roman" w:hAnsi="Times New Roman"/>
          <w:sz w:val="24"/>
          <w:szCs w:val="24"/>
        </w:rPr>
        <w:t>i</w:t>
      </w:r>
      <w:r w:rsidRPr="003B7EF2">
        <w:rPr>
          <w:rFonts w:ascii="Times New Roman" w:hAnsi="Times New Roman"/>
          <w:sz w:val="24"/>
          <w:szCs w:val="24"/>
        </w:rPr>
        <w:t>esniegums līdzīgām bioloģiskas izcelsmes zālēm</w:t>
      </w:r>
    </w:p>
    <w:p w:rsidR="00BA4AEA" w:rsidRPr="003B7EF2" w:rsidRDefault="00BA4AEA"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BA4AEA" w:rsidRPr="003B7EF2" w:rsidTr="001E7EEE">
        <w:tc>
          <w:tcPr>
            <w:tcW w:w="1560" w:type="dxa"/>
            <w:vAlign w:val="center"/>
          </w:tcPr>
          <w:p w:rsidR="00BA4AEA" w:rsidRPr="003B7EF2" w:rsidRDefault="00BA4AEA"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BA4AEA" w:rsidRPr="003B7EF2" w:rsidRDefault="00BA4AEA"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BA4AEA" w:rsidRPr="003B7EF2" w:rsidRDefault="00BA4AEA"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BA4AEA" w:rsidRPr="003B7EF2" w:rsidTr="001E7EEE">
        <w:tc>
          <w:tcPr>
            <w:tcW w:w="1560" w:type="dxa"/>
            <w:vAlign w:val="center"/>
          </w:tcPr>
          <w:p w:rsidR="00BA4AEA" w:rsidRPr="003B7EF2" w:rsidRDefault="00BA4AEA"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BA4AEA" w:rsidRPr="003B7EF2" w:rsidRDefault="00BA4AEA"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BA4AEA" w:rsidRPr="003B7EF2" w:rsidRDefault="00BA4AEA"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BA4AEA" w:rsidRPr="003B7EF2" w:rsidTr="001E7EEE">
        <w:tc>
          <w:tcPr>
            <w:tcW w:w="1560" w:type="dxa"/>
            <w:vAlign w:val="center"/>
          </w:tcPr>
          <w:p w:rsidR="00BA4AEA" w:rsidRPr="003B7EF2" w:rsidRDefault="00BA4AEA" w:rsidP="001E7EEE">
            <w:pPr>
              <w:spacing w:after="0" w:line="240" w:lineRule="auto"/>
              <w:jc w:val="center"/>
              <w:rPr>
                <w:rFonts w:ascii="Times New Roman" w:hAnsi="Times New Roman"/>
                <w:i/>
                <w:sz w:val="24"/>
                <w:szCs w:val="24"/>
              </w:rPr>
            </w:pPr>
          </w:p>
        </w:tc>
        <w:tc>
          <w:tcPr>
            <w:tcW w:w="6520" w:type="dxa"/>
            <w:vAlign w:val="center"/>
          </w:tcPr>
          <w:p w:rsidR="00BA4AEA" w:rsidRPr="003B7EF2" w:rsidRDefault="00BA4AE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BA4AEA" w:rsidRPr="003B7EF2" w:rsidRDefault="00BA4AEA" w:rsidP="001E7EEE">
            <w:pPr>
              <w:spacing w:after="0" w:line="240" w:lineRule="auto"/>
              <w:jc w:val="center"/>
              <w:rPr>
                <w:rFonts w:ascii="Times New Roman" w:hAnsi="Times New Roman"/>
                <w:sz w:val="24"/>
                <w:szCs w:val="24"/>
              </w:rPr>
            </w:pPr>
          </w:p>
        </w:tc>
      </w:tr>
      <w:tr w:rsidR="001C6352" w:rsidRPr="003B7EF2" w:rsidTr="001E7EEE">
        <w:trPr>
          <w:trHeight w:val="325"/>
        </w:trPr>
        <w:tc>
          <w:tcPr>
            <w:tcW w:w="1560" w:type="dxa"/>
            <w:tcBorders>
              <w:bottom w:val="single" w:sz="4" w:space="0" w:color="auto"/>
            </w:tcBorders>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1C6352" w:rsidRPr="003B7EF2" w:rsidRDefault="001C6352"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p>
        </w:tc>
        <w:tc>
          <w:tcPr>
            <w:tcW w:w="1985" w:type="dxa"/>
            <w:tcBorders>
              <w:bottom w:val="single" w:sz="4" w:space="0" w:color="auto"/>
            </w:tcBorders>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1504,46</w:t>
            </w:r>
          </w:p>
        </w:tc>
      </w:tr>
      <w:tr w:rsidR="001C6352" w:rsidRPr="003B7EF2" w:rsidTr="001E7EEE">
        <w:trPr>
          <w:trHeight w:val="535"/>
        </w:trPr>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1C6352" w:rsidRPr="003B7EF2" w:rsidRDefault="001C6352"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p>
        </w:tc>
        <w:tc>
          <w:tcPr>
            <w:tcW w:w="1985" w:type="dxa"/>
            <w:vAlign w:val="center"/>
          </w:tcPr>
          <w:p w:rsidR="001C6352" w:rsidRPr="003B7EF2" w:rsidRDefault="001C6352" w:rsidP="001E7EEE">
            <w:pPr>
              <w:spacing w:after="0"/>
              <w:jc w:val="center"/>
              <w:rPr>
                <w:rFonts w:ascii="Times New Roman" w:hAnsi="Times New Roman"/>
                <w:iCs/>
                <w:sz w:val="24"/>
                <w:szCs w:val="24"/>
              </w:rPr>
            </w:pPr>
            <w:r w:rsidRPr="003B7EF2">
              <w:rPr>
                <w:rFonts w:ascii="Times New Roman" w:hAnsi="Times New Roman"/>
                <w:iCs/>
                <w:sz w:val="24"/>
                <w:szCs w:val="24"/>
              </w:rPr>
              <w:t>362,42</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1C6352" w:rsidRPr="003B7EF2" w:rsidRDefault="001C6352" w:rsidP="001E7EEE">
            <w:pPr>
              <w:spacing w:after="0"/>
              <w:jc w:val="center"/>
              <w:rPr>
                <w:rFonts w:ascii="Times New Roman" w:hAnsi="Times New Roman"/>
                <w:iCs/>
                <w:sz w:val="24"/>
                <w:szCs w:val="24"/>
              </w:rPr>
            </w:pPr>
            <w:r w:rsidRPr="003B7EF2">
              <w:rPr>
                <w:rFonts w:ascii="Times New Roman" w:hAnsi="Times New Roman"/>
                <w:iCs/>
                <w:sz w:val="24"/>
                <w:szCs w:val="24"/>
              </w:rPr>
              <w:t>611,00</w:t>
            </w:r>
          </w:p>
        </w:tc>
      </w:tr>
      <w:tr w:rsidR="00BA4AEA" w:rsidRPr="003B7EF2" w:rsidTr="001E7EEE">
        <w:tc>
          <w:tcPr>
            <w:tcW w:w="1560" w:type="dxa"/>
            <w:vAlign w:val="center"/>
          </w:tcPr>
          <w:p w:rsidR="00BA4AEA" w:rsidRPr="003B7EF2" w:rsidRDefault="00BA4AEA" w:rsidP="001E7EEE">
            <w:pPr>
              <w:spacing w:after="0" w:line="240" w:lineRule="auto"/>
              <w:jc w:val="center"/>
              <w:rPr>
                <w:rFonts w:ascii="Times New Roman" w:hAnsi="Times New Roman"/>
                <w:i/>
                <w:sz w:val="24"/>
                <w:szCs w:val="24"/>
              </w:rPr>
            </w:pPr>
          </w:p>
        </w:tc>
        <w:tc>
          <w:tcPr>
            <w:tcW w:w="6520" w:type="dxa"/>
            <w:vAlign w:val="center"/>
          </w:tcPr>
          <w:p w:rsidR="00BA4AEA" w:rsidRPr="003B7EF2" w:rsidRDefault="00BA4AE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BA4AEA" w:rsidRPr="003B7EF2" w:rsidRDefault="001C6352" w:rsidP="001E7EEE">
            <w:pPr>
              <w:spacing w:after="0"/>
              <w:jc w:val="center"/>
              <w:rPr>
                <w:rFonts w:ascii="Times New Roman" w:hAnsi="Times New Roman"/>
                <w:b/>
                <w:sz w:val="24"/>
                <w:szCs w:val="24"/>
              </w:rPr>
            </w:pPr>
            <w:r w:rsidRPr="003B7EF2">
              <w:rPr>
                <w:rFonts w:ascii="Times New Roman" w:hAnsi="Times New Roman"/>
                <w:b/>
                <w:bCs/>
                <w:sz w:val="24"/>
                <w:szCs w:val="24"/>
              </w:rPr>
              <w:t>2477</w:t>
            </w:r>
            <w:r w:rsidR="00BA4AEA" w:rsidRPr="003B7EF2">
              <w:rPr>
                <w:rFonts w:ascii="Times New Roman" w:hAnsi="Times New Roman"/>
                <w:b/>
                <w:bCs/>
                <w:sz w:val="24"/>
                <w:szCs w:val="24"/>
              </w:rPr>
              <w:t>,</w:t>
            </w:r>
            <w:r w:rsidRPr="003B7EF2">
              <w:rPr>
                <w:rFonts w:ascii="Times New Roman" w:hAnsi="Times New Roman"/>
                <w:b/>
                <w:bCs/>
                <w:sz w:val="24"/>
                <w:szCs w:val="24"/>
              </w:rPr>
              <w:t>88</w:t>
            </w:r>
          </w:p>
        </w:tc>
      </w:tr>
      <w:tr w:rsidR="00BA4AEA" w:rsidRPr="003B7EF2" w:rsidTr="001E7EEE">
        <w:tc>
          <w:tcPr>
            <w:tcW w:w="1560" w:type="dxa"/>
            <w:vAlign w:val="center"/>
          </w:tcPr>
          <w:p w:rsidR="00BA4AEA" w:rsidRPr="003B7EF2" w:rsidRDefault="00BA4AEA" w:rsidP="001E7EEE">
            <w:pPr>
              <w:spacing w:after="0" w:line="240" w:lineRule="auto"/>
              <w:jc w:val="center"/>
              <w:rPr>
                <w:rFonts w:ascii="Times New Roman" w:hAnsi="Times New Roman"/>
                <w:i/>
                <w:sz w:val="24"/>
                <w:szCs w:val="24"/>
              </w:rPr>
            </w:pPr>
          </w:p>
        </w:tc>
        <w:tc>
          <w:tcPr>
            <w:tcW w:w="6520" w:type="dxa"/>
            <w:vAlign w:val="center"/>
          </w:tcPr>
          <w:p w:rsidR="00BA4AEA" w:rsidRPr="003B7EF2" w:rsidRDefault="00BA4AE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BA4AEA" w:rsidRPr="003B7EF2" w:rsidRDefault="00BA4AEA" w:rsidP="001E7EEE">
            <w:pPr>
              <w:spacing w:after="0" w:line="240" w:lineRule="auto"/>
              <w:jc w:val="center"/>
              <w:rPr>
                <w:rFonts w:ascii="Times New Roman" w:hAnsi="Times New Roman"/>
                <w:sz w:val="24"/>
                <w:szCs w:val="24"/>
              </w:rPr>
            </w:pP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123,92</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69,28</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16,12</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2,80</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37,00</w:t>
            </w:r>
          </w:p>
        </w:tc>
      </w:tr>
      <w:tr w:rsidR="001C6352" w:rsidRPr="003B7EF2" w:rsidTr="001E7EEE">
        <w:trPr>
          <w:trHeight w:val="339"/>
        </w:trPr>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4,83</w:t>
            </w:r>
          </w:p>
        </w:tc>
      </w:tr>
      <w:tr w:rsidR="001C6352" w:rsidRPr="003B7EF2" w:rsidTr="001E7EEE">
        <w:trPr>
          <w:trHeight w:val="339"/>
        </w:trPr>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28,85</w:t>
            </w:r>
          </w:p>
        </w:tc>
      </w:tr>
      <w:tr w:rsidR="001C6352" w:rsidRPr="003B7EF2" w:rsidTr="001E7EEE">
        <w:trPr>
          <w:trHeight w:val="339"/>
        </w:trPr>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1,84</w:t>
            </w:r>
          </w:p>
        </w:tc>
      </w:tr>
      <w:tr w:rsidR="001C6352" w:rsidRPr="003B7EF2" w:rsidTr="001E7EEE">
        <w:trPr>
          <w:trHeight w:val="339"/>
        </w:trPr>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30,93</w:t>
            </w:r>
          </w:p>
        </w:tc>
      </w:tr>
      <w:tr w:rsidR="001C6352" w:rsidRPr="003B7EF2" w:rsidTr="001E7EEE">
        <w:trPr>
          <w:trHeight w:val="339"/>
        </w:trPr>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0,55</w:t>
            </w:r>
          </w:p>
        </w:tc>
      </w:tr>
      <w:tr w:rsidR="001C6352" w:rsidRPr="003B7EF2" w:rsidTr="001E7EEE">
        <w:trPr>
          <w:trHeight w:val="339"/>
        </w:trPr>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9,12</w:t>
            </w:r>
          </w:p>
        </w:tc>
      </w:tr>
      <w:tr w:rsidR="001C6352" w:rsidRPr="003B7EF2" w:rsidTr="001E7EEE">
        <w:trPr>
          <w:trHeight w:val="339"/>
        </w:trPr>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Bankas komisija, pakalpojumi.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0,07</w:t>
            </w:r>
          </w:p>
        </w:tc>
      </w:tr>
      <w:tr w:rsidR="001C6352" w:rsidRPr="003B7EF2" w:rsidTr="001E7EEE">
        <w:trPr>
          <w:trHeight w:val="339"/>
        </w:trPr>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14,76</w:t>
            </w:r>
          </w:p>
        </w:tc>
      </w:tr>
      <w:tr w:rsidR="001C6352" w:rsidRPr="003B7EF2" w:rsidTr="001E7EEE">
        <w:trPr>
          <w:trHeight w:val="339"/>
        </w:trPr>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57,58</w:t>
            </w:r>
          </w:p>
        </w:tc>
      </w:tr>
      <w:tr w:rsidR="001C6352" w:rsidRPr="003B7EF2" w:rsidTr="001E7EEE">
        <w:trPr>
          <w:trHeight w:val="339"/>
        </w:trPr>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20,99</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102,98</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0,72</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4,39</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486,94</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49,08</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informācijas tehnoloģiju pakalpojumi.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0,15</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61,85</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34,75</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iepriekš neklasificētie pakalpojumu veidi.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11,72</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020A68" w:rsidRPr="003B7EF2">
              <w:rPr>
                <w:rFonts w:ascii="Times New Roman" w:hAnsi="Times New Roman"/>
                <w:sz w:val="24"/>
                <w:szCs w:val="24"/>
              </w:rPr>
              <w:t>.</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25,72</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5,96</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366359"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4,46</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1,70</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11,16</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61,48</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366359"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2,59</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30,34</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45,45</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9,32</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152,72</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i/>
                <w:sz w:val="24"/>
                <w:szCs w:val="24"/>
              </w:rPr>
            </w:pPr>
          </w:p>
        </w:tc>
        <w:tc>
          <w:tcPr>
            <w:tcW w:w="6520" w:type="dxa"/>
            <w:vAlign w:val="center"/>
          </w:tcPr>
          <w:p w:rsidR="001C6352" w:rsidRPr="003B7EF2" w:rsidRDefault="001C635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vAlign w:val="center"/>
          </w:tcPr>
          <w:p w:rsidR="001C6352" w:rsidRPr="003B7EF2" w:rsidRDefault="001C6352" w:rsidP="001E7EEE">
            <w:pPr>
              <w:spacing w:after="0"/>
              <w:jc w:val="center"/>
              <w:rPr>
                <w:rFonts w:ascii="Times New Roman" w:hAnsi="Times New Roman"/>
                <w:b/>
                <w:bCs/>
                <w:sz w:val="24"/>
                <w:szCs w:val="24"/>
              </w:rPr>
            </w:pPr>
            <w:r w:rsidRPr="003B7EF2">
              <w:rPr>
                <w:rFonts w:ascii="Times New Roman" w:hAnsi="Times New Roman"/>
                <w:b/>
                <w:bCs/>
                <w:sz w:val="24"/>
                <w:szCs w:val="24"/>
              </w:rPr>
              <w:t>1522,12</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i/>
                <w:sz w:val="24"/>
                <w:szCs w:val="24"/>
              </w:rPr>
            </w:pPr>
          </w:p>
        </w:tc>
        <w:tc>
          <w:tcPr>
            <w:tcW w:w="6520" w:type="dxa"/>
            <w:vAlign w:val="center"/>
          </w:tcPr>
          <w:p w:rsidR="001C6352" w:rsidRPr="003B7EF2" w:rsidRDefault="001C635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1C6352" w:rsidRPr="003B7EF2" w:rsidRDefault="001C6352" w:rsidP="001E7EEE">
            <w:pPr>
              <w:spacing w:after="0"/>
              <w:jc w:val="center"/>
              <w:rPr>
                <w:rFonts w:ascii="Times New Roman" w:hAnsi="Times New Roman"/>
                <w:b/>
                <w:bCs/>
                <w:sz w:val="24"/>
                <w:szCs w:val="24"/>
              </w:rPr>
            </w:pPr>
            <w:r w:rsidRPr="003B7EF2">
              <w:rPr>
                <w:rFonts w:ascii="Times New Roman" w:hAnsi="Times New Roman"/>
                <w:b/>
                <w:bCs/>
                <w:sz w:val="24"/>
                <w:szCs w:val="24"/>
              </w:rPr>
              <w:t>4000,00</w:t>
            </w:r>
          </w:p>
        </w:tc>
      </w:tr>
    </w:tbl>
    <w:p w:rsidR="00BA4AEA" w:rsidRPr="003B7EF2" w:rsidRDefault="00BA4AEA"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BA4AEA" w:rsidRPr="003B7EF2" w:rsidTr="0079110D">
        <w:trPr>
          <w:trHeight w:val="315"/>
        </w:trPr>
        <w:tc>
          <w:tcPr>
            <w:tcW w:w="8080" w:type="dxa"/>
            <w:gridSpan w:val="5"/>
            <w:shd w:val="clear" w:color="000000" w:fill="FFFFFF"/>
            <w:noWrap/>
            <w:vAlign w:val="bottom"/>
          </w:tcPr>
          <w:p w:rsidR="00BA4AEA" w:rsidRPr="003B7EF2" w:rsidRDefault="00BA4AEA"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A4AEA" w:rsidRPr="003B7EF2" w:rsidRDefault="00BA4AE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p>
        </w:tc>
      </w:tr>
      <w:tr w:rsidR="00BA4AEA" w:rsidRPr="003B7EF2" w:rsidTr="0079110D">
        <w:trPr>
          <w:trHeight w:val="315"/>
        </w:trPr>
        <w:tc>
          <w:tcPr>
            <w:tcW w:w="8080" w:type="dxa"/>
            <w:gridSpan w:val="5"/>
            <w:shd w:val="clear" w:color="000000" w:fill="FFFFFF"/>
            <w:noWrap/>
            <w:vAlign w:val="bottom"/>
          </w:tcPr>
          <w:p w:rsidR="00BA4AEA" w:rsidRPr="003B7EF2" w:rsidRDefault="00BA4AEA"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A4AEA" w:rsidRPr="003B7EF2" w:rsidRDefault="006159D5"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4000,</w:t>
            </w:r>
            <w:r w:rsidR="00BA4AEA" w:rsidRPr="003B7EF2">
              <w:rPr>
                <w:rFonts w:ascii="Times New Roman" w:hAnsi="Times New Roman"/>
                <w:b/>
                <w:sz w:val="24"/>
                <w:szCs w:val="24"/>
              </w:rPr>
              <w:t>00</w:t>
            </w:r>
          </w:p>
        </w:tc>
      </w:tr>
      <w:tr w:rsidR="00BA4AEA" w:rsidRPr="003B7EF2" w:rsidTr="0079110D">
        <w:trPr>
          <w:trHeight w:val="315"/>
        </w:trPr>
        <w:tc>
          <w:tcPr>
            <w:tcW w:w="8080" w:type="dxa"/>
            <w:gridSpan w:val="5"/>
            <w:shd w:val="clear" w:color="000000" w:fill="FFFFFF"/>
            <w:noWrap/>
            <w:vAlign w:val="bottom"/>
          </w:tcPr>
          <w:p w:rsidR="00BA4AEA" w:rsidRPr="003B7EF2" w:rsidRDefault="00BA4AEA"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A4AEA"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BA4AEA" w:rsidRPr="003B7EF2" w:rsidTr="0079110D">
        <w:trPr>
          <w:trHeight w:val="315"/>
        </w:trPr>
        <w:tc>
          <w:tcPr>
            <w:tcW w:w="8080" w:type="dxa"/>
            <w:gridSpan w:val="5"/>
            <w:shd w:val="clear" w:color="000000" w:fill="FFFFFF"/>
            <w:noWrap/>
            <w:vAlign w:val="bottom"/>
          </w:tcPr>
          <w:p w:rsidR="00BA4AEA" w:rsidRPr="003B7EF2" w:rsidRDefault="00BA4AEA"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A4AEA"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BA4AEA" w:rsidRPr="003B7EF2" w:rsidTr="0079110D">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BA4AEA" w:rsidRPr="003B7EF2" w:rsidRDefault="00BA4AEA"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BA4AEA" w:rsidRPr="003B7EF2" w:rsidRDefault="00BA4AEA"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BA4AEA" w:rsidRPr="003B7EF2" w:rsidRDefault="00BA4AEA"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BA4AEA" w:rsidRPr="003B7EF2" w:rsidRDefault="00BA4AEA" w:rsidP="001E7EEE">
            <w:pPr>
              <w:spacing w:after="0" w:line="240" w:lineRule="auto"/>
            </w:pPr>
            <w:r w:rsidRPr="003B7EF2">
              <w:t> </w:t>
            </w:r>
          </w:p>
        </w:tc>
      </w:tr>
      <w:tr w:rsidR="00BA4AEA" w:rsidRPr="003B7EF2" w:rsidTr="0079110D">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BA4AEA" w:rsidRPr="003B7EF2" w:rsidRDefault="00BA4AEA"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BA4AEA" w:rsidRPr="003B7EF2" w:rsidTr="0079110D">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BA4AEA" w:rsidRPr="003B7EF2" w:rsidRDefault="00BA4AEA"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BA4AEA" w:rsidRPr="003B7EF2" w:rsidRDefault="00BA4AEA"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BA4AEA" w:rsidRPr="003B7EF2" w:rsidRDefault="00BA4AEA"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BA4AEA" w:rsidRPr="003B7EF2" w:rsidRDefault="00BA4AEA" w:rsidP="001E7EEE">
            <w:pPr>
              <w:spacing w:after="0" w:line="240" w:lineRule="auto"/>
            </w:pPr>
            <w:r w:rsidRPr="003B7EF2">
              <w:t> </w:t>
            </w:r>
          </w:p>
        </w:tc>
      </w:tr>
    </w:tbl>
    <w:p w:rsidR="00BA4AEA" w:rsidRPr="003B7EF2" w:rsidRDefault="00BA4AEA" w:rsidP="001E7EEE">
      <w:pPr>
        <w:spacing w:after="0"/>
      </w:pPr>
    </w:p>
    <w:p w:rsidR="0079110D" w:rsidRPr="003B7EF2" w:rsidRDefault="0079110D" w:rsidP="001E7EEE">
      <w:pPr>
        <w:spacing w:after="0" w:line="240" w:lineRule="auto"/>
        <w:jc w:val="center"/>
        <w:rPr>
          <w:rFonts w:ascii="Times New Roman" w:hAnsi="Times New Roman"/>
          <w:b/>
          <w:sz w:val="24"/>
          <w:szCs w:val="24"/>
        </w:rPr>
      </w:pPr>
    </w:p>
    <w:p w:rsidR="0079110D" w:rsidRPr="003B7EF2" w:rsidRDefault="0079110D"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79110D" w:rsidRPr="003B7EF2" w:rsidRDefault="0079110D"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79110D" w:rsidRPr="003B7EF2" w:rsidRDefault="0079110D" w:rsidP="001E7EEE">
      <w:pPr>
        <w:spacing w:after="0"/>
        <w:jc w:val="both"/>
        <w:rPr>
          <w:rFonts w:ascii="Times New Roman" w:hAnsi="Times New Roman"/>
          <w:sz w:val="24"/>
          <w:szCs w:val="24"/>
        </w:rPr>
      </w:pPr>
      <w:r w:rsidRPr="003B7EF2">
        <w:rPr>
          <w:rFonts w:ascii="Times New Roman" w:hAnsi="Times New Roman"/>
          <w:b/>
          <w:sz w:val="24"/>
          <w:szCs w:val="24"/>
        </w:rPr>
        <w:t>1.</w:t>
      </w:r>
      <w:r w:rsidR="004567AE" w:rsidRPr="003B7EF2">
        <w:rPr>
          <w:rFonts w:ascii="Times New Roman" w:hAnsi="Times New Roman"/>
          <w:b/>
          <w:sz w:val="24"/>
          <w:szCs w:val="24"/>
        </w:rPr>
        <w:t xml:space="preserve"> </w:t>
      </w:r>
      <w:r w:rsidRPr="003B7EF2">
        <w:rPr>
          <w:rFonts w:ascii="Times New Roman" w:hAnsi="Times New Roman"/>
          <w:sz w:val="24"/>
          <w:szCs w:val="24"/>
        </w:rPr>
        <w:t>Zāļu reģistrācijas iesnieguma un pievienotās dokumentācijas ekspertīze vienām zālēm</w:t>
      </w:r>
    </w:p>
    <w:p w:rsidR="0079110D" w:rsidRPr="003B7EF2" w:rsidRDefault="0079110D" w:rsidP="001E7EEE">
      <w:pPr>
        <w:spacing w:after="0"/>
        <w:jc w:val="both"/>
        <w:rPr>
          <w:rFonts w:ascii="Times New Roman" w:hAnsi="Times New Roman"/>
          <w:sz w:val="24"/>
          <w:szCs w:val="24"/>
        </w:rPr>
      </w:pPr>
      <w:r w:rsidRPr="003B7EF2">
        <w:rPr>
          <w:rFonts w:ascii="Times New Roman" w:hAnsi="Times New Roman"/>
          <w:b/>
          <w:sz w:val="24"/>
          <w:szCs w:val="24"/>
        </w:rPr>
        <w:t>1.5.</w:t>
      </w:r>
      <w:r w:rsidR="004567AE" w:rsidRPr="003B7EF2">
        <w:rPr>
          <w:rFonts w:ascii="Times New Roman" w:hAnsi="Times New Roman"/>
          <w:b/>
          <w:sz w:val="24"/>
          <w:szCs w:val="24"/>
        </w:rPr>
        <w:t xml:space="preserve"> </w:t>
      </w:r>
      <w:r w:rsidR="00074FB8" w:rsidRPr="003B7EF2">
        <w:rPr>
          <w:rFonts w:ascii="Times New Roman" w:hAnsi="Times New Roman"/>
          <w:sz w:val="24"/>
          <w:szCs w:val="24"/>
        </w:rPr>
        <w:t>i</w:t>
      </w:r>
      <w:r w:rsidR="001209B1" w:rsidRPr="003B7EF2">
        <w:rPr>
          <w:rFonts w:ascii="Times New Roman" w:hAnsi="Times New Roman"/>
          <w:sz w:val="24"/>
          <w:szCs w:val="24"/>
        </w:rPr>
        <w:t>esniegums reģistrācijai, kurā oriģinālo zāļu reģistrācijas īpašnieks ir piekritis tam, ka zāļu reģistrācijas iesnieguma iesniedzējs izmanto farmaceitisko, neklīnisko un klīnisko dokumentāciju, kura ir i</w:t>
      </w:r>
      <w:r w:rsidR="00DB7A48" w:rsidRPr="003B7EF2">
        <w:rPr>
          <w:rFonts w:ascii="Times New Roman" w:hAnsi="Times New Roman"/>
          <w:sz w:val="24"/>
          <w:szCs w:val="24"/>
        </w:rPr>
        <w:t>ekļauta oriģinālo zāļu reģistrā</w:t>
      </w:r>
      <w:r w:rsidR="001209B1" w:rsidRPr="003B7EF2">
        <w:rPr>
          <w:rFonts w:ascii="Times New Roman" w:hAnsi="Times New Roman"/>
          <w:sz w:val="24"/>
          <w:szCs w:val="24"/>
        </w:rPr>
        <w:t>cijas dokumentācijā, kur ir tāds pats aktīvo vielu kvalitatīvais un kvantitatīvais sastāvs un tāda pati zāļu forma (Iesniegums ar piekrišanu)</w:t>
      </w:r>
    </w:p>
    <w:p w:rsidR="0079110D" w:rsidRPr="003B7EF2" w:rsidRDefault="0079110D"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79110D" w:rsidRPr="003B7EF2" w:rsidTr="001E7EEE">
        <w:tc>
          <w:tcPr>
            <w:tcW w:w="1560" w:type="dxa"/>
            <w:vAlign w:val="center"/>
          </w:tcPr>
          <w:p w:rsidR="0079110D" w:rsidRPr="003B7EF2" w:rsidRDefault="0079110D"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79110D" w:rsidRPr="003B7EF2" w:rsidRDefault="0079110D"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79110D" w:rsidRPr="003B7EF2" w:rsidRDefault="0079110D"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79110D" w:rsidRPr="003B7EF2" w:rsidTr="001E7EEE">
        <w:tc>
          <w:tcPr>
            <w:tcW w:w="1560" w:type="dxa"/>
            <w:vAlign w:val="center"/>
          </w:tcPr>
          <w:p w:rsidR="0079110D" w:rsidRPr="003B7EF2" w:rsidRDefault="0079110D"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79110D" w:rsidRPr="003B7EF2" w:rsidRDefault="0079110D"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79110D" w:rsidRPr="003B7EF2" w:rsidRDefault="0079110D"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79110D" w:rsidRPr="003B7EF2" w:rsidTr="001E7EEE">
        <w:tc>
          <w:tcPr>
            <w:tcW w:w="1560" w:type="dxa"/>
            <w:vAlign w:val="center"/>
          </w:tcPr>
          <w:p w:rsidR="0079110D" w:rsidRPr="003B7EF2" w:rsidRDefault="0079110D" w:rsidP="001E7EEE">
            <w:pPr>
              <w:spacing w:after="0" w:line="240" w:lineRule="auto"/>
              <w:jc w:val="center"/>
              <w:rPr>
                <w:rFonts w:ascii="Times New Roman" w:hAnsi="Times New Roman"/>
                <w:i/>
                <w:sz w:val="24"/>
                <w:szCs w:val="24"/>
              </w:rPr>
            </w:pPr>
          </w:p>
        </w:tc>
        <w:tc>
          <w:tcPr>
            <w:tcW w:w="6520" w:type="dxa"/>
            <w:vAlign w:val="center"/>
          </w:tcPr>
          <w:p w:rsidR="0079110D" w:rsidRPr="003B7EF2" w:rsidRDefault="0079110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79110D" w:rsidRPr="003B7EF2" w:rsidRDefault="0079110D" w:rsidP="001E7EEE">
            <w:pPr>
              <w:spacing w:after="0" w:line="240" w:lineRule="auto"/>
              <w:jc w:val="center"/>
              <w:rPr>
                <w:rFonts w:ascii="Times New Roman" w:hAnsi="Times New Roman"/>
                <w:sz w:val="24"/>
                <w:szCs w:val="24"/>
              </w:rPr>
            </w:pPr>
          </w:p>
        </w:tc>
      </w:tr>
      <w:tr w:rsidR="001C6352" w:rsidRPr="003B7EF2" w:rsidTr="001E7EEE">
        <w:trPr>
          <w:trHeight w:val="325"/>
        </w:trPr>
        <w:tc>
          <w:tcPr>
            <w:tcW w:w="1560" w:type="dxa"/>
            <w:tcBorders>
              <w:bottom w:val="single" w:sz="4" w:space="0" w:color="auto"/>
            </w:tcBorders>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1C6352" w:rsidRPr="003B7EF2" w:rsidRDefault="001C6352"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p>
        </w:tc>
        <w:tc>
          <w:tcPr>
            <w:tcW w:w="1985" w:type="dxa"/>
            <w:tcBorders>
              <w:bottom w:val="single" w:sz="4" w:space="0" w:color="auto"/>
            </w:tcBorders>
            <w:vAlign w:val="center"/>
          </w:tcPr>
          <w:p w:rsidR="001C6352" w:rsidRPr="003B7EF2" w:rsidRDefault="00046746" w:rsidP="001E7EEE">
            <w:pPr>
              <w:spacing w:after="0"/>
              <w:jc w:val="center"/>
              <w:rPr>
                <w:rFonts w:ascii="Times New Roman" w:hAnsi="Times New Roman"/>
                <w:sz w:val="24"/>
                <w:szCs w:val="24"/>
              </w:rPr>
            </w:pPr>
            <w:r w:rsidRPr="003B7EF2">
              <w:rPr>
                <w:rFonts w:ascii="Times New Roman" w:hAnsi="Times New Roman"/>
                <w:sz w:val="24"/>
                <w:szCs w:val="24"/>
              </w:rPr>
              <w:t>1504,46</w:t>
            </w:r>
          </w:p>
        </w:tc>
      </w:tr>
      <w:tr w:rsidR="001C6352" w:rsidRPr="003B7EF2" w:rsidTr="001E7EEE">
        <w:trPr>
          <w:trHeight w:val="535"/>
        </w:trPr>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1C6352" w:rsidRPr="003B7EF2" w:rsidRDefault="001C6352"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p>
        </w:tc>
        <w:tc>
          <w:tcPr>
            <w:tcW w:w="1985" w:type="dxa"/>
            <w:vAlign w:val="center"/>
          </w:tcPr>
          <w:p w:rsidR="001C6352" w:rsidRPr="003B7EF2" w:rsidRDefault="001C6352" w:rsidP="001E7EEE">
            <w:pPr>
              <w:spacing w:after="0"/>
              <w:jc w:val="center"/>
              <w:rPr>
                <w:rFonts w:ascii="Times New Roman" w:hAnsi="Times New Roman"/>
                <w:iCs/>
                <w:sz w:val="24"/>
                <w:szCs w:val="24"/>
              </w:rPr>
            </w:pPr>
            <w:r w:rsidRPr="003B7EF2">
              <w:rPr>
                <w:rFonts w:ascii="Times New Roman" w:hAnsi="Times New Roman"/>
                <w:iCs/>
                <w:sz w:val="24"/>
                <w:szCs w:val="24"/>
              </w:rPr>
              <w:t>362,42</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1C6352" w:rsidRPr="003B7EF2" w:rsidRDefault="001C6352" w:rsidP="001E7EEE">
            <w:pPr>
              <w:spacing w:after="0"/>
              <w:jc w:val="center"/>
              <w:rPr>
                <w:rFonts w:ascii="Times New Roman" w:hAnsi="Times New Roman"/>
                <w:iCs/>
                <w:sz w:val="24"/>
                <w:szCs w:val="24"/>
              </w:rPr>
            </w:pPr>
            <w:r w:rsidRPr="003B7EF2">
              <w:rPr>
                <w:rFonts w:ascii="Times New Roman" w:hAnsi="Times New Roman"/>
                <w:iCs/>
                <w:sz w:val="24"/>
                <w:szCs w:val="24"/>
              </w:rPr>
              <w:t>611,00</w:t>
            </w:r>
          </w:p>
        </w:tc>
      </w:tr>
      <w:tr w:rsidR="0079110D" w:rsidRPr="003B7EF2" w:rsidTr="001E7EEE">
        <w:tc>
          <w:tcPr>
            <w:tcW w:w="1560" w:type="dxa"/>
            <w:vAlign w:val="center"/>
          </w:tcPr>
          <w:p w:rsidR="0079110D" w:rsidRPr="003B7EF2" w:rsidRDefault="0079110D" w:rsidP="001E7EEE">
            <w:pPr>
              <w:spacing w:after="0" w:line="240" w:lineRule="auto"/>
              <w:jc w:val="center"/>
              <w:rPr>
                <w:rFonts w:ascii="Times New Roman" w:hAnsi="Times New Roman"/>
                <w:i/>
                <w:sz w:val="24"/>
                <w:szCs w:val="24"/>
              </w:rPr>
            </w:pPr>
          </w:p>
        </w:tc>
        <w:tc>
          <w:tcPr>
            <w:tcW w:w="6520" w:type="dxa"/>
            <w:vAlign w:val="center"/>
          </w:tcPr>
          <w:p w:rsidR="0079110D" w:rsidRPr="003B7EF2" w:rsidRDefault="0079110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79110D" w:rsidRPr="003B7EF2" w:rsidRDefault="001C6352" w:rsidP="001E7EEE">
            <w:pPr>
              <w:spacing w:after="0"/>
              <w:jc w:val="center"/>
              <w:rPr>
                <w:rFonts w:ascii="Times New Roman" w:hAnsi="Times New Roman"/>
                <w:b/>
                <w:sz w:val="24"/>
                <w:szCs w:val="24"/>
              </w:rPr>
            </w:pPr>
            <w:r w:rsidRPr="003B7EF2">
              <w:rPr>
                <w:rFonts w:ascii="Times New Roman" w:hAnsi="Times New Roman"/>
                <w:b/>
                <w:bCs/>
                <w:sz w:val="24"/>
                <w:szCs w:val="24"/>
              </w:rPr>
              <w:t>2477</w:t>
            </w:r>
            <w:r w:rsidR="0079110D" w:rsidRPr="003B7EF2">
              <w:rPr>
                <w:rFonts w:ascii="Times New Roman" w:hAnsi="Times New Roman"/>
                <w:b/>
                <w:bCs/>
                <w:sz w:val="24"/>
                <w:szCs w:val="24"/>
              </w:rPr>
              <w:t>,</w:t>
            </w:r>
            <w:r w:rsidRPr="003B7EF2">
              <w:rPr>
                <w:rFonts w:ascii="Times New Roman" w:hAnsi="Times New Roman"/>
                <w:b/>
                <w:bCs/>
                <w:sz w:val="24"/>
                <w:szCs w:val="24"/>
              </w:rPr>
              <w:t>88</w:t>
            </w:r>
          </w:p>
        </w:tc>
      </w:tr>
      <w:tr w:rsidR="0079110D" w:rsidRPr="003B7EF2" w:rsidTr="001E7EEE">
        <w:tc>
          <w:tcPr>
            <w:tcW w:w="1560" w:type="dxa"/>
            <w:vAlign w:val="center"/>
          </w:tcPr>
          <w:p w:rsidR="0079110D" w:rsidRPr="003B7EF2" w:rsidRDefault="0079110D" w:rsidP="001E7EEE">
            <w:pPr>
              <w:spacing w:after="0" w:line="240" w:lineRule="auto"/>
              <w:jc w:val="center"/>
              <w:rPr>
                <w:rFonts w:ascii="Times New Roman" w:hAnsi="Times New Roman"/>
                <w:i/>
                <w:sz w:val="24"/>
                <w:szCs w:val="24"/>
              </w:rPr>
            </w:pPr>
          </w:p>
        </w:tc>
        <w:tc>
          <w:tcPr>
            <w:tcW w:w="6520" w:type="dxa"/>
            <w:vAlign w:val="center"/>
          </w:tcPr>
          <w:p w:rsidR="0079110D" w:rsidRPr="003B7EF2" w:rsidRDefault="0079110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79110D" w:rsidRPr="003B7EF2" w:rsidRDefault="0079110D" w:rsidP="001E7EEE">
            <w:pPr>
              <w:spacing w:after="0" w:line="240" w:lineRule="auto"/>
              <w:jc w:val="center"/>
              <w:rPr>
                <w:rFonts w:ascii="Times New Roman" w:hAnsi="Times New Roman"/>
                <w:sz w:val="24"/>
                <w:szCs w:val="24"/>
              </w:rPr>
            </w:pP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123,92</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69,28</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16,12</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2,80</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37,00</w:t>
            </w:r>
          </w:p>
        </w:tc>
      </w:tr>
      <w:tr w:rsidR="001C6352" w:rsidRPr="003B7EF2" w:rsidTr="001E7EEE">
        <w:trPr>
          <w:trHeight w:val="339"/>
        </w:trPr>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2224</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4,83</w:t>
            </w:r>
          </w:p>
        </w:tc>
      </w:tr>
      <w:tr w:rsidR="001C6352" w:rsidRPr="003B7EF2" w:rsidTr="001E7EEE">
        <w:trPr>
          <w:trHeight w:val="339"/>
        </w:trPr>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28,85</w:t>
            </w:r>
          </w:p>
        </w:tc>
      </w:tr>
      <w:tr w:rsidR="001C6352" w:rsidRPr="003B7EF2" w:rsidTr="001E7EEE">
        <w:trPr>
          <w:trHeight w:val="339"/>
        </w:trPr>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1,84</w:t>
            </w:r>
          </w:p>
        </w:tc>
      </w:tr>
      <w:tr w:rsidR="001C6352" w:rsidRPr="003B7EF2" w:rsidTr="001E7EEE">
        <w:trPr>
          <w:trHeight w:val="339"/>
        </w:trPr>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30,93</w:t>
            </w:r>
          </w:p>
        </w:tc>
      </w:tr>
      <w:tr w:rsidR="001C6352" w:rsidRPr="003B7EF2" w:rsidTr="001E7EEE">
        <w:trPr>
          <w:trHeight w:val="339"/>
        </w:trPr>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0,55</w:t>
            </w:r>
          </w:p>
        </w:tc>
      </w:tr>
      <w:tr w:rsidR="001C6352" w:rsidRPr="003B7EF2" w:rsidTr="001E7EEE">
        <w:trPr>
          <w:trHeight w:val="339"/>
        </w:trPr>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9,12</w:t>
            </w:r>
          </w:p>
        </w:tc>
      </w:tr>
      <w:tr w:rsidR="001C6352" w:rsidRPr="003B7EF2" w:rsidTr="001E7EEE">
        <w:trPr>
          <w:trHeight w:val="339"/>
        </w:trPr>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Bankas komisija, pakalpojumi.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0,07</w:t>
            </w:r>
          </w:p>
        </w:tc>
      </w:tr>
      <w:tr w:rsidR="001C6352" w:rsidRPr="003B7EF2" w:rsidTr="001E7EEE">
        <w:trPr>
          <w:trHeight w:val="339"/>
        </w:trPr>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14,76</w:t>
            </w:r>
          </w:p>
        </w:tc>
      </w:tr>
      <w:tr w:rsidR="001C6352" w:rsidRPr="003B7EF2" w:rsidTr="001E7EEE">
        <w:trPr>
          <w:trHeight w:val="339"/>
        </w:trPr>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57,58</w:t>
            </w:r>
          </w:p>
        </w:tc>
      </w:tr>
      <w:tr w:rsidR="001C6352" w:rsidRPr="003B7EF2" w:rsidTr="001E7EEE">
        <w:trPr>
          <w:trHeight w:val="339"/>
        </w:trPr>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20,99</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102,98</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0,72</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4,39</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486,94</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49,08</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informācijas tehnoloģiju pakalpojumi.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0,15</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61,85</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34,75</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iepriekš neklasificētie pakalpojumu veidi.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11,72</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25,72</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5,96</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4,46</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1,70</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11,16</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61,48</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2,59</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30,34</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45,45</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9,32</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1C6352" w:rsidRPr="003B7EF2" w:rsidRDefault="001C6352" w:rsidP="001E7EEE">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1C6352" w:rsidRPr="003B7EF2" w:rsidRDefault="001C6352" w:rsidP="001E7EEE">
            <w:pPr>
              <w:spacing w:after="0"/>
              <w:jc w:val="center"/>
              <w:rPr>
                <w:rFonts w:ascii="Times New Roman" w:hAnsi="Times New Roman"/>
                <w:sz w:val="24"/>
                <w:szCs w:val="24"/>
              </w:rPr>
            </w:pPr>
            <w:r w:rsidRPr="003B7EF2">
              <w:rPr>
                <w:rFonts w:ascii="Times New Roman" w:hAnsi="Times New Roman"/>
                <w:sz w:val="24"/>
                <w:szCs w:val="24"/>
              </w:rPr>
              <w:t>152,72</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i/>
                <w:sz w:val="24"/>
                <w:szCs w:val="24"/>
              </w:rPr>
            </w:pPr>
          </w:p>
        </w:tc>
        <w:tc>
          <w:tcPr>
            <w:tcW w:w="6520" w:type="dxa"/>
            <w:vAlign w:val="center"/>
          </w:tcPr>
          <w:p w:rsidR="001C6352" w:rsidRPr="003B7EF2" w:rsidRDefault="001C635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vAlign w:val="center"/>
          </w:tcPr>
          <w:p w:rsidR="001C6352" w:rsidRPr="003B7EF2" w:rsidRDefault="001C6352" w:rsidP="001E7EEE">
            <w:pPr>
              <w:spacing w:after="0"/>
              <w:jc w:val="center"/>
              <w:rPr>
                <w:rFonts w:ascii="Times New Roman" w:hAnsi="Times New Roman"/>
                <w:b/>
                <w:bCs/>
                <w:sz w:val="24"/>
                <w:szCs w:val="24"/>
              </w:rPr>
            </w:pPr>
            <w:r w:rsidRPr="003B7EF2">
              <w:rPr>
                <w:rFonts w:ascii="Times New Roman" w:hAnsi="Times New Roman"/>
                <w:b/>
                <w:bCs/>
                <w:sz w:val="24"/>
                <w:szCs w:val="24"/>
              </w:rPr>
              <w:t>1522,12</w:t>
            </w:r>
          </w:p>
        </w:tc>
      </w:tr>
      <w:tr w:rsidR="001C6352" w:rsidRPr="003B7EF2" w:rsidTr="001E7EEE">
        <w:tc>
          <w:tcPr>
            <w:tcW w:w="1560" w:type="dxa"/>
            <w:vAlign w:val="center"/>
          </w:tcPr>
          <w:p w:rsidR="001C6352" w:rsidRPr="003B7EF2" w:rsidRDefault="001C6352" w:rsidP="001E7EEE">
            <w:pPr>
              <w:spacing w:after="0" w:line="240" w:lineRule="auto"/>
              <w:jc w:val="center"/>
              <w:rPr>
                <w:rFonts w:ascii="Times New Roman" w:hAnsi="Times New Roman"/>
                <w:i/>
                <w:sz w:val="24"/>
                <w:szCs w:val="24"/>
              </w:rPr>
            </w:pPr>
          </w:p>
        </w:tc>
        <w:tc>
          <w:tcPr>
            <w:tcW w:w="6520" w:type="dxa"/>
            <w:vAlign w:val="center"/>
          </w:tcPr>
          <w:p w:rsidR="001C6352" w:rsidRPr="003B7EF2" w:rsidRDefault="001C635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1C6352" w:rsidRPr="003B7EF2" w:rsidRDefault="001C6352" w:rsidP="001E7EEE">
            <w:pPr>
              <w:spacing w:after="0"/>
              <w:jc w:val="center"/>
              <w:rPr>
                <w:rFonts w:ascii="Times New Roman" w:hAnsi="Times New Roman"/>
                <w:b/>
                <w:bCs/>
                <w:sz w:val="24"/>
                <w:szCs w:val="24"/>
              </w:rPr>
            </w:pPr>
            <w:r w:rsidRPr="003B7EF2">
              <w:rPr>
                <w:rFonts w:ascii="Times New Roman" w:hAnsi="Times New Roman"/>
                <w:b/>
                <w:bCs/>
                <w:sz w:val="24"/>
                <w:szCs w:val="24"/>
              </w:rPr>
              <w:t>4000,00</w:t>
            </w:r>
          </w:p>
        </w:tc>
      </w:tr>
    </w:tbl>
    <w:p w:rsidR="0079110D" w:rsidRPr="003B7EF2" w:rsidRDefault="0079110D"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79110D" w:rsidRPr="003B7EF2" w:rsidTr="0079110D">
        <w:trPr>
          <w:trHeight w:val="315"/>
        </w:trPr>
        <w:tc>
          <w:tcPr>
            <w:tcW w:w="8080" w:type="dxa"/>
            <w:gridSpan w:val="5"/>
            <w:shd w:val="clear" w:color="000000" w:fill="FFFFFF"/>
            <w:noWrap/>
            <w:vAlign w:val="bottom"/>
          </w:tcPr>
          <w:p w:rsidR="0079110D" w:rsidRPr="003B7EF2" w:rsidRDefault="0079110D"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9110D" w:rsidRPr="003B7EF2" w:rsidRDefault="0079110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p>
        </w:tc>
      </w:tr>
      <w:tr w:rsidR="0079110D" w:rsidRPr="003B7EF2" w:rsidTr="0079110D">
        <w:trPr>
          <w:trHeight w:val="315"/>
        </w:trPr>
        <w:tc>
          <w:tcPr>
            <w:tcW w:w="8080" w:type="dxa"/>
            <w:gridSpan w:val="5"/>
            <w:shd w:val="clear" w:color="000000" w:fill="FFFFFF"/>
            <w:noWrap/>
            <w:vAlign w:val="bottom"/>
          </w:tcPr>
          <w:p w:rsidR="0079110D" w:rsidRPr="003B7EF2" w:rsidRDefault="0079110D"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9110D" w:rsidRPr="003B7EF2" w:rsidRDefault="006159D5"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4000,</w:t>
            </w:r>
            <w:r w:rsidR="0079110D" w:rsidRPr="003B7EF2">
              <w:rPr>
                <w:rFonts w:ascii="Times New Roman" w:hAnsi="Times New Roman"/>
                <w:b/>
                <w:sz w:val="24"/>
                <w:szCs w:val="24"/>
              </w:rPr>
              <w:t>00</w:t>
            </w:r>
          </w:p>
        </w:tc>
      </w:tr>
      <w:tr w:rsidR="0079110D" w:rsidRPr="003B7EF2" w:rsidTr="0079110D">
        <w:trPr>
          <w:trHeight w:val="315"/>
        </w:trPr>
        <w:tc>
          <w:tcPr>
            <w:tcW w:w="8080" w:type="dxa"/>
            <w:gridSpan w:val="5"/>
            <w:shd w:val="clear" w:color="000000" w:fill="FFFFFF"/>
            <w:noWrap/>
            <w:vAlign w:val="bottom"/>
          </w:tcPr>
          <w:p w:rsidR="0079110D" w:rsidRPr="003B7EF2" w:rsidRDefault="0079110D"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9110D"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79110D" w:rsidRPr="003B7EF2" w:rsidTr="0079110D">
        <w:trPr>
          <w:trHeight w:val="315"/>
        </w:trPr>
        <w:tc>
          <w:tcPr>
            <w:tcW w:w="8080" w:type="dxa"/>
            <w:gridSpan w:val="5"/>
            <w:shd w:val="clear" w:color="000000" w:fill="FFFFFF"/>
            <w:noWrap/>
            <w:vAlign w:val="bottom"/>
          </w:tcPr>
          <w:p w:rsidR="0079110D" w:rsidRPr="003B7EF2" w:rsidRDefault="0079110D" w:rsidP="001E7EEE">
            <w:pPr>
              <w:spacing w:after="0" w:line="240" w:lineRule="auto"/>
              <w:rPr>
                <w:rFonts w:ascii="Times New Roman" w:hAnsi="Times New Roman"/>
                <w:sz w:val="24"/>
                <w:szCs w:val="24"/>
              </w:rPr>
            </w:pPr>
            <w:r w:rsidRPr="003B7EF2">
              <w:rPr>
                <w:rFonts w:ascii="Times New Roman" w:hAnsi="Times New Roman"/>
                <w:sz w:val="24"/>
                <w:szCs w:val="24"/>
              </w:rPr>
              <w:lastRenderedPageBreak/>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9110D"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79110D" w:rsidRPr="003B7EF2" w:rsidTr="0079110D">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79110D" w:rsidRPr="003B7EF2" w:rsidRDefault="0079110D"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79110D" w:rsidRPr="003B7EF2" w:rsidRDefault="0079110D"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79110D" w:rsidRPr="003B7EF2" w:rsidRDefault="0079110D"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79110D" w:rsidRPr="003B7EF2" w:rsidRDefault="0079110D" w:rsidP="001E7EEE">
            <w:pPr>
              <w:spacing w:after="0" w:line="240" w:lineRule="auto"/>
            </w:pPr>
            <w:r w:rsidRPr="003B7EF2">
              <w:t> </w:t>
            </w:r>
          </w:p>
        </w:tc>
      </w:tr>
      <w:tr w:rsidR="0079110D" w:rsidRPr="003B7EF2" w:rsidTr="0079110D">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79110D" w:rsidRPr="003B7EF2" w:rsidRDefault="0079110D"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79110D" w:rsidRPr="003B7EF2" w:rsidTr="0079110D">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79110D" w:rsidRPr="003B7EF2" w:rsidRDefault="0079110D"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79110D" w:rsidRPr="003B7EF2" w:rsidRDefault="0079110D"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79110D" w:rsidRPr="003B7EF2" w:rsidRDefault="0079110D"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79110D" w:rsidRPr="003B7EF2" w:rsidRDefault="0079110D" w:rsidP="001E7EEE">
            <w:pPr>
              <w:spacing w:after="0" w:line="240" w:lineRule="auto"/>
            </w:pPr>
            <w:r w:rsidRPr="003B7EF2">
              <w:t> </w:t>
            </w:r>
          </w:p>
        </w:tc>
      </w:tr>
    </w:tbl>
    <w:p w:rsidR="0079110D" w:rsidRPr="003B7EF2" w:rsidRDefault="0079110D" w:rsidP="001E7EEE">
      <w:pPr>
        <w:spacing w:after="0"/>
      </w:pPr>
    </w:p>
    <w:p w:rsidR="0079110D" w:rsidRPr="003B7EF2" w:rsidRDefault="0079110D" w:rsidP="001E7EEE">
      <w:pPr>
        <w:spacing w:after="0"/>
      </w:pPr>
    </w:p>
    <w:p w:rsidR="00D45D1D" w:rsidRPr="003B7EF2" w:rsidRDefault="00D45D1D"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D45D1D" w:rsidRPr="003B7EF2" w:rsidRDefault="00D45D1D"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D45D1D" w:rsidRPr="003B7EF2" w:rsidRDefault="00D45D1D" w:rsidP="001E7EEE">
      <w:pPr>
        <w:spacing w:after="0"/>
        <w:jc w:val="both"/>
        <w:rPr>
          <w:rFonts w:ascii="Times New Roman" w:hAnsi="Times New Roman"/>
          <w:sz w:val="24"/>
          <w:szCs w:val="24"/>
        </w:rPr>
      </w:pPr>
      <w:r w:rsidRPr="003B7EF2">
        <w:rPr>
          <w:rFonts w:ascii="Times New Roman" w:hAnsi="Times New Roman"/>
          <w:b/>
          <w:sz w:val="24"/>
          <w:szCs w:val="24"/>
        </w:rPr>
        <w:t xml:space="preserve">1. </w:t>
      </w:r>
      <w:r w:rsidRPr="003B7EF2">
        <w:rPr>
          <w:rFonts w:ascii="Times New Roman" w:hAnsi="Times New Roman"/>
          <w:sz w:val="24"/>
          <w:szCs w:val="24"/>
        </w:rPr>
        <w:t>Zāļu reģistrācijas iesnieguma un pievienotās dokumentācijas ekspertīze vienām zālēm</w:t>
      </w:r>
    </w:p>
    <w:p w:rsidR="00D45D1D" w:rsidRPr="003B7EF2" w:rsidRDefault="00D45D1D" w:rsidP="001E7EEE">
      <w:pPr>
        <w:spacing w:after="0"/>
        <w:jc w:val="both"/>
        <w:rPr>
          <w:rFonts w:ascii="Times New Roman" w:hAnsi="Times New Roman"/>
          <w:sz w:val="24"/>
          <w:szCs w:val="24"/>
        </w:rPr>
      </w:pPr>
      <w:r w:rsidRPr="003B7EF2">
        <w:rPr>
          <w:rFonts w:ascii="Times New Roman" w:hAnsi="Times New Roman"/>
          <w:b/>
          <w:sz w:val="24"/>
          <w:szCs w:val="24"/>
        </w:rPr>
        <w:t xml:space="preserve">1.6. </w:t>
      </w:r>
      <w:r w:rsidR="00074FB8" w:rsidRPr="003B7EF2">
        <w:rPr>
          <w:rFonts w:ascii="Times New Roman" w:hAnsi="Times New Roman"/>
          <w:sz w:val="24"/>
          <w:szCs w:val="24"/>
        </w:rPr>
        <w:t>i</w:t>
      </w:r>
      <w:r w:rsidR="001209B1" w:rsidRPr="003B7EF2">
        <w:rPr>
          <w:rFonts w:ascii="Times New Roman" w:hAnsi="Times New Roman"/>
          <w:sz w:val="24"/>
          <w:szCs w:val="24"/>
        </w:rPr>
        <w:t xml:space="preserve">esniegums </w:t>
      </w:r>
      <w:proofErr w:type="spellStart"/>
      <w:r w:rsidR="001209B1" w:rsidRPr="003B7EF2">
        <w:rPr>
          <w:rFonts w:ascii="Times New Roman" w:hAnsi="Times New Roman"/>
          <w:sz w:val="24"/>
          <w:szCs w:val="24"/>
        </w:rPr>
        <w:t>ģēnēriskām</w:t>
      </w:r>
      <w:proofErr w:type="spellEnd"/>
      <w:r w:rsidR="001209B1" w:rsidRPr="003B7EF2">
        <w:rPr>
          <w:rFonts w:ascii="Times New Roman" w:hAnsi="Times New Roman"/>
          <w:sz w:val="24"/>
          <w:szCs w:val="24"/>
        </w:rPr>
        <w:t xml:space="preserve"> zālēm</w:t>
      </w:r>
    </w:p>
    <w:p w:rsidR="00D45D1D" w:rsidRPr="003B7EF2" w:rsidRDefault="00D45D1D"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D45D1D" w:rsidRPr="003B7EF2" w:rsidTr="00FF23E6">
        <w:tc>
          <w:tcPr>
            <w:tcW w:w="1560" w:type="dxa"/>
            <w:vAlign w:val="center"/>
          </w:tcPr>
          <w:p w:rsidR="00D45D1D" w:rsidRPr="003B7EF2" w:rsidRDefault="00D45D1D"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D45D1D" w:rsidRPr="003B7EF2" w:rsidRDefault="00D45D1D"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D45D1D" w:rsidRPr="003B7EF2" w:rsidRDefault="00D45D1D"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D45D1D" w:rsidRPr="003B7EF2" w:rsidTr="00FF23E6">
        <w:tc>
          <w:tcPr>
            <w:tcW w:w="1560" w:type="dxa"/>
            <w:vAlign w:val="center"/>
          </w:tcPr>
          <w:p w:rsidR="00D45D1D" w:rsidRPr="003B7EF2" w:rsidRDefault="00D45D1D"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D45D1D" w:rsidRPr="003B7EF2" w:rsidRDefault="00D45D1D"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D45D1D" w:rsidRPr="003B7EF2" w:rsidRDefault="00D45D1D"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D45D1D" w:rsidRPr="003B7EF2" w:rsidTr="00FF23E6">
        <w:tc>
          <w:tcPr>
            <w:tcW w:w="1560" w:type="dxa"/>
            <w:vAlign w:val="center"/>
          </w:tcPr>
          <w:p w:rsidR="00D45D1D" w:rsidRPr="003B7EF2" w:rsidRDefault="00D45D1D" w:rsidP="001E7EEE">
            <w:pPr>
              <w:spacing w:after="0" w:line="240" w:lineRule="auto"/>
              <w:jc w:val="center"/>
              <w:rPr>
                <w:rFonts w:ascii="Times New Roman" w:hAnsi="Times New Roman"/>
                <w:i/>
                <w:sz w:val="24"/>
                <w:szCs w:val="24"/>
              </w:rPr>
            </w:pPr>
          </w:p>
        </w:tc>
        <w:tc>
          <w:tcPr>
            <w:tcW w:w="6520" w:type="dxa"/>
            <w:vAlign w:val="center"/>
          </w:tcPr>
          <w:p w:rsidR="00D45D1D" w:rsidRPr="003B7EF2" w:rsidRDefault="00D45D1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D45D1D" w:rsidRPr="003B7EF2" w:rsidRDefault="00D45D1D" w:rsidP="001E7EEE">
            <w:pPr>
              <w:spacing w:after="0" w:line="240" w:lineRule="auto"/>
              <w:jc w:val="center"/>
              <w:rPr>
                <w:rFonts w:ascii="Times New Roman" w:hAnsi="Times New Roman"/>
                <w:sz w:val="24"/>
                <w:szCs w:val="24"/>
              </w:rPr>
            </w:pPr>
          </w:p>
        </w:tc>
      </w:tr>
      <w:tr w:rsidR="00ED26B2" w:rsidRPr="003B7EF2" w:rsidTr="00FF23E6">
        <w:trPr>
          <w:trHeight w:val="325"/>
        </w:trPr>
        <w:tc>
          <w:tcPr>
            <w:tcW w:w="1560" w:type="dxa"/>
            <w:tcBorders>
              <w:bottom w:val="single" w:sz="4" w:space="0" w:color="auto"/>
            </w:tcBorders>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ED26B2" w:rsidRPr="003B7EF2" w:rsidRDefault="00ED26B2"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p>
        </w:tc>
        <w:tc>
          <w:tcPr>
            <w:tcW w:w="1985" w:type="dxa"/>
            <w:tcBorders>
              <w:bottom w:val="single" w:sz="4" w:space="0" w:color="auto"/>
            </w:tcBorders>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58548,29</w:t>
            </w:r>
          </w:p>
        </w:tc>
      </w:tr>
      <w:tr w:rsidR="00ED26B2" w:rsidRPr="003B7EF2" w:rsidTr="00FF23E6">
        <w:trPr>
          <w:trHeight w:val="535"/>
        </w:trPr>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ED26B2" w:rsidRPr="003B7EF2" w:rsidRDefault="00ED26B2"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14104,28</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48880,00</w:t>
            </w:r>
          </w:p>
        </w:tc>
      </w:tr>
      <w:tr w:rsidR="00D45D1D" w:rsidRPr="003B7EF2" w:rsidTr="00FF23E6">
        <w:tc>
          <w:tcPr>
            <w:tcW w:w="1560" w:type="dxa"/>
            <w:vAlign w:val="center"/>
          </w:tcPr>
          <w:p w:rsidR="00D45D1D" w:rsidRPr="003B7EF2" w:rsidRDefault="00D45D1D" w:rsidP="001E7EEE">
            <w:pPr>
              <w:spacing w:after="0" w:line="240" w:lineRule="auto"/>
              <w:jc w:val="center"/>
              <w:rPr>
                <w:rFonts w:ascii="Times New Roman" w:hAnsi="Times New Roman"/>
                <w:i/>
                <w:sz w:val="24"/>
                <w:szCs w:val="24"/>
              </w:rPr>
            </w:pPr>
          </w:p>
        </w:tc>
        <w:tc>
          <w:tcPr>
            <w:tcW w:w="6520" w:type="dxa"/>
            <w:vAlign w:val="center"/>
          </w:tcPr>
          <w:p w:rsidR="00D45D1D" w:rsidRPr="003B7EF2" w:rsidRDefault="00D45D1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D45D1D" w:rsidRPr="003B7EF2" w:rsidRDefault="00ED26B2" w:rsidP="001E7EEE">
            <w:pPr>
              <w:spacing w:after="0"/>
              <w:jc w:val="center"/>
              <w:rPr>
                <w:rFonts w:ascii="Times New Roman" w:hAnsi="Times New Roman"/>
                <w:b/>
                <w:sz w:val="24"/>
                <w:szCs w:val="24"/>
              </w:rPr>
            </w:pPr>
            <w:r w:rsidRPr="003B7EF2">
              <w:rPr>
                <w:rFonts w:ascii="Times New Roman" w:hAnsi="Times New Roman"/>
                <w:b/>
                <w:bCs/>
                <w:sz w:val="24"/>
                <w:szCs w:val="24"/>
              </w:rPr>
              <w:t>121532</w:t>
            </w:r>
            <w:r w:rsidR="00D45D1D" w:rsidRPr="003B7EF2">
              <w:rPr>
                <w:rFonts w:ascii="Times New Roman" w:hAnsi="Times New Roman"/>
                <w:b/>
                <w:bCs/>
                <w:sz w:val="24"/>
                <w:szCs w:val="24"/>
              </w:rPr>
              <w:t>,</w:t>
            </w:r>
            <w:r w:rsidRPr="003B7EF2">
              <w:rPr>
                <w:rFonts w:ascii="Times New Roman" w:hAnsi="Times New Roman"/>
                <w:b/>
                <w:bCs/>
                <w:sz w:val="24"/>
                <w:szCs w:val="24"/>
              </w:rPr>
              <w:t>57</w:t>
            </w:r>
          </w:p>
        </w:tc>
      </w:tr>
      <w:tr w:rsidR="00D45D1D" w:rsidRPr="003B7EF2" w:rsidTr="00FF23E6">
        <w:tc>
          <w:tcPr>
            <w:tcW w:w="1560" w:type="dxa"/>
            <w:vAlign w:val="center"/>
          </w:tcPr>
          <w:p w:rsidR="00D45D1D" w:rsidRPr="003B7EF2" w:rsidRDefault="00D45D1D" w:rsidP="001E7EEE">
            <w:pPr>
              <w:spacing w:after="0" w:line="240" w:lineRule="auto"/>
              <w:jc w:val="center"/>
              <w:rPr>
                <w:rFonts w:ascii="Times New Roman" w:hAnsi="Times New Roman"/>
                <w:i/>
                <w:sz w:val="24"/>
                <w:szCs w:val="24"/>
              </w:rPr>
            </w:pPr>
          </w:p>
        </w:tc>
        <w:tc>
          <w:tcPr>
            <w:tcW w:w="6520" w:type="dxa"/>
            <w:vAlign w:val="center"/>
          </w:tcPr>
          <w:p w:rsidR="00D45D1D" w:rsidRPr="003B7EF2" w:rsidRDefault="00D45D1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D45D1D" w:rsidRPr="003B7EF2" w:rsidRDefault="00D45D1D" w:rsidP="001E7EEE">
            <w:pPr>
              <w:spacing w:after="0" w:line="240" w:lineRule="auto"/>
              <w:jc w:val="center"/>
              <w:rPr>
                <w:rFonts w:ascii="Times New Roman" w:hAnsi="Times New Roman"/>
                <w:sz w:val="24"/>
                <w:szCs w:val="24"/>
              </w:rPr>
            </w:pP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296615"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6078,00</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3398,11</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790,53</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137,11</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1814,67</w:t>
            </w:r>
          </w:p>
        </w:tc>
      </w:tr>
      <w:tr w:rsidR="00ED26B2" w:rsidRPr="003B7EF2" w:rsidTr="00FF23E6">
        <w:trPr>
          <w:trHeight w:val="339"/>
        </w:trPr>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296615"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236,74</w:t>
            </w:r>
          </w:p>
        </w:tc>
      </w:tr>
      <w:tr w:rsidR="00ED26B2" w:rsidRPr="003B7EF2" w:rsidTr="00FF23E6">
        <w:trPr>
          <w:trHeight w:val="339"/>
        </w:trPr>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1414,81</w:t>
            </w:r>
          </w:p>
        </w:tc>
      </w:tr>
      <w:tr w:rsidR="00ED26B2" w:rsidRPr="003B7EF2" w:rsidTr="00FF23E6">
        <w:trPr>
          <w:trHeight w:val="339"/>
        </w:trPr>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90,41</w:t>
            </w:r>
          </w:p>
        </w:tc>
      </w:tr>
      <w:tr w:rsidR="00ED26B2" w:rsidRPr="003B7EF2" w:rsidTr="00FF23E6">
        <w:trPr>
          <w:trHeight w:val="339"/>
        </w:trPr>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296615" w:rsidRPr="003B7EF2" w:rsidRDefault="00ED26B2" w:rsidP="00E62BA5">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1517,14</w:t>
            </w:r>
          </w:p>
        </w:tc>
      </w:tr>
      <w:tr w:rsidR="00ED26B2" w:rsidRPr="003B7EF2" w:rsidTr="00FF23E6">
        <w:trPr>
          <w:trHeight w:val="339"/>
        </w:trPr>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296615"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27,19</w:t>
            </w:r>
          </w:p>
        </w:tc>
      </w:tr>
      <w:tr w:rsidR="00ED26B2" w:rsidRPr="003B7EF2" w:rsidTr="00FF23E6">
        <w:trPr>
          <w:trHeight w:val="339"/>
        </w:trPr>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447,44</w:t>
            </w:r>
          </w:p>
        </w:tc>
      </w:tr>
      <w:tr w:rsidR="00ED26B2" w:rsidRPr="003B7EF2" w:rsidTr="00FF23E6">
        <w:trPr>
          <w:trHeight w:val="339"/>
        </w:trPr>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 xml:space="preserve">Bankas komisija, pakalpojumi. </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3,66</w:t>
            </w:r>
          </w:p>
        </w:tc>
      </w:tr>
      <w:tr w:rsidR="00ED26B2" w:rsidRPr="003B7EF2" w:rsidTr="00FF23E6">
        <w:trPr>
          <w:trHeight w:val="339"/>
        </w:trPr>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2239</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723,87</w:t>
            </w:r>
          </w:p>
        </w:tc>
      </w:tr>
      <w:tr w:rsidR="00ED26B2" w:rsidRPr="003B7EF2" w:rsidTr="00FF23E6">
        <w:trPr>
          <w:trHeight w:val="339"/>
        </w:trPr>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2824,33</w:t>
            </w:r>
          </w:p>
        </w:tc>
      </w:tr>
      <w:tr w:rsidR="00ED26B2" w:rsidRPr="003B7EF2" w:rsidTr="00FF23E6">
        <w:trPr>
          <w:trHeight w:val="339"/>
        </w:trPr>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1029,30</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5050,68</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35,14</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215,25</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27695,00</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2407,17</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informācijas tehnoloģiju pakalpojumi. </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7,50</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3033,35</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1704,18</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iepriekš neklasificētie pakalpojumu veidi. </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574,62</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1261,59</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292,19</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296615" w:rsidRPr="003B7EF2" w:rsidRDefault="00ED26B2" w:rsidP="00FF23E6">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218,73</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83,61</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547,61</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3015,51</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296615" w:rsidRPr="003B7EF2" w:rsidRDefault="00ED26B2" w:rsidP="00FF23E6">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127,09</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1488,05</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2229,27</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457,20</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ED26B2" w:rsidRPr="003B7EF2" w:rsidRDefault="00ED26B2" w:rsidP="00FF23E6">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7490,38</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i/>
                <w:sz w:val="24"/>
                <w:szCs w:val="24"/>
              </w:rPr>
            </w:pPr>
          </w:p>
        </w:tc>
        <w:tc>
          <w:tcPr>
            <w:tcW w:w="6520" w:type="dxa"/>
            <w:vAlign w:val="center"/>
          </w:tcPr>
          <w:p w:rsidR="00ED26B2" w:rsidRPr="003B7EF2" w:rsidRDefault="00ED26B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vAlign w:val="center"/>
          </w:tcPr>
          <w:p w:rsidR="00ED26B2" w:rsidRPr="003B7EF2" w:rsidRDefault="00ED26B2" w:rsidP="001E7EEE">
            <w:pPr>
              <w:spacing w:after="0"/>
              <w:jc w:val="center"/>
              <w:rPr>
                <w:rFonts w:ascii="Times New Roman" w:hAnsi="Times New Roman"/>
                <w:b/>
                <w:bCs/>
                <w:sz w:val="24"/>
                <w:szCs w:val="24"/>
              </w:rPr>
            </w:pPr>
            <w:r w:rsidRPr="003B7EF2">
              <w:rPr>
                <w:rFonts w:ascii="Times New Roman" w:hAnsi="Times New Roman"/>
                <w:b/>
                <w:bCs/>
                <w:sz w:val="24"/>
                <w:szCs w:val="24"/>
              </w:rPr>
              <w:t>78467,43</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i/>
                <w:sz w:val="24"/>
                <w:szCs w:val="24"/>
              </w:rPr>
            </w:pPr>
          </w:p>
        </w:tc>
        <w:tc>
          <w:tcPr>
            <w:tcW w:w="6520" w:type="dxa"/>
            <w:vAlign w:val="center"/>
          </w:tcPr>
          <w:p w:rsidR="00ED26B2" w:rsidRPr="003B7EF2" w:rsidRDefault="00ED26B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ED26B2" w:rsidRPr="003B7EF2" w:rsidRDefault="00ED26B2" w:rsidP="001E7EEE">
            <w:pPr>
              <w:spacing w:after="0"/>
              <w:jc w:val="center"/>
              <w:rPr>
                <w:rFonts w:ascii="Times New Roman" w:hAnsi="Times New Roman"/>
                <w:b/>
                <w:bCs/>
                <w:sz w:val="24"/>
                <w:szCs w:val="24"/>
              </w:rPr>
            </w:pPr>
            <w:r w:rsidRPr="003B7EF2">
              <w:rPr>
                <w:rFonts w:ascii="Times New Roman" w:hAnsi="Times New Roman"/>
                <w:b/>
                <w:bCs/>
                <w:sz w:val="24"/>
                <w:szCs w:val="24"/>
              </w:rPr>
              <w:t>200000,00</w:t>
            </w:r>
          </w:p>
        </w:tc>
      </w:tr>
    </w:tbl>
    <w:p w:rsidR="00D45D1D" w:rsidRPr="003B7EF2" w:rsidRDefault="00D45D1D"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D45D1D" w:rsidRPr="003B7EF2" w:rsidTr="002204C9">
        <w:trPr>
          <w:trHeight w:val="315"/>
        </w:trPr>
        <w:tc>
          <w:tcPr>
            <w:tcW w:w="8080" w:type="dxa"/>
            <w:gridSpan w:val="5"/>
            <w:shd w:val="clear" w:color="000000" w:fill="FFFFFF"/>
            <w:noWrap/>
            <w:vAlign w:val="bottom"/>
          </w:tcPr>
          <w:p w:rsidR="00D45D1D" w:rsidRPr="003B7EF2" w:rsidRDefault="00D45D1D"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D45D1D" w:rsidRPr="003B7EF2" w:rsidRDefault="00A46A7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80</w:t>
            </w:r>
          </w:p>
        </w:tc>
      </w:tr>
      <w:tr w:rsidR="00D45D1D" w:rsidRPr="003B7EF2" w:rsidTr="002204C9">
        <w:trPr>
          <w:trHeight w:val="315"/>
        </w:trPr>
        <w:tc>
          <w:tcPr>
            <w:tcW w:w="8080" w:type="dxa"/>
            <w:gridSpan w:val="5"/>
            <w:shd w:val="clear" w:color="000000" w:fill="FFFFFF"/>
            <w:noWrap/>
            <w:vAlign w:val="bottom"/>
          </w:tcPr>
          <w:p w:rsidR="00D45D1D" w:rsidRPr="003B7EF2" w:rsidRDefault="00D45D1D"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D45D1D" w:rsidRPr="003B7EF2" w:rsidRDefault="00B01B2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25</w:t>
            </w:r>
            <w:r w:rsidR="006159D5" w:rsidRPr="003B7EF2">
              <w:rPr>
                <w:rFonts w:ascii="Times New Roman" w:hAnsi="Times New Roman"/>
                <w:b/>
                <w:sz w:val="24"/>
                <w:szCs w:val="24"/>
              </w:rPr>
              <w:t>00,</w:t>
            </w:r>
            <w:r w:rsidR="00D45D1D" w:rsidRPr="003B7EF2">
              <w:rPr>
                <w:rFonts w:ascii="Times New Roman" w:hAnsi="Times New Roman"/>
                <w:b/>
                <w:sz w:val="24"/>
                <w:szCs w:val="24"/>
              </w:rPr>
              <w:t>00</w:t>
            </w:r>
          </w:p>
        </w:tc>
      </w:tr>
      <w:tr w:rsidR="00D45D1D" w:rsidRPr="003B7EF2" w:rsidTr="002204C9">
        <w:trPr>
          <w:trHeight w:val="315"/>
        </w:trPr>
        <w:tc>
          <w:tcPr>
            <w:tcW w:w="8080" w:type="dxa"/>
            <w:gridSpan w:val="5"/>
            <w:shd w:val="clear" w:color="000000" w:fill="FFFFFF"/>
            <w:noWrap/>
            <w:vAlign w:val="bottom"/>
          </w:tcPr>
          <w:p w:rsidR="00D45D1D" w:rsidRPr="003B7EF2" w:rsidRDefault="00D45D1D"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D45D1D"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D45D1D" w:rsidRPr="003B7EF2" w:rsidTr="002204C9">
        <w:trPr>
          <w:trHeight w:val="315"/>
        </w:trPr>
        <w:tc>
          <w:tcPr>
            <w:tcW w:w="8080" w:type="dxa"/>
            <w:gridSpan w:val="5"/>
            <w:shd w:val="clear" w:color="000000" w:fill="FFFFFF"/>
            <w:noWrap/>
            <w:vAlign w:val="bottom"/>
          </w:tcPr>
          <w:p w:rsidR="00D45D1D" w:rsidRPr="003B7EF2" w:rsidRDefault="00D45D1D"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D45D1D"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D45D1D" w:rsidRPr="003B7EF2" w:rsidTr="002204C9">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D45D1D" w:rsidRPr="003B7EF2" w:rsidRDefault="00D45D1D"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D45D1D" w:rsidRPr="003B7EF2" w:rsidRDefault="00D45D1D"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D45D1D" w:rsidRPr="003B7EF2" w:rsidRDefault="00D45D1D"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D45D1D" w:rsidRPr="003B7EF2" w:rsidRDefault="00D45D1D" w:rsidP="001E7EEE">
            <w:pPr>
              <w:spacing w:after="0" w:line="240" w:lineRule="auto"/>
            </w:pPr>
            <w:r w:rsidRPr="003B7EF2">
              <w:t> </w:t>
            </w:r>
          </w:p>
        </w:tc>
      </w:tr>
      <w:tr w:rsidR="00D45D1D" w:rsidRPr="003B7EF2" w:rsidTr="002204C9">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D45D1D" w:rsidRPr="003B7EF2" w:rsidRDefault="00D45D1D"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D45D1D" w:rsidRPr="003B7EF2" w:rsidTr="002204C9">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D45D1D" w:rsidRPr="003B7EF2" w:rsidRDefault="00D45D1D"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D45D1D" w:rsidRPr="003B7EF2" w:rsidRDefault="00D45D1D"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D45D1D" w:rsidRPr="003B7EF2" w:rsidRDefault="00D45D1D"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D45D1D" w:rsidRPr="003B7EF2" w:rsidRDefault="00D45D1D" w:rsidP="001E7EEE">
            <w:pPr>
              <w:spacing w:after="0" w:line="240" w:lineRule="auto"/>
            </w:pPr>
            <w:r w:rsidRPr="003B7EF2">
              <w:t> </w:t>
            </w:r>
          </w:p>
        </w:tc>
      </w:tr>
    </w:tbl>
    <w:p w:rsidR="00D45D1D" w:rsidRPr="003B7EF2" w:rsidRDefault="00D45D1D" w:rsidP="001E7EEE">
      <w:pPr>
        <w:spacing w:after="0"/>
      </w:pPr>
    </w:p>
    <w:p w:rsidR="00C6003F" w:rsidRDefault="00C6003F" w:rsidP="001E7EEE">
      <w:pPr>
        <w:spacing w:after="0" w:line="240" w:lineRule="auto"/>
        <w:jc w:val="center"/>
        <w:rPr>
          <w:rFonts w:ascii="Times New Roman" w:hAnsi="Times New Roman"/>
          <w:b/>
          <w:sz w:val="24"/>
          <w:szCs w:val="24"/>
        </w:rPr>
      </w:pPr>
    </w:p>
    <w:p w:rsidR="00C6003F" w:rsidRPr="003B7EF2" w:rsidRDefault="00C6003F"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C6003F" w:rsidRPr="003B7EF2" w:rsidRDefault="00C6003F"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C6003F" w:rsidRPr="003B7EF2" w:rsidRDefault="00C6003F" w:rsidP="001E7EEE">
      <w:pPr>
        <w:spacing w:after="0"/>
        <w:jc w:val="both"/>
        <w:rPr>
          <w:rFonts w:ascii="Times New Roman" w:hAnsi="Times New Roman"/>
          <w:sz w:val="24"/>
          <w:szCs w:val="24"/>
        </w:rPr>
      </w:pPr>
      <w:r w:rsidRPr="003B7EF2">
        <w:rPr>
          <w:rFonts w:ascii="Times New Roman" w:hAnsi="Times New Roman"/>
          <w:b/>
          <w:sz w:val="24"/>
          <w:szCs w:val="24"/>
        </w:rPr>
        <w:t xml:space="preserve">1. </w:t>
      </w:r>
      <w:r w:rsidRPr="003B7EF2">
        <w:rPr>
          <w:rFonts w:ascii="Times New Roman" w:hAnsi="Times New Roman"/>
          <w:sz w:val="24"/>
          <w:szCs w:val="24"/>
        </w:rPr>
        <w:t>Zāļu reģistrācijas iesnieguma un pievienotās dokumentācijas ekspertīze vienām zālēm</w:t>
      </w:r>
    </w:p>
    <w:p w:rsidR="00C6003F" w:rsidRPr="003B7EF2" w:rsidRDefault="00C6003F" w:rsidP="001E7EEE">
      <w:pPr>
        <w:spacing w:after="0"/>
        <w:jc w:val="both"/>
        <w:rPr>
          <w:rFonts w:ascii="Times New Roman" w:hAnsi="Times New Roman"/>
          <w:sz w:val="24"/>
          <w:szCs w:val="24"/>
        </w:rPr>
      </w:pPr>
      <w:r w:rsidRPr="003B7EF2">
        <w:rPr>
          <w:rFonts w:ascii="Times New Roman" w:hAnsi="Times New Roman"/>
          <w:b/>
          <w:sz w:val="24"/>
          <w:szCs w:val="24"/>
        </w:rPr>
        <w:t xml:space="preserve">1.7. </w:t>
      </w:r>
      <w:r w:rsidR="00074FB8" w:rsidRPr="003B7EF2">
        <w:rPr>
          <w:rFonts w:ascii="Times New Roman" w:hAnsi="Times New Roman"/>
          <w:sz w:val="24"/>
          <w:szCs w:val="24"/>
        </w:rPr>
        <w:t>j</w:t>
      </w:r>
      <w:r w:rsidRPr="003B7EF2">
        <w:rPr>
          <w:rFonts w:ascii="Times New Roman" w:hAnsi="Times New Roman"/>
          <w:sz w:val="24"/>
          <w:szCs w:val="24"/>
        </w:rPr>
        <w:t>au</w:t>
      </w:r>
      <w:r w:rsidR="004567AE" w:rsidRPr="003B7EF2">
        <w:rPr>
          <w:rFonts w:ascii="Times New Roman" w:hAnsi="Times New Roman"/>
          <w:sz w:val="24"/>
          <w:szCs w:val="24"/>
        </w:rPr>
        <w:t>ktais reģistrācijas iesniegums</w:t>
      </w:r>
    </w:p>
    <w:p w:rsidR="00C6003F" w:rsidRPr="003B7EF2" w:rsidRDefault="00C6003F" w:rsidP="001E7EEE">
      <w:pPr>
        <w:spacing w:after="0"/>
        <w:jc w:val="both"/>
        <w:rPr>
          <w:rFonts w:ascii="Times New Roman" w:hAnsi="Times New Roman"/>
          <w:sz w:val="24"/>
          <w:szCs w:val="24"/>
        </w:rPr>
      </w:pPr>
      <w:r w:rsidRPr="003B7EF2">
        <w:rPr>
          <w:rFonts w:ascii="Times New Roman" w:hAnsi="Times New Roman"/>
          <w:b/>
          <w:sz w:val="24"/>
          <w:szCs w:val="24"/>
        </w:rPr>
        <w:lastRenderedPageBreak/>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C6003F" w:rsidRPr="003B7EF2" w:rsidTr="00FF23E6">
        <w:tc>
          <w:tcPr>
            <w:tcW w:w="1560" w:type="dxa"/>
            <w:vAlign w:val="center"/>
          </w:tcPr>
          <w:p w:rsidR="00C6003F" w:rsidRPr="003B7EF2" w:rsidRDefault="00C6003F"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C6003F" w:rsidRPr="003B7EF2" w:rsidRDefault="00C6003F"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C6003F" w:rsidRPr="003B7EF2" w:rsidRDefault="00C6003F"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C6003F" w:rsidRPr="003B7EF2" w:rsidTr="00FF23E6">
        <w:tc>
          <w:tcPr>
            <w:tcW w:w="1560" w:type="dxa"/>
            <w:vAlign w:val="center"/>
          </w:tcPr>
          <w:p w:rsidR="00C6003F" w:rsidRPr="003B7EF2" w:rsidRDefault="00C6003F"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C6003F" w:rsidRPr="003B7EF2" w:rsidRDefault="00C6003F"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C6003F" w:rsidRPr="003B7EF2" w:rsidRDefault="00C6003F"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C6003F" w:rsidRPr="003B7EF2" w:rsidTr="00FF23E6">
        <w:tc>
          <w:tcPr>
            <w:tcW w:w="1560" w:type="dxa"/>
            <w:vAlign w:val="center"/>
          </w:tcPr>
          <w:p w:rsidR="00C6003F" w:rsidRPr="003B7EF2" w:rsidRDefault="00C6003F" w:rsidP="001E7EEE">
            <w:pPr>
              <w:spacing w:after="0" w:line="240" w:lineRule="auto"/>
              <w:jc w:val="center"/>
              <w:rPr>
                <w:rFonts w:ascii="Times New Roman" w:hAnsi="Times New Roman"/>
                <w:i/>
                <w:sz w:val="24"/>
                <w:szCs w:val="24"/>
              </w:rPr>
            </w:pPr>
          </w:p>
        </w:tc>
        <w:tc>
          <w:tcPr>
            <w:tcW w:w="6520" w:type="dxa"/>
            <w:vAlign w:val="center"/>
          </w:tcPr>
          <w:p w:rsidR="00C6003F" w:rsidRPr="003B7EF2" w:rsidRDefault="00C6003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C6003F" w:rsidRPr="003B7EF2" w:rsidRDefault="00C6003F" w:rsidP="001E7EEE">
            <w:pPr>
              <w:spacing w:after="0" w:line="240" w:lineRule="auto"/>
              <w:jc w:val="center"/>
              <w:rPr>
                <w:rFonts w:ascii="Times New Roman" w:hAnsi="Times New Roman"/>
                <w:sz w:val="24"/>
                <w:szCs w:val="24"/>
              </w:rPr>
            </w:pPr>
          </w:p>
        </w:tc>
      </w:tr>
      <w:tr w:rsidR="00ED26B2" w:rsidRPr="003B7EF2" w:rsidTr="00FF23E6">
        <w:trPr>
          <w:trHeight w:val="325"/>
        </w:trPr>
        <w:tc>
          <w:tcPr>
            <w:tcW w:w="1560" w:type="dxa"/>
            <w:tcBorders>
              <w:bottom w:val="single" w:sz="4" w:space="0" w:color="auto"/>
            </w:tcBorders>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ED26B2" w:rsidRPr="003B7EF2" w:rsidRDefault="00ED26B2"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p>
        </w:tc>
        <w:tc>
          <w:tcPr>
            <w:tcW w:w="1985" w:type="dxa"/>
            <w:tcBorders>
              <w:bottom w:val="single" w:sz="4" w:space="0" w:color="auto"/>
            </w:tcBorders>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29274,14</w:t>
            </w:r>
          </w:p>
        </w:tc>
      </w:tr>
      <w:tr w:rsidR="00ED26B2" w:rsidRPr="003B7EF2" w:rsidTr="00FF23E6">
        <w:trPr>
          <w:trHeight w:val="535"/>
        </w:trPr>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ED26B2" w:rsidRPr="003B7EF2" w:rsidRDefault="00ED26B2"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7052,14</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24440,00</w:t>
            </w:r>
          </w:p>
        </w:tc>
      </w:tr>
      <w:tr w:rsidR="00C6003F" w:rsidRPr="003B7EF2" w:rsidTr="00FF23E6">
        <w:tc>
          <w:tcPr>
            <w:tcW w:w="1560" w:type="dxa"/>
            <w:vAlign w:val="center"/>
          </w:tcPr>
          <w:p w:rsidR="00C6003F" w:rsidRPr="003B7EF2" w:rsidRDefault="00C6003F" w:rsidP="001E7EEE">
            <w:pPr>
              <w:spacing w:after="0" w:line="240" w:lineRule="auto"/>
              <w:jc w:val="center"/>
              <w:rPr>
                <w:rFonts w:ascii="Times New Roman" w:hAnsi="Times New Roman"/>
                <w:i/>
                <w:sz w:val="24"/>
                <w:szCs w:val="24"/>
              </w:rPr>
            </w:pPr>
          </w:p>
        </w:tc>
        <w:tc>
          <w:tcPr>
            <w:tcW w:w="6520" w:type="dxa"/>
            <w:vAlign w:val="center"/>
          </w:tcPr>
          <w:p w:rsidR="00C6003F" w:rsidRPr="003B7EF2" w:rsidRDefault="00C6003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C6003F" w:rsidRPr="003B7EF2" w:rsidRDefault="00ED26B2" w:rsidP="001E7EEE">
            <w:pPr>
              <w:spacing w:after="0"/>
              <w:jc w:val="center"/>
              <w:rPr>
                <w:rFonts w:ascii="Times New Roman" w:hAnsi="Times New Roman"/>
                <w:b/>
                <w:sz w:val="24"/>
                <w:szCs w:val="24"/>
              </w:rPr>
            </w:pPr>
            <w:r w:rsidRPr="003B7EF2">
              <w:rPr>
                <w:rFonts w:ascii="Times New Roman" w:hAnsi="Times New Roman"/>
                <w:b/>
                <w:bCs/>
                <w:sz w:val="24"/>
                <w:szCs w:val="24"/>
              </w:rPr>
              <w:t>60766</w:t>
            </w:r>
            <w:r w:rsidR="00C6003F" w:rsidRPr="003B7EF2">
              <w:rPr>
                <w:rFonts w:ascii="Times New Roman" w:hAnsi="Times New Roman"/>
                <w:b/>
                <w:bCs/>
                <w:sz w:val="24"/>
                <w:szCs w:val="24"/>
              </w:rPr>
              <w:t>,</w:t>
            </w:r>
            <w:r w:rsidRPr="003B7EF2">
              <w:rPr>
                <w:rFonts w:ascii="Times New Roman" w:hAnsi="Times New Roman"/>
                <w:b/>
                <w:bCs/>
                <w:sz w:val="24"/>
                <w:szCs w:val="24"/>
              </w:rPr>
              <w:t>2</w:t>
            </w:r>
            <w:r w:rsidR="00B02BF5" w:rsidRPr="003B7EF2">
              <w:rPr>
                <w:rFonts w:ascii="Times New Roman" w:hAnsi="Times New Roman"/>
                <w:b/>
                <w:bCs/>
                <w:sz w:val="24"/>
                <w:szCs w:val="24"/>
              </w:rPr>
              <w:t>8</w:t>
            </w:r>
          </w:p>
        </w:tc>
      </w:tr>
      <w:tr w:rsidR="00C6003F" w:rsidRPr="003B7EF2" w:rsidTr="00FF23E6">
        <w:tc>
          <w:tcPr>
            <w:tcW w:w="1560" w:type="dxa"/>
            <w:vAlign w:val="center"/>
          </w:tcPr>
          <w:p w:rsidR="00C6003F" w:rsidRPr="003B7EF2" w:rsidRDefault="00C6003F" w:rsidP="001E7EEE">
            <w:pPr>
              <w:spacing w:after="0" w:line="240" w:lineRule="auto"/>
              <w:jc w:val="center"/>
              <w:rPr>
                <w:rFonts w:ascii="Times New Roman" w:hAnsi="Times New Roman"/>
                <w:i/>
                <w:sz w:val="24"/>
                <w:szCs w:val="24"/>
              </w:rPr>
            </w:pPr>
          </w:p>
        </w:tc>
        <w:tc>
          <w:tcPr>
            <w:tcW w:w="6520" w:type="dxa"/>
            <w:vAlign w:val="center"/>
          </w:tcPr>
          <w:p w:rsidR="00C6003F" w:rsidRPr="003B7EF2" w:rsidRDefault="00C6003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C6003F" w:rsidRPr="003B7EF2" w:rsidRDefault="00C6003F" w:rsidP="001E7EEE">
            <w:pPr>
              <w:spacing w:after="0" w:line="240" w:lineRule="auto"/>
              <w:jc w:val="center"/>
              <w:rPr>
                <w:rFonts w:ascii="Times New Roman" w:hAnsi="Times New Roman"/>
                <w:sz w:val="24"/>
                <w:szCs w:val="24"/>
              </w:rPr>
            </w:pP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3039,00</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1699,05</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395,26</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68,56</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907,33</w:t>
            </w:r>
          </w:p>
        </w:tc>
      </w:tr>
      <w:tr w:rsidR="00ED26B2" w:rsidRPr="003B7EF2" w:rsidTr="00FF23E6">
        <w:trPr>
          <w:trHeight w:val="339"/>
        </w:trPr>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9A220C"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118,37</w:t>
            </w:r>
          </w:p>
        </w:tc>
      </w:tr>
      <w:tr w:rsidR="00ED26B2" w:rsidRPr="003B7EF2" w:rsidTr="00FF23E6">
        <w:trPr>
          <w:trHeight w:val="339"/>
        </w:trPr>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707,41</w:t>
            </w:r>
          </w:p>
        </w:tc>
      </w:tr>
      <w:tr w:rsidR="00ED26B2" w:rsidRPr="003B7EF2" w:rsidTr="00FF23E6">
        <w:trPr>
          <w:trHeight w:val="339"/>
        </w:trPr>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45,20</w:t>
            </w:r>
          </w:p>
        </w:tc>
      </w:tr>
      <w:tr w:rsidR="00ED26B2" w:rsidRPr="003B7EF2" w:rsidTr="00FF23E6">
        <w:trPr>
          <w:trHeight w:val="339"/>
        </w:trPr>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9A220C"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Auditoru, tulku pakalpojumi, izdevumi par iestāžu pasūtītajiem pētījumiem</w:t>
            </w:r>
            <w:r w:rsidR="00FF23E6" w:rsidRPr="003B7EF2">
              <w:rPr>
                <w:rFonts w:ascii="Times New Roman" w:hAnsi="Times New Roman"/>
                <w:sz w:val="24"/>
                <w:szCs w:val="24"/>
              </w:rPr>
              <w:t xml:space="preserve">. </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758,57</w:t>
            </w:r>
          </w:p>
        </w:tc>
      </w:tr>
      <w:tr w:rsidR="00ED26B2" w:rsidRPr="003B7EF2" w:rsidTr="00FF23E6">
        <w:trPr>
          <w:trHeight w:val="339"/>
        </w:trPr>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9A220C"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13,60</w:t>
            </w:r>
          </w:p>
        </w:tc>
      </w:tr>
      <w:tr w:rsidR="00ED26B2" w:rsidRPr="003B7EF2" w:rsidTr="00FF23E6">
        <w:trPr>
          <w:trHeight w:val="339"/>
        </w:trPr>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223,72</w:t>
            </w:r>
          </w:p>
        </w:tc>
      </w:tr>
      <w:tr w:rsidR="00ED26B2" w:rsidRPr="003B7EF2" w:rsidTr="00FF23E6">
        <w:trPr>
          <w:trHeight w:val="339"/>
        </w:trPr>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 xml:space="preserve">Bankas komisija, pakalpojumi. </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1,83</w:t>
            </w:r>
          </w:p>
        </w:tc>
      </w:tr>
      <w:tr w:rsidR="00ED26B2" w:rsidRPr="003B7EF2" w:rsidTr="00FF23E6">
        <w:trPr>
          <w:trHeight w:val="339"/>
        </w:trPr>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361,94</w:t>
            </w:r>
          </w:p>
        </w:tc>
      </w:tr>
      <w:tr w:rsidR="00ED26B2" w:rsidRPr="003B7EF2" w:rsidTr="00FF23E6">
        <w:trPr>
          <w:trHeight w:val="339"/>
        </w:trPr>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1412,16</w:t>
            </w:r>
          </w:p>
        </w:tc>
      </w:tr>
      <w:tr w:rsidR="00ED26B2" w:rsidRPr="003B7EF2" w:rsidTr="00FF23E6">
        <w:trPr>
          <w:trHeight w:val="339"/>
        </w:trPr>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514,65</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2525,34</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17,57</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107,62</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13847,54</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1203,58</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informācijas tehnoloģiju pakalpojumi. </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3,75</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1516,67</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2263</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852,09</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iepriekš neklasificētie pakalpojumu veidi. </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287,31</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9A220C" w:rsidRPr="003B7EF2">
              <w:rPr>
                <w:rFonts w:ascii="Times New Roman" w:hAnsi="Times New Roman"/>
                <w:sz w:val="24"/>
                <w:szCs w:val="24"/>
              </w:rPr>
              <w:t>.</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630,79</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146,09</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9A220C"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r w:rsidR="00FF23E6" w:rsidRPr="003B7EF2">
              <w:rPr>
                <w:rFonts w:ascii="Times New Roman" w:hAnsi="Times New Roman"/>
                <w:sz w:val="24"/>
                <w:szCs w:val="24"/>
              </w:rPr>
              <w:t>.</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109,37</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41,80</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273,80</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1507,76</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9A220C" w:rsidRPr="003B7EF2" w:rsidRDefault="00ED26B2" w:rsidP="00FF23E6">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63,55</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744,02</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r w:rsidR="009A220C" w:rsidRPr="003B7EF2">
              <w:rPr>
                <w:rFonts w:ascii="Times New Roman" w:hAnsi="Times New Roman"/>
                <w:sz w:val="24"/>
                <w:szCs w:val="24"/>
              </w:rPr>
              <w:t>.</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1114,63</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ED26B2" w:rsidRPr="003B7EF2" w:rsidRDefault="00ED26B2"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228,60</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ED26B2" w:rsidRPr="003B7EF2" w:rsidRDefault="00ED26B2" w:rsidP="00FF23E6">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ED26B2" w:rsidRPr="003B7EF2" w:rsidRDefault="00ED26B2" w:rsidP="001E7EEE">
            <w:pPr>
              <w:spacing w:after="0"/>
              <w:jc w:val="center"/>
              <w:rPr>
                <w:rFonts w:ascii="Times New Roman" w:hAnsi="Times New Roman"/>
                <w:sz w:val="24"/>
                <w:szCs w:val="24"/>
              </w:rPr>
            </w:pPr>
            <w:r w:rsidRPr="003B7EF2">
              <w:rPr>
                <w:rFonts w:ascii="Times New Roman" w:hAnsi="Times New Roman"/>
                <w:sz w:val="24"/>
                <w:szCs w:val="24"/>
              </w:rPr>
              <w:t>3745,19</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i/>
                <w:sz w:val="24"/>
                <w:szCs w:val="24"/>
              </w:rPr>
            </w:pPr>
          </w:p>
        </w:tc>
        <w:tc>
          <w:tcPr>
            <w:tcW w:w="6520" w:type="dxa"/>
            <w:vAlign w:val="center"/>
          </w:tcPr>
          <w:p w:rsidR="00ED26B2" w:rsidRPr="003B7EF2" w:rsidRDefault="00ED26B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vAlign w:val="center"/>
          </w:tcPr>
          <w:p w:rsidR="00ED26B2" w:rsidRPr="003B7EF2" w:rsidRDefault="00ED26B2" w:rsidP="001E7EEE">
            <w:pPr>
              <w:spacing w:after="0"/>
              <w:jc w:val="center"/>
              <w:rPr>
                <w:rFonts w:ascii="Times New Roman" w:hAnsi="Times New Roman"/>
                <w:b/>
                <w:bCs/>
                <w:sz w:val="24"/>
                <w:szCs w:val="24"/>
              </w:rPr>
            </w:pPr>
            <w:r w:rsidRPr="003B7EF2">
              <w:rPr>
                <w:rFonts w:ascii="Times New Roman" w:hAnsi="Times New Roman"/>
                <w:b/>
                <w:bCs/>
                <w:sz w:val="24"/>
                <w:szCs w:val="24"/>
              </w:rPr>
              <w:t>39233,72</w:t>
            </w:r>
          </w:p>
        </w:tc>
      </w:tr>
      <w:tr w:rsidR="00ED26B2" w:rsidRPr="003B7EF2" w:rsidTr="00FF23E6">
        <w:tc>
          <w:tcPr>
            <w:tcW w:w="1560" w:type="dxa"/>
            <w:vAlign w:val="center"/>
          </w:tcPr>
          <w:p w:rsidR="00ED26B2" w:rsidRPr="003B7EF2" w:rsidRDefault="00ED26B2" w:rsidP="001E7EEE">
            <w:pPr>
              <w:spacing w:after="0" w:line="240" w:lineRule="auto"/>
              <w:jc w:val="center"/>
              <w:rPr>
                <w:rFonts w:ascii="Times New Roman" w:hAnsi="Times New Roman"/>
                <w:i/>
                <w:sz w:val="24"/>
                <w:szCs w:val="24"/>
              </w:rPr>
            </w:pPr>
          </w:p>
        </w:tc>
        <w:tc>
          <w:tcPr>
            <w:tcW w:w="6520" w:type="dxa"/>
            <w:vAlign w:val="center"/>
          </w:tcPr>
          <w:p w:rsidR="00ED26B2" w:rsidRPr="003B7EF2" w:rsidRDefault="00ED26B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ED26B2" w:rsidRPr="003B7EF2" w:rsidRDefault="00ED26B2" w:rsidP="001E7EEE">
            <w:pPr>
              <w:spacing w:after="0"/>
              <w:jc w:val="center"/>
              <w:rPr>
                <w:rFonts w:ascii="Times New Roman" w:hAnsi="Times New Roman"/>
                <w:b/>
                <w:bCs/>
                <w:sz w:val="24"/>
                <w:szCs w:val="24"/>
              </w:rPr>
            </w:pPr>
            <w:r w:rsidRPr="003B7EF2">
              <w:rPr>
                <w:rFonts w:ascii="Times New Roman" w:hAnsi="Times New Roman"/>
                <w:b/>
                <w:bCs/>
                <w:sz w:val="24"/>
                <w:szCs w:val="24"/>
              </w:rPr>
              <w:t>100000,00</w:t>
            </w:r>
          </w:p>
        </w:tc>
      </w:tr>
    </w:tbl>
    <w:p w:rsidR="00C6003F" w:rsidRPr="003B7EF2" w:rsidRDefault="00C6003F"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C6003F" w:rsidRPr="003B7EF2" w:rsidTr="002204C9">
        <w:trPr>
          <w:trHeight w:val="315"/>
        </w:trPr>
        <w:tc>
          <w:tcPr>
            <w:tcW w:w="8080" w:type="dxa"/>
            <w:gridSpan w:val="5"/>
            <w:shd w:val="clear" w:color="000000" w:fill="FFFFFF"/>
            <w:noWrap/>
            <w:vAlign w:val="bottom"/>
          </w:tcPr>
          <w:p w:rsidR="00C6003F" w:rsidRPr="003B7EF2" w:rsidRDefault="00C6003F"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6003F" w:rsidRPr="003B7EF2" w:rsidRDefault="00DC555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4</w:t>
            </w:r>
            <w:r w:rsidR="00C6003F" w:rsidRPr="003B7EF2">
              <w:rPr>
                <w:rFonts w:ascii="Times New Roman" w:hAnsi="Times New Roman"/>
                <w:b/>
                <w:sz w:val="24"/>
                <w:szCs w:val="24"/>
              </w:rPr>
              <w:t>0</w:t>
            </w:r>
          </w:p>
        </w:tc>
      </w:tr>
      <w:tr w:rsidR="00C6003F" w:rsidRPr="003B7EF2" w:rsidTr="002204C9">
        <w:trPr>
          <w:trHeight w:val="315"/>
        </w:trPr>
        <w:tc>
          <w:tcPr>
            <w:tcW w:w="8080" w:type="dxa"/>
            <w:gridSpan w:val="5"/>
            <w:shd w:val="clear" w:color="000000" w:fill="FFFFFF"/>
            <w:noWrap/>
            <w:vAlign w:val="bottom"/>
          </w:tcPr>
          <w:p w:rsidR="00C6003F" w:rsidRPr="003B7EF2" w:rsidRDefault="00C6003F"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6003F" w:rsidRPr="003B7EF2" w:rsidRDefault="00C6003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25</w:t>
            </w:r>
            <w:r w:rsidR="006159D5" w:rsidRPr="003B7EF2">
              <w:rPr>
                <w:rFonts w:ascii="Times New Roman" w:hAnsi="Times New Roman"/>
                <w:b/>
                <w:sz w:val="24"/>
                <w:szCs w:val="24"/>
              </w:rPr>
              <w:t>00,</w:t>
            </w:r>
            <w:r w:rsidRPr="003B7EF2">
              <w:rPr>
                <w:rFonts w:ascii="Times New Roman" w:hAnsi="Times New Roman"/>
                <w:b/>
                <w:sz w:val="24"/>
                <w:szCs w:val="24"/>
              </w:rPr>
              <w:t>00</w:t>
            </w:r>
          </w:p>
        </w:tc>
      </w:tr>
      <w:tr w:rsidR="00C6003F" w:rsidRPr="003B7EF2" w:rsidTr="002204C9">
        <w:trPr>
          <w:trHeight w:val="315"/>
        </w:trPr>
        <w:tc>
          <w:tcPr>
            <w:tcW w:w="8080" w:type="dxa"/>
            <w:gridSpan w:val="5"/>
            <w:shd w:val="clear" w:color="000000" w:fill="FFFFFF"/>
            <w:noWrap/>
            <w:vAlign w:val="bottom"/>
          </w:tcPr>
          <w:p w:rsidR="00C6003F" w:rsidRPr="003B7EF2" w:rsidRDefault="00C6003F"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6003F"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C6003F" w:rsidRPr="003B7EF2" w:rsidTr="002204C9">
        <w:trPr>
          <w:trHeight w:val="315"/>
        </w:trPr>
        <w:tc>
          <w:tcPr>
            <w:tcW w:w="8080" w:type="dxa"/>
            <w:gridSpan w:val="5"/>
            <w:shd w:val="clear" w:color="000000" w:fill="FFFFFF"/>
            <w:noWrap/>
            <w:vAlign w:val="bottom"/>
          </w:tcPr>
          <w:p w:rsidR="00C6003F" w:rsidRPr="003B7EF2" w:rsidRDefault="00C6003F"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6003F"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C6003F" w:rsidRPr="003B7EF2" w:rsidTr="002204C9">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C6003F" w:rsidRPr="003B7EF2" w:rsidRDefault="00C6003F"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C6003F" w:rsidRPr="003B7EF2" w:rsidRDefault="00C6003F"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C6003F" w:rsidRPr="003B7EF2" w:rsidRDefault="00C6003F"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C6003F" w:rsidRPr="003B7EF2" w:rsidRDefault="00C6003F" w:rsidP="001E7EEE">
            <w:pPr>
              <w:spacing w:after="0" w:line="240" w:lineRule="auto"/>
            </w:pPr>
            <w:r w:rsidRPr="003B7EF2">
              <w:t> </w:t>
            </w:r>
          </w:p>
        </w:tc>
      </w:tr>
      <w:tr w:rsidR="00C6003F" w:rsidRPr="003B7EF2" w:rsidTr="002204C9">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C6003F" w:rsidRPr="003B7EF2" w:rsidRDefault="00C6003F"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C6003F" w:rsidRPr="003B7EF2" w:rsidTr="002204C9">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C6003F" w:rsidRPr="003B7EF2" w:rsidRDefault="00C6003F"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C6003F" w:rsidRPr="003B7EF2" w:rsidRDefault="00C6003F"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C6003F" w:rsidRPr="003B7EF2" w:rsidRDefault="00C6003F"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C6003F" w:rsidRPr="003B7EF2" w:rsidRDefault="00C6003F" w:rsidP="001E7EEE">
            <w:pPr>
              <w:spacing w:after="0" w:line="240" w:lineRule="auto"/>
            </w:pPr>
            <w:r w:rsidRPr="003B7EF2">
              <w:t> </w:t>
            </w:r>
          </w:p>
        </w:tc>
      </w:tr>
    </w:tbl>
    <w:p w:rsidR="00C6003F" w:rsidRPr="003B7EF2" w:rsidRDefault="00C6003F" w:rsidP="001E7EEE">
      <w:pPr>
        <w:spacing w:after="0"/>
      </w:pPr>
    </w:p>
    <w:p w:rsidR="00E31B49" w:rsidRPr="003B7EF2" w:rsidRDefault="00E31B49" w:rsidP="001E7EEE">
      <w:pPr>
        <w:spacing w:after="0" w:line="240" w:lineRule="auto"/>
        <w:jc w:val="center"/>
        <w:rPr>
          <w:rFonts w:ascii="Times New Roman" w:hAnsi="Times New Roman"/>
          <w:b/>
          <w:sz w:val="24"/>
          <w:szCs w:val="24"/>
        </w:rPr>
      </w:pPr>
    </w:p>
    <w:p w:rsidR="00315465" w:rsidRPr="003B7EF2" w:rsidRDefault="00315465"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315465" w:rsidRPr="003B7EF2" w:rsidRDefault="00315465"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570098" w:rsidRPr="003B7EF2" w:rsidRDefault="00570098" w:rsidP="00570098">
      <w:pPr>
        <w:spacing w:after="0"/>
        <w:jc w:val="both"/>
        <w:rPr>
          <w:rFonts w:ascii="Times New Roman" w:hAnsi="Times New Roman"/>
          <w:sz w:val="24"/>
          <w:szCs w:val="24"/>
        </w:rPr>
      </w:pPr>
      <w:r w:rsidRPr="003B7EF2">
        <w:rPr>
          <w:rFonts w:ascii="Times New Roman" w:hAnsi="Times New Roman"/>
          <w:b/>
          <w:sz w:val="24"/>
          <w:szCs w:val="24"/>
        </w:rPr>
        <w:t xml:space="preserve">1. </w:t>
      </w:r>
      <w:r w:rsidRPr="003B7EF2">
        <w:rPr>
          <w:rFonts w:ascii="Times New Roman" w:hAnsi="Times New Roman"/>
          <w:sz w:val="24"/>
          <w:szCs w:val="24"/>
        </w:rPr>
        <w:t>Zāļu reģistrācijas iesnieguma un pievienotās dokumentācijas ekspertīze vienām zālēm</w:t>
      </w:r>
    </w:p>
    <w:p w:rsidR="00570098" w:rsidRPr="003B7EF2" w:rsidRDefault="00570098" w:rsidP="00570098">
      <w:pPr>
        <w:spacing w:after="0"/>
        <w:jc w:val="both"/>
        <w:rPr>
          <w:rFonts w:ascii="Times New Roman" w:hAnsi="Times New Roman"/>
          <w:sz w:val="24"/>
          <w:szCs w:val="24"/>
        </w:rPr>
      </w:pPr>
      <w:r w:rsidRPr="003B7EF2">
        <w:rPr>
          <w:rFonts w:ascii="Times New Roman" w:hAnsi="Times New Roman"/>
          <w:b/>
          <w:sz w:val="24"/>
          <w:szCs w:val="24"/>
        </w:rPr>
        <w:t xml:space="preserve">1.8. </w:t>
      </w:r>
      <w:r w:rsidR="00074FB8" w:rsidRPr="003B7EF2">
        <w:rPr>
          <w:rFonts w:ascii="Times New Roman" w:hAnsi="Times New Roman"/>
          <w:sz w:val="24"/>
          <w:szCs w:val="24"/>
        </w:rPr>
        <w:t>i</w:t>
      </w:r>
      <w:r w:rsidRPr="003B7EF2">
        <w:rPr>
          <w:rFonts w:ascii="Times New Roman" w:hAnsi="Times New Roman"/>
          <w:sz w:val="24"/>
          <w:szCs w:val="24"/>
        </w:rPr>
        <w:t xml:space="preserve">esniegums zāļu reģistrācijas paplašināšanai saskaņā </w:t>
      </w:r>
      <w:r w:rsidR="0021679E" w:rsidRPr="003B7EF2">
        <w:rPr>
          <w:rFonts w:ascii="Times New Roman" w:hAnsi="Times New Roman"/>
          <w:sz w:val="24"/>
          <w:szCs w:val="24"/>
        </w:rPr>
        <w:t xml:space="preserve">ar </w:t>
      </w:r>
      <w:r w:rsidRPr="003B7EF2">
        <w:rPr>
          <w:rFonts w:ascii="Times New Roman" w:hAnsi="Times New Roman"/>
          <w:sz w:val="24"/>
          <w:szCs w:val="24"/>
        </w:rPr>
        <w:t>Eiropas Komisijas 2008. gada 24. novembra Regulas (EK) Nr. 1234/2008 par izmaiņu izskatīšanu cilvēkiem paredzētu zāļu un veterināro zāļu tirdzniecības atļauju nosacījumos (turpmāk – Komisijas regula Nr. 1234/2008)</w:t>
      </w:r>
      <w:r w:rsidR="00F90837" w:rsidRPr="003B7EF2">
        <w:rPr>
          <w:rFonts w:ascii="Times New Roman" w:hAnsi="Times New Roman"/>
          <w:sz w:val="24"/>
          <w:szCs w:val="24"/>
        </w:rPr>
        <w:t xml:space="preserve"> </w:t>
      </w:r>
      <w:r w:rsidRPr="003B7EF2">
        <w:rPr>
          <w:rFonts w:ascii="Times New Roman" w:hAnsi="Times New Roman"/>
          <w:sz w:val="24"/>
          <w:szCs w:val="24"/>
        </w:rPr>
        <w:t>1.pielikumu</w:t>
      </w:r>
    </w:p>
    <w:p w:rsidR="00315465" w:rsidRPr="003B7EF2" w:rsidRDefault="00315465"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315465" w:rsidRPr="003B7EF2" w:rsidTr="00FF23E6">
        <w:tc>
          <w:tcPr>
            <w:tcW w:w="1560" w:type="dxa"/>
            <w:vAlign w:val="center"/>
          </w:tcPr>
          <w:p w:rsidR="00315465" w:rsidRPr="003B7EF2" w:rsidRDefault="00315465"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315465" w:rsidRPr="003B7EF2" w:rsidRDefault="00315465"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315465" w:rsidRPr="003B7EF2" w:rsidRDefault="00315465"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315465" w:rsidRPr="003B7EF2" w:rsidTr="00FF23E6">
        <w:tc>
          <w:tcPr>
            <w:tcW w:w="1560" w:type="dxa"/>
            <w:vAlign w:val="center"/>
          </w:tcPr>
          <w:p w:rsidR="00315465" w:rsidRPr="003B7EF2" w:rsidRDefault="00315465"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315465" w:rsidRPr="003B7EF2" w:rsidRDefault="00315465"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315465" w:rsidRPr="003B7EF2" w:rsidRDefault="00315465"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315465" w:rsidRPr="003B7EF2" w:rsidTr="00FF23E6">
        <w:tc>
          <w:tcPr>
            <w:tcW w:w="1560" w:type="dxa"/>
            <w:vAlign w:val="center"/>
          </w:tcPr>
          <w:p w:rsidR="00315465" w:rsidRPr="003B7EF2" w:rsidRDefault="00315465" w:rsidP="001E7EEE">
            <w:pPr>
              <w:spacing w:after="0" w:line="240" w:lineRule="auto"/>
              <w:jc w:val="center"/>
              <w:rPr>
                <w:rFonts w:ascii="Times New Roman" w:hAnsi="Times New Roman"/>
                <w:i/>
                <w:sz w:val="24"/>
                <w:szCs w:val="24"/>
              </w:rPr>
            </w:pPr>
          </w:p>
        </w:tc>
        <w:tc>
          <w:tcPr>
            <w:tcW w:w="6520" w:type="dxa"/>
            <w:vAlign w:val="center"/>
          </w:tcPr>
          <w:p w:rsidR="00315465" w:rsidRPr="003B7EF2" w:rsidRDefault="00315465"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315465" w:rsidRPr="003B7EF2" w:rsidRDefault="00315465" w:rsidP="001E7EEE">
            <w:pPr>
              <w:spacing w:after="0" w:line="240" w:lineRule="auto"/>
              <w:jc w:val="center"/>
              <w:rPr>
                <w:rFonts w:ascii="Times New Roman" w:hAnsi="Times New Roman"/>
                <w:sz w:val="24"/>
                <w:szCs w:val="24"/>
              </w:rPr>
            </w:pPr>
          </w:p>
        </w:tc>
      </w:tr>
      <w:tr w:rsidR="00315465" w:rsidRPr="003B7EF2" w:rsidTr="00FF23E6">
        <w:trPr>
          <w:trHeight w:val="325"/>
        </w:trPr>
        <w:tc>
          <w:tcPr>
            <w:tcW w:w="1560" w:type="dxa"/>
            <w:tcBorders>
              <w:bottom w:val="single" w:sz="4" w:space="0" w:color="auto"/>
            </w:tcBorders>
            <w:vAlign w:val="center"/>
          </w:tcPr>
          <w:p w:rsidR="00315465" w:rsidRPr="003B7EF2" w:rsidRDefault="00315465"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315465" w:rsidRPr="003B7EF2" w:rsidRDefault="00315465"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r w:rsidR="00ED26B2" w:rsidRPr="003B7EF2">
              <w:rPr>
                <w:rFonts w:ascii="Times New Roman" w:hAnsi="Times New Roman"/>
                <w:bCs/>
                <w:sz w:val="24"/>
                <w:szCs w:val="24"/>
                <w:lang w:val="lv-LV" w:eastAsia="lv-LV"/>
              </w:rPr>
              <w:t>.</w:t>
            </w:r>
          </w:p>
        </w:tc>
        <w:tc>
          <w:tcPr>
            <w:tcW w:w="1985" w:type="dxa"/>
            <w:tcBorders>
              <w:bottom w:val="single" w:sz="4" w:space="0" w:color="auto"/>
            </w:tcBorders>
            <w:vAlign w:val="center"/>
          </w:tcPr>
          <w:p w:rsidR="00315465" w:rsidRPr="003B7EF2" w:rsidRDefault="00CE22B9" w:rsidP="001E7EEE">
            <w:pPr>
              <w:spacing w:after="0" w:line="240" w:lineRule="auto"/>
              <w:jc w:val="center"/>
              <w:rPr>
                <w:rFonts w:ascii="Times New Roman" w:hAnsi="Times New Roman"/>
                <w:sz w:val="24"/>
                <w:szCs w:val="24"/>
              </w:rPr>
            </w:pPr>
            <w:r w:rsidRPr="003B7EF2">
              <w:rPr>
                <w:rFonts w:ascii="Times New Roman" w:hAnsi="Times New Roman"/>
                <w:sz w:val="24"/>
                <w:szCs w:val="24"/>
              </w:rPr>
              <w:t>3847</w:t>
            </w:r>
            <w:r w:rsidR="00315465" w:rsidRPr="003B7EF2">
              <w:rPr>
                <w:rFonts w:ascii="Times New Roman" w:hAnsi="Times New Roman"/>
                <w:sz w:val="24"/>
                <w:szCs w:val="24"/>
              </w:rPr>
              <w:t>,</w:t>
            </w:r>
            <w:r w:rsidRPr="003B7EF2">
              <w:rPr>
                <w:rFonts w:ascii="Times New Roman" w:hAnsi="Times New Roman"/>
                <w:sz w:val="24"/>
                <w:szCs w:val="24"/>
              </w:rPr>
              <w:t>77</w:t>
            </w:r>
          </w:p>
        </w:tc>
      </w:tr>
      <w:tr w:rsidR="00315465" w:rsidRPr="003B7EF2" w:rsidTr="00FF23E6">
        <w:trPr>
          <w:trHeight w:val="535"/>
        </w:trPr>
        <w:tc>
          <w:tcPr>
            <w:tcW w:w="1560" w:type="dxa"/>
            <w:vAlign w:val="center"/>
          </w:tcPr>
          <w:p w:rsidR="00315465" w:rsidRPr="003B7EF2" w:rsidRDefault="00315465"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315465" w:rsidRPr="003B7EF2" w:rsidRDefault="00315465"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r w:rsidR="00ED26B2" w:rsidRPr="003B7EF2">
              <w:rPr>
                <w:rFonts w:ascii="Times New Roman" w:hAnsi="Times New Roman"/>
                <w:sz w:val="24"/>
                <w:szCs w:val="24"/>
                <w:lang w:val="lv-LV" w:eastAsia="lv-LV"/>
              </w:rPr>
              <w:t>.</w:t>
            </w:r>
          </w:p>
        </w:tc>
        <w:tc>
          <w:tcPr>
            <w:tcW w:w="1985" w:type="dxa"/>
            <w:vAlign w:val="center"/>
          </w:tcPr>
          <w:p w:rsidR="00315465" w:rsidRPr="003B7EF2" w:rsidRDefault="00CE22B9" w:rsidP="001E7EEE">
            <w:pPr>
              <w:spacing w:after="0"/>
              <w:jc w:val="center"/>
              <w:rPr>
                <w:rFonts w:ascii="Times New Roman" w:hAnsi="Times New Roman"/>
                <w:sz w:val="24"/>
                <w:szCs w:val="24"/>
              </w:rPr>
            </w:pPr>
            <w:r w:rsidRPr="003B7EF2">
              <w:rPr>
                <w:rFonts w:ascii="Times New Roman" w:hAnsi="Times New Roman"/>
                <w:sz w:val="24"/>
                <w:szCs w:val="24"/>
              </w:rPr>
              <w:t>926</w:t>
            </w:r>
            <w:r w:rsidR="00315465" w:rsidRPr="003B7EF2">
              <w:rPr>
                <w:rFonts w:ascii="Times New Roman" w:hAnsi="Times New Roman"/>
                <w:sz w:val="24"/>
                <w:szCs w:val="24"/>
              </w:rPr>
              <w:t>,9</w:t>
            </w:r>
            <w:r w:rsidRPr="003B7EF2">
              <w:rPr>
                <w:rFonts w:ascii="Times New Roman" w:hAnsi="Times New Roman"/>
                <w:sz w:val="24"/>
                <w:szCs w:val="24"/>
              </w:rPr>
              <w:t>3</w:t>
            </w:r>
          </w:p>
        </w:tc>
      </w:tr>
      <w:tr w:rsidR="00315465" w:rsidRPr="003B7EF2" w:rsidTr="00FF23E6">
        <w:tc>
          <w:tcPr>
            <w:tcW w:w="1560" w:type="dxa"/>
            <w:vAlign w:val="center"/>
          </w:tcPr>
          <w:p w:rsidR="00315465" w:rsidRPr="003B7EF2" w:rsidRDefault="00315465" w:rsidP="001E7EEE">
            <w:pPr>
              <w:spacing w:after="0" w:line="240" w:lineRule="auto"/>
              <w:jc w:val="center"/>
              <w:rPr>
                <w:rFonts w:ascii="Times New Roman" w:hAnsi="Times New Roman"/>
                <w:i/>
                <w:sz w:val="24"/>
                <w:szCs w:val="24"/>
              </w:rPr>
            </w:pPr>
          </w:p>
        </w:tc>
        <w:tc>
          <w:tcPr>
            <w:tcW w:w="6520" w:type="dxa"/>
            <w:vAlign w:val="center"/>
          </w:tcPr>
          <w:p w:rsidR="00315465" w:rsidRPr="003B7EF2" w:rsidRDefault="00315465"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315465" w:rsidRPr="003B7EF2" w:rsidRDefault="00CE22B9" w:rsidP="001E7EEE">
            <w:pPr>
              <w:spacing w:after="0"/>
              <w:jc w:val="center"/>
              <w:rPr>
                <w:rFonts w:ascii="Times New Roman" w:hAnsi="Times New Roman"/>
                <w:b/>
                <w:sz w:val="24"/>
                <w:szCs w:val="24"/>
              </w:rPr>
            </w:pPr>
            <w:r w:rsidRPr="003B7EF2">
              <w:rPr>
                <w:rFonts w:ascii="Times New Roman" w:hAnsi="Times New Roman"/>
                <w:b/>
                <w:bCs/>
                <w:sz w:val="24"/>
                <w:szCs w:val="24"/>
              </w:rPr>
              <w:t>4774</w:t>
            </w:r>
            <w:r w:rsidR="00315465" w:rsidRPr="003B7EF2">
              <w:rPr>
                <w:rFonts w:ascii="Times New Roman" w:hAnsi="Times New Roman"/>
                <w:b/>
                <w:bCs/>
                <w:sz w:val="24"/>
                <w:szCs w:val="24"/>
              </w:rPr>
              <w:t>,</w:t>
            </w:r>
            <w:r w:rsidRPr="003B7EF2">
              <w:rPr>
                <w:rFonts w:ascii="Times New Roman" w:hAnsi="Times New Roman"/>
                <w:b/>
                <w:bCs/>
                <w:sz w:val="24"/>
                <w:szCs w:val="24"/>
              </w:rPr>
              <w:t>70</w:t>
            </w:r>
          </w:p>
        </w:tc>
      </w:tr>
      <w:tr w:rsidR="00315465" w:rsidRPr="003B7EF2" w:rsidTr="00FF23E6">
        <w:tc>
          <w:tcPr>
            <w:tcW w:w="1560" w:type="dxa"/>
            <w:vAlign w:val="center"/>
          </w:tcPr>
          <w:p w:rsidR="00315465" w:rsidRPr="003B7EF2" w:rsidRDefault="00315465" w:rsidP="001E7EEE">
            <w:pPr>
              <w:spacing w:after="0" w:line="240" w:lineRule="auto"/>
              <w:jc w:val="center"/>
              <w:rPr>
                <w:rFonts w:ascii="Times New Roman" w:hAnsi="Times New Roman"/>
                <w:i/>
                <w:sz w:val="24"/>
                <w:szCs w:val="24"/>
              </w:rPr>
            </w:pPr>
          </w:p>
        </w:tc>
        <w:tc>
          <w:tcPr>
            <w:tcW w:w="6520" w:type="dxa"/>
            <w:vAlign w:val="center"/>
          </w:tcPr>
          <w:p w:rsidR="00315465" w:rsidRPr="003B7EF2" w:rsidRDefault="00315465"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315465" w:rsidRPr="003B7EF2" w:rsidRDefault="00315465" w:rsidP="001E7EEE">
            <w:pPr>
              <w:spacing w:after="0" w:line="240" w:lineRule="auto"/>
              <w:jc w:val="center"/>
              <w:rPr>
                <w:rFonts w:ascii="Times New Roman" w:hAnsi="Times New Roman"/>
                <w:sz w:val="24"/>
                <w:szCs w:val="24"/>
              </w:rPr>
            </w:pPr>
          </w:p>
        </w:tc>
      </w:tr>
      <w:tr w:rsidR="00315465" w:rsidRPr="003B7EF2" w:rsidTr="00FF23E6">
        <w:tc>
          <w:tcPr>
            <w:tcW w:w="1560" w:type="dxa"/>
            <w:vAlign w:val="center"/>
          </w:tcPr>
          <w:p w:rsidR="00315465" w:rsidRPr="003B7EF2" w:rsidRDefault="00315465"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223870" w:rsidRPr="003B7EF2" w:rsidRDefault="00315465" w:rsidP="00FF23E6">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vAlign w:val="center"/>
          </w:tcPr>
          <w:p w:rsidR="00315465" w:rsidRPr="003B7EF2" w:rsidRDefault="00844D8C" w:rsidP="001E7EEE">
            <w:pPr>
              <w:spacing w:after="0"/>
              <w:jc w:val="center"/>
              <w:rPr>
                <w:rFonts w:ascii="Times New Roman" w:hAnsi="Times New Roman"/>
                <w:bCs/>
                <w:sz w:val="24"/>
                <w:szCs w:val="24"/>
              </w:rPr>
            </w:pPr>
            <w:r w:rsidRPr="003B7EF2">
              <w:rPr>
                <w:rFonts w:ascii="Times New Roman" w:hAnsi="Times New Roman"/>
                <w:bCs/>
                <w:sz w:val="24"/>
                <w:szCs w:val="24"/>
              </w:rPr>
              <w:t>238</w:t>
            </w:r>
            <w:r w:rsidR="00315465" w:rsidRPr="003B7EF2">
              <w:rPr>
                <w:rFonts w:ascii="Times New Roman" w:hAnsi="Times New Roman"/>
                <w:bCs/>
                <w:sz w:val="24"/>
                <w:szCs w:val="24"/>
              </w:rPr>
              <w:t>,</w:t>
            </w:r>
            <w:r w:rsidRPr="003B7EF2">
              <w:rPr>
                <w:rFonts w:ascii="Times New Roman" w:hAnsi="Times New Roman"/>
                <w:bCs/>
                <w:sz w:val="24"/>
                <w:szCs w:val="24"/>
              </w:rPr>
              <w:t>79</w:t>
            </w:r>
          </w:p>
        </w:tc>
      </w:tr>
      <w:tr w:rsidR="00315465" w:rsidRPr="003B7EF2" w:rsidTr="00FF23E6">
        <w:tc>
          <w:tcPr>
            <w:tcW w:w="1560" w:type="dxa"/>
            <w:vAlign w:val="center"/>
          </w:tcPr>
          <w:p w:rsidR="00315465" w:rsidRPr="003B7EF2" w:rsidRDefault="00315465"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315465" w:rsidRPr="003B7EF2" w:rsidRDefault="00315465"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315465" w:rsidRPr="003B7EF2" w:rsidRDefault="00315465" w:rsidP="001E7EEE">
            <w:pPr>
              <w:spacing w:after="0"/>
              <w:jc w:val="center"/>
              <w:rPr>
                <w:rFonts w:ascii="Times New Roman" w:hAnsi="Times New Roman"/>
                <w:bCs/>
                <w:sz w:val="24"/>
                <w:szCs w:val="24"/>
                <w:lang w:val="en-US" w:eastAsia="en-US"/>
              </w:rPr>
            </w:pPr>
            <w:r w:rsidRPr="003B7EF2">
              <w:rPr>
                <w:rFonts w:ascii="Times New Roman" w:hAnsi="Times New Roman"/>
                <w:bCs/>
                <w:sz w:val="24"/>
                <w:szCs w:val="24"/>
              </w:rPr>
              <w:t>1</w:t>
            </w:r>
            <w:r w:rsidR="00844D8C" w:rsidRPr="003B7EF2">
              <w:rPr>
                <w:rFonts w:ascii="Times New Roman" w:hAnsi="Times New Roman"/>
                <w:bCs/>
                <w:sz w:val="24"/>
                <w:szCs w:val="24"/>
              </w:rPr>
              <w:t>33</w:t>
            </w:r>
            <w:r w:rsidRPr="003B7EF2">
              <w:rPr>
                <w:rFonts w:ascii="Times New Roman" w:hAnsi="Times New Roman"/>
                <w:bCs/>
                <w:sz w:val="24"/>
                <w:szCs w:val="24"/>
              </w:rPr>
              <w:t>,</w:t>
            </w:r>
            <w:r w:rsidR="00844D8C" w:rsidRPr="003B7EF2">
              <w:rPr>
                <w:rFonts w:ascii="Times New Roman" w:hAnsi="Times New Roman"/>
                <w:bCs/>
                <w:sz w:val="24"/>
                <w:szCs w:val="24"/>
              </w:rPr>
              <w:t>50</w:t>
            </w:r>
          </w:p>
        </w:tc>
      </w:tr>
      <w:tr w:rsidR="00315465" w:rsidRPr="003B7EF2" w:rsidTr="00FF23E6">
        <w:tc>
          <w:tcPr>
            <w:tcW w:w="1560" w:type="dxa"/>
            <w:vAlign w:val="center"/>
          </w:tcPr>
          <w:p w:rsidR="00315465" w:rsidRPr="003B7EF2" w:rsidRDefault="00315465"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315465" w:rsidRPr="003B7EF2" w:rsidRDefault="00315465"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315465" w:rsidRPr="003B7EF2" w:rsidRDefault="00844D8C" w:rsidP="001E7EEE">
            <w:pPr>
              <w:spacing w:after="0"/>
              <w:jc w:val="center"/>
              <w:rPr>
                <w:rFonts w:ascii="Times New Roman" w:hAnsi="Times New Roman"/>
                <w:bCs/>
                <w:sz w:val="24"/>
                <w:szCs w:val="24"/>
              </w:rPr>
            </w:pPr>
            <w:r w:rsidRPr="003B7EF2">
              <w:rPr>
                <w:rFonts w:ascii="Times New Roman" w:hAnsi="Times New Roman"/>
                <w:bCs/>
                <w:sz w:val="24"/>
                <w:szCs w:val="24"/>
              </w:rPr>
              <w:t>31</w:t>
            </w:r>
            <w:r w:rsidR="00315465" w:rsidRPr="003B7EF2">
              <w:rPr>
                <w:rFonts w:ascii="Times New Roman" w:hAnsi="Times New Roman"/>
                <w:bCs/>
                <w:sz w:val="24"/>
                <w:szCs w:val="24"/>
              </w:rPr>
              <w:t>,</w:t>
            </w:r>
            <w:r w:rsidRPr="003B7EF2">
              <w:rPr>
                <w:rFonts w:ascii="Times New Roman" w:hAnsi="Times New Roman"/>
                <w:bCs/>
                <w:sz w:val="24"/>
                <w:szCs w:val="24"/>
              </w:rPr>
              <w:t>06</w:t>
            </w:r>
          </w:p>
        </w:tc>
      </w:tr>
      <w:tr w:rsidR="00315465" w:rsidRPr="003B7EF2" w:rsidTr="00FF23E6">
        <w:tc>
          <w:tcPr>
            <w:tcW w:w="1560" w:type="dxa"/>
            <w:vAlign w:val="center"/>
          </w:tcPr>
          <w:p w:rsidR="00315465" w:rsidRPr="003B7EF2" w:rsidRDefault="00315465"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315465" w:rsidRPr="003B7EF2" w:rsidRDefault="00315465"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315465" w:rsidRPr="003B7EF2" w:rsidRDefault="00844D8C" w:rsidP="001E7EEE">
            <w:pPr>
              <w:spacing w:after="0"/>
              <w:jc w:val="center"/>
              <w:rPr>
                <w:rFonts w:ascii="Times New Roman" w:hAnsi="Times New Roman"/>
                <w:bCs/>
                <w:sz w:val="24"/>
                <w:szCs w:val="24"/>
              </w:rPr>
            </w:pPr>
            <w:r w:rsidRPr="003B7EF2">
              <w:rPr>
                <w:rFonts w:ascii="Times New Roman" w:hAnsi="Times New Roman"/>
                <w:bCs/>
                <w:sz w:val="24"/>
                <w:szCs w:val="24"/>
              </w:rPr>
              <w:t>5</w:t>
            </w:r>
            <w:r w:rsidR="00315465" w:rsidRPr="003B7EF2">
              <w:rPr>
                <w:rFonts w:ascii="Times New Roman" w:hAnsi="Times New Roman"/>
                <w:bCs/>
                <w:sz w:val="24"/>
                <w:szCs w:val="24"/>
              </w:rPr>
              <w:t>,</w:t>
            </w:r>
            <w:r w:rsidRPr="003B7EF2">
              <w:rPr>
                <w:rFonts w:ascii="Times New Roman" w:hAnsi="Times New Roman"/>
                <w:bCs/>
                <w:sz w:val="24"/>
                <w:szCs w:val="24"/>
              </w:rPr>
              <w:t>39</w:t>
            </w:r>
          </w:p>
        </w:tc>
      </w:tr>
      <w:tr w:rsidR="00315465" w:rsidRPr="003B7EF2" w:rsidTr="00FF23E6">
        <w:tc>
          <w:tcPr>
            <w:tcW w:w="1560" w:type="dxa"/>
            <w:vAlign w:val="center"/>
          </w:tcPr>
          <w:p w:rsidR="00315465" w:rsidRPr="003B7EF2" w:rsidRDefault="00315465"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315465" w:rsidRPr="003B7EF2" w:rsidRDefault="00315465"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vAlign w:val="center"/>
          </w:tcPr>
          <w:p w:rsidR="00315465" w:rsidRPr="003B7EF2" w:rsidRDefault="00844D8C" w:rsidP="001E7EEE">
            <w:pPr>
              <w:spacing w:after="0"/>
              <w:jc w:val="center"/>
              <w:rPr>
                <w:rFonts w:ascii="Times New Roman" w:hAnsi="Times New Roman"/>
                <w:bCs/>
                <w:sz w:val="24"/>
                <w:szCs w:val="24"/>
              </w:rPr>
            </w:pPr>
            <w:r w:rsidRPr="003B7EF2">
              <w:rPr>
                <w:rFonts w:ascii="Times New Roman" w:hAnsi="Times New Roman"/>
                <w:bCs/>
                <w:sz w:val="24"/>
                <w:szCs w:val="24"/>
              </w:rPr>
              <w:t>71</w:t>
            </w:r>
            <w:r w:rsidR="00315465" w:rsidRPr="003B7EF2">
              <w:rPr>
                <w:rFonts w:ascii="Times New Roman" w:hAnsi="Times New Roman"/>
                <w:bCs/>
                <w:sz w:val="24"/>
                <w:szCs w:val="24"/>
              </w:rPr>
              <w:t>,29</w:t>
            </w:r>
          </w:p>
        </w:tc>
      </w:tr>
      <w:tr w:rsidR="00315465" w:rsidRPr="003B7EF2" w:rsidTr="00FF23E6">
        <w:trPr>
          <w:trHeight w:val="339"/>
        </w:trPr>
        <w:tc>
          <w:tcPr>
            <w:tcW w:w="1560" w:type="dxa"/>
            <w:vAlign w:val="center"/>
          </w:tcPr>
          <w:p w:rsidR="00315465" w:rsidRPr="003B7EF2" w:rsidRDefault="00315465"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223870" w:rsidRPr="003B7EF2" w:rsidRDefault="00315465" w:rsidP="00FF23E6">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315465" w:rsidRPr="003B7EF2" w:rsidRDefault="00844D8C" w:rsidP="001E7EEE">
            <w:pPr>
              <w:spacing w:after="0"/>
              <w:jc w:val="center"/>
              <w:rPr>
                <w:rFonts w:ascii="Times New Roman" w:hAnsi="Times New Roman"/>
                <w:bCs/>
                <w:sz w:val="24"/>
                <w:szCs w:val="24"/>
              </w:rPr>
            </w:pPr>
            <w:r w:rsidRPr="003B7EF2">
              <w:rPr>
                <w:rFonts w:ascii="Times New Roman" w:hAnsi="Times New Roman"/>
                <w:bCs/>
                <w:sz w:val="24"/>
                <w:szCs w:val="24"/>
              </w:rPr>
              <w:t>9</w:t>
            </w:r>
            <w:r w:rsidR="00315465" w:rsidRPr="003B7EF2">
              <w:rPr>
                <w:rFonts w:ascii="Times New Roman" w:hAnsi="Times New Roman"/>
                <w:bCs/>
                <w:sz w:val="24"/>
                <w:szCs w:val="24"/>
              </w:rPr>
              <w:t>,</w:t>
            </w:r>
            <w:r w:rsidRPr="003B7EF2">
              <w:rPr>
                <w:rFonts w:ascii="Times New Roman" w:hAnsi="Times New Roman"/>
                <w:bCs/>
                <w:sz w:val="24"/>
                <w:szCs w:val="24"/>
              </w:rPr>
              <w:t>30</w:t>
            </w:r>
          </w:p>
        </w:tc>
      </w:tr>
      <w:tr w:rsidR="00315465" w:rsidRPr="003B7EF2" w:rsidTr="00FF23E6">
        <w:trPr>
          <w:trHeight w:val="339"/>
        </w:trPr>
        <w:tc>
          <w:tcPr>
            <w:tcW w:w="1560" w:type="dxa"/>
            <w:vAlign w:val="center"/>
          </w:tcPr>
          <w:p w:rsidR="00315465" w:rsidRPr="003B7EF2" w:rsidRDefault="00315465"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315465" w:rsidRPr="003B7EF2" w:rsidRDefault="00315465"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vAlign w:val="center"/>
          </w:tcPr>
          <w:p w:rsidR="00315465" w:rsidRPr="003B7EF2" w:rsidRDefault="00844D8C" w:rsidP="001E7EEE">
            <w:pPr>
              <w:spacing w:after="0"/>
              <w:jc w:val="center"/>
              <w:rPr>
                <w:rFonts w:ascii="Times New Roman" w:hAnsi="Times New Roman"/>
                <w:bCs/>
                <w:sz w:val="24"/>
                <w:szCs w:val="24"/>
              </w:rPr>
            </w:pPr>
            <w:r w:rsidRPr="003B7EF2">
              <w:rPr>
                <w:rFonts w:ascii="Times New Roman" w:hAnsi="Times New Roman"/>
                <w:bCs/>
                <w:sz w:val="24"/>
                <w:szCs w:val="24"/>
              </w:rPr>
              <w:t>55</w:t>
            </w:r>
            <w:r w:rsidR="00315465" w:rsidRPr="003B7EF2">
              <w:rPr>
                <w:rFonts w:ascii="Times New Roman" w:hAnsi="Times New Roman"/>
                <w:bCs/>
                <w:sz w:val="24"/>
                <w:szCs w:val="24"/>
              </w:rPr>
              <w:t>,</w:t>
            </w:r>
            <w:r w:rsidRPr="003B7EF2">
              <w:rPr>
                <w:rFonts w:ascii="Times New Roman" w:hAnsi="Times New Roman"/>
                <w:bCs/>
                <w:sz w:val="24"/>
                <w:szCs w:val="24"/>
              </w:rPr>
              <w:t>5</w:t>
            </w:r>
            <w:r w:rsidR="00315465" w:rsidRPr="003B7EF2">
              <w:rPr>
                <w:rFonts w:ascii="Times New Roman" w:hAnsi="Times New Roman"/>
                <w:bCs/>
                <w:sz w:val="24"/>
                <w:szCs w:val="24"/>
              </w:rPr>
              <w:t>8</w:t>
            </w:r>
          </w:p>
        </w:tc>
      </w:tr>
      <w:tr w:rsidR="00315465" w:rsidRPr="003B7EF2" w:rsidTr="00FF23E6">
        <w:trPr>
          <w:trHeight w:val="339"/>
        </w:trPr>
        <w:tc>
          <w:tcPr>
            <w:tcW w:w="1560" w:type="dxa"/>
            <w:vAlign w:val="center"/>
          </w:tcPr>
          <w:p w:rsidR="00315465" w:rsidRPr="003B7EF2" w:rsidRDefault="00315465"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315465" w:rsidRPr="003B7EF2" w:rsidRDefault="00315465"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vAlign w:val="center"/>
          </w:tcPr>
          <w:p w:rsidR="00315465" w:rsidRPr="003B7EF2" w:rsidRDefault="00D93675" w:rsidP="001E7EEE">
            <w:pPr>
              <w:spacing w:after="0"/>
              <w:jc w:val="center"/>
              <w:rPr>
                <w:rFonts w:ascii="Times New Roman" w:hAnsi="Times New Roman"/>
                <w:bCs/>
                <w:sz w:val="24"/>
                <w:szCs w:val="24"/>
              </w:rPr>
            </w:pPr>
            <w:r w:rsidRPr="003B7EF2">
              <w:rPr>
                <w:rFonts w:ascii="Times New Roman" w:hAnsi="Times New Roman"/>
                <w:bCs/>
                <w:sz w:val="24"/>
                <w:szCs w:val="24"/>
              </w:rPr>
              <w:t>3</w:t>
            </w:r>
            <w:r w:rsidR="00315465" w:rsidRPr="003B7EF2">
              <w:rPr>
                <w:rFonts w:ascii="Times New Roman" w:hAnsi="Times New Roman"/>
                <w:bCs/>
                <w:sz w:val="24"/>
                <w:szCs w:val="24"/>
              </w:rPr>
              <w:t>,</w:t>
            </w:r>
            <w:r w:rsidRPr="003B7EF2">
              <w:rPr>
                <w:rFonts w:ascii="Times New Roman" w:hAnsi="Times New Roman"/>
                <w:bCs/>
                <w:sz w:val="24"/>
                <w:szCs w:val="24"/>
              </w:rPr>
              <w:t>55</w:t>
            </w:r>
          </w:p>
        </w:tc>
      </w:tr>
      <w:tr w:rsidR="00315465" w:rsidRPr="003B7EF2" w:rsidTr="00FF23E6">
        <w:trPr>
          <w:trHeight w:val="339"/>
        </w:trPr>
        <w:tc>
          <w:tcPr>
            <w:tcW w:w="1560" w:type="dxa"/>
            <w:vAlign w:val="center"/>
          </w:tcPr>
          <w:p w:rsidR="00315465" w:rsidRPr="003B7EF2" w:rsidRDefault="00315465"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223870" w:rsidRPr="003B7EF2" w:rsidRDefault="00315465" w:rsidP="00FF23E6">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315465" w:rsidRPr="003B7EF2" w:rsidRDefault="00315465" w:rsidP="001E7EEE">
            <w:pPr>
              <w:spacing w:after="0"/>
              <w:jc w:val="center"/>
              <w:rPr>
                <w:rFonts w:ascii="Times New Roman" w:hAnsi="Times New Roman"/>
                <w:bCs/>
                <w:sz w:val="24"/>
                <w:szCs w:val="24"/>
              </w:rPr>
            </w:pPr>
            <w:r w:rsidRPr="003B7EF2">
              <w:rPr>
                <w:rFonts w:ascii="Times New Roman" w:hAnsi="Times New Roman"/>
                <w:bCs/>
                <w:sz w:val="24"/>
                <w:szCs w:val="24"/>
              </w:rPr>
              <w:t>5</w:t>
            </w:r>
            <w:r w:rsidR="00D93675" w:rsidRPr="003B7EF2">
              <w:rPr>
                <w:rFonts w:ascii="Times New Roman" w:hAnsi="Times New Roman"/>
                <w:bCs/>
                <w:sz w:val="24"/>
                <w:szCs w:val="24"/>
              </w:rPr>
              <w:t>9</w:t>
            </w:r>
            <w:r w:rsidRPr="003B7EF2">
              <w:rPr>
                <w:rFonts w:ascii="Times New Roman" w:hAnsi="Times New Roman"/>
                <w:bCs/>
                <w:sz w:val="24"/>
                <w:szCs w:val="24"/>
              </w:rPr>
              <w:t>,</w:t>
            </w:r>
            <w:r w:rsidR="00D93675" w:rsidRPr="003B7EF2">
              <w:rPr>
                <w:rFonts w:ascii="Times New Roman" w:hAnsi="Times New Roman"/>
                <w:bCs/>
                <w:sz w:val="24"/>
                <w:szCs w:val="24"/>
              </w:rPr>
              <w:t>60</w:t>
            </w:r>
          </w:p>
        </w:tc>
      </w:tr>
      <w:tr w:rsidR="00315465" w:rsidRPr="003B7EF2" w:rsidTr="00FF23E6">
        <w:trPr>
          <w:trHeight w:val="339"/>
        </w:trPr>
        <w:tc>
          <w:tcPr>
            <w:tcW w:w="1560" w:type="dxa"/>
            <w:vAlign w:val="center"/>
          </w:tcPr>
          <w:p w:rsidR="00315465" w:rsidRPr="003B7EF2" w:rsidRDefault="00315465"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315465" w:rsidRPr="003B7EF2" w:rsidRDefault="00315465"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vAlign w:val="center"/>
          </w:tcPr>
          <w:p w:rsidR="00315465" w:rsidRPr="003B7EF2" w:rsidRDefault="00315465"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D93675" w:rsidRPr="003B7EF2">
              <w:rPr>
                <w:rFonts w:ascii="Times New Roman" w:hAnsi="Times New Roman"/>
                <w:bCs/>
                <w:sz w:val="24"/>
                <w:szCs w:val="24"/>
              </w:rPr>
              <w:t>07</w:t>
            </w:r>
          </w:p>
        </w:tc>
      </w:tr>
      <w:tr w:rsidR="00315465" w:rsidRPr="003B7EF2" w:rsidTr="00FF23E6">
        <w:trPr>
          <w:trHeight w:val="339"/>
        </w:trPr>
        <w:tc>
          <w:tcPr>
            <w:tcW w:w="1560" w:type="dxa"/>
            <w:vAlign w:val="center"/>
          </w:tcPr>
          <w:p w:rsidR="00315465" w:rsidRPr="003B7EF2" w:rsidRDefault="00315465"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315465" w:rsidRPr="003B7EF2" w:rsidRDefault="00315465"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315465" w:rsidRPr="003B7EF2" w:rsidRDefault="00D93675" w:rsidP="001E7EEE">
            <w:pPr>
              <w:spacing w:after="0"/>
              <w:jc w:val="center"/>
              <w:rPr>
                <w:rFonts w:ascii="Times New Roman" w:hAnsi="Times New Roman"/>
                <w:bCs/>
                <w:sz w:val="24"/>
                <w:szCs w:val="24"/>
              </w:rPr>
            </w:pPr>
            <w:r w:rsidRPr="003B7EF2">
              <w:rPr>
                <w:rFonts w:ascii="Times New Roman" w:hAnsi="Times New Roman"/>
                <w:bCs/>
                <w:sz w:val="24"/>
                <w:szCs w:val="24"/>
              </w:rPr>
              <w:t>17</w:t>
            </w:r>
            <w:r w:rsidR="00315465" w:rsidRPr="003B7EF2">
              <w:rPr>
                <w:rFonts w:ascii="Times New Roman" w:hAnsi="Times New Roman"/>
                <w:bCs/>
                <w:sz w:val="24"/>
                <w:szCs w:val="24"/>
              </w:rPr>
              <w:t>,5</w:t>
            </w:r>
            <w:r w:rsidRPr="003B7EF2">
              <w:rPr>
                <w:rFonts w:ascii="Times New Roman" w:hAnsi="Times New Roman"/>
                <w:bCs/>
                <w:sz w:val="24"/>
                <w:szCs w:val="24"/>
              </w:rPr>
              <w:t>8</w:t>
            </w:r>
          </w:p>
        </w:tc>
      </w:tr>
      <w:tr w:rsidR="00315465" w:rsidRPr="003B7EF2" w:rsidTr="00FF23E6">
        <w:trPr>
          <w:trHeight w:val="339"/>
        </w:trPr>
        <w:tc>
          <w:tcPr>
            <w:tcW w:w="1560" w:type="dxa"/>
            <w:vAlign w:val="center"/>
          </w:tcPr>
          <w:p w:rsidR="00315465" w:rsidRPr="003B7EF2" w:rsidRDefault="00315465"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315465" w:rsidRPr="003B7EF2" w:rsidRDefault="00315465" w:rsidP="001E7EEE">
            <w:pPr>
              <w:spacing w:after="0" w:line="240" w:lineRule="auto"/>
              <w:rPr>
                <w:rFonts w:ascii="Times New Roman" w:hAnsi="Times New Roman"/>
                <w:sz w:val="24"/>
                <w:szCs w:val="24"/>
              </w:rPr>
            </w:pPr>
            <w:r w:rsidRPr="003B7EF2">
              <w:rPr>
                <w:rFonts w:ascii="Times New Roman" w:hAnsi="Times New Roman"/>
                <w:sz w:val="24"/>
                <w:szCs w:val="24"/>
              </w:rPr>
              <w:t xml:space="preserve">Bankas komisija, pakalpojumi. </w:t>
            </w:r>
          </w:p>
        </w:tc>
        <w:tc>
          <w:tcPr>
            <w:tcW w:w="1985" w:type="dxa"/>
            <w:vAlign w:val="center"/>
          </w:tcPr>
          <w:p w:rsidR="00315465" w:rsidRPr="003B7EF2" w:rsidRDefault="00D93675"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315465" w:rsidRPr="003B7EF2">
              <w:rPr>
                <w:rFonts w:ascii="Times New Roman" w:hAnsi="Times New Roman"/>
                <w:bCs/>
                <w:sz w:val="24"/>
                <w:szCs w:val="24"/>
              </w:rPr>
              <w:t>,</w:t>
            </w:r>
            <w:r w:rsidRPr="003B7EF2">
              <w:rPr>
                <w:rFonts w:ascii="Times New Roman" w:hAnsi="Times New Roman"/>
                <w:bCs/>
                <w:sz w:val="24"/>
                <w:szCs w:val="24"/>
              </w:rPr>
              <w:t>14</w:t>
            </w:r>
          </w:p>
        </w:tc>
      </w:tr>
      <w:tr w:rsidR="00315465" w:rsidRPr="003B7EF2" w:rsidTr="00FF23E6">
        <w:trPr>
          <w:trHeight w:val="339"/>
        </w:trPr>
        <w:tc>
          <w:tcPr>
            <w:tcW w:w="1560" w:type="dxa"/>
            <w:vAlign w:val="center"/>
          </w:tcPr>
          <w:p w:rsidR="00315465" w:rsidRPr="003B7EF2" w:rsidRDefault="00315465"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315465" w:rsidRPr="003B7EF2" w:rsidRDefault="00315465"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vAlign w:val="center"/>
          </w:tcPr>
          <w:p w:rsidR="00315465" w:rsidRPr="003B7EF2" w:rsidRDefault="00D93675" w:rsidP="001E7EEE">
            <w:pPr>
              <w:spacing w:after="0"/>
              <w:jc w:val="center"/>
              <w:rPr>
                <w:rFonts w:ascii="Times New Roman" w:hAnsi="Times New Roman"/>
                <w:bCs/>
                <w:sz w:val="24"/>
                <w:szCs w:val="24"/>
              </w:rPr>
            </w:pPr>
            <w:r w:rsidRPr="003B7EF2">
              <w:rPr>
                <w:rFonts w:ascii="Times New Roman" w:hAnsi="Times New Roman"/>
                <w:bCs/>
                <w:sz w:val="24"/>
                <w:szCs w:val="24"/>
              </w:rPr>
              <w:t>28</w:t>
            </w:r>
            <w:r w:rsidR="00315465" w:rsidRPr="003B7EF2">
              <w:rPr>
                <w:rFonts w:ascii="Times New Roman" w:hAnsi="Times New Roman"/>
                <w:bCs/>
                <w:sz w:val="24"/>
                <w:szCs w:val="24"/>
              </w:rPr>
              <w:t>,4</w:t>
            </w:r>
            <w:r w:rsidRPr="003B7EF2">
              <w:rPr>
                <w:rFonts w:ascii="Times New Roman" w:hAnsi="Times New Roman"/>
                <w:bCs/>
                <w:sz w:val="24"/>
                <w:szCs w:val="24"/>
              </w:rPr>
              <w:t>4</w:t>
            </w:r>
          </w:p>
        </w:tc>
      </w:tr>
      <w:tr w:rsidR="00315465" w:rsidRPr="003B7EF2" w:rsidTr="00FF23E6">
        <w:trPr>
          <w:trHeight w:val="339"/>
        </w:trPr>
        <w:tc>
          <w:tcPr>
            <w:tcW w:w="1560" w:type="dxa"/>
            <w:vAlign w:val="center"/>
          </w:tcPr>
          <w:p w:rsidR="00315465" w:rsidRPr="003B7EF2" w:rsidRDefault="00315465"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315465" w:rsidRPr="003B7EF2" w:rsidRDefault="00315465"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315465" w:rsidRPr="003B7EF2" w:rsidRDefault="00315465"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D93675" w:rsidRPr="003B7EF2">
              <w:rPr>
                <w:rFonts w:ascii="Times New Roman" w:hAnsi="Times New Roman"/>
                <w:bCs/>
                <w:sz w:val="24"/>
                <w:szCs w:val="24"/>
              </w:rPr>
              <w:t>1</w:t>
            </w:r>
            <w:r w:rsidRPr="003B7EF2">
              <w:rPr>
                <w:rFonts w:ascii="Times New Roman" w:hAnsi="Times New Roman"/>
                <w:bCs/>
                <w:sz w:val="24"/>
                <w:szCs w:val="24"/>
              </w:rPr>
              <w:t>0,</w:t>
            </w:r>
            <w:r w:rsidR="00D93675" w:rsidRPr="003B7EF2">
              <w:rPr>
                <w:rFonts w:ascii="Times New Roman" w:hAnsi="Times New Roman"/>
                <w:bCs/>
                <w:sz w:val="24"/>
                <w:szCs w:val="24"/>
              </w:rPr>
              <w:t>96</w:t>
            </w:r>
          </w:p>
        </w:tc>
      </w:tr>
      <w:tr w:rsidR="00315465" w:rsidRPr="003B7EF2" w:rsidTr="00FF23E6">
        <w:trPr>
          <w:trHeight w:val="339"/>
        </w:trPr>
        <w:tc>
          <w:tcPr>
            <w:tcW w:w="1560" w:type="dxa"/>
            <w:vAlign w:val="center"/>
          </w:tcPr>
          <w:p w:rsidR="00315465" w:rsidRPr="003B7EF2" w:rsidRDefault="00315465"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315465" w:rsidRPr="003B7EF2" w:rsidRDefault="00315465"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vAlign w:val="center"/>
          </w:tcPr>
          <w:p w:rsidR="00315465" w:rsidRPr="003B7EF2" w:rsidRDefault="004C59ED" w:rsidP="001E7EEE">
            <w:pPr>
              <w:spacing w:after="0"/>
              <w:jc w:val="center"/>
              <w:rPr>
                <w:rFonts w:ascii="Times New Roman" w:hAnsi="Times New Roman"/>
                <w:bCs/>
                <w:sz w:val="24"/>
                <w:szCs w:val="24"/>
              </w:rPr>
            </w:pPr>
            <w:r w:rsidRPr="003B7EF2">
              <w:rPr>
                <w:rFonts w:ascii="Times New Roman" w:hAnsi="Times New Roman"/>
                <w:bCs/>
                <w:sz w:val="24"/>
                <w:szCs w:val="24"/>
              </w:rPr>
              <w:t>40</w:t>
            </w:r>
            <w:r w:rsidR="00315465" w:rsidRPr="003B7EF2">
              <w:rPr>
                <w:rFonts w:ascii="Times New Roman" w:hAnsi="Times New Roman"/>
                <w:bCs/>
                <w:sz w:val="24"/>
                <w:szCs w:val="24"/>
              </w:rPr>
              <w:t>,</w:t>
            </w:r>
            <w:r w:rsidRPr="003B7EF2">
              <w:rPr>
                <w:rFonts w:ascii="Times New Roman" w:hAnsi="Times New Roman"/>
                <w:bCs/>
                <w:sz w:val="24"/>
                <w:szCs w:val="24"/>
              </w:rPr>
              <w:t>44</w:t>
            </w:r>
          </w:p>
        </w:tc>
      </w:tr>
      <w:tr w:rsidR="00315465" w:rsidRPr="003B7EF2" w:rsidTr="00FF23E6">
        <w:tc>
          <w:tcPr>
            <w:tcW w:w="1560" w:type="dxa"/>
            <w:vAlign w:val="center"/>
          </w:tcPr>
          <w:p w:rsidR="00315465" w:rsidRPr="003B7EF2" w:rsidRDefault="00315465"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315465" w:rsidRPr="003B7EF2" w:rsidRDefault="00315465"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315465" w:rsidRPr="003B7EF2" w:rsidRDefault="004C59ED" w:rsidP="001E7EEE">
            <w:pPr>
              <w:spacing w:after="0"/>
              <w:jc w:val="center"/>
              <w:rPr>
                <w:rFonts w:ascii="Times New Roman" w:hAnsi="Times New Roman"/>
                <w:bCs/>
                <w:sz w:val="24"/>
                <w:szCs w:val="24"/>
              </w:rPr>
            </w:pPr>
            <w:r w:rsidRPr="003B7EF2">
              <w:rPr>
                <w:rFonts w:ascii="Times New Roman" w:hAnsi="Times New Roman"/>
                <w:bCs/>
                <w:sz w:val="24"/>
                <w:szCs w:val="24"/>
              </w:rPr>
              <w:t>198</w:t>
            </w:r>
            <w:r w:rsidR="00315465" w:rsidRPr="003B7EF2">
              <w:rPr>
                <w:rFonts w:ascii="Times New Roman" w:hAnsi="Times New Roman"/>
                <w:bCs/>
                <w:sz w:val="24"/>
                <w:szCs w:val="24"/>
              </w:rPr>
              <w:t>,</w:t>
            </w:r>
            <w:r w:rsidRPr="003B7EF2">
              <w:rPr>
                <w:rFonts w:ascii="Times New Roman" w:hAnsi="Times New Roman"/>
                <w:bCs/>
                <w:sz w:val="24"/>
                <w:szCs w:val="24"/>
              </w:rPr>
              <w:t>43</w:t>
            </w:r>
          </w:p>
        </w:tc>
      </w:tr>
      <w:tr w:rsidR="00315465" w:rsidRPr="003B7EF2" w:rsidTr="00FF23E6">
        <w:tc>
          <w:tcPr>
            <w:tcW w:w="1560" w:type="dxa"/>
            <w:vAlign w:val="center"/>
          </w:tcPr>
          <w:p w:rsidR="00315465" w:rsidRPr="003B7EF2" w:rsidRDefault="00315465"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315465" w:rsidRPr="003B7EF2" w:rsidRDefault="00315465"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vAlign w:val="center"/>
          </w:tcPr>
          <w:p w:rsidR="00315465" w:rsidRPr="003B7EF2" w:rsidRDefault="00315465"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4C59ED" w:rsidRPr="003B7EF2">
              <w:rPr>
                <w:rFonts w:ascii="Times New Roman" w:hAnsi="Times New Roman"/>
                <w:bCs/>
                <w:sz w:val="24"/>
                <w:szCs w:val="24"/>
              </w:rPr>
              <w:t>38</w:t>
            </w:r>
          </w:p>
        </w:tc>
      </w:tr>
      <w:tr w:rsidR="00315465" w:rsidRPr="003B7EF2" w:rsidTr="00FF23E6">
        <w:tc>
          <w:tcPr>
            <w:tcW w:w="1560" w:type="dxa"/>
            <w:vAlign w:val="center"/>
          </w:tcPr>
          <w:p w:rsidR="00315465" w:rsidRPr="003B7EF2" w:rsidRDefault="00315465"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315465" w:rsidRPr="003B7EF2" w:rsidRDefault="00315465"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vAlign w:val="center"/>
          </w:tcPr>
          <w:p w:rsidR="00315465" w:rsidRPr="003B7EF2" w:rsidRDefault="004C59ED" w:rsidP="001E7EEE">
            <w:pPr>
              <w:spacing w:after="0"/>
              <w:jc w:val="center"/>
              <w:rPr>
                <w:rFonts w:ascii="Times New Roman" w:hAnsi="Times New Roman"/>
                <w:bCs/>
                <w:sz w:val="24"/>
                <w:szCs w:val="24"/>
              </w:rPr>
            </w:pPr>
            <w:r w:rsidRPr="003B7EF2">
              <w:rPr>
                <w:rFonts w:ascii="Times New Roman" w:hAnsi="Times New Roman"/>
                <w:bCs/>
                <w:sz w:val="24"/>
                <w:szCs w:val="24"/>
              </w:rPr>
              <w:t>8</w:t>
            </w:r>
            <w:r w:rsidR="00315465" w:rsidRPr="003B7EF2">
              <w:rPr>
                <w:rFonts w:ascii="Times New Roman" w:hAnsi="Times New Roman"/>
                <w:bCs/>
                <w:sz w:val="24"/>
                <w:szCs w:val="24"/>
              </w:rPr>
              <w:t>,4</w:t>
            </w:r>
            <w:r w:rsidRPr="003B7EF2">
              <w:rPr>
                <w:rFonts w:ascii="Times New Roman" w:hAnsi="Times New Roman"/>
                <w:bCs/>
                <w:sz w:val="24"/>
                <w:szCs w:val="24"/>
              </w:rPr>
              <w:t>6</w:t>
            </w:r>
          </w:p>
        </w:tc>
      </w:tr>
      <w:tr w:rsidR="00315465" w:rsidRPr="003B7EF2" w:rsidTr="00FF23E6">
        <w:tc>
          <w:tcPr>
            <w:tcW w:w="1560" w:type="dxa"/>
            <w:vAlign w:val="center"/>
          </w:tcPr>
          <w:p w:rsidR="00315465" w:rsidRPr="003B7EF2" w:rsidRDefault="00315465"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315465" w:rsidRPr="003B7EF2" w:rsidRDefault="00315465"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315465" w:rsidRPr="003B7EF2" w:rsidRDefault="004C59ED" w:rsidP="001E7EEE">
            <w:pPr>
              <w:spacing w:after="0"/>
              <w:jc w:val="center"/>
              <w:rPr>
                <w:rFonts w:ascii="Times New Roman" w:hAnsi="Times New Roman"/>
                <w:bCs/>
                <w:sz w:val="24"/>
                <w:szCs w:val="24"/>
              </w:rPr>
            </w:pPr>
            <w:r w:rsidRPr="003B7EF2">
              <w:rPr>
                <w:rFonts w:ascii="Times New Roman" w:hAnsi="Times New Roman"/>
                <w:bCs/>
                <w:sz w:val="24"/>
                <w:szCs w:val="24"/>
              </w:rPr>
              <w:t>730</w:t>
            </w:r>
            <w:r w:rsidR="00315465" w:rsidRPr="003B7EF2">
              <w:rPr>
                <w:rFonts w:ascii="Times New Roman" w:hAnsi="Times New Roman"/>
                <w:bCs/>
                <w:sz w:val="24"/>
                <w:szCs w:val="24"/>
              </w:rPr>
              <w:t>,</w:t>
            </w:r>
            <w:r w:rsidRPr="003B7EF2">
              <w:rPr>
                <w:rFonts w:ascii="Times New Roman" w:hAnsi="Times New Roman"/>
                <w:bCs/>
                <w:sz w:val="24"/>
                <w:szCs w:val="24"/>
              </w:rPr>
              <w:t>62</w:t>
            </w:r>
          </w:p>
        </w:tc>
      </w:tr>
      <w:tr w:rsidR="00315465" w:rsidRPr="003B7EF2" w:rsidTr="00FF23E6">
        <w:tc>
          <w:tcPr>
            <w:tcW w:w="1560" w:type="dxa"/>
            <w:vAlign w:val="center"/>
          </w:tcPr>
          <w:p w:rsidR="00315465" w:rsidRPr="003B7EF2" w:rsidRDefault="00315465"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315465" w:rsidRPr="003B7EF2" w:rsidRDefault="00315465"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vAlign w:val="center"/>
          </w:tcPr>
          <w:p w:rsidR="00315465" w:rsidRPr="003B7EF2" w:rsidRDefault="004C59ED" w:rsidP="001E7EEE">
            <w:pPr>
              <w:spacing w:after="0"/>
              <w:jc w:val="center"/>
              <w:rPr>
                <w:rFonts w:ascii="Times New Roman" w:hAnsi="Times New Roman"/>
                <w:bCs/>
                <w:sz w:val="24"/>
                <w:szCs w:val="24"/>
              </w:rPr>
            </w:pPr>
            <w:r w:rsidRPr="003B7EF2">
              <w:rPr>
                <w:rFonts w:ascii="Times New Roman" w:hAnsi="Times New Roman"/>
                <w:bCs/>
                <w:sz w:val="24"/>
                <w:szCs w:val="24"/>
              </w:rPr>
              <w:t>94</w:t>
            </w:r>
            <w:r w:rsidR="00315465" w:rsidRPr="003B7EF2">
              <w:rPr>
                <w:rFonts w:ascii="Times New Roman" w:hAnsi="Times New Roman"/>
                <w:bCs/>
                <w:sz w:val="24"/>
                <w:szCs w:val="24"/>
              </w:rPr>
              <w:t>,</w:t>
            </w:r>
            <w:r w:rsidRPr="003B7EF2">
              <w:rPr>
                <w:rFonts w:ascii="Times New Roman" w:hAnsi="Times New Roman"/>
                <w:bCs/>
                <w:sz w:val="24"/>
                <w:szCs w:val="24"/>
              </w:rPr>
              <w:t>57</w:t>
            </w:r>
          </w:p>
        </w:tc>
      </w:tr>
      <w:tr w:rsidR="00315465" w:rsidRPr="003B7EF2" w:rsidTr="00FF23E6">
        <w:tc>
          <w:tcPr>
            <w:tcW w:w="1560" w:type="dxa"/>
            <w:vAlign w:val="center"/>
          </w:tcPr>
          <w:p w:rsidR="00315465" w:rsidRPr="003B7EF2" w:rsidRDefault="00315465"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315465" w:rsidRPr="003B7EF2" w:rsidRDefault="00315465"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informācijas tehnoloģiju pakalpojumi. </w:t>
            </w:r>
          </w:p>
        </w:tc>
        <w:tc>
          <w:tcPr>
            <w:tcW w:w="1985" w:type="dxa"/>
            <w:vAlign w:val="center"/>
          </w:tcPr>
          <w:p w:rsidR="00315465" w:rsidRPr="003B7EF2" w:rsidRDefault="00D4562A"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315465" w:rsidRPr="003B7EF2">
              <w:rPr>
                <w:rFonts w:ascii="Times New Roman" w:hAnsi="Times New Roman"/>
                <w:bCs/>
                <w:sz w:val="24"/>
                <w:szCs w:val="24"/>
              </w:rPr>
              <w:t>,</w:t>
            </w:r>
            <w:r w:rsidRPr="003B7EF2">
              <w:rPr>
                <w:rFonts w:ascii="Times New Roman" w:hAnsi="Times New Roman"/>
                <w:bCs/>
                <w:sz w:val="24"/>
                <w:szCs w:val="24"/>
              </w:rPr>
              <w:t>29</w:t>
            </w:r>
          </w:p>
        </w:tc>
      </w:tr>
      <w:tr w:rsidR="00315465" w:rsidRPr="003B7EF2" w:rsidTr="00FF23E6">
        <w:tc>
          <w:tcPr>
            <w:tcW w:w="1560" w:type="dxa"/>
            <w:vAlign w:val="center"/>
          </w:tcPr>
          <w:p w:rsidR="00315465" w:rsidRPr="003B7EF2" w:rsidRDefault="00315465"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315465" w:rsidRPr="003B7EF2" w:rsidRDefault="00315465"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315465" w:rsidRPr="003B7EF2" w:rsidRDefault="00315465"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D4562A" w:rsidRPr="003B7EF2">
              <w:rPr>
                <w:rFonts w:ascii="Times New Roman" w:hAnsi="Times New Roman"/>
                <w:bCs/>
                <w:sz w:val="24"/>
                <w:szCs w:val="24"/>
              </w:rPr>
              <w:t>19</w:t>
            </w:r>
            <w:r w:rsidRPr="003B7EF2">
              <w:rPr>
                <w:rFonts w:ascii="Times New Roman" w:hAnsi="Times New Roman"/>
                <w:bCs/>
                <w:sz w:val="24"/>
                <w:szCs w:val="24"/>
              </w:rPr>
              <w:t>,1</w:t>
            </w:r>
            <w:r w:rsidR="00D4562A" w:rsidRPr="003B7EF2">
              <w:rPr>
                <w:rFonts w:ascii="Times New Roman" w:hAnsi="Times New Roman"/>
                <w:bCs/>
                <w:sz w:val="24"/>
                <w:szCs w:val="24"/>
              </w:rPr>
              <w:t>7</w:t>
            </w:r>
          </w:p>
        </w:tc>
      </w:tr>
      <w:tr w:rsidR="00315465" w:rsidRPr="003B7EF2" w:rsidTr="00FF23E6">
        <w:tc>
          <w:tcPr>
            <w:tcW w:w="1560" w:type="dxa"/>
            <w:vAlign w:val="center"/>
          </w:tcPr>
          <w:p w:rsidR="00315465" w:rsidRPr="003B7EF2" w:rsidRDefault="00315465"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315465" w:rsidRPr="003B7EF2" w:rsidRDefault="00315465"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315465" w:rsidRPr="003B7EF2" w:rsidRDefault="00D4562A" w:rsidP="001E7EEE">
            <w:pPr>
              <w:spacing w:after="0"/>
              <w:jc w:val="center"/>
              <w:rPr>
                <w:rFonts w:ascii="Times New Roman" w:hAnsi="Times New Roman"/>
                <w:bCs/>
                <w:sz w:val="24"/>
                <w:szCs w:val="24"/>
              </w:rPr>
            </w:pPr>
            <w:r w:rsidRPr="003B7EF2">
              <w:rPr>
                <w:rFonts w:ascii="Times New Roman" w:hAnsi="Times New Roman"/>
                <w:bCs/>
                <w:sz w:val="24"/>
                <w:szCs w:val="24"/>
              </w:rPr>
              <w:t>66</w:t>
            </w:r>
            <w:r w:rsidR="00315465" w:rsidRPr="003B7EF2">
              <w:rPr>
                <w:rFonts w:ascii="Times New Roman" w:hAnsi="Times New Roman"/>
                <w:bCs/>
                <w:sz w:val="24"/>
                <w:szCs w:val="24"/>
              </w:rPr>
              <w:t>,</w:t>
            </w:r>
            <w:r w:rsidRPr="003B7EF2">
              <w:rPr>
                <w:rFonts w:ascii="Times New Roman" w:hAnsi="Times New Roman"/>
                <w:bCs/>
                <w:sz w:val="24"/>
                <w:szCs w:val="24"/>
              </w:rPr>
              <w:t>95</w:t>
            </w:r>
          </w:p>
        </w:tc>
      </w:tr>
      <w:tr w:rsidR="00315465" w:rsidRPr="003B7EF2" w:rsidTr="00FF23E6">
        <w:tc>
          <w:tcPr>
            <w:tcW w:w="1560" w:type="dxa"/>
            <w:vAlign w:val="center"/>
          </w:tcPr>
          <w:p w:rsidR="00315465" w:rsidRPr="003B7EF2" w:rsidRDefault="00315465"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315465" w:rsidRPr="003B7EF2" w:rsidRDefault="00315465"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iepriekš neklasificētie pakalpojumu veidi. </w:t>
            </w:r>
          </w:p>
        </w:tc>
        <w:tc>
          <w:tcPr>
            <w:tcW w:w="1985" w:type="dxa"/>
            <w:vAlign w:val="center"/>
          </w:tcPr>
          <w:p w:rsidR="00315465" w:rsidRPr="003B7EF2" w:rsidRDefault="00D4562A" w:rsidP="001E7EEE">
            <w:pPr>
              <w:spacing w:after="0"/>
              <w:jc w:val="center"/>
              <w:rPr>
                <w:rFonts w:ascii="Times New Roman" w:hAnsi="Times New Roman"/>
                <w:bCs/>
                <w:sz w:val="24"/>
                <w:szCs w:val="24"/>
              </w:rPr>
            </w:pPr>
            <w:r w:rsidRPr="003B7EF2">
              <w:rPr>
                <w:rFonts w:ascii="Times New Roman" w:hAnsi="Times New Roman"/>
                <w:bCs/>
                <w:sz w:val="24"/>
                <w:szCs w:val="24"/>
              </w:rPr>
              <w:t>22</w:t>
            </w:r>
            <w:r w:rsidR="00315465" w:rsidRPr="003B7EF2">
              <w:rPr>
                <w:rFonts w:ascii="Times New Roman" w:hAnsi="Times New Roman"/>
                <w:bCs/>
                <w:sz w:val="24"/>
                <w:szCs w:val="24"/>
              </w:rPr>
              <w:t>,</w:t>
            </w:r>
            <w:r w:rsidRPr="003B7EF2">
              <w:rPr>
                <w:rFonts w:ascii="Times New Roman" w:hAnsi="Times New Roman"/>
                <w:bCs/>
                <w:sz w:val="24"/>
                <w:szCs w:val="24"/>
              </w:rPr>
              <w:t>58</w:t>
            </w:r>
          </w:p>
        </w:tc>
      </w:tr>
      <w:tr w:rsidR="00315465" w:rsidRPr="003B7EF2" w:rsidTr="00FF23E6">
        <w:tc>
          <w:tcPr>
            <w:tcW w:w="1560" w:type="dxa"/>
            <w:vAlign w:val="center"/>
          </w:tcPr>
          <w:p w:rsidR="00315465" w:rsidRPr="003B7EF2" w:rsidRDefault="00315465"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315465" w:rsidRPr="003B7EF2" w:rsidRDefault="00315465"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713205" w:rsidRPr="003B7EF2">
              <w:rPr>
                <w:rFonts w:ascii="Times New Roman" w:hAnsi="Times New Roman"/>
                <w:sz w:val="24"/>
                <w:szCs w:val="24"/>
              </w:rPr>
              <w:t>.</w:t>
            </w:r>
          </w:p>
        </w:tc>
        <w:tc>
          <w:tcPr>
            <w:tcW w:w="1985" w:type="dxa"/>
            <w:vAlign w:val="center"/>
          </w:tcPr>
          <w:p w:rsidR="00315465" w:rsidRPr="003B7EF2" w:rsidRDefault="00D4562A" w:rsidP="001E7EEE">
            <w:pPr>
              <w:spacing w:after="0"/>
              <w:jc w:val="center"/>
              <w:rPr>
                <w:rFonts w:ascii="Times New Roman" w:hAnsi="Times New Roman"/>
                <w:bCs/>
                <w:sz w:val="24"/>
                <w:szCs w:val="24"/>
              </w:rPr>
            </w:pPr>
            <w:r w:rsidRPr="003B7EF2">
              <w:rPr>
                <w:rFonts w:ascii="Times New Roman" w:hAnsi="Times New Roman"/>
                <w:bCs/>
                <w:sz w:val="24"/>
                <w:szCs w:val="24"/>
              </w:rPr>
              <w:t>49</w:t>
            </w:r>
            <w:r w:rsidR="00315465" w:rsidRPr="003B7EF2">
              <w:rPr>
                <w:rFonts w:ascii="Times New Roman" w:hAnsi="Times New Roman"/>
                <w:bCs/>
                <w:sz w:val="24"/>
                <w:szCs w:val="24"/>
              </w:rPr>
              <w:t>,5</w:t>
            </w:r>
            <w:r w:rsidRPr="003B7EF2">
              <w:rPr>
                <w:rFonts w:ascii="Times New Roman" w:hAnsi="Times New Roman"/>
                <w:bCs/>
                <w:sz w:val="24"/>
                <w:szCs w:val="24"/>
              </w:rPr>
              <w:t>6</w:t>
            </w:r>
          </w:p>
        </w:tc>
      </w:tr>
      <w:tr w:rsidR="00315465" w:rsidRPr="003B7EF2" w:rsidTr="00FF23E6">
        <w:tc>
          <w:tcPr>
            <w:tcW w:w="1560" w:type="dxa"/>
            <w:vAlign w:val="center"/>
          </w:tcPr>
          <w:p w:rsidR="00315465" w:rsidRPr="003B7EF2" w:rsidRDefault="00315465"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315465" w:rsidRPr="003B7EF2" w:rsidRDefault="00315465"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315465" w:rsidRPr="003B7EF2" w:rsidRDefault="00315465"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D4562A" w:rsidRPr="003B7EF2">
              <w:rPr>
                <w:rFonts w:ascii="Times New Roman" w:hAnsi="Times New Roman"/>
                <w:bCs/>
                <w:sz w:val="24"/>
                <w:szCs w:val="24"/>
              </w:rPr>
              <w:t>1</w:t>
            </w:r>
            <w:r w:rsidRPr="003B7EF2">
              <w:rPr>
                <w:rFonts w:ascii="Times New Roman" w:hAnsi="Times New Roman"/>
                <w:bCs/>
                <w:sz w:val="24"/>
                <w:szCs w:val="24"/>
              </w:rPr>
              <w:t>,</w:t>
            </w:r>
            <w:r w:rsidR="00D4562A" w:rsidRPr="003B7EF2">
              <w:rPr>
                <w:rFonts w:ascii="Times New Roman" w:hAnsi="Times New Roman"/>
                <w:bCs/>
                <w:sz w:val="24"/>
                <w:szCs w:val="24"/>
              </w:rPr>
              <w:t>48</w:t>
            </w:r>
          </w:p>
        </w:tc>
      </w:tr>
      <w:tr w:rsidR="00315465" w:rsidRPr="003B7EF2" w:rsidTr="00FF23E6">
        <w:tc>
          <w:tcPr>
            <w:tcW w:w="1560" w:type="dxa"/>
            <w:vAlign w:val="center"/>
          </w:tcPr>
          <w:p w:rsidR="00315465" w:rsidRPr="003B7EF2" w:rsidRDefault="00315465"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713205" w:rsidRPr="003B7EF2" w:rsidRDefault="00315465" w:rsidP="00FF23E6">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315465" w:rsidRPr="003B7EF2" w:rsidRDefault="00D4562A" w:rsidP="001E7EEE">
            <w:pPr>
              <w:spacing w:after="0"/>
              <w:jc w:val="center"/>
              <w:rPr>
                <w:rFonts w:ascii="Times New Roman" w:hAnsi="Times New Roman"/>
                <w:bCs/>
                <w:sz w:val="24"/>
                <w:szCs w:val="24"/>
              </w:rPr>
            </w:pPr>
            <w:r w:rsidRPr="003B7EF2">
              <w:rPr>
                <w:rFonts w:ascii="Times New Roman" w:hAnsi="Times New Roman"/>
                <w:bCs/>
                <w:sz w:val="24"/>
                <w:szCs w:val="24"/>
              </w:rPr>
              <w:t>8</w:t>
            </w:r>
            <w:r w:rsidR="00315465" w:rsidRPr="003B7EF2">
              <w:rPr>
                <w:rFonts w:ascii="Times New Roman" w:hAnsi="Times New Roman"/>
                <w:bCs/>
                <w:sz w:val="24"/>
                <w:szCs w:val="24"/>
              </w:rPr>
              <w:t>,</w:t>
            </w:r>
            <w:r w:rsidRPr="003B7EF2">
              <w:rPr>
                <w:rFonts w:ascii="Times New Roman" w:hAnsi="Times New Roman"/>
                <w:bCs/>
                <w:sz w:val="24"/>
                <w:szCs w:val="24"/>
              </w:rPr>
              <w:t>59</w:t>
            </w:r>
          </w:p>
        </w:tc>
      </w:tr>
      <w:tr w:rsidR="00315465" w:rsidRPr="003B7EF2" w:rsidTr="00FF23E6">
        <w:tc>
          <w:tcPr>
            <w:tcW w:w="1560" w:type="dxa"/>
            <w:vAlign w:val="center"/>
          </w:tcPr>
          <w:p w:rsidR="00315465" w:rsidRPr="003B7EF2" w:rsidRDefault="00315465"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315465" w:rsidRPr="003B7EF2" w:rsidRDefault="00315465"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315465" w:rsidRPr="003B7EF2" w:rsidRDefault="00D4562A" w:rsidP="001E7EEE">
            <w:pPr>
              <w:spacing w:after="0"/>
              <w:jc w:val="center"/>
              <w:rPr>
                <w:rFonts w:ascii="Times New Roman" w:hAnsi="Times New Roman"/>
                <w:bCs/>
                <w:sz w:val="24"/>
                <w:szCs w:val="24"/>
              </w:rPr>
            </w:pPr>
            <w:r w:rsidRPr="003B7EF2">
              <w:rPr>
                <w:rFonts w:ascii="Times New Roman" w:hAnsi="Times New Roman"/>
                <w:bCs/>
                <w:sz w:val="24"/>
                <w:szCs w:val="24"/>
              </w:rPr>
              <w:t>3</w:t>
            </w:r>
            <w:r w:rsidR="00315465" w:rsidRPr="003B7EF2">
              <w:rPr>
                <w:rFonts w:ascii="Times New Roman" w:hAnsi="Times New Roman"/>
                <w:bCs/>
                <w:sz w:val="24"/>
                <w:szCs w:val="24"/>
              </w:rPr>
              <w:t>,</w:t>
            </w:r>
            <w:r w:rsidRPr="003B7EF2">
              <w:rPr>
                <w:rFonts w:ascii="Times New Roman" w:hAnsi="Times New Roman"/>
                <w:bCs/>
                <w:sz w:val="24"/>
                <w:szCs w:val="24"/>
              </w:rPr>
              <w:t>28</w:t>
            </w:r>
          </w:p>
        </w:tc>
      </w:tr>
      <w:tr w:rsidR="00315465" w:rsidRPr="003B7EF2" w:rsidTr="00FF23E6">
        <w:tc>
          <w:tcPr>
            <w:tcW w:w="1560" w:type="dxa"/>
            <w:vAlign w:val="center"/>
          </w:tcPr>
          <w:p w:rsidR="00315465" w:rsidRPr="003B7EF2" w:rsidRDefault="00315465"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315465" w:rsidRPr="003B7EF2" w:rsidRDefault="00315465" w:rsidP="001E7EEE">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vAlign w:val="center"/>
          </w:tcPr>
          <w:p w:rsidR="00315465" w:rsidRPr="003B7EF2" w:rsidRDefault="00220F9F" w:rsidP="001E7EEE">
            <w:pPr>
              <w:spacing w:after="0"/>
              <w:jc w:val="center"/>
              <w:rPr>
                <w:rFonts w:ascii="Times New Roman" w:hAnsi="Times New Roman"/>
                <w:bCs/>
                <w:sz w:val="24"/>
                <w:szCs w:val="24"/>
              </w:rPr>
            </w:pPr>
            <w:r w:rsidRPr="003B7EF2">
              <w:rPr>
                <w:rFonts w:ascii="Times New Roman" w:hAnsi="Times New Roman"/>
                <w:bCs/>
                <w:sz w:val="24"/>
                <w:szCs w:val="24"/>
              </w:rPr>
              <w:t>21</w:t>
            </w:r>
            <w:r w:rsidR="00315465" w:rsidRPr="003B7EF2">
              <w:rPr>
                <w:rFonts w:ascii="Times New Roman" w:hAnsi="Times New Roman"/>
                <w:bCs/>
                <w:sz w:val="24"/>
                <w:szCs w:val="24"/>
              </w:rPr>
              <w:t>,</w:t>
            </w:r>
            <w:r w:rsidRPr="003B7EF2">
              <w:rPr>
                <w:rFonts w:ascii="Times New Roman" w:hAnsi="Times New Roman"/>
                <w:bCs/>
                <w:sz w:val="24"/>
                <w:szCs w:val="24"/>
              </w:rPr>
              <w:t>51</w:t>
            </w:r>
          </w:p>
        </w:tc>
      </w:tr>
      <w:tr w:rsidR="00315465" w:rsidRPr="003B7EF2" w:rsidTr="00FF23E6">
        <w:tc>
          <w:tcPr>
            <w:tcW w:w="1560" w:type="dxa"/>
            <w:vAlign w:val="center"/>
          </w:tcPr>
          <w:p w:rsidR="00315465" w:rsidRPr="003B7EF2" w:rsidRDefault="00315465"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315465" w:rsidRPr="003B7EF2" w:rsidRDefault="00315465"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315465" w:rsidRPr="003B7EF2" w:rsidRDefault="00220F9F" w:rsidP="001E7EEE">
            <w:pPr>
              <w:spacing w:after="0"/>
              <w:jc w:val="center"/>
              <w:rPr>
                <w:rFonts w:ascii="Times New Roman" w:hAnsi="Times New Roman"/>
                <w:bCs/>
                <w:sz w:val="24"/>
                <w:szCs w:val="24"/>
              </w:rPr>
            </w:pPr>
            <w:r w:rsidRPr="003B7EF2">
              <w:rPr>
                <w:rFonts w:ascii="Times New Roman" w:hAnsi="Times New Roman"/>
                <w:bCs/>
                <w:sz w:val="24"/>
                <w:szCs w:val="24"/>
              </w:rPr>
              <w:t>118</w:t>
            </w:r>
            <w:r w:rsidR="00315465" w:rsidRPr="003B7EF2">
              <w:rPr>
                <w:rFonts w:ascii="Times New Roman" w:hAnsi="Times New Roman"/>
                <w:bCs/>
                <w:sz w:val="24"/>
                <w:szCs w:val="24"/>
              </w:rPr>
              <w:t>,</w:t>
            </w:r>
            <w:r w:rsidRPr="003B7EF2">
              <w:rPr>
                <w:rFonts w:ascii="Times New Roman" w:hAnsi="Times New Roman"/>
                <w:bCs/>
                <w:sz w:val="24"/>
                <w:szCs w:val="24"/>
              </w:rPr>
              <w:t>47</w:t>
            </w:r>
          </w:p>
        </w:tc>
      </w:tr>
      <w:tr w:rsidR="00315465" w:rsidRPr="003B7EF2" w:rsidTr="00FF23E6">
        <w:tc>
          <w:tcPr>
            <w:tcW w:w="1560" w:type="dxa"/>
            <w:vAlign w:val="center"/>
          </w:tcPr>
          <w:p w:rsidR="00315465" w:rsidRPr="003B7EF2" w:rsidRDefault="00315465"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5129</w:t>
            </w:r>
          </w:p>
        </w:tc>
        <w:tc>
          <w:tcPr>
            <w:tcW w:w="6520" w:type="dxa"/>
            <w:vAlign w:val="center"/>
          </w:tcPr>
          <w:p w:rsidR="00713205" w:rsidRPr="003B7EF2" w:rsidRDefault="00315465" w:rsidP="00FF23E6">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vAlign w:val="center"/>
          </w:tcPr>
          <w:p w:rsidR="00315465" w:rsidRPr="003B7EF2" w:rsidRDefault="00220F9F" w:rsidP="001E7EEE">
            <w:pPr>
              <w:spacing w:after="0"/>
              <w:jc w:val="center"/>
              <w:rPr>
                <w:rFonts w:ascii="Times New Roman" w:hAnsi="Times New Roman"/>
                <w:bCs/>
                <w:sz w:val="24"/>
                <w:szCs w:val="24"/>
              </w:rPr>
            </w:pPr>
            <w:r w:rsidRPr="003B7EF2">
              <w:rPr>
                <w:rFonts w:ascii="Times New Roman" w:hAnsi="Times New Roman"/>
                <w:bCs/>
                <w:sz w:val="24"/>
                <w:szCs w:val="24"/>
              </w:rPr>
              <w:t>4</w:t>
            </w:r>
            <w:r w:rsidR="00315465" w:rsidRPr="003B7EF2">
              <w:rPr>
                <w:rFonts w:ascii="Times New Roman" w:hAnsi="Times New Roman"/>
                <w:bCs/>
                <w:sz w:val="24"/>
                <w:szCs w:val="24"/>
              </w:rPr>
              <w:t>,</w:t>
            </w:r>
            <w:r w:rsidRPr="003B7EF2">
              <w:rPr>
                <w:rFonts w:ascii="Times New Roman" w:hAnsi="Times New Roman"/>
                <w:bCs/>
                <w:sz w:val="24"/>
                <w:szCs w:val="24"/>
              </w:rPr>
              <w:t>99</w:t>
            </w:r>
          </w:p>
        </w:tc>
      </w:tr>
      <w:tr w:rsidR="00315465" w:rsidRPr="003B7EF2" w:rsidTr="00FF23E6">
        <w:tc>
          <w:tcPr>
            <w:tcW w:w="1560" w:type="dxa"/>
            <w:vAlign w:val="center"/>
          </w:tcPr>
          <w:p w:rsidR="00315465" w:rsidRPr="003B7EF2" w:rsidRDefault="00315465"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315465" w:rsidRPr="003B7EF2" w:rsidRDefault="00315465"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vAlign w:val="center"/>
          </w:tcPr>
          <w:p w:rsidR="00315465" w:rsidRPr="003B7EF2" w:rsidRDefault="00220F9F" w:rsidP="001E7EEE">
            <w:pPr>
              <w:spacing w:after="0"/>
              <w:jc w:val="center"/>
              <w:rPr>
                <w:rFonts w:ascii="Times New Roman" w:hAnsi="Times New Roman"/>
                <w:bCs/>
                <w:sz w:val="24"/>
                <w:szCs w:val="24"/>
              </w:rPr>
            </w:pPr>
            <w:r w:rsidRPr="003B7EF2">
              <w:rPr>
                <w:rFonts w:ascii="Times New Roman" w:hAnsi="Times New Roman"/>
                <w:bCs/>
                <w:sz w:val="24"/>
                <w:szCs w:val="24"/>
              </w:rPr>
              <w:t>58</w:t>
            </w:r>
            <w:r w:rsidR="00315465" w:rsidRPr="003B7EF2">
              <w:rPr>
                <w:rFonts w:ascii="Times New Roman" w:hAnsi="Times New Roman"/>
                <w:bCs/>
                <w:sz w:val="24"/>
                <w:szCs w:val="24"/>
              </w:rPr>
              <w:t>,</w:t>
            </w:r>
            <w:r w:rsidRPr="003B7EF2">
              <w:rPr>
                <w:rFonts w:ascii="Times New Roman" w:hAnsi="Times New Roman"/>
                <w:bCs/>
                <w:sz w:val="24"/>
                <w:szCs w:val="24"/>
              </w:rPr>
              <w:t>46</w:t>
            </w:r>
          </w:p>
        </w:tc>
      </w:tr>
      <w:tr w:rsidR="00315465" w:rsidRPr="003B7EF2" w:rsidTr="00FF23E6">
        <w:tc>
          <w:tcPr>
            <w:tcW w:w="1560" w:type="dxa"/>
            <w:vAlign w:val="center"/>
          </w:tcPr>
          <w:p w:rsidR="00315465" w:rsidRPr="003B7EF2" w:rsidRDefault="00315465"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315465" w:rsidRPr="003B7EF2" w:rsidRDefault="00315465"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r w:rsidR="00713205" w:rsidRPr="003B7EF2">
              <w:rPr>
                <w:rFonts w:ascii="Times New Roman" w:hAnsi="Times New Roman"/>
                <w:sz w:val="24"/>
                <w:szCs w:val="24"/>
              </w:rPr>
              <w:t>.</w:t>
            </w:r>
          </w:p>
        </w:tc>
        <w:tc>
          <w:tcPr>
            <w:tcW w:w="1985" w:type="dxa"/>
            <w:vAlign w:val="center"/>
          </w:tcPr>
          <w:p w:rsidR="00315465" w:rsidRPr="003B7EF2" w:rsidRDefault="00220F9F" w:rsidP="001E7EEE">
            <w:pPr>
              <w:spacing w:after="0"/>
              <w:jc w:val="center"/>
              <w:rPr>
                <w:rFonts w:ascii="Times New Roman" w:hAnsi="Times New Roman"/>
                <w:bCs/>
                <w:sz w:val="24"/>
                <w:szCs w:val="24"/>
              </w:rPr>
            </w:pPr>
            <w:r w:rsidRPr="003B7EF2">
              <w:rPr>
                <w:rFonts w:ascii="Times New Roman" w:hAnsi="Times New Roman"/>
                <w:bCs/>
                <w:sz w:val="24"/>
                <w:szCs w:val="24"/>
              </w:rPr>
              <w:t>87</w:t>
            </w:r>
            <w:r w:rsidR="00315465" w:rsidRPr="003B7EF2">
              <w:rPr>
                <w:rFonts w:ascii="Times New Roman" w:hAnsi="Times New Roman"/>
                <w:bCs/>
                <w:sz w:val="24"/>
                <w:szCs w:val="24"/>
              </w:rPr>
              <w:t>,</w:t>
            </w:r>
            <w:r w:rsidRPr="003B7EF2">
              <w:rPr>
                <w:rFonts w:ascii="Times New Roman" w:hAnsi="Times New Roman"/>
                <w:bCs/>
                <w:sz w:val="24"/>
                <w:szCs w:val="24"/>
              </w:rPr>
              <w:t>58</w:t>
            </w:r>
          </w:p>
        </w:tc>
      </w:tr>
      <w:tr w:rsidR="00315465" w:rsidRPr="003B7EF2" w:rsidTr="00FF23E6">
        <w:tc>
          <w:tcPr>
            <w:tcW w:w="1560" w:type="dxa"/>
            <w:vAlign w:val="center"/>
          </w:tcPr>
          <w:p w:rsidR="00315465" w:rsidRPr="003B7EF2" w:rsidRDefault="00315465"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315465" w:rsidRPr="003B7EF2" w:rsidRDefault="00315465"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315465" w:rsidRPr="003B7EF2" w:rsidRDefault="00220F9F" w:rsidP="001E7EEE">
            <w:pPr>
              <w:spacing w:after="0"/>
              <w:jc w:val="center"/>
              <w:rPr>
                <w:rFonts w:ascii="Times New Roman" w:hAnsi="Times New Roman"/>
                <w:bCs/>
                <w:sz w:val="24"/>
                <w:szCs w:val="24"/>
              </w:rPr>
            </w:pPr>
            <w:r w:rsidRPr="003B7EF2">
              <w:rPr>
                <w:rFonts w:ascii="Times New Roman" w:hAnsi="Times New Roman"/>
                <w:bCs/>
                <w:sz w:val="24"/>
                <w:szCs w:val="24"/>
              </w:rPr>
              <w:t>17</w:t>
            </w:r>
            <w:r w:rsidR="00315465" w:rsidRPr="003B7EF2">
              <w:rPr>
                <w:rFonts w:ascii="Times New Roman" w:hAnsi="Times New Roman"/>
                <w:bCs/>
                <w:sz w:val="24"/>
                <w:szCs w:val="24"/>
              </w:rPr>
              <w:t>,</w:t>
            </w:r>
            <w:r w:rsidRPr="003B7EF2">
              <w:rPr>
                <w:rFonts w:ascii="Times New Roman" w:hAnsi="Times New Roman"/>
                <w:bCs/>
                <w:sz w:val="24"/>
                <w:szCs w:val="24"/>
              </w:rPr>
              <w:t>96</w:t>
            </w:r>
          </w:p>
        </w:tc>
      </w:tr>
      <w:tr w:rsidR="00315465" w:rsidRPr="003B7EF2" w:rsidTr="00FF23E6">
        <w:tc>
          <w:tcPr>
            <w:tcW w:w="1560" w:type="dxa"/>
            <w:vAlign w:val="center"/>
          </w:tcPr>
          <w:p w:rsidR="00315465" w:rsidRPr="003B7EF2" w:rsidRDefault="00315465"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315465" w:rsidRPr="003B7EF2" w:rsidRDefault="00315465" w:rsidP="00FF23E6">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315465" w:rsidRPr="003B7EF2" w:rsidRDefault="00DC7393" w:rsidP="001E7EEE">
            <w:pPr>
              <w:spacing w:after="0"/>
              <w:jc w:val="center"/>
              <w:rPr>
                <w:rFonts w:ascii="Times New Roman" w:hAnsi="Times New Roman"/>
                <w:bCs/>
                <w:sz w:val="24"/>
                <w:szCs w:val="24"/>
              </w:rPr>
            </w:pPr>
            <w:r w:rsidRPr="003B7EF2">
              <w:rPr>
                <w:rFonts w:ascii="Times New Roman" w:hAnsi="Times New Roman"/>
                <w:bCs/>
                <w:sz w:val="24"/>
                <w:szCs w:val="24"/>
              </w:rPr>
              <w:t>294</w:t>
            </w:r>
            <w:r w:rsidR="00315465" w:rsidRPr="003B7EF2">
              <w:rPr>
                <w:rFonts w:ascii="Times New Roman" w:hAnsi="Times New Roman"/>
                <w:bCs/>
                <w:sz w:val="24"/>
                <w:szCs w:val="24"/>
              </w:rPr>
              <w:t>,2</w:t>
            </w:r>
            <w:r w:rsidRPr="003B7EF2">
              <w:rPr>
                <w:rFonts w:ascii="Times New Roman" w:hAnsi="Times New Roman"/>
                <w:bCs/>
                <w:sz w:val="24"/>
                <w:szCs w:val="24"/>
              </w:rPr>
              <w:t>8</w:t>
            </w:r>
          </w:p>
        </w:tc>
      </w:tr>
      <w:tr w:rsidR="00315465" w:rsidRPr="003B7EF2" w:rsidTr="00FF23E6">
        <w:tc>
          <w:tcPr>
            <w:tcW w:w="1560" w:type="dxa"/>
            <w:vAlign w:val="center"/>
          </w:tcPr>
          <w:p w:rsidR="00315465" w:rsidRPr="003B7EF2" w:rsidRDefault="00315465" w:rsidP="001E7EEE">
            <w:pPr>
              <w:spacing w:after="0" w:line="240" w:lineRule="auto"/>
              <w:jc w:val="center"/>
              <w:rPr>
                <w:rFonts w:ascii="Times New Roman" w:hAnsi="Times New Roman"/>
                <w:i/>
                <w:sz w:val="24"/>
                <w:szCs w:val="24"/>
              </w:rPr>
            </w:pPr>
          </w:p>
        </w:tc>
        <w:tc>
          <w:tcPr>
            <w:tcW w:w="6520" w:type="dxa"/>
            <w:vAlign w:val="center"/>
          </w:tcPr>
          <w:p w:rsidR="00315465" w:rsidRPr="003B7EF2" w:rsidRDefault="00315465"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vAlign w:val="center"/>
          </w:tcPr>
          <w:p w:rsidR="00315465" w:rsidRPr="003B7EF2" w:rsidRDefault="00DC7393" w:rsidP="001E7EEE">
            <w:pPr>
              <w:spacing w:after="0"/>
              <w:jc w:val="center"/>
              <w:rPr>
                <w:rFonts w:ascii="Times New Roman" w:hAnsi="Times New Roman"/>
                <w:b/>
                <w:bCs/>
                <w:sz w:val="24"/>
                <w:szCs w:val="24"/>
                <w:lang w:val="en-US" w:eastAsia="en-US"/>
              </w:rPr>
            </w:pPr>
            <w:r w:rsidRPr="003B7EF2">
              <w:rPr>
                <w:rFonts w:ascii="Times New Roman" w:hAnsi="Times New Roman"/>
                <w:b/>
                <w:bCs/>
                <w:sz w:val="24"/>
                <w:szCs w:val="24"/>
              </w:rPr>
              <w:t>2725</w:t>
            </w:r>
            <w:r w:rsidR="00315465" w:rsidRPr="003B7EF2">
              <w:rPr>
                <w:rFonts w:ascii="Times New Roman" w:hAnsi="Times New Roman"/>
                <w:b/>
                <w:bCs/>
                <w:sz w:val="24"/>
                <w:szCs w:val="24"/>
              </w:rPr>
              <w:t>,</w:t>
            </w:r>
            <w:r w:rsidRPr="003B7EF2">
              <w:rPr>
                <w:rFonts w:ascii="Times New Roman" w:hAnsi="Times New Roman"/>
                <w:b/>
                <w:bCs/>
                <w:sz w:val="24"/>
                <w:szCs w:val="24"/>
              </w:rPr>
              <w:t>30</w:t>
            </w:r>
          </w:p>
        </w:tc>
      </w:tr>
      <w:tr w:rsidR="00315465" w:rsidRPr="003B7EF2" w:rsidTr="00FF23E6">
        <w:tc>
          <w:tcPr>
            <w:tcW w:w="1560" w:type="dxa"/>
            <w:vAlign w:val="center"/>
          </w:tcPr>
          <w:p w:rsidR="00315465" w:rsidRPr="003B7EF2" w:rsidRDefault="00315465" w:rsidP="001E7EEE">
            <w:pPr>
              <w:spacing w:after="0" w:line="240" w:lineRule="auto"/>
              <w:jc w:val="center"/>
              <w:rPr>
                <w:rFonts w:ascii="Times New Roman" w:hAnsi="Times New Roman"/>
                <w:i/>
                <w:sz w:val="24"/>
                <w:szCs w:val="24"/>
              </w:rPr>
            </w:pPr>
          </w:p>
        </w:tc>
        <w:tc>
          <w:tcPr>
            <w:tcW w:w="6520" w:type="dxa"/>
            <w:vAlign w:val="center"/>
          </w:tcPr>
          <w:p w:rsidR="00315465" w:rsidRPr="003B7EF2" w:rsidRDefault="00315465"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315465" w:rsidRPr="003B7EF2" w:rsidRDefault="006159D5" w:rsidP="001E7EEE">
            <w:pPr>
              <w:spacing w:after="0"/>
              <w:jc w:val="center"/>
              <w:rPr>
                <w:rFonts w:ascii="Times New Roman" w:hAnsi="Times New Roman"/>
                <w:b/>
                <w:bCs/>
                <w:sz w:val="24"/>
                <w:szCs w:val="24"/>
              </w:rPr>
            </w:pPr>
            <w:r w:rsidRPr="003B7EF2">
              <w:rPr>
                <w:rFonts w:ascii="Times New Roman" w:hAnsi="Times New Roman"/>
                <w:b/>
                <w:bCs/>
                <w:sz w:val="24"/>
                <w:szCs w:val="24"/>
              </w:rPr>
              <w:t>7</w:t>
            </w:r>
            <w:r w:rsidR="00DC7393" w:rsidRPr="003B7EF2">
              <w:rPr>
                <w:rFonts w:ascii="Times New Roman" w:hAnsi="Times New Roman"/>
                <w:b/>
                <w:bCs/>
                <w:sz w:val="24"/>
                <w:szCs w:val="24"/>
              </w:rPr>
              <w:t>5</w:t>
            </w:r>
            <w:r w:rsidR="00315465" w:rsidRPr="003B7EF2">
              <w:rPr>
                <w:rFonts w:ascii="Times New Roman" w:hAnsi="Times New Roman"/>
                <w:b/>
                <w:bCs/>
                <w:sz w:val="24"/>
                <w:szCs w:val="24"/>
              </w:rPr>
              <w:t>00,00</w:t>
            </w:r>
          </w:p>
        </w:tc>
      </w:tr>
    </w:tbl>
    <w:p w:rsidR="00315465" w:rsidRPr="003B7EF2" w:rsidRDefault="00315465"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315465" w:rsidRPr="003B7EF2" w:rsidTr="002204C9">
        <w:trPr>
          <w:trHeight w:val="315"/>
        </w:trPr>
        <w:tc>
          <w:tcPr>
            <w:tcW w:w="8080" w:type="dxa"/>
            <w:gridSpan w:val="5"/>
            <w:shd w:val="clear" w:color="000000" w:fill="FFFFFF"/>
            <w:noWrap/>
            <w:vAlign w:val="bottom"/>
          </w:tcPr>
          <w:p w:rsidR="00315465" w:rsidRPr="003B7EF2" w:rsidRDefault="00315465"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315465" w:rsidRPr="003B7EF2" w:rsidRDefault="00DC739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5</w:t>
            </w:r>
          </w:p>
        </w:tc>
      </w:tr>
      <w:tr w:rsidR="00315465" w:rsidRPr="003B7EF2" w:rsidTr="002204C9">
        <w:trPr>
          <w:trHeight w:val="315"/>
        </w:trPr>
        <w:tc>
          <w:tcPr>
            <w:tcW w:w="8080" w:type="dxa"/>
            <w:gridSpan w:val="5"/>
            <w:shd w:val="clear" w:color="000000" w:fill="FFFFFF"/>
            <w:noWrap/>
            <w:vAlign w:val="bottom"/>
          </w:tcPr>
          <w:p w:rsidR="00315465" w:rsidRPr="003B7EF2" w:rsidRDefault="00315465"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315465" w:rsidRPr="003B7EF2" w:rsidRDefault="00DC739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r w:rsidR="00315465" w:rsidRPr="003B7EF2">
              <w:rPr>
                <w:rFonts w:ascii="Times New Roman" w:hAnsi="Times New Roman"/>
                <w:b/>
                <w:sz w:val="24"/>
                <w:szCs w:val="24"/>
              </w:rPr>
              <w:t>5</w:t>
            </w:r>
            <w:r w:rsidR="006159D5" w:rsidRPr="003B7EF2">
              <w:rPr>
                <w:rFonts w:ascii="Times New Roman" w:hAnsi="Times New Roman"/>
                <w:b/>
                <w:sz w:val="24"/>
                <w:szCs w:val="24"/>
              </w:rPr>
              <w:t>00,</w:t>
            </w:r>
            <w:r w:rsidR="00315465" w:rsidRPr="003B7EF2">
              <w:rPr>
                <w:rFonts w:ascii="Times New Roman" w:hAnsi="Times New Roman"/>
                <w:b/>
                <w:sz w:val="24"/>
                <w:szCs w:val="24"/>
              </w:rPr>
              <w:t>00</w:t>
            </w:r>
          </w:p>
        </w:tc>
      </w:tr>
      <w:tr w:rsidR="00315465" w:rsidRPr="003B7EF2" w:rsidTr="002204C9">
        <w:trPr>
          <w:trHeight w:val="315"/>
        </w:trPr>
        <w:tc>
          <w:tcPr>
            <w:tcW w:w="8080" w:type="dxa"/>
            <w:gridSpan w:val="5"/>
            <w:shd w:val="clear" w:color="000000" w:fill="FFFFFF"/>
            <w:noWrap/>
            <w:vAlign w:val="bottom"/>
          </w:tcPr>
          <w:p w:rsidR="00315465" w:rsidRPr="003B7EF2" w:rsidRDefault="00315465"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315465"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315465" w:rsidRPr="003B7EF2" w:rsidTr="002204C9">
        <w:trPr>
          <w:trHeight w:val="315"/>
        </w:trPr>
        <w:tc>
          <w:tcPr>
            <w:tcW w:w="8080" w:type="dxa"/>
            <w:gridSpan w:val="5"/>
            <w:shd w:val="clear" w:color="000000" w:fill="FFFFFF"/>
            <w:noWrap/>
            <w:vAlign w:val="bottom"/>
          </w:tcPr>
          <w:p w:rsidR="00315465" w:rsidRPr="003B7EF2" w:rsidRDefault="00315465"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315465"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315465" w:rsidRPr="003B7EF2" w:rsidTr="002204C9">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315465" w:rsidRPr="003B7EF2" w:rsidRDefault="00315465"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315465" w:rsidRPr="003B7EF2" w:rsidRDefault="00315465"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315465" w:rsidRPr="003B7EF2" w:rsidRDefault="00315465"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315465" w:rsidRPr="003B7EF2" w:rsidRDefault="00315465" w:rsidP="001E7EEE">
            <w:pPr>
              <w:spacing w:after="0" w:line="240" w:lineRule="auto"/>
            </w:pPr>
            <w:r w:rsidRPr="003B7EF2">
              <w:t> </w:t>
            </w:r>
          </w:p>
        </w:tc>
      </w:tr>
      <w:tr w:rsidR="00315465" w:rsidRPr="003B7EF2" w:rsidTr="002204C9">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315465" w:rsidRPr="003B7EF2" w:rsidRDefault="00315465"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315465" w:rsidRPr="003B7EF2" w:rsidTr="002204C9">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315465" w:rsidRPr="003B7EF2" w:rsidRDefault="00315465"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315465" w:rsidRPr="003B7EF2" w:rsidRDefault="00315465"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315465" w:rsidRPr="003B7EF2" w:rsidRDefault="00315465"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315465" w:rsidRPr="003B7EF2" w:rsidRDefault="00315465" w:rsidP="001E7EEE">
            <w:pPr>
              <w:spacing w:after="0" w:line="240" w:lineRule="auto"/>
            </w:pPr>
            <w:r w:rsidRPr="003B7EF2">
              <w:t> </w:t>
            </w:r>
          </w:p>
        </w:tc>
      </w:tr>
    </w:tbl>
    <w:p w:rsidR="00315465" w:rsidRPr="003B7EF2" w:rsidRDefault="00315465" w:rsidP="001E7EEE">
      <w:pPr>
        <w:spacing w:after="0"/>
      </w:pPr>
    </w:p>
    <w:p w:rsidR="00315465" w:rsidRDefault="00315465" w:rsidP="001E7EEE">
      <w:pPr>
        <w:spacing w:after="0"/>
      </w:pPr>
    </w:p>
    <w:p w:rsidR="002204C9" w:rsidRPr="003B7EF2" w:rsidRDefault="002204C9"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2204C9" w:rsidRPr="003B7EF2" w:rsidRDefault="002204C9"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E31B49" w:rsidRPr="003B7EF2" w:rsidRDefault="00E31B49" w:rsidP="00E31B49">
      <w:pPr>
        <w:spacing w:after="0"/>
        <w:jc w:val="both"/>
        <w:rPr>
          <w:rFonts w:ascii="Times New Roman" w:hAnsi="Times New Roman"/>
          <w:sz w:val="24"/>
          <w:szCs w:val="24"/>
        </w:rPr>
      </w:pPr>
      <w:r w:rsidRPr="003B7EF2">
        <w:rPr>
          <w:rFonts w:ascii="Times New Roman" w:hAnsi="Times New Roman"/>
          <w:b/>
          <w:sz w:val="24"/>
          <w:szCs w:val="24"/>
        </w:rPr>
        <w:t xml:space="preserve">1. </w:t>
      </w:r>
      <w:r w:rsidRPr="003B7EF2">
        <w:rPr>
          <w:rFonts w:ascii="Times New Roman" w:hAnsi="Times New Roman"/>
          <w:sz w:val="24"/>
          <w:szCs w:val="24"/>
        </w:rPr>
        <w:t>Zāļu reģistrācijas iesnieguma un pievienotās dokumentācijas ekspertīze vienām zālēm</w:t>
      </w:r>
    </w:p>
    <w:p w:rsidR="00D4278B" w:rsidRPr="003B7EF2" w:rsidRDefault="00E31B49" w:rsidP="001E7EEE">
      <w:pPr>
        <w:spacing w:after="0"/>
        <w:jc w:val="both"/>
        <w:rPr>
          <w:rFonts w:ascii="Times New Roman" w:hAnsi="Times New Roman"/>
          <w:sz w:val="24"/>
          <w:szCs w:val="24"/>
        </w:rPr>
      </w:pPr>
      <w:r w:rsidRPr="003B7EF2">
        <w:rPr>
          <w:rFonts w:ascii="Times New Roman" w:hAnsi="Times New Roman"/>
          <w:b/>
          <w:sz w:val="24"/>
          <w:szCs w:val="24"/>
        </w:rPr>
        <w:t>1</w:t>
      </w:r>
      <w:r w:rsidR="002204C9" w:rsidRPr="003B7EF2">
        <w:rPr>
          <w:rFonts w:ascii="Times New Roman" w:hAnsi="Times New Roman"/>
          <w:b/>
          <w:sz w:val="24"/>
          <w:szCs w:val="24"/>
        </w:rPr>
        <w:t>.</w:t>
      </w:r>
      <w:r w:rsidRPr="003B7EF2">
        <w:rPr>
          <w:rFonts w:ascii="Times New Roman" w:hAnsi="Times New Roman"/>
          <w:b/>
          <w:sz w:val="24"/>
          <w:szCs w:val="24"/>
        </w:rPr>
        <w:t xml:space="preserve">9. </w:t>
      </w:r>
      <w:r w:rsidR="00074FB8" w:rsidRPr="003B7EF2">
        <w:rPr>
          <w:rFonts w:ascii="Times New Roman" w:hAnsi="Times New Roman"/>
          <w:sz w:val="24"/>
          <w:szCs w:val="24"/>
        </w:rPr>
        <w:t>i</w:t>
      </w:r>
      <w:r w:rsidRPr="003B7EF2">
        <w:rPr>
          <w:rFonts w:ascii="Times New Roman" w:hAnsi="Times New Roman"/>
          <w:sz w:val="24"/>
          <w:szCs w:val="24"/>
        </w:rPr>
        <w:t>esniegumam par zālēm ar identisku reģistrācijas dokumentāciju, bet ar dažādiem zāļu nosaukumiem un vienu un to pašu vai atšķirīgu reģistrācijas īpašnieku (daudzkārtējam iesniegumam, piesakot vienlaikus)</w:t>
      </w:r>
    </w:p>
    <w:p w:rsidR="002204C9" w:rsidRPr="003B7EF2" w:rsidRDefault="002204C9"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2204C9" w:rsidRPr="003B7EF2" w:rsidTr="00FF23E6">
        <w:tc>
          <w:tcPr>
            <w:tcW w:w="1560" w:type="dxa"/>
            <w:vAlign w:val="center"/>
          </w:tcPr>
          <w:p w:rsidR="002204C9" w:rsidRPr="003B7EF2" w:rsidRDefault="002204C9"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2204C9" w:rsidRPr="003B7EF2" w:rsidRDefault="002204C9"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2204C9" w:rsidRPr="003B7EF2" w:rsidRDefault="002204C9"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2204C9" w:rsidRPr="003B7EF2" w:rsidTr="00FF23E6">
        <w:tc>
          <w:tcPr>
            <w:tcW w:w="1560" w:type="dxa"/>
            <w:vAlign w:val="center"/>
          </w:tcPr>
          <w:p w:rsidR="002204C9" w:rsidRPr="003B7EF2" w:rsidRDefault="002204C9"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2204C9" w:rsidRPr="003B7EF2" w:rsidRDefault="002204C9"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2204C9" w:rsidRPr="003B7EF2" w:rsidRDefault="002204C9"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2204C9" w:rsidRPr="003B7EF2" w:rsidTr="00FF23E6">
        <w:tc>
          <w:tcPr>
            <w:tcW w:w="1560" w:type="dxa"/>
            <w:vAlign w:val="center"/>
          </w:tcPr>
          <w:p w:rsidR="002204C9" w:rsidRPr="003B7EF2" w:rsidRDefault="002204C9" w:rsidP="001E7EEE">
            <w:pPr>
              <w:spacing w:after="0" w:line="240" w:lineRule="auto"/>
              <w:jc w:val="center"/>
              <w:rPr>
                <w:rFonts w:ascii="Times New Roman" w:hAnsi="Times New Roman"/>
                <w:i/>
                <w:sz w:val="24"/>
                <w:szCs w:val="24"/>
              </w:rPr>
            </w:pPr>
          </w:p>
        </w:tc>
        <w:tc>
          <w:tcPr>
            <w:tcW w:w="6520" w:type="dxa"/>
            <w:vAlign w:val="center"/>
          </w:tcPr>
          <w:p w:rsidR="002204C9" w:rsidRPr="003B7EF2" w:rsidRDefault="002204C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2204C9" w:rsidRPr="003B7EF2" w:rsidRDefault="002204C9" w:rsidP="001E7EEE">
            <w:pPr>
              <w:spacing w:after="0" w:line="240" w:lineRule="auto"/>
              <w:jc w:val="center"/>
              <w:rPr>
                <w:rFonts w:ascii="Times New Roman" w:hAnsi="Times New Roman"/>
                <w:sz w:val="24"/>
                <w:szCs w:val="24"/>
              </w:rPr>
            </w:pPr>
          </w:p>
        </w:tc>
      </w:tr>
      <w:tr w:rsidR="002204C9" w:rsidRPr="003B7EF2" w:rsidTr="00FF23E6">
        <w:trPr>
          <w:trHeight w:val="325"/>
        </w:trPr>
        <w:tc>
          <w:tcPr>
            <w:tcW w:w="1560" w:type="dxa"/>
            <w:tcBorders>
              <w:bottom w:val="single" w:sz="4" w:space="0" w:color="auto"/>
            </w:tcBorders>
            <w:vAlign w:val="center"/>
          </w:tcPr>
          <w:p w:rsidR="002204C9" w:rsidRPr="003B7EF2" w:rsidRDefault="002204C9"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2204C9" w:rsidRPr="003B7EF2" w:rsidRDefault="002204C9"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r w:rsidR="00ED26B2" w:rsidRPr="003B7EF2">
              <w:rPr>
                <w:rFonts w:ascii="Times New Roman" w:hAnsi="Times New Roman"/>
                <w:bCs/>
                <w:sz w:val="24"/>
                <w:szCs w:val="24"/>
                <w:lang w:val="lv-LV" w:eastAsia="lv-LV"/>
              </w:rPr>
              <w:t>.</w:t>
            </w:r>
          </w:p>
        </w:tc>
        <w:tc>
          <w:tcPr>
            <w:tcW w:w="1985" w:type="dxa"/>
            <w:tcBorders>
              <w:bottom w:val="single" w:sz="4" w:space="0" w:color="auto"/>
            </w:tcBorders>
            <w:vAlign w:val="center"/>
          </w:tcPr>
          <w:p w:rsidR="002204C9" w:rsidRPr="003B7EF2" w:rsidRDefault="002204C9" w:rsidP="001E7EEE">
            <w:pPr>
              <w:spacing w:after="0" w:line="240" w:lineRule="auto"/>
              <w:jc w:val="center"/>
              <w:rPr>
                <w:rFonts w:ascii="Times New Roman" w:hAnsi="Times New Roman"/>
                <w:sz w:val="24"/>
                <w:szCs w:val="24"/>
              </w:rPr>
            </w:pPr>
            <w:r w:rsidRPr="003B7EF2">
              <w:rPr>
                <w:rFonts w:ascii="Times New Roman" w:hAnsi="Times New Roman"/>
                <w:sz w:val="24"/>
                <w:szCs w:val="24"/>
              </w:rPr>
              <w:t>34</w:t>
            </w:r>
            <w:r w:rsidR="00A22218" w:rsidRPr="003B7EF2">
              <w:rPr>
                <w:rFonts w:ascii="Times New Roman" w:hAnsi="Times New Roman"/>
                <w:sz w:val="24"/>
                <w:szCs w:val="24"/>
              </w:rPr>
              <w:t>6</w:t>
            </w:r>
            <w:r w:rsidR="00D83D65" w:rsidRPr="003B7EF2">
              <w:rPr>
                <w:rFonts w:ascii="Times New Roman" w:hAnsi="Times New Roman"/>
                <w:sz w:val="24"/>
                <w:szCs w:val="24"/>
              </w:rPr>
              <w:t>29</w:t>
            </w:r>
            <w:r w:rsidRPr="003B7EF2">
              <w:rPr>
                <w:rFonts w:ascii="Times New Roman" w:hAnsi="Times New Roman"/>
                <w:sz w:val="24"/>
                <w:szCs w:val="24"/>
              </w:rPr>
              <w:t>,</w:t>
            </w:r>
            <w:r w:rsidR="00D83D65" w:rsidRPr="003B7EF2">
              <w:rPr>
                <w:rFonts w:ascii="Times New Roman" w:hAnsi="Times New Roman"/>
                <w:sz w:val="24"/>
                <w:szCs w:val="24"/>
              </w:rPr>
              <w:t>91</w:t>
            </w:r>
          </w:p>
        </w:tc>
      </w:tr>
      <w:tr w:rsidR="002204C9" w:rsidRPr="003B7EF2" w:rsidTr="00FF23E6">
        <w:trPr>
          <w:trHeight w:val="535"/>
        </w:trPr>
        <w:tc>
          <w:tcPr>
            <w:tcW w:w="1560" w:type="dxa"/>
            <w:vAlign w:val="center"/>
          </w:tcPr>
          <w:p w:rsidR="002204C9" w:rsidRPr="003B7EF2" w:rsidRDefault="002204C9"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2204C9" w:rsidRPr="003B7EF2" w:rsidRDefault="002204C9"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r w:rsidR="00ED26B2" w:rsidRPr="003B7EF2">
              <w:rPr>
                <w:rFonts w:ascii="Times New Roman" w:hAnsi="Times New Roman"/>
                <w:sz w:val="24"/>
                <w:szCs w:val="24"/>
                <w:lang w:val="lv-LV" w:eastAsia="lv-LV"/>
              </w:rPr>
              <w:t>.</w:t>
            </w:r>
          </w:p>
        </w:tc>
        <w:tc>
          <w:tcPr>
            <w:tcW w:w="1985" w:type="dxa"/>
            <w:vAlign w:val="center"/>
          </w:tcPr>
          <w:p w:rsidR="002204C9" w:rsidRPr="003B7EF2" w:rsidRDefault="00D83D65" w:rsidP="001E7EEE">
            <w:pPr>
              <w:spacing w:after="0"/>
              <w:jc w:val="center"/>
              <w:rPr>
                <w:rFonts w:ascii="Times New Roman" w:hAnsi="Times New Roman"/>
                <w:sz w:val="24"/>
                <w:szCs w:val="24"/>
              </w:rPr>
            </w:pPr>
            <w:r w:rsidRPr="003B7EF2">
              <w:rPr>
                <w:rFonts w:ascii="Times New Roman" w:hAnsi="Times New Roman"/>
                <w:sz w:val="24"/>
                <w:szCs w:val="24"/>
              </w:rPr>
              <w:t>8</w:t>
            </w:r>
            <w:r w:rsidR="00A22218" w:rsidRPr="003B7EF2">
              <w:rPr>
                <w:rFonts w:ascii="Times New Roman" w:hAnsi="Times New Roman"/>
                <w:sz w:val="24"/>
                <w:szCs w:val="24"/>
              </w:rPr>
              <w:t>342</w:t>
            </w:r>
            <w:r w:rsidR="002204C9" w:rsidRPr="003B7EF2">
              <w:rPr>
                <w:rFonts w:ascii="Times New Roman" w:hAnsi="Times New Roman"/>
                <w:sz w:val="24"/>
                <w:szCs w:val="24"/>
              </w:rPr>
              <w:t>,</w:t>
            </w:r>
            <w:r w:rsidR="00A22218" w:rsidRPr="003B7EF2">
              <w:rPr>
                <w:rFonts w:ascii="Times New Roman" w:hAnsi="Times New Roman"/>
                <w:sz w:val="24"/>
                <w:szCs w:val="24"/>
              </w:rPr>
              <w:t>35</w:t>
            </w:r>
          </w:p>
        </w:tc>
      </w:tr>
      <w:tr w:rsidR="002204C9" w:rsidRPr="003B7EF2" w:rsidTr="00FF23E6">
        <w:tc>
          <w:tcPr>
            <w:tcW w:w="1560" w:type="dxa"/>
            <w:vAlign w:val="center"/>
          </w:tcPr>
          <w:p w:rsidR="002204C9" w:rsidRPr="003B7EF2" w:rsidRDefault="002204C9" w:rsidP="001E7EEE">
            <w:pPr>
              <w:spacing w:after="0" w:line="240" w:lineRule="auto"/>
              <w:jc w:val="center"/>
              <w:rPr>
                <w:rFonts w:ascii="Times New Roman" w:hAnsi="Times New Roman"/>
                <w:i/>
                <w:sz w:val="24"/>
                <w:szCs w:val="24"/>
              </w:rPr>
            </w:pPr>
          </w:p>
        </w:tc>
        <w:tc>
          <w:tcPr>
            <w:tcW w:w="6520" w:type="dxa"/>
            <w:vAlign w:val="center"/>
          </w:tcPr>
          <w:p w:rsidR="002204C9" w:rsidRPr="003B7EF2" w:rsidRDefault="002204C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2204C9" w:rsidRPr="003B7EF2" w:rsidRDefault="002204C9" w:rsidP="001E7EEE">
            <w:pPr>
              <w:spacing w:after="0"/>
              <w:jc w:val="center"/>
              <w:rPr>
                <w:rFonts w:ascii="Times New Roman" w:hAnsi="Times New Roman"/>
                <w:b/>
                <w:sz w:val="24"/>
                <w:szCs w:val="24"/>
              </w:rPr>
            </w:pPr>
            <w:r w:rsidRPr="003B7EF2">
              <w:rPr>
                <w:rFonts w:ascii="Times New Roman" w:hAnsi="Times New Roman"/>
                <w:b/>
                <w:bCs/>
                <w:sz w:val="24"/>
                <w:szCs w:val="24"/>
              </w:rPr>
              <w:t>4</w:t>
            </w:r>
            <w:r w:rsidR="00A22218" w:rsidRPr="003B7EF2">
              <w:rPr>
                <w:rFonts w:ascii="Times New Roman" w:hAnsi="Times New Roman"/>
                <w:b/>
                <w:bCs/>
                <w:sz w:val="24"/>
                <w:szCs w:val="24"/>
              </w:rPr>
              <w:t>2972</w:t>
            </w:r>
            <w:r w:rsidRPr="003B7EF2">
              <w:rPr>
                <w:rFonts w:ascii="Times New Roman" w:hAnsi="Times New Roman"/>
                <w:b/>
                <w:bCs/>
                <w:sz w:val="24"/>
                <w:szCs w:val="24"/>
              </w:rPr>
              <w:t>,</w:t>
            </w:r>
            <w:r w:rsidR="00A22218" w:rsidRPr="003B7EF2">
              <w:rPr>
                <w:rFonts w:ascii="Times New Roman" w:hAnsi="Times New Roman"/>
                <w:b/>
                <w:bCs/>
                <w:sz w:val="24"/>
                <w:szCs w:val="24"/>
              </w:rPr>
              <w:t>26</w:t>
            </w:r>
          </w:p>
        </w:tc>
      </w:tr>
      <w:tr w:rsidR="002204C9" w:rsidRPr="003B7EF2" w:rsidTr="00FF23E6">
        <w:tc>
          <w:tcPr>
            <w:tcW w:w="1560" w:type="dxa"/>
            <w:vAlign w:val="center"/>
          </w:tcPr>
          <w:p w:rsidR="002204C9" w:rsidRPr="003B7EF2" w:rsidRDefault="002204C9" w:rsidP="001E7EEE">
            <w:pPr>
              <w:spacing w:after="0" w:line="240" w:lineRule="auto"/>
              <w:jc w:val="center"/>
              <w:rPr>
                <w:rFonts w:ascii="Times New Roman" w:hAnsi="Times New Roman"/>
                <w:i/>
                <w:sz w:val="24"/>
                <w:szCs w:val="24"/>
              </w:rPr>
            </w:pPr>
          </w:p>
        </w:tc>
        <w:tc>
          <w:tcPr>
            <w:tcW w:w="6520" w:type="dxa"/>
            <w:vAlign w:val="center"/>
          </w:tcPr>
          <w:p w:rsidR="002204C9" w:rsidRPr="003B7EF2" w:rsidRDefault="002204C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2204C9" w:rsidRPr="003B7EF2" w:rsidRDefault="002204C9" w:rsidP="001E7EEE">
            <w:pPr>
              <w:spacing w:after="0" w:line="240" w:lineRule="auto"/>
              <w:jc w:val="center"/>
              <w:rPr>
                <w:rFonts w:ascii="Times New Roman" w:hAnsi="Times New Roman"/>
                <w:sz w:val="24"/>
                <w:szCs w:val="24"/>
              </w:rPr>
            </w:pPr>
          </w:p>
        </w:tc>
      </w:tr>
      <w:tr w:rsidR="002204C9" w:rsidRPr="003B7EF2" w:rsidTr="00FF23E6">
        <w:tc>
          <w:tcPr>
            <w:tcW w:w="1560" w:type="dxa"/>
            <w:vAlign w:val="center"/>
          </w:tcPr>
          <w:p w:rsidR="002204C9" w:rsidRPr="003B7EF2" w:rsidRDefault="002204C9"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366359" w:rsidRPr="003B7EF2" w:rsidRDefault="002204C9" w:rsidP="00FF23E6">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vAlign w:val="center"/>
          </w:tcPr>
          <w:p w:rsidR="002204C9" w:rsidRPr="003B7EF2" w:rsidRDefault="00640323" w:rsidP="001E7EEE">
            <w:pPr>
              <w:spacing w:after="0"/>
              <w:jc w:val="center"/>
              <w:rPr>
                <w:rFonts w:ascii="Times New Roman" w:hAnsi="Times New Roman"/>
                <w:bCs/>
                <w:sz w:val="24"/>
                <w:szCs w:val="24"/>
              </w:rPr>
            </w:pPr>
            <w:r w:rsidRPr="003B7EF2">
              <w:rPr>
                <w:rFonts w:ascii="Times New Roman" w:hAnsi="Times New Roman"/>
                <w:bCs/>
                <w:sz w:val="24"/>
                <w:szCs w:val="24"/>
              </w:rPr>
              <w:t>2149</w:t>
            </w:r>
            <w:r w:rsidR="002204C9" w:rsidRPr="003B7EF2">
              <w:rPr>
                <w:rFonts w:ascii="Times New Roman" w:hAnsi="Times New Roman"/>
                <w:bCs/>
                <w:sz w:val="24"/>
                <w:szCs w:val="24"/>
              </w:rPr>
              <w:t>,</w:t>
            </w:r>
            <w:r w:rsidRPr="003B7EF2">
              <w:rPr>
                <w:rFonts w:ascii="Times New Roman" w:hAnsi="Times New Roman"/>
                <w:bCs/>
                <w:sz w:val="24"/>
                <w:szCs w:val="24"/>
              </w:rPr>
              <w:t>10</w:t>
            </w:r>
          </w:p>
        </w:tc>
      </w:tr>
      <w:tr w:rsidR="002204C9" w:rsidRPr="003B7EF2" w:rsidTr="00FF23E6">
        <w:tc>
          <w:tcPr>
            <w:tcW w:w="1560" w:type="dxa"/>
            <w:vAlign w:val="center"/>
          </w:tcPr>
          <w:p w:rsidR="002204C9" w:rsidRPr="003B7EF2" w:rsidRDefault="002204C9"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2204C9" w:rsidRPr="003B7EF2" w:rsidRDefault="002204C9"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2204C9" w:rsidRPr="003B7EF2" w:rsidRDefault="00640323" w:rsidP="001E7EEE">
            <w:pPr>
              <w:spacing w:after="0"/>
              <w:jc w:val="center"/>
              <w:rPr>
                <w:rFonts w:ascii="Times New Roman" w:hAnsi="Times New Roman"/>
                <w:bCs/>
                <w:sz w:val="24"/>
                <w:szCs w:val="24"/>
                <w:lang w:val="en-US" w:eastAsia="en-US"/>
              </w:rPr>
            </w:pPr>
            <w:r w:rsidRPr="003B7EF2">
              <w:rPr>
                <w:rFonts w:ascii="Times New Roman" w:hAnsi="Times New Roman"/>
                <w:bCs/>
                <w:sz w:val="24"/>
                <w:szCs w:val="24"/>
              </w:rPr>
              <w:t>1201</w:t>
            </w:r>
            <w:r w:rsidR="002204C9" w:rsidRPr="003B7EF2">
              <w:rPr>
                <w:rFonts w:ascii="Times New Roman" w:hAnsi="Times New Roman"/>
                <w:bCs/>
                <w:sz w:val="24"/>
                <w:szCs w:val="24"/>
              </w:rPr>
              <w:t>,5</w:t>
            </w:r>
            <w:r w:rsidRPr="003B7EF2">
              <w:rPr>
                <w:rFonts w:ascii="Times New Roman" w:hAnsi="Times New Roman"/>
                <w:bCs/>
                <w:sz w:val="24"/>
                <w:szCs w:val="24"/>
              </w:rPr>
              <w:t>2</w:t>
            </w:r>
          </w:p>
        </w:tc>
      </w:tr>
      <w:tr w:rsidR="002204C9" w:rsidRPr="003B7EF2" w:rsidTr="00FF23E6">
        <w:tc>
          <w:tcPr>
            <w:tcW w:w="1560" w:type="dxa"/>
            <w:vAlign w:val="center"/>
          </w:tcPr>
          <w:p w:rsidR="002204C9" w:rsidRPr="003B7EF2" w:rsidRDefault="002204C9"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2204C9" w:rsidRPr="003B7EF2" w:rsidRDefault="002204C9"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2204C9" w:rsidRPr="003B7EF2" w:rsidRDefault="00640323" w:rsidP="001E7EEE">
            <w:pPr>
              <w:spacing w:after="0"/>
              <w:jc w:val="center"/>
              <w:rPr>
                <w:rFonts w:ascii="Times New Roman" w:hAnsi="Times New Roman"/>
                <w:bCs/>
                <w:sz w:val="24"/>
                <w:szCs w:val="24"/>
              </w:rPr>
            </w:pPr>
            <w:r w:rsidRPr="003B7EF2">
              <w:rPr>
                <w:rFonts w:ascii="Times New Roman" w:hAnsi="Times New Roman"/>
                <w:bCs/>
                <w:sz w:val="24"/>
                <w:szCs w:val="24"/>
              </w:rPr>
              <w:t>279</w:t>
            </w:r>
            <w:r w:rsidR="002204C9" w:rsidRPr="003B7EF2">
              <w:rPr>
                <w:rFonts w:ascii="Times New Roman" w:hAnsi="Times New Roman"/>
                <w:bCs/>
                <w:sz w:val="24"/>
                <w:szCs w:val="24"/>
              </w:rPr>
              <w:t>,</w:t>
            </w:r>
            <w:r w:rsidRPr="003B7EF2">
              <w:rPr>
                <w:rFonts w:ascii="Times New Roman" w:hAnsi="Times New Roman"/>
                <w:bCs/>
                <w:sz w:val="24"/>
                <w:szCs w:val="24"/>
              </w:rPr>
              <w:t>52</w:t>
            </w:r>
          </w:p>
        </w:tc>
      </w:tr>
      <w:tr w:rsidR="002204C9" w:rsidRPr="003B7EF2" w:rsidTr="00FF23E6">
        <w:tc>
          <w:tcPr>
            <w:tcW w:w="1560" w:type="dxa"/>
            <w:vAlign w:val="center"/>
          </w:tcPr>
          <w:p w:rsidR="002204C9" w:rsidRPr="003B7EF2" w:rsidRDefault="002204C9"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2222</w:t>
            </w:r>
          </w:p>
        </w:tc>
        <w:tc>
          <w:tcPr>
            <w:tcW w:w="6520" w:type="dxa"/>
            <w:vAlign w:val="center"/>
          </w:tcPr>
          <w:p w:rsidR="002204C9" w:rsidRPr="003B7EF2" w:rsidRDefault="002204C9"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2204C9" w:rsidRPr="003B7EF2" w:rsidRDefault="00640323" w:rsidP="001E7EEE">
            <w:pPr>
              <w:spacing w:after="0"/>
              <w:jc w:val="center"/>
              <w:rPr>
                <w:rFonts w:ascii="Times New Roman" w:hAnsi="Times New Roman"/>
                <w:bCs/>
                <w:sz w:val="24"/>
                <w:szCs w:val="24"/>
              </w:rPr>
            </w:pPr>
            <w:r w:rsidRPr="003B7EF2">
              <w:rPr>
                <w:rFonts w:ascii="Times New Roman" w:hAnsi="Times New Roman"/>
                <w:bCs/>
                <w:sz w:val="24"/>
                <w:szCs w:val="24"/>
              </w:rPr>
              <w:t>48</w:t>
            </w:r>
            <w:r w:rsidR="002204C9" w:rsidRPr="003B7EF2">
              <w:rPr>
                <w:rFonts w:ascii="Times New Roman" w:hAnsi="Times New Roman"/>
                <w:bCs/>
                <w:sz w:val="24"/>
                <w:szCs w:val="24"/>
              </w:rPr>
              <w:t>,</w:t>
            </w:r>
            <w:r w:rsidRPr="003B7EF2">
              <w:rPr>
                <w:rFonts w:ascii="Times New Roman" w:hAnsi="Times New Roman"/>
                <w:bCs/>
                <w:sz w:val="24"/>
                <w:szCs w:val="24"/>
              </w:rPr>
              <w:t>48</w:t>
            </w:r>
          </w:p>
        </w:tc>
      </w:tr>
      <w:tr w:rsidR="002204C9" w:rsidRPr="003B7EF2" w:rsidTr="00FF23E6">
        <w:tc>
          <w:tcPr>
            <w:tcW w:w="1560" w:type="dxa"/>
            <w:vAlign w:val="center"/>
          </w:tcPr>
          <w:p w:rsidR="002204C9" w:rsidRPr="003B7EF2" w:rsidRDefault="002204C9"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2204C9" w:rsidRPr="003B7EF2" w:rsidRDefault="002204C9"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vAlign w:val="center"/>
          </w:tcPr>
          <w:p w:rsidR="002204C9" w:rsidRPr="003B7EF2" w:rsidRDefault="00640323" w:rsidP="001E7EEE">
            <w:pPr>
              <w:spacing w:after="0"/>
              <w:jc w:val="center"/>
              <w:rPr>
                <w:rFonts w:ascii="Times New Roman" w:hAnsi="Times New Roman"/>
                <w:bCs/>
                <w:sz w:val="24"/>
                <w:szCs w:val="24"/>
              </w:rPr>
            </w:pPr>
            <w:r w:rsidRPr="003B7EF2">
              <w:rPr>
                <w:rFonts w:ascii="Times New Roman" w:hAnsi="Times New Roman"/>
                <w:bCs/>
                <w:sz w:val="24"/>
                <w:szCs w:val="24"/>
              </w:rPr>
              <w:t>641</w:t>
            </w:r>
            <w:r w:rsidR="002204C9" w:rsidRPr="003B7EF2">
              <w:rPr>
                <w:rFonts w:ascii="Times New Roman" w:hAnsi="Times New Roman"/>
                <w:bCs/>
                <w:sz w:val="24"/>
                <w:szCs w:val="24"/>
              </w:rPr>
              <w:t>,</w:t>
            </w:r>
            <w:r w:rsidRPr="003B7EF2">
              <w:rPr>
                <w:rFonts w:ascii="Times New Roman" w:hAnsi="Times New Roman"/>
                <w:bCs/>
                <w:sz w:val="24"/>
                <w:szCs w:val="24"/>
              </w:rPr>
              <w:t>64</w:t>
            </w:r>
          </w:p>
        </w:tc>
      </w:tr>
      <w:tr w:rsidR="002204C9" w:rsidRPr="003B7EF2" w:rsidTr="00FF23E6">
        <w:trPr>
          <w:trHeight w:val="339"/>
        </w:trPr>
        <w:tc>
          <w:tcPr>
            <w:tcW w:w="1560" w:type="dxa"/>
            <w:vAlign w:val="center"/>
          </w:tcPr>
          <w:p w:rsidR="002204C9" w:rsidRPr="003B7EF2" w:rsidRDefault="002204C9"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2204C9" w:rsidRPr="003B7EF2" w:rsidRDefault="002204C9"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2204C9" w:rsidRPr="003B7EF2" w:rsidRDefault="00640323" w:rsidP="001E7EEE">
            <w:pPr>
              <w:spacing w:after="0"/>
              <w:jc w:val="center"/>
              <w:rPr>
                <w:rFonts w:ascii="Times New Roman" w:hAnsi="Times New Roman"/>
                <w:bCs/>
                <w:sz w:val="24"/>
                <w:szCs w:val="24"/>
              </w:rPr>
            </w:pPr>
            <w:r w:rsidRPr="003B7EF2">
              <w:rPr>
                <w:rFonts w:ascii="Times New Roman" w:hAnsi="Times New Roman"/>
                <w:bCs/>
                <w:sz w:val="24"/>
                <w:szCs w:val="24"/>
              </w:rPr>
              <w:t>83</w:t>
            </w:r>
            <w:r w:rsidR="002204C9" w:rsidRPr="003B7EF2">
              <w:rPr>
                <w:rFonts w:ascii="Times New Roman" w:hAnsi="Times New Roman"/>
                <w:bCs/>
                <w:sz w:val="24"/>
                <w:szCs w:val="24"/>
              </w:rPr>
              <w:t>,</w:t>
            </w:r>
            <w:r w:rsidRPr="003B7EF2">
              <w:rPr>
                <w:rFonts w:ascii="Times New Roman" w:hAnsi="Times New Roman"/>
                <w:bCs/>
                <w:sz w:val="24"/>
                <w:szCs w:val="24"/>
              </w:rPr>
              <w:t>71</w:t>
            </w:r>
          </w:p>
        </w:tc>
      </w:tr>
      <w:tr w:rsidR="002204C9" w:rsidRPr="003B7EF2" w:rsidTr="00FF23E6">
        <w:trPr>
          <w:trHeight w:val="339"/>
        </w:trPr>
        <w:tc>
          <w:tcPr>
            <w:tcW w:w="1560" w:type="dxa"/>
            <w:vAlign w:val="center"/>
          </w:tcPr>
          <w:p w:rsidR="002204C9" w:rsidRPr="003B7EF2" w:rsidRDefault="002204C9"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2204C9" w:rsidRPr="003B7EF2" w:rsidRDefault="002204C9"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vAlign w:val="center"/>
          </w:tcPr>
          <w:p w:rsidR="002204C9" w:rsidRPr="003B7EF2" w:rsidRDefault="00640323" w:rsidP="001E7EEE">
            <w:pPr>
              <w:spacing w:after="0"/>
              <w:jc w:val="center"/>
              <w:rPr>
                <w:rFonts w:ascii="Times New Roman" w:hAnsi="Times New Roman"/>
                <w:bCs/>
                <w:sz w:val="24"/>
                <w:szCs w:val="24"/>
              </w:rPr>
            </w:pPr>
            <w:r w:rsidRPr="003B7EF2">
              <w:rPr>
                <w:rFonts w:ascii="Times New Roman" w:hAnsi="Times New Roman"/>
                <w:bCs/>
                <w:sz w:val="24"/>
                <w:szCs w:val="24"/>
              </w:rPr>
              <w:t>500</w:t>
            </w:r>
            <w:r w:rsidR="002204C9" w:rsidRPr="003B7EF2">
              <w:rPr>
                <w:rFonts w:ascii="Times New Roman" w:hAnsi="Times New Roman"/>
                <w:bCs/>
                <w:sz w:val="24"/>
                <w:szCs w:val="24"/>
              </w:rPr>
              <w:t>,</w:t>
            </w:r>
            <w:r w:rsidRPr="003B7EF2">
              <w:rPr>
                <w:rFonts w:ascii="Times New Roman" w:hAnsi="Times New Roman"/>
                <w:bCs/>
                <w:sz w:val="24"/>
                <w:szCs w:val="24"/>
              </w:rPr>
              <w:t>26</w:t>
            </w:r>
          </w:p>
        </w:tc>
      </w:tr>
      <w:tr w:rsidR="002204C9" w:rsidRPr="003B7EF2" w:rsidTr="00FF23E6">
        <w:trPr>
          <w:trHeight w:val="339"/>
        </w:trPr>
        <w:tc>
          <w:tcPr>
            <w:tcW w:w="1560" w:type="dxa"/>
            <w:vAlign w:val="center"/>
          </w:tcPr>
          <w:p w:rsidR="002204C9" w:rsidRPr="003B7EF2" w:rsidRDefault="002204C9"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2204C9" w:rsidRPr="003B7EF2" w:rsidRDefault="002204C9"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vAlign w:val="center"/>
          </w:tcPr>
          <w:p w:rsidR="002204C9" w:rsidRPr="003B7EF2" w:rsidRDefault="002204C9" w:rsidP="001E7EEE">
            <w:pPr>
              <w:spacing w:after="0"/>
              <w:jc w:val="center"/>
              <w:rPr>
                <w:rFonts w:ascii="Times New Roman" w:hAnsi="Times New Roman"/>
                <w:bCs/>
                <w:sz w:val="24"/>
                <w:szCs w:val="24"/>
              </w:rPr>
            </w:pPr>
            <w:r w:rsidRPr="003B7EF2">
              <w:rPr>
                <w:rFonts w:ascii="Times New Roman" w:hAnsi="Times New Roman"/>
                <w:bCs/>
                <w:sz w:val="24"/>
                <w:szCs w:val="24"/>
              </w:rPr>
              <w:t>3</w:t>
            </w:r>
            <w:r w:rsidR="007A08D9" w:rsidRPr="003B7EF2">
              <w:rPr>
                <w:rFonts w:ascii="Times New Roman" w:hAnsi="Times New Roman"/>
                <w:bCs/>
                <w:sz w:val="24"/>
                <w:szCs w:val="24"/>
              </w:rPr>
              <w:t>1</w:t>
            </w:r>
            <w:r w:rsidRPr="003B7EF2">
              <w:rPr>
                <w:rFonts w:ascii="Times New Roman" w:hAnsi="Times New Roman"/>
                <w:bCs/>
                <w:sz w:val="24"/>
                <w:szCs w:val="24"/>
              </w:rPr>
              <w:t>,</w:t>
            </w:r>
            <w:r w:rsidR="007A08D9" w:rsidRPr="003B7EF2">
              <w:rPr>
                <w:rFonts w:ascii="Times New Roman" w:hAnsi="Times New Roman"/>
                <w:bCs/>
                <w:sz w:val="24"/>
                <w:szCs w:val="24"/>
              </w:rPr>
              <w:t>97</w:t>
            </w:r>
          </w:p>
        </w:tc>
      </w:tr>
      <w:tr w:rsidR="002204C9" w:rsidRPr="003B7EF2" w:rsidTr="00FF23E6">
        <w:trPr>
          <w:trHeight w:val="339"/>
        </w:trPr>
        <w:tc>
          <w:tcPr>
            <w:tcW w:w="1560" w:type="dxa"/>
            <w:vAlign w:val="center"/>
          </w:tcPr>
          <w:p w:rsidR="002204C9" w:rsidRPr="003B7EF2" w:rsidRDefault="002204C9"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366359" w:rsidRPr="003B7EF2" w:rsidRDefault="002204C9" w:rsidP="00FF23E6">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2204C9" w:rsidRPr="003B7EF2" w:rsidRDefault="002204C9" w:rsidP="001E7EEE">
            <w:pPr>
              <w:spacing w:after="0"/>
              <w:jc w:val="center"/>
              <w:rPr>
                <w:rFonts w:ascii="Times New Roman" w:hAnsi="Times New Roman"/>
                <w:bCs/>
                <w:sz w:val="24"/>
                <w:szCs w:val="24"/>
              </w:rPr>
            </w:pPr>
            <w:r w:rsidRPr="003B7EF2">
              <w:rPr>
                <w:rFonts w:ascii="Times New Roman" w:hAnsi="Times New Roman"/>
                <w:bCs/>
                <w:sz w:val="24"/>
                <w:szCs w:val="24"/>
              </w:rPr>
              <w:t>5</w:t>
            </w:r>
            <w:r w:rsidR="007A08D9" w:rsidRPr="003B7EF2">
              <w:rPr>
                <w:rFonts w:ascii="Times New Roman" w:hAnsi="Times New Roman"/>
                <w:bCs/>
                <w:sz w:val="24"/>
                <w:szCs w:val="24"/>
              </w:rPr>
              <w:t>36</w:t>
            </w:r>
            <w:r w:rsidRPr="003B7EF2">
              <w:rPr>
                <w:rFonts w:ascii="Times New Roman" w:hAnsi="Times New Roman"/>
                <w:bCs/>
                <w:sz w:val="24"/>
                <w:szCs w:val="24"/>
              </w:rPr>
              <w:t>,</w:t>
            </w:r>
            <w:r w:rsidR="007A08D9" w:rsidRPr="003B7EF2">
              <w:rPr>
                <w:rFonts w:ascii="Times New Roman" w:hAnsi="Times New Roman"/>
                <w:bCs/>
                <w:sz w:val="24"/>
                <w:szCs w:val="24"/>
              </w:rPr>
              <w:t>44</w:t>
            </w:r>
          </w:p>
        </w:tc>
      </w:tr>
      <w:tr w:rsidR="002204C9" w:rsidRPr="003B7EF2" w:rsidTr="00FF23E6">
        <w:trPr>
          <w:trHeight w:val="339"/>
        </w:trPr>
        <w:tc>
          <w:tcPr>
            <w:tcW w:w="1560" w:type="dxa"/>
            <w:vAlign w:val="center"/>
          </w:tcPr>
          <w:p w:rsidR="002204C9" w:rsidRPr="003B7EF2" w:rsidRDefault="002204C9"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366359" w:rsidRPr="003B7EF2" w:rsidRDefault="002204C9" w:rsidP="00FF23E6">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vAlign w:val="center"/>
          </w:tcPr>
          <w:p w:rsidR="002204C9" w:rsidRPr="003B7EF2" w:rsidRDefault="007A08D9" w:rsidP="001E7EEE">
            <w:pPr>
              <w:spacing w:after="0"/>
              <w:jc w:val="center"/>
              <w:rPr>
                <w:rFonts w:ascii="Times New Roman" w:hAnsi="Times New Roman"/>
                <w:bCs/>
                <w:sz w:val="24"/>
                <w:szCs w:val="24"/>
              </w:rPr>
            </w:pPr>
            <w:r w:rsidRPr="003B7EF2">
              <w:rPr>
                <w:rFonts w:ascii="Times New Roman" w:hAnsi="Times New Roman"/>
                <w:bCs/>
                <w:sz w:val="24"/>
                <w:szCs w:val="24"/>
              </w:rPr>
              <w:t>9</w:t>
            </w:r>
            <w:r w:rsidR="002204C9" w:rsidRPr="003B7EF2">
              <w:rPr>
                <w:rFonts w:ascii="Times New Roman" w:hAnsi="Times New Roman"/>
                <w:bCs/>
                <w:sz w:val="24"/>
                <w:szCs w:val="24"/>
              </w:rPr>
              <w:t>,</w:t>
            </w:r>
            <w:r w:rsidRPr="003B7EF2">
              <w:rPr>
                <w:rFonts w:ascii="Times New Roman" w:hAnsi="Times New Roman"/>
                <w:bCs/>
                <w:sz w:val="24"/>
                <w:szCs w:val="24"/>
              </w:rPr>
              <w:t>61</w:t>
            </w:r>
          </w:p>
        </w:tc>
      </w:tr>
      <w:tr w:rsidR="002204C9" w:rsidRPr="003B7EF2" w:rsidTr="00FF23E6">
        <w:trPr>
          <w:trHeight w:val="339"/>
        </w:trPr>
        <w:tc>
          <w:tcPr>
            <w:tcW w:w="1560" w:type="dxa"/>
            <w:vAlign w:val="center"/>
          </w:tcPr>
          <w:p w:rsidR="002204C9" w:rsidRPr="003B7EF2" w:rsidRDefault="002204C9"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2204C9" w:rsidRPr="003B7EF2" w:rsidRDefault="002204C9"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2204C9" w:rsidRPr="003B7EF2" w:rsidRDefault="002204C9"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7A08D9" w:rsidRPr="003B7EF2">
              <w:rPr>
                <w:rFonts w:ascii="Times New Roman" w:hAnsi="Times New Roman"/>
                <w:bCs/>
                <w:sz w:val="24"/>
                <w:szCs w:val="24"/>
              </w:rPr>
              <w:t>58</w:t>
            </w:r>
            <w:r w:rsidRPr="003B7EF2">
              <w:rPr>
                <w:rFonts w:ascii="Times New Roman" w:hAnsi="Times New Roman"/>
                <w:bCs/>
                <w:sz w:val="24"/>
                <w:szCs w:val="24"/>
              </w:rPr>
              <w:t>,</w:t>
            </w:r>
            <w:r w:rsidR="007A08D9" w:rsidRPr="003B7EF2">
              <w:rPr>
                <w:rFonts w:ascii="Times New Roman" w:hAnsi="Times New Roman"/>
                <w:bCs/>
                <w:sz w:val="24"/>
                <w:szCs w:val="24"/>
              </w:rPr>
              <w:t>21</w:t>
            </w:r>
          </w:p>
        </w:tc>
      </w:tr>
      <w:tr w:rsidR="002204C9" w:rsidRPr="003B7EF2" w:rsidTr="00FF23E6">
        <w:trPr>
          <w:trHeight w:val="339"/>
        </w:trPr>
        <w:tc>
          <w:tcPr>
            <w:tcW w:w="1560" w:type="dxa"/>
            <w:vAlign w:val="center"/>
          </w:tcPr>
          <w:p w:rsidR="002204C9" w:rsidRPr="003B7EF2" w:rsidRDefault="002204C9"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2204C9" w:rsidRPr="003B7EF2" w:rsidRDefault="002204C9" w:rsidP="001E7EEE">
            <w:pPr>
              <w:spacing w:after="0" w:line="240" w:lineRule="auto"/>
              <w:rPr>
                <w:rFonts w:ascii="Times New Roman" w:hAnsi="Times New Roman"/>
                <w:sz w:val="24"/>
                <w:szCs w:val="24"/>
              </w:rPr>
            </w:pPr>
            <w:r w:rsidRPr="003B7EF2">
              <w:rPr>
                <w:rFonts w:ascii="Times New Roman" w:hAnsi="Times New Roman"/>
                <w:sz w:val="24"/>
                <w:szCs w:val="24"/>
              </w:rPr>
              <w:t xml:space="preserve">Bankas komisija, pakalpojumi. </w:t>
            </w:r>
          </w:p>
        </w:tc>
        <w:tc>
          <w:tcPr>
            <w:tcW w:w="1985" w:type="dxa"/>
            <w:vAlign w:val="center"/>
          </w:tcPr>
          <w:p w:rsidR="002204C9" w:rsidRPr="003B7EF2" w:rsidRDefault="007A08D9"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2204C9" w:rsidRPr="003B7EF2">
              <w:rPr>
                <w:rFonts w:ascii="Times New Roman" w:hAnsi="Times New Roman"/>
                <w:bCs/>
                <w:sz w:val="24"/>
                <w:szCs w:val="24"/>
              </w:rPr>
              <w:t>,</w:t>
            </w:r>
            <w:r w:rsidRPr="003B7EF2">
              <w:rPr>
                <w:rFonts w:ascii="Times New Roman" w:hAnsi="Times New Roman"/>
                <w:bCs/>
                <w:sz w:val="24"/>
                <w:szCs w:val="24"/>
              </w:rPr>
              <w:t>30</w:t>
            </w:r>
          </w:p>
        </w:tc>
      </w:tr>
      <w:tr w:rsidR="002204C9" w:rsidRPr="003B7EF2" w:rsidTr="00FF23E6">
        <w:trPr>
          <w:trHeight w:val="339"/>
        </w:trPr>
        <w:tc>
          <w:tcPr>
            <w:tcW w:w="1560" w:type="dxa"/>
            <w:vAlign w:val="center"/>
          </w:tcPr>
          <w:p w:rsidR="002204C9" w:rsidRPr="003B7EF2" w:rsidRDefault="002204C9"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2204C9" w:rsidRPr="003B7EF2" w:rsidRDefault="002204C9"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vAlign w:val="center"/>
          </w:tcPr>
          <w:p w:rsidR="002204C9" w:rsidRPr="003B7EF2" w:rsidRDefault="002204C9" w:rsidP="001E7EEE">
            <w:pPr>
              <w:spacing w:after="0"/>
              <w:jc w:val="center"/>
              <w:rPr>
                <w:rFonts w:ascii="Times New Roman" w:hAnsi="Times New Roman"/>
                <w:bCs/>
                <w:sz w:val="24"/>
                <w:szCs w:val="24"/>
              </w:rPr>
            </w:pPr>
            <w:r w:rsidRPr="003B7EF2">
              <w:rPr>
                <w:rFonts w:ascii="Times New Roman" w:hAnsi="Times New Roman"/>
                <w:bCs/>
                <w:sz w:val="24"/>
                <w:szCs w:val="24"/>
              </w:rPr>
              <w:t>2</w:t>
            </w:r>
            <w:r w:rsidR="00A01955" w:rsidRPr="003B7EF2">
              <w:rPr>
                <w:rFonts w:ascii="Times New Roman" w:hAnsi="Times New Roman"/>
                <w:bCs/>
                <w:sz w:val="24"/>
                <w:szCs w:val="24"/>
              </w:rPr>
              <w:t>55</w:t>
            </w:r>
            <w:r w:rsidRPr="003B7EF2">
              <w:rPr>
                <w:rFonts w:ascii="Times New Roman" w:hAnsi="Times New Roman"/>
                <w:bCs/>
                <w:sz w:val="24"/>
                <w:szCs w:val="24"/>
              </w:rPr>
              <w:t>,</w:t>
            </w:r>
            <w:r w:rsidR="00A01955" w:rsidRPr="003B7EF2">
              <w:rPr>
                <w:rFonts w:ascii="Times New Roman" w:hAnsi="Times New Roman"/>
                <w:bCs/>
                <w:sz w:val="24"/>
                <w:szCs w:val="24"/>
              </w:rPr>
              <w:t>95</w:t>
            </w:r>
          </w:p>
        </w:tc>
      </w:tr>
      <w:tr w:rsidR="002204C9" w:rsidRPr="003B7EF2" w:rsidTr="00FF23E6">
        <w:trPr>
          <w:trHeight w:val="339"/>
        </w:trPr>
        <w:tc>
          <w:tcPr>
            <w:tcW w:w="1560" w:type="dxa"/>
            <w:vAlign w:val="center"/>
          </w:tcPr>
          <w:p w:rsidR="002204C9" w:rsidRPr="003B7EF2" w:rsidRDefault="002204C9"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2204C9" w:rsidRPr="003B7EF2" w:rsidRDefault="002204C9"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2204C9" w:rsidRPr="003B7EF2" w:rsidRDefault="00A01955" w:rsidP="001E7EEE">
            <w:pPr>
              <w:spacing w:after="0"/>
              <w:jc w:val="center"/>
              <w:rPr>
                <w:rFonts w:ascii="Times New Roman" w:hAnsi="Times New Roman"/>
                <w:bCs/>
                <w:sz w:val="24"/>
                <w:szCs w:val="24"/>
              </w:rPr>
            </w:pPr>
            <w:r w:rsidRPr="003B7EF2">
              <w:rPr>
                <w:rFonts w:ascii="Times New Roman" w:hAnsi="Times New Roman"/>
                <w:bCs/>
                <w:sz w:val="24"/>
                <w:szCs w:val="24"/>
              </w:rPr>
              <w:t>998</w:t>
            </w:r>
            <w:r w:rsidR="002204C9" w:rsidRPr="003B7EF2">
              <w:rPr>
                <w:rFonts w:ascii="Times New Roman" w:hAnsi="Times New Roman"/>
                <w:bCs/>
                <w:sz w:val="24"/>
                <w:szCs w:val="24"/>
              </w:rPr>
              <w:t>,6</w:t>
            </w:r>
            <w:r w:rsidRPr="003B7EF2">
              <w:rPr>
                <w:rFonts w:ascii="Times New Roman" w:hAnsi="Times New Roman"/>
                <w:bCs/>
                <w:sz w:val="24"/>
                <w:szCs w:val="24"/>
              </w:rPr>
              <w:t>4</w:t>
            </w:r>
          </w:p>
        </w:tc>
      </w:tr>
      <w:tr w:rsidR="002204C9" w:rsidRPr="003B7EF2" w:rsidTr="00FF23E6">
        <w:trPr>
          <w:trHeight w:val="339"/>
        </w:trPr>
        <w:tc>
          <w:tcPr>
            <w:tcW w:w="1560" w:type="dxa"/>
            <w:vAlign w:val="center"/>
          </w:tcPr>
          <w:p w:rsidR="002204C9" w:rsidRPr="003B7EF2" w:rsidRDefault="002204C9"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2204C9" w:rsidRPr="003B7EF2" w:rsidRDefault="002204C9"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vAlign w:val="center"/>
          </w:tcPr>
          <w:p w:rsidR="002204C9" w:rsidRPr="003B7EF2" w:rsidRDefault="00A01955" w:rsidP="001E7EEE">
            <w:pPr>
              <w:spacing w:after="0"/>
              <w:jc w:val="center"/>
              <w:rPr>
                <w:rFonts w:ascii="Times New Roman" w:hAnsi="Times New Roman"/>
                <w:bCs/>
                <w:sz w:val="24"/>
                <w:szCs w:val="24"/>
              </w:rPr>
            </w:pPr>
            <w:r w:rsidRPr="003B7EF2">
              <w:rPr>
                <w:rFonts w:ascii="Times New Roman" w:hAnsi="Times New Roman"/>
                <w:bCs/>
                <w:sz w:val="24"/>
                <w:szCs w:val="24"/>
              </w:rPr>
              <w:t>363</w:t>
            </w:r>
            <w:r w:rsidR="002204C9" w:rsidRPr="003B7EF2">
              <w:rPr>
                <w:rFonts w:ascii="Times New Roman" w:hAnsi="Times New Roman"/>
                <w:bCs/>
                <w:sz w:val="24"/>
                <w:szCs w:val="24"/>
              </w:rPr>
              <w:t>,</w:t>
            </w:r>
            <w:r w:rsidRPr="003B7EF2">
              <w:rPr>
                <w:rFonts w:ascii="Times New Roman" w:hAnsi="Times New Roman"/>
                <w:bCs/>
                <w:sz w:val="24"/>
                <w:szCs w:val="24"/>
              </w:rPr>
              <w:t>95</w:t>
            </w:r>
          </w:p>
        </w:tc>
      </w:tr>
      <w:tr w:rsidR="002204C9" w:rsidRPr="003B7EF2" w:rsidTr="00FF23E6">
        <w:tc>
          <w:tcPr>
            <w:tcW w:w="1560" w:type="dxa"/>
            <w:vAlign w:val="center"/>
          </w:tcPr>
          <w:p w:rsidR="002204C9" w:rsidRPr="003B7EF2" w:rsidRDefault="002204C9"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2204C9" w:rsidRPr="003B7EF2" w:rsidRDefault="002204C9"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2204C9" w:rsidRPr="003B7EF2" w:rsidRDefault="002204C9"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A01955" w:rsidRPr="003B7EF2">
              <w:rPr>
                <w:rFonts w:ascii="Times New Roman" w:hAnsi="Times New Roman"/>
                <w:bCs/>
                <w:sz w:val="24"/>
                <w:szCs w:val="24"/>
              </w:rPr>
              <w:t>785</w:t>
            </w:r>
            <w:r w:rsidRPr="003B7EF2">
              <w:rPr>
                <w:rFonts w:ascii="Times New Roman" w:hAnsi="Times New Roman"/>
                <w:bCs/>
                <w:sz w:val="24"/>
                <w:szCs w:val="24"/>
              </w:rPr>
              <w:t>,</w:t>
            </w:r>
            <w:r w:rsidR="00A01955" w:rsidRPr="003B7EF2">
              <w:rPr>
                <w:rFonts w:ascii="Times New Roman" w:hAnsi="Times New Roman"/>
                <w:bCs/>
                <w:sz w:val="24"/>
                <w:szCs w:val="24"/>
              </w:rPr>
              <w:t>85</w:t>
            </w:r>
          </w:p>
        </w:tc>
      </w:tr>
      <w:tr w:rsidR="002204C9" w:rsidRPr="003B7EF2" w:rsidTr="00FF23E6">
        <w:tc>
          <w:tcPr>
            <w:tcW w:w="1560" w:type="dxa"/>
            <w:vAlign w:val="center"/>
          </w:tcPr>
          <w:p w:rsidR="002204C9" w:rsidRPr="003B7EF2" w:rsidRDefault="002204C9"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2204C9" w:rsidRPr="003B7EF2" w:rsidRDefault="002204C9"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vAlign w:val="center"/>
          </w:tcPr>
          <w:p w:rsidR="002204C9" w:rsidRPr="003B7EF2" w:rsidRDefault="002204C9"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A01955" w:rsidRPr="003B7EF2">
              <w:rPr>
                <w:rFonts w:ascii="Times New Roman" w:hAnsi="Times New Roman"/>
                <w:bCs/>
                <w:sz w:val="24"/>
                <w:szCs w:val="24"/>
              </w:rPr>
              <w:t>2</w:t>
            </w:r>
            <w:r w:rsidRPr="003B7EF2">
              <w:rPr>
                <w:rFonts w:ascii="Times New Roman" w:hAnsi="Times New Roman"/>
                <w:bCs/>
                <w:sz w:val="24"/>
                <w:szCs w:val="24"/>
              </w:rPr>
              <w:t>,</w:t>
            </w:r>
            <w:r w:rsidR="00A01955" w:rsidRPr="003B7EF2">
              <w:rPr>
                <w:rFonts w:ascii="Times New Roman" w:hAnsi="Times New Roman"/>
                <w:bCs/>
                <w:sz w:val="24"/>
                <w:szCs w:val="24"/>
              </w:rPr>
              <w:t>42</w:t>
            </w:r>
          </w:p>
        </w:tc>
      </w:tr>
      <w:tr w:rsidR="002204C9" w:rsidRPr="003B7EF2" w:rsidTr="00FF23E6">
        <w:tc>
          <w:tcPr>
            <w:tcW w:w="1560" w:type="dxa"/>
            <w:vAlign w:val="center"/>
          </w:tcPr>
          <w:p w:rsidR="002204C9" w:rsidRPr="003B7EF2" w:rsidRDefault="002204C9"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2204C9" w:rsidRPr="003B7EF2" w:rsidRDefault="002204C9"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vAlign w:val="center"/>
          </w:tcPr>
          <w:p w:rsidR="002204C9" w:rsidRPr="003B7EF2" w:rsidRDefault="00A01955" w:rsidP="001E7EEE">
            <w:pPr>
              <w:spacing w:after="0"/>
              <w:jc w:val="center"/>
              <w:rPr>
                <w:rFonts w:ascii="Times New Roman" w:hAnsi="Times New Roman"/>
                <w:bCs/>
                <w:sz w:val="24"/>
                <w:szCs w:val="24"/>
              </w:rPr>
            </w:pPr>
            <w:r w:rsidRPr="003B7EF2">
              <w:rPr>
                <w:rFonts w:ascii="Times New Roman" w:hAnsi="Times New Roman"/>
                <w:bCs/>
                <w:sz w:val="24"/>
                <w:szCs w:val="24"/>
              </w:rPr>
              <w:t>76</w:t>
            </w:r>
            <w:r w:rsidR="002204C9" w:rsidRPr="003B7EF2">
              <w:rPr>
                <w:rFonts w:ascii="Times New Roman" w:hAnsi="Times New Roman"/>
                <w:bCs/>
                <w:sz w:val="24"/>
                <w:szCs w:val="24"/>
              </w:rPr>
              <w:t>,</w:t>
            </w:r>
            <w:r w:rsidRPr="003B7EF2">
              <w:rPr>
                <w:rFonts w:ascii="Times New Roman" w:hAnsi="Times New Roman"/>
                <w:bCs/>
                <w:sz w:val="24"/>
                <w:szCs w:val="24"/>
              </w:rPr>
              <w:t>11</w:t>
            </w:r>
          </w:p>
        </w:tc>
      </w:tr>
      <w:tr w:rsidR="002204C9" w:rsidRPr="003B7EF2" w:rsidTr="00FF23E6">
        <w:tc>
          <w:tcPr>
            <w:tcW w:w="1560" w:type="dxa"/>
            <w:vAlign w:val="center"/>
          </w:tcPr>
          <w:p w:rsidR="002204C9" w:rsidRPr="003B7EF2" w:rsidRDefault="002204C9"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2204C9" w:rsidRPr="003B7EF2" w:rsidRDefault="002204C9"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2204C9" w:rsidRPr="003B7EF2" w:rsidRDefault="00A01955" w:rsidP="001E7EEE">
            <w:pPr>
              <w:spacing w:after="0"/>
              <w:jc w:val="center"/>
              <w:rPr>
                <w:rFonts w:ascii="Times New Roman" w:hAnsi="Times New Roman"/>
                <w:bCs/>
                <w:sz w:val="24"/>
                <w:szCs w:val="24"/>
              </w:rPr>
            </w:pPr>
            <w:r w:rsidRPr="003B7EF2">
              <w:rPr>
                <w:rFonts w:ascii="Times New Roman" w:hAnsi="Times New Roman"/>
                <w:bCs/>
                <w:sz w:val="24"/>
                <w:szCs w:val="24"/>
              </w:rPr>
              <w:t>6575</w:t>
            </w:r>
            <w:r w:rsidR="002204C9" w:rsidRPr="003B7EF2">
              <w:rPr>
                <w:rFonts w:ascii="Times New Roman" w:hAnsi="Times New Roman"/>
                <w:bCs/>
                <w:sz w:val="24"/>
                <w:szCs w:val="24"/>
              </w:rPr>
              <w:t>,</w:t>
            </w:r>
            <w:r w:rsidRPr="003B7EF2">
              <w:rPr>
                <w:rFonts w:ascii="Times New Roman" w:hAnsi="Times New Roman"/>
                <w:bCs/>
                <w:sz w:val="24"/>
                <w:szCs w:val="24"/>
              </w:rPr>
              <w:t>3</w:t>
            </w:r>
            <w:r w:rsidR="002204C9" w:rsidRPr="003B7EF2">
              <w:rPr>
                <w:rFonts w:ascii="Times New Roman" w:hAnsi="Times New Roman"/>
                <w:bCs/>
                <w:sz w:val="24"/>
                <w:szCs w:val="24"/>
              </w:rPr>
              <w:t>2</w:t>
            </w:r>
          </w:p>
        </w:tc>
      </w:tr>
      <w:tr w:rsidR="002204C9" w:rsidRPr="003B7EF2" w:rsidTr="00FF23E6">
        <w:tc>
          <w:tcPr>
            <w:tcW w:w="1560" w:type="dxa"/>
            <w:vAlign w:val="center"/>
          </w:tcPr>
          <w:p w:rsidR="002204C9" w:rsidRPr="003B7EF2" w:rsidRDefault="002204C9"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2204C9" w:rsidRPr="003B7EF2" w:rsidRDefault="002204C9"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vAlign w:val="center"/>
          </w:tcPr>
          <w:p w:rsidR="002204C9" w:rsidRPr="003B7EF2" w:rsidRDefault="00A01955" w:rsidP="001E7EEE">
            <w:pPr>
              <w:spacing w:after="0"/>
              <w:jc w:val="center"/>
              <w:rPr>
                <w:rFonts w:ascii="Times New Roman" w:hAnsi="Times New Roman"/>
                <w:bCs/>
                <w:sz w:val="24"/>
                <w:szCs w:val="24"/>
              </w:rPr>
            </w:pPr>
            <w:r w:rsidRPr="003B7EF2">
              <w:rPr>
                <w:rFonts w:ascii="Times New Roman" w:hAnsi="Times New Roman"/>
                <w:bCs/>
                <w:sz w:val="24"/>
                <w:szCs w:val="24"/>
              </w:rPr>
              <w:t>851</w:t>
            </w:r>
            <w:r w:rsidR="002204C9" w:rsidRPr="003B7EF2">
              <w:rPr>
                <w:rFonts w:ascii="Times New Roman" w:hAnsi="Times New Roman"/>
                <w:bCs/>
                <w:sz w:val="24"/>
                <w:szCs w:val="24"/>
              </w:rPr>
              <w:t>,</w:t>
            </w:r>
            <w:r w:rsidRPr="003B7EF2">
              <w:rPr>
                <w:rFonts w:ascii="Times New Roman" w:hAnsi="Times New Roman"/>
                <w:bCs/>
                <w:sz w:val="24"/>
                <w:szCs w:val="24"/>
              </w:rPr>
              <w:t>14</w:t>
            </w:r>
          </w:p>
        </w:tc>
      </w:tr>
      <w:tr w:rsidR="002204C9" w:rsidRPr="003B7EF2" w:rsidTr="00FF23E6">
        <w:tc>
          <w:tcPr>
            <w:tcW w:w="1560" w:type="dxa"/>
            <w:vAlign w:val="center"/>
          </w:tcPr>
          <w:p w:rsidR="002204C9" w:rsidRPr="003B7EF2" w:rsidRDefault="002204C9"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2204C9" w:rsidRPr="003B7EF2" w:rsidRDefault="002204C9"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informācijas tehnoloģiju pakalpojumi. </w:t>
            </w:r>
          </w:p>
        </w:tc>
        <w:tc>
          <w:tcPr>
            <w:tcW w:w="1985" w:type="dxa"/>
            <w:vAlign w:val="center"/>
          </w:tcPr>
          <w:p w:rsidR="002204C9" w:rsidRPr="003B7EF2" w:rsidRDefault="00A01955" w:rsidP="001E7EEE">
            <w:pPr>
              <w:spacing w:after="0"/>
              <w:jc w:val="center"/>
              <w:rPr>
                <w:rFonts w:ascii="Times New Roman" w:hAnsi="Times New Roman"/>
                <w:bCs/>
                <w:sz w:val="24"/>
                <w:szCs w:val="24"/>
              </w:rPr>
            </w:pPr>
            <w:r w:rsidRPr="003B7EF2">
              <w:rPr>
                <w:rFonts w:ascii="Times New Roman" w:hAnsi="Times New Roman"/>
                <w:bCs/>
                <w:sz w:val="24"/>
                <w:szCs w:val="24"/>
              </w:rPr>
              <w:t>2</w:t>
            </w:r>
            <w:r w:rsidR="002204C9" w:rsidRPr="003B7EF2">
              <w:rPr>
                <w:rFonts w:ascii="Times New Roman" w:hAnsi="Times New Roman"/>
                <w:bCs/>
                <w:sz w:val="24"/>
                <w:szCs w:val="24"/>
              </w:rPr>
              <w:t>,</w:t>
            </w:r>
            <w:r w:rsidRPr="003B7EF2">
              <w:rPr>
                <w:rFonts w:ascii="Times New Roman" w:hAnsi="Times New Roman"/>
                <w:bCs/>
                <w:sz w:val="24"/>
                <w:szCs w:val="24"/>
              </w:rPr>
              <w:t>65</w:t>
            </w:r>
          </w:p>
        </w:tc>
      </w:tr>
      <w:tr w:rsidR="002204C9" w:rsidRPr="003B7EF2" w:rsidTr="00FF23E6">
        <w:tc>
          <w:tcPr>
            <w:tcW w:w="1560" w:type="dxa"/>
            <w:vAlign w:val="center"/>
          </w:tcPr>
          <w:p w:rsidR="002204C9" w:rsidRPr="003B7EF2" w:rsidRDefault="002204C9"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2204C9" w:rsidRPr="003B7EF2" w:rsidRDefault="002204C9"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2204C9" w:rsidRPr="003B7EF2" w:rsidRDefault="00921E1E" w:rsidP="001E7EEE">
            <w:pPr>
              <w:spacing w:after="0"/>
              <w:jc w:val="center"/>
              <w:rPr>
                <w:rFonts w:ascii="Times New Roman" w:hAnsi="Times New Roman"/>
                <w:bCs/>
                <w:sz w:val="24"/>
                <w:szCs w:val="24"/>
              </w:rPr>
            </w:pPr>
            <w:r w:rsidRPr="003B7EF2">
              <w:rPr>
                <w:rFonts w:ascii="Times New Roman" w:hAnsi="Times New Roman"/>
                <w:bCs/>
                <w:sz w:val="24"/>
                <w:szCs w:val="24"/>
              </w:rPr>
              <w:t>1072</w:t>
            </w:r>
            <w:r w:rsidR="002204C9" w:rsidRPr="003B7EF2">
              <w:rPr>
                <w:rFonts w:ascii="Times New Roman" w:hAnsi="Times New Roman"/>
                <w:bCs/>
                <w:sz w:val="24"/>
                <w:szCs w:val="24"/>
              </w:rPr>
              <w:t>,</w:t>
            </w:r>
            <w:r w:rsidRPr="003B7EF2">
              <w:rPr>
                <w:rFonts w:ascii="Times New Roman" w:hAnsi="Times New Roman"/>
                <w:bCs/>
                <w:sz w:val="24"/>
                <w:szCs w:val="24"/>
              </w:rPr>
              <w:t>55</w:t>
            </w:r>
          </w:p>
        </w:tc>
      </w:tr>
      <w:tr w:rsidR="002204C9" w:rsidRPr="003B7EF2" w:rsidTr="00FF23E6">
        <w:tc>
          <w:tcPr>
            <w:tcW w:w="1560" w:type="dxa"/>
            <w:vAlign w:val="center"/>
          </w:tcPr>
          <w:p w:rsidR="002204C9" w:rsidRPr="003B7EF2" w:rsidRDefault="002204C9"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2204C9" w:rsidRPr="003B7EF2" w:rsidRDefault="002204C9"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2204C9" w:rsidRPr="003B7EF2" w:rsidRDefault="002204C9" w:rsidP="001E7EEE">
            <w:pPr>
              <w:spacing w:after="0"/>
              <w:jc w:val="center"/>
              <w:rPr>
                <w:rFonts w:ascii="Times New Roman" w:hAnsi="Times New Roman"/>
                <w:bCs/>
                <w:sz w:val="24"/>
                <w:szCs w:val="24"/>
              </w:rPr>
            </w:pPr>
            <w:r w:rsidRPr="003B7EF2">
              <w:rPr>
                <w:rFonts w:ascii="Times New Roman" w:hAnsi="Times New Roman"/>
                <w:bCs/>
                <w:sz w:val="24"/>
                <w:szCs w:val="24"/>
              </w:rPr>
              <w:t>6</w:t>
            </w:r>
            <w:r w:rsidR="00921E1E" w:rsidRPr="003B7EF2">
              <w:rPr>
                <w:rFonts w:ascii="Times New Roman" w:hAnsi="Times New Roman"/>
                <w:bCs/>
                <w:sz w:val="24"/>
                <w:szCs w:val="24"/>
              </w:rPr>
              <w:t>02</w:t>
            </w:r>
            <w:r w:rsidRPr="003B7EF2">
              <w:rPr>
                <w:rFonts w:ascii="Times New Roman" w:hAnsi="Times New Roman"/>
                <w:bCs/>
                <w:sz w:val="24"/>
                <w:szCs w:val="24"/>
              </w:rPr>
              <w:t>,5</w:t>
            </w:r>
            <w:r w:rsidR="00921E1E" w:rsidRPr="003B7EF2">
              <w:rPr>
                <w:rFonts w:ascii="Times New Roman" w:hAnsi="Times New Roman"/>
                <w:bCs/>
                <w:sz w:val="24"/>
                <w:szCs w:val="24"/>
              </w:rPr>
              <w:t>7</w:t>
            </w:r>
          </w:p>
        </w:tc>
      </w:tr>
      <w:tr w:rsidR="002204C9" w:rsidRPr="003B7EF2" w:rsidTr="00FF23E6">
        <w:tc>
          <w:tcPr>
            <w:tcW w:w="1560" w:type="dxa"/>
            <w:vAlign w:val="center"/>
          </w:tcPr>
          <w:p w:rsidR="002204C9" w:rsidRPr="003B7EF2" w:rsidRDefault="002204C9"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2204C9" w:rsidRPr="003B7EF2" w:rsidRDefault="002204C9"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iepriekš neklasificētie pakalpojumu veidi. </w:t>
            </w:r>
          </w:p>
        </w:tc>
        <w:tc>
          <w:tcPr>
            <w:tcW w:w="1985" w:type="dxa"/>
            <w:vAlign w:val="center"/>
          </w:tcPr>
          <w:p w:rsidR="002204C9" w:rsidRPr="003B7EF2" w:rsidRDefault="00921E1E" w:rsidP="001E7EEE">
            <w:pPr>
              <w:spacing w:after="0"/>
              <w:jc w:val="center"/>
              <w:rPr>
                <w:rFonts w:ascii="Times New Roman" w:hAnsi="Times New Roman"/>
                <w:bCs/>
                <w:sz w:val="24"/>
                <w:szCs w:val="24"/>
              </w:rPr>
            </w:pPr>
            <w:r w:rsidRPr="003B7EF2">
              <w:rPr>
                <w:rFonts w:ascii="Times New Roman" w:hAnsi="Times New Roman"/>
                <w:bCs/>
                <w:sz w:val="24"/>
                <w:szCs w:val="24"/>
              </w:rPr>
              <w:t>203</w:t>
            </w:r>
            <w:r w:rsidR="002204C9" w:rsidRPr="003B7EF2">
              <w:rPr>
                <w:rFonts w:ascii="Times New Roman" w:hAnsi="Times New Roman"/>
                <w:bCs/>
                <w:sz w:val="24"/>
                <w:szCs w:val="24"/>
              </w:rPr>
              <w:t>,</w:t>
            </w:r>
            <w:r w:rsidRPr="003B7EF2">
              <w:rPr>
                <w:rFonts w:ascii="Times New Roman" w:hAnsi="Times New Roman"/>
                <w:bCs/>
                <w:sz w:val="24"/>
                <w:szCs w:val="24"/>
              </w:rPr>
              <w:t>1</w:t>
            </w:r>
            <w:r w:rsidR="002204C9" w:rsidRPr="003B7EF2">
              <w:rPr>
                <w:rFonts w:ascii="Times New Roman" w:hAnsi="Times New Roman"/>
                <w:bCs/>
                <w:sz w:val="24"/>
                <w:szCs w:val="24"/>
              </w:rPr>
              <w:t>8</w:t>
            </w:r>
          </w:p>
        </w:tc>
      </w:tr>
      <w:tr w:rsidR="002204C9" w:rsidRPr="003B7EF2" w:rsidTr="00FF23E6">
        <w:tc>
          <w:tcPr>
            <w:tcW w:w="1560" w:type="dxa"/>
            <w:vAlign w:val="center"/>
          </w:tcPr>
          <w:p w:rsidR="002204C9" w:rsidRPr="003B7EF2" w:rsidRDefault="002204C9"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2204C9" w:rsidRPr="003B7EF2" w:rsidRDefault="002204C9"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713205" w:rsidRPr="003B7EF2">
              <w:rPr>
                <w:rFonts w:ascii="Times New Roman" w:hAnsi="Times New Roman"/>
                <w:sz w:val="24"/>
                <w:szCs w:val="24"/>
              </w:rPr>
              <w:t>.</w:t>
            </w:r>
          </w:p>
        </w:tc>
        <w:tc>
          <w:tcPr>
            <w:tcW w:w="1985" w:type="dxa"/>
            <w:vAlign w:val="center"/>
          </w:tcPr>
          <w:p w:rsidR="002204C9" w:rsidRPr="003B7EF2" w:rsidRDefault="00921E1E" w:rsidP="001E7EEE">
            <w:pPr>
              <w:spacing w:after="0"/>
              <w:jc w:val="center"/>
              <w:rPr>
                <w:rFonts w:ascii="Times New Roman" w:hAnsi="Times New Roman"/>
                <w:bCs/>
                <w:sz w:val="24"/>
                <w:szCs w:val="24"/>
              </w:rPr>
            </w:pPr>
            <w:r w:rsidRPr="003B7EF2">
              <w:rPr>
                <w:rFonts w:ascii="Times New Roman" w:hAnsi="Times New Roman"/>
                <w:bCs/>
                <w:sz w:val="24"/>
                <w:szCs w:val="24"/>
              </w:rPr>
              <w:t>446</w:t>
            </w:r>
            <w:r w:rsidR="002204C9" w:rsidRPr="003B7EF2">
              <w:rPr>
                <w:rFonts w:ascii="Times New Roman" w:hAnsi="Times New Roman"/>
                <w:bCs/>
                <w:sz w:val="24"/>
                <w:szCs w:val="24"/>
              </w:rPr>
              <w:t>,</w:t>
            </w:r>
            <w:r w:rsidRPr="003B7EF2">
              <w:rPr>
                <w:rFonts w:ascii="Times New Roman" w:hAnsi="Times New Roman"/>
                <w:bCs/>
                <w:sz w:val="24"/>
                <w:szCs w:val="24"/>
              </w:rPr>
              <w:t>08</w:t>
            </w:r>
          </w:p>
        </w:tc>
      </w:tr>
      <w:tr w:rsidR="002204C9" w:rsidRPr="003B7EF2" w:rsidTr="00FF23E6">
        <w:tc>
          <w:tcPr>
            <w:tcW w:w="1560" w:type="dxa"/>
            <w:vAlign w:val="center"/>
          </w:tcPr>
          <w:p w:rsidR="002204C9" w:rsidRPr="003B7EF2" w:rsidRDefault="002204C9"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2204C9" w:rsidRPr="003B7EF2" w:rsidRDefault="002204C9"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2204C9" w:rsidRPr="003B7EF2" w:rsidRDefault="002204C9"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921E1E" w:rsidRPr="003B7EF2">
              <w:rPr>
                <w:rFonts w:ascii="Times New Roman" w:hAnsi="Times New Roman"/>
                <w:bCs/>
                <w:sz w:val="24"/>
                <w:szCs w:val="24"/>
              </w:rPr>
              <w:t>03</w:t>
            </w:r>
            <w:r w:rsidRPr="003B7EF2">
              <w:rPr>
                <w:rFonts w:ascii="Times New Roman" w:hAnsi="Times New Roman"/>
                <w:bCs/>
                <w:sz w:val="24"/>
                <w:szCs w:val="24"/>
              </w:rPr>
              <w:t>,</w:t>
            </w:r>
            <w:r w:rsidR="00921E1E" w:rsidRPr="003B7EF2">
              <w:rPr>
                <w:rFonts w:ascii="Times New Roman" w:hAnsi="Times New Roman"/>
                <w:bCs/>
                <w:sz w:val="24"/>
                <w:szCs w:val="24"/>
              </w:rPr>
              <w:t>31</w:t>
            </w:r>
          </w:p>
        </w:tc>
      </w:tr>
      <w:tr w:rsidR="002204C9" w:rsidRPr="003B7EF2" w:rsidTr="00FF23E6">
        <w:tc>
          <w:tcPr>
            <w:tcW w:w="1560" w:type="dxa"/>
            <w:vAlign w:val="center"/>
          </w:tcPr>
          <w:p w:rsidR="002204C9" w:rsidRPr="003B7EF2" w:rsidRDefault="002204C9"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713205" w:rsidRPr="003B7EF2" w:rsidRDefault="002204C9" w:rsidP="00FF23E6">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2204C9" w:rsidRPr="003B7EF2" w:rsidRDefault="00921E1E" w:rsidP="001E7EEE">
            <w:pPr>
              <w:spacing w:after="0"/>
              <w:jc w:val="center"/>
              <w:rPr>
                <w:rFonts w:ascii="Times New Roman" w:hAnsi="Times New Roman"/>
                <w:bCs/>
                <w:sz w:val="24"/>
                <w:szCs w:val="24"/>
              </w:rPr>
            </w:pPr>
            <w:r w:rsidRPr="003B7EF2">
              <w:rPr>
                <w:rFonts w:ascii="Times New Roman" w:hAnsi="Times New Roman"/>
                <w:bCs/>
                <w:sz w:val="24"/>
                <w:szCs w:val="24"/>
              </w:rPr>
              <w:t>77</w:t>
            </w:r>
            <w:r w:rsidR="002204C9" w:rsidRPr="003B7EF2">
              <w:rPr>
                <w:rFonts w:ascii="Times New Roman" w:hAnsi="Times New Roman"/>
                <w:bCs/>
                <w:sz w:val="24"/>
                <w:szCs w:val="24"/>
              </w:rPr>
              <w:t>,</w:t>
            </w:r>
            <w:r w:rsidRPr="003B7EF2">
              <w:rPr>
                <w:rFonts w:ascii="Times New Roman" w:hAnsi="Times New Roman"/>
                <w:bCs/>
                <w:sz w:val="24"/>
                <w:szCs w:val="24"/>
              </w:rPr>
              <w:t>34</w:t>
            </w:r>
          </w:p>
        </w:tc>
      </w:tr>
      <w:tr w:rsidR="002204C9" w:rsidRPr="003B7EF2" w:rsidTr="00FF23E6">
        <w:tc>
          <w:tcPr>
            <w:tcW w:w="1560" w:type="dxa"/>
            <w:vAlign w:val="center"/>
          </w:tcPr>
          <w:p w:rsidR="002204C9" w:rsidRPr="003B7EF2" w:rsidRDefault="002204C9"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2204C9" w:rsidRPr="003B7EF2" w:rsidRDefault="002204C9"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2204C9" w:rsidRPr="003B7EF2" w:rsidRDefault="00921E1E" w:rsidP="001E7EEE">
            <w:pPr>
              <w:spacing w:after="0"/>
              <w:jc w:val="center"/>
              <w:rPr>
                <w:rFonts w:ascii="Times New Roman" w:hAnsi="Times New Roman"/>
                <w:bCs/>
                <w:sz w:val="24"/>
                <w:szCs w:val="24"/>
              </w:rPr>
            </w:pPr>
            <w:r w:rsidRPr="003B7EF2">
              <w:rPr>
                <w:rFonts w:ascii="Times New Roman" w:hAnsi="Times New Roman"/>
                <w:bCs/>
                <w:sz w:val="24"/>
                <w:szCs w:val="24"/>
              </w:rPr>
              <w:t>29</w:t>
            </w:r>
            <w:r w:rsidR="002204C9" w:rsidRPr="003B7EF2">
              <w:rPr>
                <w:rFonts w:ascii="Times New Roman" w:hAnsi="Times New Roman"/>
                <w:bCs/>
                <w:sz w:val="24"/>
                <w:szCs w:val="24"/>
              </w:rPr>
              <w:t>,</w:t>
            </w:r>
            <w:r w:rsidRPr="003B7EF2">
              <w:rPr>
                <w:rFonts w:ascii="Times New Roman" w:hAnsi="Times New Roman"/>
                <w:bCs/>
                <w:sz w:val="24"/>
                <w:szCs w:val="24"/>
              </w:rPr>
              <w:t>56</w:t>
            </w:r>
          </w:p>
        </w:tc>
      </w:tr>
      <w:tr w:rsidR="002204C9" w:rsidRPr="003B7EF2" w:rsidTr="00FF23E6">
        <w:tc>
          <w:tcPr>
            <w:tcW w:w="1560" w:type="dxa"/>
            <w:vAlign w:val="center"/>
          </w:tcPr>
          <w:p w:rsidR="002204C9" w:rsidRPr="003B7EF2" w:rsidRDefault="002204C9"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2204C9" w:rsidRPr="003B7EF2" w:rsidRDefault="002204C9" w:rsidP="001E7EEE">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vAlign w:val="center"/>
          </w:tcPr>
          <w:p w:rsidR="002204C9" w:rsidRPr="003B7EF2" w:rsidRDefault="00921E1E" w:rsidP="001E7EEE">
            <w:pPr>
              <w:spacing w:after="0"/>
              <w:jc w:val="center"/>
              <w:rPr>
                <w:rFonts w:ascii="Times New Roman" w:hAnsi="Times New Roman"/>
                <w:bCs/>
                <w:sz w:val="24"/>
                <w:szCs w:val="24"/>
              </w:rPr>
            </w:pPr>
            <w:r w:rsidRPr="003B7EF2">
              <w:rPr>
                <w:rFonts w:ascii="Times New Roman" w:hAnsi="Times New Roman"/>
                <w:bCs/>
                <w:sz w:val="24"/>
                <w:szCs w:val="24"/>
              </w:rPr>
              <w:t>193</w:t>
            </w:r>
            <w:r w:rsidR="002204C9" w:rsidRPr="003B7EF2">
              <w:rPr>
                <w:rFonts w:ascii="Times New Roman" w:hAnsi="Times New Roman"/>
                <w:bCs/>
                <w:sz w:val="24"/>
                <w:szCs w:val="24"/>
              </w:rPr>
              <w:t>,</w:t>
            </w:r>
            <w:r w:rsidRPr="003B7EF2">
              <w:rPr>
                <w:rFonts w:ascii="Times New Roman" w:hAnsi="Times New Roman"/>
                <w:bCs/>
                <w:sz w:val="24"/>
                <w:szCs w:val="24"/>
              </w:rPr>
              <w:t>63</w:t>
            </w:r>
          </w:p>
        </w:tc>
      </w:tr>
      <w:tr w:rsidR="002204C9" w:rsidRPr="003B7EF2" w:rsidTr="00FF23E6">
        <w:tc>
          <w:tcPr>
            <w:tcW w:w="1560" w:type="dxa"/>
            <w:vAlign w:val="center"/>
          </w:tcPr>
          <w:p w:rsidR="002204C9" w:rsidRPr="003B7EF2" w:rsidRDefault="002204C9"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2204C9" w:rsidRPr="003B7EF2" w:rsidRDefault="002204C9"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2204C9" w:rsidRPr="003B7EF2" w:rsidRDefault="007B2B0F" w:rsidP="001E7EEE">
            <w:pPr>
              <w:spacing w:after="0"/>
              <w:jc w:val="center"/>
              <w:rPr>
                <w:rFonts w:ascii="Times New Roman" w:hAnsi="Times New Roman"/>
                <w:bCs/>
                <w:sz w:val="24"/>
                <w:szCs w:val="24"/>
              </w:rPr>
            </w:pPr>
            <w:r w:rsidRPr="003B7EF2">
              <w:rPr>
                <w:rFonts w:ascii="Times New Roman" w:hAnsi="Times New Roman"/>
                <w:bCs/>
                <w:sz w:val="24"/>
                <w:szCs w:val="24"/>
              </w:rPr>
              <w:t>1066</w:t>
            </w:r>
            <w:r w:rsidR="002204C9" w:rsidRPr="003B7EF2">
              <w:rPr>
                <w:rFonts w:ascii="Times New Roman" w:hAnsi="Times New Roman"/>
                <w:bCs/>
                <w:sz w:val="24"/>
                <w:szCs w:val="24"/>
              </w:rPr>
              <w:t>,</w:t>
            </w:r>
            <w:r w:rsidRPr="003B7EF2">
              <w:rPr>
                <w:rFonts w:ascii="Times New Roman" w:hAnsi="Times New Roman"/>
                <w:bCs/>
                <w:sz w:val="24"/>
                <w:szCs w:val="24"/>
              </w:rPr>
              <w:t>24</w:t>
            </w:r>
          </w:p>
        </w:tc>
      </w:tr>
      <w:tr w:rsidR="002204C9" w:rsidRPr="003B7EF2" w:rsidTr="00FF23E6">
        <w:tc>
          <w:tcPr>
            <w:tcW w:w="1560" w:type="dxa"/>
            <w:vAlign w:val="center"/>
          </w:tcPr>
          <w:p w:rsidR="002204C9" w:rsidRPr="003B7EF2" w:rsidRDefault="002204C9"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713205" w:rsidRPr="003B7EF2" w:rsidRDefault="002204C9" w:rsidP="00FF23E6">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vAlign w:val="center"/>
          </w:tcPr>
          <w:p w:rsidR="002204C9" w:rsidRPr="003B7EF2" w:rsidRDefault="007B2B0F" w:rsidP="001E7EEE">
            <w:pPr>
              <w:spacing w:after="0"/>
              <w:jc w:val="center"/>
              <w:rPr>
                <w:rFonts w:ascii="Times New Roman" w:hAnsi="Times New Roman"/>
                <w:bCs/>
                <w:sz w:val="24"/>
                <w:szCs w:val="24"/>
              </w:rPr>
            </w:pPr>
            <w:r w:rsidRPr="003B7EF2">
              <w:rPr>
                <w:rFonts w:ascii="Times New Roman" w:hAnsi="Times New Roman"/>
                <w:bCs/>
                <w:sz w:val="24"/>
                <w:szCs w:val="24"/>
              </w:rPr>
              <w:t>4</w:t>
            </w:r>
            <w:r w:rsidR="002204C9" w:rsidRPr="003B7EF2">
              <w:rPr>
                <w:rFonts w:ascii="Times New Roman" w:hAnsi="Times New Roman"/>
                <w:bCs/>
                <w:sz w:val="24"/>
                <w:szCs w:val="24"/>
              </w:rPr>
              <w:t>4,9</w:t>
            </w:r>
            <w:r w:rsidRPr="003B7EF2">
              <w:rPr>
                <w:rFonts w:ascii="Times New Roman" w:hAnsi="Times New Roman"/>
                <w:bCs/>
                <w:sz w:val="24"/>
                <w:szCs w:val="24"/>
              </w:rPr>
              <w:t>4</w:t>
            </w:r>
          </w:p>
        </w:tc>
      </w:tr>
      <w:tr w:rsidR="002204C9" w:rsidRPr="003B7EF2" w:rsidTr="00FF23E6">
        <w:tc>
          <w:tcPr>
            <w:tcW w:w="1560" w:type="dxa"/>
            <w:vAlign w:val="center"/>
          </w:tcPr>
          <w:p w:rsidR="002204C9" w:rsidRPr="003B7EF2" w:rsidRDefault="002204C9"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2204C9" w:rsidRPr="003B7EF2" w:rsidRDefault="002204C9"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vAlign w:val="center"/>
          </w:tcPr>
          <w:p w:rsidR="002204C9" w:rsidRPr="003B7EF2" w:rsidRDefault="002204C9" w:rsidP="001E7EEE">
            <w:pPr>
              <w:spacing w:after="0"/>
              <w:jc w:val="center"/>
              <w:rPr>
                <w:rFonts w:ascii="Times New Roman" w:hAnsi="Times New Roman"/>
                <w:bCs/>
                <w:sz w:val="24"/>
                <w:szCs w:val="24"/>
              </w:rPr>
            </w:pPr>
            <w:r w:rsidRPr="003B7EF2">
              <w:rPr>
                <w:rFonts w:ascii="Times New Roman" w:hAnsi="Times New Roman"/>
                <w:bCs/>
                <w:sz w:val="24"/>
                <w:szCs w:val="24"/>
              </w:rPr>
              <w:t>5</w:t>
            </w:r>
            <w:r w:rsidR="007B2B0F" w:rsidRPr="003B7EF2">
              <w:rPr>
                <w:rFonts w:ascii="Times New Roman" w:hAnsi="Times New Roman"/>
                <w:bCs/>
                <w:sz w:val="24"/>
                <w:szCs w:val="24"/>
              </w:rPr>
              <w:t>26,15</w:t>
            </w:r>
          </w:p>
        </w:tc>
      </w:tr>
      <w:tr w:rsidR="002204C9" w:rsidRPr="003B7EF2" w:rsidTr="00FF23E6">
        <w:tc>
          <w:tcPr>
            <w:tcW w:w="1560" w:type="dxa"/>
            <w:vAlign w:val="center"/>
          </w:tcPr>
          <w:p w:rsidR="002204C9" w:rsidRPr="003B7EF2" w:rsidRDefault="002204C9"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2204C9" w:rsidRPr="003B7EF2" w:rsidRDefault="002204C9"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r w:rsidR="00223870" w:rsidRPr="003B7EF2">
              <w:rPr>
                <w:rFonts w:ascii="Times New Roman" w:hAnsi="Times New Roman"/>
                <w:sz w:val="24"/>
                <w:szCs w:val="24"/>
              </w:rPr>
              <w:t>.</w:t>
            </w:r>
          </w:p>
        </w:tc>
        <w:tc>
          <w:tcPr>
            <w:tcW w:w="1985" w:type="dxa"/>
            <w:vAlign w:val="center"/>
          </w:tcPr>
          <w:p w:rsidR="002204C9" w:rsidRPr="003B7EF2" w:rsidRDefault="002204C9" w:rsidP="001E7EEE">
            <w:pPr>
              <w:spacing w:after="0"/>
              <w:jc w:val="center"/>
              <w:rPr>
                <w:rFonts w:ascii="Times New Roman" w:hAnsi="Times New Roman"/>
                <w:bCs/>
                <w:sz w:val="24"/>
                <w:szCs w:val="24"/>
              </w:rPr>
            </w:pPr>
            <w:r w:rsidRPr="003B7EF2">
              <w:rPr>
                <w:rFonts w:ascii="Times New Roman" w:hAnsi="Times New Roman"/>
                <w:bCs/>
                <w:sz w:val="24"/>
                <w:szCs w:val="24"/>
              </w:rPr>
              <w:t>7</w:t>
            </w:r>
            <w:r w:rsidR="007B2B0F" w:rsidRPr="003B7EF2">
              <w:rPr>
                <w:rFonts w:ascii="Times New Roman" w:hAnsi="Times New Roman"/>
                <w:bCs/>
                <w:sz w:val="24"/>
                <w:szCs w:val="24"/>
              </w:rPr>
              <w:t>88</w:t>
            </w:r>
            <w:r w:rsidRPr="003B7EF2">
              <w:rPr>
                <w:rFonts w:ascii="Times New Roman" w:hAnsi="Times New Roman"/>
                <w:bCs/>
                <w:sz w:val="24"/>
                <w:szCs w:val="24"/>
              </w:rPr>
              <w:t>,</w:t>
            </w:r>
            <w:r w:rsidR="007B2B0F" w:rsidRPr="003B7EF2">
              <w:rPr>
                <w:rFonts w:ascii="Times New Roman" w:hAnsi="Times New Roman"/>
                <w:bCs/>
                <w:sz w:val="24"/>
                <w:szCs w:val="24"/>
              </w:rPr>
              <w:t>24</w:t>
            </w:r>
          </w:p>
        </w:tc>
      </w:tr>
      <w:tr w:rsidR="002204C9" w:rsidRPr="003B7EF2" w:rsidTr="00FF23E6">
        <w:tc>
          <w:tcPr>
            <w:tcW w:w="1560" w:type="dxa"/>
            <w:vAlign w:val="center"/>
          </w:tcPr>
          <w:p w:rsidR="002204C9" w:rsidRPr="003B7EF2" w:rsidRDefault="002204C9"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2204C9" w:rsidRPr="003B7EF2" w:rsidRDefault="002204C9"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2204C9" w:rsidRPr="003B7EF2" w:rsidRDefault="007B2B0F" w:rsidP="001E7EEE">
            <w:pPr>
              <w:spacing w:after="0"/>
              <w:jc w:val="center"/>
              <w:rPr>
                <w:rFonts w:ascii="Times New Roman" w:hAnsi="Times New Roman"/>
                <w:bCs/>
                <w:sz w:val="24"/>
                <w:szCs w:val="24"/>
              </w:rPr>
            </w:pPr>
            <w:r w:rsidRPr="003B7EF2">
              <w:rPr>
                <w:rFonts w:ascii="Times New Roman" w:hAnsi="Times New Roman"/>
                <w:bCs/>
                <w:sz w:val="24"/>
                <w:szCs w:val="24"/>
              </w:rPr>
              <w:t>161</w:t>
            </w:r>
            <w:r w:rsidR="002204C9" w:rsidRPr="003B7EF2">
              <w:rPr>
                <w:rFonts w:ascii="Times New Roman" w:hAnsi="Times New Roman"/>
                <w:bCs/>
                <w:sz w:val="24"/>
                <w:szCs w:val="24"/>
              </w:rPr>
              <w:t>,</w:t>
            </w:r>
            <w:r w:rsidRPr="003B7EF2">
              <w:rPr>
                <w:rFonts w:ascii="Times New Roman" w:hAnsi="Times New Roman"/>
                <w:bCs/>
                <w:sz w:val="24"/>
                <w:szCs w:val="24"/>
              </w:rPr>
              <w:t>6</w:t>
            </w:r>
            <w:r w:rsidR="002204C9" w:rsidRPr="003B7EF2">
              <w:rPr>
                <w:rFonts w:ascii="Times New Roman" w:hAnsi="Times New Roman"/>
                <w:bCs/>
                <w:sz w:val="24"/>
                <w:szCs w:val="24"/>
              </w:rPr>
              <w:t>6</w:t>
            </w:r>
          </w:p>
        </w:tc>
      </w:tr>
      <w:tr w:rsidR="002204C9" w:rsidRPr="003B7EF2" w:rsidTr="00FF23E6">
        <w:tc>
          <w:tcPr>
            <w:tcW w:w="1560" w:type="dxa"/>
            <w:vAlign w:val="center"/>
          </w:tcPr>
          <w:p w:rsidR="002204C9" w:rsidRPr="003B7EF2" w:rsidRDefault="002204C9"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2204C9" w:rsidRPr="003B7EF2" w:rsidRDefault="002204C9" w:rsidP="00FF23E6">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2204C9" w:rsidRPr="003B7EF2" w:rsidRDefault="002204C9" w:rsidP="001E7EEE">
            <w:pPr>
              <w:spacing w:after="0"/>
              <w:jc w:val="center"/>
              <w:rPr>
                <w:rFonts w:ascii="Times New Roman" w:hAnsi="Times New Roman"/>
                <w:bCs/>
                <w:sz w:val="24"/>
                <w:szCs w:val="24"/>
              </w:rPr>
            </w:pPr>
            <w:r w:rsidRPr="003B7EF2">
              <w:rPr>
                <w:rFonts w:ascii="Times New Roman" w:hAnsi="Times New Roman"/>
                <w:bCs/>
                <w:sz w:val="24"/>
                <w:szCs w:val="24"/>
              </w:rPr>
              <w:t>2</w:t>
            </w:r>
            <w:r w:rsidR="007B2B0F" w:rsidRPr="003B7EF2">
              <w:rPr>
                <w:rFonts w:ascii="Times New Roman" w:hAnsi="Times New Roman"/>
                <w:bCs/>
                <w:sz w:val="24"/>
                <w:szCs w:val="24"/>
              </w:rPr>
              <w:t>648</w:t>
            </w:r>
            <w:r w:rsidRPr="003B7EF2">
              <w:rPr>
                <w:rFonts w:ascii="Times New Roman" w:hAnsi="Times New Roman"/>
                <w:bCs/>
                <w:sz w:val="24"/>
                <w:szCs w:val="24"/>
              </w:rPr>
              <w:t>,</w:t>
            </w:r>
            <w:r w:rsidR="007B2B0F" w:rsidRPr="003B7EF2">
              <w:rPr>
                <w:rFonts w:ascii="Times New Roman" w:hAnsi="Times New Roman"/>
                <w:bCs/>
                <w:sz w:val="24"/>
                <w:szCs w:val="24"/>
              </w:rPr>
              <w:t>50</w:t>
            </w:r>
          </w:p>
        </w:tc>
      </w:tr>
      <w:tr w:rsidR="002204C9" w:rsidRPr="003B7EF2" w:rsidTr="00FF23E6">
        <w:tc>
          <w:tcPr>
            <w:tcW w:w="1560" w:type="dxa"/>
            <w:vAlign w:val="center"/>
          </w:tcPr>
          <w:p w:rsidR="002204C9" w:rsidRPr="003B7EF2" w:rsidRDefault="002204C9" w:rsidP="001E7EEE">
            <w:pPr>
              <w:spacing w:after="0" w:line="240" w:lineRule="auto"/>
              <w:jc w:val="center"/>
              <w:rPr>
                <w:rFonts w:ascii="Times New Roman" w:hAnsi="Times New Roman"/>
                <w:i/>
                <w:sz w:val="24"/>
                <w:szCs w:val="24"/>
              </w:rPr>
            </w:pPr>
          </w:p>
        </w:tc>
        <w:tc>
          <w:tcPr>
            <w:tcW w:w="6520" w:type="dxa"/>
            <w:vAlign w:val="center"/>
          </w:tcPr>
          <w:p w:rsidR="002204C9" w:rsidRPr="003B7EF2" w:rsidRDefault="002204C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vAlign w:val="center"/>
          </w:tcPr>
          <w:p w:rsidR="002204C9" w:rsidRPr="003B7EF2" w:rsidRDefault="002204C9" w:rsidP="001E7EEE">
            <w:pPr>
              <w:spacing w:after="0"/>
              <w:jc w:val="center"/>
              <w:rPr>
                <w:rFonts w:ascii="Times New Roman" w:hAnsi="Times New Roman"/>
                <w:b/>
                <w:bCs/>
                <w:sz w:val="24"/>
                <w:szCs w:val="24"/>
                <w:lang w:val="en-US" w:eastAsia="en-US"/>
              </w:rPr>
            </w:pPr>
            <w:r w:rsidRPr="003B7EF2">
              <w:rPr>
                <w:rFonts w:ascii="Times New Roman" w:hAnsi="Times New Roman"/>
                <w:b/>
                <w:bCs/>
                <w:sz w:val="24"/>
                <w:szCs w:val="24"/>
              </w:rPr>
              <w:t>2</w:t>
            </w:r>
            <w:r w:rsidR="007B2B0F" w:rsidRPr="003B7EF2">
              <w:rPr>
                <w:rFonts w:ascii="Times New Roman" w:hAnsi="Times New Roman"/>
                <w:b/>
                <w:bCs/>
                <w:sz w:val="24"/>
                <w:szCs w:val="24"/>
              </w:rPr>
              <w:t>4527</w:t>
            </w:r>
            <w:r w:rsidRPr="003B7EF2">
              <w:rPr>
                <w:rFonts w:ascii="Times New Roman" w:hAnsi="Times New Roman"/>
                <w:b/>
                <w:bCs/>
                <w:sz w:val="24"/>
                <w:szCs w:val="24"/>
              </w:rPr>
              <w:t>,</w:t>
            </w:r>
            <w:r w:rsidR="007B2B0F" w:rsidRPr="003B7EF2">
              <w:rPr>
                <w:rFonts w:ascii="Times New Roman" w:hAnsi="Times New Roman"/>
                <w:b/>
                <w:bCs/>
                <w:sz w:val="24"/>
                <w:szCs w:val="24"/>
              </w:rPr>
              <w:t>74</w:t>
            </w:r>
          </w:p>
        </w:tc>
      </w:tr>
      <w:tr w:rsidR="002204C9" w:rsidRPr="003B7EF2" w:rsidTr="00FF23E6">
        <w:tc>
          <w:tcPr>
            <w:tcW w:w="1560" w:type="dxa"/>
            <w:vAlign w:val="center"/>
          </w:tcPr>
          <w:p w:rsidR="002204C9" w:rsidRPr="003B7EF2" w:rsidRDefault="002204C9" w:rsidP="001E7EEE">
            <w:pPr>
              <w:spacing w:after="0" w:line="240" w:lineRule="auto"/>
              <w:jc w:val="center"/>
              <w:rPr>
                <w:rFonts w:ascii="Times New Roman" w:hAnsi="Times New Roman"/>
                <w:i/>
                <w:sz w:val="24"/>
                <w:szCs w:val="24"/>
              </w:rPr>
            </w:pPr>
          </w:p>
        </w:tc>
        <w:tc>
          <w:tcPr>
            <w:tcW w:w="6520" w:type="dxa"/>
            <w:vAlign w:val="center"/>
          </w:tcPr>
          <w:p w:rsidR="002204C9" w:rsidRPr="003B7EF2" w:rsidRDefault="002204C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2204C9" w:rsidRPr="003B7EF2" w:rsidRDefault="007B2B0F" w:rsidP="001E7EEE">
            <w:pPr>
              <w:spacing w:after="0"/>
              <w:jc w:val="center"/>
              <w:rPr>
                <w:rFonts w:ascii="Times New Roman" w:hAnsi="Times New Roman"/>
                <w:b/>
                <w:bCs/>
                <w:sz w:val="24"/>
                <w:szCs w:val="24"/>
              </w:rPr>
            </w:pPr>
            <w:r w:rsidRPr="003B7EF2">
              <w:rPr>
                <w:rFonts w:ascii="Times New Roman" w:hAnsi="Times New Roman"/>
                <w:b/>
                <w:bCs/>
                <w:sz w:val="24"/>
                <w:szCs w:val="24"/>
              </w:rPr>
              <w:t>6</w:t>
            </w:r>
            <w:r w:rsidR="006159D5" w:rsidRPr="003B7EF2">
              <w:rPr>
                <w:rFonts w:ascii="Times New Roman" w:hAnsi="Times New Roman"/>
                <w:b/>
                <w:bCs/>
                <w:sz w:val="24"/>
                <w:szCs w:val="24"/>
              </w:rPr>
              <w:t>7</w:t>
            </w:r>
            <w:r w:rsidR="002204C9" w:rsidRPr="003B7EF2">
              <w:rPr>
                <w:rFonts w:ascii="Times New Roman" w:hAnsi="Times New Roman"/>
                <w:b/>
                <w:bCs/>
                <w:sz w:val="24"/>
                <w:szCs w:val="24"/>
              </w:rPr>
              <w:t>500,00</w:t>
            </w:r>
          </w:p>
        </w:tc>
      </w:tr>
    </w:tbl>
    <w:p w:rsidR="002204C9" w:rsidRPr="003B7EF2" w:rsidRDefault="002204C9"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2204C9" w:rsidRPr="003B7EF2" w:rsidTr="002204C9">
        <w:trPr>
          <w:trHeight w:val="315"/>
        </w:trPr>
        <w:tc>
          <w:tcPr>
            <w:tcW w:w="8080" w:type="dxa"/>
            <w:gridSpan w:val="5"/>
            <w:shd w:val="clear" w:color="000000" w:fill="FFFFFF"/>
            <w:noWrap/>
            <w:vAlign w:val="bottom"/>
          </w:tcPr>
          <w:p w:rsidR="002204C9" w:rsidRPr="003B7EF2" w:rsidRDefault="002204C9"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204C9" w:rsidRPr="003B7EF2" w:rsidRDefault="007B2B0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4</w:t>
            </w:r>
            <w:r w:rsidR="002204C9" w:rsidRPr="003B7EF2">
              <w:rPr>
                <w:rFonts w:ascii="Times New Roman" w:hAnsi="Times New Roman"/>
                <w:b/>
                <w:sz w:val="24"/>
                <w:szCs w:val="24"/>
              </w:rPr>
              <w:t>5</w:t>
            </w:r>
          </w:p>
        </w:tc>
      </w:tr>
      <w:tr w:rsidR="002204C9" w:rsidRPr="003B7EF2" w:rsidTr="002204C9">
        <w:trPr>
          <w:trHeight w:val="315"/>
        </w:trPr>
        <w:tc>
          <w:tcPr>
            <w:tcW w:w="8080" w:type="dxa"/>
            <w:gridSpan w:val="5"/>
            <w:shd w:val="clear" w:color="000000" w:fill="FFFFFF"/>
            <w:noWrap/>
            <w:vAlign w:val="bottom"/>
          </w:tcPr>
          <w:p w:rsidR="002204C9" w:rsidRPr="003B7EF2" w:rsidRDefault="002204C9" w:rsidP="001E7EEE">
            <w:pPr>
              <w:spacing w:after="0" w:line="240" w:lineRule="auto"/>
              <w:rPr>
                <w:rFonts w:ascii="Times New Roman" w:hAnsi="Times New Roman"/>
                <w:sz w:val="24"/>
                <w:szCs w:val="24"/>
              </w:rPr>
            </w:pPr>
            <w:r w:rsidRPr="003B7EF2">
              <w:rPr>
                <w:rFonts w:ascii="Times New Roman" w:hAnsi="Times New Roman"/>
                <w:sz w:val="24"/>
                <w:szCs w:val="24"/>
              </w:rPr>
              <w:lastRenderedPageBreak/>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204C9" w:rsidRPr="003B7EF2" w:rsidRDefault="002204C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15</w:t>
            </w:r>
            <w:r w:rsidR="006159D5" w:rsidRPr="003B7EF2">
              <w:rPr>
                <w:rFonts w:ascii="Times New Roman" w:hAnsi="Times New Roman"/>
                <w:b/>
                <w:sz w:val="24"/>
                <w:szCs w:val="24"/>
              </w:rPr>
              <w:t>00,</w:t>
            </w:r>
            <w:r w:rsidRPr="003B7EF2">
              <w:rPr>
                <w:rFonts w:ascii="Times New Roman" w:hAnsi="Times New Roman"/>
                <w:b/>
                <w:sz w:val="24"/>
                <w:szCs w:val="24"/>
              </w:rPr>
              <w:t>00</w:t>
            </w:r>
          </w:p>
        </w:tc>
      </w:tr>
      <w:tr w:rsidR="002204C9" w:rsidRPr="003B7EF2" w:rsidTr="002204C9">
        <w:trPr>
          <w:trHeight w:val="315"/>
        </w:trPr>
        <w:tc>
          <w:tcPr>
            <w:tcW w:w="8080" w:type="dxa"/>
            <w:gridSpan w:val="5"/>
            <w:shd w:val="clear" w:color="000000" w:fill="FFFFFF"/>
            <w:noWrap/>
            <w:vAlign w:val="bottom"/>
          </w:tcPr>
          <w:p w:rsidR="002204C9" w:rsidRPr="003B7EF2" w:rsidRDefault="002204C9"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204C9"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2204C9" w:rsidRPr="003B7EF2" w:rsidTr="002204C9">
        <w:trPr>
          <w:trHeight w:val="315"/>
        </w:trPr>
        <w:tc>
          <w:tcPr>
            <w:tcW w:w="8080" w:type="dxa"/>
            <w:gridSpan w:val="5"/>
            <w:shd w:val="clear" w:color="000000" w:fill="FFFFFF"/>
            <w:noWrap/>
            <w:vAlign w:val="bottom"/>
          </w:tcPr>
          <w:p w:rsidR="002204C9" w:rsidRPr="003B7EF2" w:rsidRDefault="002204C9"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204C9"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2204C9" w:rsidRPr="003B7EF2" w:rsidTr="002204C9">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2204C9" w:rsidRPr="003B7EF2" w:rsidRDefault="002204C9"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2204C9" w:rsidRPr="003B7EF2" w:rsidRDefault="002204C9"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2204C9" w:rsidRPr="003B7EF2" w:rsidRDefault="002204C9"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2204C9" w:rsidRPr="003B7EF2" w:rsidRDefault="002204C9" w:rsidP="001E7EEE">
            <w:pPr>
              <w:spacing w:after="0" w:line="240" w:lineRule="auto"/>
            </w:pPr>
            <w:r w:rsidRPr="003B7EF2">
              <w:t> </w:t>
            </w:r>
          </w:p>
        </w:tc>
      </w:tr>
      <w:tr w:rsidR="002204C9" w:rsidRPr="003B7EF2" w:rsidTr="002204C9">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2204C9" w:rsidRPr="003B7EF2" w:rsidRDefault="002204C9"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2204C9" w:rsidRPr="003B7EF2" w:rsidTr="002204C9">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2204C9" w:rsidRPr="003B7EF2" w:rsidRDefault="002204C9"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2204C9" w:rsidRPr="003B7EF2" w:rsidRDefault="002204C9"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2204C9" w:rsidRPr="003B7EF2" w:rsidRDefault="002204C9"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2204C9" w:rsidRPr="003B7EF2" w:rsidRDefault="002204C9" w:rsidP="001E7EEE">
            <w:pPr>
              <w:spacing w:after="0" w:line="240" w:lineRule="auto"/>
            </w:pPr>
            <w:r w:rsidRPr="003B7EF2">
              <w:t> </w:t>
            </w:r>
          </w:p>
        </w:tc>
      </w:tr>
    </w:tbl>
    <w:p w:rsidR="002204C9" w:rsidRPr="003B7EF2" w:rsidRDefault="002204C9" w:rsidP="001E7EEE">
      <w:pPr>
        <w:spacing w:after="0"/>
      </w:pPr>
    </w:p>
    <w:p w:rsidR="00084C80" w:rsidRPr="003B7EF2" w:rsidRDefault="00084C80" w:rsidP="001E7EEE">
      <w:pPr>
        <w:spacing w:after="0" w:line="240" w:lineRule="auto"/>
        <w:jc w:val="center"/>
        <w:rPr>
          <w:rFonts w:ascii="Times New Roman" w:hAnsi="Times New Roman"/>
          <w:b/>
          <w:sz w:val="24"/>
          <w:szCs w:val="24"/>
        </w:rPr>
      </w:pPr>
    </w:p>
    <w:p w:rsidR="00084C80" w:rsidRPr="003B7EF2" w:rsidRDefault="00084C80"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084C80" w:rsidRPr="003B7EF2" w:rsidRDefault="00084C80"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9739B5" w:rsidRPr="003B7EF2" w:rsidRDefault="009739B5" w:rsidP="009739B5">
      <w:pPr>
        <w:spacing w:after="0"/>
        <w:jc w:val="both"/>
        <w:rPr>
          <w:rFonts w:ascii="Times New Roman" w:hAnsi="Times New Roman"/>
          <w:sz w:val="24"/>
          <w:szCs w:val="24"/>
        </w:rPr>
      </w:pPr>
      <w:r w:rsidRPr="003B7EF2">
        <w:rPr>
          <w:rFonts w:ascii="Times New Roman" w:hAnsi="Times New Roman"/>
          <w:b/>
          <w:sz w:val="24"/>
          <w:szCs w:val="24"/>
        </w:rPr>
        <w:t xml:space="preserve">1. </w:t>
      </w:r>
      <w:r w:rsidRPr="003B7EF2">
        <w:rPr>
          <w:rFonts w:ascii="Times New Roman" w:hAnsi="Times New Roman"/>
          <w:sz w:val="24"/>
          <w:szCs w:val="24"/>
        </w:rPr>
        <w:t>Zāļu reģistrācijas iesnieguma un pievienotās dokumentācijas ekspertīze vienām zālēm</w:t>
      </w:r>
    </w:p>
    <w:p w:rsidR="00084C80" w:rsidRPr="003B7EF2" w:rsidRDefault="009739B5" w:rsidP="001E7EEE">
      <w:pPr>
        <w:spacing w:after="0"/>
        <w:jc w:val="both"/>
        <w:rPr>
          <w:rFonts w:ascii="Times New Roman" w:hAnsi="Times New Roman"/>
          <w:sz w:val="24"/>
          <w:szCs w:val="24"/>
        </w:rPr>
      </w:pPr>
      <w:r w:rsidRPr="003B7EF2">
        <w:rPr>
          <w:rFonts w:ascii="Times New Roman" w:hAnsi="Times New Roman"/>
          <w:b/>
          <w:sz w:val="24"/>
          <w:szCs w:val="24"/>
        </w:rPr>
        <w:t>1</w:t>
      </w:r>
      <w:r w:rsidR="00084C80" w:rsidRPr="003B7EF2">
        <w:rPr>
          <w:rFonts w:ascii="Times New Roman" w:hAnsi="Times New Roman"/>
          <w:b/>
          <w:sz w:val="24"/>
          <w:szCs w:val="24"/>
        </w:rPr>
        <w:t>.</w:t>
      </w:r>
      <w:r w:rsidRPr="003B7EF2">
        <w:rPr>
          <w:rFonts w:ascii="Times New Roman" w:hAnsi="Times New Roman"/>
          <w:b/>
          <w:sz w:val="24"/>
          <w:szCs w:val="24"/>
        </w:rPr>
        <w:t>10.</w:t>
      </w:r>
      <w:r w:rsidR="00084C80" w:rsidRPr="003B7EF2">
        <w:rPr>
          <w:rFonts w:ascii="Times New Roman" w:hAnsi="Times New Roman"/>
          <w:b/>
          <w:sz w:val="24"/>
          <w:szCs w:val="24"/>
        </w:rPr>
        <w:t xml:space="preserve"> </w:t>
      </w:r>
      <w:r w:rsidR="00074FB8" w:rsidRPr="003B7EF2">
        <w:rPr>
          <w:rFonts w:ascii="Times New Roman" w:hAnsi="Times New Roman"/>
          <w:sz w:val="24"/>
          <w:szCs w:val="24"/>
        </w:rPr>
        <w:t>i</w:t>
      </w:r>
      <w:r w:rsidR="00084C80" w:rsidRPr="003B7EF2">
        <w:rPr>
          <w:rFonts w:ascii="Times New Roman" w:hAnsi="Times New Roman"/>
          <w:sz w:val="24"/>
          <w:szCs w:val="24"/>
        </w:rPr>
        <w:t xml:space="preserve">esniegums homeopātiskām vai </w:t>
      </w:r>
      <w:proofErr w:type="spellStart"/>
      <w:r w:rsidR="00084C80" w:rsidRPr="003B7EF2">
        <w:rPr>
          <w:rFonts w:ascii="Times New Roman" w:hAnsi="Times New Roman"/>
          <w:sz w:val="24"/>
          <w:szCs w:val="24"/>
        </w:rPr>
        <w:t>antropozofām</w:t>
      </w:r>
      <w:proofErr w:type="spellEnd"/>
      <w:r w:rsidR="00084C80" w:rsidRPr="003B7EF2">
        <w:rPr>
          <w:rFonts w:ascii="Times New Roman" w:hAnsi="Times New Roman"/>
          <w:sz w:val="24"/>
          <w:szCs w:val="24"/>
        </w:rPr>
        <w:t xml:space="preserve"> zālēm</w:t>
      </w:r>
      <w:r w:rsidR="001C6742">
        <w:rPr>
          <w:rFonts w:ascii="Times New Roman" w:hAnsi="Times New Roman"/>
          <w:sz w:val="24"/>
          <w:szCs w:val="24"/>
        </w:rPr>
        <w:t xml:space="preserve"> </w:t>
      </w:r>
      <w:r w:rsidR="001C6742" w:rsidRPr="001C6742">
        <w:rPr>
          <w:rFonts w:ascii="Times New Roman" w:hAnsi="Times New Roman"/>
          <w:sz w:val="24"/>
          <w:szCs w:val="24"/>
        </w:rPr>
        <w:t>par 1 zāļu formu vai par 1 zāļu stiprumu</w:t>
      </w:r>
    </w:p>
    <w:p w:rsidR="00084C80" w:rsidRPr="003B7EF2" w:rsidRDefault="00084C80"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084C80" w:rsidRPr="003B7EF2" w:rsidTr="00FF23E6">
        <w:tc>
          <w:tcPr>
            <w:tcW w:w="1560" w:type="dxa"/>
            <w:vAlign w:val="center"/>
          </w:tcPr>
          <w:p w:rsidR="00084C80" w:rsidRPr="003B7EF2" w:rsidRDefault="00084C80"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084C80" w:rsidRPr="003B7EF2" w:rsidRDefault="00084C80"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084C80" w:rsidRPr="003B7EF2" w:rsidRDefault="00084C80"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084C80" w:rsidRPr="003B7EF2" w:rsidTr="00FF23E6">
        <w:tc>
          <w:tcPr>
            <w:tcW w:w="1560" w:type="dxa"/>
            <w:vAlign w:val="center"/>
          </w:tcPr>
          <w:p w:rsidR="00084C80" w:rsidRPr="003B7EF2" w:rsidRDefault="00084C80"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084C80" w:rsidRPr="003B7EF2" w:rsidRDefault="00084C80"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084C80" w:rsidRPr="003B7EF2" w:rsidRDefault="00084C80"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084C80" w:rsidRPr="003B7EF2" w:rsidTr="00FF23E6">
        <w:tc>
          <w:tcPr>
            <w:tcW w:w="1560" w:type="dxa"/>
            <w:vAlign w:val="center"/>
          </w:tcPr>
          <w:p w:rsidR="00084C80" w:rsidRPr="003B7EF2" w:rsidRDefault="00084C80" w:rsidP="001E7EEE">
            <w:pPr>
              <w:spacing w:after="0" w:line="240" w:lineRule="auto"/>
              <w:jc w:val="center"/>
              <w:rPr>
                <w:rFonts w:ascii="Times New Roman" w:hAnsi="Times New Roman"/>
                <w:i/>
                <w:sz w:val="24"/>
                <w:szCs w:val="24"/>
              </w:rPr>
            </w:pPr>
          </w:p>
        </w:tc>
        <w:tc>
          <w:tcPr>
            <w:tcW w:w="6520" w:type="dxa"/>
            <w:vAlign w:val="center"/>
          </w:tcPr>
          <w:p w:rsidR="00084C80" w:rsidRPr="003B7EF2" w:rsidRDefault="00084C8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084C80" w:rsidRPr="003B7EF2" w:rsidRDefault="00084C80" w:rsidP="001E7EEE">
            <w:pPr>
              <w:spacing w:after="0" w:line="240" w:lineRule="auto"/>
              <w:jc w:val="center"/>
              <w:rPr>
                <w:rFonts w:ascii="Times New Roman" w:hAnsi="Times New Roman"/>
                <w:sz w:val="24"/>
                <w:szCs w:val="24"/>
              </w:rPr>
            </w:pPr>
          </w:p>
        </w:tc>
      </w:tr>
      <w:tr w:rsidR="00084C80" w:rsidRPr="003B7EF2" w:rsidTr="00FF23E6">
        <w:trPr>
          <w:trHeight w:val="325"/>
        </w:trPr>
        <w:tc>
          <w:tcPr>
            <w:tcW w:w="1560" w:type="dxa"/>
            <w:tcBorders>
              <w:bottom w:val="single" w:sz="4" w:space="0" w:color="auto"/>
            </w:tcBorders>
            <w:vAlign w:val="center"/>
          </w:tcPr>
          <w:p w:rsidR="00084C80" w:rsidRPr="003B7EF2" w:rsidRDefault="00084C80"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084C80" w:rsidRPr="003B7EF2" w:rsidRDefault="00084C80"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r w:rsidR="00ED26B2" w:rsidRPr="003B7EF2">
              <w:rPr>
                <w:rFonts w:ascii="Times New Roman" w:hAnsi="Times New Roman"/>
                <w:bCs/>
                <w:sz w:val="24"/>
                <w:szCs w:val="24"/>
                <w:lang w:val="lv-LV" w:eastAsia="lv-LV"/>
              </w:rPr>
              <w:t>.</w:t>
            </w:r>
          </w:p>
        </w:tc>
        <w:tc>
          <w:tcPr>
            <w:tcW w:w="1985" w:type="dxa"/>
            <w:tcBorders>
              <w:bottom w:val="single" w:sz="4" w:space="0" w:color="auto"/>
            </w:tcBorders>
            <w:vAlign w:val="center"/>
          </w:tcPr>
          <w:p w:rsidR="00084C80" w:rsidRPr="003B7EF2" w:rsidRDefault="00084C80" w:rsidP="001E7EEE">
            <w:pPr>
              <w:spacing w:after="0" w:line="240" w:lineRule="auto"/>
              <w:jc w:val="center"/>
              <w:rPr>
                <w:rFonts w:ascii="Times New Roman" w:hAnsi="Times New Roman"/>
                <w:sz w:val="24"/>
                <w:szCs w:val="24"/>
              </w:rPr>
            </w:pPr>
            <w:r w:rsidRPr="003B7EF2">
              <w:rPr>
                <w:rFonts w:ascii="Times New Roman" w:hAnsi="Times New Roman"/>
                <w:sz w:val="24"/>
                <w:szCs w:val="24"/>
              </w:rPr>
              <w:t>289,35</w:t>
            </w:r>
          </w:p>
        </w:tc>
      </w:tr>
      <w:tr w:rsidR="00084C80" w:rsidRPr="003B7EF2" w:rsidTr="00FF23E6">
        <w:trPr>
          <w:trHeight w:val="535"/>
        </w:trPr>
        <w:tc>
          <w:tcPr>
            <w:tcW w:w="1560" w:type="dxa"/>
            <w:vAlign w:val="center"/>
          </w:tcPr>
          <w:p w:rsidR="00084C80" w:rsidRPr="003B7EF2" w:rsidRDefault="00084C80"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084C80" w:rsidRPr="003B7EF2" w:rsidRDefault="00084C80"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r w:rsidR="00ED26B2" w:rsidRPr="003B7EF2">
              <w:rPr>
                <w:rFonts w:ascii="Times New Roman" w:hAnsi="Times New Roman"/>
                <w:sz w:val="24"/>
                <w:szCs w:val="24"/>
                <w:lang w:val="lv-LV" w:eastAsia="lv-LV"/>
              </w:rPr>
              <w:t>.</w:t>
            </w:r>
          </w:p>
        </w:tc>
        <w:tc>
          <w:tcPr>
            <w:tcW w:w="1985" w:type="dxa"/>
            <w:vAlign w:val="center"/>
          </w:tcPr>
          <w:p w:rsidR="00084C80" w:rsidRPr="003B7EF2" w:rsidRDefault="00084C80" w:rsidP="001E7EEE">
            <w:pPr>
              <w:spacing w:after="0"/>
              <w:jc w:val="center"/>
              <w:rPr>
                <w:rFonts w:ascii="Times New Roman" w:hAnsi="Times New Roman"/>
                <w:sz w:val="24"/>
                <w:szCs w:val="24"/>
              </w:rPr>
            </w:pPr>
            <w:r w:rsidRPr="003B7EF2">
              <w:rPr>
                <w:rFonts w:ascii="Times New Roman" w:hAnsi="Times New Roman"/>
                <w:sz w:val="24"/>
                <w:szCs w:val="24"/>
              </w:rPr>
              <w:t>69,71</w:t>
            </w:r>
          </w:p>
        </w:tc>
      </w:tr>
      <w:tr w:rsidR="00084C80" w:rsidRPr="003B7EF2" w:rsidTr="00FF23E6">
        <w:tc>
          <w:tcPr>
            <w:tcW w:w="1560" w:type="dxa"/>
            <w:vAlign w:val="center"/>
          </w:tcPr>
          <w:p w:rsidR="00084C80" w:rsidRPr="003B7EF2" w:rsidRDefault="00084C80" w:rsidP="001E7EEE">
            <w:pPr>
              <w:spacing w:after="0" w:line="240" w:lineRule="auto"/>
              <w:jc w:val="center"/>
              <w:rPr>
                <w:rFonts w:ascii="Times New Roman" w:hAnsi="Times New Roman"/>
                <w:i/>
                <w:sz w:val="24"/>
                <w:szCs w:val="24"/>
              </w:rPr>
            </w:pPr>
          </w:p>
        </w:tc>
        <w:tc>
          <w:tcPr>
            <w:tcW w:w="6520" w:type="dxa"/>
            <w:vAlign w:val="center"/>
          </w:tcPr>
          <w:p w:rsidR="00084C80" w:rsidRPr="003B7EF2" w:rsidRDefault="00084C8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084C80" w:rsidRPr="003B7EF2" w:rsidRDefault="0031227D" w:rsidP="001E7EEE">
            <w:pPr>
              <w:spacing w:after="0"/>
              <w:jc w:val="center"/>
              <w:rPr>
                <w:rFonts w:ascii="Times New Roman" w:hAnsi="Times New Roman"/>
                <w:b/>
                <w:sz w:val="24"/>
                <w:szCs w:val="24"/>
              </w:rPr>
            </w:pPr>
            <w:r w:rsidRPr="003B7EF2">
              <w:rPr>
                <w:rFonts w:ascii="Times New Roman" w:hAnsi="Times New Roman"/>
                <w:b/>
                <w:bCs/>
                <w:sz w:val="24"/>
                <w:szCs w:val="24"/>
              </w:rPr>
              <w:t>359</w:t>
            </w:r>
            <w:r w:rsidR="00084C80" w:rsidRPr="003B7EF2">
              <w:rPr>
                <w:rFonts w:ascii="Times New Roman" w:hAnsi="Times New Roman"/>
                <w:b/>
                <w:bCs/>
                <w:sz w:val="24"/>
                <w:szCs w:val="24"/>
              </w:rPr>
              <w:t>,</w:t>
            </w:r>
            <w:r w:rsidRPr="003B7EF2">
              <w:rPr>
                <w:rFonts w:ascii="Times New Roman" w:hAnsi="Times New Roman"/>
                <w:b/>
                <w:bCs/>
                <w:sz w:val="24"/>
                <w:szCs w:val="24"/>
              </w:rPr>
              <w:t>0</w:t>
            </w:r>
            <w:r w:rsidR="00084C80" w:rsidRPr="003B7EF2">
              <w:rPr>
                <w:rFonts w:ascii="Times New Roman" w:hAnsi="Times New Roman"/>
                <w:b/>
                <w:bCs/>
                <w:sz w:val="24"/>
                <w:szCs w:val="24"/>
              </w:rPr>
              <w:t>6</w:t>
            </w:r>
          </w:p>
        </w:tc>
      </w:tr>
      <w:tr w:rsidR="00084C80" w:rsidRPr="003B7EF2" w:rsidTr="00FF23E6">
        <w:tc>
          <w:tcPr>
            <w:tcW w:w="1560" w:type="dxa"/>
            <w:vAlign w:val="center"/>
          </w:tcPr>
          <w:p w:rsidR="00084C80" w:rsidRPr="003B7EF2" w:rsidRDefault="00084C80" w:rsidP="001E7EEE">
            <w:pPr>
              <w:spacing w:after="0" w:line="240" w:lineRule="auto"/>
              <w:jc w:val="center"/>
              <w:rPr>
                <w:rFonts w:ascii="Times New Roman" w:hAnsi="Times New Roman"/>
                <w:i/>
                <w:sz w:val="24"/>
                <w:szCs w:val="24"/>
              </w:rPr>
            </w:pPr>
          </w:p>
        </w:tc>
        <w:tc>
          <w:tcPr>
            <w:tcW w:w="6520" w:type="dxa"/>
            <w:vAlign w:val="center"/>
          </w:tcPr>
          <w:p w:rsidR="00084C80" w:rsidRPr="003B7EF2" w:rsidRDefault="00084C8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084C80" w:rsidRPr="003B7EF2" w:rsidRDefault="00084C80" w:rsidP="001E7EEE">
            <w:pPr>
              <w:spacing w:after="0" w:line="240" w:lineRule="auto"/>
              <w:jc w:val="center"/>
              <w:rPr>
                <w:rFonts w:ascii="Times New Roman" w:hAnsi="Times New Roman"/>
                <w:sz w:val="24"/>
                <w:szCs w:val="24"/>
              </w:rPr>
            </w:pPr>
          </w:p>
        </w:tc>
      </w:tr>
      <w:tr w:rsidR="00084C80" w:rsidRPr="003B7EF2" w:rsidTr="00FF23E6">
        <w:tc>
          <w:tcPr>
            <w:tcW w:w="1560" w:type="dxa"/>
            <w:vAlign w:val="center"/>
          </w:tcPr>
          <w:p w:rsidR="00084C80" w:rsidRPr="003B7EF2" w:rsidRDefault="00084C80"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084C80" w:rsidRPr="003B7EF2" w:rsidRDefault="00084C80"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vAlign w:val="center"/>
          </w:tcPr>
          <w:p w:rsidR="00084C80" w:rsidRPr="003B7EF2" w:rsidRDefault="0031227D" w:rsidP="001E7EEE">
            <w:pPr>
              <w:spacing w:after="0"/>
              <w:jc w:val="center"/>
              <w:rPr>
                <w:rFonts w:ascii="Times New Roman" w:hAnsi="Times New Roman"/>
                <w:bCs/>
                <w:sz w:val="24"/>
                <w:szCs w:val="24"/>
              </w:rPr>
            </w:pPr>
            <w:r w:rsidRPr="003B7EF2">
              <w:rPr>
                <w:rFonts w:ascii="Times New Roman" w:hAnsi="Times New Roman"/>
                <w:bCs/>
                <w:sz w:val="24"/>
                <w:szCs w:val="24"/>
              </w:rPr>
              <w:t>17</w:t>
            </w:r>
            <w:r w:rsidR="00084C80" w:rsidRPr="003B7EF2">
              <w:rPr>
                <w:rFonts w:ascii="Times New Roman" w:hAnsi="Times New Roman"/>
                <w:bCs/>
                <w:sz w:val="24"/>
                <w:szCs w:val="24"/>
              </w:rPr>
              <w:t>,</w:t>
            </w:r>
            <w:r w:rsidRPr="003B7EF2">
              <w:rPr>
                <w:rFonts w:ascii="Times New Roman" w:hAnsi="Times New Roman"/>
                <w:bCs/>
                <w:sz w:val="24"/>
                <w:szCs w:val="24"/>
              </w:rPr>
              <w:t>96</w:t>
            </w:r>
          </w:p>
        </w:tc>
      </w:tr>
      <w:tr w:rsidR="00084C80" w:rsidRPr="003B7EF2" w:rsidTr="00FF23E6">
        <w:tc>
          <w:tcPr>
            <w:tcW w:w="1560" w:type="dxa"/>
            <w:vAlign w:val="center"/>
          </w:tcPr>
          <w:p w:rsidR="00084C80" w:rsidRPr="003B7EF2" w:rsidRDefault="00084C80"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084C80" w:rsidRPr="003B7EF2" w:rsidRDefault="00084C80"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084C80" w:rsidRPr="003B7EF2" w:rsidRDefault="00084C80" w:rsidP="001E7EEE">
            <w:pPr>
              <w:spacing w:after="0"/>
              <w:jc w:val="center"/>
              <w:rPr>
                <w:rFonts w:ascii="Times New Roman" w:hAnsi="Times New Roman"/>
                <w:bCs/>
                <w:sz w:val="24"/>
                <w:szCs w:val="24"/>
                <w:lang w:val="en-US" w:eastAsia="en-US"/>
              </w:rPr>
            </w:pPr>
            <w:r w:rsidRPr="003B7EF2">
              <w:rPr>
                <w:rFonts w:ascii="Times New Roman" w:hAnsi="Times New Roman"/>
                <w:bCs/>
                <w:sz w:val="24"/>
                <w:szCs w:val="24"/>
              </w:rPr>
              <w:t>1</w:t>
            </w:r>
            <w:r w:rsidR="00851EDB" w:rsidRPr="003B7EF2">
              <w:rPr>
                <w:rFonts w:ascii="Times New Roman" w:hAnsi="Times New Roman"/>
                <w:bCs/>
                <w:sz w:val="24"/>
                <w:szCs w:val="24"/>
              </w:rPr>
              <w:t>0</w:t>
            </w:r>
            <w:r w:rsidRPr="003B7EF2">
              <w:rPr>
                <w:rFonts w:ascii="Times New Roman" w:hAnsi="Times New Roman"/>
                <w:bCs/>
                <w:sz w:val="24"/>
                <w:szCs w:val="24"/>
              </w:rPr>
              <w:t>,</w:t>
            </w:r>
            <w:r w:rsidR="00851EDB" w:rsidRPr="003B7EF2">
              <w:rPr>
                <w:rFonts w:ascii="Times New Roman" w:hAnsi="Times New Roman"/>
                <w:bCs/>
                <w:sz w:val="24"/>
                <w:szCs w:val="24"/>
              </w:rPr>
              <w:t>04</w:t>
            </w:r>
          </w:p>
        </w:tc>
      </w:tr>
      <w:tr w:rsidR="00084C80" w:rsidRPr="003B7EF2" w:rsidTr="00FF23E6">
        <w:tc>
          <w:tcPr>
            <w:tcW w:w="1560" w:type="dxa"/>
            <w:vAlign w:val="center"/>
          </w:tcPr>
          <w:p w:rsidR="00084C80" w:rsidRPr="003B7EF2" w:rsidRDefault="00084C80"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084C80" w:rsidRPr="003B7EF2" w:rsidRDefault="00084C80"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084C80" w:rsidRPr="003B7EF2" w:rsidRDefault="00084C80" w:rsidP="001E7EEE">
            <w:pPr>
              <w:spacing w:after="0"/>
              <w:jc w:val="center"/>
              <w:rPr>
                <w:rFonts w:ascii="Times New Roman" w:hAnsi="Times New Roman"/>
                <w:bCs/>
                <w:sz w:val="24"/>
                <w:szCs w:val="24"/>
              </w:rPr>
            </w:pPr>
            <w:r w:rsidRPr="003B7EF2">
              <w:rPr>
                <w:rFonts w:ascii="Times New Roman" w:hAnsi="Times New Roman"/>
                <w:bCs/>
                <w:sz w:val="24"/>
                <w:szCs w:val="24"/>
              </w:rPr>
              <w:t>2,</w:t>
            </w:r>
            <w:r w:rsidR="00851EDB" w:rsidRPr="003B7EF2">
              <w:rPr>
                <w:rFonts w:ascii="Times New Roman" w:hAnsi="Times New Roman"/>
                <w:bCs/>
                <w:sz w:val="24"/>
                <w:szCs w:val="24"/>
              </w:rPr>
              <w:t>34</w:t>
            </w:r>
          </w:p>
        </w:tc>
      </w:tr>
      <w:tr w:rsidR="00084C80" w:rsidRPr="003B7EF2" w:rsidTr="00FF23E6">
        <w:tc>
          <w:tcPr>
            <w:tcW w:w="1560" w:type="dxa"/>
            <w:vAlign w:val="center"/>
          </w:tcPr>
          <w:p w:rsidR="00084C80" w:rsidRPr="003B7EF2" w:rsidRDefault="00084C80"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084C80" w:rsidRPr="003B7EF2" w:rsidRDefault="00084C80"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084C80" w:rsidRPr="003B7EF2" w:rsidRDefault="00851EDB"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084C80" w:rsidRPr="003B7EF2">
              <w:rPr>
                <w:rFonts w:ascii="Times New Roman" w:hAnsi="Times New Roman"/>
                <w:bCs/>
                <w:sz w:val="24"/>
                <w:szCs w:val="24"/>
              </w:rPr>
              <w:t>,4</w:t>
            </w:r>
            <w:r w:rsidRPr="003B7EF2">
              <w:rPr>
                <w:rFonts w:ascii="Times New Roman" w:hAnsi="Times New Roman"/>
                <w:bCs/>
                <w:sz w:val="24"/>
                <w:szCs w:val="24"/>
              </w:rPr>
              <w:t>1</w:t>
            </w:r>
          </w:p>
        </w:tc>
      </w:tr>
      <w:tr w:rsidR="00084C80" w:rsidRPr="003B7EF2" w:rsidTr="00FF23E6">
        <w:tc>
          <w:tcPr>
            <w:tcW w:w="1560" w:type="dxa"/>
            <w:vAlign w:val="center"/>
          </w:tcPr>
          <w:p w:rsidR="00084C80" w:rsidRPr="003B7EF2" w:rsidRDefault="00084C80"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084C80" w:rsidRPr="003B7EF2" w:rsidRDefault="00084C80"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vAlign w:val="center"/>
          </w:tcPr>
          <w:p w:rsidR="00084C80" w:rsidRPr="003B7EF2" w:rsidRDefault="00851EDB" w:rsidP="001E7EEE">
            <w:pPr>
              <w:spacing w:after="0"/>
              <w:jc w:val="center"/>
              <w:rPr>
                <w:rFonts w:ascii="Times New Roman" w:hAnsi="Times New Roman"/>
                <w:bCs/>
                <w:sz w:val="24"/>
                <w:szCs w:val="24"/>
              </w:rPr>
            </w:pPr>
            <w:r w:rsidRPr="003B7EF2">
              <w:rPr>
                <w:rFonts w:ascii="Times New Roman" w:hAnsi="Times New Roman"/>
                <w:bCs/>
                <w:sz w:val="24"/>
                <w:szCs w:val="24"/>
              </w:rPr>
              <w:t>5</w:t>
            </w:r>
            <w:r w:rsidR="00084C80" w:rsidRPr="003B7EF2">
              <w:rPr>
                <w:rFonts w:ascii="Times New Roman" w:hAnsi="Times New Roman"/>
                <w:bCs/>
                <w:sz w:val="24"/>
                <w:szCs w:val="24"/>
              </w:rPr>
              <w:t>,</w:t>
            </w:r>
            <w:r w:rsidRPr="003B7EF2">
              <w:rPr>
                <w:rFonts w:ascii="Times New Roman" w:hAnsi="Times New Roman"/>
                <w:bCs/>
                <w:sz w:val="24"/>
                <w:szCs w:val="24"/>
              </w:rPr>
              <w:t>36</w:t>
            </w:r>
          </w:p>
        </w:tc>
      </w:tr>
      <w:tr w:rsidR="00084C80" w:rsidRPr="003B7EF2" w:rsidTr="00FF23E6">
        <w:trPr>
          <w:trHeight w:val="339"/>
        </w:trPr>
        <w:tc>
          <w:tcPr>
            <w:tcW w:w="1560" w:type="dxa"/>
            <w:vAlign w:val="center"/>
          </w:tcPr>
          <w:p w:rsidR="00084C80" w:rsidRPr="003B7EF2" w:rsidRDefault="00084C80"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084C80" w:rsidRPr="003B7EF2" w:rsidRDefault="00084C80"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084C80" w:rsidRPr="003B7EF2" w:rsidRDefault="00851EDB"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084C80" w:rsidRPr="003B7EF2">
              <w:rPr>
                <w:rFonts w:ascii="Times New Roman" w:hAnsi="Times New Roman"/>
                <w:bCs/>
                <w:sz w:val="24"/>
                <w:szCs w:val="24"/>
              </w:rPr>
              <w:t>,7</w:t>
            </w:r>
            <w:r w:rsidRPr="003B7EF2">
              <w:rPr>
                <w:rFonts w:ascii="Times New Roman" w:hAnsi="Times New Roman"/>
                <w:bCs/>
                <w:sz w:val="24"/>
                <w:szCs w:val="24"/>
              </w:rPr>
              <w:t>0</w:t>
            </w:r>
          </w:p>
        </w:tc>
      </w:tr>
      <w:tr w:rsidR="00084C80" w:rsidRPr="003B7EF2" w:rsidTr="00FF23E6">
        <w:trPr>
          <w:trHeight w:val="339"/>
        </w:trPr>
        <w:tc>
          <w:tcPr>
            <w:tcW w:w="1560" w:type="dxa"/>
            <w:vAlign w:val="center"/>
          </w:tcPr>
          <w:p w:rsidR="00084C80" w:rsidRPr="003B7EF2" w:rsidRDefault="00084C80"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084C80" w:rsidRPr="003B7EF2" w:rsidRDefault="00084C80"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vAlign w:val="center"/>
          </w:tcPr>
          <w:p w:rsidR="00084C80" w:rsidRPr="003B7EF2" w:rsidRDefault="00851EDB" w:rsidP="001E7EEE">
            <w:pPr>
              <w:spacing w:after="0"/>
              <w:jc w:val="center"/>
              <w:rPr>
                <w:rFonts w:ascii="Times New Roman" w:hAnsi="Times New Roman"/>
                <w:bCs/>
                <w:sz w:val="24"/>
                <w:szCs w:val="24"/>
              </w:rPr>
            </w:pPr>
            <w:r w:rsidRPr="003B7EF2">
              <w:rPr>
                <w:rFonts w:ascii="Times New Roman" w:hAnsi="Times New Roman"/>
                <w:bCs/>
                <w:sz w:val="24"/>
                <w:szCs w:val="24"/>
              </w:rPr>
              <w:t>4</w:t>
            </w:r>
            <w:r w:rsidR="00084C80" w:rsidRPr="003B7EF2">
              <w:rPr>
                <w:rFonts w:ascii="Times New Roman" w:hAnsi="Times New Roman"/>
                <w:bCs/>
                <w:sz w:val="24"/>
                <w:szCs w:val="24"/>
              </w:rPr>
              <w:t>,</w:t>
            </w:r>
            <w:r w:rsidRPr="003B7EF2">
              <w:rPr>
                <w:rFonts w:ascii="Times New Roman" w:hAnsi="Times New Roman"/>
                <w:bCs/>
                <w:sz w:val="24"/>
                <w:szCs w:val="24"/>
              </w:rPr>
              <w:t>18</w:t>
            </w:r>
          </w:p>
        </w:tc>
      </w:tr>
      <w:tr w:rsidR="00084C80" w:rsidRPr="003B7EF2" w:rsidTr="00FF23E6">
        <w:trPr>
          <w:trHeight w:val="339"/>
        </w:trPr>
        <w:tc>
          <w:tcPr>
            <w:tcW w:w="1560" w:type="dxa"/>
            <w:vAlign w:val="center"/>
          </w:tcPr>
          <w:p w:rsidR="00084C80" w:rsidRPr="003B7EF2" w:rsidRDefault="00084C80"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084C80" w:rsidRPr="003B7EF2" w:rsidRDefault="00084C80"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vAlign w:val="center"/>
          </w:tcPr>
          <w:p w:rsidR="00084C80" w:rsidRPr="003B7EF2" w:rsidRDefault="00851EDB"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084C80" w:rsidRPr="003B7EF2">
              <w:rPr>
                <w:rFonts w:ascii="Times New Roman" w:hAnsi="Times New Roman"/>
                <w:bCs/>
                <w:sz w:val="24"/>
                <w:szCs w:val="24"/>
              </w:rPr>
              <w:t>,</w:t>
            </w:r>
            <w:r w:rsidRPr="003B7EF2">
              <w:rPr>
                <w:rFonts w:ascii="Times New Roman" w:hAnsi="Times New Roman"/>
                <w:bCs/>
                <w:sz w:val="24"/>
                <w:szCs w:val="24"/>
              </w:rPr>
              <w:t>2</w:t>
            </w:r>
            <w:r w:rsidR="00084C80" w:rsidRPr="003B7EF2">
              <w:rPr>
                <w:rFonts w:ascii="Times New Roman" w:hAnsi="Times New Roman"/>
                <w:bCs/>
                <w:sz w:val="24"/>
                <w:szCs w:val="24"/>
              </w:rPr>
              <w:t>7</w:t>
            </w:r>
          </w:p>
        </w:tc>
      </w:tr>
      <w:tr w:rsidR="00084C80" w:rsidRPr="003B7EF2" w:rsidTr="00FF23E6">
        <w:trPr>
          <w:trHeight w:val="339"/>
        </w:trPr>
        <w:tc>
          <w:tcPr>
            <w:tcW w:w="1560" w:type="dxa"/>
            <w:vAlign w:val="center"/>
          </w:tcPr>
          <w:p w:rsidR="00084C80" w:rsidRPr="003B7EF2" w:rsidRDefault="00084C80"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084C80" w:rsidRPr="003B7EF2" w:rsidRDefault="00084C80" w:rsidP="001E7EEE">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084C80" w:rsidRPr="003B7EF2" w:rsidRDefault="003338CC" w:rsidP="001E7EEE">
            <w:pPr>
              <w:spacing w:after="0"/>
              <w:jc w:val="center"/>
              <w:rPr>
                <w:rFonts w:ascii="Times New Roman" w:hAnsi="Times New Roman"/>
                <w:bCs/>
                <w:sz w:val="24"/>
                <w:szCs w:val="24"/>
              </w:rPr>
            </w:pPr>
            <w:r w:rsidRPr="003B7EF2">
              <w:rPr>
                <w:rFonts w:ascii="Times New Roman" w:hAnsi="Times New Roman"/>
                <w:bCs/>
                <w:sz w:val="24"/>
                <w:szCs w:val="24"/>
              </w:rPr>
              <w:t>4</w:t>
            </w:r>
            <w:r w:rsidR="00084C80" w:rsidRPr="003B7EF2">
              <w:rPr>
                <w:rFonts w:ascii="Times New Roman" w:hAnsi="Times New Roman"/>
                <w:bCs/>
                <w:sz w:val="24"/>
                <w:szCs w:val="24"/>
              </w:rPr>
              <w:t>,4</w:t>
            </w:r>
            <w:r w:rsidRPr="003B7EF2">
              <w:rPr>
                <w:rFonts w:ascii="Times New Roman" w:hAnsi="Times New Roman"/>
                <w:bCs/>
                <w:sz w:val="24"/>
                <w:szCs w:val="24"/>
              </w:rPr>
              <w:t>8</w:t>
            </w:r>
          </w:p>
        </w:tc>
      </w:tr>
      <w:tr w:rsidR="00084C80" w:rsidRPr="003B7EF2" w:rsidTr="00FF23E6">
        <w:trPr>
          <w:trHeight w:val="339"/>
        </w:trPr>
        <w:tc>
          <w:tcPr>
            <w:tcW w:w="1560" w:type="dxa"/>
            <w:vAlign w:val="center"/>
          </w:tcPr>
          <w:p w:rsidR="00084C80" w:rsidRPr="003B7EF2" w:rsidRDefault="00084C80"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084C80" w:rsidRPr="003B7EF2" w:rsidRDefault="00084C80"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vAlign w:val="center"/>
          </w:tcPr>
          <w:p w:rsidR="00084C80" w:rsidRPr="003B7EF2" w:rsidRDefault="003338CC"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084C80" w:rsidRPr="003B7EF2">
              <w:rPr>
                <w:rFonts w:ascii="Times New Roman" w:hAnsi="Times New Roman"/>
                <w:bCs/>
                <w:sz w:val="24"/>
                <w:szCs w:val="24"/>
              </w:rPr>
              <w:t>,</w:t>
            </w:r>
            <w:r w:rsidRPr="003B7EF2">
              <w:rPr>
                <w:rFonts w:ascii="Times New Roman" w:hAnsi="Times New Roman"/>
                <w:bCs/>
                <w:sz w:val="24"/>
                <w:szCs w:val="24"/>
              </w:rPr>
              <w:t>08</w:t>
            </w:r>
          </w:p>
        </w:tc>
      </w:tr>
      <w:tr w:rsidR="00084C80" w:rsidRPr="003B7EF2" w:rsidTr="00FF23E6">
        <w:trPr>
          <w:trHeight w:val="339"/>
        </w:trPr>
        <w:tc>
          <w:tcPr>
            <w:tcW w:w="1560" w:type="dxa"/>
            <w:vAlign w:val="center"/>
          </w:tcPr>
          <w:p w:rsidR="00084C80" w:rsidRPr="003B7EF2" w:rsidRDefault="00084C80"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084C80" w:rsidRPr="003B7EF2" w:rsidRDefault="00084C80"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084C80" w:rsidRPr="003B7EF2" w:rsidRDefault="003338CC"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084C80" w:rsidRPr="003B7EF2">
              <w:rPr>
                <w:rFonts w:ascii="Times New Roman" w:hAnsi="Times New Roman"/>
                <w:bCs/>
                <w:sz w:val="24"/>
                <w:szCs w:val="24"/>
              </w:rPr>
              <w:t>,</w:t>
            </w:r>
            <w:r w:rsidRPr="003B7EF2">
              <w:rPr>
                <w:rFonts w:ascii="Times New Roman" w:hAnsi="Times New Roman"/>
                <w:bCs/>
                <w:sz w:val="24"/>
                <w:szCs w:val="24"/>
              </w:rPr>
              <w:t>32</w:t>
            </w:r>
          </w:p>
        </w:tc>
      </w:tr>
      <w:tr w:rsidR="00084C80" w:rsidRPr="003B7EF2" w:rsidTr="00FF23E6">
        <w:trPr>
          <w:trHeight w:val="339"/>
        </w:trPr>
        <w:tc>
          <w:tcPr>
            <w:tcW w:w="1560" w:type="dxa"/>
            <w:vAlign w:val="center"/>
          </w:tcPr>
          <w:p w:rsidR="00084C80" w:rsidRPr="003B7EF2" w:rsidRDefault="00084C80"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2236</w:t>
            </w:r>
          </w:p>
        </w:tc>
        <w:tc>
          <w:tcPr>
            <w:tcW w:w="6520" w:type="dxa"/>
            <w:vAlign w:val="center"/>
          </w:tcPr>
          <w:p w:rsidR="00084C80" w:rsidRPr="003B7EF2" w:rsidRDefault="00084C80" w:rsidP="001E7EEE">
            <w:pPr>
              <w:spacing w:after="0" w:line="240" w:lineRule="auto"/>
              <w:rPr>
                <w:rFonts w:ascii="Times New Roman" w:hAnsi="Times New Roman"/>
                <w:sz w:val="24"/>
                <w:szCs w:val="24"/>
              </w:rPr>
            </w:pPr>
            <w:r w:rsidRPr="003B7EF2">
              <w:rPr>
                <w:rFonts w:ascii="Times New Roman" w:hAnsi="Times New Roman"/>
                <w:sz w:val="24"/>
                <w:szCs w:val="24"/>
              </w:rPr>
              <w:t xml:space="preserve">Bankas komisija, pakalpojumi. </w:t>
            </w:r>
          </w:p>
        </w:tc>
        <w:tc>
          <w:tcPr>
            <w:tcW w:w="1985" w:type="dxa"/>
            <w:vAlign w:val="center"/>
          </w:tcPr>
          <w:p w:rsidR="00084C80" w:rsidRPr="003B7EF2" w:rsidRDefault="005758BF"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084C80" w:rsidRPr="003B7EF2">
              <w:rPr>
                <w:rFonts w:ascii="Times New Roman" w:hAnsi="Times New Roman"/>
                <w:bCs/>
                <w:sz w:val="24"/>
                <w:szCs w:val="24"/>
              </w:rPr>
              <w:t>,0</w:t>
            </w:r>
            <w:r w:rsidRPr="003B7EF2">
              <w:rPr>
                <w:rFonts w:ascii="Times New Roman" w:hAnsi="Times New Roman"/>
                <w:bCs/>
                <w:sz w:val="24"/>
                <w:szCs w:val="24"/>
              </w:rPr>
              <w:t>1</w:t>
            </w:r>
          </w:p>
        </w:tc>
      </w:tr>
      <w:tr w:rsidR="00084C80" w:rsidRPr="003B7EF2" w:rsidTr="00FF23E6">
        <w:trPr>
          <w:trHeight w:val="339"/>
        </w:trPr>
        <w:tc>
          <w:tcPr>
            <w:tcW w:w="1560" w:type="dxa"/>
            <w:vAlign w:val="center"/>
          </w:tcPr>
          <w:p w:rsidR="00084C80" w:rsidRPr="003B7EF2" w:rsidRDefault="00084C80"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084C80" w:rsidRPr="003B7EF2" w:rsidRDefault="00084C80"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vAlign w:val="center"/>
          </w:tcPr>
          <w:p w:rsidR="00084C80" w:rsidRPr="003B7EF2" w:rsidRDefault="00084C80" w:rsidP="001E7EEE">
            <w:pPr>
              <w:spacing w:after="0"/>
              <w:jc w:val="center"/>
              <w:rPr>
                <w:rFonts w:ascii="Times New Roman" w:hAnsi="Times New Roman"/>
                <w:bCs/>
                <w:sz w:val="24"/>
                <w:szCs w:val="24"/>
              </w:rPr>
            </w:pPr>
            <w:r w:rsidRPr="003B7EF2">
              <w:rPr>
                <w:rFonts w:ascii="Times New Roman" w:hAnsi="Times New Roman"/>
                <w:bCs/>
                <w:sz w:val="24"/>
                <w:szCs w:val="24"/>
              </w:rPr>
              <w:t>2,</w:t>
            </w:r>
            <w:r w:rsidR="005758BF" w:rsidRPr="003B7EF2">
              <w:rPr>
                <w:rFonts w:ascii="Times New Roman" w:hAnsi="Times New Roman"/>
                <w:bCs/>
                <w:sz w:val="24"/>
                <w:szCs w:val="24"/>
              </w:rPr>
              <w:t>14</w:t>
            </w:r>
          </w:p>
        </w:tc>
      </w:tr>
      <w:tr w:rsidR="00084C80" w:rsidRPr="003B7EF2" w:rsidTr="00FF23E6">
        <w:trPr>
          <w:trHeight w:val="339"/>
        </w:trPr>
        <w:tc>
          <w:tcPr>
            <w:tcW w:w="1560" w:type="dxa"/>
            <w:vAlign w:val="center"/>
          </w:tcPr>
          <w:p w:rsidR="00084C80" w:rsidRPr="003B7EF2" w:rsidRDefault="00084C80"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084C80" w:rsidRPr="003B7EF2" w:rsidRDefault="00084C80"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084C80" w:rsidRPr="003B7EF2" w:rsidRDefault="005758BF" w:rsidP="001E7EEE">
            <w:pPr>
              <w:spacing w:after="0"/>
              <w:jc w:val="center"/>
              <w:rPr>
                <w:rFonts w:ascii="Times New Roman" w:hAnsi="Times New Roman"/>
                <w:bCs/>
                <w:sz w:val="24"/>
                <w:szCs w:val="24"/>
              </w:rPr>
            </w:pPr>
            <w:r w:rsidRPr="003B7EF2">
              <w:rPr>
                <w:rFonts w:ascii="Times New Roman" w:hAnsi="Times New Roman"/>
                <w:bCs/>
                <w:sz w:val="24"/>
                <w:szCs w:val="24"/>
              </w:rPr>
              <w:t>8</w:t>
            </w:r>
            <w:r w:rsidR="00084C80" w:rsidRPr="003B7EF2">
              <w:rPr>
                <w:rFonts w:ascii="Times New Roman" w:hAnsi="Times New Roman"/>
                <w:bCs/>
                <w:sz w:val="24"/>
                <w:szCs w:val="24"/>
              </w:rPr>
              <w:t>,</w:t>
            </w:r>
            <w:r w:rsidRPr="003B7EF2">
              <w:rPr>
                <w:rFonts w:ascii="Times New Roman" w:hAnsi="Times New Roman"/>
                <w:bCs/>
                <w:sz w:val="24"/>
                <w:szCs w:val="24"/>
              </w:rPr>
              <w:t>34</w:t>
            </w:r>
          </w:p>
        </w:tc>
      </w:tr>
      <w:tr w:rsidR="00084C80" w:rsidRPr="003B7EF2" w:rsidTr="00FF23E6">
        <w:trPr>
          <w:trHeight w:val="339"/>
        </w:trPr>
        <w:tc>
          <w:tcPr>
            <w:tcW w:w="1560" w:type="dxa"/>
            <w:vAlign w:val="center"/>
          </w:tcPr>
          <w:p w:rsidR="00084C80" w:rsidRPr="003B7EF2" w:rsidRDefault="00084C80"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084C80" w:rsidRPr="003B7EF2" w:rsidRDefault="00084C80"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vAlign w:val="center"/>
          </w:tcPr>
          <w:p w:rsidR="00084C80" w:rsidRPr="003B7EF2" w:rsidRDefault="00084C80" w:rsidP="001E7EEE">
            <w:pPr>
              <w:spacing w:after="0"/>
              <w:jc w:val="center"/>
              <w:rPr>
                <w:rFonts w:ascii="Times New Roman" w:hAnsi="Times New Roman"/>
                <w:bCs/>
                <w:sz w:val="24"/>
                <w:szCs w:val="24"/>
              </w:rPr>
            </w:pPr>
            <w:r w:rsidRPr="003B7EF2">
              <w:rPr>
                <w:rFonts w:ascii="Times New Roman" w:hAnsi="Times New Roman"/>
                <w:bCs/>
                <w:sz w:val="24"/>
                <w:szCs w:val="24"/>
              </w:rPr>
              <w:t>3,</w:t>
            </w:r>
            <w:r w:rsidR="005758BF" w:rsidRPr="003B7EF2">
              <w:rPr>
                <w:rFonts w:ascii="Times New Roman" w:hAnsi="Times New Roman"/>
                <w:bCs/>
                <w:sz w:val="24"/>
                <w:szCs w:val="24"/>
              </w:rPr>
              <w:t>04</w:t>
            </w:r>
          </w:p>
        </w:tc>
      </w:tr>
      <w:tr w:rsidR="00084C80" w:rsidRPr="003B7EF2" w:rsidTr="00FF23E6">
        <w:tc>
          <w:tcPr>
            <w:tcW w:w="1560" w:type="dxa"/>
            <w:vAlign w:val="center"/>
          </w:tcPr>
          <w:p w:rsidR="00084C80" w:rsidRPr="003B7EF2" w:rsidRDefault="00084C80"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084C80" w:rsidRPr="003B7EF2" w:rsidRDefault="00084C80"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084C80" w:rsidRPr="003B7EF2" w:rsidRDefault="005758BF" w:rsidP="001E7EEE">
            <w:pPr>
              <w:spacing w:after="0"/>
              <w:jc w:val="center"/>
              <w:rPr>
                <w:rFonts w:ascii="Times New Roman" w:hAnsi="Times New Roman"/>
                <w:bCs/>
                <w:sz w:val="24"/>
                <w:szCs w:val="24"/>
              </w:rPr>
            </w:pPr>
            <w:r w:rsidRPr="003B7EF2">
              <w:rPr>
                <w:rFonts w:ascii="Times New Roman" w:hAnsi="Times New Roman"/>
                <w:bCs/>
                <w:sz w:val="24"/>
                <w:szCs w:val="24"/>
              </w:rPr>
              <w:t>14</w:t>
            </w:r>
            <w:r w:rsidR="00084C80" w:rsidRPr="003B7EF2">
              <w:rPr>
                <w:rFonts w:ascii="Times New Roman" w:hAnsi="Times New Roman"/>
                <w:bCs/>
                <w:sz w:val="24"/>
                <w:szCs w:val="24"/>
              </w:rPr>
              <w:t>,</w:t>
            </w:r>
            <w:r w:rsidRPr="003B7EF2">
              <w:rPr>
                <w:rFonts w:ascii="Times New Roman" w:hAnsi="Times New Roman"/>
                <w:bCs/>
                <w:sz w:val="24"/>
                <w:szCs w:val="24"/>
              </w:rPr>
              <w:t>92</w:t>
            </w:r>
          </w:p>
        </w:tc>
      </w:tr>
      <w:tr w:rsidR="00084C80" w:rsidRPr="003B7EF2" w:rsidTr="00FF23E6">
        <w:tc>
          <w:tcPr>
            <w:tcW w:w="1560" w:type="dxa"/>
            <w:vAlign w:val="center"/>
          </w:tcPr>
          <w:p w:rsidR="00084C80" w:rsidRPr="003B7EF2" w:rsidRDefault="00084C80"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084C80" w:rsidRPr="003B7EF2" w:rsidRDefault="00084C80"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vAlign w:val="center"/>
          </w:tcPr>
          <w:p w:rsidR="00084C80" w:rsidRPr="003B7EF2" w:rsidRDefault="005758BF"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084C80" w:rsidRPr="003B7EF2">
              <w:rPr>
                <w:rFonts w:ascii="Times New Roman" w:hAnsi="Times New Roman"/>
                <w:bCs/>
                <w:sz w:val="24"/>
                <w:szCs w:val="24"/>
              </w:rPr>
              <w:t>,</w:t>
            </w:r>
            <w:r w:rsidRPr="003B7EF2">
              <w:rPr>
                <w:rFonts w:ascii="Times New Roman" w:hAnsi="Times New Roman"/>
                <w:bCs/>
                <w:sz w:val="24"/>
                <w:szCs w:val="24"/>
              </w:rPr>
              <w:t>10</w:t>
            </w:r>
          </w:p>
        </w:tc>
      </w:tr>
      <w:tr w:rsidR="00084C80" w:rsidRPr="003B7EF2" w:rsidTr="00FF23E6">
        <w:tc>
          <w:tcPr>
            <w:tcW w:w="1560" w:type="dxa"/>
            <w:vAlign w:val="center"/>
          </w:tcPr>
          <w:p w:rsidR="00084C80" w:rsidRPr="003B7EF2" w:rsidRDefault="00084C80"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084C80" w:rsidRPr="003B7EF2" w:rsidRDefault="00084C80"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vAlign w:val="center"/>
          </w:tcPr>
          <w:p w:rsidR="00084C80" w:rsidRPr="003B7EF2" w:rsidRDefault="005758BF"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084C80" w:rsidRPr="003B7EF2">
              <w:rPr>
                <w:rFonts w:ascii="Times New Roman" w:hAnsi="Times New Roman"/>
                <w:bCs/>
                <w:sz w:val="24"/>
                <w:szCs w:val="24"/>
              </w:rPr>
              <w:t>,</w:t>
            </w:r>
            <w:r w:rsidRPr="003B7EF2">
              <w:rPr>
                <w:rFonts w:ascii="Times New Roman" w:hAnsi="Times New Roman"/>
                <w:bCs/>
                <w:sz w:val="24"/>
                <w:szCs w:val="24"/>
              </w:rPr>
              <w:t>64</w:t>
            </w:r>
          </w:p>
        </w:tc>
      </w:tr>
      <w:tr w:rsidR="00084C80" w:rsidRPr="003B7EF2" w:rsidTr="00FF23E6">
        <w:tc>
          <w:tcPr>
            <w:tcW w:w="1560" w:type="dxa"/>
            <w:vAlign w:val="center"/>
          </w:tcPr>
          <w:p w:rsidR="00084C80" w:rsidRPr="003B7EF2" w:rsidRDefault="00084C80"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084C80" w:rsidRPr="003B7EF2" w:rsidRDefault="00084C80"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084C80" w:rsidRPr="003B7EF2" w:rsidRDefault="00084C80" w:rsidP="001E7EEE">
            <w:pPr>
              <w:spacing w:after="0"/>
              <w:jc w:val="center"/>
              <w:rPr>
                <w:rFonts w:ascii="Times New Roman" w:hAnsi="Times New Roman"/>
                <w:bCs/>
                <w:sz w:val="24"/>
                <w:szCs w:val="24"/>
              </w:rPr>
            </w:pPr>
            <w:r w:rsidRPr="003B7EF2">
              <w:rPr>
                <w:rFonts w:ascii="Times New Roman" w:hAnsi="Times New Roman"/>
                <w:bCs/>
                <w:sz w:val="24"/>
                <w:szCs w:val="24"/>
              </w:rPr>
              <w:t>55</w:t>
            </w:r>
            <w:r w:rsidR="005758BF" w:rsidRPr="003B7EF2">
              <w:rPr>
                <w:rFonts w:ascii="Times New Roman" w:hAnsi="Times New Roman"/>
                <w:bCs/>
                <w:sz w:val="24"/>
                <w:szCs w:val="24"/>
              </w:rPr>
              <w:t>,88</w:t>
            </w:r>
          </w:p>
        </w:tc>
      </w:tr>
      <w:tr w:rsidR="00084C80" w:rsidRPr="003B7EF2" w:rsidTr="00FF23E6">
        <w:tc>
          <w:tcPr>
            <w:tcW w:w="1560" w:type="dxa"/>
            <w:vAlign w:val="center"/>
          </w:tcPr>
          <w:p w:rsidR="00084C80" w:rsidRPr="003B7EF2" w:rsidRDefault="00084C80"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084C80" w:rsidRPr="003B7EF2" w:rsidRDefault="00084C80"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vAlign w:val="center"/>
          </w:tcPr>
          <w:p w:rsidR="00084C80" w:rsidRPr="003B7EF2" w:rsidRDefault="005758BF" w:rsidP="001E7EEE">
            <w:pPr>
              <w:spacing w:after="0"/>
              <w:jc w:val="center"/>
              <w:rPr>
                <w:rFonts w:ascii="Times New Roman" w:hAnsi="Times New Roman"/>
                <w:bCs/>
                <w:sz w:val="24"/>
                <w:szCs w:val="24"/>
              </w:rPr>
            </w:pPr>
            <w:r w:rsidRPr="003B7EF2">
              <w:rPr>
                <w:rFonts w:ascii="Times New Roman" w:hAnsi="Times New Roman"/>
                <w:bCs/>
                <w:sz w:val="24"/>
                <w:szCs w:val="24"/>
              </w:rPr>
              <w:t>2</w:t>
            </w:r>
            <w:r w:rsidR="00084C80" w:rsidRPr="003B7EF2">
              <w:rPr>
                <w:rFonts w:ascii="Times New Roman" w:hAnsi="Times New Roman"/>
                <w:bCs/>
                <w:sz w:val="24"/>
                <w:szCs w:val="24"/>
              </w:rPr>
              <w:t>,</w:t>
            </w:r>
            <w:r w:rsidRPr="003B7EF2">
              <w:rPr>
                <w:rFonts w:ascii="Times New Roman" w:hAnsi="Times New Roman"/>
                <w:bCs/>
                <w:sz w:val="24"/>
                <w:szCs w:val="24"/>
              </w:rPr>
              <w:t>15</w:t>
            </w:r>
          </w:p>
        </w:tc>
      </w:tr>
      <w:tr w:rsidR="00084C80" w:rsidRPr="003B7EF2" w:rsidTr="00FF23E6">
        <w:tc>
          <w:tcPr>
            <w:tcW w:w="1560" w:type="dxa"/>
            <w:vAlign w:val="center"/>
          </w:tcPr>
          <w:p w:rsidR="00084C80" w:rsidRPr="003B7EF2" w:rsidRDefault="00084C80"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084C80" w:rsidRPr="003B7EF2" w:rsidRDefault="00084C80"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informācijas tehnoloģiju pakalpojumi. </w:t>
            </w:r>
          </w:p>
        </w:tc>
        <w:tc>
          <w:tcPr>
            <w:tcW w:w="1985" w:type="dxa"/>
            <w:vAlign w:val="center"/>
          </w:tcPr>
          <w:p w:rsidR="00084C80" w:rsidRPr="003B7EF2" w:rsidRDefault="000E2CCC"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084C80" w:rsidRPr="003B7EF2">
              <w:rPr>
                <w:rFonts w:ascii="Times New Roman" w:hAnsi="Times New Roman"/>
                <w:bCs/>
                <w:sz w:val="24"/>
                <w:szCs w:val="24"/>
              </w:rPr>
              <w:t>,</w:t>
            </w:r>
            <w:r w:rsidRPr="003B7EF2">
              <w:rPr>
                <w:rFonts w:ascii="Times New Roman" w:hAnsi="Times New Roman"/>
                <w:bCs/>
                <w:sz w:val="24"/>
                <w:szCs w:val="24"/>
              </w:rPr>
              <w:t>02</w:t>
            </w:r>
          </w:p>
        </w:tc>
      </w:tr>
      <w:tr w:rsidR="00084C80" w:rsidRPr="003B7EF2" w:rsidTr="00FF23E6">
        <w:tc>
          <w:tcPr>
            <w:tcW w:w="1560" w:type="dxa"/>
            <w:vAlign w:val="center"/>
          </w:tcPr>
          <w:p w:rsidR="00084C80" w:rsidRPr="003B7EF2" w:rsidRDefault="00084C80"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084C80" w:rsidRPr="003B7EF2" w:rsidRDefault="00084C80"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084C80" w:rsidRPr="003B7EF2" w:rsidRDefault="000E2CCC" w:rsidP="001E7EEE">
            <w:pPr>
              <w:spacing w:after="0"/>
              <w:jc w:val="center"/>
              <w:rPr>
                <w:rFonts w:ascii="Times New Roman" w:hAnsi="Times New Roman"/>
                <w:bCs/>
                <w:sz w:val="24"/>
                <w:szCs w:val="24"/>
              </w:rPr>
            </w:pPr>
            <w:r w:rsidRPr="003B7EF2">
              <w:rPr>
                <w:rFonts w:ascii="Times New Roman" w:hAnsi="Times New Roman"/>
                <w:bCs/>
                <w:sz w:val="24"/>
                <w:szCs w:val="24"/>
              </w:rPr>
              <w:t>8</w:t>
            </w:r>
            <w:r w:rsidR="00084C80" w:rsidRPr="003B7EF2">
              <w:rPr>
                <w:rFonts w:ascii="Times New Roman" w:hAnsi="Times New Roman"/>
                <w:bCs/>
                <w:sz w:val="24"/>
                <w:szCs w:val="24"/>
              </w:rPr>
              <w:t>,</w:t>
            </w:r>
            <w:r w:rsidRPr="003B7EF2">
              <w:rPr>
                <w:rFonts w:ascii="Times New Roman" w:hAnsi="Times New Roman"/>
                <w:bCs/>
                <w:sz w:val="24"/>
                <w:szCs w:val="24"/>
              </w:rPr>
              <w:t>96</w:t>
            </w:r>
          </w:p>
        </w:tc>
      </w:tr>
      <w:tr w:rsidR="00084C80" w:rsidRPr="003B7EF2" w:rsidTr="00FF23E6">
        <w:tc>
          <w:tcPr>
            <w:tcW w:w="1560" w:type="dxa"/>
            <w:vAlign w:val="center"/>
          </w:tcPr>
          <w:p w:rsidR="00084C80" w:rsidRPr="003B7EF2" w:rsidRDefault="00084C80"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084C80" w:rsidRPr="003B7EF2" w:rsidRDefault="00084C80"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084C80" w:rsidRPr="003B7EF2" w:rsidRDefault="000E2CCC" w:rsidP="001E7EEE">
            <w:pPr>
              <w:spacing w:after="0"/>
              <w:jc w:val="center"/>
              <w:rPr>
                <w:rFonts w:ascii="Times New Roman" w:hAnsi="Times New Roman"/>
                <w:bCs/>
                <w:sz w:val="24"/>
                <w:szCs w:val="24"/>
              </w:rPr>
            </w:pPr>
            <w:r w:rsidRPr="003B7EF2">
              <w:rPr>
                <w:rFonts w:ascii="Times New Roman" w:hAnsi="Times New Roman"/>
                <w:bCs/>
                <w:sz w:val="24"/>
                <w:szCs w:val="24"/>
              </w:rPr>
              <w:t>5</w:t>
            </w:r>
            <w:r w:rsidR="00084C80" w:rsidRPr="003B7EF2">
              <w:rPr>
                <w:rFonts w:ascii="Times New Roman" w:hAnsi="Times New Roman"/>
                <w:bCs/>
                <w:sz w:val="24"/>
                <w:szCs w:val="24"/>
              </w:rPr>
              <w:t>,</w:t>
            </w:r>
            <w:r w:rsidRPr="003B7EF2">
              <w:rPr>
                <w:rFonts w:ascii="Times New Roman" w:hAnsi="Times New Roman"/>
                <w:bCs/>
                <w:sz w:val="24"/>
                <w:szCs w:val="24"/>
              </w:rPr>
              <w:t>03</w:t>
            </w:r>
          </w:p>
        </w:tc>
      </w:tr>
      <w:tr w:rsidR="00084C80" w:rsidRPr="003B7EF2" w:rsidTr="00FF23E6">
        <w:tc>
          <w:tcPr>
            <w:tcW w:w="1560" w:type="dxa"/>
            <w:vAlign w:val="center"/>
          </w:tcPr>
          <w:p w:rsidR="00084C80" w:rsidRPr="003B7EF2" w:rsidRDefault="00084C80"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084C80" w:rsidRPr="003B7EF2" w:rsidRDefault="00084C80"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iepriekš neklasificētie pakalpojumu veidi. </w:t>
            </w:r>
          </w:p>
        </w:tc>
        <w:tc>
          <w:tcPr>
            <w:tcW w:w="1985" w:type="dxa"/>
            <w:vAlign w:val="center"/>
          </w:tcPr>
          <w:p w:rsidR="00084C80" w:rsidRPr="003B7EF2" w:rsidRDefault="000E2CCC"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084C80" w:rsidRPr="003B7EF2">
              <w:rPr>
                <w:rFonts w:ascii="Times New Roman" w:hAnsi="Times New Roman"/>
                <w:bCs/>
                <w:sz w:val="24"/>
                <w:szCs w:val="24"/>
              </w:rPr>
              <w:t>,</w:t>
            </w:r>
            <w:r w:rsidRPr="003B7EF2">
              <w:rPr>
                <w:rFonts w:ascii="Times New Roman" w:hAnsi="Times New Roman"/>
                <w:bCs/>
                <w:sz w:val="24"/>
                <w:szCs w:val="24"/>
              </w:rPr>
              <w:t>70</w:t>
            </w:r>
          </w:p>
        </w:tc>
      </w:tr>
      <w:tr w:rsidR="00084C80" w:rsidRPr="003B7EF2" w:rsidTr="00FF23E6">
        <w:tc>
          <w:tcPr>
            <w:tcW w:w="1560" w:type="dxa"/>
            <w:vAlign w:val="center"/>
          </w:tcPr>
          <w:p w:rsidR="00084C80" w:rsidRPr="003B7EF2" w:rsidRDefault="00084C80"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084C80" w:rsidRPr="003B7EF2" w:rsidRDefault="00084C80"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924D17" w:rsidRPr="003B7EF2">
              <w:rPr>
                <w:rFonts w:ascii="Times New Roman" w:hAnsi="Times New Roman"/>
                <w:sz w:val="24"/>
                <w:szCs w:val="24"/>
              </w:rPr>
              <w:t>.</w:t>
            </w:r>
          </w:p>
        </w:tc>
        <w:tc>
          <w:tcPr>
            <w:tcW w:w="1985" w:type="dxa"/>
            <w:vAlign w:val="center"/>
          </w:tcPr>
          <w:p w:rsidR="00084C80" w:rsidRPr="003B7EF2" w:rsidRDefault="000E2CCC" w:rsidP="001E7EEE">
            <w:pPr>
              <w:spacing w:after="0"/>
              <w:jc w:val="center"/>
              <w:rPr>
                <w:rFonts w:ascii="Times New Roman" w:hAnsi="Times New Roman"/>
                <w:bCs/>
                <w:sz w:val="24"/>
                <w:szCs w:val="24"/>
              </w:rPr>
            </w:pPr>
            <w:r w:rsidRPr="003B7EF2">
              <w:rPr>
                <w:rFonts w:ascii="Times New Roman" w:hAnsi="Times New Roman"/>
                <w:bCs/>
                <w:sz w:val="24"/>
                <w:szCs w:val="24"/>
              </w:rPr>
              <w:t>3</w:t>
            </w:r>
            <w:r w:rsidR="00084C80" w:rsidRPr="003B7EF2">
              <w:rPr>
                <w:rFonts w:ascii="Times New Roman" w:hAnsi="Times New Roman"/>
                <w:bCs/>
                <w:sz w:val="24"/>
                <w:szCs w:val="24"/>
              </w:rPr>
              <w:t>,</w:t>
            </w:r>
            <w:r w:rsidRPr="003B7EF2">
              <w:rPr>
                <w:rFonts w:ascii="Times New Roman" w:hAnsi="Times New Roman"/>
                <w:bCs/>
                <w:sz w:val="24"/>
                <w:szCs w:val="24"/>
              </w:rPr>
              <w:t>73</w:t>
            </w:r>
          </w:p>
        </w:tc>
      </w:tr>
      <w:tr w:rsidR="00084C80" w:rsidRPr="003B7EF2" w:rsidTr="00FF23E6">
        <w:tc>
          <w:tcPr>
            <w:tcW w:w="1560" w:type="dxa"/>
            <w:vAlign w:val="center"/>
          </w:tcPr>
          <w:p w:rsidR="00084C80" w:rsidRPr="003B7EF2" w:rsidRDefault="00084C80"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084C80" w:rsidRPr="003B7EF2" w:rsidRDefault="00084C80"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084C80" w:rsidRPr="003B7EF2" w:rsidRDefault="000E2CCC"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084C80" w:rsidRPr="003B7EF2">
              <w:rPr>
                <w:rFonts w:ascii="Times New Roman" w:hAnsi="Times New Roman"/>
                <w:bCs/>
                <w:sz w:val="24"/>
                <w:szCs w:val="24"/>
              </w:rPr>
              <w:t>,</w:t>
            </w:r>
            <w:r w:rsidRPr="003B7EF2">
              <w:rPr>
                <w:rFonts w:ascii="Times New Roman" w:hAnsi="Times New Roman"/>
                <w:bCs/>
                <w:sz w:val="24"/>
                <w:szCs w:val="24"/>
              </w:rPr>
              <w:t>86</w:t>
            </w:r>
          </w:p>
        </w:tc>
      </w:tr>
      <w:tr w:rsidR="00084C80" w:rsidRPr="003B7EF2" w:rsidTr="00FF23E6">
        <w:tc>
          <w:tcPr>
            <w:tcW w:w="1560" w:type="dxa"/>
            <w:vAlign w:val="center"/>
          </w:tcPr>
          <w:p w:rsidR="00084C80" w:rsidRPr="003B7EF2" w:rsidRDefault="00084C80"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084C80" w:rsidRPr="003B7EF2" w:rsidRDefault="00084C80" w:rsidP="001E7EEE">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084C80" w:rsidRPr="003B7EF2" w:rsidRDefault="000E2CCC"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084C80" w:rsidRPr="003B7EF2">
              <w:rPr>
                <w:rFonts w:ascii="Times New Roman" w:hAnsi="Times New Roman"/>
                <w:bCs/>
                <w:sz w:val="24"/>
                <w:szCs w:val="24"/>
              </w:rPr>
              <w:t>,</w:t>
            </w:r>
            <w:r w:rsidRPr="003B7EF2">
              <w:rPr>
                <w:rFonts w:ascii="Times New Roman" w:hAnsi="Times New Roman"/>
                <w:bCs/>
                <w:sz w:val="24"/>
                <w:szCs w:val="24"/>
              </w:rPr>
              <w:t>65</w:t>
            </w:r>
          </w:p>
        </w:tc>
      </w:tr>
      <w:tr w:rsidR="00084C80" w:rsidRPr="003B7EF2" w:rsidTr="00FF23E6">
        <w:tc>
          <w:tcPr>
            <w:tcW w:w="1560" w:type="dxa"/>
            <w:vAlign w:val="center"/>
          </w:tcPr>
          <w:p w:rsidR="00084C80" w:rsidRPr="003B7EF2" w:rsidRDefault="00084C80"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084C80" w:rsidRPr="003B7EF2" w:rsidRDefault="00084C80"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084C80" w:rsidRPr="003B7EF2" w:rsidRDefault="000E2CCC"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084C80" w:rsidRPr="003B7EF2">
              <w:rPr>
                <w:rFonts w:ascii="Times New Roman" w:hAnsi="Times New Roman"/>
                <w:bCs/>
                <w:sz w:val="24"/>
                <w:szCs w:val="24"/>
              </w:rPr>
              <w:t>,</w:t>
            </w:r>
            <w:r w:rsidRPr="003B7EF2">
              <w:rPr>
                <w:rFonts w:ascii="Times New Roman" w:hAnsi="Times New Roman"/>
                <w:bCs/>
                <w:sz w:val="24"/>
                <w:szCs w:val="24"/>
              </w:rPr>
              <w:t>25</w:t>
            </w:r>
          </w:p>
        </w:tc>
      </w:tr>
      <w:tr w:rsidR="00084C80" w:rsidRPr="003B7EF2" w:rsidTr="00FF23E6">
        <w:tc>
          <w:tcPr>
            <w:tcW w:w="1560" w:type="dxa"/>
            <w:vAlign w:val="center"/>
          </w:tcPr>
          <w:p w:rsidR="00084C80" w:rsidRPr="003B7EF2" w:rsidRDefault="00084C80"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084C80" w:rsidRPr="003B7EF2" w:rsidRDefault="00084C80" w:rsidP="001E7EEE">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vAlign w:val="center"/>
          </w:tcPr>
          <w:p w:rsidR="00084C80" w:rsidRPr="003B7EF2" w:rsidRDefault="00084C80" w:rsidP="001E7EEE">
            <w:pPr>
              <w:spacing w:after="0"/>
              <w:jc w:val="center"/>
              <w:rPr>
                <w:rFonts w:ascii="Times New Roman" w:hAnsi="Times New Roman"/>
                <w:bCs/>
                <w:sz w:val="24"/>
                <w:szCs w:val="24"/>
              </w:rPr>
            </w:pPr>
            <w:r w:rsidRPr="003B7EF2">
              <w:rPr>
                <w:rFonts w:ascii="Times New Roman" w:hAnsi="Times New Roman"/>
                <w:bCs/>
                <w:sz w:val="24"/>
                <w:szCs w:val="24"/>
              </w:rPr>
              <w:t>1,6</w:t>
            </w:r>
            <w:r w:rsidR="005D44F5" w:rsidRPr="003B7EF2">
              <w:rPr>
                <w:rFonts w:ascii="Times New Roman" w:hAnsi="Times New Roman"/>
                <w:bCs/>
                <w:sz w:val="24"/>
                <w:szCs w:val="24"/>
              </w:rPr>
              <w:t>2</w:t>
            </w:r>
          </w:p>
        </w:tc>
      </w:tr>
      <w:tr w:rsidR="00084C80" w:rsidRPr="003B7EF2" w:rsidTr="00FF23E6">
        <w:tc>
          <w:tcPr>
            <w:tcW w:w="1560" w:type="dxa"/>
            <w:vAlign w:val="center"/>
          </w:tcPr>
          <w:p w:rsidR="00084C80" w:rsidRPr="003B7EF2" w:rsidRDefault="00084C80"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084C80" w:rsidRPr="003B7EF2" w:rsidRDefault="00084C80"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084C80" w:rsidRPr="003B7EF2" w:rsidRDefault="005D44F5" w:rsidP="001E7EEE">
            <w:pPr>
              <w:spacing w:after="0"/>
              <w:jc w:val="center"/>
              <w:rPr>
                <w:rFonts w:ascii="Times New Roman" w:hAnsi="Times New Roman"/>
                <w:bCs/>
                <w:sz w:val="24"/>
                <w:szCs w:val="24"/>
              </w:rPr>
            </w:pPr>
            <w:r w:rsidRPr="003B7EF2">
              <w:rPr>
                <w:rFonts w:ascii="Times New Roman" w:hAnsi="Times New Roman"/>
                <w:bCs/>
                <w:sz w:val="24"/>
                <w:szCs w:val="24"/>
              </w:rPr>
              <w:t>8</w:t>
            </w:r>
            <w:r w:rsidR="00084C80" w:rsidRPr="003B7EF2">
              <w:rPr>
                <w:rFonts w:ascii="Times New Roman" w:hAnsi="Times New Roman"/>
                <w:bCs/>
                <w:sz w:val="24"/>
                <w:szCs w:val="24"/>
              </w:rPr>
              <w:t>,</w:t>
            </w:r>
            <w:r w:rsidRPr="003B7EF2">
              <w:rPr>
                <w:rFonts w:ascii="Times New Roman" w:hAnsi="Times New Roman"/>
                <w:bCs/>
                <w:sz w:val="24"/>
                <w:szCs w:val="24"/>
              </w:rPr>
              <w:t>91</w:t>
            </w:r>
          </w:p>
        </w:tc>
      </w:tr>
      <w:tr w:rsidR="00084C80" w:rsidRPr="003B7EF2" w:rsidTr="00FF23E6">
        <w:tc>
          <w:tcPr>
            <w:tcW w:w="1560" w:type="dxa"/>
            <w:vAlign w:val="center"/>
          </w:tcPr>
          <w:p w:rsidR="00084C80" w:rsidRPr="003B7EF2" w:rsidRDefault="00084C80"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084C80" w:rsidRPr="003B7EF2" w:rsidRDefault="00084C80"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vAlign w:val="center"/>
          </w:tcPr>
          <w:p w:rsidR="00084C80" w:rsidRPr="003B7EF2" w:rsidRDefault="005D44F5"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084C80" w:rsidRPr="003B7EF2">
              <w:rPr>
                <w:rFonts w:ascii="Times New Roman" w:hAnsi="Times New Roman"/>
                <w:bCs/>
                <w:sz w:val="24"/>
                <w:szCs w:val="24"/>
              </w:rPr>
              <w:t>,</w:t>
            </w:r>
            <w:r w:rsidRPr="003B7EF2">
              <w:rPr>
                <w:rFonts w:ascii="Times New Roman" w:hAnsi="Times New Roman"/>
                <w:bCs/>
                <w:sz w:val="24"/>
                <w:szCs w:val="24"/>
              </w:rPr>
              <w:t>38</w:t>
            </w:r>
          </w:p>
        </w:tc>
      </w:tr>
      <w:tr w:rsidR="00084C80" w:rsidRPr="003B7EF2" w:rsidTr="00FF23E6">
        <w:tc>
          <w:tcPr>
            <w:tcW w:w="1560" w:type="dxa"/>
            <w:vAlign w:val="center"/>
          </w:tcPr>
          <w:p w:rsidR="00084C80" w:rsidRPr="003B7EF2" w:rsidRDefault="00084C80"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084C80" w:rsidRPr="003B7EF2" w:rsidRDefault="00084C80"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vAlign w:val="center"/>
          </w:tcPr>
          <w:p w:rsidR="00084C80" w:rsidRPr="003B7EF2" w:rsidRDefault="005D44F5" w:rsidP="001E7EEE">
            <w:pPr>
              <w:spacing w:after="0"/>
              <w:jc w:val="center"/>
              <w:rPr>
                <w:rFonts w:ascii="Times New Roman" w:hAnsi="Times New Roman"/>
                <w:bCs/>
                <w:sz w:val="24"/>
                <w:szCs w:val="24"/>
              </w:rPr>
            </w:pPr>
            <w:r w:rsidRPr="003B7EF2">
              <w:rPr>
                <w:rFonts w:ascii="Times New Roman" w:hAnsi="Times New Roman"/>
                <w:bCs/>
                <w:sz w:val="24"/>
                <w:szCs w:val="24"/>
              </w:rPr>
              <w:t>4</w:t>
            </w:r>
            <w:r w:rsidR="00084C80" w:rsidRPr="003B7EF2">
              <w:rPr>
                <w:rFonts w:ascii="Times New Roman" w:hAnsi="Times New Roman"/>
                <w:bCs/>
                <w:sz w:val="24"/>
                <w:szCs w:val="24"/>
              </w:rPr>
              <w:t>,</w:t>
            </w:r>
            <w:r w:rsidRPr="003B7EF2">
              <w:rPr>
                <w:rFonts w:ascii="Times New Roman" w:hAnsi="Times New Roman"/>
                <w:bCs/>
                <w:sz w:val="24"/>
                <w:szCs w:val="24"/>
              </w:rPr>
              <w:t>40</w:t>
            </w:r>
          </w:p>
        </w:tc>
      </w:tr>
      <w:tr w:rsidR="00084C80" w:rsidRPr="003B7EF2" w:rsidTr="00FF23E6">
        <w:tc>
          <w:tcPr>
            <w:tcW w:w="1560" w:type="dxa"/>
            <w:vAlign w:val="center"/>
          </w:tcPr>
          <w:p w:rsidR="00084C80" w:rsidRPr="003B7EF2" w:rsidRDefault="00084C80"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084C80" w:rsidRPr="003B7EF2" w:rsidRDefault="00084C80"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r w:rsidR="00391868" w:rsidRPr="003B7EF2">
              <w:rPr>
                <w:rFonts w:ascii="Times New Roman" w:hAnsi="Times New Roman"/>
                <w:sz w:val="24"/>
                <w:szCs w:val="24"/>
              </w:rPr>
              <w:t>.</w:t>
            </w:r>
          </w:p>
        </w:tc>
        <w:tc>
          <w:tcPr>
            <w:tcW w:w="1985" w:type="dxa"/>
            <w:vAlign w:val="center"/>
          </w:tcPr>
          <w:p w:rsidR="00084C80" w:rsidRPr="003B7EF2" w:rsidRDefault="005D44F5" w:rsidP="001E7EEE">
            <w:pPr>
              <w:spacing w:after="0"/>
              <w:jc w:val="center"/>
              <w:rPr>
                <w:rFonts w:ascii="Times New Roman" w:hAnsi="Times New Roman"/>
                <w:bCs/>
                <w:sz w:val="24"/>
                <w:szCs w:val="24"/>
              </w:rPr>
            </w:pPr>
            <w:r w:rsidRPr="003B7EF2">
              <w:rPr>
                <w:rFonts w:ascii="Times New Roman" w:hAnsi="Times New Roman"/>
                <w:bCs/>
                <w:sz w:val="24"/>
                <w:szCs w:val="24"/>
              </w:rPr>
              <w:t>6</w:t>
            </w:r>
            <w:r w:rsidR="00084C80" w:rsidRPr="003B7EF2">
              <w:rPr>
                <w:rFonts w:ascii="Times New Roman" w:hAnsi="Times New Roman"/>
                <w:bCs/>
                <w:sz w:val="24"/>
                <w:szCs w:val="24"/>
              </w:rPr>
              <w:t>,</w:t>
            </w:r>
            <w:r w:rsidRPr="003B7EF2">
              <w:rPr>
                <w:rFonts w:ascii="Times New Roman" w:hAnsi="Times New Roman"/>
                <w:bCs/>
                <w:sz w:val="24"/>
                <w:szCs w:val="24"/>
              </w:rPr>
              <w:t>59</w:t>
            </w:r>
          </w:p>
        </w:tc>
      </w:tr>
      <w:tr w:rsidR="00084C80" w:rsidRPr="003B7EF2" w:rsidTr="00FF23E6">
        <w:tc>
          <w:tcPr>
            <w:tcW w:w="1560" w:type="dxa"/>
            <w:vAlign w:val="center"/>
          </w:tcPr>
          <w:p w:rsidR="00084C80" w:rsidRPr="003B7EF2" w:rsidRDefault="00084C80"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084C80" w:rsidRPr="003B7EF2" w:rsidRDefault="00084C80"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084C80" w:rsidRPr="003B7EF2" w:rsidRDefault="005D44F5"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084C80" w:rsidRPr="003B7EF2">
              <w:rPr>
                <w:rFonts w:ascii="Times New Roman" w:hAnsi="Times New Roman"/>
                <w:bCs/>
                <w:sz w:val="24"/>
                <w:szCs w:val="24"/>
              </w:rPr>
              <w:t>,</w:t>
            </w:r>
            <w:r w:rsidRPr="003B7EF2">
              <w:rPr>
                <w:rFonts w:ascii="Times New Roman" w:hAnsi="Times New Roman"/>
                <w:bCs/>
                <w:sz w:val="24"/>
                <w:szCs w:val="24"/>
              </w:rPr>
              <w:t>35</w:t>
            </w:r>
          </w:p>
        </w:tc>
      </w:tr>
      <w:tr w:rsidR="00084C80" w:rsidRPr="003B7EF2" w:rsidTr="00FF23E6">
        <w:tc>
          <w:tcPr>
            <w:tcW w:w="1560" w:type="dxa"/>
            <w:vAlign w:val="center"/>
          </w:tcPr>
          <w:p w:rsidR="00084C80" w:rsidRPr="003B7EF2" w:rsidRDefault="00084C80"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084C80" w:rsidRPr="003B7EF2" w:rsidRDefault="00084C80" w:rsidP="00FF23E6">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084C80" w:rsidRPr="003B7EF2" w:rsidRDefault="00084C80" w:rsidP="001E7EEE">
            <w:pPr>
              <w:spacing w:after="0"/>
              <w:jc w:val="center"/>
              <w:rPr>
                <w:rFonts w:ascii="Times New Roman" w:hAnsi="Times New Roman"/>
                <w:bCs/>
                <w:sz w:val="24"/>
                <w:szCs w:val="24"/>
              </w:rPr>
            </w:pPr>
            <w:r w:rsidRPr="003B7EF2">
              <w:rPr>
                <w:rFonts w:ascii="Times New Roman" w:hAnsi="Times New Roman"/>
                <w:bCs/>
                <w:sz w:val="24"/>
                <w:szCs w:val="24"/>
              </w:rPr>
              <w:t>2</w:t>
            </w:r>
            <w:r w:rsidR="005D44F5" w:rsidRPr="003B7EF2">
              <w:rPr>
                <w:rFonts w:ascii="Times New Roman" w:hAnsi="Times New Roman"/>
                <w:bCs/>
                <w:sz w:val="24"/>
                <w:szCs w:val="24"/>
              </w:rPr>
              <w:t>2</w:t>
            </w:r>
            <w:r w:rsidRPr="003B7EF2">
              <w:rPr>
                <w:rFonts w:ascii="Times New Roman" w:hAnsi="Times New Roman"/>
                <w:bCs/>
                <w:sz w:val="24"/>
                <w:szCs w:val="24"/>
              </w:rPr>
              <w:t>,</w:t>
            </w:r>
            <w:r w:rsidR="005D44F5" w:rsidRPr="003B7EF2">
              <w:rPr>
                <w:rFonts w:ascii="Times New Roman" w:hAnsi="Times New Roman"/>
                <w:bCs/>
                <w:sz w:val="24"/>
                <w:szCs w:val="24"/>
              </w:rPr>
              <w:t>13</w:t>
            </w:r>
          </w:p>
        </w:tc>
      </w:tr>
      <w:tr w:rsidR="00084C80" w:rsidRPr="003B7EF2" w:rsidTr="00FF23E6">
        <w:tc>
          <w:tcPr>
            <w:tcW w:w="1560" w:type="dxa"/>
            <w:vAlign w:val="center"/>
          </w:tcPr>
          <w:p w:rsidR="00084C80" w:rsidRPr="003B7EF2" w:rsidRDefault="00084C80" w:rsidP="001E7EEE">
            <w:pPr>
              <w:spacing w:after="0" w:line="240" w:lineRule="auto"/>
              <w:jc w:val="center"/>
              <w:rPr>
                <w:rFonts w:ascii="Times New Roman" w:hAnsi="Times New Roman"/>
                <w:i/>
                <w:sz w:val="24"/>
                <w:szCs w:val="24"/>
              </w:rPr>
            </w:pPr>
          </w:p>
        </w:tc>
        <w:tc>
          <w:tcPr>
            <w:tcW w:w="6520" w:type="dxa"/>
            <w:vAlign w:val="center"/>
          </w:tcPr>
          <w:p w:rsidR="00084C80" w:rsidRPr="003B7EF2" w:rsidRDefault="00084C8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vAlign w:val="center"/>
          </w:tcPr>
          <w:p w:rsidR="00084C80" w:rsidRPr="003B7EF2" w:rsidRDefault="00084C80" w:rsidP="001E7EEE">
            <w:pPr>
              <w:spacing w:after="0"/>
              <w:jc w:val="center"/>
              <w:rPr>
                <w:rFonts w:ascii="Times New Roman" w:hAnsi="Times New Roman"/>
                <w:b/>
                <w:bCs/>
                <w:sz w:val="24"/>
                <w:szCs w:val="24"/>
                <w:lang w:val="en-US" w:eastAsia="en-US"/>
              </w:rPr>
            </w:pPr>
            <w:r w:rsidRPr="003B7EF2">
              <w:rPr>
                <w:rFonts w:ascii="Times New Roman" w:hAnsi="Times New Roman"/>
                <w:b/>
                <w:bCs/>
                <w:sz w:val="24"/>
                <w:szCs w:val="24"/>
              </w:rPr>
              <w:t>2</w:t>
            </w:r>
            <w:r w:rsidR="006E4D95" w:rsidRPr="003B7EF2">
              <w:rPr>
                <w:rFonts w:ascii="Times New Roman" w:hAnsi="Times New Roman"/>
                <w:b/>
                <w:bCs/>
                <w:sz w:val="24"/>
                <w:szCs w:val="24"/>
              </w:rPr>
              <w:t>00</w:t>
            </w:r>
            <w:r w:rsidRPr="003B7EF2">
              <w:rPr>
                <w:rFonts w:ascii="Times New Roman" w:hAnsi="Times New Roman"/>
                <w:b/>
                <w:bCs/>
                <w:sz w:val="24"/>
                <w:szCs w:val="24"/>
              </w:rPr>
              <w:t>,</w:t>
            </w:r>
            <w:r w:rsidR="006E4D95" w:rsidRPr="003B7EF2">
              <w:rPr>
                <w:rFonts w:ascii="Times New Roman" w:hAnsi="Times New Roman"/>
                <w:b/>
                <w:bCs/>
                <w:sz w:val="24"/>
                <w:szCs w:val="24"/>
              </w:rPr>
              <w:t>9</w:t>
            </w:r>
            <w:r w:rsidRPr="003B7EF2">
              <w:rPr>
                <w:rFonts w:ascii="Times New Roman" w:hAnsi="Times New Roman"/>
                <w:b/>
                <w:bCs/>
                <w:sz w:val="24"/>
                <w:szCs w:val="24"/>
              </w:rPr>
              <w:t>4</w:t>
            </w:r>
          </w:p>
        </w:tc>
      </w:tr>
      <w:tr w:rsidR="00084C80" w:rsidRPr="003B7EF2" w:rsidTr="00FF23E6">
        <w:tc>
          <w:tcPr>
            <w:tcW w:w="1560" w:type="dxa"/>
            <w:vAlign w:val="center"/>
          </w:tcPr>
          <w:p w:rsidR="00084C80" w:rsidRPr="003B7EF2" w:rsidRDefault="00084C80" w:rsidP="001E7EEE">
            <w:pPr>
              <w:spacing w:after="0" w:line="240" w:lineRule="auto"/>
              <w:jc w:val="center"/>
              <w:rPr>
                <w:rFonts w:ascii="Times New Roman" w:hAnsi="Times New Roman"/>
                <w:i/>
                <w:sz w:val="24"/>
                <w:szCs w:val="24"/>
              </w:rPr>
            </w:pPr>
          </w:p>
        </w:tc>
        <w:tc>
          <w:tcPr>
            <w:tcW w:w="6520" w:type="dxa"/>
            <w:vAlign w:val="center"/>
          </w:tcPr>
          <w:p w:rsidR="00084C80" w:rsidRPr="003B7EF2" w:rsidRDefault="00084C8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084C80" w:rsidRPr="003B7EF2" w:rsidRDefault="00084C80" w:rsidP="001E7EEE">
            <w:pPr>
              <w:spacing w:after="0"/>
              <w:jc w:val="center"/>
              <w:rPr>
                <w:rFonts w:ascii="Times New Roman" w:hAnsi="Times New Roman"/>
                <w:b/>
                <w:bCs/>
                <w:sz w:val="24"/>
                <w:szCs w:val="24"/>
              </w:rPr>
            </w:pPr>
            <w:r w:rsidRPr="003B7EF2">
              <w:rPr>
                <w:rFonts w:ascii="Times New Roman" w:hAnsi="Times New Roman"/>
                <w:b/>
                <w:bCs/>
                <w:sz w:val="24"/>
                <w:szCs w:val="24"/>
              </w:rPr>
              <w:t xml:space="preserve"> 5</w:t>
            </w:r>
            <w:r w:rsidR="006E4D95" w:rsidRPr="003B7EF2">
              <w:rPr>
                <w:rFonts w:ascii="Times New Roman" w:hAnsi="Times New Roman"/>
                <w:b/>
                <w:bCs/>
                <w:sz w:val="24"/>
                <w:szCs w:val="24"/>
              </w:rPr>
              <w:t>6</w:t>
            </w:r>
            <w:r w:rsidRPr="003B7EF2">
              <w:rPr>
                <w:rFonts w:ascii="Times New Roman" w:hAnsi="Times New Roman"/>
                <w:b/>
                <w:bCs/>
                <w:sz w:val="24"/>
                <w:szCs w:val="24"/>
              </w:rPr>
              <w:t>0,00</w:t>
            </w:r>
          </w:p>
        </w:tc>
      </w:tr>
    </w:tbl>
    <w:p w:rsidR="00084C80" w:rsidRPr="003B7EF2" w:rsidRDefault="00084C80"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084C80" w:rsidRPr="003B7EF2" w:rsidTr="00D833A9">
        <w:trPr>
          <w:trHeight w:val="315"/>
        </w:trPr>
        <w:tc>
          <w:tcPr>
            <w:tcW w:w="8080" w:type="dxa"/>
            <w:gridSpan w:val="5"/>
            <w:shd w:val="clear" w:color="000000" w:fill="FFFFFF"/>
            <w:noWrap/>
            <w:vAlign w:val="bottom"/>
          </w:tcPr>
          <w:p w:rsidR="00084C80" w:rsidRPr="003B7EF2" w:rsidRDefault="00084C80"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84C80" w:rsidRPr="003B7EF2" w:rsidRDefault="006E4D95"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p>
        </w:tc>
      </w:tr>
      <w:tr w:rsidR="00084C80" w:rsidRPr="003B7EF2" w:rsidTr="00D833A9">
        <w:trPr>
          <w:trHeight w:val="315"/>
        </w:trPr>
        <w:tc>
          <w:tcPr>
            <w:tcW w:w="8080" w:type="dxa"/>
            <w:gridSpan w:val="5"/>
            <w:shd w:val="clear" w:color="000000" w:fill="FFFFFF"/>
            <w:noWrap/>
            <w:vAlign w:val="bottom"/>
          </w:tcPr>
          <w:p w:rsidR="00084C80" w:rsidRPr="003B7EF2" w:rsidRDefault="00084C80"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84C80" w:rsidRPr="003B7EF2" w:rsidRDefault="00084C8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5</w:t>
            </w:r>
            <w:r w:rsidR="006E4D95" w:rsidRPr="003B7EF2">
              <w:rPr>
                <w:rFonts w:ascii="Times New Roman" w:hAnsi="Times New Roman"/>
                <w:b/>
                <w:sz w:val="24"/>
                <w:szCs w:val="24"/>
              </w:rPr>
              <w:t>6</w:t>
            </w:r>
            <w:r w:rsidR="006159D5" w:rsidRPr="003B7EF2">
              <w:rPr>
                <w:rFonts w:ascii="Times New Roman" w:hAnsi="Times New Roman"/>
                <w:b/>
                <w:sz w:val="24"/>
                <w:szCs w:val="24"/>
              </w:rPr>
              <w:t>0,</w:t>
            </w:r>
            <w:r w:rsidRPr="003B7EF2">
              <w:rPr>
                <w:rFonts w:ascii="Times New Roman" w:hAnsi="Times New Roman"/>
                <w:b/>
                <w:sz w:val="24"/>
                <w:szCs w:val="24"/>
              </w:rPr>
              <w:t>00</w:t>
            </w:r>
          </w:p>
        </w:tc>
      </w:tr>
      <w:tr w:rsidR="00084C80" w:rsidRPr="003B7EF2" w:rsidTr="00D833A9">
        <w:trPr>
          <w:trHeight w:val="315"/>
        </w:trPr>
        <w:tc>
          <w:tcPr>
            <w:tcW w:w="8080" w:type="dxa"/>
            <w:gridSpan w:val="5"/>
            <w:shd w:val="clear" w:color="000000" w:fill="FFFFFF"/>
            <w:noWrap/>
            <w:vAlign w:val="bottom"/>
          </w:tcPr>
          <w:p w:rsidR="00084C80" w:rsidRPr="003B7EF2" w:rsidRDefault="00084C80"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84C80"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084C80" w:rsidRPr="003B7EF2" w:rsidTr="00D833A9">
        <w:trPr>
          <w:trHeight w:val="315"/>
        </w:trPr>
        <w:tc>
          <w:tcPr>
            <w:tcW w:w="8080" w:type="dxa"/>
            <w:gridSpan w:val="5"/>
            <w:shd w:val="clear" w:color="000000" w:fill="FFFFFF"/>
            <w:noWrap/>
            <w:vAlign w:val="bottom"/>
          </w:tcPr>
          <w:p w:rsidR="00084C80" w:rsidRPr="003B7EF2" w:rsidRDefault="00084C80"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84C80"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084C80" w:rsidRPr="003B7EF2" w:rsidTr="00D833A9">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084C80" w:rsidRPr="003B7EF2" w:rsidRDefault="00084C80"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084C80" w:rsidRPr="003B7EF2" w:rsidRDefault="00084C80"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084C80" w:rsidRPr="003B7EF2" w:rsidRDefault="00084C80"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084C80" w:rsidRPr="003B7EF2" w:rsidRDefault="00084C80" w:rsidP="001E7EEE">
            <w:pPr>
              <w:spacing w:after="0" w:line="240" w:lineRule="auto"/>
            </w:pPr>
            <w:r w:rsidRPr="003B7EF2">
              <w:t> </w:t>
            </w:r>
          </w:p>
        </w:tc>
      </w:tr>
      <w:tr w:rsidR="00084C80" w:rsidRPr="003B7EF2" w:rsidTr="00D833A9">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084C80" w:rsidRPr="003B7EF2" w:rsidRDefault="00084C80"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084C80" w:rsidRPr="003B7EF2" w:rsidTr="00D833A9">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084C80" w:rsidRPr="003B7EF2" w:rsidRDefault="00084C80"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084C80" w:rsidRPr="003B7EF2" w:rsidRDefault="00084C80"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084C80" w:rsidRPr="003B7EF2" w:rsidRDefault="00084C80"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084C80" w:rsidRPr="003B7EF2" w:rsidRDefault="00084C80" w:rsidP="001E7EEE">
            <w:pPr>
              <w:spacing w:after="0" w:line="240" w:lineRule="auto"/>
            </w:pPr>
            <w:r w:rsidRPr="003B7EF2">
              <w:t> </w:t>
            </w:r>
          </w:p>
        </w:tc>
      </w:tr>
    </w:tbl>
    <w:p w:rsidR="00084C80" w:rsidRPr="003B7EF2" w:rsidRDefault="00084C80" w:rsidP="001E7EEE">
      <w:pPr>
        <w:spacing w:after="0"/>
      </w:pPr>
    </w:p>
    <w:p w:rsidR="00084C80" w:rsidRPr="003B7EF2" w:rsidRDefault="00084C80" w:rsidP="001E7EEE">
      <w:pPr>
        <w:spacing w:after="0"/>
      </w:pPr>
    </w:p>
    <w:p w:rsidR="00084C80" w:rsidRPr="003B7EF2" w:rsidRDefault="00084C80" w:rsidP="001E7EEE">
      <w:pPr>
        <w:spacing w:after="0" w:line="240" w:lineRule="auto"/>
        <w:jc w:val="center"/>
        <w:rPr>
          <w:rFonts w:ascii="Times New Roman" w:hAnsi="Times New Roman"/>
          <w:b/>
          <w:sz w:val="24"/>
          <w:szCs w:val="24"/>
        </w:rPr>
      </w:pPr>
    </w:p>
    <w:p w:rsidR="009739B5" w:rsidRPr="003B7EF2" w:rsidRDefault="009739B5" w:rsidP="001E7EEE">
      <w:pPr>
        <w:spacing w:after="0" w:line="240" w:lineRule="auto"/>
        <w:jc w:val="center"/>
        <w:rPr>
          <w:rFonts w:ascii="Times New Roman" w:hAnsi="Times New Roman"/>
          <w:b/>
          <w:sz w:val="24"/>
          <w:szCs w:val="24"/>
        </w:rPr>
      </w:pPr>
    </w:p>
    <w:p w:rsidR="006B01C6" w:rsidRPr="003B7EF2" w:rsidRDefault="006B01C6" w:rsidP="001E7EEE">
      <w:pPr>
        <w:spacing w:after="0" w:line="240" w:lineRule="auto"/>
        <w:jc w:val="center"/>
        <w:rPr>
          <w:rFonts w:ascii="Times New Roman" w:hAnsi="Times New Roman"/>
          <w:b/>
          <w:sz w:val="24"/>
          <w:szCs w:val="24"/>
        </w:rPr>
      </w:pPr>
    </w:p>
    <w:p w:rsidR="006B01C6" w:rsidRPr="003B7EF2" w:rsidRDefault="006B01C6"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Iestāde: </w:t>
      </w:r>
      <w:r w:rsidRPr="003B7EF2">
        <w:rPr>
          <w:rFonts w:ascii="Times New Roman" w:hAnsi="Times New Roman"/>
          <w:sz w:val="24"/>
          <w:szCs w:val="24"/>
        </w:rPr>
        <w:t>Zāļu valsts aģentūra</w:t>
      </w:r>
    </w:p>
    <w:p w:rsidR="006B01C6" w:rsidRPr="003B7EF2" w:rsidRDefault="006B01C6"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9739B5" w:rsidRPr="003B7EF2" w:rsidRDefault="009739B5" w:rsidP="009739B5">
      <w:pPr>
        <w:spacing w:after="0"/>
        <w:jc w:val="both"/>
        <w:rPr>
          <w:rFonts w:ascii="Times New Roman" w:hAnsi="Times New Roman"/>
          <w:sz w:val="24"/>
          <w:szCs w:val="24"/>
        </w:rPr>
      </w:pPr>
      <w:r w:rsidRPr="003B7EF2">
        <w:rPr>
          <w:rFonts w:ascii="Times New Roman" w:hAnsi="Times New Roman"/>
          <w:b/>
          <w:sz w:val="24"/>
          <w:szCs w:val="24"/>
        </w:rPr>
        <w:t xml:space="preserve">1. </w:t>
      </w:r>
      <w:r w:rsidRPr="003B7EF2">
        <w:rPr>
          <w:rFonts w:ascii="Times New Roman" w:hAnsi="Times New Roman"/>
          <w:sz w:val="24"/>
          <w:szCs w:val="24"/>
        </w:rPr>
        <w:t>Zāļu reģistrācijas iesnieguma un pievienotās dokumentācijas ekspertīze vienām zālēm</w:t>
      </w:r>
    </w:p>
    <w:p w:rsidR="006B01C6" w:rsidRPr="003B7EF2" w:rsidRDefault="009739B5" w:rsidP="001E7EEE">
      <w:pPr>
        <w:spacing w:after="0"/>
        <w:jc w:val="both"/>
        <w:rPr>
          <w:rFonts w:ascii="Times New Roman" w:hAnsi="Times New Roman"/>
          <w:sz w:val="24"/>
          <w:szCs w:val="24"/>
        </w:rPr>
      </w:pPr>
      <w:r w:rsidRPr="003B7EF2">
        <w:rPr>
          <w:rFonts w:ascii="Times New Roman" w:hAnsi="Times New Roman"/>
          <w:b/>
          <w:sz w:val="24"/>
          <w:szCs w:val="24"/>
        </w:rPr>
        <w:t>1</w:t>
      </w:r>
      <w:r w:rsidR="006B01C6" w:rsidRPr="003B7EF2">
        <w:rPr>
          <w:rFonts w:ascii="Times New Roman" w:hAnsi="Times New Roman"/>
          <w:b/>
          <w:sz w:val="24"/>
          <w:szCs w:val="24"/>
        </w:rPr>
        <w:t>.</w:t>
      </w:r>
      <w:r w:rsidRPr="003B7EF2">
        <w:rPr>
          <w:rFonts w:ascii="Times New Roman" w:hAnsi="Times New Roman"/>
          <w:b/>
          <w:sz w:val="24"/>
          <w:szCs w:val="24"/>
        </w:rPr>
        <w:t xml:space="preserve">11. </w:t>
      </w:r>
      <w:r w:rsidR="00074FB8" w:rsidRPr="003B7EF2">
        <w:rPr>
          <w:rFonts w:ascii="Times New Roman" w:hAnsi="Times New Roman"/>
          <w:sz w:val="24"/>
          <w:szCs w:val="24"/>
        </w:rPr>
        <w:t>i</w:t>
      </w:r>
      <w:r w:rsidRPr="003B7EF2">
        <w:rPr>
          <w:rFonts w:ascii="Times New Roman" w:hAnsi="Times New Roman"/>
          <w:sz w:val="24"/>
          <w:szCs w:val="24"/>
        </w:rPr>
        <w:t>esniegums tradicionāl</w:t>
      </w:r>
      <w:r w:rsidR="00BC6363" w:rsidRPr="003B7EF2">
        <w:rPr>
          <w:rFonts w:ascii="Times New Roman" w:hAnsi="Times New Roman"/>
          <w:sz w:val="24"/>
          <w:szCs w:val="24"/>
        </w:rPr>
        <w:t xml:space="preserve">i lietotām augu izcelsmes zālēm </w:t>
      </w:r>
      <w:r w:rsidRPr="003B7EF2">
        <w:rPr>
          <w:rFonts w:ascii="Times New Roman" w:hAnsi="Times New Roman"/>
          <w:sz w:val="24"/>
          <w:szCs w:val="24"/>
        </w:rPr>
        <w:t xml:space="preserve">(vienkāršotā reģistrēšanas procedūrā reģistrējamām augu izcelsmes zālēm)  </w:t>
      </w:r>
      <w:r w:rsidR="001C6742" w:rsidRPr="001C6742">
        <w:rPr>
          <w:rFonts w:ascii="Times New Roman" w:hAnsi="Times New Roman"/>
          <w:sz w:val="24"/>
          <w:szCs w:val="24"/>
        </w:rPr>
        <w:t>par 1 zāļu formu vai par 1 zāļu stiprumu</w:t>
      </w:r>
    </w:p>
    <w:p w:rsidR="006B01C6" w:rsidRPr="003B7EF2" w:rsidRDefault="006B01C6"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6B01C6" w:rsidRPr="003B7EF2" w:rsidTr="00FF23E6">
        <w:tc>
          <w:tcPr>
            <w:tcW w:w="1560" w:type="dxa"/>
            <w:vAlign w:val="center"/>
          </w:tcPr>
          <w:p w:rsidR="006B01C6" w:rsidRPr="003B7EF2" w:rsidRDefault="006B01C6"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6B01C6" w:rsidRPr="003B7EF2" w:rsidRDefault="006B01C6"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6B01C6" w:rsidRPr="003B7EF2" w:rsidRDefault="006B01C6"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6B01C6" w:rsidRPr="003B7EF2" w:rsidTr="00FF23E6">
        <w:tc>
          <w:tcPr>
            <w:tcW w:w="1560" w:type="dxa"/>
            <w:vAlign w:val="center"/>
          </w:tcPr>
          <w:p w:rsidR="006B01C6" w:rsidRPr="003B7EF2" w:rsidRDefault="006B01C6"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6B01C6" w:rsidRPr="003B7EF2" w:rsidRDefault="006B01C6"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6B01C6" w:rsidRPr="003B7EF2" w:rsidRDefault="006B01C6"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6B01C6" w:rsidRPr="003B7EF2" w:rsidTr="00FF23E6">
        <w:tc>
          <w:tcPr>
            <w:tcW w:w="1560" w:type="dxa"/>
            <w:vAlign w:val="center"/>
          </w:tcPr>
          <w:p w:rsidR="006B01C6" w:rsidRPr="003B7EF2" w:rsidRDefault="006B01C6" w:rsidP="001E7EEE">
            <w:pPr>
              <w:spacing w:after="0" w:line="240" w:lineRule="auto"/>
              <w:jc w:val="center"/>
              <w:rPr>
                <w:rFonts w:ascii="Times New Roman" w:hAnsi="Times New Roman"/>
                <w:i/>
                <w:sz w:val="24"/>
                <w:szCs w:val="24"/>
              </w:rPr>
            </w:pPr>
          </w:p>
        </w:tc>
        <w:tc>
          <w:tcPr>
            <w:tcW w:w="6520" w:type="dxa"/>
            <w:vAlign w:val="center"/>
          </w:tcPr>
          <w:p w:rsidR="006B01C6" w:rsidRPr="003B7EF2" w:rsidRDefault="006B01C6"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6B01C6" w:rsidRPr="003B7EF2" w:rsidRDefault="006B01C6" w:rsidP="001E7EEE">
            <w:pPr>
              <w:spacing w:after="0" w:line="240" w:lineRule="auto"/>
              <w:jc w:val="center"/>
              <w:rPr>
                <w:rFonts w:ascii="Times New Roman" w:hAnsi="Times New Roman"/>
                <w:sz w:val="24"/>
                <w:szCs w:val="24"/>
              </w:rPr>
            </w:pPr>
          </w:p>
        </w:tc>
      </w:tr>
      <w:tr w:rsidR="006B01C6" w:rsidRPr="003B7EF2" w:rsidTr="00FF23E6">
        <w:trPr>
          <w:trHeight w:val="325"/>
        </w:trPr>
        <w:tc>
          <w:tcPr>
            <w:tcW w:w="1560" w:type="dxa"/>
            <w:tcBorders>
              <w:bottom w:val="single" w:sz="4" w:space="0" w:color="auto"/>
            </w:tcBorders>
            <w:vAlign w:val="center"/>
          </w:tcPr>
          <w:p w:rsidR="006B01C6" w:rsidRPr="003B7EF2" w:rsidRDefault="006B01C6"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6B01C6" w:rsidRPr="003B7EF2" w:rsidRDefault="006B01C6"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r w:rsidR="00ED26B2" w:rsidRPr="003B7EF2">
              <w:rPr>
                <w:rFonts w:ascii="Times New Roman" w:hAnsi="Times New Roman"/>
                <w:bCs/>
                <w:sz w:val="24"/>
                <w:szCs w:val="24"/>
                <w:lang w:val="lv-LV" w:eastAsia="lv-LV"/>
              </w:rPr>
              <w:t>.</w:t>
            </w:r>
          </w:p>
        </w:tc>
        <w:tc>
          <w:tcPr>
            <w:tcW w:w="1985" w:type="dxa"/>
            <w:tcBorders>
              <w:bottom w:val="single" w:sz="4" w:space="0" w:color="auto"/>
            </w:tcBorders>
            <w:vAlign w:val="center"/>
          </w:tcPr>
          <w:p w:rsidR="006B01C6" w:rsidRPr="003B7EF2" w:rsidRDefault="003C0054" w:rsidP="001E7EEE">
            <w:pPr>
              <w:spacing w:after="0" w:line="240" w:lineRule="auto"/>
              <w:jc w:val="center"/>
              <w:rPr>
                <w:rFonts w:ascii="Times New Roman" w:hAnsi="Times New Roman"/>
                <w:sz w:val="24"/>
                <w:szCs w:val="24"/>
              </w:rPr>
            </w:pPr>
            <w:r w:rsidRPr="003B7EF2">
              <w:rPr>
                <w:rFonts w:ascii="Times New Roman" w:hAnsi="Times New Roman"/>
                <w:sz w:val="24"/>
                <w:szCs w:val="24"/>
              </w:rPr>
              <w:t>578</w:t>
            </w:r>
            <w:r w:rsidR="006B01C6" w:rsidRPr="003B7EF2">
              <w:rPr>
                <w:rFonts w:ascii="Times New Roman" w:hAnsi="Times New Roman"/>
                <w:sz w:val="24"/>
                <w:szCs w:val="24"/>
              </w:rPr>
              <w:t>,</w:t>
            </w:r>
            <w:r w:rsidRPr="003B7EF2">
              <w:rPr>
                <w:rFonts w:ascii="Times New Roman" w:hAnsi="Times New Roman"/>
                <w:sz w:val="24"/>
                <w:szCs w:val="24"/>
              </w:rPr>
              <w:t>71</w:t>
            </w:r>
          </w:p>
        </w:tc>
      </w:tr>
      <w:tr w:rsidR="003B7EF2" w:rsidRPr="003B7EF2" w:rsidTr="00BC6363">
        <w:trPr>
          <w:trHeight w:val="70"/>
        </w:trPr>
        <w:tc>
          <w:tcPr>
            <w:tcW w:w="1560" w:type="dxa"/>
            <w:vAlign w:val="center"/>
          </w:tcPr>
          <w:p w:rsidR="006B01C6" w:rsidRPr="003B7EF2" w:rsidRDefault="006B01C6"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6B01C6" w:rsidRPr="003B7EF2" w:rsidRDefault="006B01C6"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r w:rsidR="00ED26B2" w:rsidRPr="003B7EF2">
              <w:rPr>
                <w:rFonts w:ascii="Times New Roman" w:hAnsi="Times New Roman"/>
                <w:sz w:val="24"/>
                <w:szCs w:val="24"/>
                <w:lang w:val="lv-LV" w:eastAsia="lv-LV"/>
              </w:rPr>
              <w:t>.</w:t>
            </w:r>
          </w:p>
        </w:tc>
        <w:tc>
          <w:tcPr>
            <w:tcW w:w="1985" w:type="dxa"/>
            <w:vAlign w:val="center"/>
          </w:tcPr>
          <w:p w:rsidR="006B01C6" w:rsidRPr="003B7EF2" w:rsidRDefault="003C0054" w:rsidP="001E7EEE">
            <w:pPr>
              <w:spacing w:after="0"/>
              <w:jc w:val="center"/>
              <w:rPr>
                <w:rFonts w:ascii="Times New Roman" w:hAnsi="Times New Roman"/>
                <w:sz w:val="24"/>
                <w:szCs w:val="24"/>
              </w:rPr>
            </w:pPr>
            <w:r w:rsidRPr="003B7EF2">
              <w:rPr>
                <w:rFonts w:ascii="Times New Roman" w:hAnsi="Times New Roman"/>
                <w:sz w:val="24"/>
                <w:szCs w:val="24"/>
              </w:rPr>
              <w:t>139</w:t>
            </w:r>
            <w:r w:rsidR="006B01C6" w:rsidRPr="003B7EF2">
              <w:rPr>
                <w:rFonts w:ascii="Times New Roman" w:hAnsi="Times New Roman"/>
                <w:sz w:val="24"/>
                <w:szCs w:val="24"/>
              </w:rPr>
              <w:t>,</w:t>
            </w:r>
            <w:r w:rsidRPr="003B7EF2">
              <w:rPr>
                <w:rFonts w:ascii="Times New Roman" w:hAnsi="Times New Roman"/>
                <w:sz w:val="24"/>
                <w:szCs w:val="24"/>
              </w:rPr>
              <w:t>41</w:t>
            </w:r>
          </w:p>
        </w:tc>
      </w:tr>
      <w:tr w:rsidR="006B01C6" w:rsidRPr="003B7EF2" w:rsidTr="00FF23E6">
        <w:tc>
          <w:tcPr>
            <w:tcW w:w="1560" w:type="dxa"/>
            <w:vAlign w:val="center"/>
          </w:tcPr>
          <w:p w:rsidR="006B01C6" w:rsidRPr="003B7EF2" w:rsidRDefault="006B01C6" w:rsidP="001E7EEE">
            <w:pPr>
              <w:spacing w:after="0" w:line="240" w:lineRule="auto"/>
              <w:jc w:val="center"/>
              <w:rPr>
                <w:rFonts w:ascii="Times New Roman" w:hAnsi="Times New Roman"/>
                <w:i/>
                <w:sz w:val="24"/>
                <w:szCs w:val="24"/>
              </w:rPr>
            </w:pPr>
          </w:p>
        </w:tc>
        <w:tc>
          <w:tcPr>
            <w:tcW w:w="6520" w:type="dxa"/>
            <w:vAlign w:val="center"/>
          </w:tcPr>
          <w:p w:rsidR="006B01C6" w:rsidRPr="003B7EF2" w:rsidRDefault="006B01C6"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6B01C6" w:rsidRPr="003B7EF2" w:rsidRDefault="003C0054" w:rsidP="001E7EEE">
            <w:pPr>
              <w:spacing w:after="0"/>
              <w:jc w:val="center"/>
              <w:rPr>
                <w:rFonts w:ascii="Times New Roman" w:hAnsi="Times New Roman"/>
                <w:b/>
                <w:sz w:val="24"/>
                <w:szCs w:val="24"/>
              </w:rPr>
            </w:pPr>
            <w:r w:rsidRPr="003B7EF2">
              <w:rPr>
                <w:rFonts w:ascii="Times New Roman" w:hAnsi="Times New Roman"/>
                <w:b/>
                <w:bCs/>
                <w:sz w:val="24"/>
                <w:szCs w:val="24"/>
              </w:rPr>
              <w:t>718</w:t>
            </w:r>
            <w:r w:rsidR="006B01C6" w:rsidRPr="003B7EF2">
              <w:rPr>
                <w:rFonts w:ascii="Times New Roman" w:hAnsi="Times New Roman"/>
                <w:b/>
                <w:bCs/>
                <w:sz w:val="24"/>
                <w:szCs w:val="24"/>
              </w:rPr>
              <w:t>,</w:t>
            </w:r>
            <w:r w:rsidRPr="003B7EF2">
              <w:rPr>
                <w:rFonts w:ascii="Times New Roman" w:hAnsi="Times New Roman"/>
                <w:b/>
                <w:bCs/>
                <w:sz w:val="24"/>
                <w:szCs w:val="24"/>
              </w:rPr>
              <w:t>12</w:t>
            </w:r>
          </w:p>
        </w:tc>
      </w:tr>
      <w:tr w:rsidR="006B01C6" w:rsidRPr="003B7EF2" w:rsidTr="00FF23E6">
        <w:tc>
          <w:tcPr>
            <w:tcW w:w="1560" w:type="dxa"/>
            <w:vAlign w:val="center"/>
          </w:tcPr>
          <w:p w:rsidR="006B01C6" w:rsidRPr="003B7EF2" w:rsidRDefault="006B01C6" w:rsidP="001E7EEE">
            <w:pPr>
              <w:spacing w:after="0" w:line="240" w:lineRule="auto"/>
              <w:jc w:val="center"/>
              <w:rPr>
                <w:rFonts w:ascii="Times New Roman" w:hAnsi="Times New Roman"/>
                <w:i/>
                <w:sz w:val="24"/>
                <w:szCs w:val="24"/>
              </w:rPr>
            </w:pPr>
          </w:p>
        </w:tc>
        <w:tc>
          <w:tcPr>
            <w:tcW w:w="6520" w:type="dxa"/>
            <w:vAlign w:val="center"/>
          </w:tcPr>
          <w:p w:rsidR="006B01C6" w:rsidRPr="003B7EF2" w:rsidRDefault="006B01C6"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6B01C6" w:rsidRPr="003B7EF2" w:rsidRDefault="006B01C6" w:rsidP="001E7EEE">
            <w:pPr>
              <w:spacing w:after="0" w:line="240" w:lineRule="auto"/>
              <w:jc w:val="center"/>
              <w:rPr>
                <w:rFonts w:ascii="Times New Roman" w:hAnsi="Times New Roman"/>
                <w:sz w:val="24"/>
                <w:szCs w:val="24"/>
              </w:rPr>
            </w:pPr>
          </w:p>
        </w:tc>
      </w:tr>
      <w:tr w:rsidR="006B01C6" w:rsidRPr="003B7EF2" w:rsidTr="00FF23E6">
        <w:tc>
          <w:tcPr>
            <w:tcW w:w="1560" w:type="dxa"/>
            <w:vAlign w:val="center"/>
          </w:tcPr>
          <w:p w:rsidR="006B01C6" w:rsidRPr="003B7EF2" w:rsidRDefault="006B01C6"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6B01C6" w:rsidRPr="003B7EF2" w:rsidRDefault="006B01C6"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vAlign w:val="center"/>
          </w:tcPr>
          <w:p w:rsidR="006B01C6" w:rsidRPr="003B7EF2" w:rsidRDefault="00C97E97" w:rsidP="001E7EEE">
            <w:pPr>
              <w:spacing w:after="0"/>
              <w:jc w:val="center"/>
              <w:rPr>
                <w:rFonts w:ascii="Times New Roman" w:hAnsi="Times New Roman"/>
                <w:bCs/>
                <w:sz w:val="24"/>
                <w:szCs w:val="24"/>
              </w:rPr>
            </w:pPr>
            <w:r w:rsidRPr="003B7EF2">
              <w:rPr>
                <w:rFonts w:ascii="Times New Roman" w:hAnsi="Times New Roman"/>
                <w:bCs/>
                <w:sz w:val="24"/>
                <w:szCs w:val="24"/>
              </w:rPr>
              <w:t>35</w:t>
            </w:r>
            <w:r w:rsidR="006B01C6" w:rsidRPr="003B7EF2">
              <w:rPr>
                <w:rFonts w:ascii="Times New Roman" w:hAnsi="Times New Roman"/>
                <w:bCs/>
                <w:sz w:val="24"/>
                <w:szCs w:val="24"/>
              </w:rPr>
              <w:t>,9</w:t>
            </w:r>
            <w:r w:rsidRPr="003B7EF2">
              <w:rPr>
                <w:rFonts w:ascii="Times New Roman" w:hAnsi="Times New Roman"/>
                <w:bCs/>
                <w:sz w:val="24"/>
                <w:szCs w:val="24"/>
              </w:rPr>
              <w:t>1</w:t>
            </w:r>
          </w:p>
        </w:tc>
      </w:tr>
      <w:tr w:rsidR="006B01C6" w:rsidRPr="003B7EF2" w:rsidTr="00FF23E6">
        <w:tc>
          <w:tcPr>
            <w:tcW w:w="1560" w:type="dxa"/>
            <w:vAlign w:val="center"/>
          </w:tcPr>
          <w:p w:rsidR="006B01C6" w:rsidRPr="003B7EF2" w:rsidRDefault="006B01C6"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6B01C6" w:rsidRPr="003B7EF2" w:rsidRDefault="006B01C6"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6B01C6" w:rsidRPr="003B7EF2" w:rsidRDefault="00C2784E" w:rsidP="001E7EEE">
            <w:pPr>
              <w:spacing w:after="0"/>
              <w:jc w:val="center"/>
              <w:rPr>
                <w:rFonts w:ascii="Times New Roman" w:hAnsi="Times New Roman"/>
                <w:bCs/>
                <w:sz w:val="24"/>
                <w:szCs w:val="24"/>
                <w:lang w:val="en-US" w:eastAsia="en-US"/>
              </w:rPr>
            </w:pPr>
            <w:r w:rsidRPr="003B7EF2">
              <w:rPr>
                <w:rFonts w:ascii="Times New Roman" w:hAnsi="Times New Roman"/>
                <w:bCs/>
                <w:sz w:val="24"/>
                <w:szCs w:val="24"/>
              </w:rPr>
              <w:t>2</w:t>
            </w:r>
            <w:r w:rsidR="006B01C6" w:rsidRPr="003B7EF2">
              <w:rPr>
                <w:rFonts w:ascii="Times New Roman" w:hAnsi="Times New Roman"/>
                <w:bCs/>
                <w:sz w:val="24"/>
                <w:szCs w:val="24"/>
              </w:rPr>
              <w:t>0,0</w:t>
            </w:r>
            <w:r w:rsidRPr="003B7EF2">
              <w:rPr>
                <w:rFonts w:ascii="Times New Roman" w:hAnsi="Times New Roman"/>
                <w:bCs/>
                <w:sz w:val="24"/>
                <w:szCs w:val="24"/>
              </w:rPr>
              <w:t>8</w:t>
            </w:r>
          </w:p>
        </w:tc>
      </w:tr>
      <w:tr w:rsidR="006B01C6" w:rsidRPr="003B7EF2" w:rsidTr="00FF23E6">
        <w:tc>
          <w:tcPr>
            <w:tcW w:w="1560" w:type="dxa"/>
            <w:vAlign w:val="center"/>
          </w:tcPr>
          <w:p w:rsidR="006B01C6" w:rsidRPr="003B7EF2" w:rsidRDefault="006B01C6"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6B01C6" w:rsidRPr="003B7EF2" w:rsidRDefault="006B01C6"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6B01C6" w:rsidRPr="003B7EF2" w:rsidRDefault="00C2784E" w:rsidP="001E7EEE">
            <w:pPr>
              <w:spacing w:after="0"/>
              <w:jc w:val="center"/>
              <w:rPr>
                <w:rFonts w:ascii="Times New Roman" w:hAnsi="Times New Roman"/>
                <w:bCs/>
                <w:sz w:val="24"/>
                <w:szCs w:val="24"/>
              </w:rPr>
            </w:pPr>
            <w:r w:rsidRPr="003B7EF2">
              <w:rPr>
                <w:rFonts w:ascii="Times New Roman" w:hAnsi="Times New Roman"/>
                <w:bCs/>
                <w:sz w:val="24"/>
                <w:szCs w:val="24"/>
              </w:rPr>
              <w:t>4</w:t>
            </w:r>
            <w:r w:rsidR="006B01C6" w:rsidRPr="003B7EF2">
              <w:rPr>
                <w:rFonts w:ascii="Times New Roman" w:hAnsi="Times New Roman"/>
                <w:bCs/>
                <w:sz w:val="24"/>
                <w:szCs w:val="24"/>
              </w:rPr>
              <w:t>,</w:t>
            </w:r>
            <w:r w:rsidRPr="003B7EF2">
              <w:rPr>
                <w:rFonts w:ascii="Times New Roman" w:hAnsi="Times New Roman"/>
                <w:bCs/>
                <w:sz w:val="24"/>
                <w:szCs w:val="24"/>
              </w:rPr>
              <w:t>67</w:t>
            </w:r>
          </w:p>
        </w:tc>
      </w:tr>
      <w:tr w:rsidR="006B01C6" w:rsidRPr="003B7EF2" w:rsidTr="00FF23E6">
        <w:tc>
          <w:tcPr>
            <w:tcW w:w="1560" w:type="dxa"/>
            <w:vAlign w:val="center"/>
          </w:tcPr>
          <w:p w:rsidR="006B01C6" w:rsidRPr="003B7EF2" w:rsidRDefault="006B01C6"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6B01C6" w:rsidRPr="003B7EF2" w:rsidRDefault="006B01C6"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6B01C6" w:rsidRPr="003B7EF2" w:rsidRDefault="006B01C6"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C2784E" w:rsidRPr="003B7EF2">
              <w:rPr>
                <w:rFonts w:ascii="Times New Roman" w:hAnsi="Times New Roman"/>
                <w:bCs/>
                <w:sz w:val="24"/>
                <w:szCs w:val="24"/>
              </w:rPr>
              <w:t>8</w:t>
            </w:r>
            <w:r w:rsidRPr="003B7EF2">
              <w:rPr>
                <w:rFonts w:ascii="Times New Roman" w:hAnsi="Times New Roman"/>
                <w:bCs/>
                <w:sz w:val="24"/>
                <w:szCs w:val="24"/>
              </w:rPr>
              <w:t>1</w:t>
            </w:r>
          </w:p>
        </w:tc>
      </w:tr>
      <w:tr w:rsidR="006B01C6" w:rsidRPr="003B7EF2" w:rsidTr="00FF23E6">
        <w:tc>
          <w:tcPr>
            <w:tcW w:w="1560" w:type="dxa"/>
            <w:vAlign w:val="center"/>
          </w:tcPr>
          <w:p w:rsidR="006B01C6" w:rsidRPr="003B7EF2" w:rsidRDefault="006B01C6"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6B01C6" w:rsidRPr="003B7EF2" w:rsidRDefault="006B01C6"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vAlign w:val="center"/>
          </w:tcPr>
          <w:p w:rsidR="006B01C6" w:rsidRPr="003B7EF2" w:rsidRDefault="00C2784E" w:rsidP="001E7EEE">
            <w:pPr>
              <w:spacing w:after="0"/>
              <w:jc w:val="center"/>
              <w:rPr>
                <w:rFonts w:ascii="Times New Roman" w:hAnsi="Times New Roman"/>
                <w:bCs/>
                <w:sz w:val="24"/>
                <w:szCs w:val="24"/>
              </w:rPr>
            </w:pPr>
            <w:r w:rsidRPr="003B7EF2">
              <w:rPr>
                <w:rFonts w:ascii="Times New Roman" w:hAnsi="Times New Roman"/>
                <w:bCs/>
                <w:sz w:val="24"/>
                <w:szCs w:val="24"/>
              </w:rPr>
              <w:t>10</w:t>
            </w:r>
            <w:r w:rsidR="006B01C6" w:rsidRPr="003B7EF2">
              <w:rPr>
                <w:rFonts w:ascii="Times New Roman" w:hAnsi="Times New Roman"/>
                <w:bCs/>
                <w:sz w:val="24"/>
                <w:szCs w:val="24"/>
              </w:rPr>
              <w:t>,</w:t>
            </w:r>
            <w:r w:rsidRPr="003B7EF2">
              <w:rPr>
                <w:rFonts w:ascii="Times New Roman" w:hAnsi="Times New Roman"/>
                <w:bCs/>
                <w:sz w:val="24"/>
                <w:szCs w:val="24"/>
              </w:rPr>
              <w:t>72</w:t>
            </w:r>
          </w:p>
        </w:tc>
      </w:tr>
      <w:tr w:rsidR="006B01C6" w:rsidRPr="003B7EF2" w:rsidTr="00FF23E6">
        <w:trPr>
          <w:trHeight w:val="339"/>
        </w:trPr>
        <w:tc>
          <w:tcPr>
            <w:tcW w:w="1560" w:type="dxa"/>
            <w:vAlign w:val="center"/>
          </w:tcPr>
          <w:p w:rsidR="006B01C6" w:rsidRPr="003B7EF2" w:rsidRDefault="006B01C6"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6B01C6" w:rsidRPr="003B7EF2" w:rsidRDefault="006B01C6"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6B01C6" w:rsidRPr="003B7EF2" w:rsidRDefault="00C2784E"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6B01C6" w:rsidRPr="003B7EF2">
              <w:rPr>
                <w:rFonts w:ascii="Times New Roman" w:hAnsi="Times New Roman"/>
                <w:bCs/>
                <w:sz w:val="24"/>
                <w:szCs w:val="24"/>
              </w:rPr>
              <w:t>,</w:t>
            </w:r>
            <w:r w:rsidRPr="003B7EF2">
              <w:rPr>
                <w:rFonts w:ascii="Times New Roman" w:hAnsi="Times New Roman"/>
                <w:bCs/>
                <w:sz w:val="24"/>
                <w:szCs w:val="24"/>
              </w:rPr>
              <w:t>4</w:t>
            </w:r>
            <w:r w:rsidR="006B01C6" w:rsidRPr="003B7EF2">
              <w:rPr>
                <w:rFonts w:ascii="Times New Roman" w:hAnsi="Times New Roman"/>
                <w:bCs/>
                <w:sz w:val="24"/>
                <w:szCs w:val="24"/>
              </w:rPr>
              <w:t>0</w:t>
            </w:r>
          </w:p>
        </w:tc>
      </w:tr>
      <w:tr w:rsidR="006B01C6" w:rsidRPr="003B7EF2" w:rsidTr="00FF23E6">
        <w:trPr>
          <w:trHeight w:val="339"/>
        </w:trPr>
        <w:tc>
          <w:tcPr>
            <w:tcW w:w="1560" w:type="dxa"/>
            <w:vAlign w:val="center"/>
          </w:tcPr>
          <w:p w:rsidR="006B01C6" w:rsidRPr="003B7EF2" w:rsidRDefault="006B01C6"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6B01C6" w:rsidRPr="003B7EF2" w:rsidRDefault="006B01C6"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vAlign w:val="center"/>
          </w:tcPr>
          <w:p w:rsidR="006B01C6" w:rsidRPr="003B7EF2" w:rsidRDefault="00C2784E" w:rsidP="001E7EEE">
            <w:pPr>
              <w:spacing w:after="0"/>
              <w:jc w:val="center"/>
              <w:rPr>
                <w:rFonts w:ascii="Times New Roman" w:hAnsi="Times New Roman"/>
                <w:bCs/>
                <w:sz w:val="24"/>
                <w:szCs w:val="24"/>
              </w:rPr>
            </w:pPr>
            <w:r w:rsidRPr="003B7EF2">
              <w:rPr>
                <w:rFonts w:ascii="Times New Roman" w:hAnsi="Times New Roman"/>
                <w:bCs/>
                <w:sz w:val="24"/>
                <w:szCs w:val="24"/>
              </w:rPr>
              <w:t>8</w:t>
            </w:r>
            <w:r w:rsidR="006B01C6" w:rsidRPr="003B7EF2">
              <w:rPr>
                <w:rFonts w:ascii="Times New Roman" w:hAnsi="Times New Roman"/>
                <w:bCs/>
                <w:sz w:val="24"/>
                <w:szCs w:val="24"/>
              </w:rPr>
              <w:t>,</w:t>
            </w:r>
            <w:r w:rsidRPr="003B7EF2">
              <w:rPr>
                <w:rFonts w:ascii="Times New Roman" w:hAnsi="Times New Roman"/>
                <w:bCs/>
                <w:sz w:val="24"/>
                <w:szCs w:val="24"/>
              </w:rPr>
              <w:t>36</w:t>
            </w:r>
          </w:p>
        </w:tc>
      </w:tr>
      <w:tr w:rsidR="006B01C6" w:rsidRPr="003B7EF2" w:rsidTr="00FF23E6">
        <w:trPr>
          <w:trHeight w:val="339"/>
        </w:trPr>
        <w:tc>
          <w:tcPr>
            <w:tcW w:w="1560" w:type="dxa"/>
            <w:vAlign w:val="center"/>
          </w:tcPr>
          <w:p w:rsidR="006B01C6" w:rsidRPr="003B7EF2" w:rsidRDefault="006B01C6"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6B01C6" w:rsidRPr="003B7EF2" w:rsidRDefault="006B01C6"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vAlign w:val="center"/>
          </w:tcPr>
          <w:p w:rsidR="006B01C6" w:rsidRPr="003B7EF2" w:rsidRDefault="006B01C6"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C2784E" w:rsidRPr="003B7EF2">
              <w:rPr>
                <w:rFonts w:ascii="Times New Roman" w:hAnsi="Times New Roman"/>
                <w:bCs/>
                <w:sz w:val="24"/>
                <w:szCs w:val="24"/>
              </w:rPr>
              <w:t>53</w:t>
            </w:r>
          </w:p>
        </w:tc>
      </w:tr>
      <w:tr w:rsidR="006B01C6" w:rsidRPr="003B7EF2" w:rsidTr="00FF23E6">
        <w:trPr>
          <w:trHeight w:val="339"/>
        </w:trPr>
        <w:tc>
          <w:tcPr>
            <w:tcW w:w="1560" w:type="dxa"/>
            <w:vAlign w:val="center"/>
          </w:tcPr>
          <w:p w:rsidR="006B01C6" w:rsidRPr="003B7EF2" w:rsidRDefault="006B01C6"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6B01C6" w:rsidRPr="003B7EF2" w:rsidRDefault="006B01C6" w:rsidP="001E7EEE">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6B01C6" w:rsidRPr="003B7EF2" w:rsidRDefault="00C2784E" w:rsidP="001E7EEE">
            <w:pPr>
              <w:spacing w:after="0"/>
              <w:jc w:val="center"/>
              <w:rPr>
                <w:rFonts w:ascii="Times New Roman" w:hAnsi="Times New Roman"/>
                <w:bCs/>
                <w:sz w:val="24"/>
                <w:szCs w:val="24"/>
              </w:rPr>
            </w:pPr>
            <w:r w:rsidRPr="003B7EF2">
              <w:rPr>
                <w:rFonts w:ascii="Times New Roman" w:hAnsi="Times New Roman"/>
                <w:bCs/>
                <w:sz w:val="24"/>
                <w:szCs w:val="24"/>
              </w:rPr>
              <w:t>8</w:t>
            </w:r>
            <w:r w:rsidR="006B01C6" w:rsidRPr="003B7EF2">
              <w:rPr>
                <w:rFonts w:ascii="Times New Roman" w:hAnsi="Times New Roman"/>
                <w:bCs/>
                <w:sz w:val="24"/>
                <w:szCs w:val="24"/>
              </w:rPr>
              <w:t>,</w:t>
            </w:r>
            <w:r w:rsidRPr="003B7EF2">
              <w:rPr>
                <w:rFonts w:ascii="Times New Roman" w:hAnsi="Times New Roman"/>
                <w:bCs/>
                <w:sz w:val="24"/>
                <w:szCs w:val="24"/>
              </w:rPr>
              <w:t>96</w:t>
            </w:r>
          </w:p>
        </w:tc>
      </w:tr>
      <w:tr w:rsidR="006B01C6" w:rsidRPr="003B7EF2" w:rsidTr="00FF23E6">
        <w:trPr>
          <w:trHeight w:val="339"/>
        </w:trPr>
        <w:tc>
          <w:tcPr>
            <w:tcW w:w="1560" w:type="dxa"/>
            <w:vAlign w:val="center"/>
          </w:tcPr>
          <w:p w:rsidR="006B01C6" w:rsidRPr="003B7EF2" w:rsidRDefault="006B01C6"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6B01C6" w:rsidRPr="003B7EF2" w:rsidRDefault="006B01C6"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vAlign w:val="center"/>
          </w:tcPr>
          <w:p w:rsidR="006B01C6" w:rsidRPr="003B7EF2" w:rsidRDefault="006B01C6"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C2784E" w:rsidRPr="003B7EF2">
              <w:rPr>
                <w:rFonts w:ascii="Times New Roman" w:hAnsi="Times New Roman"/>
                <w:bCs/>
                <w:sz w:val="24"/>
                <w:szCs w:val="24"/>
              </w:rPr>
              <w:t>16</w:t>
            </w:r>
          </w:p>
        </w:tc>
      </w:tr>
      <w:tr w:rsidR="006B01C6" w:rsidRPr="003B7EF2" w:rsidTr="00FF23E6">
        <w:trPr>
          <w:trHeight w:val="339"/>
        </w:trPr>
        <w:tc>
          <w:tcPr>
            <w:tcW w:w="1560" w:type="dxa"/>
            <w:vAlign w:val="center"/>
          </w:tcPr>
          <w:p w:rsidR="006B01C6" w:rsidRPr="003B7EF2" w:rsidRDefault="006B01C6"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6B01C6" w:rsidRPr="003B7EF2" w:rsidRDefault="006B01C6"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6B01C6" w:rsidRPr="003B7EF2" w:rsidRDefault="00C2784E" w:rsidP="001E7EEE">
            <w:pPr>
              <w:spacing w:after="0"/>
              <w:jc w:val="center"/>
              <w:rPr>
                <w:rFonts w:ascii="Times New Roman" w:hAnsi="Times New Roman"/>
                <w:bCs/>
                <w:sz w:val="24"/>
                <w:szCs w:val="24"/>
              </w:rPr>
            </w:pPr>
            <w:r w:rsidRPr="003B7EF2">
              <w:rPr>
                <w:rFonts w:ascii="Times New Roman" w:hAnsi="Times New Roman"/>
                <w:bCs/>
                <w:sz w:val="24"/>
                <w:szCs w:val="24"/>
              </w:rPr>
              <w:t>2</w:t>
            </w:r>
            <w:r w:rsidR="006B01C6" w:rsidRPr="003B7EF2">
              <w:rPr>
                <w:rFonts w:ascii="Times New Roman" w:hAnsi="Times New Roman"/>
                <w:bCs/>
                <w:sz w:val="24"/>
                <w:szCs w:val="24"/>
              </w:rPr>
              <w:t>,</w:t>
            </w:r>
            <w:r w:rsidRPr="003B7EF2">
              <w:rPr>
                <w:rFonts w:ascii="Times New Roman" w:hAnsi="Times New Roman"/>
                <w:bCs/>
                <w:sz w:val="24"/>
                <w:szCs w:val="24"/>
              </w:rPr>
              <w:t>64</w:t>
            </w:r>
          </w:p>
        </w:tc>
      </w:tr>
      <w:tr w:rsidR="006B01C6" w:rsidRPr="003B7EF2" w:rsidTr="00FF23E6">
        <w:trPr>
          <w:trHeight w:val="339"/>
        </w:trPr>
        <w:tc>
          <w:tcPr>
            <w:tcW w:w="1560" w:type="dxa"/>
            <w:vAlign w:val="center"/>
          </w:tcPr>
          <w:p w:rsidR="006B01C6" w:rsidRPr="003B7EF2" w:rsidRDefault="006B01C6"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6B01C6" w:rsidRPr="003B7EF2" w:rsidRDefault="006B01C6" w:rsidP="001E7EEE">
            <w:pPr>
              <w:spacing w:after="0" w:line="240" w:lineRule="auto"/>
              <w:rPr>
                <w:rFonts w:ascii="Times New Roman" w:hAnsi="Times New Roman"/>
                <w:sz w:val="24"/>
                <w:szCs w:val="24"/>
              </w:rPr>
            </w:pPr>
            <w:r w:rsidRPr="003B7EF2">
              <w:rPr>
                <w:rFonts w:ascii="Times New Roman" w:hAnsi="Times New Roman"/>
                <w:sz w:val="24"/>
                <w:szCs w:val="24"/>
              </w:rPr>
              <w:t xml:space="preserve">Bankas komisija, pakalpojumi. </w:t>
            </w:r>
          </w:p>
        </w:tc>
        <w:tc>
          <w:tcPr>
            <w:tcW w:w="1985" w:type="dxa"/>
            <w:vAlign w:val="center"/>
          </w:tcPr>
          <w:p w:rsidR="006B01C6" w:rsidRPr="003B7EF2" w:rsidRDefault="006B01C6" w:rsidP="001E7EEE">
            <w:pPr>
              <w:spacing w:after="0"/>
              <w:jc w:val="center"/>
              <w:rPr>
                <w:rFonts w:ascii="Times New Roman" w:hAnsi="Times New Roman"/>
                <w:bCs/>
                <w:sz w:val="24"/>
                <w:szCs w:val="24"/>
              </w:rPr>
            </w:pPr>
            <w:r w:rsidRPr="003B7EF2">
              <w:rPr>
                <w:rFonts w:ascii="Times New Roman" w:hAnsi="Times New Roman"/>
                <w:bCs/>
                <w:sz w:val="24"/>
                <w:szCs w:val="24"/>
              </w:rPr>
              <w:t>0,0</w:t>
            </w:r>
            <w:r w:rsidR="008518FA" w:rsidRPr="003B7EF2">
              <w:rPr>
                <w:rFonts w:ascii="Times New Roman" w:hAnsi="Times New Roman"/>
                <w:bCs/>
                <w:sz w:val="24"/>
                <w:szCs w:val="24"/>
              </w:rPr>
              <w:t>2</w:t>
            </w:r>
          </w:p>
        </w:tc>
      </w:tr>
      <w:tr w:rsidR="006B01C6" w:rsidRPr="003B7EF2" w:rsidTr="00FF23E6">
        <w:trPr>
          <w:trHeight w:val="339"/>
        </w:trPr>
        <w:tc>
          <w:tcPr>
            <w:tcW w:w="1560" w:type="dxa"/>
            <w:vAlign w:val="center"/>
          </w:tcPr>
          <w:p w:rsidR="006B01C6" w:rsidRPr="003B7EF2" w:rsidRDefault="006B01C6"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6B01C6" w:rsidRPr="003B7EF2" w:rsidRDefault="006B01C6"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vAlign w:val="center"/>
          </w:tcPr>
          <w:p w:rsidR="006B01C6" w:rsidRPr="003B7EF2" w:rsidRDefault="008518FA" w:rsidP="001E7EEE">
            <w:pPr>
              <w:spacing w:after="0"/>
              <w:jc w:val="center"/>
              <w:rPr>
                <w:rFonts w:ascii="Times New Roman" w:hAnsi="Times New Roman"/>
                <w:bCs/>
                <w:sz w:val="24"/>
                <w:szCs w:val="24"/>
              </w:rPr>
            </w:pPr>
            <w:r w:rsidRPr="003B7EF2">
              <w:rPr>
                <w:rFonts w:ascii="Times New Roman" w:hAnsi="Times New Roman"/>
                <w:bCs/>
                <w:sz w:val="24"/>
                <w:szCs w:val="24"/>
              </w:rPr>
              <w:t>4</w:t>
            </w:r>
            <w:r w:rsidR="006B01C6" w:rsidRPr="003B7EF2">
              <w:rPr>
                <w:rFonts w:ascii="Times New Roman" w:hAnsi="Times New Roman"/>
                <w:bCs/>
                <w:sz w:val="24"/>
                <w:szCs w:val="24"/>
              </w:rPr>
              <w:t>,</w:t>
            </w:r>
            <w:r w:rsidRPr="003B7EF2">
              <w:rPr>
                <w:rFonts w:ascii="Times New Roman" w:hAnsi="Times New Roman"/>
                <w:bCs/>
                <w:sz w:val="24"/>
                <w:szCs w:val="24"/>
              </w:rPr>
              <w:t>28</w:t>
            </w:r>
          </w:p>
        </w:tc>
      </w:tr>
      <w:tr w:rsidR="006B01C6" w:rsidRPr="003B7EF2" w:rsidTr="00FF23E6">
        <w:trPr>
          <w:trHeight w:val="339"/>
        </w:trPr>
        <w:tc>
          <w:tcPr>
            <w:tcW w:w="1560" w:type="dxa"/>
            <w:vAlign w:val="center"/>
          </w:tcPr>
          <w:p w:rsidR="006B01C6" w:rsidRPr="003B7EF2" w:rsidRDefault="006B01C6"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6B01C6" w:rsidRPr="003B7EF2" w:rsidRDefault="006B01C6"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6B01C6" w:rsidRPr="003B7EF2" w:rsidRDefault="008518FA" w:rsidP="001E7EEE">
            <w:pPr>
              <w:spacing w:after="0"/>
              <w:jc w:val="center"/>
              <w:rPr>
                <w:rFonts w:ascii="Times New Roman" w:hAnsi="Times New Roman"/>
                <w:bCs/>
                <w:sz w:val="24"/>
                <w:szCs w:val="24"/>
              </w:rPr>
            </w:pPr>
            <w:r w:rsidRPr="003B7EF2">
              <w:rPr>
                <w:rFonts w:ascii="Times New Roman" w:hAnsi="Times New Roman"/>
                <w:bCs/>
                <w:sz w:val="24"/>
                <w:szCs w:val="24"/>
              </w:rPr>
              <w:t>16</w:t>
            </w:r>
            <w:r w:rsidR="006B01C6" w:rsidRPr="003B7EF2">
              <w:rPr>
                <w:rFonts w:ascii="Times New Roman" w:hAnsi="Times New Roman"/>
                <w:bCs/>
                <w:sz w:val="24"/>
                <w:szCs w:val="24"/>
              </w:rPr>
              <w:t>,</w:t>
            </w:r>
            <w:r w:rsidRPr="003B7EF2">
              <w:rPr>
                <w:rFonts w:ascii="Times New Roman" w:hAnsi="Times New Roman"/>
                <w:bCs/>
                <w:sz w:val="24"/>
                <w:szCs w:val="24"/>
              </w:rPr>
              <w:t>69</w:t>
            </w:r>
          </w:p>
        </w:tc>
      </w:tr>
      <w:tr w:rsidR="006B01C6" w:rsidRPr="003B7EF2" w:rsidTr="00FF23E6">
        <w:trPr>
          <w:trHeight w:val="339"/>
        </w:trPr>
        <w:tc>
          <w:tcPr>
            <w:tcW w:w="1560" w:type="dxa"/>
            <w:vAlign w:val="center"/>
          </w:tcPr>
          <w:p w:rsidR="006B01C6" w:rsidRPr="003B7EF2" w:rsidRDefault="006B01C6"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6B01C6" w:rsidRPr="003B7EF2" w:rsidRDefault="006B01C6"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vAlign w:val="center"/>
          </w:tcPr>
          <w:p w:rsidR="006B01C6" w:rsidRPr="003B7EF2" w:rsidRDefault="008518FA" w:rsidP="001E7EEE">
            <w:pPr>
              <w:spacing w:after="0"/>
              <w:jc w:val="center"/>
              <w:rPr>
                <w:rFonts w:ascii="Times New Roman" w:hAnsi="Times New Roman"/>
                <w:bCs/>
                <w:sz w:val="24"/>
                <w:szCs w:val="24"/>
              </w:rPr>
            </w:pPr>
            <w:r w:rsidRPr="003B7EF2">
              <w:rPr>
                <w:rFonts w:ascii="Times New Roman" w:hAnsi="Times New Roman"/>
                <w:bCs/>
                <w:sz w:val="24"/>
                <w:szCs w:val="24"/>
              </w:rPr>
              <w:t>6</w:t>
            </w:r>
            <w:r w:rsidR="006B01C6" w:rsidRPr="003B7EF2">
              <w:rPr>
                <w:rFonts w:ascii="Times New Roman" w:hAnsi="Times New Roman"/>
                <w:bCs/>
                <w:sz w:val="24"/>
                <w:szCs w:val="24"/>
              </w:rPr>
              <w:t>,0</w:t>
            </w:r>
            <w:r w:rsidRPr="003B7EF2">
              <w:rPr>
                <w:rFonts w:ascii="Times New Roman" w:hAnsi="Times New Roman"/>
                <w:bCs/>
                <w:sz w:val="24"/>
                <w:szCs w:val="24"/>
              </w:rPr>
              <w:t>8</w:t>
            </w:r>
          </w:p>
        </w:tc>
      </w:tr>
      <w:tr w:rsidR="006B01C6" w:rsidRPr="003B7EF2" w:rsidTr="00FF23E6">
        <w:tc>
          <w:tcPr>
            <w:tcW w:w="1560" w:type="dxa"/>
            <w:vAlign w:val="center"/>
          </w:tcPr>
          <w:p w:rsidR="006B01C6" w:rsidRPr="003B7EF2" w:rsidRDefault="006B01C6"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6B01C6" w:rsidRPr="003B7EF2" w:rsidRDefault="006B01C6"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6B01C6" w:rsidRPr="003B7EF2" w:rsidRDefault="008518FA" w:rsidP="001E7EEE">
            <w:pPr>
              <w:spacing w:after="0"/>
              <w:jc w:val="center"/>
              <w:rPr>
                <w:rFonts w:ascii="Times New Roman" w:hAnsi="Times New Roman"/>
                <w:bCs/>
                <w:sz w:val="24"/>
                <w:szCs w:val="24"/>
              </w:rPr>
            </w:pPr>
            <w:r w:rsidRPr="003B7EF2">
              <w:rPr>
                <w:rFonts w:ascii="Times New Roman" w:hAnsi="Times New Roman"/>
                <w:bCs/>
                <w:sz w:val="24"/>
                <w:szCs w:val="24"/>
              </w:rPr>
              <w:t>29</w:t>
            </w:r>
            <w:r w:rsidR="006B01C6" w:rsidRPr="003B7EF2">
              <w:rPr>
                <w:rFonts w:ascii="Times New Roman" w:hAnsi="Times New Roman"/>
                <w:bCs/>
                <w:sz w:val="24"/>
                <w:szCs w:val="24"/>
              </w:rPr>
              <w:t>,</w:t>
            </w:r>
            <w:r w:rsidRPr="003B7EF2">
              <w:rPr>
                <w:rFonts w:ascii="Times New Roman" w:hAnsi="Times New Roman"/>
                <w:bCs/>
                <w:sz w:val="24"/>
                <w:szCs w:val="24"/>
              </w:rPr>
              <w:t>84</w:t>
            </w:r>
          </w:p>
        </w:tc>
      </w:tr>
      <w:tr w:rsidR="006B01C6" w:rsidRPr="003B7EF2" w:rsidTr="00FF23E6">
        <w:tc>
          <w:tcPr>
            <w:tcW w:w="1560" w:type="dxa"/>
            <w:vAlign w:val="center"/>
          </w:tcPr>
          <w:p w:rsidR="006B01C6" w:rsidRPr="003B7EF2" w:rsidRDefault="006B01C6"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6B01C6" w:rsidRPr="003B7EF2" w:rsidRDefault="006B01C6"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vAlign w:val="center"/>
          </w:tcPr>
          <w:p w:rsidR="006B01C6" w:rsidRPr="003B7EF2" w:rsidRDefault="006B01C6"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8518FA" w:rsidRPr="003B7EF2">
              <w:rPr>
                <w:rFonts w:ascii="Times New Roman" w:hAnsi="Times New Roman"/>
                <w:bCs/>
                <w:sz w:val="24"/>
                <w:szCs w:val="24"/>
              </w:rPr>
              <w:t>21</w:t>
            </w:r>
          </w:p>
        </w:tc>
      </w:tr>
      <w:tr w:rsidR="006B01C6" w:rsidRPr="003B7EF2" w:rsidTr="00FF23E6">
        <w:tc>
          <w:tcPr>
            <w:tcW w:w="1560" w:type="dxa"/>
            <w:vAlign w:val="center"/>
          </w:tcPr>
          <w:p w:rsidR="006B01C6" w:rsidRPr="003B7EF2" w:rsidRDefault="006B01C6"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6B01C6" w:rsidRPr="003B7EF2" w:rsidRDefault="006B01C6"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vAlign w:val="center"/>
          </w:tcPr>
          <w:p w:rsidR="006B01C6" w:rsidRPr="003B7EF2" w:rsidRDefault="008518FA"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6B01C6" w:rsidRPr="003B7EF2">
              <w:rPr>
                <w:rFonts w:ascii="Times New Roman" w:hAnsi="Times New Roman"/>
                <w:bCs/>
                <w:sz w:val="24"/>
                <w:szCs w:val="24"/>
              </w:rPr>
              <w:t>,</w:t>
            </w:r>
            <w:r w:rsidRPr="003B7EF2">
              <w:rPr>
                <w:rFonts w:ascii="Times New Roman" w:hAnsi="Times New Roman"/>
                <w:bCs/>
                <w:sz w:val="24"/>
                <w:szCs w:val="24"/>
              </w:rPr>
              <w:t>27</w:t>
            </w:r>
          </w:p>
        </w:tc>
      </w:tr>
      <w:tr w:rsidR="006B01C6" w:rsidRPr="003B7EF2" w:rsidTr="00FF23E6">
        <w:tc>
          <w:tcPr>
            <w:tcW w:w="1560" w:type="dxa"/>
            <w:vAlign w:val="center"/>
          </w:tcPr>
          <w:p w:rsidR="006B01C6" w:rsidRPr="003B7EF2" w:rsidRDefault="006B01C6"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6B01C6" w:rsidRPr="003B7EF2" w:rsidRDefault="006B01C6"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6B01C6" w:rsidRPr="003B7EF2" w:rsidRDefault="008518FA" w:rsidP="001E7EEE">
            <w:pPr>
              <w:spacing w:after="0"/>
              <w:jc w:val="center"/>
              <w:rPr>
                <w:rFonts w:ascii="Times New Roman" w:hAnsi="Times New Roman"/>
                <w:bCs/>
                <w:sz w:val="24"/>
                <w:szCs w:val="24"/>
              </w:rPr>
            </w:pPr>
            <w:r w:rsidRPr="003B7EF2">
              <w:rPr>
                <w:rFonts w:ascii="Times New Roman" w:hAnsi="Times New Roman"/>
                <w:bCs/>
                <w:sz w:val="24"/>
                <w:szCs w:val="24"/>
              </w:rPr>
              <w:t>101</w:t>
            </w:r>
            <w:r w:rsidR="006B01C6" w:rsidRPr="003B7EF2">
              <w:rPr>
                <w:rFonts w:ascii="Times New Roman" w:hAnsi="Times New Roman"/>
                <w:bCs/>
                <w:sz w:val="24"/>
                <w:szCs w:val="24"/>
              </w:rPr>
              <w:t>,</w:t>
            </w:r>
            <w:r w:rsidRPr="003B7EF2">
              <w:rPr>
                <w:rFonts w:ascii="Times New Roman" w:hAnsi="Times New Roman"/>
                <w:bCs/>
                <w:sz w:val="24"/>
                <w:szCs w:val="24"/>
              </w:rPr>
              <w:t>91</w:t>
            </w:r>
          </w:p>
        </w:tc>
      </w:tr>
      <w:tr w:rsidR="006B01C6" w:rsidRPr="003B7EF2" w:rsidTr="00FF23E6">
        <w:tc>
          <w:tcPr>
            <w:tcW w:w="1560" w:type="dxa"/>
            <w:vAlign w:val="center"/>
          </w:tcPr>
          <w:p w:rsidR="006B01C6" w:rsidRPr="003B7EF2" w:rsidRDefault="006B01C6"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6B01C6" w:rsidRPr="003B7EF2" w:rsidRDefault="006B01C6"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vAlign w:val="center"/>
          </w:tcPr>
          <w:p w:rsidR="006B01C6" w:rsidRPr="003B7EF2" w:rsidRDefault="008518FA" w:rsidP="001E7EEE">
            <w:pPr>
              <w:spacing w:after="0"/>
              <w:jc w:val="center"/>
              <w:rPr>
                <w:rFonts w:ascii="Times New Roman" w:hAnsi="Times New Roman"/>
                <w:bCs/>
                <w:sz w:val="24"/>
                <w:szCs w:val="24"/>
              </w:rPr>
            </w:pPr>
            <w:r w:rsidRPr="003B7EF2">
              <w:rPr>
                <w:rFonts w:ascii="Times New Roman" w:hAnsi="Times New Roman"/>
                <w:bCs/>
                <w:sz w:val="24"/>
                <w:szCs w:val="24"/>
              </w:rPr>
              <w:t>14</w:t>
            </w:r>
            <w:r w:rsidR="006B01C6" w:rsidRPr="003B7EF2">
              <w:rPr>
                <w:rFonts w:ascii="Times New Roman" w:hAnsi="Times New Roman"/>
                <w:bCs/>
                <w:sz w:val="24"/>
                <w:szCs w:val="24"/>
              </w:rPr>
              <w:t>,</w:t>
            </w:r>
            <w:r w:rsidRPr="003B7EF2">
              <w:rPr>
                <w:rFonts w:ascii="Times New Roman" w:hAnsi="Times New Roman"/>
                <w:bCs/>
                <w:sz w:val="24"/>
                <w:szCs w:val="24"/>
              </w:rPr>
              <w:t>22</w:t>
            </w:r>
          </w:p>
        </w:tc>
      </w:tr>
      <w:tr w:rsidR="006B01C6" w:rsidRPr="003B7EF2" w:rsidTr="00FF23E6">
        <w:tc>
          <w:tcPr>
            <w:tcW w:w="1560" w:type="dxa"/>
            <w:vAlign w:val="center"/>
          </w:tcPr>
          <w:p w:rsidR="006B01C6" w:rsidRPr="003B7EF2" w:rsidRDefault="006B01C6"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2259</w:t>
            </w:r>
          </w:p>
        </w:tc>
        <w:tc>
          <w:tcPr>
            <w:tcW w:w="6520" w:type="dxa"/>
            <w:vAlign w:val="center"/>
          </w:tcPr>
          <w:p w:rsidR="006B01C6" w:rsidRPr="003B7EF2" w:rsidRDefault="006B01C6"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informācijas tehnoloģiju pakalpojumi. </w:t>
            </w:r>
          </w:p>
        </w:tc>
        <w:tc>
          <w:tcPr>
            <w:tcW w:w="1985" w:type="dxa"/>
            <w:vAlign w:val="center"/>
          </w:tcPr>
          <w:p w:rsidR="006B01C6" w:rsidRPr="003B7EF2" w:rsidRDefault="006B01C6" w:rsidP="001E7EEE">
            <w:pPr>
              <w:spacing w:after="0"/>
              <w:jc w:val="center"/>
              <w:rPr>
                <w:rFonts w:ascii="Times New Roman" w:hAnsi="Times New Roman"/>
                <w:bCs/>
                <w:sz w:val="24"/>
                <w:szCs w:val="24"/>
              </w:rPr>
            </w:pPr>
            <w:r w:rsidRPr="003B7EF2">
              <w:rPr>
                <w:rFonts w:ascii="Times New Roman" w:hAnsi="Times New Roman"/>
                <w:bCs/>
                <w:sz w:val="24"/>
                <w:szCs w:val="24"/>
              </w:rPr>
              <w:t>0,0</w:t>
            </w:r>
            <w:r w:rsidR="00633B80" w:rsidRPr="003B7EF2">
              <w:rPr>
                <w:rFonts w:ascii="Times New Roman" w:hAnsi="Times New Roman"/>
                <w:bCs/>
                <w:sz w:val="24"/>
                <w:szCs w:val="24"/>
              </w:rPr>
              <w:t>4</w:t>
            </w:r>
          </w:p>
        </w:tc>
      </w:tr>
      <w:tr w:rsidR="006B01C6" w:rsidRPr="003B7EF2" w:rsidTr="00FF23E6">
        <w:tc>
          <w:tcPr>
            <w:tcW w:w="1560" w:type="dxa"/>
            <w:vAlign w:val="center"/>
          </w:tcPr>
          <w:p w:rsidR="006B01C6" w:rsidRPr="003B7EF2" w:rsidRDefault="006B01C6"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6B01C6" w:rsidRPr="003B7EF2" w:rsidRDefault="006B01C6"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6B01C6" w:rsidRPr="003B7EF2" w:rsidRDefault="00633B80" w:rsidP="001E7EEE">
            <w:pPr>
              <w:spacing w:after="0"/>
              <w:jc w:val="center"/>
              <w:rPr>
                <w:rFonts w:ascii="Times New Roman" w:hAnsi="Times New Roman"/>
                <w:bCs/>
                <w:sz w:val="24"/>
                <w:szCs w:val="24"/>
              </w:rPr>
            </w:pPr>
            <w:r w:rsidRPr="003B7EF2">
              <w:rPr>
                <w:rFonts w:ascii="Times New Roman" w:hAnsi="Times New Roman"/>
                <w:bCs/>
                <w:sz w:val="24"/>
                <w:szCs w:val="24"/>
              </w:rPr>
              <w:t>17</w:t>
            </w:r>
            <w:r w:rsidR="006B01C6" w:rsidRPr="003B7EF2">
              <w:rPr>
                <w:rFonts w:ascii="Times New Roman" w:hAnsi="Times New Roman"/>
                <w:bCs/>
                <w:sz w:val="24"/>
                <w:szCs w:val="24"/>
              </w:rPr>
              <w:t>,9</w:t>
            </w:r>
            <w:r w:rsidRPr="003B7EF2">
              <w:rPr>
                <w:rFonts w:ascii="Times New Roman" w:hAnsi="Times New Roman"/>
                <w:bCs/>
                <w:sz w:val="24"/>
                <w:szCs w:val="24"/>
              </w:rPr>
              <w:t>2</w:t>
            </w:r>
          </w:p>
        </w:tc>
      </w:tr>
      <w:tr w:rsidR="006B01C6" w:rsidRPr="003B7EF2" w:rsidTr="00FF23E6">
        <w:tc>
          <w:tcPr>
            <w:tcW w:w="1560" w:type="dxa"/>
            <w:vAlign w:val="center"/>
          </w:tcPr>
          <w:p w:rsidR="006B01C6" w:rsidRPr="003B7EF2" w:rsidRDefault="006B01C6"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6B01C6" w:rsidRPr="003B7EF2" w:rsidRDefault="006B01C6"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6B01C6" w:rsidRPr="003B7EF2" w:rsidRDefault="00633B80" w:rsidP="001E7EEE">
            <w:pPr>
              <w:spacing w:after="0"/>
              <w:jc w:val="center"/>
              <w:rPr>
                <w:rFonts w:ascii="Times New Roman" w:hAnsi="Times New Roman"/>
                <w:bCs/>
                <w:sz w:val="24"/>
                <w:szCs w:val="24"/>
              </w:rPr>
            </w:pPr>
            <w:r w:rsidRPr="003B7EF2">
              <w:rPr>
                <w:rFonts w:ascii="Times New Roman" w:hAnsi="Times New Roman"/>
                <w:bCs/>
                <w:sz w:val="24"/>
                <w:szCs w:val="24"/>
              </w:rPr>
              <w:t>10</w:t>
            </w:r>
            <w:r w:rsidR="006B01C6" w:rsidRPr="003B7EF2">
              <w:rPr>
                <w:rFonts w:ascii="Times New Roman" w:hAnsi="Times New Roman"/>
                <w:bCs/>
                <w:sz w:val="24"/>
                <w:szCs w:val="24"/>
              </w:rPr>
              <w:t>,0</w:t>
            </w:r>
            <w:r w:rsidRPr="003B7EF2">
              <w:rPr>
                <w:rFonts w:ascii="Times New Roman" w:hAnsi="Times New Roman"/>
                <w:bCs/>
                <w:sz w:val="24"/>
                <w:szCs w:val="24"/>
              </w:rPr>
              <w:t>7</w:t>
            </w:r>
          </w:p>
        </w:tc>
      </w:tr>
      <w:tr w:rsidR="006B01C6" w:rsidRPr="003B7EF2" w:rsidTr="00FF23E6">
        <w:tc>
          <w:tcPr>
            <w:tcW w:w="1560" w:type="dxa"/>
            <w:vAlign w:val="center"/>
          </w:tcPr>
          <w:p w:rsidR="006B01C6" w:rsidRPr="003B7EF2" w:rsidRDefault="006B01C6"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6B01C6" w:rsidRPr="003B7EF2" w:rsidRDefault="006B01C6"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iepriekš neklasificētie pakalpojumu veidi. </w:t>
            </w:r>
          </w:p>
        </w:tc>
        <w:tc>
          <w:tcPr>
            <w:tcW w:w="1985" w:type="dxa"/>
            <w:vAlign w:val="center"/>
          </w:tcPr>
          <w:p w:rsidR="006B01C6" w:rsidRPr="003B7EF2" w:rsidRDefault="00633B80" w:rsidP="001E7EEE">
            <w:pPr>
              <w:spacing w:after="0"/>
              <w:jc w:val="center"/>
              <w:rPr>
                <w:rFonts w:ascii="Times New Roman" w:hAnsi="Times New Roman"/>
                <w:bCs/>
                <w:sz w:val="24"/>
                <w:szCs w:val="24"/>
              </w:rPr>
            </w:pPr>
            <w:r w:rsidRPr="003B7EF2">
              <w:rPr>
                <w:rFonts w:ascii="Times New Roman" w:hAnsi="Times New Roman"/>
                <w:bCs/>
                <w:sz w:val="24"/>
                <w:szCs w:val="24"/>
              </w:rPr>
              <w:t>3</w:t>
            </w:r>
            <w:r w:rsidR="006B01C6" w:rsidRPr="003B7EF2">
              <w:rPr>
                <w:rFonts w:ascii="Times New Roman" w:hAnsi="Times New Roman"/>
                <w:bCs/>
                <w:sz w:val="24"/>
                <w:szCs w:val="24"/>
              </w:rPr>
              <w:t>,</w:t>
            </w:r>
            <w:r w:rsidRPr="003B7EF2">
              <w:rPr>
                <w:rFonts w:ascii="Times New Roman" w:hAnsi="Times New Roman"/>
                <w:bCs/>
                <w:sz w:val="24"/>
                <w:szCs w:val="24"/>
              </w:rPr>
              <w:t>4</w:t>
            </w:r>
            <w:r w:rsidR="006B01C6" w:rsidRPr="003B7EF2">
              <w:rPr>
                <w:rFonts w:ascii="Times New Roman" w:hAnsi="Times New Roman"/>
                <w:bCs/>
                <w:sz w:val="24"/>
                <w:szCs w:val="24"/>
              </w:rPr>
              <w:t>0</w:t>
            </w:r>
          </w:p>
        </w:tc>
      </w:tr>
      <w:tr w:rsidR="006B01C6" w:rsidRPr="003B7EF2" w:rsidTr="00FF23E6">
        <w:tc>
          <w:tcPr>
            <w:tcW w:w="1560" w:type="dxa"/>
            <w:vAlign w:val="center"/>
          </w:tcPr>
          <w:p w:rsidR="006B01C6" w:rsidRPr="003B7EF2" w:rsidRDefault="006B01C6"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6B01C6" w:rsidRPr="003B7EF2" w:rsidRDefault="006B01C6"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924D17" w:rsidRPr="003B7EF2">
              <w:rPr>
                <w:rFonts w:ascii="Times New Roman" w:hAnsi="Times New Roman"/>
                <w:sz w:val="24"/>
                <w:szCs w:val="24"/>
              </w:rPr>
              <w:t>.</w:t>
            </w:r>
          </w:p>
        </w:tc>
        <w:tc>
          <w:tcPr>
            <w:tcW w:w="1985" w:type="dxa"/>
            <w:vAlign w:val="center"/>
          </w:tcPr>
          <w:p w:rsidR="006B01C6" w:rsidRPr="003B7EF2" w:rsidRDefault="00633B80" w:rsidP="001E7EEE">
            <w:pPr>
              <w:spacing w:after="0"/>
              <w:jc w:val="center"/>
              <w:rPr>
                <w:rFonts w:ascii="Times New Roman" w:hAnsi="Times New Roman"/>
                <w:bCs/>
                <w:sz w:val="24"/>
                <w:szCs w:val="24"/>
              </w:rPr>
            </w:pPr>
            <w:r w:rsidRPr="003B7EF2">
              <w:rPr>
                <w:rFonts w:ascii="Times New Roman" w:hAnsi="Times New Roman"/>
                <w:bCs/>
                <w:sz w:val="24"/>
                <w:szCs w:val="24"/>
              </w:rPr>
              <w:t>7</w:t>
            </w:r>
            <w:r w:rsidR="006B01C6" w:rsidRPr="003B7EF2">
              <w:rPr>
                <w:rFonts w:ascii="Times New Roman" w:hAnsi="Times New Roman"/>
                <w:bCs/>
                <w:sz w:val="24"/>
                <w:szCs w:val="24"/>
              </w:rPr>
              <w:t>,</w:t>
            </w:r>
            <w:r w:rsidRPr="003B7EF2">
              <w:rPr>
                <w:rFonts w:ascii="Times New Roman" w:hAnsi="Times New Roman"/>
                <w:bCs/>
                <w:sz w:val="24"/>
                <w:szCs w:val="24"/>
              </w:rPr>
              <w:t>45</w:t>
            </w:r>
          </w:p>
        </w:tc>
      </w:tr>
      <w:tr w:rsidR="006B01C6" w:rsidRPr="003B7EF2" w:rsidTr="00FF23E6">
        <w:tc>
          <w:tcPr>
            <w:tcW w:w="1560" w:type="dxa"/>
            <w:vAlign w:val="center"/>
          </w:tcPr>
          <w:p w:rsidR="006B01C6" w:rsidRPr="003B7EF2" w:rsidRDefault="006B01C6"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6B01C6" w:rsidRPr="003B7EF2" w:rsidRDefault="006B01C6"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6B01C6" w:rsidRPr="003B7EF2" w:rsidRDefault="00633B80"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6B01C6" w:rsidRPr="003B7EF2">
              <w:rPr>
                <w:rFonts w:ascii="Times New Roman" w:hAnsi="Times New Roman"/>
                <w:bCs/>
                <w:sz w:val="24"/>
                <w:szCs w:val="24"/>
              </w:rPr>
              <w:t>,</w:t>
            </w:r>
            <w:r w:rsidRPr="003B7EF2">
              <w:rPr>
                <w:rFonts w:ascii="Times New Roman" w:hAnsi="Times New Roman"/>
                <w:bCs/>
                <w:sz w:val="24"/>
                <w:szCs w:val="24"/>
              </w:rPr>
              <w:t>73</w:t>
            </w:r>
          </w:p>
        </w:tc>
      </w:tr>
      <w:tr w:rsidR="006B01C6" w:rsidRPr="003B7EF2" w:rsidTr="00FF23E6">
        <w:tc>
          <w:tcPr>
            <w:tcW w:w="1560" w:type="dxa"/>
            <w:vAlign w:val="center"/>
          </w:tcPr>
          <w:p w:rsidR="006B01C6" w:rsidRPr="003B7EF2" w:rsidRDefault="006B01C6"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391868" w:rsidRPr="003B7EF2" w:rsidRDefault="006B01C6" w:rsidP="00FF23E6">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6B01C6" w:rsidRPr="003B7EF2" w:rsidRDefault="00633B80"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6B01C6" w:rsidRPr="003B7EF2">
              <w:rPr>
                <w:rFonts w:ascii="Times New Roman" w:hAnsi="Times New Roman"/>
                <w:bCs/>
                <w:sz w:val="24"/>
                <w:szCs w:val="24"/>
              </w:rPr>
              <w:t>,</w:t>
            </w:r>
            <w:r w:rsidRPr="003B7EF2">
              <w:rPr>
                <w:rFonts w:ascii="Times New Roman" w:hAnsi="Times New Roman"/>
                <w:bCs/>
                <w:sz w:val="24"/>
                <w:szCs w:val="24"/>
              </w:rPr>
              <w:t>29</w:t>
            </w:r>
          </w:p>
        </w:tc>
      </w:tr>
      <w:tr w:rsidR="006B01C6" w:rsidRPr="003B7EF2" w:rsidTr="00FF23E6">
        <w:tc>
          <w:tcPr>
            <w:tcW w:w="1560" w:type="dxa"/>
            <w:vAlign w:val="center"/>
          </w:tcPr>
          <w:p w:rsidR="006B01C6" w:rsidRPr="003B7EF2" w:rsidRDefault="006B01C6"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6B01C6" w:rsidRPr="003B7EF2" w:rsidRDefault="006B01C6"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6B01C6" w:rsidRPr="003B7EF2" w:rsidRDefault="006B01C6"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633B80" w:rsidRPr="003B7EF2">
              <w:rPr>
                <w:rFonts w:ascii="Times New Roman" w:hAnsi="Times New Roman"/>
                <w:bCs/>
                <w:sz w:val="24"/>
                <w:szCs w:val="24"/>
              </w:rPr>
              <w:t>49</w:t>
            </w:r>
          </w:p>
        </w:tc>
      </w:tr>
      <w:tr w:rsidR="006B01C6" w:rsidRPr="003B7EF2" w:rsidTr="00FF23E6">
        <w:tc>
          <w:tcPr>
            <w:tcW w:w="1560" w:type="dxa"/>
            <w:vAlign w:val="center"/>
          </w:tcPr>
          <w:p w:rsidR="006B01C6" w:rsidRPr="003B7EF2" w:rsidRDefault="006B01C6"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6B01C6" w:rsidRPr="003B7EF2" w:rsidRDefault="006B01C6" w:rsidP="001E7EEE">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vAlign w:val="center"/>
          </w:tcPr>
          <w:p w:rsidR="006B01C6" w:rsidRPr="003B7EF2" w:rsidRDefault="00633B80" w:rsidP="001E7EEE">
            <w:pPr>
              <w:spacing w:after="0"/>
              <w:jc w:val="center"/>
              <w:rPr>
                <w:rFonts w:ascii="Times New Roman" w:hAnsi="Times New Roman"/>
                <w:bCs/>
                <w:sz w:val="24"/>
                <w:szCs w:val="24"/>
              </w:rPr>
            </w:pPr>
            <w:r w:rsidRPr="003B7EF2">
              <w:rPr>
                <w:rFonts w:ascii="Times New Roman" w:hAnsi="Times New Roman"/>
                <w:bCs/>
                <w:sz w:val="24"/>
                <w:szCs w:val="24"/>
              </w:rPr>
              <w:t>3</w:t>
            </w:r>
            <w:r w:rsidR="006B01C6" w:rsidRPr="003B7EF2">
              <w:rPr>
                <w:rFonts w:ascii="Times New Roman" w:hAnsi="Times New Roman"/>
                <w:bCs/>
                <w:sz w:val="24"/>
                <w:szCs w:val="24"/>
              </w:rPr>
              <w:t>,</w:t>
            </w:r>
            <w:r w:rsidRPr="003B7EF2">
              <w:rPr>
                <w:rFonts w:ascii="Times New Roman" w:hAnsi="Times New Roman"/>
                <w:bCs/>
                <w:sz w:val="24"/>
                <w:szCs w:val="24"/>
              </w:rPr>
              <w:t>24</w:t>
            </w:r>
          </w:p>
        </w:tc>
      </w:tr>
      <w:tr w:rsidR="006B01C6" w:rsidRPr="003B7EF2" w:rsidTr="00FF23E6">
        <w:tc>
          <w:tcPr>
            <w:tcW w:w="1560" w:type="dxa"/>
            <w:vAlign w:val="center"/>
          </w:tcPr>
          <w:p w:rsidR="006B01C6" w:rsidRPr="003B7EF2" w:rsidRDefault="006B01C6"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6B01C6" w:rsidRPr="003B7EF2" w:rsidRDefault="006B01C6"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6B01C6" w:rsidRPr="003B7EF2" w:rsidRDefault="00633B80" w:rsidP="001E7EEE">
            <w:pPr>
              <w:spacing w:after="0"/>
              <w:jc w:val="center"/>
              <w:rPr>
                <w:rFonts w:ascii="Times New Roman" w:hAnsi="Times New Roman"/>
                <w:bCs/>
                <w:sz w:val="24"/>
                <w:szCs w:val="24"/>
              </w:rPr>
            </w:pPr>
            <w:r w:rsidRPr="003B7EF2">
              <w:rPr>
                <w:rFonts w:ascii="Times New Roman" w:hAnsi="Times New Roman"/>
                <w:bCs/>
                <w:sz w:val="24"/>
                <w:szCs w:val="24"/>
              </w:rPr>
              <w:t>17</w:t>
            </w:r>
            <w:r w:rsidR="006B01C6" w:rsidRPr="003B7EF2">
              <w:rPr>
                <w:rFonts w:ascii="Times New Roman" w:hAnsi="Times New Roman"/>
                <w:bCs/>
                <w:sz w:val="24"/>
                <w:szCs w:val="24"/>
              </w:rPr>
              <w:t>,</w:t>
            </w:r>
            <w:r w:rsidRPr="003B7EF2">
              <w:rPr>
                <w:rFonts w:ascii="Times New Roman" w:hAnsi="Times New Roman"/>
                <w:bCs/>
                <w:sz w:val="24"/>
                <w:szCs w:val="24"/>
              </w:rPr>
              <w:t>82</w:t>
            </w:r>
          </w:p>
        </w:tc>
      </w:tr>
      <w:tr w:rsidR="006B01C6" w:rsidRPr="003B7EF2" w:rsidTr="00FF23E6">
        <w:tc>
          <w:tcPr>
            <w:tcW w:w="1560" w:type="dxa"/>
            <w:vAlign w:val="center"/>
          </w:tcPr>
          <w:p w:rsidR="006B01C6" w:rsidRPr="003B7EF2" w:rsidRDefault="006B01C6"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391868" w:rsidRPr="003B7EF2" w:rsidRDefault="006B01C6"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vAlign w:val="center"/>
          </w:tcPr>
          <w:p w:rsidR="006B01C6" w:rsidRPr="003B7EF2" w:rsidRDefault="006B01C6"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633B80" w:rsidRPr="003B7EF2">
              <w:rPr>
                <w:rFonts w:ascii="Times New Roman" w:hAnsi="Times New Roman"/>
                <w:bCs/>
                <w:sz w:val="24"/>
                <w:szCs w:val="24"/>
              </w:rPr>
              <w:t>75</w:t>
            </w:r>
          </w:p>
        </w:tc>
      </w:tr>
      <w:tr w:rsidR="006B01C6" w:rsidRPr="003B7EF2" w:rsidTr="00FF23E6">
        <w:tc>
          <w:tcPr>
            <w:tcW w:w="1560" w:type="dxa"/>
            <w:vAlign w:val="center"/>
          </w:tcPr>
          <w:p w:rsidR="006B01C6" w:rsidRPr="003B7EF2" w:rsidRDefault="006B01C6"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6B01C6" w:rsidRPr="003B7EF2" w:rsidRDefault="006B01C6"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vAlign w:val="center"/>
          </w:tcPr>
          <w:p w:rsidR="006B01C6" w:rsidRPr="003B7EF2" w:rsidRDefault="008251DA" w:rsidP="001E7EEE">
            <w:pPr>
              <w:spacing w:after="0"/>
              <w:jc w:val="center"/>
              <w:rPr>
                <w:rFonts w:ascii="Times New Roman" w:hAnsi="Times New Roman"/>
                <w:bCs/>
                <w:sz w:val="24"/>
                <w:szCs w:val="24"/>
              </w:rPr>
            </w:pPr>
            <w:r w:rsidRPr="003B7EF2">
              <w:rPr>
                <w:rFonts w:ascii="Times New Roman" w:hAnsi="Times New Roman"/>
                <w:bCs/>
                <w:sz w:val="24"/>
                <w:szCs w:val="24"/>
              </w:rPr>
              <w:t>8</w:t>
            </w:r>
            <w:r w:rsidR="006B01C6" w:rsidRPr="003B7EF2">
              <w:rPr>
                <w:rFonts w:ascii="Times New Roman" w:hAnsi="Times New Roman"/>
                <w:bCs/>
                <w:sz w:val="24"/>
                <w:szCs w:val="24"/>
              </w:rPr>
              <w:t>,</w:t>
            </w:r>
            <w:r w:rsidRPr="003B7EF2">
              <w:rPr>
                <w:rFonts w:ascii="Times New Roman" w:hAnsi="Times New Roman"/>
                <w:bCs/>
                <w:sz w:val="24"/>
                <w:szCs w:val="24"/>
              </w:rPr>
              <w:t>79</w:t>
            </w:r>
          </w:p>
        </w:tc>
      </w:tr>
      <w:tr w:rsidR="006B01C6" w:rsidRPr="003B7EF2" w:rsidTr="00FF23E6">
        <w:tc>
          <w:tcPr>
            <w:tcW w:w="1560" w:type="dxa"/>
            <w:vAlign w:val="center"/>
          </w:tcPr>
          <w:p w:rsidR="006B01C6" w:rsidRPr="003B7EF2" w:rsidRDefault="006B01C6"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6B01C6" w:rsidRPr="003B7EF2" w:rsidRDefault="006B01C6"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r w:rsidR="00391868" w:rsidRPr="003B7EF2">
              <w:rPr>
                <w:rFonts w:ascii="Times New Roman" w:hAnsi="Times New Roman"/>
                <w:sz w:val="24"/>
                <w:szCs w:val="24"/>
              </w:rPr>
              <w:t>.</w:t>
            </w:r>
          </w:p>
        </w:tc>
        <w:tc>
          <w:tcPr>
            <w:tcW w:w="1985" w:type="dxa"/>
            <w:vAlign w:val="center"/>
          </w:tcPr>
          <w:p w:rsidR="006B01C6" w:rsidRPr="003B7EF2" w:rsidRDefault="008251DA" w:rsidP="001E7EEE">
            <w:pPr>
              <w:spacing w:after="0"/>
              <w:jc w:val="center"/>
              <w:rPr>
                <w:rFonts w:ascii="Times New Roman" w:hAnsi="Times New Roman"/>
                <w:bCs/>
                <w:sz w:val="24"/>
                <w:szCs w:val="24"/>
              </w:rPr>
            </w:pPr>
            <w:r w:rsidRPr="003B7EF2">
              <w:rPr>
                <w:rFonts w:ascii="Times New Roman" w:hAnsi="Times New Roman"/>
                <w:bCs/>
                <w:sz w:val="24"/>
                <w:szCs w:val="24"/>
              </w:rPr>
              <w:t>13</w:t>
            </w:r>
            <w:r w:rsidR="006B01C6" w:rsidRPr="003B7EF2">
              <w:rPr>
                <w:rFonts w:ascii="Times New Roman" w:hAnsi="Times New Roman"/>
                <w:bCs/>
                <w:sz w:val="24"/>
                <w:szCs w:val="24"/>
              </w:rPr>
              <w:t>,</w:t>
            </w:r>
            <w:r w:rsidRPr="003B7EF2">
              <w:rPr>
                <w:rFonts w:ascii="Times New Roman" w:hAnsi="Times New Roman"/>
                <w:bCs/>
                <w:sz w:val="24"/>
                <w:szCs w:val="24"/>
              </w:rPr>
              <w:t>17</w:t>
            </w:r>
          </w:p>
        </w:tc>
      </w:tr>
      <w:tr w:rsidR="006B01C6" w:rsidRPr="003B7EF2" w:rsidTr="00FF23E6">
        <w:tc>
          <w:tcPr>
            <w:tcW w:w="1560" w:type="dxa"/>
            <w:vAlign w:val="center"/>
          </w:tcPr>
          <w:p w:rsidR="006B01C6" w:rsidRPr="003B7EF2" w:rsidRDefault="006B01C6"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6B01C6" w:rsidRPr="003B7EF2" w:rsidRDefault="006B01C6"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6B01C6" w:rsidRPr="003B7EF2" w:rsidRDefault="008251DA" w:rsidP="001E7EEE">
            <w:pPr>
              <w:spacing w:after="0"/>
              <w:jc w:val="center"/>
              <w:rPr>
                <w:rFonts w:ascii="Times New Roman" w:hAnsi="Times New Roman"/>
                <w:bCs/>
                <w:sz w:val="24"/>
                <w:szCs w:val="24"/>
              </w:rPr>
            </w:pPr>
            <w:r w:rsidRPr="003B7EF2">
              <w:rPr>
                <w:rFonts w:ascii="Times New Roman" w:hAnsi="Times New Roman"/>
                <w:bCs/>
                <w:sz w:val="24"/>
                <w:szCs w:val="24"/>
              </w:rPr>
              <w:t>2</w:t>
            </w:r>
            <w:r w:rsidR="006B01C6" w:rsidRPr="003B7EF2">
              <w:rPr>
                <w:rFonts w:ascii="Times New Roman" w:hAnsi="Times New Roman"/>
                <w:bCs/>
                <w:sz w:val="24"/>
                <w:szCs w:val="24"/>
              </w:rPr>
              <w:t>,</w:t>
            </w:r>
            <w:r w:rsidRPr="003B7EF2">
              <w:rPr>
                <w:rFonts w:ascii="Times New Roman" w:hAnsi="Times New Roman"/>
                <w:bCs/>
                <w:sz w:val="24"/>
                <w:szCs w:val="24"/>
              </w:rPr>
              <w:t>70</w:t>
            </w:r>
          </w:p>
        </w:tc>
      </w:tr>
      <w:tr w:rsidR="006B01C6" w:rsidRPr="003B7EF2" w:rsidTr="00FF23E6">
        <w:tc>
          <w:tcPr>
            <w:tcW w:w="1560" w:type="dxa"/>
            <w:vAlign w:val="center"/>
          </w:tcPr>
          <w:p w:rsidR="006B01C6" w:rsidRPr="003B7EF2" w:rsidRDefault="006B01C6"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6B01C6" w:rsidRPr="003B7EF2" w:rsidRDefault="006B01C6" w:rsidP="00FF23E6">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6B01C6" w:rsidRPr="003B7EF2" w:rsidRDefault="008251DA" w:rsidP="001E7EEE">
            <w:pPr>
              <w:spacing w:after="0"/>
              <w:jc w:val="center"/>
              <w:rPr>
                <w:rFonts w:ascii="Times New Roman" w:hAnsi="Times New Roman"/>
                <w:bCs/>
                <w:sz w:val="24"/>
                <w:szCs w:val="24"/>
              </w:rPr>
            </w:pPr>
            <w:r w:rsidRPr="003B7EF2">
              <w:rPr>
                <w:rFonts w:ascii="Times New Roman" w:hAnsi="Times New Roman"/>
                <w:bCs/>
                <w:sz w:val="24"/>
                <w:szCs w:val="24"/>
              </w:rPr>
              <w:t>44</w:t>
            </w:r>
            <w:r w:rsidR="006B01C6" w:rsidRPr="003B7EF2">
              <w:rPr>
                <w:rFonts w:ascii="Times New Roman" w:hAnsi="Times New Roman"/>
                <w:bCs/>
                <w:sz w:val="24"/>
                <w:szCs w:val="24"/>
              </w:rPr>
              <w:t>,</w:t>
            </w:r>
            <w:r w:rsidRPr="003B7EF2">
              <w:rPr>
                <w:rFonts w:ascii="Times New Roman" w:hAnsi="Times New Roman"/>
                <w:bCs/>
                <w:sz w:val="24"/>
                <w:szCs w:val="24"/>
              </w:rPr>
              <w:t>26</w:t>
            </w:r>
          </w:p>
        </w:tc>
      </w:tr>
      <w:tr w:rsidR="006B01C6" w:rsidRPr="003B7EF2" w:rsidTr="00FF23E6">
        <w:tc>
          <w:tcPr>
            <w:tcW w:w="1560" w:type="dxa"/>
            <w:vAlign w:val="center"/>
          </w:tcPr>
          <w:p w:rsidR="006B01C6" w:rsidRPr="003B7EF2" w:rsidRDefault="006B01C6" w:rsidP="001E7EEE">
            <w:pPr>
              <w:spacing w:after="0" w:line="240" w:lineRule="auto"/>
              <w:jc w:val="center"/>
              <w:rPr>
                <w:rFonts w:ascii="Times New Roman" w:hAnsi="Times New Roman"/>
                <w:i/>
                <w:sz w:val="24"/>
                <w:szCs w:val="24"/>
              </w:rPr>
            </w:pPr>
          </w:p>
        </w:tc>
        <w:tc>
          <w:tcPr>
            <w:tcW w:w="6520" w:type="dxa"/>
            <w:vAlign w:val="center"/>
          </w:tcPr>
          <w:p w:rsidR="006B01C6" w:rsidRPr="003B7EF2" w:rsidRDefault="006B01C6"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vAlign w:val="center"/>
          </w:tcPr>
          <w:p w:rsidR="006B01C6" w:rsidRPr="003B7EF2" w:rsidRDefault="008251DA" w:rsidP="001E7EEE">
            <w:pPr>
              <w:spacing w:after="0"/>
              <w:jc w:val="center"/>
              <w:rPr>
                <w:rFonts w:ascii="Times New Roman" w:hAnsi="Times New Roman"/>
                <w:b/>
                <w:bCs/>
                <w:sz w:val="24"/>
                <w:szCs w:val="24"/>
                <w:lang w:val="en-US" w:eastAsia="en-US"/>
              </w:rPr>
            </w:pPr>
            <w:r w:rsidRPr="003B7EF2">
              <w:rPr>
                <w:rFonts w:ascii="Times New Roman" w:hAnsi="Times New Roman"/>
                <w:b/>
                <w:bCs/>
                <w:sz w:val="24"/>
                <w:szCs w:val="24"/>
              </w:rPr>
              <w:t>401</w:t>
            </w:r>
            <w:r w:rsidR="006B01C6" w:rsidRPr="003B7EF2">
              <w:rPr>
                <w:rFonts w:ascii="Times New Roman" w:hAnsi="Times New Roman"/>
                <w:b/>
                <w:bCs/>
                <w:sz w:val="24"/>
                <w:szCs w:val="24"/>
              </w:rPr>
              <w:t>,</w:t>
            </w:r>
            <w:r w:rsidRPr="003B7EF2">
              <w:rPr>
                <w:rFonts w:ascii="Times New Roman" w:hAnsi="Times New Roman"/>
                <w:b/>
                <w:bCs/>
                <w:sz w:val="24"/>
                <w:szCs w:val="24"/>
              </w:rPr>
              <w:t>88</w:t>
            </w:r>
          </w:p>
        </w:tc>
      </w:tr>
      <w:tr w:rsidR="006B01C6" w:rsidRPr="003B7EF2" w:rsidTr="00FF23E6">
        <w:tc>
          <w:tcPr>
            <w:tcW w:w="1560" w:type="dxa"/>
            <w:vAlign w:val="center"/>
          </w:tcPr>
          <w:p w:rsidR="006B01C6" w:rsidRPr="003B7EF2" w:rsidRDefault="006B01C6" w:rsidP="001E7EEE">
            <w:pPr>
              <w:spacing w:after="0" w:line="240" w:lineRule="auto"/>
              <w:jc w:val="center"/>
              <w:rPr>
                <w:rFonts w:ascii="Times New Roman" w:hAnsi="Times New Roman"/>
                <w:i/>
                <w:sz w:val="24"/>
                <w:szCs w:val="24"/>
              </w:rPr>
            </w:pPr>
          </w:p>
        </w:tc>
        <w:tc>
          <w:tcPr>
            <w:tcW w:w="6520" w:type="dxa"/>
            <w:vAlign w:val="center"/>
          </w:tcPr>
          <w:p w:rsidR="006B01C6" w:rsidRPr="003B7EF2" w:rsidRDefault="006B01C6"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6B01C6" w:rsidRPr="003B7EF2" w:rsidRDefault="008251DA" w:rsidP="001E7EEE">
            <w:pPr>
              <w:spacing w:after="0"/>
              <w:jc w:val="center"/>
              <w:rPr>
                <w:rFonts w:ascii="Times New Roman" w:hAnsi="Times New Roman"/>
                <w:b/>
                <w:bCs/>
                <w:sz w:val="24"/>
                <w:szCs w:val="24"/>
              </w:rPr>
            </w:pPr>
            <w:r w:rsidRPr="003B7EF2">
              <w:rPr>
                <w:rFonts w:ascii="Times New Roman" w:hAnsi="Times New Roman"/>
                <w:b/>
                <w:bCs/>
                <w:sz w:val="24"/>
                <w:szCs w:val="24"/>
              </w:rPr>
              <w:t>1120</w:t>
            </w:r>
            <w:r w:rsidR="006B01C6" w:rsidRPr="003B7EF2">
              <w:rPr>
                <w:rFonts w:ascii="Times New Roman" w:hAnsi="Times New Roman"/>
                <w:b/>
                <w:bCs/>
                <w:sz w:val="24"/>
                <w:szCs w:val="24"/>
              </w:rPr>
              <w:t>,00</w:t>
            </w:r>
          </w:p>
        </w:tc>
      </w:tr>
    </w:tbl>
    <w:p w:rsidR="006B01C6" w:rsidRPr="003B7EF2" w:rsidRDefault="006B01C6"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6B01C6" w:rsidRPr="003B7EF2" w:rsidTr="00D833A9">
        <w:trPr>
          <w:trHeight w:val="315"/>
        </w:trPr>
        <w:tc>
          <w:tcPr>
            <w:tcW w:w="8080" w:type="dxa"/>
            <w:gridSpan w:val="5"/>
            <w:shd w:val="clear" w:color="000000" w:fill="FFFFFF"/>
            <w:noWrap/>
            <w:vAlign w:val="bottom"/>
          </w:tcPr>
          <w:p w:rsidR="006B01C6" w:rsidRPr="003B7EF2" w:rsidRDefault="006B01C6"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6B01C6" w:rsidRPr="003B7EF2" w:rsidRDefault="008251D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2</w:t>
            </w:r>
          </w:p>
        </w:tc>
      </w:tr>
      <w:tr w:rsidR="006B01C6" w:rsidRPr="003B7EF2" w:rsidTr="00D833A9">
        <w:trPr>
          <w:trHeight w:val="315"/>
        </w:trPr>
        <w:tc>
          <w:tcPr>
            <w:tcW w:w="8080" w:type="dxa"/>
            <w:gridSpan w:val="5"/>
            <w:shd w:val="clear" w:color="000000" w:fill="FFFFFF"/>
            <w:noWrap/>
            <w:vAlign w:val="bottom"/>
          </w:tcPr>
          <w:p w:rsidR="006B01C6" w:rsidRPr="003B7EF2" w:rsidRDefault="006B01C6"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6B01C6" w:rsidRPr="003B7EF2" w:rsidRDefault="006B01C6"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56</w:t>
            </w:r>
            <w:r w:rsidR="006159D5" w:rsidRPr="003B7EF2">
              <w:rPr>
                <w:rFonts w:ascii="Times New Roman" w:hAnsi="Times New Roman"/>
                <w:b/>
                <w:sz w:val="24"/>
                <w:szCs w:val="24"/>
              </w:rPr>
              <w:t>0,</w:t>
            </w:r>
            <w:r w:rsidRPr="003B7EF2">
              <w:rPr>
                <w:rFonts w:ascii="Times New Roman" w:hAnsi="Times New Roman"/>
                <w:b/>
                <w:sz w:val="24"/>
                <w:szCs w:val="24"/>
              </w:rPr>
              <w:t>00</w:t>
            </w:r>
          </w:p>
        </w:tc>
      </w:tr>
      <w:tr w:rsidR="006B01C6" w:rsidRPr="003B7EF2" w:rsidTr="00D833A9">
        <w:trPr>
          <w:trHeight w:val="315"/>
        </w:trPr>
        <w:tc>
          <w:tcPr>
            <w:tcW w:w="8080" w:type="dxa"/>
            <w:gridSpan w:val="5"/>
            <w:shd w:val="clear" w:color="000000" w:fill="FFFFFF"/>
            <w:noWrap/>
            <w:vAlign w:val="bottom"/>
          </w:tcPr>
          <w:p w:rsidR="006B01C6" w:rsidRPr="003B7EF2" w:rsidRDefault="006B01C6"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6B01C6"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6B01C6" w:rsidRPr="003B7EF2" w:rsidTr="00D833A9">
        <w:trPr>
          <w:trHeight w:val="315"/>
        </w:trPr>
        <w:tc>
          <w:tcPr>
            <w:tcW w:w="8080" w:type="dxa"/>
            <w:gridSpan w:val="5"/>
            <w:shd w:val="clear" w:color="000000" w:fill="FFFFFF"/>
            <w:noWrap/>
            <w:vAlign w:val="bottom"/>
          </w:tcPr>
          <w:p w:rsidR="006B01C6" w:rsidRPr="003B7EF2" w:rsidRDefault="006B01C6"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6B01C6"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6B01C6" w:rsidRPr="003B7EF2" w:rsidTr="00D833A9">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6B01C6" w:rsidRPr="003B7EF2" w:rsidRDefault="006B01C6"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6B01C6" w:rsidRPr="003B7EF2" w:rsidRDefault="006B01C6"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6B01C6" w:rsidRPr="003B7EF2" w:rsidRDefault="006B01C6"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6B01C6" w:rsidRPr="003B7EF2" w:rsidRDefault="006B01C6" w:rsidP="001E7EEE">
            <w:pPr>
              <w:spacing w:after="0" w:line="240" w:lineRule="auto"/>
            </w:pPr>
            <w:r w:rsidRPr="003B7EF2">
              <w:t> </w:t>
            </w:r>
          </w:p>
        </w:tc>
      </w:tr>
      <w:tr w:rsidR="006B01C6" w:rsidRPr="003B7EF2" w:rsidTr="00D833A9">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6B01C6" w:rsidRPr="003B7EF2" w:rsidRDefault="006B01C6"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6B01C6" w:rsidRPr="003B7EF2" w:rsidTr="00D833A9">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6B01C6" w:rsidRPr="003B7EF2" w:rsidRDefault="006B01C6"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6B01C6" w:rsidRPr="003B7EF2" w:rsidRDefault="006B01C6"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6B01C6" w:rsidRPr="003B7EF2" w:rsidRDefault="006B01C6"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6B01C6" w:rsidRPr="003B7EF2" w:rsidRDefault="006B01C6" w:rsidP="001E7EEE">
            <w:pPr>
              <w:spacing w:after="0" w:line="240" w:lineRule="auto"/>
            </w:pPr>
            <w:r w:rsidRPr="003B7EF2">
              <w:t> </w:t>
            </w:r>
          </w:p>
        </w:tc>
      </w:tr>
    </w:tbl>
    <w:p w:rsidR="005D04FE" w:rsidRPr="003B7EF2" w:rsidRDefault="005D04FE" w:rsidP="001E7EEE">
      <w:pPr>
        <w:spacing w:after="0" w:line="240" w:lineRule="auto"/>
        <w:jc w:val="center"/>
        <w:rPr>
          <w:rFonts w:ascii="Times New Roman" w:hAnsi="Times New Roman"/>
          <w:b/>
          <w:sz w:val="24"/>
          <w:szCs w:val="24"/>
        </w:rPr>
      </w:pPr>
    </w:p>
    <w:p w:rsidR="00D833A9" w:rsidRPr="003B7EF2" w:rsidRDefault="00D833A9" w:rsidP="001E7EEE">
      <w:pPr>
        <w:spacing w:after="0" w:line="240" w:lineRule="auto"/>
        <w:jc w:val="center"/>
        <w:rPr>
          <w:rFonts w:ascii="Times New Roman" w:hAnsi="Times New Roman"/>
          <w:b/>
          <w:sz w:val="24"/>
          <w:szCs w:val="24"/>
        </w:rPr>
      </w:pPr>
    </w:p>
    <w:p w:rsidR="00D833A9" w:rsidRPr="003B7EF2" w:rsidRDefault="00D833A9"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D833A9" w:rsidRPr="003B7EF2" w:rsidRDefault="00D833A9"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D833A9" w:rsidRPr="003B7EF2" w:rsidRDefault="005D04FE" w:rsidP="001E7EEE">
      <w:pPr>
        <w:spacing w:after="0"/>
        <w:jc w:val="both"/>
        <w:rPr>
          <w:rFonts w:ascii="Times New Roman" w:hAnsi="Times New Roman"/>
          <w:sz w:val="24"/>
          <w:szCs w:val="24"/>
        </w:rPr>
      </w:pPr>
      <w:r w:rsidRPr="003B7EF2">
        <w:rPr>
          <w:rFonts w:ascii="Times New Roman" w:hAnsi="Times New Roman"/>
          <w:b/>
          <w:sz w:val="24"/>
          <w:szCs w:val="24"/>
        </w:rPr>
        <w:t>2</w:t>
      </w:r>
      <w:r w:rsidR="00D833A9" w:rsidRPr="003B7EF2">
        <w:rPr>
          <w:rFonts w:ascii="Times New Roman" w:hAnsi="Times New Roman"/>
          <w:b/>
          <w:sz w:val="24"/>
          <w:szCs w:val="24"/>
        </w:rPr>
        <w:t xml:space="preserve">. </w:t>
      </w:r>
      <w:r w:rsidR="00D833A9" w:rsidRPr="003B7EF2">
        <w:rPr>
          <w:rFonts w:ascii="Times New Roman" w:hAnsi="Times New Roman"/>
          <w:sz w:val="24"/>
          <w:szCs w:val="24"/>
        </w:rPr>
        <w:t xml:space="preserve">Papildus maksa par katru papildus iesniegtu vienu zāļu stiprumu un/vai zāļu formu, ja iesniegts vienlaikus  ar sākotnējo </w:t>
      </w:r>
      <w:r w:rsidR="00BC6363" w:rsidRPr="003B7EF2">
        <w:rPr>
          <w:rFonts w:ascii="Times New Roman" w:hAnsi="Times New Roman"/>
          <w:sz w:val="24"/>
          <w:szCs w:val="24"/>
        </w:rPr>
        <w:t xml:space="preserve">zāļu </w:t>
      </w:r>
      <w:r w:rsidR="00D833A9" w:rsidRPr="003B7EF2">
        <w:rPr>
          <w:rFonts w:ascii="Times New Roman" w:hAnsi="Times New Roman"/>
          <w:sz w:val="24"/>
          <w:szCs w:val="24"/>
        </w:rPr>
        <w:t>reģistrācijas iesniegumu</w:t>
      </w:r>
      <w:r w:rsidR="004575D8">
        <w:rPr>
          <w:rFonts w:ascii="Times New Roman" w:hAnsi="Times New Roman"/>
          <w:sz w:val="24"/>
          <w:szCs w:val="24"/>
        </w:rPr>
        <w:t xml:space="preserve"> </w:t>
      </w:r>
      <w:r w:rsidR="004575D8" w:rsidRPr="004575D8">
        <w:rPr>
          <w:rFonts w:ascii="Times New Roman" w:hAnsi="Times New Roman"/>
          <w:sz w:val="24"/>
          <w:szCs w:val="24"/>
        </w:rPr>
        <w:t>(izņemot 1.10. un 1.11. apakšpunktu)</w:t>
      </w:r>
    </w:p>
    <w:p w:rsidR="00D833A9" w:rsidRPr="003B7EF2" w:rsidRDefault="005D04FE" w:rsidP="001E7EEE">
      <w:pPr>
        <w:spacing w:after="0"/>
        <w:jc w:val="both"/>
        <w:rPr>
          <w:rFonts w:ascii="Times New Roman" w:hAnsi="Times New Roman"/>
          <w:sz w:val="24"/>
          <w:szCs w:val="24"/>
        </w:rPr>
      </w:pPr>
      <w:r w:rsidRPr="003B7EF2">
        <w:rPr>
          <w:rFonts w:ascii="Times New Roman" w:hAnsi="Times New Roman"/>
          <w:b/>
          <w:sz w:val="24"/>
          <w:szCs w:val="24"/>
        </w:rPr>
        <w:t>2</w:t>
      </w:r>
      <w:r w:rsidR="00D833A9" w:rsidRPr="003B7EF2">
        <w:rPr>
          <w:rFonts w:ascii="Times New Roman" w:hAnsi="Times New Roman"/>
          <w:b/>
          <w:sz w:val="24"/>
          <w:szCs w:val="24"/>
        </w:rPr>
        <w:t xml:space="preserve">.1. </w:t>
      </w:r>
      <w:r w:rsidR="00D833A9" w:rsidRPr="003B7EF2">
        <w:rPr>
          <w:rFonts w:ascii="Times New Roman" w:hAnsi="Times New Roman"/>
          <w:sz w:val="24"/>
          <w:szCs w:val="24"/>
        </w:rPr>
        <w:t>zāļu reģistrācijai</w:t>
      </w:r>
    </w:p>
    <w:p w:rsidR="00D833A9" w:rsidRPr="003B7EF2" w:rsidRDefault="00D833A9"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D833A9" w:rsidRPr="003B7EF2" w:rsidTr="00FF23E6">
        <w:tc>
          <w:tcPr>
            <w:tcW w:w="1560" w:type="dxa"/>
            <w:vAlign w:val="center"/>
          </w:tcPr>
          <w:p w:rsidR="00D833A9" w:rsidRPr="003B7EF2" w:rsidRDefault="00D833A9"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D833A9" w:rsidRPr="003B7EF2" w:rsidRDefault="00D833A9"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D833A9" w:rsidRPr="003B7EF2" w:rsidRDefault="00D833A9"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D833A9" w:rsidRPr="003B7EF2" w:rsidTr="00FF23E6">
        <w:tc>
          <w:tcPr>
            <w:tcW w:w="1560" w:type="dxa"/>
            <w:vAlign w:val="center"/>
          </w:tcPr>
          <w:p w:rsidR="00D833A9" w:rsidRPr="003B7EF2" w:rsidRDefault="00D833A9"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1</w:t>
            </w:r>
          </w:p>
        </w:tc>
        <w:tc>
          <w:tcPr>
            <w:tcW w:w="6520" w:type="dxa"/>
            <w:vAlign w:val="center"/>
          </w:tcPr>
          <w:p w:rsidR="00D833A9" w:rsidRPr="003B7EF2" w:rsidRDefault="00D833A9"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D833A9" w:rsidRPr="003B7EF2" w:rsidRDefault="00D833A9"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D833A9" w:rsidRPr="003B7EF2" w:rsidTr="00FF23E6">
        <w:tc>
          <w:tcPr>
            <w:tcW w:w="1560" w:type="dxa"/>
            <w:vAlign w:val="center"/>
          </w:tcPr>
          <w:p w:rsidR="00D833A9" w:rsidRPr="003B7EF2" w:rsidRDefault="00D833A9" w:rsidP="001E7EEE">
            <w:pPr>
              <w:spacing w:after="0" w:line="240" w:lineRule="auto"/>
              <w:jc w:val="center"/>
              <w:rPr>
                <w:rFonts w:ascii="Times New Roman" w:hAnsi="Times New Roman"/>
                <w:i/>
                <w:sz w:val="24"/>
                <w:szCs w:val="24"/>
              </w:rPr>
            </w:pPr>
          </w:p>
        </w:tc>
        <w:tc>
          <w:tcPr>
            <w:tcW w:w="6520" w:type="dxa"/>
            <w:vAlign w:val="center"/>
          </w:tcPr>
          <w:p w:rsidR="00D833A9" w:rsidRPr="003B7EF2" w:rsidRDefault="00D833A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D833A9" w:rsidRPr="003B7EF2" w:rsidRDefault="00D833A9" w:rsidP="001E7EEE">
            <w:pPr>
              <w:spacing w:after="0" w:line="240" w:lineRule="auto"/>
              <w:jc w:val="center"/>
              <w:rPr>
                <w:rFonts w:ascii="Times New Roman" w:hAnsi="Times New Roman"/>
                <w:sz w:val="24"/>
                <w:szCs w:val="24"/>
              </w:rPr>
            </w:pPr>
          </w:p>
        </w:tc>
      </w:tr>
      <w:tr w:rsidR="00D833A9" w:rsidRPr="003B7EF2" w:rsidTr="00FF23E6">
        <w:trPr>
          <w:trHeight w:val="325"/>
        </w:trPr>
        <w:tc>
          <w:tcPr>
            <w:tcW w:w="1560" w:type="dxa"/>
            <w:tcBorders>
              <w:bottom w:val="single" w:sz="4" w:space="0" w:color="auto"/>
            </w:tcBorders>
            <w:vAlign w:val="center"/>
          </w:tcPr>
          <w:p w:rsidR="00D833A9" w:rsidRPr="003B7EF2" w:rsidRDefault="00D833A9"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D833A9" w:rsidRPr="003B7EF2" w:rsidRDefault="00D833A9"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r w:rsidR="005503D6" w:rsidRPr="003B7EF2">
              <w:rPr>
                <w:rFonts w:ascii="Times New Roman" w:hAnsi="Times New Roman"/>
                <w:bCs/>
                <w:sz w:val="24"/>
                <w:szCs w:val="24"/>
                <w:lang w:val="lv-LV" w:eastAsia="lv-LV"/>
              </w:rPr>
              <w:t>.</w:t>
            </w:r>
          </w:p>
        </w:tc>
        <w:tc>
          <w:tcPr>
            <w:tcW w:w="1985" w:type="dxa"/>
            <w:tcBorders>
              <w:bottom w:val="single" w:sz="4" w:space="0" w:color="auto"/>
            </w:tcBorders>
            <w:vAlign w:val="center"/>
          </w:tcPr>
          <w:p w:rsidR="00D833A9" w:rsidRPr="003B7EF2" w:rsidRDefault="00CD06E0" w:rsidP="001E7EEE">
            <w:pPr>
              <w:spacing w:after="0" w:line="240" w:lineRule="auto"/>
              <w:jc w:val="center"/>
              <w:rPr>
                <w:rFonts w:ascii="Times New Roman" w:hAnsi="Times New Roman"/>
                <w:sz w:val="24"/>
                <w:szCs w:val="24"/>
              </w:rPr>
            </w:pPr>
            <w:r w:rsidRPr="003B7EF2">
              <w:rPr>
                <w:rFonts w:ascii="Times New Roman" w:hAnsi="Times New Roman"/>
                <w:sz w:val="24"/>
                <w:szCs w:val="24"/>
              </w:rPr>
              <w:t>12304,55</w:t>
            </w:r>
          </w:p>
        </w:tc>
      </w:tr>
      <w:tr w:rsidR="00D833A9" w:rsidRPr="003B7EF2" w:rsidTr="00FF23E6">
        <w:trPr>
          <w:trHeight w:val="535"/>
        </w:trPr>
        <w:tc>
          <w:tcPr>
            <w:tcW w:w="1560" w:type="dxa"/>
            <w:vAlign w:val="center"/>
          </w:tcPr>
          <w:p w:rsidR="00D833A9" w:rsidRPr="003B7EF2" w:rsidRDefault="00D833A9"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D833A9" w:rsidRPr="003B7EF2" w:rsidRDefault="00D833A9"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r w:rsidR="005503D6" w:rsidRPr="003B7EF2">
              <w:rPr>
                <w:rFonts w:ascii="Times New Roman" w:hAnsi="Times New Roman"/>
                <w:sz w:val="24"/>
                <w:szCs w:val="24"/>
                <w:lang w:val="lv-LV" w:eastAsia="lv-LV"/>
              </w:rPr>
              <w:t>.</w:t>
            </w:r>
          </w:p>
        </w:tc>
        <w:tc>
          <w:tcPr>
            <w:tcW w:w="1985" w:type="dxa"/>
            <w:vAlign w:val="center"/>
          </w:tcPr>
          <w:p w:rsidR="00D833A9" w:rsidRPr="003B7EF2" w:rsidRDefault="00CD06E0" w:rsidP="001E7EEE">
            <w:pPr>
              <w:spacing w:after="0"/>
              <w:jc w:val="center"/>
              <w:rPr>
                <w:rFonts w:ascii="Times New Roman" w:hAnsi="Times New Roman"/>
                <w:sz w:val="24"/>
                <w:szCs w:val="24"/>
              </w:rPr>
            </w:pPr>
            <w:r w:rsidRPr="003B7EF2">
              <w:rPr>
                <w:rFonts w:ascii="Times New Roman" w:hAnsi="Times New Roman"/>
                <w:sz w:val="24"/>
                <w:szCs w:val="24"/>
              </w:rPr>
              <w:t>2964</w:t>
            </w:r>
            <w:r w:rsidR="00D833A9" w:rsidRPr="003B7EF2">
              <w:rPr>
                <w:rFonts w:ascii="Times New Roman" w:hAnsi="Times New Roman"/>
                <w:sz w:val="24"/>
                <w:szCs w:val="24"/>
              </w:rPr>
              <w:t>,1</w:t>
            </w:r>
            <w:r w:rsidR="00D779DA" w:rsidRPr="003B7EF2">
              <w:rPr>
                <w:rFonts w:ascii="Times New Roman" w:hAnsi="Times New Roman"/>
                <w:sz w:val="24"/>
                <w:szCs w:val="24"/>
              </w:rPr>
              <w:t>6</w:t>
            </w:r>
          </w:p>
        </w:tc>
      </w:tr>
      <w:tr w:rsidR="00D833A9" w:rsidRPr="003B7EF2" w:rsidTr="00FF23E6">
        <w:tc>
          <w:tcPr>
            <w:tcW w:w="1560" w:type="dxa"/>
            <w:vAlign w:val="center"/>
          </w:tcPr>
          <w:p w:rsidR="00D833A9" w:rsidRPr="003B7EF2" w:rsidRDefault="00D833A9" w:rsidP="001E7EEE">
            <w:pPr>
              <w:spacing w:after="0" w:line="240" w:lineRule="auto"/>
              <w:jc w:val="center"/>
              <w:rPr>
                <w:rFonts w:ascii="Times New Roman" w:hAnsi="Times New Roman"/>
                <w:i/>
                <w:sz w:val="24"/>
                <w:szCs w:val="24"/>
              </w:rPr>
            </w:pPr>
          </w:p>
        </w:tc>
        <w:tc>
          <w:tcPr>
            <w:tcW w:w="6520" w:type="dxa"/>
            <w:vAlign w:val="center"/>
          </w:tcPr>
          <w:p w:rsidR="00D833A9" w:rsidRPr="003B7EF2" w:rsidRDefault="00D833A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D833A9" w:rsidRPr="003B7EF2" w:rsidRDefault="00D779DA" w:rsidP="001E7EEE">
            <w:pPr>
              <w:spacing w:after="0"/>
              <w:jc w:val="center"/>
              <w:rPr>
                <w:rFonts w:ascii="Times New Roman" w:hAnsi="Times New Roman"/>
                <w:b/>
                <w:sz w:val="24"/>
                <w:szCs w:val="24"/>
              </w:rPr>
            </w:pPr>
            <w:r w:rsidRPr="003B7EF2">
              <w:rPr>
                <w:rFonts w:ascii="Times New Roman" w:hAnsi="Times New Roman"/>
                <w:b/>
                <w:bCs/>
                <w:sz w:val="24"/>
                <w:szCs w:val="24"/>
              </w:rPr>
              <w:t>15268</w:t>
            </w:r>
            <w:r w:rsidR="00D833A9" w:rsidRPr="003B7EF2">
              <w:rPr>
                <w:rFonts w:ascii="Times New Roman" w:hAnsi="Times New Roman"/>
                <w:b/>
                <w:bCs/>
                <w:sz w:val="24"/>
                <w:szCs w:val="24"/>
              </w:rPr>
              <w:t>,</w:t>
            </w:r>
            <w:r w:rsidRPr="003B7EF2">
              <w:rPr>
                <w:rFonts w:ascii="Times New Roman" w:hAnsi="Times New Roman"/>
                <w:b/>
                <w:bCs/>
                <w:sz w:val="24"/>
                <w:szCs w:val="24"/>
              </w:rPr>
              <w:t>71</w:t>
            </w:r>
          </w:p>
        </w:tc>
      </w:tr>
      <w:tr w:rsidR="00D833A9" w:rsidRPr="003B7EF2" w:rsidTr="00FF23E6">
        <w:tc>
          <w:tcPr>
            <w:tcW w:w="1560" w:type="dxa"/>
            <w:vAlign w:val="center"/>
          </w:tcPr>
          <w:p w:rsidR="00D833A9" w:rsidRPr="003B7EF2" w:rsidRDefault="00D833A9" w:rsidP="001E7EEE">
            <w:pPr>
              <w:spacing w:after="0" w:line="240" w:lineRule="auto"/>
              <w:jc w:val="center"/>
              <w:rPr>
                <w:rFonts w:ascii="Times New Roman" w:hAnsi="Times New Roman"/>
                <w:i/>
                <w:sz w:val="24"/>
                <w:szCs w:val="24"/>
              </w:rPr>
            </w:pPr>
          </w:p>
        </w:tc>
        <w:tc>
          <w:tcPr>
            <w:tcW w:w="6520" w:type="dxa"/>
            <w:vAlign w:val="center"/>
          </w:tcPr>
          <w:p w:rsidR="00D833A9" w:rsidRPr="003B7EF2" w:rsidRDefault="00D833A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D833A9" w:rsidRPr="003B7EF2" w:rsidRDefault="00D833A9" w:rsidP="001E7EEE">
            <w:pPr>
              <w:spacing w:after="0" w:line="240" w:lineRule="auto"/>
              <w:jc w:val="center"/>
              <w:rPr>
                <w:rFonts w:ascii="Times New Roman" w:hAnsi="Times New Roman"/>
                <w:sz w:val="24"/>
                <w:szCs w:val="24"/>
              </w:rPr>
            </w:pPr>
          </w:p>
        </w:tc>
      </w:tr>
      <w:tr w:rsidR="00D833A9" w:rsidRPr="003B7EF2" w:rsidTr="00FF23E6">
        <w:tc>
          <w:tcPr>
            <w:tcW w:w="1560" w:type="dxa"/>
            <w:vAlign w:val="center"/>
          </w:tcPr>
          <w:p w:rsidR="00D833A9" w:rsidRPr="003B7EF2" w:rsidRDefault="00D833A9"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9E579F" w:rsidRPr="003B7EF2" w:rsidRDefault="00D833A9" w:rsidP="00FF23E6">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vAlign w:val="center"/>
          </w:tcPr>
          <w:p w:rsidR="00D833A9" w:rsidRPr="003B7EF2" w:rsidRDefault="00D779DA" w:rsidP="001E7EEE">
            <w:pPr>
              <w:spacing w:after="0"/>
              <w:jc w:val="center"/>
              <w:rPr>
                <w:rFonts w:ascii="Times New Roman" w:hAnsi="Times New Roman"/>
                <w:bCs/>
                <w:sz w:val="24"/>
                <w:szCs w:val="24"/>
              </w:rPr>
            </w:pPr>
            <w:r w:rsidRPr="003B7EF2">
              <w:rPr>
                <w:rFonts w:ascii="Times New Roman" w:hAnsi="Times New Roman"/>
                <w:bCs/>
                <w:sz w:val="24"/>
                <w:szCs w:val="24"/>
              </w:rPr>
              <w:t>763</w:t>
            </w:r>
            <w:r w:rsidR="00D833A9" w:rsidRPr="003B7EF2">
              <w:rPr>
                <w:rFonts w:ascii="Times New Roman" w:hAnsi="Times New Roman"/>
                <w:bCs/>
                <w:sz w:val="24"/>
                <w:szCs w:val="24"/>
              </w:rPr>
              <w:t>,</w:t>
            </w:r>
            <w:r w:rsidRPr="003B7EF2">
              <w:rPr>
                <w:rFonts w:ascii="Times New Roman" w:hAnsi="Times New Roman"/>
                <w:bCs/>
                <w:sz w:val="24"/>
                <w:szCs w:val="24"/>
              </w:rPr>
              <w:t>6</w:t>
            </w:r>
            <w:r w:rsidR="00D833A9" w:rsidRPr="003B7EF2">
              <w:rPr>
                <w:rFonts w:ascii="Times New Roman" w:hAnsi="Times New Roman"/>
                <w:bCs/>
                <w:sz w:val="24"/>
                <w:szCs w:val="24"/>
              </w:rPr>
              <w:t>1</w:t>
            </w:r>
          </w:p>
        </w:tc>
      </w:tr>
      <w:tr w:rsidR="00D833A9" w:rsidRPr="003B7EF2" w:rsidTr="00FF23E6">
        <w:tc>
          <w:tcPr>
            <w:tcW w:w="1560" w:type="dxa"/>
            <w:vAlign w:val="center"/>
          </w:tcPr>
          <w:p w:rsidR="00D833A9" w:rsidRPr="003B7EF2" w:rsidRDefault="00D833A9"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D833A9" w:rsidRPr="003B7EF2" w:rsidRDefault="00D833A9"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D833A9" w:rsidRPr="003B7EF2" w:rsidRDefault="00D779DA" w:rsidP="001E7EEE">
            <w:pPr>
              <w:spacing w:after="0"/>
              <w:jc w:val="center"/>
              <w:rPr>
                <w:rFonts w:ascii="Times New Roman" w:hAnsi="Times New Roman"/>
                <w:bCs/>
                <w:sz w:val="24"/>
                <w:szCs w:val="24"/>
                <w:lang w:val="en-US" w:eastAsia="en-US"/>
              </w:rPr>
            </w:pPr>
            <w:r w:rsidRPr="003B7EF2">
              <w:rPr>
                <w:rFonts w:ascii="Times New Roman" w:hAnsi="Times New Roman"/>
                <w:bCs/>
                <w:sz w:val="24"/>
                <w:szCs w:val="24"/>
              </w:rPr>
              <w:t>426</w:t>
            </w:r>
            <w:r w:rsidR="00D833A9" w:rsidRPr="003B7EF2">
              <w:rPr>
                <w:rFonts w:ascii="Times New Roman" w:hAnsi="Times New Roman"/>
                <w:bCs/>
                <w:sz w:val="24"/>
                <w:szCs w:val="24"/>
              </w:rPr>
              <w:t>,</w:t>
            </w:r>
            <w:r w:rsidRPr="003B7EF2">
              <w:rPr>
                <w:rFonts w:ascii="Times New Roman" w:hAnsi="Times New Roman"/>
                <w:bCs/>
                <w:sz w:val="24"/>
                <w:szCs w:val="24"/>
              </w:rPr>
              <w:t>92</w:t>
            </w:r>
          </w:p>
        </w:tc>
      </w:tr>
      <w:tr w:rsidR="00D833A9" w:rsidRPr="003B7EF2" w:rsidTr="00FF23E6">
        <w:tc>
          <w:tcPr>
            <w:tcW w:w="1560" w:type="dxa"/>
            <w:vAlign w:val="center"/>
          </w:tcPr>
          <w:p w:rsidR="00D833A9" w:rsidRPr="003B7EF2" w:rsidRDefault="00D833A9"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D833A9" w:rsidRPr="003B7EF2" w:rsidRDefault="00D833A9"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D833A9" w:rsidRPr="003B7EF2" w:rsidRDefault="00D779DA" w:rsidP="001E7EEE">
            <w:pPr>
              <w:spacing w:after="0"/>
              <w:jc w:val="center"/>
              <w:rPr>
                <w:rFonts w:ascii="Times New Roman" w:hAnsi="Times New Roman"/>
                <w:bCs/>
                <w:sz w:val="24"/>
                <w:szCs w:val="24"/>
              </w:rPr>
            </w:pPr>
            <w:r w:rsidRPr="003B7EF2">
              <w:rPr>
                <w:rFonts w:ascii="Times New Roman" w:hAnsi="Times New Roman"/>
                <w:bCs/>
                <w:sz w:val="24"/>
                <w:szCs w:val="24"/>
              </w:rPr>
              <w:t>99</w:t>
            </w:r>
            <w:r w:rsidR="00D833A9" w:rsidRPr="003B7EF2">
              <w:rPr>
                <w:rFonts w:ascii="Times New Roman" w:hAnsi="Times New Roman"/>
                <w:bCs/>
                <w:sz w:val="24"/>
                <w:szCs w:val="24"/>
              </w:rPr>
              <w:t>,</w:t>
            </w:r>
            <w:r w:rsidRPr="003B7EF2">
              <w:rPr>
                <w:rFonts w:ascii="Times New Roman" w:hAnsi="Times New Roman"/>
                <w:bCs/>
                <w:sz w:val="24"/>
                <w:szCs w:val="24"/>
              </w:rPr>
              <w:t>32</w:t>
            </w:r>
          </w:p>
        </w:tc>
      </w:tr>
      <w:tr w:rsidR="00D833A9" w:rsidRPr="003B7EF2" w:rsidTr="00FF23E6">
        <w:tc>
          <w:tcPr>
            <w:tcW w:w="1560" w:type="dxa"/>
            <w:vAlign w:val="center"/>
          </w:tcPr>
          <w:p w:rsidR="00D833A9" w:rsidRPr="003B7EF2" w:rsidRDefault="00D833A9"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D833A9" w:rsidRPr="003B7EF2" w:rsidRDefault="00D833A9"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D833A9" w:rsidRPr="003B7EF2" w:rsidRDefault="00D779DA" w:rsidP="001E7EEE">
            <w:pPr>
              <w:spacing w:after="0"/>
              <w:jc w:val="center"/>
              <w:rPr>
                <w:rFonts w:ascii="Times New Roman" w:hAnsi="Times New Roman"/>
                <w:bCs/>
                <w:sz w:val="24"/>
                <w:szCs w:val="24"/>
              </w:rPr>
            </w:pPr>
            <w:r w:rsidRPr="003B7EF2">
              <w:rPr>
                <w:rFonts w:ascii="Times New Roman" w:hAnsi="Times New Roman"/>
                <w:bCs/>
                <w:sz w:val="24"/>
                <w:szCs w:val="24"/>
              </w:rPr>
              <w:t>17</w:t>
            </w:r>
            <w:r w:rsidR="00D833A9" w:rsidRPr="003B7EF2">
              <w:rPr>
                <w:rFonts w:ascii="Times New Roman" w:hAnsi="Times New Roman"/>
                <w:bCs/>
                <w:sz w:val="24"/>
                <w:szCs w:val="24"/>
              </w:rPr>
              <w:t>,</w:t>
            </w:r>
            <w:r w:rsidRPr="003B7EF2">
              <w:rPr>
                <w:rFonts w:ascii="Times New Roman" w:hAnsi="Times New Roman"/>
                <w:bCs/>
                <w:sz w:val="24"/>
                <w:szCs w:val="24"/>
              </w:rPr>
              <w:t>23</w:t>
            </w:r>
          </w:p>
        </w:tc>
      </w:tr>
      <w:tr w:rsidR="00D833A9" w:rsidRPr="003B7EF2" w:rsidTr="00FF23E6">
        <w:tc>
          <w:tcPr>
            <w:tcW w:w="1560" w:type="dxa"/>
            <w:vAlign w:val="center"/>
          </w:tcPr>
          <w:p w:rsidR="00D833A9" w:rsidRPr="003B7EF2" w:rsidRDefault="00D833A9"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D833A9" w:rsidRPr="003B7EF2" w:rsidRDefault="00D833A9"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vAlign w:val="center"/>
          </w:tcPr>
          <w:p w:rsidR="00D833A9" w:rsidRPr="003B7EF2" w:rsidRDefault="00D779DA" w:rsidP="001E7EEE">
            <w:pPr>
              <w:spacing w:after="0"/>
              <w:jc w:val="center"/>
              <w:rPr>
                <w:rFonts w:ascii="Times New Roman" w:hAnsi="Times New Roman"/>
                <w:bCs/>
                <w:sz w:val="24"/>
                <w:szCs w:val="24"/>
              </w:rPr>
            </w:pPr>
            <w:r w:rsidRPr="003B7EF2">
              <w:rPr>
                <w:rFonts w:ascii="Times New Roman" w:hAnsi="Times New Roman"/>
                <w:bCs/>
                <w:sz w:val="24"/>
                <w:szCs w:val="24"/>
              </w:rPr>
              <w:t>227</w:t>
            </w:r>
            <w:r w:rsidR="00D833A9" w:rsidRPr="003B7EF2">
              <w:rPr>
                <w:rFonts w:ascii="Times New Roman" w:hAnsi="Times New Roman"/>
                <w:bCs/>
                <w:sz w:val="24"/>
                <w:szCs w:val="24"/>
              </w:rPr>
              <w:t>,</w:t>
            </w:r>
            <w:r w:rsidRPr="003B7EF2">
              <w:rPr>
                <w:rFonts w:ascii="Times New Roman" w:hAnsi="Times New Roman"/>
                <w:bCs/>
                <w:sz w:val="24"/>
                <w:szCs w:val="24"/>
              </w:rPr>
              <w:t>99</w:t>
            </w:r>
          </w:p>
        </w:tc>
      </w:tr>
      <w:tr w:rsidR="00D833A9" w:rsidRPr="003B7EF2" w:rsidTr="00FF23E6">
        <w:trPr>
          <w:trHeight w:val="339"/>
        </w:trPr>
        <w:tc>
          <w:tcPr>
            <w:tcW w:w="1560" w:type="dxa"/>
            <w:vAlign w:val="center"/>
          </w:tcPr>
          <w:p w:rsidR="00D833A9" w:rsidRPr="003B7EF2" w:rsidRDefault="00D833A9"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9E579F" w:rsidRPr="003B7EF2" w:rsidRDefault="00D833A9"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D833A9" w:rsidRPr="003B7EF2" w:rsidRDefault="00D779DA" w:rsidP="001E7EEE">
            <w:pPr>
              <w:spacing w:after="0"/>
              <w:jc w:val="center"/>
              <w:rPr>
                <w:rFonts w:ascii="Times New Roman" w:hAnsi="Times New Roman"/>
                <w:bCs/>
                <w:sz w:val="24"/>
                <w:szCs w:val="24"/>
              </w:rPr>
            </w:pPr>
            <w:r w:rsidRPr="003B7EF2">
              <w:rPr>
                <w:rFonts w:ascii="Times New Roman" w:hAnsi="Times New Roman"/>
                <w:bCs/>
                <w:sz w:val="24"/>
                <w:szCs w:val="24"/>
              </w:rPr>
              <w:t>29</w:t>
            </w:r>
            <w:r w:rsidR="00D833A9" w:rsidRPr="003B7EF2">
              <w:rPr>
                <w:rFonts w:ascii="Times New Roman" w:hAnsi="Times New Roman"/>
                <w:bCs/>
                <w:sz w:val="24"/>
                <w:szCs w:val="24"/>
              </w:rPr>
              <w:t>,</w:t>
            </w:r>
            <w:r w:rsidRPr="003B7EF2">
              <w:rPr>
                <w:rFonts w:ascii="Times New Roman" w:hAnsi="Times New Roman"/>
                <w:bCs/>
                <w:sz w:val="24"/>
                <w:szCs w:val="24"/>
              </w:rPr>
              <w:t>74</w:t>
            </w:r>
          </w:p>
        </w:tc>
      </w:tr>
      <w:tr w:rsidR="00D833A9" w:rsidRPr="003B7EF2" w:rsidTr="00FF23E6">
        <w:trPr>
          <w:trHeight w:val="339"/>
        </w:trPr>
        <w:tc>
          <w:tcPr>
            <w:tcW w:w="1560" w:type="dxa"/>
            <w:vAlign w:val="center"/>
          </w:tcPr>
          <w:p w:rsidR="00D833A9" w:rsidRPr="003B7EF2" w:rsidRDefault="00D833A9"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D833A9" w:rsidRPr="003B7EF2" w:rsidRDefault="00D833A9"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vAlign w:val="center"/>
          </w:tcPr>
          <w:p w:rsidR="00D833A9" w:rsidRPr="003B7EF2" w:rsidRDefault="00E02173" w:rsidP="001E7EEE">
            <w:pPr>
              <w:spacing w:after="0"/>
              <w:jc w:val="center"/>
              <w:rPr>
                <w:rFonts w:ascii="Times New Roman" w:hAnsi="Times New Roman"/>
                <w:bCs/>
                <w:sz w:val="24"/>
                <w:szCs w:val="24"/>
              </w:rPr>
            </w:pPr>
            <w:r w:rsidRPr="003B7EF2">
              <w:rPr>
                <w:rFonts w:ascii="Times New Roman" w:hAnsi="Times New Roman"/>
                <w:bCs/>
                <w:sz w:val="24"/>
                <w:szCs w:val="24"/>
              </w:rPr>
              <w:t>177</w:t>
            </w:r>
            <w:r w:rsidR="00D833A9" w:rsidRPr="003B7EF2">
              <w:rPr>
                <w:rFonts w:ascii="Times New Roman" w:hAnsi="Times New Roman"/>
                <w:bCs/>
                <w:sz w:val="24"/>
                <w:szCs w:val="24"/>
              </w:rPr>
              <w:t>,</w:t>
            </w:r>
            <w:r w:rsidRPr="003B7EF2">
              <w:rPr>
                <w:rFonts w:ascii="Times New Roman" w:hAnsi="Times New Roman"/>
                <w:bCs/>
                <w:sz w:val="24"/>
                <w:szCs w:val="24"/>
              </w:rPr>
              <w:t>75</w:t>
            </w:r>
          </w:p>
        </w:tc>
      </w:tr>
      <w:tr w:rsidR="00D833A9" w:rsidRPr="003B7EF2" w:rsidTr="00FF23E6">
        <w:trPr>
          <w:trHeight w:val="339"/>
        </w:trPr>
        <w:tc>
          <w:tcPr>
            <w:tcW w:w="1560" w:type="dxa"/>
            <w:vAlign w:val="center"/>
          </w:tcPr>
          <w:p w:rsidR="00D833A9" w:rsidRPr="003B7EF2" w:rsidRDefault="00D833A9"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D833A9" w:rsidRPr="003B7EF2" w:rsidRDefault="00D833A9"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vAlign w:val="center"/>
          </w:tcPr>
          <w:p w:rsidR="00D833A9" w:rsidRPr="003B7EF2" w:rsidRDefault="00E02173" w:rsidP="001E7EEE">
            <w:pPr>
              <w:spacing w:after="0"/>
              <w:jc w:val="center"/>
              <w:rPr>
                <w:rFonts w:ascii="Times New Roman" w:hAnsi="Times New Roman"/>
                <w:bCs/>
                <w:sz w:val="24"/>
                <w:szCs w:val="24"/>
              </w:rPr>
            </w:pPr>
            <w:r w:rsidRPr="003B7EF2">
              <w:rPr>
                <w:rFonts w:ascii="Times New Roman" w:hAnsi="Times New Roman"/>
                <w:bCs/>
                <w:sz w:val="24"/>
                <w:szCs w:val="24"/>
              </w:rPr>
              <w:t>11</w:t>
            </w:r>
            <w:r w:rsidR="00D833A9" w:rsidRPr="003B7EF2">
              <w:rPr>
                <w:rFonts w:ascii="Times New Roman" w:hAnsi="Times New Roman"/>
                <w:bCs/>
                <w:sz w:val="24"/>
                <w:szCs w:val="24"/>
              </w:rPr>
              <w:t>,3</w:t>
            </w:r>
            <w:r w:rsidRPr="003B7EF2">
              <w:rPr>
                <w:rFonts w:ascii="Times New Roman" w:hAnsi="Times New Roman"/>
                <w:bCs/>
                <w:sz w:val="24"/>
                <w:szCs w:val="24"/>
              </w:rPr>
              <w:t>6</w:t>
            </w:r>
          </w:p>
        </w:tc>
      </w:tr>
      <w:tr w:rsidR="00D833A9" w:rsidRPr="003B7EF2" w:rsidTr="00FF23E6">
        <w:trPr>
          <w:trHeight w:val="339"/>
        </w:trPr>
        <w:tc>
          <w:tcPr>
            <w:tcW w:w="1560" w:type="dxa"/>
            <w:vAlign w:val="center"/>
          </w:tcPr>
          <w:p w:rsidR="00D833A9" w:rsidRPr="003B7EF2" w:rsidRDefault="00D833A9"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9E579F" w:rsidRPr="003B7EF2" w:rsidRDefault="00D833A9" w:rsidP="00FF23E6">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D833A9" w:rsidRPr="003B7EF2" w:rsidRDefault="00E02173" w:rsidP="001E7EEE">
            <w:pPr>
              <w:spacing w:after="0"/>
              <w:jc w:val="center"/>
              <w:rPr>
                <w:rFonts w:ascii="Times New Roman" w:hAnsi="Times New Roman"/>
                <w:bCs/>
                <w:sz w:val="24"/>
                <w:szCs w:val="24"/>
              </w:rPr>
            </w:pPr>
            <w:r w:rsidRPr="003B7EF2">
              <w:rPr>
                <w:rFonts w:ascii="Times New Roman" w:hAnsi="Times New Roman"/>
                <w:bCs/>
                <w:sz w:val="24"/>
                <w:szCs w:val="24"/>
              </w:rPr>
              <w:t>190</w:t>
            </w:r>
            <w:r w:rsidR="00D833A9" w:rsidRPr="003B7EF2">
              <w:rPr>
                <w:rFonts w:ascii="Times New Roman" w:hAnsi="Times New Roman"/>
                <w:bCs/>
                <w:sz w:val="24"/>
                <w:szCs w:val="24"/>
              </w:rPr>
              <w:t>,6</w:t>
            </w:r>
            <w:r w:rsidRPr="003B7EF2">
              <w:rPr>
                <w:rFonts w:ascii="Times New Roman" w:hAnsi="Times New Roman"/>
                <w:bCs/>
                <w:sz w:val="24"/>
                <w:szCs w:val="24"/>
              </w:rPr>
              <w:t>1</w:t>
            </w:r>
          </w:p>
        </w:tc>
      </w:tr>
      <w:tr w:rsidR="00D833A9" w:rsidRPr="003B7EF2" w:rsidTr="00FF23E6">
        <w:trPr>
          <w:trHeight w:val="339"/>
        </w:trPr>
        <w:tc>
          <w:tcPr>
            <w:tcW w:w="1560" w:type="dxa"/>
            <w:vAlign w:val="center"/>
          </w:tcPr>
          <w:p w:rsidR="00D833A9" w:rsidRPr="003B7EF2" w:rsidRDefault="00D833A9"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9E579F" w:rsidRPr="003B7EF2" w:rsidRDefault="00D833A9"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vAlign w:val="center"/>
          </w:tcPr>
          <w:p w:rsidR="00D833A9" w:rsidRPr="003B7EF2" w:rsidRDefault="00E02173" w:rsidP="001E7EEE">
            <w:pPr>
              <w:spacing w:after="0"/>
              <w:jc w:val="center"/>
              <w:rPr>
                <w:rFonts w:ascii="Times New Roman" w:hAnsi="Times New Roman"/>
                <w:bCs/>
                <w:sz w:val="24"/>
                <w:szCs w:val="24"/>
              </w:rPr>
            </w:pPr>
            <w:r w:rsidRPr="003B7EF2">
              <w:rPr>
                <w:rFonts w:ascii="Times New Roman" w:hAnsi="Times New Roman"/>
                <w:bCs/>
                <w:sz w:val="24"/>
                <w:szCs w:val="24"/>
              </w:rPr>
              <w:t>3</w:t>
            </w:r>
            <w:r w:rsidR="00D833A9" w:rsidRPr="003B7EF2">
              <w:rPr>
                <w:rFonts w:ascii="Times New Roman" w:hAnsi="Times New Roman"/>
                <w:bCs/>
                <w:sz w:val="24"/>
                <w:szCs w:val="24"/>
              </w:rPr>
              <w:t>,</w:t>
            </w:r>
            <w:r w:rsidRPr="003B7EF2">
              <w:rPr>
                <w:rFonts w:ascii="Times New Roman" w:hAnsi="Times New Roman"/>
                <w:bCs/>
                <w:sz w:val="24"/>
                <w:szCs w:val="24"/>
              </w:rPr>
              <w:t>42</w:t>
            </w:r>
          </w:p>
        </w:tc>
      </w:tr>
      <w:tr w:rsidR="00D833A9" w:rsidRPr="003B7EF2" w:rsidTr="00FF23E6">
        <w:trPr>
          <w:trHeight w:val="339"/>
        </w:trPr>
        <w:tc>
          <w:tcPr>
            <w:tcW w:w="1560" w:type="dxa"/>
            <w:vAlign w:val="center"/>
          </w:tcPr>
          <w:p w:rsidR="00D833A9" w:rsidRPr="003B7EF2" w:rsidRDefault="00D833A9"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D833A9" w:rsidRPr="003B7EF2" w:rsidRDefault="00D833A9"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D833A9" w:rsidRPr="003B7EF2" w:rsidRDefault="00E02173" w:rsidP="001E7EEE">
            <w:pPr>
              <w:spacing w:after="0"/>
              <w:jc w:val="center"/>
              <w:rPr>
                <w:rFonts w:ascii="Times New Roman" w:hAnsi="Times New Roman"/>
                <w:bCs/>
                <w:sz w:val="24"/>
                <w:szCs w:val="24"/>
              </w:rPr>
            </w:pPr>
            <w:r w:rsidRPr="003B7EF2">
              <w:rPr>
                <w:rFonts w:ascii="Times New Roman" w:hAnsi="Times New Roman"/>
                <w:bCs/>
                <w:sz w:val="24"/>
                <w:szCs w:val="24"/>
              </w:rPr>
              <w:t>56</w:t>
            </w:r>
            <w:r w:rsidR="00D833A9" w:rsidRPr="003B7EF2">
              <w:rPr>
                <w:rFonts w:ascii="Times New Roman" w:hAnsi="Times New Roman"/>
                <w:bCs/>
                <w:sz w:val="24"/>
                <w:szCs w:val="24"/>
              </w:rPr>
              <w:t>,</w:t>
            </w:r>
            <w:r w:rsidRPr="003B7EF2">
              <w:rPr>
                <w:rFonts w:ascii="Times New Roman" w:hAnsi="Times New Roman"/>
                <w:bCs/>
                <w:sz w:val="24"/>
                <w:szCs w:val="24"/>
              </w:rPr>
              <w:t>21</w:t>
            </w:r>
          </w:p>
        </w:tc>
      </w:tr>
      <w:tr w:rsidR="00D833A9" w:rsidRPr="003B7EF2" w:rsidTr="00FF23E6">
        <w:trPr>
          <w:trHeight w:val="339"/>
        </w:trPr>
        <w:tc>
          <w:tcPr>
            <w:tcW w:w="1560" w:type="dxa"/>
            <w:vAlign w:val="center"/>
          </w:tcPr>
          <w:p w:rsidR="00D833A9" w:rsidRPr="003B7EF2" w:rsidRDefault="00D833A9"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D833A9" w:rsidRPr="003B7EF2" w:rsidRDefault="00D833A9" w:rsidP="001E7EEE">
            <w:pPr>
              <w:spacing w:after="0" w:line="240" w:lineRule="auto"/>
              <w:rPr>
                <w:rFonts w:ascii="Times New Roman" w:hAnsi="Times New Roman"/>
                <w:sz w:val="24"/>
                <w:szCs w:val="24"/>
              </w:rPr>
            </w:pPr>
            <w:r w:rsidRPr="003B7EF2">
              <w:rPr>
                <w:rFonts w:ascii="Times New Roman" w:hAnsi="Times New Roman"/>
                <w:sz w:val="24"/>
                <w:szCs w:val="24"/>
              </w:rPr>
              <w:t xml:space="preserve">Bankas komisija, pakalpojumi. </w:t>
            </w:r>
          </w:p>
        </w:tc>
        <w:tc>
          <w:tcPr>
            <w:tcW w:w="1985" w:type="dxa"/>
            <w:vAlign w:val="center"/>
          </w:tcPr>
          <w:p w:rsidR="00D833A9" w:rsidRPr="003B7EF2" w:rsidRDefault="00D833A9"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E02173" w:rsidRPr="003B7EF2">
              <w:rPr>
                <w:rFonts w:ascii="Times New Roman" w:hAnsi="Times New Roman"/>
                <w:bCs/>
                <w:sz w:val="24"/>
                <w:szCs w:val="24"/>
              </w:rPr>
              <w:t>46</w:t>
            </w:r>
          </w:p>
        </w:tc>
      </w:tr>
      <w:tr w:rsidR="00D833A9" w:rsidRPr="003B7EF2" w:rsidTr="00FF23E6">
        <w:trPr>
          <w:trHeight w:val="339"/>
        </w:trPr>
        <w:tc>
          <w:tcPr>
            <w:tcW w:w="1560" w:type="dxa"/>
            <w:vAlign w:val="center"/>
          </w:tcPr>
          <w:p w:rsidR="00D833A9" w:rsidRPr="003B7EF2" w:rsidRDefault="00D833A9"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D833A9" w:rsidRPr="003B7EF2" w:rsidRDefault="00D833A9"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vAlign w:val="center"/>
          </w:tcPr>
          <w:p w:rsidR="00D833A9" w:rsidRPr="003B7EF2" w:rsidRDefault="00E02173" w:rsidP="001E7EEE">
            <w:pPr>
              <w:spacing w:after="0"/>
              <w:jc w:val="center"/>
              <w:rPr>
                <w:rFonts w:ascii="Times New Roman" w:hAnsi="Times New Roman"/>
                <w:bCs/>
                <w:sz w:val="24"/>
                <w:szCs w:val="24"/>
              </w:rPr>
            </w:pPr>
            <w:r w:rsidRPr="003B7EF2">
              <w:rPr>
                <w:rFonts w:ascii="Times New Roman" w:hAnsi="Times New Roman"/>
                <w:bCs/>
                <w:sz w:val="24"/>
                <w:szCs w:val="24"/>
              </w:rPr>
              <w:t>90</w:t>
            </w:r>
            <w:r w:rsidR="00D833A9" w:rsidRPr="003B7EF2">
              <w:rPr>
                <w:rFonts w:ascii="Times New Roman" w:hAnsi="Times New Roman"/>
                <w:bCs/>
                <w:sz w:val="24"/>
                <w:szCs w:val="24"/>
              </w:rPr>
              <w:t>,</w:t>
            </w:r>
            <w:r w:rsidRPr="003B7EF2">
              <w:rPr>
                <w:rFonts w:ascii="Times New Roman" w:hAnsi="Times New Roman"/>
                <w:bCs/>
                <w:sz w:val="24"/>
                <w:szCs w:val="24"/>
              </w:rPr>
              <w:t>94</w:t>
            </w:r>
          </w:p>
        </w:tc>
      </w:tr>
      <w:tr w:rsidR="00D833A9" w:rsidRPr="003B7EF2" w:rsidTr="00FF23E6">
        <w:trPr>
          <w:trHeight w:val="339"/>
        </w:trPr>
        <w:tc>
          <w:tcPr>
            <w:tcW w:w="1560" w:type="dxa"/>
            <w:vAlign w:val="center"/>
          </w:tcPr>
          <w:p w:rsidR="00D833A9" w:rsidRPr="003B7EF2" w:rsidRDefault="00D833A9"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D833A9" w:rsidRPr="003B7EF2" w:rsidRDefault="00D833A9"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D833A9" w:rsidRPr="003B7EF2" w:rsidRDefault="00E02173" w:rsidP="001E7EEE">
            <w:pPr>
              <w:spacing w:after="0"/>
              <w:jc w:val="center"/>
              <w:rPr>
                <w:rFonts w:ascii="Times New Roman" w:hAnsi="Times New Roman"/>
                <w:bCs/>
                <w:sz w:val="24"/>
                <w:szCs w:val="24"/>
              </w:rPr>
            </w:pPr>
            <w:r w:rsidRPr="003B7EF2">
              <w:rPr>
                <w:rFonts w:ascii="Times New Roman" w:hAnsi="Times New Roman"/>
                <w:bCs/>
                <w:sz w:val="24"/>
                <w:szCs w:val="24"/>
              </w:rPr>
              <w:t>354</w:t>
            </w:r>
            <w:r w:rsidR="00D833A9" w:rsidRPr="003B7EF2">
              <w:rPr>
                <w:rFonts w:ascii="Times New Roman" w:hAnsi="Times New Roman"/>
                <w:bCs/>
                <w:sz w:val="24"/>
                <w:szCs w:val="24"/>
              </w:rPr>
              <w:t>,</w:t>
            </w:r>
            <w:r w:rsidRPr="003B7EF2">
              <w:rPr>
                <w:rFonts w:ascii="Times New Roman" w:hAnsi="Times New Roman"/>
                <w:bCs/>
                <w:sz w:val="24"/>
                <w:szCs w:val="24"/>
              </w:rPr>
              <w:t>83</w:t>
            </w:r>
          </w:p>
        </w:tc>
      </w:tr>
      <w:tr w:rsidR="00D833A9" w:rsidRPr="003B7EF2" w:rsidTr="00FF23E6">
        <w:trPr>
          <w:trHeight w:val="339"/>
        </w:trPr>
        <w:tc>
          <w:tcPr>
            <w:tcW w:w="1560" w:type="dxa"/>
            <w:vAlign w:val="center"/>
          </w:tcPr>
          <w:p w:rsidR="00D833A9" w:rsidRPr="003B7EF2" w:rsidRDefault="00D833A9"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D833A9" w:rsidRPr="003B7EF2" w:rsidRDefault="00D833A9"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vAlign w:val="center"/>
          </w:tcPr>
          <w:p w:rsidR="00D833A9" w:rsidRPr="003B7EF2" w:rsidRDefault="00E02173" w:rsidP="001E7EEE">
            <w:pPr>
              <w:spacing w:after="0"/>
              <w:jc w:val="center"/>
              <w:rPr>
                <w:rFonts w:ascii="Times New Roman" w:hAnsi="Times New Roman"/>
                <w:bCs/>
                <w:sz w:val="24"/>
                <w:szCs w:val="24"/>
              </w:rPr>
            </w:pPr>
            <w:r w:rsidRPr="003B7EF2">
              <w:rPr>
                <w:rFonts w:ascii="Times New Roman" w:hAnsi="Times New Roman"/>
                <w:bCs/>
                <w:sz w:val="24"/>
                <w:szCs w:val="24"/>
              </w:rPr>
              <w:t>129</w:t>
            </w:r>
            <w:r w:rsidR="00D833A9" w:rsidRPr="003B7EF2">
              <w:rPr>
                <w:rFonts w:ascii="Times New Roman" w:hAnsi="Times New Roman"/>
                <w:bCs/>
                <w:sz w:val="24"/>
                <w:szCs w:val="24"/>
              </w:rPr>
              <w:t>,</w:t>
            </w:r>
            <w:r w:rsidRPr="003B7EF2">
              <w:rPr>
                <w:rFonts w:ascii="Times New Roman" w:hAnsi="Times New Roman"/>
                <w:bCs/>
                <w:sz w:val="24"/>
                <w:szCs w:val="24"/>
              </w:rPr>
              <w:t>32</w:t>
            </w:r>
          </w:p>
        </w:tc>
      </w:tr>
      <w:tr w:rsidR="00D833A9" w:rsidRPr="003B7EF2" w:rsidTr="00FF23E6">
        <w:tc>
          <w:tcPr>
            <w:tcW w:w="1560" w:type="dxa"/>
            <w:vAlign w:val="center"/>
          </w:tcPr>
          <w:p w:rsidR="00D833A9" w:rsidRPr="003B7EF2" w:rsidRDefault="00D833A9"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D833A9" w:rsidRPr="003B7EF2" w:rsidRDefault="00D833A9"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D833A9" w:rsidRPr="003B7EF2" w:rsidRDefault="00070BEA" w:rsidP="001E7EEE">
            <w:pPr>
              <w:spacing w:after="0"/>
              <w:jc w:val="center"/>
              <w:rPr>
                <w:rFonts w:ascii="Times New Roman" w:hAnsi="Times New Roman"/>
                <w:bCs/>
                <w:sz w:val="24"/>
                <w:szCs w:val="24"/>
              </w:rPr>
            </w:pPr>
            <w:r w:rsidRPr="003B7EF2">
              <w:rPr>
                <w:rFonts w:ascii="Times New Roman" w:hAnsi="Times New Roman"/>
                <w:bCs/>
                <w:sz w:val="24"/>
                <w:szCs w:val="24"/>
              </w:rPr>
              <w:t>634</w:t>
            </w:r>
            <w:r w:rsidR="00D833A9" w:rsidRPr="003B7EF2">
              <w:rPr>
                <w:rFonts w:ascii="Times New Roman" w:hAnsi="Times New Roman"/>
                <w:bCs/>
                <w:sz w:val="24"/>
                <w:szCs w:val="24"/>
              </w:rPr>
              <w:t>,</w:t>
            </w:r>
            <w:r w:rsidRPr="003B7EF2">
              <w:rPr>
                <w:rFonts w:ascii="Times New Roman" w:hAnsi="Times New Roman"/>
                <w:bCs/>
                <w:sz w:val="24"/>
                <w:szCs w:val="24"/>
              </w:rPr>
              <w:t>54</w:t>
            </w:r>
          </w:p>
        </w:tc>
      </w:tr>
      <w:tr w:rsidR="00D833A9" w:rsidRPr="003B7EF2" w:rsidTr="00FF23E6">
        <w:tc>
          <w:tcPr>
            <w:tcW w:w="1560" w:type="dxa"/>
            <w:vAlign w:val="center"/>
          </w:tcPr>
          <w:p w:rsidR="00D833A9" w:rsidRPr="003B7EF2" w:rsidRDefault="00D833A9"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D833A9" w:rsidRPr="003B7EF2" w:rsidRDefault="00D833A9"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vAlign w:val="center"/>
          </w:tcPr>
          <w:p w:rsidR="00D833A9" w:rsidRPr="003B7EF2" w:rsidRDefault="00070BEA" w:rsidP="001E7EEE">
            <w:pPr>
              <w:spacing w:after="0"/>
              <w:jc w:val="center"/>
              <w:rPr>
                <w:rFonts w:ascii="Times New Roman" w:hAnsi="Times New Roman"/>
                <w:bCs/>
                <w:sz w:val="24"/>
                <w:szCs w:val="24"/>
              </w:rPr>
            </w:pPr>
            <w:r w:rsidRPr="003B7EF2">
              <w:rPr>
                <w:rFonts w:ascii="Times New Roman" w:hAnsi="Times New Roman"/>
                <w:bCs/>
                <w:sz w:val="24"/>
                <w:szCs w:val="24"/>
              </w:rPr>
              <w:t>4</w:t>
            </w:r>
            <w:r w:rsidR="00D833A9" w:rsidRPr="003B7EF2">
              <w:rPr>
                <w:rFonts w:ascii="Times New Roman" w:hAnsi="Times New Roman"/>
                <w:bCs/>
                <w:sz w:val="24"/>
                <w:szCs w:val="24"/>
              </w:rPr>
              <w:t>,</w:t>
            </w:r>
            <w:r w:rsidRPr="003B7EF2">
              <w:rPr>
                <w:rFonts w:ascii="Times New Roman" w:hAnsi="Times New Roman"/>
                <w:bCs/>
                <w:sz w:val="24"/>
                <w:szCs w:val="24"/>
              </w:rPr>
              <w:t>41</w:t>
            </w:r>
          </w:p>
        </w:tc>
      </w:tr>
      <w:tr w:rsidR="00D833A9" w:rsidRPr="003B7EF2" w:rsidTr="00FF23E6">
        <w:tc>
          <w:tcPr>
            <w:tcW w:w="1560" w:type="dxa"/>
            <w:vAlign w:val="center"/>
          </w:tcPr>
          <w:p w:rsidR="00D833A9" w:rsidRPr="003B7EF2" w:rsidRDefault="00D833A9"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D833A9" w:rsidRPr="003B7EF2" w:rsidRDefault="00D833A9"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vAlign w:val="center"/>
          </w:tcPr>
          <w:p w:rsidR="00D833A9" w:rsidRPr="003B7EF2" w:rsidRDefault="00070BEA" w:rsidP="001E7EEE">
            <w:pPr>
              <w:spacing w:after="0"/>
              <w:jc w:val="center"/>
              <w:rPr>
                <w:rFonts w:ascii="Times New Roman" w:hAnsi="Times New Roman"/>
                <w:bCs/>
                <w:sz w:val="24"/>
                <w:szCs w:val="24"/>
              </w:rPr>
            </w:pPr>
            <w:r w:rsidRPr="003B7EF2">
              <w:rPr>
                <w:rFonts w:ascii="Times New Roman" w:hAnsi="Times New Roman"/>
                <w:bCs/>
                <w:sz w:val="24"/>
                <w:szCs w:val="24"/>
              </w:rPr>
              <w:t>27</w:t>
            </w:r>
            <w:r w:rsidR="00D833A9" w:rsidRPr="003B7EF2">
              <w:rPr>
                <w:rFonts w:ascii="Times New Roman" w:hAnsi="Times New Roman"/>
                <w:bCs/>
                <w:sz w:val="24"/>
                <w:szCs w:val="24"/>
              </w:rPr>
              <w:t>,</w:t>
            </w:r>
            <w:r w:rsidRPr="003B7EF2">
              <w:rPr>
                <w:rFonts w:ascii="Times New Roman" w:hAnsi="Times New Roman"/>
                <w:bCs/>
                <w:sz w:val="24"/>
                <w:szCs w:val="24"/>
              </w:rPr>
              <w:t>04</w:t>
            </w:r>
          </w:p>
        </w:tc>
      </w:tr>
      <w:tr w:rsidR="00D833A9" w:rsidRPr="003B7EF2" w:rsidTr="00FF23E6">
        <w:tc>
          <w:tcPr>
            <w:tcW w:w="1560" w:type="dxa"/>
            <w:vAlign w:val="center"/>
          </w:tcPr>
          <w:p w:rsidR="00D833A9" w:rsidRPr="003B7EF2" w:rsidRDefault="00D833A9"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D833A9" w:rsidRPr="003B7EF2" w:rsidRDefault="00D833A9"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D833A9" w:rsidRPr="003B7EF2" w:rsidRDefault="00070BEA" w:rsidP="001E7EEE">
            <w:pPr>
              <w:spacing w:after="0"/>
              <w:jc w:val="center"/>
              <w:rPr>
                <w:rFonts w:ascii="Times New Roman" w:hAnsi="Times New Roman"/>
                <w:bCs/>
                <w:sz w:val="24"/>
                <w:szCs w:val="24"/>
              </w:rPr>
            </w:pPr>
            <w:r w:rsidRPr="003B7EF2">
              <w:rPr>
                <w:rFonts w:ascii="Times New Roman" w:hAnsi="Times New Roman"/>
                <w:bCs/>
                <w:sz w:val="24"/>
                <w:szCs w:val="24"/>
              </w:rPr>
              <w:t>2352</w:t>
            </w:r>
            <w:r w:rsidR="00D833A9" w:rsidRPr="003B7EF2">
              <w:rPr>
                <w:rFonts w:ascii="Times New Roman" w:hAnsi="Times New Roman"/>
                <w:bCs/>
                <w:sz w:val="24"/>
                <w:szCs w:val="24"/>
              </w:rPr>
              <w:t>,</w:t>
            </w:r>
            <w:r w:rsidRPr="003B7EF2">
              <w:rPr>
                <w:rFonts w:ascii="Times New Roman" w:hAnsi="Times New Roman"/>
                <w:bCs/>
                <w:sz w:val="24"/>
                <w:szCs w:val="24"/>
              </w:rPr>
              <w:t>53</w:t>
            </w:r>
          </w:p>
        </w:tc>
      </w:tr>
      <w:tr w:rsidR="00D833A9" w:rsidRPr="003B7EF2" w:rsidTr="00FF23E6">
        <w:tc>
          <w:tcPr>
            <w:tcW w:w="1560" w:type="dxa"/>
            <w:vAlign w:val="center"/>
          </w:tcPr>
          <w:p w:rsidR="00D833A9" w:rsidRPr="003B7EF2" w:rsidRDefault="00D833A9"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D833A9" w:rsidRPr="003B7EF2" w:rsidRDefault="00D833A9"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vAlign w:val="center"/>
          </w:tcPr>
          <w:p w:rsidR="00D833A9" w:rsidRPr="003B7EF2" w:rsidRDefault="00070BEA" w:rsidP="001E7EEE">
            <w:pPr>
              <w:spacing w:after="0"/>
              <w:jc w:val="center"/>
              <w:rPr>
                <w:rFonts w:ascii="Times New Roman" w:hAnsi="Times New Roman"/>
                <w:bCs/>
                <w:sz w:val="24"/>
                <w:szCs w:val="24"/>
              </w:rPr>
            </w:pPr>
            <w:r w:rsidRPr="003B7EF2">
              <w:rPr>
                <w:rFonts w:ascii="Times New Roman" w:hAnsi="Times New Roman"/>
                <w:bCs/>
                <w:sz w:val="24"/>
                <w:szCs w:val="24"/>
              </w:rPr>
              <w:t>302</w:t>
            </w:r>
            <w:r w:rsidR="00D833A9" w:rsidRPr="003B7EF2">
              <w:rPr>
                <w:rFonts w:ascii="Times New Roman" w:hAnsi="Times New Roman"/>
                <w:bCs/>
                <w:sz w:val="24"/>
                <w:szCs w:val="24"/>
              </w:rPr>
              <w:t>,</w:t>
            </w:r>
            <w:r w:rsidRPr="003B7EF2">
              <w:rPr>
                <w:rFonts w:ascii="Times New Roman" w:hAnsi="Times New Roman"/>
                <w:bCs/>
                <w:sz w:val="24"/>
                <w:szCs w:val="24"/>
              </w:rPr>
              <w:t>4</w:t>
            </w:r>
            <w:r w:rsidR="00D833A9" w:rsidRPr="003B7EF2">
              <w:rPr>
                <w:rFonts w:ascii="Times New Roman" w:hAnsi="Times New Roman"/>
                <w:bCs/>
                <w:sz w:val="24"/>
                <w:szCs w:val="24"/>
              </w:rPr>
              <w:t>2</w:t>
            </w:r>
          </w:p>
        </w:tc>
      </w:tr>
      <w:tr w:rsidR="00D833A9" w:rsidRPr="003B7EF2" w:rsidTr="00FF23E6">
        <w:tc>
          <w:tcPr>
            <w:tcW w:w="1560" w:type="dxa"/>
            <w:vAlign w:val="center"/>
          </w:tcPr>
          <w:p w:rsidR="00D833A9" w:rsidRPr="003B7EF2" w:rsidRDefault="00D833A9"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D833A9" w:rsidRPr="003B7EF2" w:rsidRDefault="00D833A9"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informācijas tehnoloģiju pakalpojumi. </w:t>
            </w:r>
          </w:p>
        </w:tc>
        <w:tc>
          <w:tcPr>
            <w:tcW w:w="1985" w:type="dxa"/>
            <w:vAlign w:val="center"/>
          </w:tcPr>
          <w:p w:rsidR="00D833A9" w:rsidRPr="003B7EF2" w:rsidRDefault="00D833A9"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070BEA" w:rsidRPr="003B7EF2">
              <w:rPr>
                <w:rFonts w:ascii="Times New Roman" w:hAnsi="Times New Roman"/>
                <w:bCs/>
                <w:sz w:val="24"/>
                <w:szCs w:val="24"/>
              </w:rPr>
              <w:t>9</w:t>
            </w:r>
            <w:r w:rsidRPr="003B7EF2">
              <w:rPr>
                <w:rFonts w:ascii="Times New Roman" w:hAnsi="Times New Roman"/>
                <w:bCs/>
                <w:sz w:val="24"/>
                <w:szCs w:val="24"/>
              </w:rPr>
              <w:t>4</w:t>
            </w:r>
          </w:p>
        </w:tc>
      </w:tr>
      <w:tr w:rsidR="00D833A9" w:rsidRPr="003B7EF2" w:rsidTr="00FF23E6">
        <w:tc>
          <w:tcPr>
            <w:tcW w:w="1560" w:type="dxa"/>
            <w:vAlign w:val="center"/>
          </w:tcPr>
          <w:p w:rsidR="00D833A9" w:rsidRPr="003B7EF2" w:rsidRDefault="00D833A9"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D833A9" w:rsidRPr="003B7EF2" w:rsidRDefault="00D833A9"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D833A9" w:rsidRPr="003B7EF2" w:rsidRDefault="00070BEA" w:rsidP="001E7EEE">
            <w:pPr>
              <w:spacing w:after="0"/>
              <w:jc w:val="center"/>
              <w:rPr>
                <w:rFonts w:ascii="Times New Roman" w:hAnsi="Times New Roman"/>
                <w:bCs/>
                <w:sz w:val="24"/>
                <w:szCs w:val="24"/>
              </w:rPr>
            </w:pPr>
            <w:r w:rsidRPr="003B7EF2">
              <w:rPr>
                <w:rFonts w:ascii="Times New Roman" w:hAnsi="Times New Roman"/>
                <w:bCs/>
                <w:sz w:val="24"/>
                <w:szCs w:val="24"/>
              </w:rPr>
              <w:t>381</w:t>
            </w:r>
            <w:r w:rsidR="00D833A9" w:rsidRPr="003B7EF2">
              <w:rPr>
                <w:rFonts w:ascii="Times New Roman" w:hAnsi="Times New Roman"/>
                <w:bCs/>
                <w:sz w:val="24"/>
                <w:szCs w:val="24"/>
              </w:rPr>
              <w:t>,</w:t>
            </w:r>
            <w:r w:rsidRPr="003B7EF2">
              <w:rPr>
                <w:rFonts w:ascii="Times New Roman" w:hAnsi="Times New Roman"/>
                <w:bCs/>
                <w:sz w:val="24"/>
                <w:szCs w:val="24"/>
              </w:rPr>
              <w:t>0</w:t>
            </w:r>
            <w:r w:rsidR="00D833A9" w:rsidRPr="003B7EF2">
              <w:rPr>
                <w:rFonts w:ascii="Times New Roman" w:hAnsi="Times New Roman"/>
                <w:bCs/>
                <w:sz w:val="24"/>
                <w:szCs w:val="24"/>
              </w:rPr>
              <w:t>9</w:t>
            </w:r>
          </w:p>
        </w:tc>
      </w:tr>
      <w:tr w:rsidR="00D833A9" w:rsidRPr="003B7EF2" w:rsidTr="00FF23E6">
        <w:tc>
          <w:tcPr>
            <w:tcW w:w="1560" w:type="dxa"/>
            <w:vAlign w:val="center"/>
          </w:tcPr>
          <w:p w:rsidR="00D833A9" w:rsidRPr="003B7EF2" w:rsidRDefault="00D833A9"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D833A9" w:rsidRPr="003B7EF2" w:rsidRDefault="00D833A9"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D833A9" w:rsidRPr="003B7EF2" w:rsidRDefault="00070BEA" w:rsidP="001E7EEE">
            <w:pPr>
              <w:spacing w:after="0"/>
              <w:jc w:val="center"/>
              <w:rPr>
                <w:rFonts w:ascii="Times New Roman" w:hAnsi="Times New Roman"/>
                <w:bCs/>
                <w:sz w:val="24"/>
                <w:szCs w:val="24"/>
              </w:rPr>
            </w:pPr>
            <w:r w:rsidRPr="003B7EF2">
              <w:rPr>
                <w:rFonts w:ascii="Times New Roman" w:hAnsi="Times New Roman"/>
                <w:bCs/>
                <w:sz w:val="24"/>
                <w:szCs w:val="24"/>
              </w:rPr>
              <w:t>214</w:t>
            </w:r>
            <w:r w:rsidR="00D833A9" w:rsidRPr="003B7EF2">
              <w:rPr>
                <w:rFonts w:ascii="Times New Roman" w:hAnsi="Times New Roman"/>
                <w:bCs/>
                <w:sz w:val="24"/>
                <w:szCs w:val="24"/>
              </w:rPr>
              <w:t>,</w:t>
            </w:r>
            <w:r w:rsidRPr="003B7EF2">
              <w:rPr>
                <w:rFonts w:ascii="Times New Roman" w:hAnsi="Times New Roman"/>
                <w:bCs/>
                <w:sz w:val="24"/>
                <w:szCs w:val="24"/>
              </w:rPr>
              <w:t>1</w:t>
            </w:r>
            <w:r w:rsidR="00D833A9" w:rsidRPr="003B7EF2">
              <w:rPr>
                <w:rFonts w:ascii="Times New Roman" w:hAnsi="Times New Roman"/>
                <w:bCs/>
                <w:sz w:val="24"/>
                <w:szCs w:val="24"/>
              </w:rPr>
              <w:t>0</w:t>
            </w:r>
          </w:p>
        </w:tc>
      </w:tr>
      <w:tr w:rsidR="00D833A9" w:rsidRPr="003B7EF2" w:rsidTr="00FF23E6">
        <w:tc>
          <w:tcPr>
            <w:tcW w:w="1560" w:type="dxa"/>
            <w:vAlign w:val="center"/>
          </w:tcPr>
          <w:p w:rsidR="00D833A9" w:rsidRPr="003B7EF2" w:rsidRDefault="00D833A9"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D833A9" w:rsidRPr="003B7EF2" w:rsidRDefault="00D833A9"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iepriekš neklasificētie pakalpojumu veidi. </w:t>
            </w:r>
          </w:p>
        </w:tc>
        <w:tc>
          <w:tcPr>
            <w:tcW w:w="1985" w:type="dxa"/>
            <w:vAlign w:val="center"/>
          </w:tcPr>
          <w:p w:rsidR="00D833A9" w:rsidRPr="003B7EF2" w:rsidRDefault="00070BEA" w:rsidP="001E7EEE">
            <w:pPr>
              <w:spacing w:after="0"/>
              <w:jc w:val="center"/>
              <w:rPr>
                <w:rFonts w:ascii="Times New Roman" w:hAnsi="Times New Roman"/>
                <w:bCs/>
                <w:sz w:val="24"/>
                <w:szCs w:val="24"/>
              </w:rPr>
            </w:pPr>
            <w:r w:rsidRPr="003B7EF2">
              <w:rPr>
                <w:rFonts w:ascii="Times New Roman" w:hAnsi="Times New Roman"/>
                <w:bCs/>
                <w:sz w:val="24"/>
                <w:szCs w:val="24"/>
              </w:rPr>
              <w:t>72</w:t>
            </w:r>
            <w:r w:rsidR="00D833A9" w:rsidRPr="003B7EF2">
              <w:rPr>
                <w:rFonts w:ascii="Times New Roman" w:hAnsi="Times New Roman"/>
                <w:bCs/>
                <w:sz w:val="24"/>
                <w:szCs w:val="24"/>
              </w:rPr>
              <w:t>,</w:t>
            </w:r>
            <w:r w:rsidRPr="003B7EF2">
              <w:rPr>
                <w:rFonts w:ascii="Times New Roman" w:hAnsi="Times New Roman"/>
                <w:bCs/>
                <w:sz w:val="24"/>
                <w:szCs w:val="24"/>
              </w:rPr>
              <w:t>19</w:t>
            </w:r>
          </w:p>
        </w:tc>
      </w:tr>
      <w:tr w:rsidR="00D833A9" w:rsidRPr="003B7EF2" w:rsidTr="00FF23E6">
        <w:tc>
          <w:tcPr>
            <w:tcW w:w="1560" w:type="dxa"/>
            <w:vAlign w:val="center"/>
          </w:tcPr>
          <w:p w:rsidR="00D833A9" w:rsidRPr="003B7EF2" w:rsidRDefault="00D833A9"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D833A9" w:rsidRPr="003B7EF2" w:rsidRDefault="00D833A9"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924D17" w:rsidRPr="003B7EF2">
              <w:rPr>
                <w:rFonts w:ascii="Times New Roman" w:hAnsi="Times New Roman"/>
                <w:sz w:val="24"/>
                <w:szCs w:val="24"/>
              </w:rPr>
              <w:t>.</w:t>
            </w:r>
          </w:p>
        </w:tc>
        <w:tc>
          <w:tcPr>
            <w:tcW w:w="1985" w:type="dxa"/>
            <w:vAlign w:val="center"/>
          </w:tcPr>
          <w:p w:rsidR="00D833A9" w:rsidRPr="003B7EF2" w:rsidRDefault="005B6DF1" w:rsidP="001E7EEE">
            <w:pPr>
              <w:spacing w:after="0"/>
              <w:jc w:val="center"/>
              <w:rPr>
                <w:rFonts w:ascii="Times New Roman" w:hAnsi="Times New Roman"/>
                <w:bCs/>
                <w:sz w:val="24"/>
                <w:szCs w:val="24"/>
              </w:rPr>
            </w:pPr>
            <w:r w:rsidRPr="003B7EF2">
              <w:rPr>
                <w:rFonts w:ascii="Times New Roman" w:hAnsi="Times New Roman"/>
                <w:bCs/>
                <w:sz w:val="24"/>
                <w:szCs w:val="24"/>
              </w:rPr>
              <w:t>158</w:t>
            </w:r>
            <w:r w:rsidR="00D833A9" w:rsidRPr="003B7EF2">
              <w:rPr>
                <w:rFonts w:ascii="Times New Roman" w:hAnsi="Times New Roman"/>
                <w:bCs/>
                <w:sz w:val="24"/>
                <w:szCs w:val="24"/>
              </w:rPr>
              <w:t>,5</w:t>
            </w:r>
            <w:r w:rsidRPr="003B7EF2">
              <w:rPr>
                <w:rFonts w:ascii="Times New Roman" w:hAnsi="Times New Roman"/>
                <w:bCs/>
                <w:sz w:val="24"/>
                <w:szCs w:val="24"/>
              </w:rPr>
              <w:t>0</w:t>
            </w:r>
          </w:p>
        </w:tc>
      </w:tr>
      <w:tr w:rsidR="00D833A9" w:rsidRPr="003B7EF2" w:rsidTr="00FF23E6">
        <w:tc>
          <w:tcPr>
            <w:tcW w:w="1560" w:type="dxa"/>
            <w:vAlign w:val="center"/>
          </w:tcPr>
          <w:p w:rsidR="00D833A9" w:rsidRPr="003B7EF2" w:rsidRDefault="00D833A9"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D833A9" w:rsidRPr="003B7EF2" w:rsidRDefault="00D833A9"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D833A9" w:rsidRPr="003B7EF2" w:rsidRDefault="005B6DF1" w:rsidP="001E7EEE">
            <w:pPr>
              <w:spacing w:after="0"/>
              <w:jc w:val="center"/>
              <w:rPr>
                <w:rFonts w:ascii="Times New Roman" w:hAnsi="Times New Roman"/>
                <w:bCs/>
                <w:sz w:val="24"/>
                <w:szCs w:val="24"/>
              </w:rPr>
            </w:pPr>
            <w:r w:rsidRPr="003B7EF2">
              <w:rPr>
                <w:rFonts w:ascii="Times New Roman" w:hAnsi="Times New Roman"/>
                <w:bCs/>
                <w:sz w:val="24"/>
                <w:szCs w:val="24"/>
              </w:rPr>
              <w:t>36</w:t>
            </w:r>
            <w:r w:rsidR="00D833A9" w:rsidRPr="003B7EF2">
              <w:rPr>
                <w:rFonts w:ascii="Times New Roman" w:hAnsi="Times New Roman"/>
                <w:bCs/>
                <w:sz w:val="24"/>
                <w:szCs w:val="24"/>
              </w:rPr>
              <w:t>,7</w:t>
            </w:r>
            <w:r w:rsidRPr="003B7EF2">
              <w:rPr>
                <w:rFonts w:ascii="Times New Roman" w:hAnsi="Times New Roman"/>
                <w:bCs/>
                <w:sz w:val="24"/>
                <w:szCs w:val="24"/>
              </w:rPr>
              <w:t>1</w:t>
            </w:r>
          </w:p>
        </w:tc>
      </w:tr>
      <w:tr w:rsidR="00D833A9" w:rsidRPr="003B7EF2" w:rsidTr="00FF23E6">
        <w:tc>
          <w:tcPr>
            <w:tcW w:w="1560" w:type="dxa"/>
            <w:vAlign w:val="center"/>
          </w:tcPr>
          <w:p w:rsidR="00D833A9" w:rsidRPr="003B7EF2" w:rsidRDefault="00D833A9"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9E579F" w:rsidRPr="003B7EF2" w:rsidRDefault="00D833A9" w:rsidP="00FF23E6">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D833A9" w:rsidRPr="003B7EF2" w:rsidRDefault="005B6DF1" w:rsidP="001E7EEE">
            <w:pPr>
              <w:spacing w:after="0"/>
              <w:jc w:val="center"/>
              <w:rPr>
                <w:rFonts w:ascii="Times New Roman" w:hAnsi="Times New Roman"/>
                <w:bCs/>
                <w:sz w:val="24"/>
                <w:szCs w:val="24"/>
              </w:rPr>
            </w:pPr>
            <w:r w:rsidRPr="003B7EF2">
              <w:rPr>
                <w:rFonts w:ascii="Times New Roman" w:hAnsi="Times New Roman"/>
                <w:bCs/>
                <w:sz w:val="24"/>
                <w:szCs w:val="24"/>
              </w:rPr>
              <w:t>27</w:t>
            </w:r>
            <w:r w:rsidR="00D833A9" w:rsidRPr="003B7EF2">
              <w:rPr>
                <w:rFonts w:ascii="Times New Roman" w:hAnsi="Times New Roman"/>
                <w:bCs/>
                <w:sz w:val="24"/>
                <w:szCs w:val="24"/>
              </w:rPr>
              <w:t>,</w:t>
            </w:r>
            <w:r w:rsidRPr="003B7EF2">
              <w:rPr>
                <w:rFonts w:ascii="Times New Roman" w:hAnsi="Times New Roman"/>
                <w:bCs/>
                <w:sz w:val="24"/>
                <w:szCs w:val="24"/>
              </w:rPr>
              <w:t>48</w:t>
            </w:r>
          </w:p>
        </w:tc>
      </w:tr>
      <w:tr w:rsidR="00D833A9" w:rsidRPr="003B7EF2" w:rsidTr="00FF23E6">
        <w:tc>
          <w:tcPr>
            <w:tcW w:w="1560" w:type="dxa"/>
            <w:vAlign w:val="center"/>
          </w:tcPr>
          <w:p w:rsidR="00D833A9" w:rsidRPr="003B7EF2" w:rsidRDefault="00D833A9"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D833A9" w:rsidRPr="003B7EF2" w:rsidRDefault="00D833A9"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D833A9" w:rsidRPr="003B7EF2" w:rsidRDefault="005B6DF1" w:rsidP="001E7EEE">
            <w:pPr>
              <w:spacing w:after="0"/>
              <w:jc w:val="center"/>
              <w:rPr>
                <w:rFonts w:ascii="Times New Roman" w:hAnsi="Times New Roman"/>
                <w:bCs/>
                <w:sz w:val="24"/>
                <w:szCs w:val="24"/>
              </w:rPr>
            </w:pPr>
            <w:r w:rsidRPr="003B7EF2">
              <w:rPr>
                <w:rFonts w:ascii="Times New Roman" w:hAnsi="Times New Roman"/>
                <w:bCs/>
                <w:sz w:val="24"/>
                <w:szCs w:val="24"/>
              </w:rPr>
              <w:t>10</w:t>
            </w:r>
            <w:r w:rsidR="00D833A9" w:rsidRPr="003B7EF2">
              <w:rPr>
                <w:rFonts w:ascii="Times New Roman" w:hAnsi="Times New Roman"/>
                <w:bCs/>
                <w:sz w:val="24"/>
                <w:szCs w:val="24"/>
              </w:rPr>
              <w:t>,</w:t>
            </w:r>
            <w:r w:rsidRPr="003B7EF2">
              <w:rPr>
                <w:rFonts w:ascii="Times New Roman" w:hAnsi="Times New Roman"/>
                <w:bCs/>
                <w:sz w:val="24"/>
                <w:szCs w:val="24"/>
              </w:rPr>
              <w:t>50</w:t>
            </w:r>
          </w:p>
        </w:tc>
      </w:tr>
      <w:tr w:rsidR="00D833A9" w:rsidRPr="003B7EF2" w:rsidTr="00FF23E6">
        <w:tc>
          <w:tcPr>
            <w:tcW w:w="1560" w:type="dxa"/>
            <w:vAlign w:val="center"/>
          </w:tcPr>
          <w:p w:rsidR="00D833A9" w:rsidRPr="003B7EF2" w:rsidRDefault="00D833A9"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D833A9" w:rsidRPr="003B7EF2" w:rsidRDefault="00D833A9" w:rsidP="001E7EEE">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vAlign w:val="center"/>
          </w:tcPr>
          <w:p w:rsidR="00D833A9" w:rsidRPr="003B7EF2" w:rsidRDefault="005B6DF1" w:rsidP="001E7EEE">
            <w:pPr>
              <w:spacing w:after="0"/>
              <w:jc w:val="center"/>
              <w:rPr>
                <w:rFonts w:ascii="Times New Roman" w:hAnsi="Times New Roman"/>
                <w:bCs/>
                <w:sz w:val="24"/>
                <w:szCs w:val="24"/>
              </w:rPr>
            </w:pPr>
            <w:r w:rsidRPr="003B7EF2">
              <w:rPr>
                <w:rFonts w:ascii="Times New Roman" w:hAnsi="Times New Roman"/>
                <w:bCs/>
                <w:sz w:val="24"/>
                <w:szCs w:val="24"/>
              </w:rPr>
              <w:t>68</w:t>
            </w:r>
            <w:r w:rsidR="00D833A9" w:rsidRPr="003B7EF2">
              <w:rPr>
                <w:rFonts w:ascii="Times New Roman" w:hAnsi="Times New Roman"/>
                <w:bCs/>
                <w:sz w:val="24"/>
                <w:szCs w:val="24"/>
              </w:rPr>
              <w:t>,</w:t>
            </w:r>
            <w:r w:rsidRPr="003B7EF2">
              <w:rPr>
                <w:rFonts w:ascii="Times New Roman" w:hAnsi="Times New Roman"/>
                <w:bCs/>
                <w:sz w:val="24"/>
                <w:szCs w:val="24"/>
              </w:rPr>
              <w:t>80</w:t>
            </w:r>
          </w:p>
        </w:tc>
      </w:tr>
      <w:tr w:rsidR="00D833A9" w:rsidRPr="003B7EF2" w:rsidTr="00FF23E6">
        <w:tc>
          <w:tcPr>
            <w:tcW w:w="1560" w:type="dxa"/>
            <w:vAlign w:val="center"/>
          </w:tcPr>
          <w:p w:rsidR="00D833A9" w:rsidRPr="003B7EF2" w:rsidRDefault="00D833A9"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D833A9" w:rsidRPr="003B7EF2" w:rsidRDefault="00D833A9"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D833A9" w:rsidRPr="003B7EF2" w:rsidRDefault="005B6DF1" w:rsidP="001E7EEE">
            <w:pPr>
              <w:spacing w:after="0"/>
              <w:jc w:val="center"/>
              <w:rPr>
                <w:rFonts w:ascii="Times New Roman" w:hAnsi="Times New Roman"/>
                <w:bCs/>
                <w:sz w:val="24"/>
                <w:szCs w:val="24"/>
              </w:rPr>
            </w:pPr>
            <w:r w:rsidRPr="003B7EF2">
              <w:rPr>
                <w:rFonts w:ascii="Times New Roman" w:hAnsi="Times New Roman"/>
                <w:bCs/>
                <w:sz w:val="24"/>
                <w:szCs w:val="24"/>
              </w:rPr>
              <w:t>378</w:t>
            </w:r>
            <w:r w:rsidR="00D833A9" w:rsidRPr="003B7EF2">
              <w:rPr>
                <w:rFonts w:ascii="Times New Roman" w:hAnsi="Times New Roman"/>
                <w:bCs/>
                <w:sz w:val="24"/>
                <w:szCs w:val="24"/>
              </w:rPr>
              <w:t>,8</w:t>
            </w:r>
            <w:r w:rsidRPr="003B7EF2">
              <w:rPr>
                <w:rFonts w:ascii="Times New Roman" w:hAnsi="Times New Roman"/>
                <w:bCs/>
                <w:sz w:val="24"/>
                <w:szCs w:val="24"/>
              </w:rPr>
              <w:t>5</w:t>
            </w:r>
          </w:p>
        </w:tc>
      </w:tr>
      <w:tr w:rsidR="00D833A9" w:rsidRPr="003B7EF2" w:rsidTr="00FF23E6">
        <w:tc>
          <w:tcPr>
            <w:tcW w:w="1560" w:type="dxa"/>
            <w:vAlign w:val="center"/>
          </w:tcPr>
          <w:p w:rsidR="00D833A9" w:rsidRPr="003B7EF2" w:rsidRDefault="00D833A9"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5129</w:t>
            </w:r>
          </w:p>
        </w:tc>
        <w:tc>
          <w:tcPr>
            <w:tcW w:w="6520" w:type="dxa"/>
            <w:vAlign w:val="center"/>
          </w:tcPr>
          <w:p w:rsidR="009E579F" w:rsidRPr="003B7EF2" w:rsidRDefault="00D833A9" w:rsidP="00FF23E6">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vAlign w:val="center"/>
          </w:tcPr>
          <w:p w:rsidR="00D833A9" w:rsidRPr="003B7EF2" w:rsidRDefault="005B6DF1" w:rsidP="001E7EEE">
            <w:pPr>
              <w:spacing w:after="0"/>
              <w:jc w:val="center"/>
              <w:rPr>
                <w:rFonts w:ascii="Times New Roman" w:hAnsi="Times New Roman"/>
                <w:bCs/>
                <w:sz w:val="24"/>
                <w:szCs w:val="24"/>
              </w:rPr>
            </w:pPr>
            <w:r w:rsidRPr="003B7EF2">
              <w:rPr>
                <w:rFonts w:ascii="Times New Roman" w:hAnsi="Times New Roman"/>
                <w:bCs/>
                <w:sz w:val="24"/>
                <w:szCs w:val="24"/>
              </w:rPr>
              <w:t>15</w:t>
            </w:r>
            <w:r w:rsidR="00D833A9" w:rsidRPr="003B7EF2">
              <w:rPr>
                <w:rFonts w:ascii="Times New Roman" w:hAnsi="Times New Roman"/>
                <w:bCs/>
                <w:sz w:val="24"/>
                <w:szCs w:val="24"/>
              </w:rPr>
              <w:t>,</w:t>
            </w:r>
            <w:r w:rsidRPr="003B7EF2">
              <w:rPr>
                <w:rFonts w:ascii="Times New Roman" w:hAnsi="Times New Roman"/>
                <w:bCs/>
                <w:sz w:val="24"/>
                <w:szCs w:val="24"/>
              </w:rPr>
              <w:t>97</w:t>
            </w:r>
          </w:p>
        </w:tc>
      </w:tr>
      <w:tr w:rsidR="00D833A9" w:rsidRPr="003B7EF2" w:rsidTr="00FF23E6">
        <w:tc>
          <w:tcPr>
            <w:tcW w:w="1560" w:type="dxa"/>
            <w:vAlign w:val="center"/>
          </w:tcPr>
          <w:p w:rsidR="00D833A9" w:rsidRPr="003B7EF2" w:rsidRDefault="00D833A9"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D833A9" w:rsidRPr="003B7EF2" w:rsidRDefault="00D833A9"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vAlign w:val="center"/>
          </w:tcPr>
          <w:p w:rsidR="00D833A9" w:rsidRPr="003B7EF2" w:rsidRDefault="005B6DF1"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D833A9" w:rsidRPr="003B7EF2">
              <w:rPr>
                <w:rFonts w:ascii="Times New Roman" w:hAnsi="Times New Roman"/>
                <w:bCs/>
                <w:sz w:val="24"/>
                <w:szCs w:val="24"/>
              </w:rPr>
              <w:t>8</w:t>
            </w:r>
            <w:r w:rsidRPr="003B7EF2">
              <w:rPr>
                <w:rFonts w:ascii="Times New Roman" w:hAnsi="Times New Roman"/>
                <w:bCs/>
                <w:sz w:val="24"/>
                <w:szCs w:val="24"/>
              </w:rPr>
              <w:t>6</w:t>
            </w:r>
            <w:r w:rsidR="00D833A9" w:rsidRPr="003B7EF2">
              <w:rPr>
                <w:rFonts w:ascii="Times New Roman" w:hAnsi="Times New Roman"/>
                <w:bCs/>
                <w:sz w:val="24"/>
                <w:szCs w:val="24"/>
              </w:rPr>
              <w:t>,9</w:t>
            </w:r>
            <w:r w:rsidRPr="003B7EF2">
              <w:rPr>
                <w:rFonts w:ascii="Times New Roman" w:hAnsi="Times New Roman"/>
                <w:bCs/>
                <w:sz w:val="24"/>
                <w:szCs w:val="24"/>
              </w:rPr>
              <w:t>5</w:t>
            </w:r>
          </w:p>
        </w:tc>
      </w:tr>
      <w:tr w:rsidR="00D833A9" w:rsidRPr="003B7EF2" w:rsidTr="00FF23E6">
        <w:tc>
          <w:tcPr>
            <w:tcW w:w="1560" w:type="dxa"/>
            <w:vAlign w:val="center"/>
          </w:tcPr>
          <w:p w:rsidR="00D833A9" w:rsidRPr="003B7EF2" w:rsidRDefault="00D833A9"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D833A9" w:rsidRPr="003B7EF2" w:rsidRDefault="00D833A9"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r w:rsidR="000F71BC" w:rsidRPr="003B7EF2">
              <w:rPr>
                <w:rFonts w:ascii="Times New Roman" w:hAnsi="Times New Roman"/>
                <w:sz w:val="24"/>
                <w:szCs w:val="24"/>
              </w:rPr>
              <w:t>.</w:t>
            </w:r>
          </w:p>
        </w:tc>
        <w:tc>
          <w:tcPr>
            <w:tcW w:w="1985" w:type="dxa"/>
            <w:vAlign w:val="center"/>
          </w:tcPr>
          <w:p w:rsidR="00D833A9" w:rsidRPr="003B7EF2" w:rsidRDefault="005B6DF1" w:rsidP="001E7EEE">
            <w:pPr>
              <w:spacing w:after="0"/>
              <w:jc w:val="center"/>
              <w:rPr>
                <w:rFonts w:ascii="Times New Roman" w:hAnsi="Times New Roman"/>
                <w:bCs/>
                <w:sz w:val="24"/>
                <w:szCs w:val="24"/>
              </w:rPr>
            </w:pPr>
            <w:r w:rsidRPr="003B7EF2">
              <w:rPr>
                <w:rFonts w:ascii="Times New Roman" w:hAnsi="Times New Roman"/>
                <w:bCs/>
                <w:sz w:val="24"/>
                <w:szCs w:val="24"/>
              </w:rPr>
              <w:t>280</w:t>
            </w:r>
            <w:r w:rsidR="00D833A9" w:rsidRPr="003B7EF2">
              <w:rPr>
                <w:rFonts w:ascii="Times New Roman" w:hAnsi="Times New Roman"/>
                <w:bCs/>
                <w:sz w:val="24"/>
                <w:szCs w:val="24"/>
              </w:rPr>
              <w:t>,</w:t>
            </w:r>
            <w:r w:rsidRPr="003B7EF2">
              <w:rPr>
                <w:rFonts w:ascii="Times New Roman" w:hAnsi="Times New Roman"/>
                <w:bCs/>
                <w:sz w:val="24"/>
                <w:szCs w:val="24"/>
              </w:rPr>
              <w:t>0</w:t>
            </w:r>
            <w:r w:rsidR="00D833A9" w:rsidRPr="003B7EF2">
              <w:rPr>
                <w:rFonts w:ascii="Times New Roman" w:hAnsi="Times New Roman"/>
                <w:bCs/>
                <w:sz w:val="24"/>
                <w:szCs w:val="24"/>
              </w:rPr>
              <w:t>7</w:t>
            </w:r>
          </w:p>
        </w:tc>
      </w:tr>
      <w:tr w:rsidR="00D833A9" w:rsidRPr="003B7EF2" w:rsidTr="00FF23E6">
        <w:tc>
          <w:tcPr>
            <w:tcW w:w="1560" w:type="dxa"/>
            <w:vAlign w:val="center"/>
          </w:tcPr>
          <w:p w:rsidR="00D833A9" w:rsidRPr="003B7EF2" w:rsidRDefault="00D833A9"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D833A9" w:rsidRPr="003B7EF2" w:rsidRDefault="00D833A9"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D833A9" w:rsidRPr="003B7EF2" w:rsidRDefault="005B6DF1" w:rsidP="001E7EEE">
            <w:pPr>
              <w:spacing w:after="0"/>
              <w:jc w:val="center"/>
              <w:rPr>
                <w:rFonts w:ascii="Times New Roman" w:hAnsi="Times New Roman"/>
                <w:bCs/>
                <w:sz w:val="24"/>
                <w:szCs w:val="24"/>
              </w:rPr>
            </w:pPr>
            <w:r w:rsidRPr="003B7EF2">
              <w:rPr>
                <w:rFonts w:ascii="Times New Roman" w:hAnsi="Times New Roman"/>
                <w:bCs/>
                <w:sz w:val="24"/>
                <w:szCs w:val="24"/>
              </w:rPr>
              <w:t>57</w:t>
            </w:r>
            <w:r w:rsidR="00D833A9" w:rsidRPr="003B7EF2">
              <w:rPr>
                <w:rFonts w:ascii="Times New Roman" w:hAnsi="Times New Roman"/>
                <w:bCs/>
                <w:sz w:val="24"/>
                <w:szCs w:val="24"/>
              </w:rPr>
              <w:t>,</w:t>
            </w:r>
            <w:r w:rsidRPr="003B7EF2">
              <w:rPr>
                <w:rFonts w:ascii="Times New Roman" w:hAnsi="Times New Roman"/>
                <w:bCs/>
                <w:sz w:val="24"/>
                <w:szCs w:val="24"/>
              </w:rPr>
              <w:t>44</w:t>
            </w:r>
          </w:p>
        </w:tc>
      </w:tr>
      <w:tr w:rsidR="00D833A9" w:rsidRPr="003B7EF2" w:rsidTr="00FF23E6">
        <w:tc>
          <w:tcPr>
            <w:tcW w:w="1560" w:type="dxa"/>
            <w:vAlign w:val="center"/>
          </w:tcPr>
          <w:p w:rsidR="00D833A9" w:rsidRPr="003B7EF2" w:rsidRDefault="00D833A9"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D833A9" w:rsidRPr="003B7EF2" w:rsidRDefault="00D833A9" w:rsidP="001E7EEE">
            <w:pPr>
              <w:spacing w:after="0" w:line="240" w:lineRule="auto"/>
              <w:rPr>
                <w:rFonts w:ascii="Times New Roman" w:hAnsi="Times New Roman"/>
                <w:sz w:val="24"/>
                <w:szCs w:val="24"/>
              </w:rPr>
            </w:pPr>
            <w:r w:rsidRPr="003B7EF2">
              <w:rPr>
                <w:rFonts w:ascii="Times New Roman" w:hAnsi="Times New Roman"/>
                <w:sz w:val="24"/>
                <w:szCs w:val="24"/>
              </w:rPr>
              <w:t>Datortehnikas, sakaru un cit</w:t>
            </w:r>
            <w:r w:rsidR="00FF23E6" w:rsidRPr="003B7EF2">
              <w:rPr>
                <w:rFonts w:ascii="Times New Roman" w:hAnsi="Times New Roman"/>
                <w:sz w:val="24"/>
                <w:szCs w:val="24"/>
              </w:rPr>
              <w:t>as biroja tehnikas nolietojums.</w:t>
            </w:r>
          </w:p>
        </w:tc>
        <w:tc>
          <w:tcPr>
            <w:tcW w:w="1985" w:type="dxa"/>
            <w:vAlign w:val="center"/>
          </w:tcPr>
          <w:p w:rsidR="00D833A9" w:rsidRPr="003B7EF2" w:rsidRDefault="005B6DF1" w:rsidP="001E7EEE">
            <w:pPr>
              <w:spacing w:after="0"/>
              <w:jc w:val="center"/>
              <w:rPr>
                <w:rFonts w:ascii="Times New Roman" w:hAnsi="Times New Roman"/>
                <w:bCs/>
                <w:sz w:val="24"/>
                <w:szCs w:val="24"/>
              </w:rPr>
            </w:pPr>
            <w:r w:rsidRPr="003B7EF2">
              <w:rPr>
                <w:rFonts w:ascii="Times New Roman" w:hAnsi="Times New Roman"/>
                <w:bCs/>
                <w:sz w:val="24"/>
                <w:szCs w:val="24"/>
              </w:rPr>
              <w:t>9</w:t>
            </w:r>
            <w:r w:rsidR="00D833A9" w:rsidRPr="003B7EF2">
              <w:rPr>
                <w:rFonts w:ascii="Times New Roman" w:hAnsi="Times New Roman"/>
                <w:bCs/>
                <w:sz w:val="24"/>
                <w:szCs w:val="24"/>
              </w:rPr>
              <w:t>4</w:t>
            </w:r>
            <w:r w:rsidRPr="003B7EF2">
              <w:rPr>
                <w:rFonts w:ascii="Times New Roman" w:hAnsi="Times New Roman"/>
                <w:bCs/>
                <w:sz w:val="24"/>
                <w:szCs w:val="24"/>
              </w:rPr>
              <w:t>1</w:t>
            </w:r>
            <w:r w:rsidR="00D833A9" w:rsidRPr="003B7EF2">
              <w:rPr>
                <w:rFonts w:ascii="Times New Roman" w:hAnsi="Times New Roman"/>
                <w:bCs/>
                <w:sz w:val="24"/>
                <w:szCs w:val="24"/>
              </w:rPr>
              <w:t>,</w:t>
            </w:r>
            <w:r w:rsidRPr="003B7EF2">
              <w:rPr>
                <w:rFonts w:ascii="Times New Roman" w:hAnsi="Times New Roman"/>
                <w:bCs/>
                <w:sz w:val="24"/>
                <w:szCs w:val="24"/>
              </w:rPr>
              <w:t>05</w:t>
            </w:r>
          </w:p>
        </w:tc>
      </w:tr>
      <w:tr w:rsidR="00D833A9" w:rsidRPr="003B7EF2" w:rsidTr="00FF23E6">
        <w:tc>
          <w:tcPr>
            <w:tcW w:w="1560" w:type="dxa"/>
            <w:vAlign w:val="center"/>
          </w:tcPr>
          <w:p w:rsidR="00D833A9" w:rsidRPr="003B7EF2" w:rsidRDefault="00D833A9" w:rsidP="001E7EEE">
            <w:pPr>
              <w:spacing w:after="0" w:line="240" w:lineRule="auto"/>
              <w:jc w:val="center"/>
              <w:rPr>
                <w:rFonts w:ascii="Times New Roman" w:hAnsi="Times New Roman"/>
                <w:i/>
                <w:sz w:val="24"/>
                <w:szCs w:val="24"/>
              </w:rPr>
            </w:pPr>
          </w:p>
        </w:tc>
        <w:tc>
          <w:tcPr>
            <w:tcW w:w="6520" w:type="dxa"/>
            <w:vAlign w:val="center"/>
          </w:tcPr>
          <w:p w:rsidR="00D833A9" w:rsidRPr="003B7EF2" w:rsidRDefault="00D833A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vAlign w:val="center"/>
          </w:tcPr>
          <w:p w:rsidR="00D833A9" w:rsidRPr="003B7EF2" w:rsidRDefault="005B6DF1" w:rsidP="001E7EEE">
            <w:pPr>
              <w:spacing w:after="0"/>
              <w:jc w:val="center"/>
              <w:rPr>
                <w:rFonts w:ascii="Times New Roman" w:hAnsi="Times New Roman"/>
                <w:b/>
                <w:bCs/>
                <w:sz w:val="24"/>
                <w:szCs w:val="24"/>
                <w:lang w:val="en-US" w:eastAsia="en-US"/>
              </w:rPr>
            </w:pPr>
            <w:r w:rsidRPr="003B7EF2">
              <w:rPr>
                <w:rFonts w:ascii="Times New Roman" w:hAnsi="Times New Roman"/>
                <w:b/>
                <w:bCs/>
                <w:sz w:val="24"/>
                <w:szCs w:val="24"/>
              </w:rPr>
              <w:t>8731</w:t>
            </w:r>
            <w:r w:rsidR="00D833A9" w:rsidRPr="003B7EF2">
              <w:rPr>
                <w:rFonts w:ascii="Times New Roman" w:hAnsi="Times New Roman"/>
                <w:b/>
                <w:bCs/>
                <w:sz w:val="24"/>
                <w:szCs w:val="24"/>
              </w:rPr>
              <w:t>,</w:t>
            </w:r>
            <w:r w:rsidRPr="003B7EF2">
              <w:rPr>
                <w:rFonts w:ascii="Times New Roman" w:hAnsi="Times New Roman"/>
                <w:b/>
                <w:bCs/>
                <w:sz w:val="24"/>
                <w:szCs w:val="24"/>
              </w:rPr>
              <w:t>29</w:t>
            </w:r>
          </w:p>
        </w:tc>
      </w:tr>
      <w:tr w:rsidR="00D833A9" w:rsidRPr="003B7EF2" w:rsidTr="00FF23E6">
        <w:tc>
          <w:tcPr>
            <w:tcW w:w="1560" w:type="dxa"/>
            <w:vAlign w:val="center"/>
          </w:tcPr>
          <w:p w:rsidR="00D833A9" w:rsidRPr="003B7EF2" w:rsidRDefault="00D833A9" w:rsidP="001E7EEE">
            <w:pPr>
              <w:spacing w:after="0" w:line="240" w:lineRule="auto"/>
              <w:jc w:val="center"/>
              <w:rPr>
                <w:rFonts w:ascii="Times New Roman" w:hAnsi="Times New Roman"/>
                <w:i/>
                <w:sz w:val="24"/>
                <w:szCs w:val="24"/>
              </w:rPr>
            </w:pPr>
          </w:p>
        </w:tc>
        <w:tc>
          <w:tcPr>
            <w:tcW w:w="6520" w:type="dxa"/>
            <w:vAlign w:val="center"/>
          </w:tcPr>
          <w:p w:rsidR="00D833A9" w:rsidRPr="003B7EF2" w:rsidRDefault="00D833A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D833A9" w:rsidRPr="003B7EF2" w:rsidRDefault="006159D5" w:rsidP="001E7EEE">
            <w:pPr>
              <w:spacing w:after="0"/>
              <w:jc w:val="center"/>
              <w:rPr>
                <w:rFonts w:ascii="Times New Roman" w:hAnsi="Times New Roman"/>
                <w:b/>
                <w:bCs/>
                <w:sz w:val="24"/>
                <w:szCs w:val="24"/>
              </w:rPr>
            </w:pPr>
            <w:r w:rsidRPr="003B7EF2">
              <w:rPr>
                <w:rFonts w:ascii="Times New Roman" w:hAnsi="Times New Roman"/>
                <w:b/>
                <w:bCs/>
                <w:sz w:val="24"/>
                <w:szCs w:val="24"/>
              </w:rPr>
              <w:t>24</w:t>
            </w:r>
            <w:r w:rsidR="005B6DF1" w:rsidRPr="003B7EF2">
              <w:rPr>
                <w:rFonts w:ascii="Times New Roman" w:hAnsi="Times New Roman"/>
                <w:b/>
                <w:bCs/>
                <w:sz w:val="24"/>
                <w:szCs w:val="24"/>
              </w:rPr>
              <w:t>00</w:t>
            </w:r>
            <w:r w:rsidR="00D833A9" w:rsidRPr="003B7EF2">
              <w:rPr>
                <w:rFonts w:ascii="Times New Roman" w:hAnsi="Times New Roman"/>
                <w:b/>
                <w:bCs/>
                <w:sz w:val="24"/>
                <w:szCs w:val="24"/>
              </w:rPr>
              <w:t>0,00</w:t>
            </w:r>
          </w:p>
        </w:tc>
      </w:tr>
    </w:tbl>
    <w:p w:rsidR="00D833A9" w:rsidRPr="003B7EF2" w:rsidRDefault="00D833A9"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D833A9" w:rsidRPr="003B7EF2" w:rsidTr="00D833A9">
        <w:trPr>
          <w:trHeight w:val="315"/>
        </w:trPr>
        <w:tc>
          <w:tcPr>
            <w:tcW w:w="8080" w:type="dxa"/>
            <w:gridSpan w:val="5"/>
            <w:shd w:val="clear" w:color="000000" w:fill="FFFFFF"/>
            <w:noWrap/>
            <w:vAlign w:val="bottom"/>
          </w:tcPr>
          <w:p w:rsidR="00D833A9" w:rsidRPr="003B7EF2" w:rsidRDefault="00D833A9"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D833A9" w:rsidRPr="003B7EF2" w:rsidRDefault="00D833A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2</w:t>
            </w:r>
            <w:r w:rsidR="005B6DF1" w:rsidRPr="003B7EF2">
              <w:rPr>
                <w:rFonts w:ascii="Times New Roman" w:hAnsi="Times New Roman"/>
                <w:b/>
                <w:sz w:val="24"/>
                <w:szCs w:val="24"/>
              </w:rPr>
              <w:t>4</w:t>
            </w:r>
          </w:p>
        </w:tc>
      </w:tr>
      <w:tr w:rsidR="00D833A9" w:rsidRPr="003B7EF2" w:rsidTr="00D833A9">
        <w:trPr>
          <w:trHeight w:val="315"/>
        </w:trPr>
        <w:tc>
          <w:tcPr>
            <w:tcW w:w="8080" w:type="dxa"/>
            <w:gridSpan w:val="5"/>
            <w:shd w:val="clear" w:color="000000" w:fill="FFFFFF"/>
            <w:noWrap/>
            <w:vAlign w:val="bottom"/>
          </w:tcPr>
          <w:p w:rsidR="00D833A9" w:rsidRPr="003B7EF2" w:rsidRDefault="00D833A9"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D833A9" w:rsidRPr="003B7EF2" w:rsidRDefault="005B6DF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10</w:t>
            </w:r>
            <w:r w:rsidR="00D833A9" w:rsidRPr="003B7EF2">
              <w:rPr>
                <w:rFonts w:ascii="Times New Roman" w:hAnsi="Times New Roman"/>
                <w:b/>
                <w:sz w:val="24"/>
                <w:szCs w:val="24"/>
              </w:rPr>
              <w:t>0</w:t>
            </w:r>
            <w:r w:rsidRPr="003B7EF2">
              <w:rPr>
                <w:rFonts w:ascii="Times New Roman" w:hAnsi="Times New Roman"/>
                <w:b/>
                <w:sz w:val="24"/>
                <w:szCs w:val="24"/>
              </w:rPr>
              <w:t>0</w:t>
            </w:r>
            <w:r w:rsidR="006159D5" w:rsidRPr="003B7EF2">
              <w:rPr>
                <w:rFonts w:ascii="Times New Roman" w:hAnsi="Times New Roman"/>
                <w:b/>
                <w:sz w:val="24"/>
                <w:szCs w:val="24"/>
              </w:rPr>
              <w:t>,</w:t>
            </w:r>
            <w:r w:rsidR="00D833A9" w:rsidRPr="003B7EF2">
              <w:rPr>
                <w:rFonts w:ascii="Times New Roman" w:hAnsi="Times New Roman"/>
                <w:b/>
                <w:sz w:val="24"/>
                <w:szCs w:val="24"/>
              </w:rPr>
              <w:t>00</w:t>
            </w:r>
          </w:p>
        </w:tc>
      </w:tr>
      <w:tr w:rsidR="00D833A9" w:rsidRPr="003B7EF2" w:rsidTr="00D833A9">
        <w:trPr>
          <w:trHeight w:val="315"/>
        </w:trPr>
        <w:tc>
          <w:tcPr>
            <w:tcW w:w="8080" w:type="dxa"/>
            <w:gridSpan w:val="5"/>
            <w:shd w:val="clear" w:color="000000" w:fill="FFFFFF"/>
            <w:noWrap/>
            <w:vAlign w:val="bottom"/>
          </w:tcPr>
          <w:p w:rsidR="00D833A9" w:rsidRPr="003B7EF2" w:rsidRDefault="00D833A9"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D833A9"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D833A9" w:rsidRPr="003B7EF2" w:rsidTr="00D833A9">
        <w:trPr>
          <w:trHeight w:val="315"/>
        </w:trPr>
        <w:tc>
          <w:tcPr>
            <w:tcW w:w="8080" w:type="dxa"/>
            <w:gridSpan w:val="5"/>
            <w:shd w:val="clear" w:color="000000" w:fill="FFFFFF"/>
            <w:noWrap/>
            <w:vAlign w:val="bottom"/>
          </w:tcPr>
          <w:p w:rsidR="00D833A9" w:rsidRPr="003B7EF2" w:rsidRDefault="00D833A9"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D833A9"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D833A9" w:rsidRPr="003B7EF2" w:rsidTr="00D833A9">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D833A9" w:rsidRPr="003B7EF2" w:rsidRDefault="00D833A9"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D833A9" w:rsidRPr="003B7EF2" w:rsidRDefault="00D833A9"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D833A9" w:rsidRPr="003B7EF2" w:rsidRDefault="00D833A9"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D833A9" w:rsidRPr="003B7EF2" w:rsidRDefault="00D833A9" w:rsidP="001E7EEE">
            <w:pPr>
              <w:spacing w:after="0" w:line="240" w:lineRule="auto"/>
            </w:pPr>
            <w:r w:rsidRPr="003B7EF2">
              <w:t> </w:t>
            </w:r>
          </w:p>
        </w:tc>
      </w:tr>
      <w:tr w:rsidR="00D833A9" w:rsidRPr="003B7EF2" w:rsidTr="00D833A9">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D833A9" w:rsidRPr="003B7EF2" w:rsidRDefault="00D833A9"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D833A9" w:rsidRPr="003B7EF2" w:rsidTr="00D833A9">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D833A9" w:rsidRPr="003B7EF2" w:rsidRDefault="00D833A9"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D833A9" w:rsidRPr="003B7EF2" w:rsidRDefault="00D833A9"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D833A9" w:rsidRPr="003B7EF2" w:rsidRDefault="00D833A9"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D833A9" w:rsidRPr="003B7EF2" w:rsidRDefault="00D833A9" w:rsidP="001E7EEE">
            <w:pPr>
              <w:spacing w:after="0" w:line="240" w:lineRule="auto"/>
            </w:pPr>
            <w:r w:rsidRPr="003B7EF2">
              <w:t> </w:t>
            </w:r>
          </w:p>
        </w:tc>
      </w:tr>
    </w:tbl>
    <w:p w:rsidR="00D833A9" w:rsidRPr="003B7EF2" w:rsidRDefault="00D833A9" w:rsidP="001E7EEE">
      <w:pPr>
        <w:spacing w:after="0"/>
      </w:pPr>
    </w:p>
    <w:p w:rsidR="00C3503C" w:rsidRPr="003B7EF2" w:rsidRDefault="00C3503C" w:rsidP="001E7EEE">
      <w:pPr>
        <w:spacing w:after="0" w:line="240" w:lineRule="auto"/>
        <w:jc w:val="center"/>
        <w:rPr>
          <w:rFonts w:ascii="Times New Roman" w:hAnsi="Times New Roman"/>
          <w:b/>
          <w:sz w:val="24"/>
          <w:szCs w:val="24"/>
        </w:rPr>
      </w:pPr>
    </w:p>
    <w:p w:rsidR="00C3503C" w:rsidRPr="003B7EF2" w:rsidRDefault="00C3503C"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C3503C" w:rsidRPr="003B7EF2" w:rsidRDefault="00C3503C"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C3503C" w:rsidRPr="003B7EF2" w:rsidRDefault="005D04FE" w:rsidP="001E7EEE">
      <w:pPr>
        <w:spacing w:after="0"/>
        <w:jc w:val="both"/>
        <w:rPr>
          <w:rFonts w:ascii="Times New Roman" w:hAnsi="Times New Roman"/>
          <w:sz w:val="24"/>
          <w:szCs w:val="24"/>
        </w:rPr>
      </w:pPr>
      <w:r w:rsidRPr="003B7EF2">
        <w:rPr>
          <w:rFonts w:ascii="Times New Roman" w:hAnsi="Times New Roman"/>
          <w:b/>
          <w:sz w:val="24"/>
          <w:szCs w:val="24"/>
        </w:rPr>
        <w:t>2</w:t>
      </w:r>
      <w:r w:rsidR="00C3503C" w:rsidRPr="003B7EF2">
        <w:rPr>
          <w:rFonts w:ascii="Times New Roman" w:hAnsi="Times New Roman"/>
          <w:b/>
          <w:sz w:val="24"/>
          <w:szCs w:val="24"/>
        </w:rPr>
        <w:t xml:space="preserve">. </w:t>
      </w:r>
      <w:r w:rsidR="00C3503C" w:rsidRPr="003B7EF2">
        <w:rPr>
          <w:rFonts w:ascii="Times New Roman" w:hAnsi="Times New Roman"/>
          <w:sz w:val="24"/>
          <w:szCs w:val="24"/>
        </w:rPr>
        <w:t xml:space="preserve">Papildus maksa par katru papildus iesniegtu vienu zāļu stiprumu un/vai zāļu formu, ja iesniegts vienlaikus  ar sākotnējo </w:t>
      </w:r>
      <w:r w:rsidR="00594084" w:rsidRPr="003B7EF2">
        <w:rPr>
          <w:rFonts w:ascii="Times New Roman" w:hAnsi="Times New Roman"/>
          <w:sz w:val="24"/>
          <w:szCs w:val="24"/>
        </w:rPr>
        <w:t xml:space="preserve">zāļu </w:t>
      </w:r>
      <w:r w:rsidR="00C3503C" w:rsidRPr="003B7EF2">
        <w:rPr>
          <w:rFonts w:ascii="Times New Roman" w:hAnsi="Times New Roman"/>
          <w:sz w:val="24"/>
          <w:szCs w:val="24"/>
        </w:rPr>
        <w:t>reģistrācijas iesniegumu</w:t>
      </w:r>
    </w:p>
    <w:p w:rsidR="00C3503C" w:rsidRPr="003B7EF2" w:rsidRDefault="005D04FE" w:rsidP="001E7EEE">
      <w:pPr>
        <w:spacing w:after="0"/>
        <w:jc w:val="both"/>
        <w:rPr>
          <w:rFonts w:ascii="Times New Roman" w:hAnsi="Times New Roman"/>
          <w:sz w:val="24"/>
          <w:szCs w:val="24"/>
        </w:rPr>
      </w:pPr>
      <w:r w:rsidRPr="003B7EF2">
        <w:rPr>
          <w:rFonts w:ascii="Times New Roman" w:hAnsi="Times New Roman"/>
          <w:b/>
          <w:sz w:val="24"/>
          <w:szCs w:val="24"/>
        </w:rPr>
        <w:t>2</w:t>
      </w:r>
      <w:r w:rsidR="00C3503C" w:rsidRPr="003B7EF2">
        <w:rPr>
          <w:rFonts w:ascii="Times New Roman" w:hAnsi="Times New Roman"/>
          <w:b/>
          <w:sz w:val="24"/>
          <w:szCs w:val="24"/>
        </w:rPr>
        <w:t xml:space="preserve">.2. </w:t>
      </w:r>
      <w:r w:rsidR="00C3503C" w:rsidRPr="003B7EF2">
        <w:rPr>
          <w:rFonts w:ascii="Times New Roman" w:hAnsi="Times New Roman"/>
          <w:sz w:val="24"/>
          <w:szCs w:val="24"/>
        </w:rPr>
        <w:t>zāļ</w:t>
      </w:r>
      <w:r w:rsidR="0070571D">
        <w:rPr>
          <w:rFonts w:ascii="Times New Roman" w:hAnsi="Times New Roman"/>
          <w:sz w:val="24"/>
          <w:szCs w:val="24"/>
        </w:rPr>
        <w:t xml:space="preserve">u </w:t>
      </w:r>
      <w:proofErr w:type="spellStart"/>
      <w:r w:rsidR="0070571D">
        <w:rPr>
          <w:rFonts w:ascii="Times New Roman" w:hAnsi="Times New Roman"/>
          <w:sz w:val="24"/>
          <w:szCs w:val="24"/>
        </w:rPr>
        <w:t>pārreģistrācijai</w:t>
      </w:r>
      <w:proofErr w:type="spellEnd"/>
      <w:r w:rsidR="0070571D">
        <w:rPr>
          <w:rFonts w:ascii="Times New Roman" w:hAnsi="Times New Roman"/>
          <w:sz w:val="24"/>
          <w:szCs w:val="24"/>
        </w:rPr>
        <w:t xml:space="preserve"> (tai skaitā dub</w:t>
      </w:r>
      <w:r w:rsidR="00C3503C" w:rsidRPr="003B7EF2">
        <w:rPr>
          <w:rFonts w:ascii="Times New Roman" w:hAnsi="Times New Roman"/>
          <w:sz w:val="24"/>
          <w:szCs w:val="24"/>
        </w:rPr>
        <w:t>likātam)</w:t>
      </w:r>
    </w:p>
    <w:p w:rsidR="00C3503C" w:rsidRPr="003B7EF2" w:rsidRDefault="00C3503C"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C3503C" w:rsidRPr="003B7EF2" w:rsidTr="00FF23E6">
        <w:tc>
          <w:tcPr>
            <w:tcW w:w="1560" w:type="dxa"/>
            <w:vAlign w:val="center"/>
          </w:tcPr>
          <w:p w:rsidR="00C3503C" w:rsidRPr="003B7EF2" w:rsidRDefault="00C3503C"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C3503C" w:rsidRPr="003B7EF2" w:rsidRDefault="00C3503C"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C3503C" w:rsidRPr="003B7EF2" w:rsidRDefault="00C3503C"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C3503C" w:rsidRPr="003B7EF2" w:rsidTr="00FF23E6">
        <w:tc>
          <w:tcPr>
            <w:tcW w:w="1560" w:type="dxa"/>
            <w:vAlign w:val="center"/>
          </w:tcPr>
          <w:p w:rsidR="00C3503C" w:rsidRPr="003B7EF2" w:rsidRDefault="00C3503C"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C3503C" w:rsidRPr="003B7EF2" w:rsidRDefault="00C3503C"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C3503C" w:rsidRPr="003B7EF2" w:rsidRDefault="00C3503C"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C3503C" w:rsidRPr="003B7EF2" w:rsidTr="00FF23E6">
        <w:tc>
          <w:tcPr>
            <w:tcW w:w="1560" w:type="dxa"/>
            <w:vAlign w:val="center"/>
          </w:tcPr>
          <w:p w:rsidR="00C3503C" w:rsidRPr="003B7EF2" w:rsidRDefault="00C3503C" w:rsidP="001E7EEE">
            <w:pPr>
              <w:spacing w:after="0" w:line="240" w:lineRule="auto"/>
              <w:jc w:val="center"/>
              <w:rPr>
                <w:rFonts w:ascii="Times New Roman" w:hAnsi="Times New Roman"/>
                <w:i/>
                <w:sz w:val="24"/>
                <w:szCs w:val="24"/>
              </w:rPr>
            </w:pPr>
          </w:p>
        </w:tc>
        <w:tc>
          <w:tcPr>
            <w:tcW w:w="6520" w:type="dxa"/>
            <w:vAlign w:val="center"/>
          </w:tcPr>
          <w:p w:rsidR="00C3503C" w:rsidRPr="003B7EF2" w:rsidRDefault="00C3503C"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C3503C" w:rsidRPr="003B7EF2" w:rsidRDefault="00C3503C" w:rsidP="001E7EEE">
            <w:pPr>
              <w:spacing w:after="0" w:line="240" w:lineRule="auto"/>
              <w:jc w:val="center"/>
              <w:rPr>
                <w:rFonts w:ascii="Times New Roman" w:hAnsi="Times New Roman"/>
                <w:sz w:val="24"/>
                <w:szCs w:val="24"/>
              </w:rPr>
            </w:pPr>
          </w:p>
        </w:tc>
      </w:tr>
      <w:tr w:rsidR="00C3503C" w:rsidRPr="003B7EF2" w:rsidTr="00FF23E6">
        <w:trPr>
          <w:trHeight w:val="325"/>
        </w:trPr>
        <w:tc>
          <w:tcPr>
            <w:tcW w:w="1560" w:type="dxa"/>
            <w:tcBorders>
              <w:bottom w:val="single" w:sz="4" w:space="0" w:color="auto"/>
            </w:tcBorders>
            <w:vAlign w:val="center"/>
          </w:tcPr>
          <w:p w:rsidR="00C3503C" w:rsidRPr="003B7EF2" w:rsidRDefault="00C3503C"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C3503C" w:rsidRPr="003B7EF2" w:rsidRDefault="00C3503C"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r w:rsidR="005503D6" w:rsidRPr="003B7EF2">
              <w:rPr>
                <w:rFonts w:ascii="Times New Roman" w:hAnsi="Times New Roman"/>
                <w:bCs/>
                <w:sz w:val="24"/>
                <w:szCs w:val="24"/>
                <w:lang w:val="lv-LV" w:eastAsia="lv-LV"/>
              </w:rPr>
              <w:t>.</w:t>
            </w:r>
          </w:p>
        </w:tc>
        <w:tc>
          <w:tcPr>
            <w:tcW w:w="1985" w:type="dxa"/>
            <w:tcBorders>
              <w:bottom w:val="single" w:sz="4" w:space="0" w:color="auto"/>
            </w:tcBorders>
            <w:vAlign w:val="center"/>
          </w:tcPr>
          <w:p w:rsidR="00C3503C" w:rsidRPr="003B7EF2" w:rsidRDefault="004D3CF4" w:rsidP="001E7EEE">
            <w:pPr>
              <w:spacing w:after="0" w:line="240" w:lineRule="auto"/>
              <w:jc w:val="center"/>
              <w:rPr>
                <w:rFonts w:ascii="Times New Roman" w:hAnsi="Times New Roman"/>
                <w:sz w:val="24"/>
                <w:szCs w:val="24"/>
              </w:rPr>
            </w:pPr>
            <w:r w:rsidRPr="003B7EF2">
              <w:rPr>
                <w:rFonts w:ascii="Times New Roman" w:hAnsi="Times New Roman"/>
                <w:sz w:val="24"/>
                <w:szCs w:val="24"/>
              </w:rPr>
              <w:t>6472</w:t>
            </w:r>
            <w:r w:rsidR="00C3503C" w:rsidRPr="003B7EF2">
              <w:rPr>
                <w:rFonts w:ascii="Times New Roman" w:hAnsi="Times New Roman"/>
                <w:sz w:val="24"/>
                <w:szCs w:val="24"/>
              </w:rPr>
              <w:t>,</w:t>
            </w:r>
            <w:r w:rsidRPr="003B7EF2">
              <w:rPr>
                <w:rFonts w:ascii="Times New Roman" w:hAnsi="Times New Roman"/>
                <w:sz w:val="24"/>
                <w:szCs w:val="24"/>
              </w:rPr>
              <w:t>74</w:t>
            </w:r>
          </w:p>
        </w:tc>
      </w:tr>
      <w:tr w:rsidR="003B7EF2" w:rsidRPr="003B7EF2" w:rsidTr="00594084">
        <w:trPr>
          <w:trHeight w:val="70"/>
        </w:trPr>
        <w:tc>
          <w:tcPr>
            <w:tcW w:w="1560" w:type="dxa"/>
            <w:vAlign w:val="center"/>
          </w:tcPr>
          <w:p w:rsidR="00C3503C" w:rsidRPr="003B7EF2" w:rsidRDefault="00C3503C"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C3503C" w:rsidRPr="003B7EF2" w:rsidRDefault="00C3503C"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r w:rsidR="005503D6" w:rsidRPr="003B7EF2">
              <w:rPr>
                <w:rFonts w:ascii="Times New Roman" w:hAnsi="Times New Roman"/>
                <w:sz w:val="24"/>
                <w:szCs w:val="24"/>
                <w:lang w:val="lv-LV" w:eastAsia="lv-LV"/>
              </w:rPr>
              <w:t>.</w:t>
            </w:r>
          </w:p>
        </w:tc>
        <w:tc>
          <w:tcPr>
            <w:tcW w:w="1985" w:type="dxa"/>
            <w:vAlign w:val="center"/>
          </w:tcPr>
          <w:p w:rsidR="00C3503C" w:rsidRPr="003B7EF2" w:rsidRDefault="00333012" w:rsidP="001E7EEE">
            <w:pPr>
              <w:spacing w:after="0"/>
              <w:jc w:val="center"/>
              <w:rPr>
                <w:rFonts w:ascii="Times New Roman" w:hAnsi="Times New Roman"/>
                <w:sz w:val="24"/>
                <w:szCs w:val="24"/>
              </w:rPr>
            </w:pPr>
            <w:r w:rsidRPr="003B7EF2">
              <w:rPr>
                <w:rFonts w:ascii="Times New Roman" w:hAnsi="Times New Roman"/>
                <w:sz w:val="24"/>
                <w:szCs w:val="24"/>
              </w:rPr>
              <w:t>1559</w:t>
            </w:r>
            <w:r w:rsidR="00C3503C" w:rsidRPr="003B7EF2">
              <w:rPr>
                <w:rFonts w:ascii="Times New Roman" w:hAnsi="Times New Roman"/>
                <w:sz w:val="24"/>
                <w:szCs w:val="24"/>
              </w:rPr>
              <w:t>,</w:t>
            </w:r>
            <w:r w:rsidRPr="003B7EF2">
              <w:rPr>
                <w:rFonts w:ascii="Times New Roman" w:hAnsi="Times New Roman"/>
                <w:sz w:val="24"/>
                <w:szCs w:val="24"/>
              </w:rPr>
              <w:t>28</w:t>
            </w:r>
          </w:p>
        </w:tc>
      </w:tr>
      <w:tr w:rsidR="00C3503C" w:rsidRPr="003B7EF2" w:rsidTr="00FF23E6">
        <w:tc>
          <w:tcPr>
            <w:tcW w:w="1560" w:type="dxa"/>
            <w:vAlign w:val="center"/>
          </w:tcPr>
          <w:p w:rsidR="00C3503C" w:rsidRPr="003B7EF2" w:rsidRDefault="00C3503C" w:rsidP="001E7EEE">
            <w:pPr>
              <w:spacing w:after="0" w:line="240" w:lineRule="auto"/>
              <w:jc w:val="center"/>
              <w:rPr>
                <w:rFonts w:ascii="Times New Roman" w:hAnsi="Times New Roman"/>
                <w:i/>
                <w:sz w:val="24"/>
                <w:szCs w:val="24"/>
              </w:rPr>
            </w:pPr>
          </w:p>
        </w:tc>
        <w:tc>
          <w:tcPr>
            <w:tcW w:w="6520" w:type="dxa"/>
            <w:vAlign w:val="center"/>
          </w:tcPr>
          <w:p w:rsidR="00C3503C" w:rsidRPr="003B7EF2" w:rsidRDefault="00C3503C"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C3503C" w:rsidRPr="003B7EF2" w:rsidRDefault="00C3503C" w:rsidP="001E7EEE">
            <w:pPr>
              <w:spacing w:after="0"/>
              <w:jc w:val="center"/>
              <w:rPr>
                <w:rFonts w:ascii="Times New Roman" w:hAnsi="Times New Roman"/>
                <w:b/>
                <w:sz w:val="24"/>
                <w:szCs w:val="24"/>
              </w:rPr>
            </w:pPr>
            <w:r w:rsidRPr="003B7EF2">
              <w:rPr>
                <w:rFonts w:ascii="Times New Roman" w:hAnsi="Times New Roman"/>
                <w:b/>
                <w:bCs/>
                <w:sz w:val="24"/>
                <w:szCs w:val="24"/>
              </w:rPr>
              <w:t>8</w:t>
            </w:r>
            <w:r w:rsidR="00333012" w:rsidRPr="003B7EF2">
              <w:rPr>
                <w:rFonts w:ascii="Times New Roman" w:hAnsi="Times New Roman"/>
                <w:b/>
                <w:bCs/>
                <w:sz w:val="24"/>
                <w:szCs w:val="24"/>
              </w:rPr>
              <w:t>032</w:t>
            </w:r>
            <w:r w:rsidRPr="003B7EF2">
              <w:rPr>
                <w:rFonts w:ascii="Times New Roman" w:hAnsi="Times New Roman"/>
                <w:b/>
                <w:bCs/>
                <w:sz w:val="24"/>
                <w:szCs w:val="24"/>
              </w:rPr>
              <w:t>,</w:t>
            </w:r>
            <w:r w:rsidR="00333012" w:rsidRPr="003B7EF2">
              <w:rPr>
                <w:rFonts w:ascii="Times New Roman" w:hAnsi="Times New Roman"/>
                <w:b/>
                <w:bCs/>
                <w:sz w:val="24"/>
                <w:szCs w:val="24"/>
              </w:rPr>
              <w:t>02</w:t>
            </w:r>
          </w:p>
        </w:tc>
      </w:tr>
      <w:tr w:rsidR="00C3503C" w:rsidRPr="003B7EF2" w:rsidTr="00FF23E6">
        <w:tc>
          <w:tcPr>
            <w:tcW w:w="1560" w:type="dxa"/>
            <w:vAlign w:val="center"/>
          </w:tcPr>
          <w:p w:rsidR="00C3503C" w:rsidRPr="003B7EF2" w:rsidRDefault="00C3503C" w:rsidP="001E7EEE">
            <w:pPr>
              <w:spacing w:after="0" w:line="240" w:lineRule="auto"/>
              <w:jc w:val="center"/>
              <w:rPr>
                <w:rFonts w:ascii="Times New Roman" w:hAnsi="Times New Roman"/>
                <w:i/>
                <w:sz w:val="24"/>
                <w:szCs w:val="24"/>
              </w:rPr>
            </w:pPr>
          </w:p>
        </w:tc>
        <w:tc>
          <w:tcPr>
            <w:tcW w:w="6520" w:type="dxa"/>
            <w:vAlign w:val="center"/>
          </w:tcPr>
          <w:p w:rsidR="00C3503C" w:rsidRPr="003B7EF2" w:rsidRDefault="00C3503C"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C3503C" w:rsidRPr="003B7EF2" w:rsidRDefault="00C3503C" w:rsidP="001E7EEE">
            <w:pPr>
              <w:spacing w:after="0" w:line="240" w:lineRule="auto"/>
              <w:jc w:val="center"/>
              <w:rPr>
                <w:rFonts w:ascii="Times New Roman" w:hAnsi="Times New Roman"/>
                <w:sz w:val="24"/>
                <w:szCs w:val="24"/>
              </w:rPr>
            </w:pPr>
          </w:p>
        </w:tc>
      </w:tr>
      <w:tr w:rsidR="00C3503C" w:rsidRPr="003B7EF2" w:rsidTr="00FF23E6">
        <w:tc>
          <w:tcPr>
            <w:tcW w:w="1560" w:type="dxa"/>
            <w:vAlign w:val="center"/>
          </w:tcPr>
          <w:p w:rsidR="00C3503C" w:rsidRPr="003B7EF2" w:rsidRDefault="00C3503C"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0F71BC" w:rsidRPr="003B7EF2" w:rsidRDefault="00C3503C" w:rsidP="00FF23E6">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vAlign w:val="center"/>
          </w:tcPr>
          <w:p w:rsidR="00C3503C" w:rsidRPr="003B7EF2" w:rsidRDefault="00941B42" w:rsidP="001E7EEE">
            <w:pPr>
              <w:spacing w:after="0"/>
              <w:jc w:val="center"/>
              <w:rPr>
                <w:rFonts w:ascii="Times New Roman" w:hAnsi="Times New Roman"/>
                <w:bCs/>
                <w:sz w:val="24"/>
                <w:szCs w:val="24"/>
              </w:rPr>
            </w:pPr>
            <w:r w:rsidRPr="003B7EF2">
              <w:rPr>
                <w:rFonts w:ascii="Times New Roman" w:hAnsi="Times New Roman"/>
                <w:bCs/>
                <w:sz w:val="24"/>
                <w:szCs w:val="24"/>
              </w:rPr>
              <w:t>401</w:t>
            </w:r>
            <w:r w:rsidR="00C3503C" w:rsidRPr="003B7EF2">
              <w:rPr>
                <w:rFonts w:ascii="Times New Roman" w:hAnsi="Times New Roman"/>
                <w:bCs/>
                <w:sz w:val="24"/>
                <w:szCs w:val="24"/>
              </w:rPr>
              <w:t>,6</w:t>
            </w:r>
            <w:r w:rsidRPr="003B7EF2">
              <w:rPr>
                <w:rFonts w:ascii="Times New Roman" w:hAnsi="Times New Roman"/>
                <w:bCs/>
                <w:sz w:val="24"/>
                <w:szCs w:val="24"/>
              </w:rPr>
              <w:t>9</w:t>
            </w:r>
          </w:p>
        </w:tc>
      </w:tr>
      <w:tr w:rsidR="00C3503C" w:rsidRPr="003B7EF2" w:rsidTr="00FF23E6">
        <w:tc>
          <w:tcPr>
            <w:tcW w:w="1560" w:type="dxa"/>
            <w:vAlign w:val="center"/>
          </w:tcPr>
          <w:p w:rsidR="00C3503C" w:rsidRPr="003B7EF2" w:rsidRDefault="00C3503C"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C3503C" w:rsidRPr="003B7EF2" w:rsidRDefault="00C3503C"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C3503C" w:rsidRPr="003B7EF2" w:rsidRDefault="00941B42" w:rsidP="001E7EEE">
            <w:pPr>
              <w:spacing w:after="0"/>
              <w:jc w:val="center"/>
              <w:rPr>
                <w:rFonts w:ascii="Times New Roman" w:hAnsi="Times New Roman"/>
                <w:bCs/>
                <w:sz w:val="24"/>
                <w:szCs w:val="24"/>
                <w:lang w:val="en-US" w:eastAsia="en-US"/>
              </w:rPr>
            </w:pPr>
            <w:r w:rsidRPr="003B7EF2">
              <w:rPr>
                <w:rFonts w:ascii="Times New Roman" w:hAnsi="Times New Roman"/>
                <w:bCs/>
                <w:sz w:val="24"/>
                <w:szCs w:val="24"/>
              </w:rPr>
              <w:t>224</w:t>
            </w:r>
            <w:r w:rsidR="00C3503C" w:rsidRPr="003B7EF2">
              <w:rPr>
                <w:rFonts w:ascii="Times New Roman" w:hAnsi="Times New Roman"/>
                <w:bCs/>
                <w:sz w:val="24"/>
                <w:szCs w:val="24"/>
              </w:rPr>
              <w:t>,</w:t>
            </w:r>
            <w:r w:rsidRPr="003B7EF2">
              <w:rPr>
                <w:rFonts w:ascii="Times New Roman" w:hAnsi="Times New Roman"/>
                <w:bCs/>
                <w:sz w:val="24"/>
                <w:szCs w:val="24"/>
              </w:rPr>
              <w:t>58</w:t>
            </w:r>
          </w:p>
        </w:tc>
      </w:tr>
      <w:tr w:rsidR="00C3503C" w:rsidRPr="003B7EF2" w:rsidTr="00FF23E6">
        <w:tc>
          <w:tcPr>
            <w:tcW w:w="1560" w:type="dxa"/>
            <w:vAlign w:val="center"/>
          </w:tcPr>
          <w:p w:rsidR="00C3503C" w:rsidRPr="003B7EF2" w:rsidRDefault="00C3503C"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C3503C" w:rsidRPr="003B7EF2" w:rsidRDefault="00C3503C"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C3503C" w:rsidRPr="003B7EF2" w:rsidRDefault="00941B42" w:rsidP="001E7EEE">
            <w:pPr>
              <w:spacing w:after="0"/>
              <w:jc w:val="center"/>
              <w:rPr>
                <w:rFonts w:ascii="Times New Roman" w:hAnsi="Times New Roman"/>
                <w:bCs/>
                <w:sz w:val="24"/>
                <w:szCs w:val="24"/>
              </w:rPr>
            </w:pPr>
            <w:r w:rsidRPr="003B7EF2">
              <w:rPr>
                <w:rFonts w:ascii="Times New Roman" w:hAnsi="Times New Roman"/>
                <w:bCs/>
                <w:sz w:val="24"/>
                <w:szCs w:val="24"/>
              </w:rPr>
              <w:t>52</w:t>
            </w:r>
            <w:r w:rsidR="00C3503C" w:rsidRPr="003B7EF2">
              <w:rPr>
                <w:rFonts w:ascii="Times New Roman" w:hAnsi="Times New Roman"/>
                <w:bCs/>
                <w:sz w:val="24"/>
                <w:szCs w:val="24"/>
              </w:rPr>
              <w:t>,2</w:t>
            </w:r>
            <w:r w:rsidRPr="003B7EF2">
              <w:rPr>
                <w:rFonts w:ascii="Times New Roman" w:hAnsi="Times New Roman"/>
                <w:bCs/>
                <w:sz w:val="24"/>
                <w:szCs w:val="24"/>
              </w:rPr>
              <w:t>5</w:t>
            </w:r>
          </w:p>
        </w:tc>
      </w:tr>
      <w:tr w:rsidR="00C3503C" w:rsidRPr="003B7EF2" w:rsidTr="00FF23E6">
        <w:tc>
          <w:tcPr>
            <w:tcW w:w="1560" w:type="dxa"/>
            <w:vAlign w:val="center"/>
          </w:tcPr>
          <w:p w:rsidR="00C3503C" w:rsidRPr="003B7EF2" w:rsidRDefault="00C3503C"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C3503C" w:rsidRPr="003B7EF2" w:rsidRDefault="00C3503C"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C3503C" w:rsidRPr="003B7EF2" w:rsidRDefault="00941B42" w:rsidP="001E7EEE">
            <w:pPr>
              <w:spacing w:after="0"/>
              <w:jc w:val="center"/>
              <w:rPr>
                <w:rFonts w:ascii="Times New Roman" w:hAnsi="Times New Roman"/>
                <w:bCs/>
                <w:sz w:val="24"/>
                <w:szCs w:val="24"/>
              </w:rPr>
            </w:pPr>
            <w:r w:rsidRPr="003B7EF2">
              <w:rPr>
                <w:rFonts w:ascii="Times New Roman" w:hAnsi="Times New Roman"/>
                <w:bCs/>
                <w:sz w:val="24"/>
                <w:szCs w:val="24"/>
              </w:rPr>
              <w:t>9</w:t>
            </w:r>
            <w:r w:rsidR="00C3503C" w:rsidRPr="003B7EF2">
              <w:rPr>
                <w:rFonts w:ascii="Times New Roman" w:hAnsi="Times New Roman"/>
                <w:bCs/>
                <w:sz w:val="24"/>
                <w:szCs w:val="24"/>
              </w:rPr>
              <w:t>,</w:t>
            </w:r>
            <w:r w:rsidRPr="003B7EF2">
              <w:rPr>
                <w:rFonts w:ascii="Times New Roman" w:hAnsi="Times New Roman"/>
                <w:bCs/>
                <w:sz w:val="24"/>
                <w:szCs w:val="24"/>
              </w:rPr>
              <w:t>06</w:t>
            </w:r>
          </w:p>
        </w:tc>
      </w:tr>
      <w:tr w:rsidR="00C3503C" w:rsidRPr="003B7EF2" w:rsidTr="00FF23E6">
        <w:tc>
          <w:tcPr>
            <w:tcW w:w="1560" w:type="dxa"/>
            <w:vAlign w:val="center"/>
          </w:tcPr>
          <w:p w:rsidR="00C3503C" w:rsidRPr="003B7EF2" w:rsidRDefault="00C3503C"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C3503C" w:rsidRPr="003B7EF2" w:rsidRDefault="00C3503C"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vAlign w:val="center"/>
          </w:tcPr>
          <w:p w:rsidR="00C3503C" w:rsidRPr="003B7EF2" w:rsidRDefault="00941B42" w:rsidP="001E7EEE">
            <w:pPr>
              <w:spacing w:after="0"/>
              <w:jc w:val="center"/>
              <w:rPr>
                <w:rFonts w:ascii="Times New Roman" w:hAnsi="Times New Roman"/>
                <w:bCs/>
                <w:sz w:val="24"/>
                <w:szCs w:val="24"/>
              </w:rPr>
            </w:pPr>
            <w:r w:rsidRPr="003B7EF2">
              <w:rPr>
                <w:rFonts w:ascii="Times New Roman" w:hAnsi="Times New Roman"/>
                <w:bCs/>
                <w:sz w:val="24"/>
                <w:szCs w:val="24"/>
              </w:rPr>
              <w:t>119</w:t>
            </w:r>
            <w:r w:rsidR="00C3503C" w:rsidRPr="003B7EF2">
              <w:rPr>
                <w:rFonts w:ascii="Times New Roman" w:hAnsi="Times New Roman"/>
                <w:bCs/>
                <w:sz w:val="24"/>
                <w:szCs w:val="24"/>
              </w:rPr>
              <w:t>,9</w:t>
            </w:r>
            <w:r w:rsidRPr="003B7EF2">
              <w:rPr>
                <w:rFonts w:ascii="Times New Roman" w:hAnsi="Times New Roman"/>
                <w:bCs/>
                <w:sz w:val="24"/>
                <w:szCs w:val="24"/>
              </w:rPr>
              <w:t>3</w:t>
            </w:r>
          </w:p>
        </w:tc>
      </w:tr>
      <w:tr w:rsidR="00C3503C" w:rsidRPr="003B7EF2" w:rsidTr="00FF23E6">
        <w:trPr>
          <w:trHeight w:val="339"/>
        </w:trPr>
        <w:tc>
          <w:tcPr>
            <w:tcW w:w="1560" w:type="dxa"/>
            <w:vAlign w:val="center"/>
          </w:tcPr>
          <w:p w:rsidR="00C3503C" w:rsidRPr="003B7EF2" w:rsidRDefault="00C3503C"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2224</w:t>
            </w:r>
          </w:p>
        </w:tc>
        <w:tc>
          <w:tcPr>
            <w:tcW w:w="6520" w:type="dxa"/>
            <w:vAlign w:val="center"/>
          </w:tcPr>
          <w:p w:rsidR="000F71BC" w:rsidRPr="003B7EF2" w:rsidRDefault="00C3503C"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C3503C" w:rsidRPr="003B7EF2" w:rsidRDefault="00941B42" w:rsidP="001E7EEE">
            <w:pPr>
              <w:spacing w:after="0"/>
              <w:jc w:val="center"/>
              <w:rPr>
                <w:rFonts w:ascii="Times New Roman" w:hAnsi="Times New Roman"/>
                <w:bCs/>
                <w:sz w:val="24"/>
                <w:szCs w:val="24"/>
              </w:rPr>
            </w:pPr>
            <w:r w:rsidRPr="003B7EF2">
              <w:rPr>
                <w:rFonts w:ascii="Times New Roman" w:hAnsi="Times New Roman"/>
                <w:bCs/>
                <w:sz w:val="24"/>
                <w:szCs w:val="24"/>
              </w:rPr>
              <w:t>15</w:t>
            </w:r>
            <w:r w:rsidR="00C3503C" w:rsidRPr="003B7EF2">
              <w:rPr>
                <w:rFonts w:ascii="Times New Roman" w:hAnsi="Times New Roman"/>
                <w:bCs/>
                <w:sz w:val="24"/>
                <w:szCs w:val="24"/>
              </w:rPr>
              <w:t>,</w:t>
            </w:r>
            <w:r w:rsidRPr="003B7EF2">
              <w:rPr>
                <w:rFonts w:ascii="Times New Roman" w:hAnsi="Times New Roman"/>
                <w:bCs/>
                <w:sz w:val="24"/>
                <w:szCs w:val="24"/>
              </w:rPr>
              <w:t>65</w:t>
            </w:r>
          </w:p>
        </w:tc>
      </w:tr>
      <w:tr w:rsidR="00C3503C" w:rsidRPr="003B7EF2" w:rsidTr="00FF23E6">
        <w:trPr>
          <w:trHeight w:val="339"/>
        </w:trPr>
        <w:tc>
          <w:tcPr>
            <w:tcW w:w="1560" w:type="dxa"/>
            <w:vAlign w:val="center"/>
          </w:tcPr>
          <w:p w:rsidR="00C3503C" w:rsidRPr="003B7EF2" w:rsidRDefault="00C3503C"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C3503C" w:rsidRPr="003B7EF2" w:rsidRDefault="00C3503C"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vAlign w:val="center"/>
          </w:tcPr>
          <w:p w:rsidR="00C3503C" w:rsidRPr="003B7EF2" w:rsidRDefault="008F34BC" w:rsidP="001E7EEE">
            <w:pPr>
              <w:spacing w:after="0"/>
              <w:jc w:val="center"/>
              <w:rPr>
                <w:rFonts w:ascii="Times New Roman" w:hAnsi="Times New Roman"/>
                <w:bCs/>
                <w:sz w:val="24"/>
                <w:szCs w:val="24"/>
              </w:rPr>
            </w:pPr>
            <w:r w:rsidRPr="003B7EF2">
              <w:rPr>
                <w:rFonts w:ascii="Times New Roman" w:hAnsi="Times New Roman"/>
                <w:bCs/>
                <w:sz w:val="24"/>
                <w:szCs w:val="24"/>
              </w:rPr>
              <w:t>93</w:t>
            </w:r>
            <w:r w:rsidR="00C3503C" w:rsidRPr="003B7EF2">
              <w:rPr>
                <w:rFonts w:ascii="Times New Roman" w:hAnsi="Times New Roman"/>
                <w:bCs/>
                <w:sz w:val="24"/>
                <w:szCs w:val="24"/>
              </w:rPr>
              <w:t>,5</w:t>
            </w:r>
            <w:r w:rsidRPr="003B7EF2">
              <w:rPr>
                <w:rFonts w:ascii="Times New Roman" w:hAnsi="Times New Roman"/>
                <w:bCs/>
                <w:sz w:val="24"/>
                <w:szCs w:val="24"/>
              </w:rPr>
              <w:t>0</w:t>
            </w:r>
          </w:p>
        </w:tc>
      </w:tr>
      <w:tr w:rsidR="00C3503C" w:rsidRPr="003B7EF2" w:rsidTr="00FF23E6">
        <w:trPr>
          <w:trHeight w:val="339"/>
        </w:trPr>
        <w:tc>
          <w:tcPr>
            <w:tcW w:w="1560" w:type="dxa"/>
            <w:vAlign w:val="center"/>
          </w:tcPr>
          <w:p w:rsidR="00C3503C" w:rsidRPr="003B7EF2" w:rsidRDefault="00C3503C"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C3503C" w:rsidRPr="003B7EF2" w:rsidRDefault="00C3503C"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vAlign w:val="center"/>
          </w:tcPr>
          <w:p w:rsidR="00C3503C" w:rsidRPr="003B7EF2" w:rsidRDefault="008F34BC" w:rsidP="001E7EEE">
            <w:pPr>
              <w:spacing w:after="0"/>
              <w:jc w:val="center"/>
              <w:rPr>
                <w:rFonts w:ascii="Times New Roman" w:hAnsi="Times New Roman"/>
                <w:bCs/>
                <w:sz w:val="24"/>
                <w:szCs w:val="24"/>
              </w:rPr>
            </w:pPr>
            <w:r w:rsidRPr="003B7EF2">
              <w:rPr>
                <w:rFonts w:ascii="Times New Roman" w:hAnsi="Times New Roman"/>
                <w:bCs/>
                <w:sz w:val="24"/>
                <w:szCs w:val="24"/>
              </w:rPr>
              <w:t>5</w:t>
            </w:r>
            <w:r w:rsidR="00C3503C" w:rsidRPr="003B7EF2">
              <w:rPr>
                <w:rFonts w:ascii="Times New Roman" w:hAnsi="Times New Roman"/>
                <w:bCs/>
                <w:sz w:val="24"/>
                <w:szCs w:val="24"/>
              </w:rPr>
              <w:t>,</w:t>
            </w:r>
            <w:r w:rsidRPr="003B7EF2">
              <w:rPr>
                <w:rFonts w:ascii="Times New Roman" w:hAnsi="Times New Roman"/>
                <w:bCs/>
                <w:sz w:val="24"/>
                <w:szCs w:val="24"/>
              </w:rPr>
              <w:t>97</w:t>
            </w:r>
          </w:p>
        </w:tc>
      </w:tr>
      <w:tr w:rsidR="00C3503C" w:rsidRPr="003B7EF2" w:rsidTr="00FF23E6">
        <w:trPr>
          <w:trHeight w:val="339"/>
        </w:trPr>
        <w:tc>
          <w:tcPr>
            <w:tcW w:w="1560" w:type="dxa"/>
            <w:vAlign w:val="center"/>
          </w:tcPr>
          <w:p w:rsidR="00C3503C" w:rsidRPr="003B7EF2" w:rsidRDefault="00C3503C"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0F71BC" w:rsidRPr="003B7EF2" w:rsidRDefault="00C3503C" w:rsidP="00FF23E6">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C3503C" w:rsidRPr="003B7EF2" w:rsidRDefault="00C3503C"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8F34BC" w:rsidRPr="003B7EF2">
              <w:rPr>
                <w:rFonts w:ascii="Times New Roman" w:hAnsi="Times New Roman"/>
                <w:bCs/>
                <w:sz w:val="24"/>
                <w:szCs w:val="24"/>
              </w:rPr>
              <w:t>0</w:t>
            </w:r>
            <w:r w:rsidRPr="003B7EF2">
              <w:rPr>
                <w:rFonts w:ascii="Times New Roman" w:hAnsi="Times New Roman"/>
                <w:bCs/>
                <w:sz w:val="24"/>
                <w:szCs w:val="24"/>
              </w:rPr>
              <w:t>0,</w:t>
            </w:r>
            <w:r w:rsidR="008F34BC" w:rsidRPr="003B7EF2">
              <w:rPr>
                <w:rFonts w:ascii="Times New Roman" w:hAnsi="Times New Roman"/>
                <w:bCs/>
                <w:sz w:val="24"/>
                <w:szCs w:val="24"/>
              </w:rPr>
              <w:t>27</w:t>
            </w:r>
          </w:p>
        </w:tc>
      </w:tr>
      <w:tr w:rsidR="00C3503C" w:rsidRPr="003B7EF2" w:rsidTr="00FF23E6">
        <w:trPr>
          <w:trHeight w:val="339"/>
        </w:trPr>
        <w:tc>
          <w:tcPr>
            <w:tcW w:w="1560" w:type="dxa"/>
            <w:vAlign w:val="center"/>
          </w:tcPr>
          <w:p w:rsidR="00C3503C" w:rsidRPr="003B7EF2" w:rsidRDefault="00C3503C"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C3503C" w:rsidRPr="003B7EF2" w:rsidRDefault="00C3503C"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vAlign w:val="center"/>
          </w:tcPr>
          <w:p w:rsidR="00C3503C" w:rsidRPr="003B7EF2" w:rsidRDefault="008F34BC"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C3503C" w:rsidRPr="003B7EF2">
              <w:rPr>
                <w:rFonts w:ascii="Times New Roman" w:hAnsi="Times New Roman"/>
                <w:bCs/>
                <w:sz w:val="24"/>
                <w:szCs w:val="24"/>
              </w:rPr>
              <w:t>,</w:t>
            </w:r>
            <w:r w:rsidRPr="003B7EF2">
              <w:rPr>
                <w:rFonts w:ascii="Times New Roman" w:hAnsi="Times New Roman"/>
                <w:bCs/>
                <w:sz w:val="24"/>
                <w:szCs w:val="24"/>
              </w:rPr>
              <w:t>80</w:t>
            </w:r>
          </w:p>
        </w:tc>
      </w:tr>
      <w:tr w:rsidR="00C3503C" w:rsidRPr="003B7EF2" w:rsidTr="00FF23E6">
        <w:trPr>
          <w:trHeight w:val="339"/>
        </w:trPr>
        <w:tc>
          <w:tcPr>
            <w:tcW w:w="1560" w:type="dxa"/>
            <w:vAlign w:val="center"/>
          </w:tcPr>
          <w:p w:rsidR="00C3503C" w:rsidRPr="003B7EF2" w:rsidRDefault="00C3503C"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C3503C" w:rsidRPr="003B7EF2" w:rsidRDefault="00C3503C"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C3503C" w:rsidRPr="003B7EF2" w:rsidRDefault="008F34BC" w:rsidP="001E7EEE">
            <w:pPr>
              <w:spacing w:after="0"/>
              <w:jc w:val="center"/>
              <w:rPr>
                <w:rFonts w:ascii="Times New Roman" w:hAnsi="Times New Roman"/>
                <w:bCs/>
                <w:sz w:val="24"/>
                <w:szCs w:val="24"/>
              </w:rPr>
            </w:pPr>
            <w:r w:rsidRPr="003B7EF2">
              <w:rPr>
                <w:rFonts w:ascii="Times New Roman" w:hAnsi="Times New Roman"/>
                <w:bCs/>
                <w:sz w:val="24"/>
                <w:szCs w:val="24"/>
              </w:rPr>
              <w:t>29</w:t>
            </w:r>
            <w:r w:rsidR="00C3503C" w:rsidRPr="003B7EF2">
              <w:rPr>
                <w:rFonts w:ascii="Times New Roman" w:hAnsi="Times New Roman"/>
                <w:bCs/>
                <w:sz w:val="24"/>
                <w:szCs w:val="24"/>
              </w:rPr>
              <w:t>,</w:t>
            </w:r>
            <w:r w:rsidRPr="003B7EF2">
              <w:rPr>
                <w:rFonts w:ascii="Times New Roman" w:hAnsi="Times New Roman"/>
                <w:bCs/>
                <w:sz w:val="24"/>
                <w:szCs w:val="24"/>
              </w:rPr>
              <w:t>57</w:t>
            </w:r>
          </w:p>
        </w:tc>
      </w:tr>
      <w:tr w:rsidR="00C3503C" w:rsidRPr="003B7EF2" w:rsidTr="00FF23E6">
        <w:trPr>
          <w:trHeight w:val="339"/>
        </w:trPr>
        <w:tc>
          <w:tcPr>
            <w:tcW w:w="1560" w:type="dxa"/>
            <w:vAlign w:val="center"/>
          </w:tcPr>
          <w:p w:rsidR="00C3503C" w:rsidRPr="003B7EF2" w:rsidRDefault="00C3503C"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C3503C" w:rsidRPr="003B7EF2" w:rsidRDefault="00C3503C" w:rsidP="001E7EEE">
            <w:pPr>
              <w:spacing w:after="0" w:line="240" w:lineRule="auto"/>
              <w:rPr>
                <w:rFonts w:ascii="Times New Roman" w:hAnsi="Times New Roman"/>
                <w:sz w:val="24"/>
                <w:szCs w:val="24"/>
              </w:rPr>
            </w:pPr>
            <w:r w:rsidRPr="003B7EF2">
              <w:rPr>
                <w:rFonts w:ascii="Times New Roman" w:hAnsi="Times New Roman"/>
                <w:sz w:val="24"/>
                <w:szCs w:val="24"/>
              </w:rPr>
              <w:t xml:space="preserve">Bankas komisija, pakalpojumi. </w:t>
            </w:r>
          </w:p>
        </w:tc>
        <w:tc>
          <w:tcPr>
            <w:tcW w:w="1985" w:type="dxa"/>
            <w:vAlign w:val="center"/>
          </w:tcPr>
          <w:p w:rsidR="00C3503C" w:rsidRPr="003B7EF2" w:rsidRDefault="00C3503C"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8F34BC" w:rsidRPr="003B7EF2">
              <w:rPr>
                <w:rFonts w:ascii="Times New Roman" w:hAnsi="Times New Roman"/>
                <w:bCs/>
                <w:sz w:val="24"/>
                <w:szCs w:val="24"/>
              </w:rPr>
              <w:t>24</w:t>
            </w:r>
          </w:p>
        </w:tc>
      </w:tr>
      <w:tr w:rsidR="00C3503C" w:rsidRPr="003B7EF2" w:rsidTr="00FF23E6">
        <w:trPr>
          <w:trHeight w:val="339"/>
        </w:trPr>
        <w:tc>
          <w:tcPr>
            <w:tcW w:w="1560" w:type="dxa"/>
            <w:vAlign w:val="center"/>
          </w:tcPr>
          <w:p w:rsidR="00C3503C" w:rsidRPr="003B7EF2" w:rsidRDefault="00C3503C"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C3503C" w:rsidRPr="003B7EF2" w:rsidRDefault="00C3503C"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vAlign w:val="center"/>
          </w:tcPr>
          <w:p w:rsidR="00C3503C" w:rsidRPr="003B7EF2" w:rsidRDefault="008F34BC" w:rsidP="001E7EEE">
            <w:pPr>
              <w:spacing w:after="0"/>
              <w:jc w:val="center"/>
              <w:rPr>
                <w:rFonts w:ascii="Times New Roman" w:hAnsi="Times New Roman"/>
                <w:bCs/>
                <w:sz w:val="24"/>
                <w:szCs w:val="24"/>
              </w:rPr>
            </w:pPr>
            <w:r w:rsidRPr="003B7EF2">
              <w:rPr>
                <w:rFonts w:ascii="Times New Roman" w:hAnsi="Times New Roman"/>
                <w:bCs/>
                <w:sz w:val="24"/>
                <w:szCs w:val="24"/>
              </w:rPr>
              <w:t>47</w:t>
            </w:r>
            <w:r w:rsidR="00C3503C" w:rsidRPr="003B7EF2">
              <w:rPr>
                <w:rFonts w:ascii="Times New Roman" w:hAnsi="Times New Roman"/>
                <w:bCs/>
                <w:sz w:val="24"/>
                <w:szCs w:val="24"/>
              </w:rPr>
              <w:t>,</w:t>
            </w:r>
            <w:r w:rsidRPr="003B7EF2">
              <w:rPr>
                <w:rFonts w:ascii="Times New Roman" w:hAnsi="Times New Roman"/>
                <w:bCs/>
                <w:sz w:val="24"/>
                <w:szCs w:val="24"/>
              </w:rPr>
              <w:t>8</w:t>
            </w:r>
            <w:r w:rsidR="00C3503C" w:rsidRPr="003B7EF2">
              <w:rPr>
                <w:rFonts w:ascii="Times New Roman" w:hAnsi="Times New Roman"/>
                <w:bCs/>
                <w:sz w:val="24"/>
                <w:szCs w:val="24"/>
              </w:rPr>
              <w:t>4</w:t>
            </w:r>
          </w:p>
        </w:tc>
      </w:tr>
      <w:tr w:rsidR="00C3503C" w:rsidRPr="003B7EF2" w:rsidTr="00FF23E6">
        <w:trPr>
          <w:trHeight w:val="339"/>
        </w:trPr>
        <w:tc>
          <w:tcPr>
            <w:tcW w:w="1560" w:type="dxa"/>
            <w:vAlign w:val="center"/>
          </w:tcPr>
          <w:p w:rsidR="00C3503C" w:rsidRPr="003B7EF2" w:rsidRDefault="00C3503C"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C3503C" w:rsidRPr="003B7EF2" w:rsidRDefault="00C3503C"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C3503C" w:rsidRPr="003B7EF2" w:rsidRDefault="008F34BC" w:rsidP="001E7EEE">
            <w:pPr>
              <w:spacing w:after="0"/>
              <w:jc w:val="center"/>
              <w:rPr>
                <w:rFonts w:ascii="Times New Roman" w:hAnsi="Times New Roman"/>
                <w:bCs/>
                <w:sz w:val="24"/>
                <w:szCs w:val="24"/>
              </w:rPr>
            </w:pPr>
            <w:r w:rsidRPr="003B7EF2">
              <w:rPr>
                <w:rFonts w:ascii="Times New Roman" w:hAnsi="Times New Roman"/>
                <w:bCs/>
                <w:sz w:val="24"/>
                <w:szCs w:val="24"/>
              </w:rPr>
              <w:t>186</w:t>
            </w:r>
            <w:r w:rsidR="00C3503C" w:rsidRPr="003B7EF2">
              <w:rPr>
                <w:rFonts w:ascii="Times New Roman" w:hAnsi="Times New Roman"/>
                <w:bCs/>
                <w:sz w:val="24"/>
                <w:szCs w:val="24"/>
              </w:rPr>
              <w:t>,</w:t>
            </w:r>
            <w:r w:rsidRPr="003B7EF2">
              <w:rPr>
                <w:rFonts w:ascii="Times New Roman" w:hAnsi="Times New Roman"/>
                <w:bCs/>
                <w:sz w:val="24"/>
                <w:szCs w:val="24"/>
              </w:rPr>
              <w:t>66</w:t>
            </w:r>
          </w:p>
        </w:tc>
      </w:tr>
      <w:tr w:rsidR="00C3503C" w:rsidRPr="003B7EF2" w:rsidTr="00FF23E6">
        <w:trPr>
          <w:trHeight w:val="339"/>
        </w:trPr>
        <w:tc>
          <w:tcPr>
            <w:tcW w:w="1560" w:type="dxa"/>
            <w:vAlign w:val="center"/>
          </w:tcPr>
          <w:p w:rsidR="00C3503C" w:rsidRPr="003B7EF2" w:rsidRDefault="00C3503C"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C3503C" w:rsidRPr="003B7EF2" w:rsidRDefault="00C3503C"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vAlign w:val="center"/>
          </w:tcPr>
          <w:p w:rsidR="00C3503C" w:rsidRPr="003B7EF2" w:rsidRDefault="008F34BC" w:rsidP="001E7EEE">
            <w:pPr>
              <w:spacing w:after="0"/>
              <w:jc w:val="center"/>
              <w:rPr>
                <w:rFonts w:ascii="Times New Roman" w:hAnsi="Times New Roman"/>
                <w:bCs/>
                <w:sz w:val="24"/>
                <w:szCs w:val="24"/>
              </w:rPr>
            </w:pPr>
            <w:r w:rsidRPr="003B7EF2">
              <w:rPr>
                <w:rFonts w:ascii="Times New Roman" w:hAnsi="Times New Roman"/>
                <w:bCs/>
                <w:sz w:val="24"/>
                <w:szCs w:val="24"/>
              </w:rPr>
              <w:t>68</w:t>
            </w:r>
            <w:r w:rsidR="00C3503C" w:rsidRPr="003B7EF2">
              <w:rPr>
                <w:rFonts w:ascii="Times New Roman" w:hAnsi="Times New Roman"/>
                <w:bCs/>
                <w:sz w:val="24"/>
                <w:szCs w:val="24"/>
              </w:rPr>
              <w:t>,</w:t>
            </w:r>
            <w:r w:rsidRPr="003B7EF2">
              <w:rPr>
                <w:rFonts w:ascii="Times New Roman" w:hAnsi="Times New Roman"/>
                <w:bCs/>
                <w:sz w:val="24"/>
                <w:szCs w:val="24"/>
              </w:rPr>
              <w:t>0</w:t>
            </w:r>
            <w:r w:rsidR="00C3503C" w:rsidRPr="003B7EF2">
              <w:rPr>
                <w:rFonts w:ascii="Times New Roman" w:hAnsi="Times New Roman"/>
                <w:bCs/>
                <w:sz w:val="24"/>
                <w:szCs w:val="24"/>
              </w:rPr>
              <w:t>3</w:t>
            </w:r>
          </w:p>
        </w:tc>
      </w:tr>
      <w:tr w:rsidR="00C3503C" w:rsidRPr="003B7EF2" w:rsidTr="00FF23E6">
        <w:tc>
          <w:tcPr>
            <w:tcW w:w="1560" w:type="dxa"/>
            <w:vAlign w:val="center"/>
          </w:tcPr>
          <w:p w:rsidR="00C3503C" w:rsidRPr="003B7EF2" w:rsidRDefault="00C3503C"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C3503C" w:rsidRPr="003B7EF2" w:rsidRDefault="00C3503C"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C3503C" w:rsidRPr="003B7EF2" w:rsidRDefault="00954574" w:rsidP="001E7EEE">
            <w:pPr>
              <w:spacing w:after="0"/>
              <w:jc w:val="center"/>
              <w:rPr>
                <w:rFonts w:ascii="Times New Roman" w:hAnsi="Times New Roman"/>
                <w:bCs/>
                <w:sz w:val="24"/>
                <w:szCs w:val="24"/>
              </w:rPr>
            </w:pPr>
            <w:r w:rsidRPr="003B7EF2">
              <w:rPr>
                <w:rFonts w:ascii="Times New Roman" w:hAnsi="Times New Roman"/>
                <w:bCs/>
                <w:sz w:val="24"/>
                <w:szCs w:val="24"/>
              </w:rPr>
              <w:t>333</w:t>
            </w:r>
            <w:r w:rsidR="00C3503C" w:rsidRPr="003B7EF2">
              <w:rPr>
                <w:rFonts w:ascii="Times New Roman" w:hAnsi="Times New Roman"/>
                <w:bCs/>
                <w:sz w:val="24"/>
                <w:szCs w:val="24"/>
              </w:rPr>
              <w:t>,</w:t>
            </w:r>
            <w:r w:rsidRPr="003B7EF2">
              <w:rPr>
                <w:rFonts w:ascii="Times New Roman" w:hAnsi="Times New Roman"/>
                <w:bCs/>
                <w:sz w:val="24"/>
                <w:szCs w:val="24"/>
              </w:rPr>
              <w:t>80</w:t>
            </w:r>
          </w:p>
        </w:tc>
      </w:tr>
      <w:tr w:rsidR="00C3503C" w:rsidRPr="003B7EF2" w:rsidTr="00FF23E6">
        <w:tc>
          <w:tcPr>
            <w:tcW w:w="1560" w:type="dxa"/>
            <w:vAlign w:val="center"/>
          </w:tcPr>
          <w:p w:rsidR="00C3503C" w:rsidRPr="003B7EF2" w:rsidRDefault="00C3503C"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C3503C" w:rsidRPr="003B7EF2" w:rsidRDefault="00C3503C"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vAlign w:val="center"/>
          </w:tcPr>
          <w:p w:rsidR="00C3503C" w:rsidRPr="003B7EF2" w:rsidRDefault="00954574" w:rsidP="001E7EEE">
            <w:pPr>
              <w:spacing w:after="0"/>
              <w:jc w:val="center"/>
              <w:rPr>
                <w:rFonts w:ascii="Times New Roman" w:hAnsi="Times New Roman"/>
                <w:bCs/>
                <w:sz w:val="24"/>
                <w:szCs w:val="24"/>
              </w:rPr>
            </w:pPr>
            <w:r w:rsidRPr="003B7EF2">
              <w:rPr>
                <w:rFonts w:ascii="Times New Roman" w:hAnsi="Times New Roman"/>
                <w:bCs/>
                <w:sz w:val="24"/>
                <w:szCs w:val="24"/>
              </w:rPr>
              <w:t>2,32</w:t>
            </w:r>
          </w:p>
        </w:tc>
      </w:tr>
      <w:tr w:rsidR="00C3503C" w:rsidRPr="003B7EF2" w:rsidTr="00FF23E6">
        <w:tc>
          <w:tcPr>
            <w:tcW w:w="1560" w:type="dxa"/>
            <w:vAlign w:val="center"/>
          </w:tcPr>
          <w:p w:rsidR="00C3503C" w:rsidRPr="003B7EF2" w:rsidRDefault="00C3503C"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C3503C" w:rsidRPr="003B7EF2" w:rsidRDefault="00C3503C"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vAlign w:val="center"/>
          </w:tcPr>
          <w:p w:rsidR="00C3503C" w:rsidRPr="003B7EF2" w:rsidRDefault="00954574" w:rsidP="001E7EEE">
            <w:pPr>
              <w:spacing w:after="0"/>
              <w:jc w:val="center"/>
              <w:rPr>
                <w:rFonts w:ascii="Times New Roman" w:hAnsi="Times New Roman"/>
                <w:bCs/>
                <w:sz w:val="24"/>
                <w:szCs w:val="24"/>
              </w:rPr>
            </w:pPr>
            <w:r w:rsidRPr="003B7EF2">
              <w:rPr>
                <w:rFonts w:ascii="Times New Roman" w:hAnsi="Times New Roman"/>
                <w:bCs/>
                <w:sz w:val="24"/>
                <w:szCs w:val="24"/>
              </w:rPr>
              <w:t>14</w:t>
            </w:r>
            <w:r w:rsidR="00C3503C" w:rsidRPr="003B7EF2">
              <w:rPr>
                <w:rFonts w:ascii="Times New Roman" w:hAnsi="Times New Roman"/>
                <w:bCs/>
                <w:sz w:val="24"/>
                <w:szCs w:val="24"/>
              </w:rPr>
              <w:t>,</w:t>
            </w:r>
            <w:r w:rsidRPr="003B7EF2">
              <w:rPr>
                <w:rFonts w:ascii="Times New Roman" w:hAnsi="Times New Roman"/>
                <w:bCs/>
                <w:sz w:val="24"/>
                <w:szCs w:val="24"/>
              </w:rPr>
              <w:t>23</w:t>
            </w:r>
          </w:p>
        </w:tc>
      </w:tr>
      <w:tr w:rsidR="00C3503C" w:rsidRPr="003B7EF2" w:rsidTr="00FF23E6">
        <w:tc>
          <w:tcPr>
            <w:tcW w:w="1560" w:type="dxa"/>
            <w:vAlign w:val="center"/>
          </w:tcPr>
          <w:p w:rsidR="00C3503C" w:rsidRPr="003B7EF2" w:rsidRDefault="00C3503C"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C3503C" w:rsidRPr="003B7EF2" w:rsidRDefault="00C3503C"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C3503C" w:rsidRPr="003B7EF2" w:rsidRDefault="00954574" w:rsidP="001E7EEE">
            <w:pPr>
              <w:spacing w:after="0"/>
              <w:jc w:val="center"/>
              <w:rPr>
                <w:rFonts w:ascii="Times New Roman" w:hAnsi="Times New Roman"/>
                <w:bCs/>
                <w:sz w:val="24"/>
                <w:szCs w:val="24"/>
              </w:rPr>
            </w:pPr>
            <w:r w:rsidRPr="003B7EF2">
              <w:rPr>
                <w:rFonts w:ascii="Times New Roman" w:hAnsi="Times New Roman"/>
                <w:bCs/>
                <w:sz w:val="24"/>
                <w:szCs w:val="24"/>
              </w:rPr>
              <w:t>1212</w:t>
            </w:r>
            <w:r w:rsidR="00C3503C" w:rsidRPr="003B7EF2">
              <w:rPr>
                <w:rFonts w:ascii="Times New Roman" w:hAnsi="Times New Roman"/>
                <w:bCs/>
                <w:sz w:val="24"/>
                <w:szCs w:val="24"/>
              </w:rPr>
              <w:t>,</w:t>
            </w:r>
            <w:r w:rsidRPr="003B7EF2">
              <w:rPr>
                <w:rFonts w:ascii="Times New Roman" w:hAnsi="Times New Roman"/>
                <w:bCs/>
                <w:sz w:val="24"/>
                <w:szCs w:val="24"/>
              </w:rPr>
              <w:t>44</w:t>
            </w:r>
          </w:p>
        </w:tc>
      </w:tr>
      <w:tr w:rsidR="00C3503C" w:rsidRPr="003B7EF2" w:rsidTr="00FF23E6">
        <w:tc>
          <w:tcPr>
            <w:tcW w:w="1560" w:type="dxa"/>
            <w:vAlign w:val="center"/>
          </w:tcPr>
          <w:p w:rsidR="00C3503C" w:rsidRPr="003B7EF2" w:rsidRDefault="00C3503C"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C3503C" w:rsidRPr="003B7EF2" w:rsidRDefault="00C3503C"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vAlign w:val="center"/>
          </w:tcPr>
          <w:p w:rsidR="00C3503C" w:rsidRPr="003B7EF2" w:rsidRDefault="00954574" w:rsidP="001E7EEE">
            <w:pPr>
              <w:spacing w:after="0"/>
              <w:jc w:val="center"/>
              <w:rPr>
                <w:rFonts w:ascii="Times New Roman" w:hAnsi="Times New Roman"/>
                <w:bCs/>
                <w:sz w:val="24"/>
                <w:szCs w:val="24"/>
              </w:rPr>
            </w:pPr>
            <w:r w:rsidRPr="003B7EF2">
              <w:rPr>
                <w:rFonts w:ascii="Times New Roman" w:hAnsi="Times New Roman"/>
                <w:bCs/>
                <w:sz w:val="24"/>
                <w:szCs w:val="24"/>
              </w:rPr>
              <w:t>159</w:t>
            </w:r>
            <w:r w:rsidR="00C3503C" w:rsidRPr="003B7EF2">
              <w:rPr>
                <w:rFonts w:ascii="Times New Roman" w:hAnsi="Times New Roman"/>
                <w:bCs/>
                <w:sz w:val="24"/>
                <w:szCs w:val="24"/>
              </w:rPr>
              <w:t>,</w:t>
            </w:r>
            <w:r w:rsidRPr="003B7EF2">
              <w:rPr>
                <w:rFonts w:ascii="Times New Roman" w:hAnsi="Times New Roman"/>
                <w:bCs/>
                <w:sz w:val="24"/>
                <w:szCs w:val="24"/>
              </w:rPr>
              <w:t>09</w:t>
            </w:r>
          </w:p>
        </w:tc>
      </w:tr>
      <w:tr w:rsidR="00C3503C" w:rsidRPr="003B7EF2" w:rsidTr="00FF23E6">
        <w:tc>
          <w:tcPr>
            <w:tcW w:w="1560" w:type="dxa"/>
            <w:vAlign w:val="center"/>
          </w:tcPr>
          <w:p w:rsidR="00C3503C" w:rsidRPr="003B7EF2" w:rsidRDefault="00C3503C"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C3503C" w:rsidRPr="003B7EF2" w:rsidRDefault="00C3503C"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informācijas tehnoloģiju pakalpojumi. </w:t>
            </w:r>
          </w:p>
        </w:tc>
        <w:tc>
          <w:tcPr>
            <w:tcW w:w="1985" w:type="dxa"/>
            <w:vAlign w:val="center"/>
          </w:tcPr>
          <w:p w:rsidR="00C3503C" w:rsidRPr="003B7EF2" w:rsidRDefault="00C3503C"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954574" w:rsidRPr="003B7EF2">
              <w:rPr>
                <w:rFonts w:ascii="Times New Roman" w:hAnsi="Times New Roman"/>
                <w:bCs/>
                <w:sz w:val="24"/>
                <w:szCs w:val="24"/>
              </w:rPr>
              <w:t>50</w:t>
            </w:r>
          </w:p>
        </w:tc>
      </w:tr>
      <w:tr w:rsidR="00C3503C" w:rsidRPr="003B7EF2" w:rsidTr="00FF23E6">
        <w:tc>
          <w:tcPr>
            <w:tcW w:w="1560" w:type="dxa"/>
            <w:vAlign w:val="center"/>
          </w:tcPr>
          <w:p w:rsidR="00C3503C" w:rsidRPr="003B7EF2" w:rsidRDefault="00C3503C"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C3503C" w:rsidRPr="003B7EF2" w:rsidRDefault="00C3503C"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C3503C" w:rsidRPr="003B7EF2" w:rsidRDefault="00954574" w:rsidP="001E7EEE">
            <w:pPr>
              <w:spacing w:after="0"/>
              <w:jc w:val="center"/>
              <w:rPr>
                <w:rFonts w:ascii="Times New Roman" w:hAnsi="Times New Roman"/>
                <w:bCs/>
                <w:sz w:val="24"/>
                <w:szCs w:val="24"/>
              </w:rPr>
            </w:pPr>
            <w:r w:rsidRPr="003B7EF2">
              <w:rPr>
                <w:rFonts w:ascii="Times New Roman" w:hAnsi="Times New Roman"/>
                <w:bCs/>
                <w:sz w:val="24"/>
                <w:szCs w:val="24"/>
              </w:rPr>
              <w:t>200</w:t>
            </w:r>
            <w:r w:rsidR="00C3503C" w:rsidRPr="003B7EF2">
              <w:rPr>
                <w:rFonts w:ascii="Times New Roman" w:hAnsi="Times New Roman"/>
                <w:bCs/>
                <w:sz w:val="24"/>
                <w:szCs w:val="24"/>
              </w:rPr>
              <w:t>,</w:t>
            </w:r>
            <w:r w:rsidRPr="003B7EF2">
              <w:rPr>
                <w:rFonts w:ascii="Times New Roman" w:hAnsi="Times New Roman"/>
                <w:bCs/>
                <w:sz w:val="24"/>
                <w:szCs w:val="24"/>
              </w:rPr>
              <w:t>47</w:t>
            </w:r>
          </w:p>
        </w:tc>
      </w:tr>
      <w:tr w:rsidR="00C3503C" w:rsidRPr="003B7EF2" w:rsidTr="00FF23E6">
        <w:tc>
          <w:tcPr>
            <w:tcW w:w="1560" w:type="dxa"/>
            <w:vAlign w:val="center"/>
          </w:tcPr>
          <w:p w:rsidR="00C3503C" w:rsidRPr="003B7EF2" w:rsidRDefault="00C3503C"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C3503C" w:rsidRPr="003B7EF2" w:rsidRDefault="00C3503C"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C3503C" w:rsidRPr="003B7EF2" w:rsidRDefault="00954574" w:rsidP="001E7EEE">
            <w:pPr>
              <w:spacing w:after="0"/>
              <w:jc w:val="center"/>
              <w:rPr>
                <w:rFonts w:ascii="Times New Roman" w:hAnsi="Times New Roman"/>
                <w:bCs/>
                <w:sz w:val="24"/>
                <w:szCs w:val="24"/>
              </w:rPr>
            </w:pPr>
            <w:r w:rsidRPr="003B7EF2">
              <w:rPr>
                <w:rFonts w:ascii="Times New Roman" w:hAnsi="Times New Roman"/>
                <w:bCs/>
                <w:sz w:val="24"/>
                <w:szCs w:val="24"/>
              </w:rPr>
              <w:t>112</w:t>
            </w:r>
            <w:r w:rsidR="00C3503C" w:rsidRPr="003B7EF2">
              <w:rPr>
                <w:rFonts w:ascii="Times New Roman" w:hAnsi="Times New Roman"/>
                <w:bCs/>
                <w:sz w:val="24"/>
                <w:szCs w:val="24"/>
              </w:rPr>
              <w:t>,</w:t>
            </w:r>
            <w:r w:rsidRPr="003B7EF2">
              <w:rPr>
                <w:rFonts w:ascii="Times New Roman" w:hAnsi="Times New Roman"/>
                <w:bCs/>
                <w:sz w:val="24"/>
                <w:szCs w:val="24"/>
              </w:rPr>
              <w:t>63</w:t>
            </w:r>
          </w:p>
        </w:tc>
      </w:tr>
      <w:tr w:rsidR="00C3503C" w:rsidRPr="003B7EF2" w:rsidTr="00FF23E6">
        <w:tc>
          <w:tcPr>
            <w:tcW w:w="1560" w:type="dxa"/>
            <w:vAlign w:val="center"/>
          </w:tcPr>
          <w:p w:rsidR="00C3503C" w:rsidRPr="003B7EF2" w:rsidRDefault="00C3503C"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C3503C" w:rsidRPr="003B7EF2" w:rsidRDefault="00C3503C"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iepriekš neklasificētie pakalpojumu veidi. </w:t>
            </w:r>
          </w:p>
        </w:tc>
        <w:tc>
          <w:tcPr>
            <w:tcW w:w="1985" w:type="dxa"/>
            <w:vAlign w:val="center"/>
          </w:tcPr>
          <w:p w:rsidR="00C3503C" w:rsidRPr="003B7EF2" w:rsidRDefault="00954574" w:rsidP="001E7EEE">
            <w:pPr>
              <w:spacing w:after="0"/>
              <w:jc w:val="center"/>
              <w:rPr>
                <w:rFonts w:ascii="Times New Roman" w:hAnsi="Times New Roman"/>
                <w:bCs/>
                <w:sz w:val="24"/>
                <w:szCs w:val="24"/>
              </w:rPr>
            </w:pPr>
            <w:r w:rsidRPr="003B7EF2">
              <w:rPr>
                <w:rFonts w:ascii="Times New Roman" w:hAnsi="Times New Roman"/>
                <w:bCs/>
                <w:sz w:val="24"/>
                <w:szCs w:val="24"/>
              </w:rPr>
              <w:t>37</w:t>
            </w:r>
            <w:r w:rsidR="00C3503C" w:rsidRPr="003B7EF2">
              <w:rPr>
                <w:rFonts w:ascii="Times New Roman" w:hAnsi="Times New Roman"/>
                <w:bCs/>
                <w:sz w:val="24"/>
                <w:szCs w:val="24"/>
              </w:rPr>
              <w:t>,</w:t>
            </w:r>
            <w:r w:rsidRPr="003B7EF2">
              <w:rPr>
                <w:rFonts w:ascii="Times New Roman" w:hAnsi="Times New Roman"/>
                <w:bCs/>
                <w:sz w:val="24"/>
                <w:szCs w:val="24"/>
              </w:rPr>
              <w:t>98</w:t>
            </w:r>
          </w:p>
        </w:tc>
      </w:tr>
      <w:tr w:rsidR="00C3503C" w:rsidRPr="003B7EF2" w:rsidTr="00FF23E6">
        <w:tc>
          <w:tcPr>
            <w:tcW w:w="1560" w:type="dxa"/>
            <w:vAlign w:val="center"/>
          </w:tcPr>
          <w:p w:rsidR="00C3503C" w:rsidRPr="003B7EF2" w:rsidRDefault="00C3503C"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C3503C" w:rsidRPr="003B7EF2" w:rsidRDefault="00C3503C"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0F71BC" w:rsidRPr="003B7EF2">
              <w:rPr>
                <w:rFonts w:ascii="Times New Roman" w:hAnsi="Times New Roman"/>
                <w:sz w:val="24"/>
                <w:szCs w:val="24"/>
              </w:rPr>
              <w:t>.</w:t>
            </w:r>
          </w:p>
        </w:tc>
        <w:tc>
          <w:tcPr>
            <w:tcW w:w="1985" w:type="dxa"/>
            <w:vAlign w:val="center"/>
          </w:tcPr>
          <w:p w:rsidR="00C3503C" w:rsidRPr="003B7EF2" w:rsidRDefault="00200648" w:rsidP="001E7EEE">
            <w:pPr>
              <w:spacing w:after="0"/>
              <w:jc w:val="center"/>
              <w:rPr>
                <w:rFonts w:ascii="Times New Roman" w:hAnsi="Times New Roman"/>
                <w:bCs/>
                <w:sz w:val="24"/>
                <w:szCs w:val="24"/>
              </w:rPr>
            </w:pPr>
            <w:r w:rsidRPr="003B7EF2">
              <w:rPr>
                <w:rFonts w:ascii="Times New Roman" w:hAnsi="Times New Roman"/>
                <w:bCs/>
                <w:sz w:val="24"/>
                <w:szCs w:val="24"/>
              </w:rPr>
              <w:t>83</w:t>
            </w:r>
            <w:r w:rsidR="00C3503C" w:rsidRPr="003B7EF2">
              <w:rPr>
                <w:rFonts w:ascii="Times New Roman" w:hAnsi="Times New Roman"/>
                <w:bCs/>
                <w:sz w:val="24"/>
                <w:szCs w:val="24"/>
              </w:rPr>
              <w:t>,</w:t>
            </w:r>
            <w:r w:rsidRPr="003B7EF2">
              <w:rPr>
                <w:rFonts w:ascii="Times New Roman" w:hAnsi="Times New Roman"/>
                <w:bCs/>
                <w:sz w:val="24"/>
                <w:szCs w:val="24"/>
              </w:rPr>
              <w:t>38</w:t>
            </w:r>
          </w:p>
        </w:tc>
      </w:tr>
      <w:tr w:rsidR="00C3503C" w:rsidRPr="003B7EF2" w:rsidTr="00FF23E6">
        <w:tc>
          <w:tcPr>
            <w:tcW w:w="1560" w:type="dxa"/>
            <w:vAlign w:val="center"/>
          </w:tcPr>
          <w:p w:rsidR="00C3503C" w:rsidRPr="003B7EF2" w:rsidRDefault="00C3503C"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C3503C" w:rsidRPr="003B7EF2" w:rsidRDefault="00C3503C"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C3503C" w:rsidRPr="003B7EF2" w:rsidRDefault="00200648" w:rsidP="001E7EEE">
            <w:pPr>
              <w:spacing w:after="0"/>
              <w:jc w:val="center"/>
              <w:rPr>
                <w:rFonts w:ascii="Times New Roman" w:hAnsi="Times New Roman"/>
                <w:bCs/>
                <w:sz w:val="24"/>
                <w:szCs w:val="24"/>
              </w:rPr>
            </w:pPr>
            <w:r w:rsidRPr="003B7EF2">
              <w:rPr>
                <w:rFonts w:ascii="Times New Roman" w:hAnsi="Times New Roman"/>
                <w:bCs/>
                <w:sz w:val="24"/>
                <w:szCs w:val="24"/>
              </w:rPr>
              <w:t>19</w:t>
            </w:r>
            <w:r w:rsidR="00C3503C" w:rsidRPr="003B7EF2">
              <w:rPr>
                <w:rFonts w:ascii="Times New Roman" w:hAnsi="Times New Roman"/>
                <w:bCs/>
                <w:sz w:val="24"/>
                <w:szCs w:val="24"/>
              </w:rPr>
              <w:t>,</w:t>
            </w:r>
            <w:r w:rsidRPr="003B7EF2">
              <w:rPr>
                <w:rFonts w:ascii="Times New Roman" w:hAnsi="Times New Roman"/>
                <w:bCs/>
                <w:sz w:val="24"/>
                <w:szCs w:val="24"/>
              </w:rPr>
              <w:t>31</w:t>
            </w:r>
          </w:p>
        </w:tc>
      </w:tr>
      <w:tr w:rsidR="00C3503C" w:rsidRPr="003B7EF2" w:rsidTr="00FF23E6">
        <w:tc>
          <w:tcPr>
            <w:tcW w:w="1560" w:type="dxa"/>
            <w:vAlign w:val="center"/>
          </w:tcPr>
          <w:p w:rsidR="00C3503C" w:rsidRPr="003B7EF2" w:rsidRDefault="00C3503C"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0F71BC" w:rsidRPr="003B7EF2" w:rsidRDefault="00C3503C" w:rsidP="00FF23E6">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C3503C" w:rsidRPr="003B7EF2" w:rsidRDefault="00200648" w:rsidP="001E7EEE">
            <w:pPr>
              <w:spacing w:after="0"/>
              <w:jc w:val="center"/>
              <w:rPr>
                <w:rFonts w:ascii="Times New Roman" w:hAnsi="Times New Roman"/>
                <w:bCs/>
                <w:sz w:val="24"/>
                <w:szCs w:val="24"/>
              </w:rPr>
            </w:pPr>
            <w:r w:rsidRPr="003B7EF2">
              <w:rPr>
                <w:rFonts w:ascii="Times New Roman" w:hAnsi="Times New Roman"/>
                <w:bCs/>
                <w:sz w:val="24"/>
                <w:szCs w:val="24"/>
              </w:rPr>
              <w:t>14</w:t>
            </w:r>
            <w:r w:rsidR="00C3503C" w:rsidRPr="003B7EF2">
              <w:rPr>
                <w:rFonts w:ascii="Times New Roman" w:hAnsi="Times New Roman"/>
                <w:bCs/>
                <w:sz w:val="24"/>
                <w:szCs w:val="24"/>
              </w:rPr>
              <w:t>,</w:t>
            </w:r>
            <w:r w:rsidRPr="003B7EF2">
              <w:rPr>
                <w:rFonts w:ascii="Times New Roman" w:hAnsi="Times New Roman"/>
                <w:bCs/>
                <w:sz w:val="24"/>
                <w:szCs w:val="24"/>
              </w:rPr>
              <w:t>46</w:t>
            </w:r>
          </w:p>
        </w:tc>
      </w:tr>
      <w:tr w:rsidR="00C3503C" w:rsidRPr="003B7EF2" w:rsidTr="00FF23E6">
        <w:tc>
          <w:tcPr>
            <w:tcW w:w="1560" w:type="dxa"/>
            <w:vAlign w:val="center"/>
          </w:tcPr>
          <w:p w:rsidR="00C3503C" w:rsidRPr="003B7EF2" w:rsidRDefault="00C3503C"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C3503C" w:rsidRPr="003B7EF2" w:rsidRDefault="00C3503C"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C3503C" w:rsidRPr="003B7EF2" w:rsidRDefault="00200648" w:rsidP="001E7EEE">
            <w:pPr>
              <w:spacing w:after="0"/>
              <w:jc w:val="center"/>
              <w:rPr>
                <w:rFonts w:ascii="Times New Roman" w:hAnsi="Times New Roman"/>
                <w:bCs/>
                <w:sz w:val="24"/>
                <w:szCs w:val="24"/>
              </w:rPr>
            </w:pPr>
            <w:r w:rsidRPr="003B7EF2">
              <w:rPr>
                <w:rFonts w:ascii="Times New Roman" w:hAnsi="Times New Roman"/>
                <w:bCs/>
                <w:sz w:val="24"/>
                <w:szCs w:val="24"/>
              </w:rPr>
              <w:t>5</w:t>
            </w:r>
            <w:r w:rsidR="00C3503C" w:rsidRPr="003B7EF2">
              <w:rPr>
                <w:rFonts w:ascii="Times New Roman" w:hAnsi="Times New Roman"/>
                <w:bCs/>
                <w:sz w:val="24"/>
                <w:szCs w:val="24"/>
              </w:rPr>
              <w:t>,5</w:t>
            </w:r>
            <w:r w:rsidRPr="003B7EF2">
              <w:rPr>
                <w:rFonts w:ascii="Times New Roman" w:hAnsi="Times New Roman"/>
                <w:bCs/>
                <w:sz w:val="24"/>
                <w:szCs w:val="24"/>
              </w:rPr>
              <w:t>3</w:t>
            </w:r>
          </w:p>
        </w:tc>
      </w:tr>
      <w:tr w:rsidR="00C3503C" w:rsidRPr="003B7EF2" w:rsidTr="00FF23E6">
        <w:tc>
          <w:tcPr>
            <w:tcW w:w="1560" w:type="dxa"/>
            <w:vAlign w:val="center"/>
          </w:tcPr>
          <w:p w:rsidR="00C3503C" w:rsidRPr="003B7EF2" w:rsidRDefault="00C3503C"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C3503C" w:rsidRPr="003B7EF2" w:rsidRDefault="00C3503C" w:rsidP="001E7EEE">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vAlign w:val="center"/>
          </w:tcPr>
          <w:p w:rsidR="00C3503C" w:rsidRPr="003B7EF2" w:rsidRDefault="00200648" w:rsidP="001E7EEE">
            <w:pPr>
              <w:spacing w:after="0"/>
              <w:jc w:val="center"/>
              <w:rPr>
                <w:rFonts w:ascii="Times New Roman" w:hAnsi="Times New Roman"/>
                <w:bCs/>
                <w:sz w:val="24"/>
                <w:szCs w:val="24"/>
              </w:rPr>
            </w:pPr>
            <w:r w:rsidRPr="003B7EF2">
              <w:rPr>
                <w:rFonts w:ascii="Times New Roman" w:hAnsi="Times New Roman"/>
                <w:bCs/>
                <w:sz w:val="24"/>
                <w:szCs w:val="24"/>
              </w:rPr>
              <w:t>36</w:t>
            </w:r>
            <w:r w:rsidR="00C3503C" w:rsidRPr="003B7EF2">
              <w:rPr>
                <w:rFonts w:ascii="Times New Roman" w:hAnsi="Times New Roman"/>
                <w:bCs/>
                <w:sz w:val="24"/>
                <w:szCs w:val="24"/>
              </w:rPr>
              <w:t>,</w:t>
            </w:r>
            <w:r w:rsidRPr="003B7EF2">
              <w:rPr>
                <w:rFonts w:ascii="Times New Roman" w:hAnsi="Times New Roman"/>
                <w:bCs/>
                <w:sz w:val="24"/>
                <w:szCs w:val="24"/>
              </w:rPr>
              <w:t>19</w:t>
            </w:r>
          </w:p>
        </w:tc>
      </w:tr>
      <w:tr w:rsidR="00C3503C" w:rsidRPr="003B7EF2" w:rsidTr="00FF23E6">
        <w:tc>
          <w:tcPr>
            <w:tcW w:w="1560" w:type="dxa"/>
            <w:vAlign w:val="center"/>
          </w:tcPr>
          <w:p w:rsidR="00C3503C" w:rsidRPr="003B7EF2" w:rsidRDefault="00C3503C"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C3503C" w:rsidRPr="003B7EF2" w:rsidRDefault="00C3503C"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C3503C" w:rsidRPr="003B7EF2" w:rsidRDefault="00200648" w:rsidP="001E7EEE">
            <w:pPr>
              <w:spacing w:after="0"/>
              <w:jc w:val="center"/>
              <w:rPr>
                <w:rFonts w:ascii="Times New Roman" w:hAnsi="Times New Roman"/>
                <w:bCs/>
                <w:sz w:val="24"/>
                <w:szCs w:val="24"/>
              </w:rPr>
            </w:pPr>
            <w:r w:rsidRPr="003B7EF2">
              <w:rPr>
                <w:rFonts w:ascii="Times New Roman" w:hAnsi="Times New Roman"/>
                <w:bCs/>
                <w:sz w:val="24"/>
                <w:szCs w:val="24"/>
              </w:rPr>
              <w:t>199</w:t>
            </w:r>
            <w:r w:rsidR="00C3503C" w:rsidRPr="003B7EF2">
              <w:rPr>
                <w:rFonts w:ascii="Times New Roman" w:hAnsi="Times New Roman"/>
                <w:bCs/>
                <w:sz w:val="24"/>
                <w:szCs w:val="24"/>
              </w:rPr>
              <w:t>,</w:t>
            </w:r>
            <w:r w:rsidRPr="003B7EF2">
              <w:rPr>
                <w:rFonts w:ascii="Times New Roman" w:hAnsi="Times New Roman"/>
                <w:bCs/>
                <w:sz w:val="24"/>
                <w:szCs w:val="24"/>
              </w:rPr>
              <w:t>29</w:t>
            </w:r>
          </w:p>
        </w:tc>
      </w:tr>
      <w:tr w:rsidR="00C3503C" w:rsidRPr="003B7EF2" w:rsidTr="00FF23E6">
        <w:tc>
          <w:tcPr>
            <w:tcW w:w="1560" w:type="dxa"/>
            <w:vAlign w:val="center"/>
          </w:tcPr>
          <w:p w:rsidR="00C3503C" w:rsidRPr="003B7EF2" w:rsidRDefault="00C3503C"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0F71BC" w:rsidRPr="003B7EF2" w:rsidRDefault="00C3503C" w:rsidP="00FF23E6">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vAlign w:val="center"/>
          </w:tcPr>
          <w:p w:rsidR="00C3503C" w:rsidRPr="003B7EF2" w:rsidRDefault="00200648" w:rsidP="001E7EEE">
            <w:pPr>
              <w:spacing w:after="0"/>
              <w:jc w:val="center"/>
              <w:rPr>
                <w:rFonts w:ascii="Times New Roman" w:hAnsi="Times New Roman"/>
                <w:bCs/>
                <w:sz w:val="24"/>
                <w:szCs w:val="24"/>
              </w:rPr>
            </w:pPr>
            <w:r w:rsidRPr="003B7EF2">
              <w:rPr>
                <w:rFonts w:ascii="Times New Roman" w:hAnsi="Times New Roman"/>
                <w:bCs/>
                <w:sz w:val="24"/>
                <w:szCs w:val="24"/>
              </w:rPr>
              <w:t>8</w:t>
            </w:r>
            <w:r w:rsidR="00C3503C" w:rsidRPr="003B7EF2">
              <w:rPr>
                <w:rFonts w:ascii="Times New Roman" w:hAnsi="Times New Roman"/>
                <w:bCs/>
                <w:sz w:val="24"/>
                <w:szCs w:val="24"/>
              </w:rPr>
              <w:t>,</w:t>
            </w:r>
            <w:r w:rsidRPr="003B7EF2">
              <w:rPr>
                <w:rFonts w:ascii="Times New Roman" w:hAnsi="Times New Roman"/>
                <w:bCs/>
                <w:sz w:val="24"/>
                <w:szCs w:val="24"/>
              </w:rPr>
              <w:t>40</w:t>
            </w:r>
          </w:p>
        </w:tc>
      </w:tr>
      <w:tr w:rsidR="00C3503C" w:rsidRPr="003B7EF2" w:rsidTr="00FF23E6">
        <w:tc>
          <w:tcPr>
            <w:tcW w:w="1560" w:type="dxa"/>
            <w:vAlign w:val="center"/>
          </w:tcPr>
          <w:p w:rsidR="00C3503C" w:rsidRPr="003B7EF2" w:rsidRDefault="00C3503C"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C3503C" w:rsidRPr="003B7EF2" w:rsidRDefault="00C3503C"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vAlign w:val="center"/>
          </w:tcPr>
          <w:p w:rsidR="00C3503C" w:rsidRPr="003B7EF2" w:rsidRDefault="00200648" w:rsidP="001E7EEE">
            <w:pPr>
              <w:spacing w:after="0"/>
              <w:jc w:val="center"/>
              <w:rPr>
                <w:rFonts w:ascii="Times New Roman" w:hAnsi="Times New Roman"/>
                <w:bCs/>
                <w:sz w:val="24"/>
                <w:szCs w:val="24"/>
              </w:rPr>
            </w:pPr>
            <w:r w:rsidRPr="003B7EF2">
              <w:rPr>
                <w:rFonts w:ascii="Times New Roman" w:hAnsi="Times New Roman"/>
                <w:bCs/>
                <w:sz w:val="24"/>
                <w:szCs w:val="24"/>
              </w:rPr>
              <w:t>98</w:t>
            </w:r>
            <w:r w:rsidR="00C3503C" w:rsidRPr="003B7EF2">
              <w:rPr>
                <w:rFonts w:ascii="Times New Roman" w:hAnsi="Times New Roman"/>
                <w:bCs/>
                <w:sz w:val="24"/>
                <w:szCs w:val="24"/>
              </w:rPr>
              <w:t>,</w:t>
            </w:r>
            <w:r w:rsidRPr="003B7EF2">
              <w:rPr>
                <w:rFonts w:ascii="Times New Roman" w:hAnsi="Times New Roman"/>
                <w:bCs/>
                <w:sz w:val="24"/>
                <w:szCs w:val="24"/>
              </w:rPr>
              <w:t>34</w:t>
            </w:r>
          </w:p>
        </w:tc>
      </w:tr>
      <w:tr w:rsidR="00C3503C" w:rsidRPr="003B7EF2" w:rsidTr="00FF23E6">
        <w:tc>
          <w:tcPr>
            <w:tcW w:w="1560" w:type="dxa"/>
            <w:vAlign w:val="center"/>
          </w:tcPr>
          <w:p w:rsidR="00C3503C" w:rsidRPr="003B7EF2" w:rsidRDefault="00C3503C"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C3503C" w:rsidRPr="003B7EF2" w:rsidRDefault="00C3503C"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r w:rsidR="000F71BC" w:rsidRPr="003B7EF2">
              <w:rPr>
                <w:rFonts w:ascii="Times New Roman" w:hAnsi="Times New Roman"/>
                <w:sz w:val="24"/>
                <w:szCs w:val="24"/>
              </w:rPr>
              <w:t>.</w:t>
            </w:r>
          </w:p>
        </w:tc>
        <w:tc>
          <w:tcPr>
            <w:tcW w:w="1985" w:type="dxa"/>
            <w:vAlign w:val="center"/>
          </w:tcPr>
          <w:p w:rsidR="00C3503C" w:rsidRPr="003B7EF2" w:rsidRDefault="003E77B5" w:rsidP="001E7EEE">
            <w:pPr>
              <w:spacing w:after="0"/>
              <w:jc w:val="center"/>
              <w:rPr>
                <w:rFonts w:ascii="Times New Roman" w:hAnsi="Times New Roman"/>
                <w:bCs/>
                <w:sz w:val="24"/>
                <w:szCs w:val="24"/>
              </w:rPr>
            </w:pPr>
            <w:r w:rsidRPr="003B7EF2">
              <w:rPr>
                <w:rFonts w:ascii="Times New Roman" w:hAnsi="Times New Roman"/>
                <w:bCs/>
                <w:sz w:val="24"/>
                <w:szCs w:val="24"/>
              </w:rPr>
              <w:t>147</w:t>
            </w:r>
            <w:r w:rsidR="00C3503C" w:rsidRPr="003B7EF2">
              <w:rPr>
                <w:rFonts w:ascii="Times New Roman" w:hAnsi="Times New Roman"/>
                <w:bCs/>
                <w:sz w:val="24"/>
                <w:szCs w:val="24"/>
              </w:rPr>
              <w:t>,</w:t>
            </w:r>
            <w:r w:rsidRPr="003B7EF2">
              <w:rPr>
                <w:rFonts w:ascii="Times New Roman" w:hAnsi="Times New Roman"/>
                <w:bCs/>
                <w:sz w:val="24"/>
                <w:szCs w:val="24"/>
              </w:rPr>
              <w:t>33</w:t>
            </w:r>
          </w:p>
        </w:tc>
      </w:tr>
      <w:tr w:rsidR="00C3503C" w:rsidRPr="003B7EF2" w:rsidTr="00FF23E6">
        <w:tc>
          <w:tcPr>
            <w:tcW w:w="1560" w:type="dxa"/>
            <w:vAlign w:val="center"/>
          </w:tcPr>
          <w:p w:rsidR="00C3503C" w:rsidRPr="003B7EF2" w:rsidRDefault="00C3503C"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C3503C" w:rsidRPr="003B7EF2" w:rsidRDefault="00C3503C"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C3503C" w:rsidRPr="003B7EF2" w:rsidRDefault="003E77B5" w:rsidP="001E7EEE">
            <w:pPr>
              <w:spacing w:after="0"/>
              <w:jc w:val="center"/>
              <w:rPr>
                <w:rFonts w:ascii="Times New Roman" w:hAnsi="Times New Roman"/>
                <w:bCs/>
                <w:sz w:val="24"/>
                <w:szCs w:val="24"/>
              </w:rPr>
            </w:pPr>
            <w:r w:rsidRPr="003B7EF2">
              <w:rPr>
                <w:rFonts w:ascii="Times New Roman" w:hAnsi="Times New Roman"/>
                <w:bCs/>
                <w:sz w:val="24"/>
                <w:szCs w:val="24"/>
              </w:rPr>
              <w:t>30</w:t>
            </w:r>
            <w:r w:rsidR="00C3503C" w:rsidRPr="003B7EF2">
              <w:rPr>
                <w:rFonts w:ascii="Times New Roman" w:hAnsi="Times New Roman"/>
                <w:bCs/>
                <w:sz w:val="24"/>
                <w:szCs w:val="24"/>
              </w:rPr>
              <w:t>,</w:t>
            </w:r>
            <w:r w:rsidRPr="003B7EF2">
              <w:rPr>
                <w:rFonts w:ascii="Times New Roman" w:hAnsi="Times New Roman"/>
                <w:bCs/>
                <w:sz w:val="24"/>
                <w:szCs w:val="24"/>
              </w:rPr>
              <w:t>22</w:t>
            </w:r>
          </w:p>
        </w:tc>
      </w:tr>
      <w:tr w:rsidR="00C3503C" w:rsidRPr="003B7EF2" w:rsidTr="00FF23E6">
        <w:tc>
          <w:tcPr>
            <w:tcW w:w="1560" w:type="dxa"/>
            <w:vAlign w:val="center"/>
          </w:tcPr>
          <w:p w:rsidR="00C3503C" w:rsidRPr="003B7EF2" w:rsidRDefault="00C3503C"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C3503C" w:rsidRPr="003B7EF2" w:rsidRDefault="00C3503C" w:rsidP="00FF23E6">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C3503C" w:rsidRPr="003B7EF2" w:rsidRDefault="003E77B5" w:rsidP="001E7EEE">
            <w:pPr>
              <w:spacing w:after="0"/>
              <w:jc w:val="center"/>
              <w:rPr>
                <w:rFonts w:ascii="Times New Roman" w:hAnsi="Times New Roman"/>
                <w:bCs/>
                <w:sz w:val="24"/>
                <w:szCs w:val="24"/>
              </w:rPr>
            </w:pPr>
            <w:r w:rsidRPr="003B7EF2">
              <w:rPr>
                <w:rFonts w:ascii="Times New Roman" w:hAnsi="Times New Roman"/>
                <w:bCs/>
                <w:sz w:val="24"/>
                <w:szCs w:val="24"/>
              </w:rPr>
              <w:t>495</w:t>
            </w:r>
            <w:r w:rsidR="00C3503C" w:rsidRPr="003B7EF2">
              <w:rPr>
                <w:rFonts w:ascii="Times New Roman" w:hAnsi="Times New Roman"/>
                <w:bCs/>
                <w:sz w:val="24"/>
                <w:szCs w:val="24"/>
              </w:rPr>
              <w:t>,0</w:t>
            </w:r>
            <w:r w:rsidRPr="003B7EF2">
              <w:rPr>
                <w:rFonts w:ascii="Times New Roman" w:hAnsi="Times New Roman"/>
                <w:bCs/>
                <w:sz w:val="24"/>
                <w:szCs w:val="24"/>
              </w:rPr>
              <w:t>3</w:t>
            </w:r>
          </w:p>
        </w:tc>
      </w:tr>
      <w:tr w:rsidR="00C3503C" w:rsidRPr="003B7EF2" w:rsidTr="00FF23E6">
        <w:tc>
          <w:tcPr>
            <w:tcW w:w="1560" w:type="dxa"/>
            <w:vAlign w:val="center"/>
          </w:tcPr>
          <w:p w:rsidR="00C3503C" w:rsidRPr="003B7EF2" w:rsidRDefault="00C3503C" w:rsidP="001E7EEE">
            <w:pPr>
              <w:spacing w:after="0" w:line="240" w:lineRule="auto"/>
              <w:jc w:val="center"/>
              <w:rPr>
                <w:rFonts w:ascii="Times New Roman" w:hAnsi="Times New Roman"/>
                <w:i/>
                <w:sz w:val="24"/>
                <w:szCs w:val="24"/>
              </w:rPr>
            </w:pPr>
          </w:p>
        </w:tc>
        <w:tc>
          <w:tcPr>
            <w:tcW w:w="6520" w:type="dxa"/>
            <w:vAlign w:val="center"/>
          </w:tcPr>
          <w:p w:rsidR="00C3503C" w:rsidRPr="003B7EF2" w:rsidRDefault="00C3503C"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vAlign w:val="center"/>
          </w:tcPr>
          <w:p w:rsidR="00C3503C" w:rsidRPr="003B7EF2" w:rsidRDefault="003E77B5" w:rsidP="001E7EEE">
            <w:pPr>
              <w:spacing w:after="0"/>
              <w:jc w:val="center"/>
              <w:rPr>
                <w:rFonts w:ascii="Times New Roman" w:hAnsi="Times New Roman"/>
                <w:b/>
                <w:bCs/>
                <w:sz w:val="24"/>
                <w:szCs w:val="24"/>
                <w:lang w:val="en-US" w:eastAsia="en-US"/>
              </w:rPr>
            </w:pPr>
            <w:r w:rsidRPr="003B7EF2">
              <w:rPr>
                <w:rFonts w:ascii="Times New Roman" w:hAnsi="Times New Roman"/>
                <w:b/>
                <w:bCs/>
                <w:sz w:val="24"/>
                <w:szCs w:val="24"/>
              </w:rPr>
              <w:t>4567</w:t>
            </w:r>
            <w:r w:rsidR="00C3503C" w:rsidRPr="003B7EF2">
              <w:rPr>
                <w:rFonts w:ascii="Times New Roman" w:hAnsi="Times New Roman"/>
                <w:b/>
                <w:bCs/>
                <w:sz w:val="24"/>
                <w:szCs w:val="24"/>
              </w:rPr>
              <w:t>,</w:t>
            </w:r>
            <w:r w:rsidRPr="003B7EF2">
              <w:rPr>
                <w:rFonts w:ascii="Times New Roman" w:hAnsi="Times New Roman"/>
                <w:b/>
                <w:bCs/>
                <w:sz w:val="24"/>
                <w:szCs w:val="24"/>
              </w:rPr>
              <w:t>98</w:t>
            </w:r>
          </w:p>
        </w:tc>
      </w:tr>
      <w:tr w:rsidR="00C3503C" w:rsidRPr="003B7EF2" w:rsidTr="00FF23E6">
        <w:tc>
          <w:tcPr>
            <w:tcW w:w="1560" w:type="dxa"/>
            <w:vAlign w:val="center"/>
          </w:tcPr>
          <w:p w:rsidR="00C3503C" w:rsidRPr="003B7EF2" w:rsidRDefault="00C3503C" w:rsidP="001E7EEE">
            <w:pPr>
              <w:spacing w:after="0" w:line="240" w:lineRule="auto"/>
              <w:jc w:val="center"/>
              <w:rPr>
                <w:rFonts w:ascii="Times New Roman" w:hAnsi="Times New Roman"/>
                <w:i/>
                <w:sz w:val="24"/>
                <w:szCs w:val="24"/>
              </w:rPr>
            </w:pPr>
          </w:p>
        </w:tc>
        <w:tc>
          <w:tcPr>
            <w:tcW w:w="6520" w:type="dxa"/>
            <w:vAlign w:val="center"/>
          </w:tcPr>
          <w:p w:rsidR="00C3503C" w:rsidRPr="003B7EF2" w:rsidRDefault="00C3503C"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C3503C" w:rsidRPr="003B7EF2" w:rsidRDefault="003E77B5" w:rsidP="001E7EEE">
            <w:pPr>
              <w:spacing w:after="0"/>
              <w:jc w:val="center"/>
              <w:rPr>
                <w:rFonts w:ascii="Times New Roman" w:hAnsi="Times New Roman"/>
                <w:b/>
                <w:bCs/>
                <w:sz w:val="24"/>
                <w:szCs w:val="24"/>
              </w:rPr>
            </w:pPr>
            <w:r w:rsidRPr="003B7EF2">
              <w:rPr>
                <w:rFonts w:ascii="Times New Roman" w:hAnsi="Times New Roman"/>
                <w:b/>
                <w:bCs/>
                <w:sz w:val="24"/>
                <w:szCs w:val="24"/>
              </w:rPr>
              <w:t>126</w:t>
            </w:r>
            <w:r w:rsidR="00C3503C" w:rsidRPr="003B7EF2">
              <w:rPr>
                <w:rFonts w:ascii="Times New Roman" w:hAnsi="Times New Roman"/>
                <w:b/>
                <w:bCs/>
                <w:sz w:val="24"/>
                <w:szCs w:val="24"/>
              </w:rPr>
              <w:t>00,00</w:t>
            </w:r>
          </w:p>
        </w:tc>
      </w:tr>
    </w:tbl>
    <w:p w:rsidR="00C3503C" w:rsidRPr="003B7EF2" w:rsidRDefault="00C3503C"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C3503C" w:rsidRPr="003B7EF2" w:rsidTr="003724A8">
        <w:trPr>
          <w:trHeight w:val="315"/>
        </w:trPr>
        <w:tc>
          <w:tcPr>
            <w:tcW w:w="8080" w:type="dxa"/>
            <w:gridSpan w:val="5"/>
            <w:shd w:val="clear" w:color="000000" w:fill="FFFFFF"/>
            <w:noWrap/>
            <w:vAlign w:val="bottom"/>
          </w:tcPr>
          <w:p w:rsidR="00C3503C" w:rsidRPr="003B7EF2" w:rsidRDefault="00C3503C"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3503C" w:rsidRPr="003B7EF2" w:rsidRDefault="003E77B5"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18</w:t>
            </w:r>
          </w:p>
        </w:tc>
      </w:tr>
      <w:tr w:rsidR="00C3503C" w:rsidRPr="003B7EF2" w:rsidTr="003724A8">
        <w:trPr>
          <w:trHeight w:val="315"/>
        </w:trPr>
        <w:tc>
          <w:tcPr>
            <w:tcW w:w="8080" w:type="dxa"/>
            <w:gridSpan w:val="5"/>
            <w:shd w:val="clear" w:color="000000" w:fill="FFFFFF"/>
            <w:noWrap/>
            <w:vAlign w:val="bottom"/>
          </w:tcPr>
          <w:p w:rsidR="00C3503C" w:rsidRPr="003B7EF2" w:rsidRDefault="00C3503C"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3503C" w:rsidRPr="003B7EF2" w:rsidRDefault="003E77B5"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7</w:t>
            </w:r>
            <w:r w:rsidR="00C3503C" w:rsidRPr="003B7EF2">
              <w:rPr>
                <w:rFonts w:ascii="Times New Roman" w:hAnsi="Times New Roman"/>
                <w:b/>
                <w:sz w:val="24"/>
                <w:szCs w:val="24"/>
              </w:rPr>
              <w:t>00</w:t>
            </w:r>
            <w:r w:rsidR="006159D5" w:rsidRPr="003B7EF2">
              <w:rPr>
                <w:rFonts w:ascii="Times New Roman" w:hAnsi="Times New Roman"/>
                <w:b/>
                <w:sz w:val="24"/>
                <w:szCs w:val="24"/>
              </w:rPr>
              <w:t>,</w:t>
            </w:r>
            <w:r w:rsidR="00C3503C" w:rsidRPr="003B7EF2">
              <w:rPr>
                <w:rFonts w:ascii="Times New Roman" w:hAnsi="Times New Roman"/>
                <w:b/>
                <w:sz w:val="24"/>
                <w:szCs w:val="24"/>
              </w:rPr>
              <w:t>00</w:t>
            </w:r>
          </w:p>
        </w:tc>
      </w:tr>
      <w:tr w:rsidR="00C3503C" w:rsidRPr="003B7EF2" w:rsidTr="003724A8">
        <w:trPr>
          <w:trHeight w:val="315"/>
        </w:trPr>
        <w:tc>
          <w:tcPr>
            <w:tcW w:w="8080" w:type="dxa"/>
            <w:gridSpan w:val="5"/>
            <w:shd w:val="clear" w:color="000000" w:fill="FFFFFF"/>
            <w:noWrap/>
            <w:vAlign w:val="bottom"/>
          </w:tcPr>
          <w:p w:rsidR="00C3503C" w:rsidRPr="003B7EF2" w:rsidRDefault="00C3503C"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3503C" w:rsidRPr="003B7EF2" w:rsidRDefault="003E77B5"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C3503C" w:rsidRPr="003B7EF2" w:rsidTr="003724A8">
        <w:trPr>
          <w:trHeight w:val="315"/>
        </w:trPr>
        <w:tc>
          <w:tcPr>
            <w:tcW w:w="8080" w:type="dxa"/>
            <w:gridSpan w:val="5"/>
            <w:shd w:val="clear" w:color="000000" w:fill="FFFFFF"/>
            <w:noWrap/>
            <w:vAlign w:val="bottom"/>
          </w:tcPr>
          <w:p w:rsidR="00C3503C" w:rsidRPr="003B7EF2" w:rsidRDefault="00C3503C" w:rsidP="001E7EEE">
            <w:pPr>
              <w:spacing w:after="0" w:line="240" w:lineRule="auto"/>
              <w:rPr>
                <w:rFonts w:ascii="Times New Roman" w:hAnsi="Times New Roman"/>
                <w:sz w:val="24"/>
                <w:szCs w:val="24"/>
              </w:rPr>
            </w:pPr>
            <w:r w:rsidRPr="003B7EF2">
              <w:rPr>
                <w:rFonts w:ascii="Times New Roman" w:hAnsi="Times New Roman"/>
                <w:sz w:val="24"/>
                <w:szCs w:val="24"/>
              </w:rPr>
              <w:lastRenderedPageBreak/>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3503C" w:rsidRPr="003B7EF2" w:rsidRDefault="003E77B5"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C3503C" w:rsidRPr="003B7EF2" w:rsidTr="003724A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C3503C" w:rsidRPr="003B7EF2" w:rsidRDefault="00C3503C"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C3503C" w:rsidRPr="003B7EF2" w:rsidRDefault="00C3503C"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C3503C" w:rsidRPr="003B7EF2" w:rsidRDefault="00C3503C"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C3503C" w:rsidRPr="003B7EF2" w:rsidRDefault="00C3503C" w:rsidP="001E7EEE">
            <w:pPr>
              <w:spacing w:after="0" w:line="240" w:lineRule="auto"/>
            </w:pPr>
            <w:r w:rsidRPr="003B7EF2">
              <w:t> </w:t>
            </w:r>
          </w:p>
        </w:tc>
      </w:tr>
      <w:tr w:rsidR="00C3503C" w:rsidRPr="003B7EF2" w:rsidTr="003724A8">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C3503C" w:rsidRPr="003B7EF2" w:rsidRDefault="00C3503C"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C3503C" w:rsidRPr="003B7EF2" w:rsidTr="003724A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C3503C" w:rsidRPr="003B7EF2" w:rsidRDefault="00C3503C"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C3503C" w:rsidRPr="003B7EF2" w:rsidRDefault="00C3503C"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C3503C" w:rsidRPr="003B7EF2" w:rsidRDefault="00C3503C"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C3503C" w:rsidRPr="003B7EF2" w:rsidRDefault="00C3503C" w:rsidP="001E7EEE">
            <w:pPr>
              <w:spacing w:after="0" w:line="240" w:lineRule="auto"/>
            </w:pPr>
            <w:r w:rsidRPr="003B7EF2">
              <w:t> </w:t>
            </w:r>
          </w:p>
        </w:tc>
      </w:tr>
    </w:tbl>
    <w:p w:rsidR="00C3503C" w:rsidRPr="003B7EF2" w:rsidRDefault="00C3503C" w:rsidP="001E7EEE">
      <w:pPr>
        <w:spacing w:after="0"/>
      </w:pPr>
    </w:p>
    <w:p w:rsidR="00ED24E0" w:rsidRDefault="00ED24E0" w:rsidP="001E7EEE">
      <w:pPr>
        <w:spacing w:after="0" w:line="240" w:lineRule="auto"/>
        <w:jc w:val="both"/>
        <w:rPr>
          <w:rFonts w:ascii="Times New Roman" w:hAnsi="Times New Roman"/>
          <w:b/>
          <w:sz w:val="24"/>
          <w:szCs w:val="24"/>
        </w:rPr>
      </w:pPr>
    </w:p>
    <w:p w:rsidR="005A4FE0" w:rsidRPr="003B7EF2" w:rsidRDefault="005A4FE0"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5A4FE0" w:rsidRPr="003B7EF2" w:rsidRDefault="005A4FE0"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4412DD" w:rsidRPr="003B7EF2" w:rsidRDefault="001A5BA0" w:rsidP="001E7EEE">
      <w:pPr>
        <w:spacing w:after="0"/>
        <w:jc w:val="both"/>
        <w:rPr>
          <w:rFonts w:ascii="Times New Roman" w:hAnsi="Times New Roman"/>
          <w:sz w:val="24"/>
          <w:szCs w:val="24"/>
        </w:rPr>
      </w:pPr>
      <w:r w:rsidRPr="003B7EF2">
        <w:rPr>
          <w:rFonts w:ascii="Times New Roman" w:hAnsi="Times New Roman"/>
          <w:b/>
          <w:sz w:val="24"/>
          <w:szCs w:val="24"/>
        </w:rPr>
        <w:t>3</w:t>
      </w:r>
      <w:r w:rsidR="005A4FE0" w:rsidRPr="003B7EF2">
        <w:rPr>
          <w:rFonts w:ascii="Times New Roman" w:hAnsi="Times New Roman"/>
          <w:b/>
          <w:sz w:val="24"/>
          <w:szCs w:val="24"/>
        </w:rPr>
        <w:t xml:space="preserve">. </w:t>
      </w:r>
      <w:r w:rsidR="005A4FE0" w:rsidRPr="003B7EF2">
        <w:rPr>
          <w:rFonts w:ascii="Times New Roman" w:hAnsi="Times New Roman"/>
          <w:sz w:val="24"/>
          <w:szCs w:val="24"/>
        </w:rPr>
        <w:t xml:space="preserve">Iesnieguma un pievienotās dokumentācijas ekspertīze zāļu </w:t>
      </w:r>
      <w:proofErr w:type="spellStart"/>
      <w:r w:rsidR="005A4FE0" w:rsidRPr="003B7EF2">
        <w:rPr>
          <w:rFonts w:ascii="Times New Roman" w:hAnsi="Times New Roman"/>
          <w:sz w:val="24"/>
          <w:szCs w:val="24"/>
        </w:rPr>
        <w:t>pārreģistrācijai</w:t>
      </w:r>
      <w:proofErr w:type="spellEnd"/>
    </w:p>
    <w:p w:rsidR="005A4FE0" w:rsidRPr="003B7EF2" w:rsidRDefault="001A5BA0" w:rsidP="001E7EEE">
      <w:pPr>
        <w:spacing w:after="0"/>
        <w:jc w:val="both"/>
        <w:rPr>
          <w:rFonts w:ascii="Times New Roman" w:hAnsi="Times New Roman"/>
          <w:sz w:val="24"/>
          <w:szCs w:val="24"/>
        </w:rPr>
      </w:pPr>
      <w:r w:rsidRPr="003B7EF2">
        <w:rPr>
          <w:rFonts w:ascii="Times New Roman" w:hAnsi="Times New Roman"/>
          <w:b/>
          <w:sz w:val="24"/>
          <w:szCs w:val="24"/>
        </w:rPr>
        <w:t>3</w:t>
      </w:r>
      <w:r w:rsidR="005A4FE0" w:rsidRPr="003B7EF2">
        <w:rPr>
          <w:rFonts w:ascii="Times New Roman" w:hAnsi="Times New Roman"/>
          <w:b/>
          <w:sz w:val="24"/>
          <w:szCs w:val="24"/>
        </w:rPr>
        <w:t>.</w:t>
      </w:r>
      <w:r w:rsidR="004412DD" w:rsidRPr="003B7EF2">
        <w:rPr>
          <w:rFonts w:ascii="Times New Roman" w:hAnsi="Times New Roman"/>
          <w:b/>
          <w:sz w:val="24"/>
          <w:szCs w:val="24"/>
        </w:rPr>
        <w:t>1</w:t>
      </w:r>
      <w:r w:rsidR="005A4FE0" w:rsidRPr="003B7EF2">
        <w:rPr>
          <w:rFonts w:ascii="Times New Roman" w:hAnsi="Times New Roman"/>
          <w:b/>
          <w:sz w:val="24"/>
          <w:szCs w:val="24"/>
        </w:rPr>
        <w:t xml:space="preserve">. </w:t>
      </w:r>
      <w:r w:rsidR="004412DD" w:rsidRPr="003B7EF2">
        <w:rPr>
          <w:rFonts w:ascii="Times New Roman" w:hAnsi="Times New Roman"/>
          <w:sz w:val="24"/>
          <w:szCs w:val="24"/>
        </w:rPr>
        <w:t xml:space="preserve">nacionālajā, savstarpējās atzīšanas, decentralizētajā reģistrācijas procedūrā reģistrētām zālēm </w:t>
      </w:r>
      <w:r w:rsidR="005A4FE0" w:rsidRPr="003B7EF2">
        <w:rPr>
          <w:rFonts w:ascii="Times New Roman" w:hAnsi="Times New Roman"/>
          <w:b/>
          <w:sz w:val="24"/>
          <w:szCs w:val="24"/>
        </w:rPr>
        <w:t>Laikposms:</w:t>
      </w:r>
      <w:r w:rsidR="005A4FE0"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5A4FE0" w:rsidRPr="003B7EF2" w:rsidTr="00FF23E6">
        <w:tc>
          <w:tcPr>
            <w:tcW w:w="1560" w:type="dxa"/>
            <w:vAlign w:val="center"/>
          </w:tcPr>
          <w:p w:rsidR="005A4FE0" w:rsidRPr="003B7EF2" w:rsidRDefault="005A4FE0"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5A4FE0" w:rsidRPr="003B7EF2" w:rsidRDefault="005A4FE0"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5A4FE0" w:rsidRPr="003B7EF2" w:rsidRDefault="005A4FE0"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5A4FE0" w:rsidRPr="003B7EF2" w:rsidTr="00FF23E6">
        <w:tc>
          <w:tcPr>
            <w:tcW w:w="1560" w:type="dxa"/>
            <w:vAlign w:val="center"/>
          </w:tcPr>
          <w:p w:rsidR="005A4FE0" w:rsidRPr="003B7EF2" w:rsidRDefault="005A4FE0"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5A4FE0" w:rsidRPr="003B7EF2" w:rsidRDefault="005A4FE0"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5A4FE0" w:rsidRPr="003B7EF2" w:rsidRDefault="005A4FE0"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5A4FE0" w:rsidRPr="003B7EF2" w:rsidTr="00FF23E6">
        <w:tc>
          <w:tcPr>
            <w:tcW w:w="1560" w:type="dxa"/>
            <w:vAlign w:val="center"/>
          </w:tcPr>
          <w:p w:rsidR="005A4FE0" w:rsidRPr="003B7EF2" w:rsidRDefault="005A4FE0" w:rsidP="001E7EEE">
            <w:pPr>
              <w:spacing w:after="0" w:line="240" w:lineRule="auto"/>
              <w:jc w:val="center"/>
              <w:rPr>
                <w:rFonts w:ascii="Times New Roman" w:hAnsi="Times New Roman"/>
                <w:i/>
                <w:sz w:val="24"/>
                <w:szCs w:val="24"/>
              </w:rPr>
            </w:pPr>
          </w:p>
        </w:tc>
        <w:tc>
          <w:tcPr>
            <w:tcW w:w="6520" w:type="dxa"/>
            <w:vAlign w:val="center"/>
          </w:tcPr>
          <w:p w:rsidR="005A4FE0" w:rsidRPr="003B7EF2" w:rsidRDefault="005A4FE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5A4FE0" w:rsidRPr="003B7EF2" w:rsidRDefault="005A4FE0" w:rsidP="001E7EEE">
            <w:pPr>
              <w:spacing w:after="0" w:line="240" w:lineRule="auto"/>
              <w:jc w:val="center"/>
              <w:rPr>
                <w:rFonts w:ascii="Times New Roman" w:hAnsi="Times New Roman"/>
                <w:sz w:val="24"/>
                <w:szCs w:val="24"/>
              </w:rPr>
            </w:pPr>
          </w:p>
        </w:tc>
      </w:tr>
      <w:tr w:rsidR="00F655C1" w:rsidRPr="003B7EF2" w:rsidTr="00FF23E6">
        <w:trPr>
          <w:trHeight w:val="325"/>
        </w:trPr>
        <w:tc>
          <w:tcPr>
            <w:tcW w:w="1560" w:type="dxa"/>
            <w:tcBorders>
              <w:bottom w:val="single" w:sz="4" w:space="0" w:color="auto"/>
            </w:tcBorders>
            <w:vAlign w:val="center"/>
          </w:tcPr>
          <w:p w:rsidR="00F655C1" w:rsidRPr="003B7EF2" w:rsidRDefault="00F655C1"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F655C1" w:rsidRPr="003B7EF2" w:rsidRDefault="00F655C1"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p>
        </w:tc>
        <w:tc>
          <w:tcPr>
            <w:tcW w:w="1985" w:type="dxa"/>
            <w:tcBorders>
              <w:bottom w:val="single" w:sz="4" w:space="0" w:color="auto"/>
            </w:tcBorders>
            <w:vAlign w:val="center"/>
          </w:tcPr>
          <w:p w:rsidR="00F655C1" w:rsidRPr="003B7EF2" w:rsidRDefault="00F655C1" w:rsidP="001E7EEE">
            <w:pPr>
              <w:spacing w:after="0"/>
              <w:jc w:val="center"/>
              <w:rPr>
                <w:rFonts w:ascii="Times New Roman" w:hAnsi="Times New Roman"/>
                <w:sz w:val="24"/>
                <w:szCs w:val="24"/>
              </w:rPr>
            </w:pPr>
            <w:r w:rsidRPr="003B7EF2">
              <w:rPr>
                <w:rFonts w:ascii="Times New Roman" w:hAnsi="Times New Roman"/>
                <w:sz w:val="24"/>
                <w:szCs w:val="24"/>
              </w:rPr>
              <w:t>84055,56</w:t>
            </w:r>
          </w:p>
        </w:tc>
      </w:tr>
      <w:tr w:rsidR="00F655C1" w:rsidRPr="003B7EF2" w:rsidTr="00FF23E6">
        <w:trPr>
          <w:trHeight w:val="535"/>
        </w:trPr>
        <w:tc>
          <w:tcPr>
            <w:tcW w:w="1560" w:type="dxa"/>
            <w:vAlign w:val="center"/>
          </w:tcPr>
          <w:p w:rsidR="00F655C1" w:rsidRPr="003B7EF2" w:rsidRDefault="00F655C1"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F655C1" w:rsidRPr="003B7EF2" w:rsidRDefault="00F655C1"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p>
        </w:tc>
        <w:tc>
          <w:tcPr>
            <w:tcW w:w="1985" w:type="dxa"/>
            <w:vAlign w:val="center"/>
          </w:tcPr>
          <w:p w:rsidR="00F655C1" w:rsidRPr="003B7EF2" w:rsidRDefault="00F655C1" w:rsidP="001E7EEE">
            <w:pPr>
              <w:spacing w:after="0"/>
              <w:jc w:val="center"/>
              <w:rPr>
                <w:rFonts w:ascii="Times New Roman" w:hAnsi="Times New Roman"/>
                <w:sz w:val="24"/>
                <w:szCs w:val="24"/>
              </w:rPr>
            </w:pPr>
            <w:r w:rsidRPr="003B7EF2">
              <w:rPr>
                <w:rFonts w:ascii="Times New Roman" w:hAnsi="Times New Roman"/>
                <w:sz w:val="24"/>
                <w:szCs w:val="24"/>
              </w:rPr>
              <w:t>20248,99</w:t>
            </w:r>
          </w:p>
        </w:tc>
      </w:tr>
      <w:tr w:rsidR="005A4FE0" w:rsidRPr="003B7EF2" w:rsidTr="00FF23E6">
        <w:tc>
          <w:tcPr>
            <w:tcW w:w="1560" w:type="dxa"/>
            <w:vAlign w:val="center"/>
          </w:tcPr>
          <w:p w:rsidR="005A4FE0" w:rsidRPr="003B7EF2" w:rsidRDefault="005A4FE0" w:rsidP="001E7EEE">
            <w:pPr>
              <w:spacing w:after="0" w:line="240" w:lineRule="auto"/>
              <w:jc w:val="center"/>
              <w:rPr>
                <w:rFonts w:ascii="Times New Roman" w:hAnsi="Times New Roman"/>
                <w:i/>
                <w:sz w:val="24"/>
                <w:szCs w:val="24"/>
              </w:rPr>
            </w:pPr>
          </w:p>
        </w:tc>
        <w:tc>
          <w:tcPr>
            <w:tcW w:w="6520" w:type="dxa"/>
            <w:vAlign w:val="center"/>
          </w:tcPr>
          <w:p w:rsidR="005A4FE0" w:rsidRPr="003B7EF2" w:rsidRDefault="005A4FE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5A4FE0" w:rsidRPr="003B7EF2" w:rsidRDefault="00F655C1" w:rsidP="001E7EEE">
            <w:pPr>
              <w:spacing w:after="0"/>
              <w:jc w:val="center"/>
              <w:rPr>
                <w:rFonts w:ascii="Times New Roman" w:hAnsi="Times New Roman"/>
                <w:b/>
                <w:sz w:val="24"/>
                <w:szCs w:val="24"/>
              </w:rPr>
            </w:pPr>
            <w:r w:rsidRPr="003B7EF2">
              <w:rPr>
                <w:rFonts w:ascii="Times New Roman" w:hAnsi="Times New Roman"/>
                <w:b/>
                <w:bCs/>
                <w:sz w:val="24"/>
                <w:szCs w:val="24"/>
              </w:rPr>
              <w:t>104304</w:t>
            </w:r>
            <w:r w:rsidR="005A4FE0" w:rsidRPr="003B7EF2">
              <w:rPr>
                <w:rFonts w:ascii="Times New Roman" w:hAnsi="Times New Roman"/>
                <w:b/>
                <w:bCs/>
                <w:sz w:val="24"/>
                <w:szCs w:val="24"/>
              </w:rPr>
              <w:t>,</w:t>
            </w:r>
            <w:r w:rsidRPr="003B7EF2">
              <w:rPr>
                <w:rFonts w:ascii="Times New Roman" w:hAnsi="Times New Roman"/>
                <w:b/>
                <w:bCs/>
                <w:sz w:val="24"/>
                <w:szCs w:val="24"/>
              </w:rPr>
              <w:t>55</w:t>
            </w:r>
          </w:p>
        </w:tc>
      </w:tr>
      <w:tr w:rsidR="005A4FE0" w:rsidRPr="003B7EF2" w:rsidTr="00FF23E6">
        <w:tc>
          <w:tcPr>
            <w:tcW w:w="1560" w:type="dxa"/>
            <w:vAlign w:val="center"/>
          </w:tcPr>
          <w:p w:rsidR="005A4FE0" w:rsidRPr="003B7EF2" w:rsidRDefault="005A4FE0" w:rsidP="001E7EEE">
            <w:pPr>
              <w:spacing w:after="0" w:line="240" w:lineRule="auto"/>
              <w:jc w:val="center"/>
              <w:rPr>
                <w:rFonts w:ascii="Times New Roman" w:hAnsi="Times New Roman"/>
                <w:i/>
                <w:sz w:val="24"/>
                <w:szCs w:val="24"/>
              </w:rPr>
            </w:pPr>
          </w:p>
        </w:tc>
        <w:tc>
          <w:tcPr>
            <w:tcW w:w="6520" w:type="dxa"/>
            <w:vAlign w:val="center"/>
          </w:tcPr>
          <w:p w:rsidR="005A4FE0" w:rsidRPr="003B7EF2" w:rsidRDefault="005A4FE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5A4FE0" w:rsidRPr="003B7EF2" w:rsidRDefault="005A4FE0" w:rsidP="001E7EEE">
            <w:pPr>
              <w:spacing w:after="0" w:line="240" w:lineRule="auto"/>
              <w:jc w:val="center"/>
              <w:rPr>
                <w:rFonts w:ascii="Times New Roman" w:hAnsi="Times New Roman"/>
                <w:sz w:val="24"/>
                <w:szCs w:val="24"/>
              </w:rPr>
            </w:pPr>
          </w:p>
        </w:tc>
      </w:tr>
      <w:tr w:rsidR="00F655C1" w:rsidRPr="003B7EF2" w:rsidTr="00FF23E6">
        <w:tc>
          <w:tcPr>
            <w:tcW w:w="1560" w:type="dxa"/>
            <w:vAlign w:val="center"/>
          </w:tcPr>
          <w:p w:rsidR="00F655C1" w:rsidRPr="003B7EF2" w:rsidRDefault="00F655C1"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F655C1" w:rsidRPr="003B7EF2" w:rsidRDefault="00F655C1"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vAlign w:val="center"/>
          </w:tcPr>
          <w:p w:rsidR="00F655C1" w:rsidRPr="003B7EF2" w:rsidRDefault="00F655C1" w:rsidP="001E7EEE">
            <w:pPr>
              <w:spacing w:after="0"/>
              <w:jc w:val="center"/>
              <w:rPr>
                <w:rFonts w:ascii="Times New Roman" w:hAnsi="Times New Roman"/>
                <w:sz w:val="24"/>
                <w:szCs w:val="24"/>
              </w:rPr>
            </w:pPr>
            <w:r w:rsidRPr="003B7EF2">
              <w:rPr>
                <w:rFonts w:ascii="Times New Roman" w:hAnsi="Times New Roman"/>
                <w:sz w:val="24"/>
                <w:szCs w:val="24"/>
              </w:rPr>
              <w:t>5216,40</w:t>
            </w:r>
          </w:p>
        </w:tc>
      </w:tr>
      <w:tr w:rsidR="00F655C1" w:rsidRPr="003B7EF2" w:rsidTr="00FF23E6">
        <w:tc>
          <w:tcPr>
            <w:tcW w:w="1560" w:type="dxa"/>
            <w:vAlign w:val="center"/>
          </w:tcPr>
          <w:p w:rsidR="00F655C1" w:rsidRPr="003B7EF2" w:rsidRDefault="00F655C1"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F655C1" w:rsidRPr="003B7EF2" w:rsidRDefault="00F655C1"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F655C1" w:rsidRPr="003B7EF2" w:rsidRDefault="00F655C1" w:rsidP="001E7EEE">
            <w:pPr>
              <w:spacing w:after="0"/>
              <w:jc w:val="center"/>
              <w:rPr>
                <w:rFonts w:ascii="Times New Roman" w:hAnsi="Times New Roman"/>
                <w:sz w:val="24"/>
                <w:szCs w:val="24"/>
              </w:rPr>
            </w:pPr>
            <w:r w:rsidRPr="003B7EF2">
              <w:rPr>
                <w:rFonts w:ascii="Times New Roman" w:hAnsi="Times New Roman"/>
                <w:sz w:val="24"/>
                <w:szCs w:val="24"/>
              </w:rPr>
              <w:t>2916,41</w:t>
            </w:r>
          </w:p>
        </w:tc>
      </w:tr>
      <w:tr w:rsidR="00F655C1" w:rsidRPr="003B7EF2" w:rsidTr="00FF23E6">
        <w:tc>
          <w:tcPr>
            <w:tcW w:w="1560" w:type="dxa"/>
            <w:vAlign w:val="center"/>
          </w:tcPr>
          <w:p w:rsidR="00F655C1" w:rsidRPr="003B7EF2" w:rsidRDefault="00F655C1"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F655C1" w:rsidRPr="003B7EF2" w:rsidRDefault="00F655C1"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F655C1" w:rsidRPr="003B7EF2" w:rsidRDefault="00F655C1" w:rsidP="001E7EEE">
            <w:pPr>
              <w:spacing w:after="0"/>
              <w:jc w:val="center"/>
              <w:rPr>
                <w:rFonts w:ascii="Times New Roman" w:hAnsi="Times New Roman"/>
                <w:sz w:val="24"/>
                <w:szCs w:val="24"/>
              </w:rPr>
            </w:pPr>
            <w:r w:rsidRPr="003B7EF2">
              <w:rPr>
                <w:rFonts w:ascii="Times New Roman" w:hAnsi="Times New Roman"/>
                <w:sz w:val="24"/>
                <w:szCs w:val="24"/>
              </w:rPr>
              <w:t>678,47</w:t>
            </w:r>
          </w:p>
        </w:tc>
      </w:tr>
      <w:tr w:rsidR="00F655C1" w:rsidRPr="003B7EF2" w:rsidTr="00FF23E6">
        <w:tc>
          <w:tcPr>
            <w:tcW w:w="1560" w:type="dxa"/>
            <w:vAlign w:val="center"/>
          </w:tcPr>
          <w:p w:rsidR="00F655C1" w:rsidRPr="003B7EF2" w:rsidRDefault="00F655C1"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F655C1" w:rsidRPr="003B7EF2" w:rsidRDefault="00F655C1"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F655C1" w:rsidRPr="003B7EF2" w:rsidRDefault="00F655C1" w:rsidP="001E7EEE">
            <w:pPr>
              <w:spacing w:after="0"/>
              <w:jc w:val="center"/>
              <w:rPr>
                <w:rFonts w:ascii="Times New Roman" w:hAnsi="Times New Roman"/>
                <w:sz w:val="24"/>
                <w:szCs w:val="24"/>
              </w:rPr>
            </w:pPr>
            <w:r w:rsidRPr="003B7EF2">
              <w:rPr>
                <w:rFonts w:ascii="Times New Roman" w:hAnsi="Times New Roman"/>
                <w:sz w:val="24"/>
                <w:szCs w:val="24"/>
              </w:rPr>
              <w:t>117,67</w:t>
            </w:r>
          </w:p>
        </w:tc>
      </w:tr>
      <w:tr w:rsidR="00F655C1" w:rsidRPr="003B7EF2" w:rsidTr="00FF23E6">
        <w:tc>
          <w:tcPr>
            <w:tcW w:w="1560" w:type="dxa"/>
            <w:vAlign w:val="center"/>
          </w:tcPr>
          <w:p w:rsidR="00F655C1" w:rsidRPr="003B7EF2" w:rsidRDefault="00F655C1"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F655C1" w:rsidRPr="003B7EF2" w:rsidRDefault="00F655C1"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vAlign w:val="center"/>
          </w:tcPr>
          <w:p w:rsidR="00F655C1" w:rsidRPr="003B7EF2" w:rsidRDefault="00F655C1" w:rsidP="001E7EEE">
            <w:pPr>
              <w:spacing w:after="0"/>
              <w:jc w:val="center"/>
              <w:rPr>
                <w:rFonts w:ascii="Times New Roman" w:hAnsi="Times New Roman"/>
                <w:sz w:val="24"/>
                <w:szCs w:val="24"/>
              </w:rPr>
            </w:pPr>
            <w:r w:rsidRPr="003B7EF2">
              <w:rPr>
                <w:rFonts w:ascii="Times New Roman" w:hAnsi="Times New Roman"/>
                <w:sz w:val="24"/>
                <w:szCs w:val="24"/>
              </w:rPr>
              <w:t>1557,43</w:t>
            </w:r>
          </w:p>
        </w:tc>
      </w:tr>
      <w:tr w:rsidR="00F655C1" w:rsidRPr="003B7EF2" w:rsidTr="00FF23E6">
        <w:trPr>
          <w:trHeight w:val="339"/>
        </w:trPr>
        <w:tc>
          <w:tcPr>
            <w:tcW w:w="1560" w:type="dxa"/>
            <w:vAlign w:val="center"/>
          </w:tcPr>
          <w:p w:rsidR="00F655C1" w:rsidRPr="003B7EF2" w:rsidRDefault="00F655C1"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F655C1" w:rsidRPr="003B7EF2" w:rsidRDefault="00F655C1"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F655C1" w:rsidRPr="003B7EF2" w:rsidRDefault="00F655C1" w:rsidP="001E7EEE">
            <w:pPr>
              <w:spacing w:after="0"/>
              <w:jc w:val="center"/>
              <w:rPr>
                <w:rFonts w:ascii="Times New Roman" w:hAnsi="Times New Roman"/>
                <w:sz w:val="24"/>
                <w:szCs w:val="24"/>
              </w:rPr>
            </w:pPr>
            <w:r w:rsidRPr="003B7EF2">
              <w:rPr>
                <w:rFonts w:ascii="Times New Roman" w:hAnsi="Times New Roman"/>
                <w:sz w:val="24"/>
                <w:szCs w:val="24"/>
              </w:rPr>
              <w:t>203,18</w:t>
            </w:r>
          </w:p>
        </w:tc>
      </w:tr>
      <w:tr w:rsidR="00F655C1" w:rsidRPr="003B7EF2" w:rsidTr="00FF23E6">
        <w:trPr>
          <w:trHeight w:val="339"/>
        </w:trPr>
        <w:tc>
          <w:tcPr>
            <w:tcW w:w="1560" w:type="dxa"/>
            <w:vAlign w:val="center"/>
          </w:tcPr>
          <w:p w:rsidR="00F655C1" w:rsidRPr="003B7EF2" w:rsidRDefault="00F655C1"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F655C1" w:rsidRPr="003B7EF2" w:rsidRDefault="00F655C1"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vAlign w:val="center"/>
          </w:tcPr>
          <w:p w:rsidR="00F655C1" w:rsidRPr="003B7EF2" w:rsidRDefault="00F655C1" w:rsidP="001E7EEE">
            <w:pPr>
              <w:spacing w:after="0"/>
              <w:jc w:val="center"/>
              <w:rPr>
                <w:rFonts w:ascii="Times New Roman" w:hAnsi="Times New Roman"/>
                <w:sz w:val="24"/>
                <w:szCs w:val="24"/>
              </w:rPr>
            </w:pPr>
            <w:r w:rsidRPr="003B7EF2">
              <w:rPr>
                <w:rFonts w:ascii="Times New Roman" w:hAnsi="Times New Roman"/>
                <w:sz w:val="24"/>
                <w:szCs w:val="24"/>
              </w:rPr>
              <w:t>1214,25</w:t>
            </w:r>
          </w:p>
        </w:tc>
      </w:tr>
      <w:tr w:rsidR="00F655C1" w:rsidRPr="003B7EF2" w:rsidTr="00FF23E6">
        <w:trPr>
          <w:trHeight w:val="339"/>
        </w:trPr>
        <w:tc>
          <w:tcPr>
            <w:tcW w:w="1560" w:type="dxa"/>
            <w:vAlign w:val="center"/>
          </w:tcPr>
          <w:p w:rsidR="00F655C1" w:rsidRPr="003B7EF2" w:rsidRDefault="00F655C1"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F655C1" w:rsidRPr="003B7EF2" w:rsidRDefault="00F655C1"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vAlign w:val="center"/>
          </w:tcPr>
          <w:p w:rsidR="00F655C1" w:rsidRPr="003B7EF2" w:rsidRDefault="00F655C1" w:rsidP="001E7EEE">
            <w:pPr>
              <w:spacing w:after="0"/>
              <w:jc w:val="center"/>
              <w:rPr>
                <w:rFonts w:ascii="Times New Roman" w:hAnsi="Times New Roman"/>
                <w:sz w:val="24"/>
                <w:szCs w:val="24"/>
              </w:rPr>
            </w:pPr>
            <w:r w:rsidRPr="003B7EF2">
              <w:rPr>
                <w:rFonts w:ascii="Times New Roman" w:hAnsi="Times New Roman"/>
                <w:sz w:val="24"/>
                <w:szCs w:val="24"/>
              </w:rPr>
              <w:t>77,59</w:t>
            </w:r>
          </w:p>
        </w:tc>
      </w:tr>
      <w:tr w:rsidR="00F655C1" w:rsidRPr="003B7EF2" w:rsidTr="00FF23E6">
        <w:trPr>
          <w:trHeight w:val="339"/>
        </w:trPr>
        <w:tc>
          <w:tcPr>
            <w:tcW w:w="1560" w:type="dxa"/>
            <w:vAlign w:val="center"/>
          </w:tcPr>
          <w:p w:rsidR="00F655C1" w:rsidRPr="003B7EF2" w:rsidRDefault="00F655C1"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1613DA" w:rsidRPr="003B7EF2" w:rsidRDefault="00F655C1" w:rsidP="00FF23E6">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F655C1" w:rsidRPr="003B7EF2" w:rsidRDefault="00F655C1" w:rsidP="001E7EEE">
            <w:pPr>
              <w:spacing w:after="0"/>
              <w:jc w:val="center"/>
              <w:rPr>
                <w:rFonts w:ascii="Times New Roman" w:hAnsi="Times New Roman"/>
                <w:sz w:val="24"/>
                <w:szCs w:val="24"/>
              </w:rPr>
            </w:pPr>
            <w:r w:rsidRPr="003B7EF2">
              <w:rPr>
                <w:rFonts w:ascii="Times New Roman" w:hAnsi="Times New Roman"/>
                <w:sz w:val="24"/>
                <w:szCs w:val="24"/>
              </w:rPr>
              <w:t>1302,07</w:t>
            </w:r>
          </w:p>
        </w:tc>
      </w:tr>
      <w:tr w:rsidR="00F655C1" w:rsidRPr="003B7EF2" w:rsidTr="00FF23E6">
        <w:trPr>
          <w:trHeight w:val="339"/>
        </w:trPr>
        <w:tc>
          <w:tcPr>
            <w:tcW w:w="1560" w:type="dxa"/>
            <w:vAlign w:val="center"/>
          </w:tcPr>
          <w:p w:rsidR="00F655C1" w:rsidRPr="003B7EF2" w:rsidRDefault="00F655C1"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1613DA" w:rsidRPr="003B7EF2" w:rsidRDefault="00F655C1" w:rsidP="00FF23E6">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vAlign w:val="center"/>
          </w:tcPr>
          <w:p w:rsidR="00F655C1" w:rsidRPr="003B7EF2" w:rsidRDefault="00F655C1" w:rsidP="001E7EEE">
            <w:pPr>
              <w:spacing w:after="0"/>
              <w:jc w:val="center"/>
              <w:rPr>
                <w:rFonts w:ascii="Times New Roman" w:hAnsi="Times New Roman"/>
                <w:sz w:val="24"/>
                <w:szCs w:val="24"/>
              </w:rPr>
            </w:pPr>
            <w:r w:rsidRPr="003B7EF2">
              <w:rPr>
                <w:rFonts w:ascii="Times New Roman" w:hAnsi="Times New Roman"/>
                <w:sz w:val="24"/>
                <w:szCs w:val="24"/>
              </w:rPr>
              <w:t>23,34</w:t>
            </w:r>
          </w:p>
        </w:tc>
      </w:tr>
      <w:tr w:rsidR="00F655C1" w:rsidRPr="003B7EF2" w:rsidTr="00FF23E6">
        <w:trPr>
          <w:trHeight w:val="339"/>
        </w:trPr>
        <w:tc>
          <w:tcPr>
            <w:tcW w:w="1560" w:type="dxa"/>
            <w:vAlign w:val="center"/>
          </w:tcPr>
          <w:p w:rsidR="00F655C1" w:rsidRPr="003B7EF2" w:rsidRDefault="00F655C1"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F655C1" w:rsidRPr="003B7EF2" w:rsidRDefault="00F655C1"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F655C1" w:rsidRPr="003B7EF2" w:rsidRDefault="00F655C1" w:rsidP="001E7EEE">
            <w:pPr>
              <w:spacing w:after="0"/>
              <w:jc w:val="center"/>
              <w:rPr>
                <w:rFonts w:ascii="Times New Roman" w:hAnsi="Times New Roman"/>
                <w:sz w:val="24"/>
                <w:szCs w:val="24"/>
              </w:rPr>
            </w:pPr>
            <w:r w:rsidRPr="003B7EF2">
              <w:rPr>
                <w:rFonts w:ascii="Times New Roman" w:hAnsi="Times New Roman"/>
                <w:sz w:val="24"/>
                <w:szCs w:val="24"/>
              </w:rPr>
              <w:t>384,01</w:t>
            </w:r>
          </w:p>
        </w:tc>
      </w:tr>
      <w:tr w:rsidR="00F655C1" w:rsidRPr="003B7EF2" w:rsidTr="00FF23E6">
        <w:trPr>
          <w:trHeight w:val="339"/>
        </w:trPr>
        <w:tc>
          <w:tcPr>
            <w:tcW w:w="1560" w:type="dxa"/>
            <w:vAlign w:val="center"/>
          </w:tcPr>
          <w:p w:rsidR="00F655C1" w:rsidRPr="003B7EF2" w:rsidRDefault="00F655C1"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F655C1" w:rsidRPr="003B7EF2" w:rsidRDefault="00F655C1" w:rsidP="001E7EEE">
            <w:pPr>
              <w:spacing w:after="0" w:line="240" w:lineRule="auto"/>
              <w:rPr>
                <w:rFonts w:ascii="Times New Roman" w:hAnsi="Times New Roman"/>
                <w:sz w:val="24"/>
                <w:szCs w:val="24"/>
              </w:rPr>
            </w:pPr>
            <w:r w:rsidRPr="003B7EF2">
              <w:rPr>
                <w:rFonts w:ascii="Times New Roman" w:hAnsi="Times New Roman"/>
                <w:sz w:val="24"/>
                <w:szCs w:val="24"/>
              </w:rPr>
              <w:t xml:space="preserve">Bankas komisija, pakalpojumi. </w:t>
            </w:r>
          </w:p>
        </w:tc>
        <w:tc>
          <w:tcPr>
            <w:tcW w:w="1985" w:type="dxa"/>
            <w:vAlign w:val="center"/>
          </w:tcPr>
          <w:p w:rsidR="00F655C1" w:rsidRPr="003B7EF2" w:rsidRDefault="00F655C1" w:rsidP="001E7EEE">
            <w:pPr>
              <w:spacing w:after="0"/>
              <w:jc w:val="center"/>
              <w:rPr>
                <w:rFonts w:ascii="Times New Roman" w:hAnsi="Times New Roman"/>
                <w:sz w:val="24"/>
                <w:szCs w:val="24"/>
              </w:rPr>
            </w:pPr>
            <w:r w:rsidRPr="003B7EF2">
              <w:rPr>
                <w:rFonts w:ascii="Times New Roman" w:hAnsi="Times New Roman"/>
                <w:sz w:val="24"/>
                <w:szCs w:val="24"/>
              </w:rPr>
              <w:t>3,14</w:t>
            </w:r>
          </w:p>
        </w:tc>
      </w:tr>
      <w:tr w:rsidR="00F655C1" w:rsidRPr="003B7EF2" w:rsidTr="00FF23E6">
        <w:trPr>
          <w:trHeight w:val="339"/>
        </w:trPr>
        <w:tc>
          <w:tcPr>
            <w:tcW w:w="1560" w:type="dxa"/>
            <w:vAlign w:val="center"/>
          </w:tcPr>
          <w:p w:rsidR="00F655C1" w:rsidRPr="003B7EF2" w:rsidRDefault="00F655C1"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F655C1" w:rsidRPr="003B7EF2" w:rsidRDefault="00F655C1"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vAlign w:val="center"/>
          </w:tcPr>
          <w:p w:rsidR="00F655C1" w:rsidRPr="003B7EF2" w:rsidRDefault="00F655C1" w:rsidP="001E7EEE">
            <w:pPr>
              <w:spacing w:after="0"/>
              <w:jc w:val="center"/>
              <w:rPr>
                <w:rFonts w:ascii="Times New Roman" w:hAnsi="Times New Roman"/>
                <w:sz w:val="24"/>
                <w:szCs w:val="24"/>
              </w:rPr>
            </w:pPr>
            <w:r w:rsidRPr="003B7EF2">
              <w:rPr>
                <w:rFonts w:ascii="Times New Roman" w:hAnsi="Times New Roman"/>
                <w:sz w:val="24"/>
                <w:szCs w:val="24"/>
              </w:rPr>
              <w:t>621,26</w:t>
            </w:r>
          </w:p>
        </w:tc>
      </w:tr>
      <w:tr w:rsidR="00F655C1" w:rsidRPr="003B7EF2" w:rsidTr="00FF23E6">
        <w:trPr>
          <w:trHeight w:val="339"/>
        </w:trPr>
        <w:tc>
          <w:tcPr>
            <w:tcW w:w="1560" w:type="dxa"/>
            <w:vAlign w:val="center"/>
          </w:tcPr>
          <w:p w:rsidR="00F655C1" w:rsidRPr="003B7EF2" w:rsidRDefault="00F655C1"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F655C1" w:rsidRPr="003B7EF2" w:rsidRDefault="00F655C1"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F655C1" w:rsidRPr="003B7EF2" w:rsidRDefault="00F655C1" w:rsidP="001E7EEE">
            <w:pPr>
              <w:spacing w:after="0"/>
              <w:jc w:val="center"/>
              <w:rPr>
                <w:rFonts w:ascii="Times New Roman" w:hAnsi="Times New Roman"/>
                <w:sz w:val="24"/>
                <w:szCs w:val="24"/>
              </w:rPr>
            </w:pPr>
            <w:r w:rsidRPr="003B7EF2">
              <w:rPr>
                <w:rFonts w:ascii="Times New Roman" w:hAnsi="Times New Roman"/>
                <w:sz w:val="24"/>
                <w:szCs w:val="24"/>
              </w:rPr>
              <w:t>2423,96</w:t>
            </w:r>
          </w:p>
        </w:tc>
      </w:tr>
      <w:tr w:rsidR="00F655C1" w:rsidRPr="003B7EF2" w:rsidTr="00FF23E6">
        <w:trPr>
          <w:trHeight w:val="339"/>
        </w:trPr>
        <w:tc>
          <w:tcPr>
            <w:tcW w:w="1560" w:type="dxa"/>
            <w:vAlign w:val="center"/>
          </w:tcPr>
          <w:p w:rsidR="00F655C1" w:rsidRPr="003B7EF2" w:rsidRDefault="00F655C1"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2243</w:t>
            </w:r>
          </w:p>
        </w:tc>
        <w:tc>
          <w:tcPr>
            <w:tcW w:w="6520" w:type="dxa"/>
            <w:vAlign w:val="center"/>
          </w:tcPr>
          <w:p w:rsidR="00F655C1" w:rsidRPr="003B7EF2" w:rsidRDefault="00F655C1"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vAlign w:val="center"/>
          </w:tcPr>
          <w:p w:rsidR="00F655C1" w:rsidRPr="003B7EF2" w:rsidRDefault="00F655C1" w:rsidP="001E7EEE">
            <w:pPr>
              <w:spacing w:after="0"/>
              <w:jc w:val="center"/>
              <w:rPr>
                <w:rFonts w:ascii="Times New Roman" w:hAnsi="Times New Roman"/>
                <w:sz w:val="24"/>
                <w:szCs w:val="24"/>
              </w:rPr>
            </w:pPr>
            <w:r w:rsidRPr="003B7EF2">
              <w:rPr>
                <w:rFonts w:ascii="Times New Roman" w:hAnsi="Times New Roman"/>
                <w:sz w:val="24"/>
                <w:szCs w:val="24"/>
              </w:rPr>
              <w:t>883,39</w:t>
            </w:r>
          </w:p>
        </w:tc>
      </w:tr>
      <w:tr w:rsidR="00F655C1" w:rsidRPr="003B7EF2" w:rsidTr="00FF23E6">
        <w:tc>
          <w:tcPr>
            <w:tcW w:w="1560" w:type="dxa"/>
            <w:vAlign w:val="center"/>
          </w:tcPr>
          <w:p w:rsidR="00F655C1" w:rsidRPr="003B7EF2" w:rsidRDefault="00F655C1"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F655C1" w:rsidRPr="003B7EF2" w:rsidRDefault="00F655C1"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F655C1" w:rsidRPr="003B7EF2" w:rsidRDefault="00F655C1" w:rsidP="001E7EEE">
            <w:pPr>
              <w:spacing w:after="0"/>
              <w:jc w:val="center"/>
              <w:rPr>
                <w:rFonts w:ascii="Times New Roman" w:hAnsi="Times New Roman"/>
                <w:sz w:val="24"/>
                <w:szCs w:val="24"/>
              </w:rPr>
            </w:pPr>
            <w:r w:rsidRPr="003B7EF2">
              <w:rPr>
                <w:rFonts w:ascii="Times New Roman" w:hAnsi="Times New Roman"/>
                <w:sz w:val="24"/>
                <w:szCs w:val="24"/>
              </w:rPr>
              <w:t>4334,71</w:t>
            </w:r>
          </w:p>
        </w:tc>
      </w:tr>
      <w:tr w:rsidR="00F655C1" w:rsidRPr="003B7EF2" w:rsidTr="00FF23E6">
        <w:tc>
          <w:tcPr>
            <w:tcW w:w="1560" w:type="dxa"/>
            <w:vAlign w:val="center"/>
          </w:tcPr>
          <w:p w:rsidR="00F655C1" w:rsidRPr="003B7EF2" w:rsidRDefault="00F655C1"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F655C1" w:rsidRPr="003B7EF2" w:rsidRDefault="00F655C1"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vAlign w:val="center"/>
          </w:tcPr>
          <w:p w:rsidR="00F655C1" w:rsidRPr="003B7EF2" w:rsidRDefault="00F655C1" w:rsidP="001E7EEE">
            <w:pPr>
              <w:spacing w:after="0"/>
              <w:jc w:val="center"/>
              <w:rPr>
                <w:rFonts w:ascii="Times New Roman" w:hAnsi="Times New Roman"/>
                <w:sz w:val="24"/>
                <w:szCs w:val="24"/>
              </w:rPr>
            </w:pPr>
            <w:r w:rsidRPr="003B7EF2">
              <w:rPr>
                <w:rFonts w:ascii="Times New Roman" w:hAnsi="Times New Roman"/>
                <w:sz w:val="24"/>
                <w:szCs w:val="24"/>
              </w:rPr>
              <w:t>30,16</w:t>
            </w:r>
          </w:p>
        </w:tc>
      </w:tr>
      <w:tr w:rsidR="00F655C1" w:rsidRPr="003B7EF2" w:rsidTr="00FF23E6">
        <w:tc>
          <w:tcPr>
            <w:tcW w:w="1560" w:type="dxa"/>
            <w:vAlign w:val="center"/>
          </w:tcPr>
          <w:p w:rsidR="00F655C1" w:rsidRPr="003B7EF2" w:rsidRDefault="00F655C1"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F655C1" w:rsidRPr="003B7EF2" w:rsidRDefault="00F655C1"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vAlign w:val="center"/>
          </w:tcPr>
          <w:p w:rsidR="00F655C1" w:rsidRPr="003B7EF2" w:rsidRDefault="00F655C1" w:rsidP="001E7EEE">
            <w:pPr>
              <w:spacing w:after="0"/>
              <w:jc w:val="center"/>
              <w:rPr>
                <w:rFonts w:ascii="Times New Roman" w:hAnsi="Times New Roman"/>
                <w:sz w:val="24"/>
                <w:szCs w:val="24"/>
              </w:rPr>
            </w:pPr>
            <w:r w:rsidRPr="003B7EF2">
              <w:rPr>
                <w:rFonts w:ascii="Times New Roman" w:hAnsi="Times New Roman"/>
                <w:sz w:val="24"/>
                <w:szCs w:val="24"/>
              </w:rPr>
              <w:t>184,73</w:t>
            </w:r>
          </w:p>
        </w:tc>
      </w:tr>
      <w:tr w:rsidR="00F655C1" w:rsidRPr="003B7EF2" w:rsidTr="00FF23E6">
        <w:tc>
          <w:tcPr>
            <w:tcW w:w="1560" w:type="dxa"/>
            <w:vAlign w:val="center"/>
          </w:tcPr>
          <w:p w:rsidR="00F655C1" w:rsidRPr="003B7EF2" w:rsidRDefault="00F655C1"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F655C1" w:rsidRPr="003B7EF2" w:rsidRDefault="00F655C1"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F655C1" w:rsidRPr="003B7EF2" w:rsidRDefault="00F655C1" w:rsidP="001E7EEE">
            <w:pPr>
              <w:spacing w:after="0"/>
              <w:jc w:val="center"/>
              <w:rPr>
                <w:rFonts w:ascii="Times New Roman" w:hAnsi="Times New Roman"/>
                <w:sz w:val="24"/>
                <w:szCs w:val="24"/>
              </w:rPr>
            </w:pPr>
            <w:r w:rsidRPr="003B7EF2">
              <w:rPr>
                <w:rFonts w:ascii="Times New Roman" w:hAnsi="Times New Roman"/>
                <w:sz w:val="24"/>
                <w:szCs w:val="24"/>
              </w:rPr>
              <w:t>16120,36</w:t>
            </w:r>
          </w:p>
        </w:tc>
      </w:tr>
      <w:tr w:rsidR="00F655C1" w:rsidRPr="003B7EF2" w:rsidTr="00FF23E6">
        <w:tc>
          <w:tcPr>
            <w:tcW w:w="1560" w:type="dxa"/>
            <w:vAlign w:val="center"/>
          </w:tcPr>
          <w:p w:rsidR="00F655C1" w:rsidRPr="003B7EF2" w:rsidRDefault="00F655C1"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F655C1" w:rsidRPr="003B7EF2" w:rsidRDefault="00F655C1"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vAlign w:val="center"/>
          </w:tcPr>
          <w:p w:rsidR="00F655C1" w:rsidRPr="003B7EF2" w:rsidRDefault="00F655C1" w:rsidP="001E7EEE">
            <w:pPr>
              <w:spacing w:after="0"/>
              <w:jc w:val="center"/>
              <w:rPr>
                <w:rFonts w:ascii="Times New Roman" w:hAnsi="Times New Roman"/>
                <w:sz w:val="24"/>
                <w:szCs w:val="24"/>
              </w:rPr>
            </w:pPr>
            <w:r w:rsidRPr="003B7EF2">
              <w:rPr>
                <w:rFonts w:ascii="Times New Roman" w:hAnsi="Times New Roman"/>
                <w:sz w:val="24"/>
                <w:szCs w:val="24"/>
              </w:rPr>
              <w:t>2065,94</w:t>
            </w:r>
          </w:p>
        </w:tc>
      </w:tr>
      <w:tr w:rsidR="00F655C1" w:rsidRPr="003B7EF2" w:rsidTr="00FF23E6">
        <w:tc>
          <w:tcPr>
            <w:tcW w:w="1560" w:type="dxa"/>
            <w:vAlign w:val="center"/>
          </w:tcPr>
          <w:p w:rsidR="00F655C1" w:rsidRPr="003B7EF2" w:rsidRDefault="00F655C1"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F655C1" w:rsidRPr="003B7EF2" w:rsidRDefault="00F655C1"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informācijas tehnoloģiju pakalpojumi. </w:t>
            </w:r>
          </w:p>
        </w:tc>
        <w:tc>
          <w:tcPr>
            <w:tcW w:w="1985" w:type="dxa"/>
            <w:vAlign w:val="center"/>
          </w:tcPr>
          <w:p w:rsidR="00F655C1" w:rsidRPr="003B7EF2" w:rsidRDefault="00F655C1" w:rsidP="001E7EEE">
            <w:pPr>
              <w:spacing w:after="0"/>
              <w:jc w:val="center"/>
              <w:rPr>
                <w:rFonts w:ascii="Times New Roman" w:hAnsi="Times New Roman"/>
                <w:sz w:val="24"/>
                <w:szCs w:val="24"/>
              </w:rPr>
            </w:pPr>
            <w:r w:rsidRPr="003B7EF2">
              <w:rPr>
                <w:rFonts w:ascii="Times New Roman" w:hAnsi="Times New Roman"/>
                <w:sz w:val="24"/>
                <w:szCs w:val="24"/>
              </w:rPr>
              <w:t>6,44</w:t>
            </w:r>
          </w:p>
        </w:tc>
      </w:tr>
      <w:tr w:rsidR="00F655C1" w:rsidRPr="003B7EF2" w:rsidTr="00FF23E6">
        <w:tc>
          <w:tcPr>
            <w:tcW w:w="1560" w:type="dxa"/>
            <w:vAlign w:val="center"/>
          </w:tcPr>
          <w:p w:rsidR="00F655C1" w:rsidRPr="003B7EF2" w:rsidRDefault="00F655C1"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F655C1" w:rsidRPr="003B7EF2" w:rsidRDefault="00F655C1"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F655C1" w:rsidRPr="003B7EF2" w:rsidRDefault="00F655C1" w:rsidP="001E7EEE">
            <w:pPr>
              <w:spacing w:after="0"/>
              <w:jc w:val="center"/>
              <w:rPr>
                <w:rFonts w:ascii="Times New Roman" w:hAnsi="Times New Roman"/>
                <w:sz w:val="24"/>
                <w:szCs w:val="24"/>
              </w:rPr>
            </w:pPr>
            <w:r w:rsidRPr="003B7EF2">
              <w:rPr>
                <w:rFonts w:ascii="Times New Roman" w:hAnsi="Times New Roman"/>
                <w:sz w:val="24"/>
                <w:szCs w:val="24"/>
              </w:rPr>
              <w:t>2603,35</w:t>
            </w:r>
          </w:p>
        </w:tc>
      </w:tr>
      <w:tr w:rsidR="00F655C1" w:rsidRPr="003B7EF2" w:rsidTr="00FF23E6">
        <w:tc>
          <w:tcPr>
            <w:tcW w:w="1560" w:type="dxa"/>
            <w:vAlign w:val="center"/>
          </w:tcPr>
          <w:p w:rsidR="00F655C1" w:rsidRPr="003B7EF2" w:rsidRDefault="00F655C1"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F655C1" w:rsidRPr="003B7EF2" w:rsidRDefault="00F655C1"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F655C1" w:rsidRPr="003B7EF2" w:rsidRDefault="00F655C1" w:rsidP="001E7EEE">
            <w:pPr>
              <w:spacing w:after="0"/>
              <w:jc w:val="center"/>
              <w:rPr>
                <w:rFonts w:ascii="Times New Roman" w:hAnsi="Times New Roman"/>
                <w:sz w:val="24"/>
                <w:szCs w:val="24"/>
              </w:rPr>
            </w:pPr>
            <w:r w:rsidRPr="003B7EF2">
              <w:rPr>
                <w:rFonts w:ascii="Times New Roman" w:hAnsi="Times New Roman"/>
                <w:sz w:val="24"/>
                <w:szCs w:val="24"/>
              </w:rPr>
              <w:t>1462,60</w:t>
            </w:r>
          </w:p>
        </w:tc>
      </w:tr>
      <w:tr w:rsidR="00F655C1" w:rsidRPr="003B7EF2" w:rsidTr="00FF23E6">
        <w:tc>
          <w:tcPr>
            <w:tcW w:w="1560" w:type="dxa"/>
            <w:vAlign w:val="center"/>
          </w:tcPr>
          <w:p w:rsidR="00F655C1" w:rsidRPr="003B7EF2" w:rsidRDefault="00F655C1"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F655C1" w:rsidRPr="003B7EF2" w:rsidRDefault="00F655C1"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iepriekš neklasificētie pakalpojumu veidi. </w:t>
            </w:r>
          </w:p>
        </w:tc>
        <w:tc>
          <w:tcPr>
            <w:tcW w:w="1985" w:type="dxa"/>
            <w:vAlign w:val="center"/>
          </w:tcPr>
          <w:p w:rsidR="00F655C1" w:rsidRPr="003B7EF2" w:rsidRDefault="00F655C1" w:rsidP="001E7EEE">
            <w:pPr>
              <w:spacing w:after="0"/>
              <w:jc w:val="center"/>
              <w:rPr>
                <w:rFonts w:ascii="Times New Roman" w:hAnsi="Times New Roman"/>
                <w:sz w:val="24"/>
                <w:szCs w:val="24"/>
              </w:rPr>
            </w:pPr>
            <w:r w:rsidRPr="003B7EF2">
              <w:rPr>
                <w:rFonts w:ascii="Times New Roman" w:hAnsi="Times New Roman"/>
                <w:sz w:val="24"/>
                <w:szCs w:val="24"/>
              </w:rPr>
              <w:t>493,16</w:t>
            </w:r>
          </w:p>
        </w:tc>
      </w:tr>
      <w:tr w:rsidR="00F655C1" w:rsidRPr="003B7EF2" w:rsidTr="00FF23E6">
        <w:tc>
          <w:tcPr>
            <w:tcW w:w="1560" w:type="dxa"/>
            <w:vAlign w:val="center"/>
          </w:tcPr>
          <w:p w:rsidR="00F655C1" w:rsidRPr="003B7EF2" w:rsidRDefault="00F655C1"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F655C1" w:rsidRPr="003B7EF2" w:rsidRDefault="00F655C1"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8F6F70" w:rsidRPr="003B7EF2">
              <w:rPr>
                <w:rFonts w:ascii="Times New Roman" w:hAnsi="Times New Roman"/>
                <w:sz w:val="24"/>
                <w:szCs w:val="24"/>
              </w:rPr>
              <w:t>.</w:t>
            </w:r>
          </w:p>
        </w:tc>
        <w:tc>
          <w:tcPr>
            <w:tcW w:w="1985" w:type="dxa"/>
            <w:vAlign w:val="center"/>
          </w:tcPr>
          <w:p w:rsidR="00F655C1" w:rsidRPr="003B7EF2" w:rsidRDefault="00F655C1" w:rsidP="001E7EEE">
            <w:pPr>
              <w:spacing w:after="0"/>
              <w:jc w:val="center"/>
              <w:rPr>
                <w:rFonts w:ascii="Times New Roman" w:hAnsi="Times New Roman"/>
                <w:sz w:val="24"/>
                <w:szCs w:val="24"/>
              </w:rPr>
            </w:pPr>
            <w:r w:rsidRPr="003B7EF2">
              <w:rPr>
                <w:rFonts w:ascii="Times New Roman" w:hAnsi="Times New Roman"/>
                <w:sz w:val="24"/>
                <w:szCs w:val="24"/>
              </w:rPr>
              <w:t>1082,75</w:t>
            </w:r>
          </w:p>
        </w:tc>
      </w:tr>
      <w:tr w:rsidR="00F655C1" w:rsidRPr="003B7EF2" w:rsidTr="00FF23E6">
        <w:tc>
          <w:tcPr>
            <w:tcW w:w="1560" w:type="dxa"/>
            <w:vAlign w:val="center"/>
          </w:tcPr>
          <w:p w:rsidR="00F655C1" w:rsidRPr="003B7EF2" w:rsidRDefault="00F655C1"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F655C1" w:rsidRPr="003B7EF2" w:rsidRDefault="00F655C1"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F655C1" w:rsidRPr="003B7EF2" w:rsidRDefault="00F655C1" w:rsidP="001E7EEE">
            <w:pPr>
              <w:spacing w:after="0"/>
              <w:jc w:val="center"/>
              <w:rPr>
                <w:rFonts w:ascii="Times New Roman" w:hAnsi="Times New Roman"/>
                <w:sz w:val="24"/>
                <w:szCs w:val="24"/>
              </w:rPr>
            </w:pPr>
            <w:r w:rsidRPr="003B7EF2">
              <w:rPr>
                <w:rFonts w:ascii="Times New Roman" w:hAnsi="Times New Roman"/>
                <w:sz w:val="24"/>
                <w:szCs w:val="24"/>
              </w:rPr>
              <w:t>250,77</w:t>
            </w:r>
          </w:p>
        </w:tc>
      </w:tr>
      <w:tr w:rsidR="00F655C1" w:rsidRPr="003B7EF2" w:rsidTr="00FF23E6">
        <w:tc>
          <w:tcPr>
            <w:tcW w:w="1560" w:type="dxa"/>
            <w:vAlign w:val="center"/>
          </w:tcPr>
          <w:p w:rsidR="00F655C1" w:rsidRPr="003B7EF2" w:rsidRDefault="00F655C1"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1613DA" w:rsidRPr="003B7EF2" w:rsidRDefault="00F655C1" w:rsidP="00FF23E6">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F655C1" w:rsidRPr="003B7EF2" w:rsidRDefault="00F655C1" w:rsidP="001E7EEE">
            <w:pPr>
              <w:spacing w:after="0"/>
              <w:jc w:val="center"/>
              <w:rPr>
                <w:rFonts w:ascii="Times New Roman" w:hAnsi="Times New Roman"/>
                <w:sz w:val="24"/>
                <w:szCs w:val="24"/>
              </w:rPr>
            </w:pPr>
            <w:r w:rsidRPr="003B7EF2">
              <w:rPr>
                <w:rFonts w:ascii="Times New Roman" w:hAnsi="Times New Roman"/>
                <w:sz w:val="24"/>
                <w:szCs w:val="24"/>
              </w:rPr>
              <w:t>187,73</w:t>
            </w:r>
          </w:p>
        </w:tc>
      </w:tr>
      <w:tr w:rsidR="00F655C1" w:rsidRPr="003B7EF2" w:rsidTr="00FF23E6">
        <w:tc>
          <w:tcPr>
            <w:tcW w:w="1560" w:type="dxa"/>
            <w:vAlign w:val="center"/>
          </w:tcPr>
          <w:p w:rsidR="00F655C1" w:rsidRPr="003B7EF2" w:rsidRDefault="00F655C1"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F655C1" w:rsidRPr="003B7EF2" w:rsidRDefault="00F655C1"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F655C1" w:rsidRPr="003B7EF2" w:rsidRDefault="00F655C1" w:rsidP="001E7EEE">
            <w:pPr>
              <w:spacing w:after="0"/>
              <w:jc w:val="center"/>
              <w:rPr>
                <w:rFonts w:ascii="Times New Roman" w:hAnsi="Times New Roman"/>
                <w:sz w:val="24"/>
                <w:szCs w:val="24"/>
              </w:rPr>
            </w:pPr>
            <w:r w:rsidRPr="003B7EF2">
              <w:rPr>
                <w:rFonts w:ascii="Times New Roman" w:hAnsi="Times New Roman"/>
                <w:sz w:val="24"/>
                <w:szCs w:val="24"/>
              </w:rPr>
              <w:t>71,76</w:t>
            </w:r>
          </w:p>
        </w:tc>
      </w:tr>
      <w:tr w:rsidR="00F655C1" w:rsidRPr="003B7EF2" w:rsidTr="00FF23E6">
        <w:tc>
          <w:tcPr>
            <w:tcW w:w="1560" w:type="dxa"/>
            <w:vAlign w:val="center"/>
          </w:tcPr>
          <w:p w:rsidR="00F655C1" w:rsidRPr="003B7EF2" w:rsidRDefault="00F655C1"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F655C1" w:rsidRPr="003B7EF2" w:rsidRDefault="00F655C1" w:rsidP="001E7EEE">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vAlign w:val="center"/>
          </w:tcPr>
          <w:p w:rsidR="00F655C1" w:rsidRPr="003B7EF2" w:rsidRDefault="00F655C1" w:rsidP="001E7EEE">
            <w:pPr>
              <w:spacing w:after="0"/>
              <w:jc w:val="center"/>
              <w:rPr>
                <w:rFonts w:ascii="Times New Roman" w:hAnsi="Times New Roman"/>
                <w:sz w:val="24"/>
                <w:szCs w:val="24"/>
              </w:rPr>
            </w:pPr>
            <w:r w:rsidRPr="003B7EF2">
              <w:rPr>
                <w:rFonts w:ascii="Times New Roman" w:hAnsi="Times New Roman"/>
                <w:sz w:val="24"/>
                <w:szCs w:val="24"/>
              </w:rPr>
              <w:t>469,98</w:t>
            </w:r>
          </w:p>
        </w:tc>
      </w:tr>
      <w:tr w:rsidR="00F655C1" w:rsidRPr="003B7EF2" w:rsidTr="00FF23E6">
        <w:tc>
          <w:tcPr>
            <w:tcW w:w="1560" w:type="dxa"/>
            <w:vAlign w:val="center"/>
          </w:tcPr>
          <w:p w:rsidR="00F655C1" w:rsidRPr="003B7EF2" w:rsidRDefault="00F655C1"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F655C1" w:rsidRPr="003B7EF2" w:rsidRDefault="00F655C1"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F655C1" w:rsidRPr="003B7EF2" w:rsidRDefault="00F655C1" w:rsidP="001E7EEE">
            <w:pPr>
              <w:spacing w:after="0"/>
              <w:jc w:val="center"/>
              <w:rPr>
                <w:rFonts w:ascii="Times New Roman" w:hAnsi="Times New Roman"/>
                <w:sz w:val="24"/>
                <w:szCs w:val="24"/>
              </w:rPr>
            </w:pPr>
            <w:r w:rsidRPr="003B7EF2">
              <w:rPr>
                <w:rFonts w:ascii="Times New Roman" w:hAnsi="Times New Roman"/>
                <w:sz w:val="24"/>
                <w:szCs w:val="24"/>
              </w:rPr>
              <w:t>2588,05</w:t>
            </w:r>
          </w:p>
        </w:tc>
      </w:tr>
      <w:tr w:rsidR="00F655C1" w:rsidRPr="003B7EF2" w:rsidTr="00FF23E6">
        <w:tc>
          <w:tcPr>
            <w:tcW w:w="1560" w:type="dxa"/>
            <w:vAlign w:val="center"/>
          </w:tcPr>
          <w:p w:rsidR="00F655C1" w:rsidRPr="003B7EF2" w:rsidRDefault="00F655C1"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1613DA" w:rsidRPr="003B7EF2" w:rsidRDefault="00F655C1" w:rsidP="00FF23E6">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vAlign w:val="center"/>
          </w:tcPr>
          <w:p w:rsidR="00F655C1" w:rsidRPr="003B7EF2" w:rsidRDefault="00F655C1" w:rsidP="001E7EEE">
            <w:pPr>
              <w:spacing w:after="0"/>
              <w:jc w:val="center"/>
              <w:rPr>
                <w:rFonts w:ascii="Times New Roman" w:hAnsi="Times New Roman"/>
                <w:sz w:val="24"/>
                <w:szCs w:val="24"/>
              </w:rPr>
            </w:pPr>
            <w:r w:rsidRPr="003B7EF2">
              <w:rPr>
                <w:rFonts w:ascii="Times New Roman" w:hAnsi="Times New Roman"/>
                <w:sz w:val="24"/>
                <w:szCs w:val="24"/>
              </w:rPr>
              <w:t>109,07</w:t>
            </w:r>
          </w:p>
        </w:tc>
      </w:tr>
      <w:tr w:rsidR="00F655C1" w:rsidRPr="003B7EF2" w:rsidTr="00FF23E6">
        <w:tc>
          <w:tcPr>
            <w:tcW w:w="1560" w:type="dxa"/>
            <w:vAlign w:val="center"/>
          </w:tcPr>
          <w:p w:rsidR="00F655C1" w:rsidRPr="003B7EF2" w:rsidRDefault="00F655C1"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F655C1" w:rsidRPr="003B7EF2" w:rsidRDefault="00F655C1"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vAlign w:val="center"/>
          </w:tcPr>
          <w:p w:rsidR="00F655C1" w:rsidRPr="003B7EF2" w:rsidRDefault="00F655C1" w:rsidP="001E7EEE">
            <w:pPr>
              <w:spacing w:after="0"/>
              <w:jc w:val="center"/>
              <w:rPr>
                <w:rFonts w:ascii="Times New Roman" w:hAnsi="Times New Roman"/>
                <w:sz w:val="24"/>
                <w:szCs w:val="24"/>
              </w:rPr>
            </w:pPr>
            <w:r w:rsidRPr="003B7EF2">
              <w:rPr>
                <w:rFonts w:ascii="Times New Roman" w:hAnsi="Times New Roman"/>
                <w:sz w:val="24"/>
                <w:szCs w:val="24"/>
              </w:rPr>
              <w:t>1277,11</w:t>
            </w:r>
          </w:p>
        </w:tc>
      </w:tr>
      <w:tr w:rsidR="00F655C1" w:rsidRPr="003B7EF2" w:rsidTr="00FF23E6">
        <w:tc>
          <w:tcPr>
            <w:tcW w:w="1560" w:type="dxa"/>
            <w:vAlign w:val="center"/>
          </w:tcPr>
          <w:p w:rsidR="00F655C1" w:rsidRPr="003B7EF2" w:rsidRDefault="00F655C1"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F655C1" w:rsidRPr="003B7EF2" w:rsidRDefault="00F655C1"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r w:rsidR="008F6F70" w:rsidRPr="003B7EF2">
              <w:rPr>
                <w:rFonts w:ascii="Times New Roman" w:hAnsi="Times New Roman"/>
                <w:sz w:val="24"/>
                <w:szCs w:val="24"/>
              </w:rPr>
              <w:t>.</w:t>
            </w:r>
          </w:p>
        </w:tc>
        <w:tc>
          <w:tcPr>
            <w:tcW w:w="1985" w:type="dxa"/>
            <w:vAlign w:val="center"/>
          </w:tcPr>
          <w:p w:rsidR="00F655C1" w:rsidRPr="003B7EF2" w:rsidRDefault="00F655C1" w:rsidP="001E7EEE">
            <w:pPr>
              <w:spacing w:after="0"/>
              <w:jc w:val="center"/>
              <w:rPr>
                <w:rFonts w:ascii="Times New Roman" w:hAnsi="Times New Roman"/>
                <w:sz w:val="24"/>
                <w:szCs w:val="24"/>
              </w:rPr>
            </w:pPr>
            <w:r w:rsidRPr="003B7EF2">
              <w:rPr>
                <w:rFonts w:ascii="Times New Roman" w:hAnsi="Times New Roman"/>
                <w:sz w:val="24"/>
                <w:szCs w:val="24"/>
              </w:rPr>
              <w:t>1913,25</w:t>
            </w:r>
          </w:p>
        </w:tc>
      </w:tr>
      <w:tr w:rsidR="00F655C1" w:rsidRPr="003B7EF2" w:rsidTr="00FF23E6">
        <w:tc>
          <w:tcPr>
            <w:tcW w:w="1560" w:type="dxa"/>
            <w:vAlign w:val="center"/>
          </w:tcPr>
          <w:p w:rsidR="00F655C1" w:rsidRPr="003B7EF2" w:rsidRDefault="00F655C1"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F655C1" w:rsidRPr="003B7EF2" w:rsidRDefault="00F655C1"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F655C1" w:rsidRPr="003B7EF2" w:rsidRDefault="00F655C1" w:rsidP="001E7EEE">
            <w:pPr>
              <w:spacing w:after="0"/>
              <w:jc w:val="center"/>
              <w:rPr>
                <w:rFonts w:ascii="Times New Roman" w:hAnsi="Times New Roman"/>
                <w:sz w:val="24"/>
                <w:szCs w:val="24"/>
              </w:rPr>
            </w:pPr>
            <w:r w:rsidRPr="003B7EF2">
              <w:rPr>
                <w:rFonts w:ascii="Times New Roman" w:hAnsi="Times New Roman"/>
                <w:sz w:val="24"/>
                <w:szCs w:val="24"/>
              </w:rPr>
              <w:t>392,39</w:t>
            </w:r>
          </w:p>
        </w:tc>
      </w:tr>
      <w:tr w:rsidR="00F655C1" w:rsidRPr="003B7EF2" w:rsidTr="00FF23E6">
        <w:tc>
          <w:tcPr>
            <w:tcW w:w="1560" w:type="dxa"/>
            <w:vAlign w:val="center"/>
          </w:tcPr>
          <w:p w:rsidR="00F655C1" w:rsidRPr="003B7EF2" w:rsidRDefault="00F655C1"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F655C1" w:rsidRPr="003B7EF2" w:rsidRDefault="00F655C1" w:rsidP="00FF23E6">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F655C1" w:rsidRPr="003B7EF2" w:rsidRDefault="00F655C1" w:rsidP="001E7EEE">
            <w:pPr>
              <w:spacing w:after="0"/>
              <w:jc w:val="center"/>
              <w:rPr>
                <w:rFonts w:ascii="Times New Roman" w:hAnsi="Times New Roman"/>
                <w:sz w:val="24"/>
                <w:szCs w:val="24"/>
              </w:rPr>
            </w:pPr>
            <w:r w:rsidRPr="003B7EF2">
              <w:rPr>
                <w:rFonts w:ascii="Times New Roman" w:hAnsi="Times New Roman"/>
                <w:sz w:val="24"/>
                <w:szCs w:val="24"/>
              </w:rPr>
              <w:t>6428,57</w:t>
            </w:r>
          </w:p>
        </w:tc>
      </w:tr>
      <w:tr w:rsidR="00F655C1" w:rsidRPr="003B7EF2" w:rsidTr="00FF23E6">
        <w:tc>
          <w:tcPr>
            <w:tcW w:w="1560" w:type="dxa"/>
            <w:vAlign w:val="center"/>
          </w:tcPr>
          <w:p w:rsidR="00F655C1" w:rsidRPr="003B7EF2" w:rsidRDefault="00F655C1" w:rsidP="001E7EEE">
            <w:pPr>
              <w:spacing w:after="0" w:line="240" w:lineRule="auto"/>
              <w:jc w:val="center"/>
              <w:rPr>
                <w:rFonts w:ascii="Times New Roman" w:hAnsi="Times New Roman"/>
                <w:i/>
                <w:sz w:val="24"/>
                <w:szCs w:val="24"/>
              </w:rPr>
            </w:pPr>
          </w:p>
        </w:tc>
        <w:tc>
          <w:tcPr>
            <w:tcW w:w="6520" w:type="dxa"/>
            <w:vAlign w:val="center"/>
          </w:tcPr>
          <w:p w:rsidR="00F655C1" w:rsidRPr="003B7EF2" w:rsidRDefault="00F655C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vAlign w:val="center"/>
          </w:tcPr>
          <w:p w:rsidR="00F655C1" w:rsidRPr="003B7EF2" w:rsidRDefault="00F655C1" w:rsidP="001E7EEE">
            <w:pPr>
              <w:spacing w:after="0"/>
              <w:jc w:val="center"/>
              <w:rPr>
                <w:rFonts w:ascii="Times New Roman" w:hAnsi="Times New Roman"/>
                <w:b/>
                <w:bCs/>
                <w:sz w:val="24"/>
                <w:szCs w:val="24"/>
              </w:rPr>
            </w:pPr>
            <w:r w:rsidRPr="003B7EF2">
              <w:rPr>
                <w:rFonts w:ascii="Times New Roman" w:hAnsi="Times New Roman"/>
                <w:b/>
                <w:bCs/>
                <w:sz w:val="24"/>
                <w:szCs w:val="24"/>
              </w:rPr>
              <w:t>59695,45</w:t>
            </w:r>
          </w:p>
        </w:tc>
      </w:tr>
      <w:tr w:rsidR="00F655C1" w:rsidRPr="003B7EF2" w:rsidTr="00FF23E6">
        <w:tc>
          <w:tcPr>
            <w:tcW w:w="1560" w:type="dxa"/>
            <w:vAlign w:val="center"/>
          </w:tcPr>
          <w:p w:rsidR="00F655C1" w:rsidRPr="003B7EF2" w:rsidRDefault="00F655C1" w:rsidP="001E7EEE">
            <w:pPr>
              <w:spacing w:after="0" w:line="240" w:lineRule="auto"/>
              <w:jc w:val="center"/>
              <w:rPr>
                <w:rFonts w:ascii="Times New Roman" w:hAnsi="Times New Roman"/>
                <w:i/>
                <w:sz w:val="24"/>
                <w:szCs w:val="24"/>
              </w:rPr>
            </w:pPr>
          </w:p>
        </w:tc>
        <w:tc>
          <w:tcPr>
            <w:tcW w:w="6520" w:type="dxa"/>
            <w:vAlign w:val="center"/>
          </w:tcPr>
          <w:p w:rsidR="00F655C1" w:rsidRPr="003B7EF2" w:rsidRDefault="00F655C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F655C1" w:rsidRPr="003B7EF2" w:rsidRDefault="00955094" w:rsidP="001E7EEE">
            <w:pPr>
              <w:spacing w:after="0"/>
              <w:jc w:val="center"/>
              <w:rPr>
                <w:rFonts w:ascii="Times New Roman" w:hAnsi="Times New Roman"/>
                <w:b/>
                <w:bCs/>
                <w:sz w:val="24"/>
                <w:szCs w:val="24"/>
              </w:rPr>
            </w:pPr>
            <w:r w:rsidRPr="003B7EF2">
              <w:rPr>
                <w:rFonts w:ascii="Times New Roman" w:hAnsi="Times New Roman"/>
                <w:b/>
                <w:bCs/>
                <w:sz w:val="24"/>
                <w:szCs w:val="24"/>
              </w:rPr>
              <w:t>164</w:t>
            </w:r>
            <w:r w:rsidR="00F655C1" w:rsidRPr="003B7EF2">
              <w:rPr>
                <w:rFonts w:ascii="Times New Roman" w:hAnsi="Times New Roman"/>
                <w:b/>
                <w:bCs/>
                <w:sz w:val="24"/>
                <w:szCs w:val="24"/>
              </w:rPr>
              <w:t>000,00</w:t>
            </w:r>
          </w:p>
        </w:tc>
      </w:tr>
    </w:tbl>
    <w:p w:rsidR="005A4FE0" w:rsidRPr="003B7EF2" w:rsidRDefault="005A4FE0"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5A4FE0" w:rsidRPr="003B7EF2" w:rsidTr="003724A8">
        <w:trPr>
          <w:trHeight w:val="315"/>
        </w:trPr>
        <w:tc>
          <w:tcPr>
            <w:tcW w:w="8080" w:type="dxa"/>
            <w:gridSpan w:val="5"/>
            <w:shd w:val="clear" w:color="000000" w:fill="FFFFFF"/>
            <w:noWrap/>
            <w:vAlign w:val="bottom"/>
          </w:tcPr>
          <w:p w:rsidR="005A4FE0" w:rsidRPr="003B7EF2" w:rsidRDefault="005A4FE0"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A4FE0" w:rsidRPr="003B7EF2" w:rsidRDefault="0095509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82</w:t>
            </w:r>
          </w:p>
        </w:tc>
      </w:tr>
      <w:tr w:rsidR="005A4FE0" w:rsidRPr="003B7EF2" w:rsidTr="003724A8">
        <w:trPr>
          <w:trHeight w:val="315"/>
        </w:trPr>
        <w:tc>
          <w:tcPr>
            <w:tcW w:w="8080" w:type="dxa"/>
            <w:gridSpan w:val="5"/>
            <w:shd w:val="clear" w:color="000000" w:fill="FFFFFF"/>
            <w:noWrap/>
            <w:vAlign w:val="bottom"/>
          </w:tcPr>
          <w:p w:rsidR="005A4FE0" w:rsidRPr="003B7EF2" w:rsidRDefault="005A4FE0"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A4FE0" w:rsidRPr="003B7EF2" w:rsidRDefault="001E718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20</w:t>
            </w:r>
            <w:r w:rsidR="005A4FE0" w:rsidRPr="003B7EF2">
              <w:rPr>
                <w:rFonts w:ascii="Times New Roman" w:hAnsi="Times New Roman"/>
                <w:b/>
                <w:sz w:val="24"/>
                <w:szCs w:val="24"/>
              </w:rPr>
              <w:t>00</w:t>
            </w:r>
            <w:r w:rsidR="006159D5" w:rsidRPr="003B7EF2">
              <w:rPr>
                <w:rFonts w:ascii="Times New Roman" w:hAnsi="Times New Roman"/>
                <w:b/>
                <w:sz w:val="24"/>
                <w:szCs w:val="24"/>
              </w:rPr>
              <w:t>,</w:t>
            </w:r>
            <w:r w:rsidR="005A4FE0" w:rsidRPr="003B7EF2">
              <w:rPr>
                <w:rFonts w:ascii="Times New Roman" w:hAnsi="Times New Roman"/>
                <w:b/>
                <w:sz w:val="24"/>
                <w:szCs w:val="24"/>
              </w:rPr>
              <w:t>00</w:t>
            </w:r>
          </w:p>
        </w:tc>
      </w:tr>
      <w:tr w:rsidR="005A4FE0" w:rsidRPr="003B7EF2" w:rsidTr="003724A8">
        <w:trPr>
          <w:trHeight w:val="315"/>
        </w:trPr>
        <w:tc>
          <w:tcPr>
            <w:tcW w:w="8080" w:type="dxa"/>
            <w:gridSpan w:val="5"/>
            <w:shd w:val="clear" w:color="000000" w:fill="FFFFFF"/>
            <w:noWrap/>
            <w:vAlign w:val="bottom"/>
          </w:tcPr>
          <w:p w:rsidR="005A4FE0" w:rsidRPr="003B7EF2" w:rsidRDefault="005A4FE0"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A4FE0" w:rsidRPr="003B7EF2" w:rsidRDefault="005A4FE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5A4FE0" w:rsidRPr="003B7EF2" w:rsidTr="003724A8">
        <w:trPr>
          <w:trHeight w:val="315"/>
        </w:trPr>
        <w:tc>
          <w:tcPr>
            <w:tcW w:w="8080" w:type="dxa"/>
            <w:gridSpan w:val="5"/>
            <w:shd w:val="clear" w:color="000000" w:fill="FFFFFF"/>
            <w:noWrap/>
            <w:vAlign w:val="bottom"/>
          </w:tcPr>
          <w:p w:rsidR="005A4FE0" w:rsidRPr="003B7EF2" w:rsidRDefault="005A4FE0"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A4FE0" w:rsidRPr="003B7EF2" w:rsidRDefault="005A4FE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5A4FE0" w:rsidRPr="003B7EF2" w:rsidTr="003724A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5A4FE0" w:rsidRPr="003B7EF2" w:rsidRDefault="005A4FE0"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5A4FE0" w:rsidRPr="003B7EF2" w:rsidRDefault="005A4FE0"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5A4FE0" w:rsidRPr="003B7EF2" w:rsidRDefault="005A4FE0"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5A4FE0" w:rsidRPr="003B7EF2" w:rsidRDefault="005A4FE0" w:rsidP="001E7EEE">
            <w:pPr>
              <w:spacing w:after="0" w:line="240" w:lineRule="auto"/>
            </w:pPr>
            <w:r w:rsidRPr="003B7EF2">
              <w:t> </w:t>
            </w:r>
          </w:p>
        </w:tc>
      </w:tr>
      <w:tr w:rsidR="005A4FE0" w:rsidRPr="003B7EF2" w:rsidTr="003724A8">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5A4FE0" w:rsidRPr="003B7EF2" w:rsidRDefault="005A4FE0"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5A4FE0" w:rsidRPr="003B7EF2" w:rsidTr="003724A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5A4FE0" w:rsidRPr="003B7EF2" w:rsidRDefault="005A4FE0"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5A4FE0" w:rsidRPr="003B7EF2" w:rsidRDefault="005A4FE0"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5A4FE0" w:rsidRPr="003B7EF2" w:rsidRDefault="005A4FE0"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5A4FE0" w:rsidRPr="003B7EF2" w:rsidRDefault="005A4FE0" w:rsidP="001E7EEE">
            <w:pPr>
              <w:spacing w:after="0" w:line="240" w:lineRule="auto"/>
            </w:pPr>
            <w:r w:rsidRPr="003B7EF2">
              <w:t> </w:t>
            </w:r>
          </w:p>
        </w:tc>
      </w:tr>
    </w:tbl>
    <w:p w:rsidR="003724A8" w:rsidRDefault="003724A8" w:rsidP="001E7EEE">
      <w:pPr>
        <w:spacing w:after="0" w:line="240" w:lineRule="auto"/>
        <w:jc w:val="center"/>
        <w:rPr>
          <w:rFonts w:ascii="Times New Roman" w:hAnsi="Times New Roman"/>
          <w:b/>
          <w:sz w:val="24"/>
          <w:szCs w:val="24"/>
        </w:rPr>
      </w:pPr>
    </w:p>
    <w:p w:rsidR="008B6ADA" w:rsidRPr="003B7EF2" w:rsidRDefault="008B6ADA" w:rsidP="001E7EEE">
      <w:pPr>
        <w:spacing w:after="0" w:line="240" w:lineRule="auto"/>
        <w:jc w:val="center"/>
        <w:rPr>
          <w:rFonts w:ascii="Times New Roman" w:hAnsi="Times New Roman"/>
          <w:b/>
          <w:sz w:val="24"/>
          <w:szCs w:val="24"/>
        </w:rPr>
      </w:pPr>
    </w:p>
    <w:p w:rsidR="003724A8" w:rsidRPr="003B7EF2" w:rsidRDefault="003724A8"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3724A8" w:rsidRPr="003B7EF2" w:rsidRDefault="003724A8"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3724A8" w:rsidRPr="003B7EF2" w:rsidRDefault="001A5BA0" w:rsidP="001E7EEE">
      <w:pPr>
        <w:spacing w:after="0"/>
        <w:jc w:val="both"/>
        <w:rPr>
          <w:rFonts w:ascii="Times New Roman" w:hAnsi="Times New Roman"/>
          <w:sz w:val="24"/>
          <w:szCs w:val="24"/>
        </w:rPr>
      </w:pPr>
      <w:r w:rsidRPr="003B7EF2">
        <w:rPr>
          <w:rFonts w:ascii="Times New Roman" w:hAnsi="Times New Roman"/>
          <w:b/>
          <w:sz w:val="24"/>
          <w:szCs w:val="24"/>
        </w:rPr>
        <w:t>3</w:t>
      </w:r>
      <w:r w:rsidR="003724A8" w:rsidRPr="003B7EF2">
        <w:rPr>
          <w:rFonts w:ascii="Times New Roman" w:hAnsi="Times New Roman"/>
          <w:b/>
          <w:sz w:val="24"/>
          <w:szCs w:val="24"/>
        </w:rPr>
        <w:t xml:space="preserve">. </w:t>
      </w:r>
      <w:r w:rsidR="003724A8" w:rsidRPr="003B7EF2">
        <w:rPr>
          <w:rFonts w:ascii="Times New Roman" w:hAnsi="Times New Roman"/>
          <w:sz w:val="24"/>
          <w:szCs w:val="24"/>
        </w:rPr>
        <w:t xml:space="preserve">Iesnieguma un pievienotās dokumentācijas ekspertīze zāļu </w:t>
      </w:r>
      <w:proofErr w:type="spellStart"/>
      <w:r w:rsidR="003724A8" w:rsidRPr="003B7EF2">
        <w:rPr>
          <w:rFonts w:ascii="Times New Roman" w:hAnsi="Times New Roman"/>
          <w:sz w:val="24"/>
          <w:szCs w:val="24"/>
        </w:rPr>
        <w:t>pārreģistrācijai</w:t>
      </w:r>
      <w:proofErr w:type="spellEnd"/>
    </w:p>
    <w:p w:rsidR="00CE1523" w:rsidRPr="003B7EF2" w:rsidRDefault="001A5BA0" w:rsidP="001E7EEE">
      <w:pPr>
        <w:spacing w:after="0"/>
        <w:jc w:val="both"/>
        <w:rPr>
          <w:rFonts w:ascii="Times New Roman" w:hAnsi="Times New Roman"/>
          <w:sz w:val="24"/>
          <w:szCs w:val="24"/>
        </w:rPr>
      </w:pPr>
      <w:r w:rsidRPr="003B7EF2">
        <w:rPr>
          <w:rFonts w:ascii="Times New Roman" w:hAnsi="Times New Roman"/>
          <w:b/>
          <w:sz w:val="24"/>
          <w:szCs w:val="24"/>
        </w:rPr>
        <w:t>3</w:t>
      </w:r>
      <w:r w:rsidR="003724A8" w:rsidRPr="003B7EF2">
        <w:rPr>
          <w:rFonts w:ascii="Times New Roman" w:hAnsi="Times New Roman"/>
          <w:b/>
          <w:sz w:val="24"/>
          <w:szCs w:val="24"/>
        </w:rPr>
        <w:t>.</w:t>
      </w:r>
      <w:r w:rsidR="00915A99" w:rsidRPr="003B7EF2">
        <w:rPr>
          <w:rFonts w:ascii="Times New Roman" w:hAnsi="Times New Roman"/>
          <w:b/>
          <w:sz w:val="24"/>
          <w:szCs w:val="24"/>
        </w:rPr>
        <w:t>2</w:t>
      </w:r>
      <w:r w:rsidR="003724A8" w:rsidRPr="003B7EF2">
        <w:rPr>
          <w:rFonts w:ascii="Times New Roman" w:hAnsi="Times New Roman"/>
          <w:b/>
          <w:sz w:val="24"/>
          <w:szCs w:val="24"/>
        </w:rPr>
        <w:t xml:space="preserve">. </w:t>
      </w:r>
      <w:r w:rsidR="00CE1523" w:rsidRPr="003B7EF2">
        <w:rPr>
          <w:rFonts w:ascii="Times New Roman" w:hAnsi="Times New Roman"/>
          <w:sz w:val="24"/>
          <w:szCs w:val="24"/>
        </w:rPr>
        <w:t xml:space="preserve">homeopātiskām un </w:t>
      </w:r>
      <w:proofErr w:type="spellStart"/>
      <w:r w:rsidR="00CE1523" w:rsidRPr="003B7EF2">
        <w:rPr>
          <w:rFonts w:ascii="Times New Roman" w:hAnsi="Times New Roman"/>
          <w:sz w:val="24"/>
          <w:szCs w:val="24"/>
        </w:rPr>
        <w:t>antropozofām</w:t>
      </w:r>
      <w:proofErr w:type="spellEnd"/>
      <w:r w:rsidR="00CE1523" w:rsidRPr="003B7EF2">
        <w:rPr>
          <w:rFonts w:ascii="Times New Roman" w:hAnsi="Times New Roman"/>
          <w:sz w:val="24"/>
          <w:szCs w:val="24"/>
        </w:rPr>
        <w:t xml:space="preserve"> zālēm</w:t>
      </w:r>
      <w:r w:rsidR="00CE3F70">
        <w:rPr>
          <w:rFonts w:ascii="Times New Roman" w:hAnsi="Times New Roman"/>
          <w:sz w:val="24"/>
          <w:szCs w:val="24"/>
        </w:rPr>
        <w:t xml:space="preserve"> </w:t>
      </w:r>
      <w:r w:rsidR="00CE3F70" w:rsidRPr="00CE3F70">
        <w:rPr>
          <w:rFonts w:ascii="Times New Roman" w:hAnsi="Times New Roman"/>
          <w:sz w:val="24"/>
          <w:szCs w:val="24"/>
        </w:rPr>
        <w:t>par 1 zāļu formu vai par 1 zāļu stiprumu</w:t>
      </w:r>
    </w:p>
    <w:p w:rsidR="003724A8" w:rsidRPr="003B7EF2" w:rsidRDefault="003724A8"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3724A8" w:rsidRPr="003B7EF2" w:rsidTr="00FF23E6">
        <w:tc>
          <w:tcPr>
            <w:tcW w:w="1560" w:type="dxa"/>
            <w:vAlign w:val="center"/>
          </w:tcPr>
          <w:p w:rsidR="003724A8" w:rsidRPr="003B7EF2" w:rsidRDefault="003724A8"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Izdevumu klasifikācijas kods</w:t>
            </w:r>
          </w:p>
        </w:tc>
        <w:tc>
          <w:tcPr>
            <w:tcW w:w="6520" w:type="dxa"/>
            <w:vAlign w:val="center"/>
          </w:tcPr>
          <w:p w:rsidR="003724A8" w:rsidRPr="003B7EF2" w:rsidRDefault="003724A8"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3724A8" w:rsidRPr="003B7EF2" w:rsidRDefault="003724A8"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3724A8" w:rsidRPr="003B7EF2" w:rsidTr="00FF23E6">
        <w:tc>
          <w:tcPr>
            <w:tcW w:w="1560" w:type="dxa"/>
            <w:vAlign w:val="center"/>
          </w:tcPr>
          <w:p w:rsidR="003724A8" w:rsidRPr="003B7EF2" w:rsidRDefault="003724A8"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3724A8" w:rsidRPr="003B7EF2" w:rsidRDefault="003724A8"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3724A8" w:rsidRPr="003B7EF2" w:rsidRDefault="003724A8"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3724A8" w:rsidRPr="003B7EF2" w:rsidTr="00FF23E6">
        <w:tc>
          <w:tcPr>
            <w:tcW w:w="1560" w:type="dxa"/>
            <w:vAlign w:val="center"/>
          </w:tcPr>
          <w:p w:rsidR="003724A8" w:rsidRPr="003B7EF2" w:rsidRDefault="003724A8" w:rsidP="001E7EEE">
            <w:pPr>
              <w:spacing w:after="0" w:line="240" w:lineRule="auto"/>
              <w:jc w:val="center"/>
              <w:rPr>
                <w:rFonts w:ascii="Times New Roman" w:hAnsi="Times New Roman"/>
                <w:i/>
                <w:sz w:val="24"/>
                <w:szCs w:val="24"/>
              </w:rPr>
            </w:pPr>
          </w:p>
        </w:tc>
        <w:tc>
          <w:tcPr>
            <w:tcW w:w="6520" w:type="dxa"/>
            <w:vAlign w:val="center"/>
          </w:tcPr>
          <w:p w:rsidR="003724A8" w:rsidRPr="003B7EF2" w:rsidRDefault="003724A8"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3724A8" w:rsidRPr="003B7EF2" w:rsidRDefault="003724A8" w:rsidP="001E7EEE">
            <w:pPr>
              <w:spacing w:after="0" w:line="240" w:lineRule="auto"/>
              <w:jc w:val="center"/>
              <w:rPr>
                <w:rFonts w:ascii="Times New Roman" w:hAnsi="Times New Roman"/>
                <w:sz w:val="24"/>
                <w:szCs w:val="24"/>
              </w:rPr>
            </w:pPr>
          </w:p>
        </w:tc>
      </w:tr>
      <w:tr w:rsidR="003724A8" w:rsidRPr="003B7EF2" w:rsidTr="00FF23E6">
        <w:trPr>
          <w:trHeight w:val="325"/>
        </w:trPr>
        <w:tc>
          <w:tcPr>
            <w:tcW w:w="1560" w:type="dxa"/>
            <w:tcBorders>
              <w:bottom w:val="single" w:sz="4" w:space="0" w:color="auto"/>
            </w:tcBorders>
            <w:vAlign w:val="center"/>
          </w:tcPr>
          <w:p w:rsidR="003724A8" w:rsidRPr="003B7EF2" w:rsidRDefault="003724A8"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3724A8" w:rsidRPr="003B7EF2" w:rsidRDefault="003724A8"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r w:rsidR="002D78B3" w:rsidRPr="003B7EF2">
              <w:rPr>
                <w:rFonts w:ascii="Times New Roman" w:hAnsi="Times New Roman"/>
                <w:bCs/>
                <w:sz w:val="24"/>
                <w:szCs w:val="24"/>
                <w:lang w:val="lv-LV" w:eastAsia="lv-LV"/>
              </w:rPr>
              <w:t>.</w:t>
            </w:r>
          </w:p>
        </w:tc>
        <w:tc>
          <w:tcPr>
            <w:tcW w:w="1985" w:type="dxa"/>
            <w:tcBorders>
              <w:bottom w:val="single" w:sz="4" w:space="0" w:color="auto"/>
            </w:tcBorders>
            <w:vAlign w:val="center"/>
          </w:tcPr>
          <w:p w:rsidR="003724A8" w:rsidRPr="003B7EF2" w:rsidRDefault="00915A99" w:rsidP="001E7EEE">
            <w:pPr>
              <w:spacing w:after="0" w:line="240" w:lineRule="auto"/>
              <w:jc w:val="center"/>
              <w:rPr>
                <w:rFonts w:ascii="Times New Roman" w:hAnsi="Times New Roman"/>
                <w:sz w:val="24"/>
                <w:szCs w:val="24"/>
              </w:rPr>
            </w:pPr>
            <w:r w:rsidRPr="003B7EF2">
              <w:rPr>
                <w:rFonts w:ascii="Times New Roman" w:hAnsi="Times New Roman"/>
                <w:sz w:val="24"/>
                <w:szCs w:val="24"/>
              </w:rPr>
              <w:t>154</w:t>
            </w:r>
            <w:r w:rsidR="003724A8" w:rsidRPr="003B7EF2">
              <w:rPr>
                <w:rFonts w:ascii="Times New Roman" w:hAnsi="Times New Roman"/>
                <w:sz w:val="24"/>
                <w:szCs w:val="24"/>
              </w:rPr>
              <w:t>,</w:t>
            </w:r>
            <w:r w:rsidRPr="003B7EF2">
              <w:rPr>
                <w:rFonts w:ascii="Times New Roman" w:hAnsi="Times New Roman"/>
                <w:sz w:val="24"/>
                <w:szCs w:val="24"/>
              </w:rPr>
              <w:t>10</w:t>
            </w:r>
          </w:p>
        </w:tc>
      </w:tr>
      <w:tr w:rsidR="003B7EF2" w:rsidRPr="003B7EF2" w:rsidTr="00FF6E9D">
        <w:trPr>
          <w:trHeight w:val="70"/>
        </w:trPr>
        <w:tc>
          <w:tcPr>
            <w:tcW w:w="1560" w:type="dxa"/>
            <w:vAlign w:val="center"/>
          </w:tcPr>
          <w:p w:rsidR="003724A8" w:rsidRPr="003B7EF2" w:rsidRDefault="003724A8"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3724A8" w:rsidRPr="003B7EF2" w:rsidRDefault="003724A8"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r w:rsidR="002D78B3" w:rsidRPr="003B7EF2">
              <w:rPr>
                <w:rFonts w:ascii="Times New Roman" w:hAnsi="Times New Roman"/>
                <w:sz w:val="24"/>
                <w:szCs w:val="24"/>
                <w:lang w:val="lv-LV" w:eastAsia="lv-LV"/>
              </w:rPr>
              <w:t>.</w:t>
            </w:r>
          </w:p>
        </w:tc>
        <w:tc>
          <w:tcPr>
            <w:tcW w:w="1985" w:type="dxa"/>
            <w:vAlign w:val="center"/>
          </w:tcPr>
          <w:p w:rsidR="003724A8" w:rsidRPr="003B7EF2" w:rsidRDefault="00915A99" w:rsidP="001E7EEE">
            <w:pPr>
              <w:spacing w:after="0"/>
              <w:jc w:val="center"/>
              <w:rPr>
                <w:rFonts w:ascii="Times New Roman" w:hAnsi="Times New Roman"/>
                <w:sz w:val="24"/>
                <w:szCs w:val="24"/>
              </w:rPr>
            </w:pPr>
            <w:r w:rsidRPr="003B7EF2">
              <w:rPr>
                <w:rFonts w:ascii="Times New Roman" w:hAnsi="Times New Roman"/>
                <w:sz w:val="24"/>
                <w:szCs w:val="24"/>
              </w:rPr>
              <w:t>37</w:t>
            </w:r>
            <w:r w:rsidR="003724A8" w:rsidRPr="003B7EF2">
              <w:rPr>
                <w:rFonts w:ascii="Times New Roman" w:hAnsi="Times New Roman"/>
                <w:sz w:val="24"/>
                <w:szCs w:val="24"/>
              </w:rPr>
              <w:t>,</w:t>
            </w:r>
            <w:r w:rsidRPr="003B7EF2">
              <w:rPr>
                <w:rFonts w:ascii="Times New Roman" w:hAnsi="Times New Roman"/>
                <w:sz w:val="24"/>
                <w:szCs w:val="24"/>
              </w:rPr>
              <w:t>12</w:t>
            </w:r>
          </w:p>
        </w:tc>
      </w:tr>
      <w:tr w:rsidR="003724A8" w:rsidRPr="003B7EF2" w:rsidTr="00FF23E6">
        <w:tc>
          <w:tcPr>
            <w:tcW w:w="1560" w:type="dxa"/>
            <w:vAlign w:val="center"/>
          </w:tcPr>
          <w:p w:rsidR="003724A8" w:rsidRPr="003B7EF2" w:rsidRDefault="003724A8" w:rsidP="001E7EEE">
            <w:pPr>
              <w:spacing w:after="0" w:line="240" w:lineRule="auto"/>
              <w:jc w:val="center"/>
              <w:rPr>
                <w:rFonts w:ascii="Times New Roman" w:hAnsi="Times New Roman"/>
                <w:i/>
                <w:sz w:val="24"/>
                <w:szCs w:val="24"/>
              </w:rPr>
            </w:pPr>
          </w:p>
        </w:tc>
        <w:tc>
          <w:tcPr>
            <w:tcW w:w="6520" w:type="dxa"/>
            <w:vAlign w:val="center"/>
          </w:tcPr>
          <w:p w:rsidR="003724A8" w:rsidRPr="003B7EF2" w:rsidRDefault="003724A8"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3724A8" w:rsidRPr="003B7EF2" w:rsidRDefault="003724A8" w:rsidP="001E7EEE">
            <w:pPr>
              <w:spacing w:after="0"/>
              <w:jc w:val="center"/>
              <w:rPr>
                <w:rFonts w:ascii="Times New Roman" w:hAnsi="Times New Roman"/>
                <w:b/>
                <w:sz w:val="24"/>
                <w:szCs w:val="24"/>
              </w:rPr>
            </w:pPr>
            <w:r w:rsidRPr="003B7EF2">
              <w:rPr>
                <w:rFonts w:ascii="Times New Roman" w:hAnsi="Times New Roman"/>
                <w:b/>
                <w:bCs/>
                <w:sz w:val="24"/>
                <w:szCs w:val="24"/>
              </w:rPr>
              <w:t>1</w:t>
            </w:r>
            <w:r w:rsidR="001C63DE" w:rsidRPr="003B7EF2">
              <w:rPr>
                <w:rFonts w:ascii="Times New Roman" w:hAnsi="Times New Roman"/>
                <w:b/>
                <w:bCs/>
                <w:sz w:val="24"/>
                <w:szCs w:val="24"/>
              </w:rPr>
              <w:t>91</w:t>
            </w:r>
            <w:r w:rsidRPr="003B7EF2">
              <w:rPr>
                <w:rFonts w:ascii="Times New Roman" w:hAnsi="Times New Roman"/>
                <w:b/>
                <w:bCs/>
                <w:sz w:val="24"/>
                <w:szCs w:val="24"/>
              </w:rPr>
              <w:t>,</w:t>
            </w:r>
            <w:r w:rsidR="001C63DE" w:rsidRPr="003B7EF2">
              <w:rPr>
                <w:rFonts w:ascii="Times New Roman" w:hAnsi="Times New Roman"/>
                <w:b/>
                <w:bCs/>
                <w:sz w:val="24"/>
                <w:szCs w:val="24"/>
              </w:rPr>
              <w:t>22</w:t>
            </w:r>
          </w:p>
        </w:tc>
      </w:tr>
      <w:tr w:rsidR="003724A8" w:rsidRPr="003B7EF2" w:rsidTr="00FF23E6">
        <w:tc>
          <w:tcPr>
            <w:tcW w:w="1560" w:type="dxa"/>
            <w:vAlign w:val="center"/>
          </w:tcPr>
          <w:p w:rsidR="003724A8" w:rsidRPr="003B7EF2" w:rsidRDefault="003724A8" w:rsidP="001E7EEE">
            <w:pPr>
              <w:spacing w:after="0" w:line="240" w:lineRule="auto"/>
              <w:jc w:val="center"/>
              <w:rPr>
                <w:rFonts w:ascii="Times New Roman" w:hAnsi="Times New Roman"/>
                <w:i/>
                <w:sz w:val="24"/>
                <w:szCs w:val="24"/>
              </w:rPr>
            </w:pPr>
          </w:p>
        </w:tc>
        <w:tc>
          <w:tcPr>
            <w:tcW w:w="6520" w:type="dxa"/>
            <w:vAlign w:val="center"/>
          </w:tcPr>
          <w:p w:rsidR="003724A8" w:rsidRPr="003B7EF2" w:rsidRDefault="003724A8"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3724A8" w:rsidRPr="003B7EF2" w:rsidRDefault="003724A8" w:rsidP="001E7EEE">
            <w:pPr>
              <w:spacing w:after="0" w:line="240" w:lineRule="auto"/>
              <w:jc w:val="center"/>
              <w:rPr>
                <w:rFonts w:ascii="Times New Roman" w:hAnsi="Times New Roman"/>
                <w:sz w:val="24"/>
                <w:szCs w:val="24"/>
              </w:rPr>
            </w:pPr>
          </w:p>
        </w:tc>
      </w:tr>
      <w:tr w:rsidR="003724A8" w:rsidRPr="003B7EF2" w:rsidTr="00FF23E6">
        <w:tc>
          <w:tcPr>
            <w:tcW w:w="1560" w:type="dxa"/>
            <w:vAlign w:val="center"/>
          </w:tcPr>
          <w:p w:rsidR="003724A8" w:rsidRPr="003B7EF2" w:rsidRDefault="003724A8"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3724A8" w:rsidRPr="003B7EF2" w:rsidRDefault="003724A8"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vAlign w:val="center"/>
          </w:tcPr>
          <w:p w:rsidR="003724A8" w:rsidRPr="003B7EF2" w:rsidRDefault="00915C73" w:rsidP="001E7EEE">
            <w:pPr>
              <w:spacing w:after="0"/>
              <w:jc w:val="center"/>
              <w:rPr>
                <w:rFonts w:ascii="Times New Roman" w:hAnsi="Times New Roman"/>
                <w:bCs/>
                <w:sz w:val="24"/>
                <w:szCs w:val="24"/>
              </w:rPr>
            </w:pPr>
            <w:r w:rsidRPr="003B7EF2">
              <w:rPr>
                <w:rFonts w:ascii="Times New Roman" w:hAnsi="Times New Roman"/>
                <w:bCs/>
                <w:sz w:val="24"/>
                <w:szCs w:val="24"/>
              </w:rPr>
              <w:t>9</w:t>
            </w:r>
            <w:r w:rsidR="003724A8" w:rsidRPr="003B7EF2">
              <w:rPr>
                <w:rFonts w:ascii="Times New Roman" w:hAnsi="Times New Roman"/>
                <w:bCs/>
                <w:sz w:val="24"/>
                <w:szCs w:val="24"/>
              </w:rPr>
              <w:t>,</w:t>
            </w:r>
            <w:r w:rsidRPr="003B7EF2">
              <w:rPr>
                <w:rFonts w:ascii="Times New Roman" w:hAnsi="Times New Roman"/>
                <w:bCs/>
                <w:sz w:val="24"/>
                <w:szCs w:val="24"/>
              </w:rPr>
              <w:t>5</w:t>
            </w:r>
            <w:r w:rsidR="003724A8" w:rsidRPr="003B7EF2">
              <w:rPr>
                <w:rFonts w:ascii="Times New Roman" w:hAnsi="Times New Roman"/>
                <w:bCs/>
                <w:sz w:val="24"/>
                <w:szCs w:val="24"/>
              </w:rPr>
              <w:t>6</w:t>
            </w:r>
          </w:p>
        </w:tc>
      </w:tr>
      <w:tr w:rsidR="003724A8" w:rsidRPr="003B7EF2" w:rsidTr="00FF23E6">
        <w:tc>
          <w:tcPr>
            <w:tcW w:w="1560" w:type="dxa"/>
            <w:vAlign w:val="center"/>
          </w:tcPr>
          <w:p w:rsidR="003724A8" w:rsidRPr="003B7EF2" w:rsidRDefault="003724A8"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3724A8" w:rsidRPr="003B7EF2" w:rsidRDefault="003724A8"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3724A8" w:rsidRPr="003B7EF2" w:rsidRDefault="00915C73" w:rsidP="001E7EEE">
            <w:pPr>
              <w:spacing w:after="0"/>
              <w:jc w:val="center"/>
              <w:rPr>
                <w:rFonts w:ascii="Times New Roman" w:hAnsi="Times New Roman"/>
                <w:bCs/>
                <w:sz w:val="24"/>
                <w:szCs w:val="24"/>
                <w:lang w:val="en-US" w:eastAsia="en-US"/>
              </w:rPr>
            </w:pPr>
            <w:r w:rsidRPr="003B7EF2">
              <w:rPr>
                <w:rFonts w:ascii="Times New Roman" w:hAnsi="Times New Roman"/>
                <w:bCs/>
                <w:sz w:val="24"/>
                <w:szCs w:val="24"/>
              </w:rPr>
              <w:t>5</w:t>
            </w:r>
            <w:r w:rsidR="003724A8" w:rsidRPr="003B7EF2">
              <w:rPr>
                <w:rFonts w:ascii="Times New Roman" w:hAnsi="Times New Roman"/>
                <w:bCs/>
                <w:sz w:val="24"/>
                <w:szCs w:val="24"/>
              </w:rPr>
              <w:t>,</w:t>
            </w:r>
            <w:r w:rsidRPr="003B7EF2">
              <w:rPr>
                <w:rFonts w:ascii="Times New Roman" w:hAnsi="Times New Roman"/>
                <w:bCs/>
                <w:sz w:val="24"/>
                <w:szCs w:val="24"/>
              </w:rPr>
              <w:t>35</w:t>
            </w:r>
          </w:p>
        </w:tc>
      </w:tr>
      <w:tr w:rsidR="003724A8" w:rsidRPr="003B7EF2" w:rsidTr="00FF23E6">
        <w:tc>
          <w:tcPr>
            <w:tcW w:w="1560" w:type="dxa"/>
            <w:vAlign w:val="center"/>
          </w:tcPr>
          <w:p w:rsidR="003724A8" w:rsidRPr="003B7EF2" w:rsidRDefault="003724A8"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3724A8" w:rsidRPr="003B7EF2" w:rsidRDefault="003724A8"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3724A8" w:rsidRPr="003B7EF2" w:rsidRDefault="00D978A8"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3724A8" w:rsidRPr="003B7EF2">
              <w:rPr>
                <w:rFonts w:ascii="Times New Roman" w:hAnsi="Times New Roman"/>
                <w:bCs/>
                <w:sz w:val="24"/>
                <w:szCs w:val="24"/>
              </w:rPr>
              <w:t>,</w:t>
            </w:r>
            <w:r w:rsidRPr="003B7EF2">
              <w:rPr>
                <w:rFonts w:ascii="Times New Roman" w:hAnsi="Times New Roman"/>
                <w:bCs/>
                <w:sz w:val="24"/>
                <w:szCs w:val="24"/>
              </w:rPr>
              <w:t>24</w:t>
            </w:r>
          </w:p>
        </w:tc>
      </w:tr>
      <w:tr w:rsidR="003724A8" w:rsidRPr="003B7EF2" w:rsidTr="00FF23E6">
        <w:tc>
          <w:tcPr>
            <w:tcW w:w="1560" w:type="dxa"/>
            <w:vAlign w:val="center"/>
          </w:tcPr>
          <w:p w:rsidR="003724A8" w:rsidRPr="003B7EF2" w:rsidRDefault="003724A8"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3724A8" w:rsidRPr="003B7EF2" w:rsidRDefault="003724A8"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3724A8" w:rsidRPr="003B7EF2" w:rsidRDefault="00D978A8"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3724A8" w:rsidRPr="003B7EF2">
              <w:rPr>
                <w:rFonts w:ascii="Times New Roman" w:hAnsi="Times New Roman"/>
                <w:bCs/>
                <w:sz w:val="24"/>
                <w:szCs w:val="24"/>
              </w:rPr>
              <w:t>,2</w:t>
            </w:r>
            <w:r w:rsidRPr="003B7EF2">
              <w:rPr>
                <w:rFonts w:ascii="Times New Roman" w:hAnsi="Times New Roman"/>
                <w:bCs/>
                <w:sz w:val="24"/>
                <w:szCs w:val="24"/>
              </w:rPr>
              <w:t>2</w:t>
            </w:r>
          </w:p>
        </w:tc>
      </w:tr>
      <w:tr w:rsidR="003724A8" w:rsidRPr="003B7EF2" w:rsidTr="00FF23E6">
        <w:tc>
          <w:tcPr>
            <w:tcW w:w="1560" w:type="dxa"/>
            <w:vAlign w:val="center"/>
          </w:tcPr>
          <w:p w:rsidR="003724A8" w:rsidRPr="003B7EF2" w:rsidRDefault="003724A8"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3724A8" w:rsidRPr="003B7EF2" w:rsidRDefault="003724A8"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vAlign w:val="center"/>
          </w:tcPr>
          <w:p w:rsidR="003724A8" w:rsidRPr="003B7EF2" w:rsidRDefault="00D978A8" w:rsidP="001E7EEE">
            <w:pPr>
              <w:spacing w:after="0"/>
              <w:jc w:val="center"/>
              <w:rPr>
                <w:rFonts w:ascii="Times New Roman" w:hAnsi="Times New Roman"/>
                <w:bCs/>
                <w:sz w:val="24"/>
                <w:szCs w:val="24"/>
              </w:rPr>
            </w:pPr>
            <w:r w:rsidRPr="003B7EF2">
              <w:rPr>
                <w:rFonts w:ascii="Times New Roman" w:hAnsi="Times New Roman"/>
                <w:bCs/>
                <w:sz w:val="24"/>
                <w:szCs w:val="24"/>
              </w:rPr>
              <w:t>2</w:t>
            </w:r>
            <w:r w:rsidR="003724A8" w:rsidRPr="003B7EF2">
              <w:rPr>
                <w:rFonts w:ascii="Times New Roman" w:hAnsi="Times New Roman"/>
                <w:bCs/>
                <w:sz w:val="24"/>
                <w:szCs w:val="24"/>
              </w:rPr>
              <w:t>,</w:t>
            </w:r>
            <w:r w:rsidRPr="003B7EF2">
              <w:rPr>
                <w:rFonts w:ascii="Times New Roman" w:hAnsi="Times New Roman"/>
                <w:bCs/>
                <w:sz w:val="24"/>
                <w:szCs w:val="24"/>
              </w:rPr>
              <w:t>86</w:t>
            </w:r>
          </w:p>
        </w:tc>
      </w:tr>
      <w:tr w:rsidR="003724A8" w:rsidRPr="003B7EF2" w:rsidTr="00FF23E6">
        <w:trPr>
          <w:trHeight w:val="339"/>
        </w:trPr>
        <w:tc>
          <w:tcPr>
            <w:tcW w:w="1560" w:type="dxa"/>
            <w:vAlign w:val="center"/>
          </w:tcPr>
          <w:p w:rsidR="003724A8" w:rsidRPr="003B7EF2" w:rsidRDefault="003724A8"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3724A8" w:rsidRPr="003B7EF2" w:rsidRDefault="003724A8"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3724A8" w:rsidRPr="003B7EF2" w:rsidRDefault="00D978A8"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3724A8" w:rsidRPr="003B7EF2">
              <w:rPr>
                <w:rFonts w:ascii="Times New Roman" w:hAnsi="Times New Roman"/>
                <w:bCs/>
                <w:sz w:val="24"/>
                <w:szCs w:val="24"/>
              </w:rPr>
              <w:t>,3</w:t>
            </w:r>
            <w:r w:rsidRPr="003B7EF2">
              <w:rPr>
                <w:rFonts w:ascii="Times New Roman" w:hAnsi="Times New Roman"/>
                <w:bCs/>
                <w:sz w:val="24"/>
                <w:szCs w:val="24"/>
              </w:rPr>
              <w:t>7</w:t>
            </w:r>
          </w:p>
        </w:tc>
      </w:tr>
      <w:tr w:rsidR="003724A8" w:rsidRPr="003B7EF2" w:rsidTr="00FF23E6">
        <w:trPr>
          <w:trHeight w:val="339"/>
        </w:trPr>
        <w:tc>
          <w:tcPr>
            <w:tcW w:w="1560" w:type="dxa"/>
            <w:vAlign w:val="center"/>
          </w:tcPr>
          <w:p w:rsidR="003724A8" w:rsidRPr="003B7EF2" w:rsidRDefault="003724A8"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3724A8" w:rsidRPr="003B7EF2" w:rsidRDefault="003724A8"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vAlign w:val="center"/>
          </w:tcPr>
          <w:p w:rsidR="003724A8" w:rsidRPr="003B7EF2" w:rsidRDefault="009827E6" w:rsidP="001E7EEE">
            <w:pPr>
              <w:spacing w:after="0"/>
              <w:jc w:val="center"/>
              <w:rPr>
                <w:rFonts w:ascii="Times New Roman" w:hAnsi="Times New Roman"/>
                <w:bCs/>
                <w:sz w:val="24"/>
                <w:szCs w:val="24"/>
              </w:rPr>
            </w:pPr>
            <w:r w:rsidRPr="003B7EF2">
              <w:rPr>
                <w:rFonts w:ascii="Times New Roman" w:hAnsi="Times New Roman"/>
                <w:bCs/>
                <w:sz w:val="24"/>
                <w:szCs w:val="24"/>
              </w:rPr>
              <w:t>2</w:t>
            </w:r>
            <w:r w:rsidR="003724A8" w:rsidRPr="003B7EF2">
              <w:rPr>
                <w:rFonts w:ascii="Times New Roman" w:hAnsi="Times New Roman"/>
                <w:bCs/>
                <w:sz w:val="24"/>
                <w:szCs w:val="24"/>
              </w:rPr>
              <w:t>,</w:t>
            </w:r>
            <w:r w:rsidRPr="003B7EF2">
              <w:rPr>
                <w:rFonts w:ascii="Times New Roman" w:hAnsi="Times New Roman"/>
                <w:bCs/>
                <w:sz w:val="24"/>
                <w:szCs w:val="24"/>
              </w:rPr>
              <w:t>23</w:t>
            </w:r>
          </w:p>
        </w:tc>
      </w:tr>
      <w:tr w:rsidR="003724A8" w:rsidRPr="003B7EF2" w:rsidTr="00FF23E6">
        <w:trPr>
          <w:trHeight w:val="339"/>
        </w:trPr>
        <w:tc>
          <w:tcPr>
            <w:tcW w:w="1560" w:type="dxa"/>
            <w:vAlign w:val="center"/>
          </w:tcPr>
          <w:p w:rsidR="003724A8" w:rsidRPr="003B7EF2" w:rsidRDefault="003724A8"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3724A8" w:rsidRPr="003B7EF2" w:rsidRDefault="003724A8"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vAlign w:val="center"/>
          </w:tcPr>
          <w:p w:rsidR="003724A8" w:rsidRPr="003B7EF2" w:rsidRDefault="009827E6"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3724A8" w:rsidRPr="003B7EF2">
              <w:rPr>
                <w:rFonts w:ascii="Times New Roman" w:hAnsi="Times New Roman"/>
                <w:bCs/>
                <w:sz w:val="24"/>
                <w:szCs w:val="24"/>
              </w:rPr>
              <w:t>,</w:t>
            </w:r>
            <w:r w:rsidRPr="003B7EF2">
              <w:rPr>
                <w:rFonts w:ascii="Times New Roman" w:hAnsi="Times New Roman"/>
                <w:bCs/>
                <w:sz w:val="24"/>
                <w:szCs w:val="24"/>
              </w:rPr>
              <w:t>14</w:t>
            </w:r>
          </w:p>
        </w:tc>
      </w:tr>
      <w:tr w:rsidR="003724A8" w:rsidRPr="003B7EF2" w:rsidTr="00FF23E6">
        <w:trPr>
          <w:trHeight w:val="339"/>
        </w:trPr>
        <w:tc>
          <w:tcPr>
            <w:tcW w:w="1560" w:type="dxa"/>
            <w:vAlign w:val="center"/>
          </w:tcPr>
          <w:p w:rsidR="003724A8" w:rsidRPr="003B7EF2" w:rsidRDefault="003724A8"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3724A8" w:rsidRPr="003B7EF2" w:rsidRDefault="003724A8" w:rsidP="001E7EEE">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3724A8" w:rsidRPr="003B7EF2" w:rsidRDefault="009827E6" w:rsidP="001E7EEE">
            <w:pPr>
              <w:spacing w:after="0"/>
              <w:jc w:val="center"/>
              <w:rPr>
                <w:rFonts w:ascii="Times New Roman" w:hAnsi="Times New Roman"/>
                <w:bCs/>
                <w:sz w:val="24"/>
                <w:szCs w:val="24"/>
              </w:rPr>
            </w:pPr>
            <w:r w:rsidRPr="003B7EF2">
              <w:rPr>
                <w:rFonts w:ascii="Times New Roman" w:hAnsi="Times New Roman"/>
                <w:bCs/>
                <w:sz w:val="24"/>
                <w:szCs w:val="24"/>
              </w:rPr>
              <w:t>2</w:t>
            </w:r>
            <w:r w:rsidR="003724A8" w:rsidRPr="003B7EF2">
              <w:rPr>
                <w:rFonts w:ascii="Times New Roman" w:hAnsi="Times New Roman"/>
                <w:bCs/>
                <w:sz w:val="24"/>
                <w:szCs w:val="24"/>
              </w:rPr>
              <w:t>,</w:t>
            </w:r>
            <w:r w:rsidRPr="003B7EF2">
              <w:rPr>
                <w:rFonts w:ascii="Times New Roman" w:hAnsi="Times New Roman"/>
                <w:bCs/>
                <w:sz w:val="24"/>
                <w:szCs w:val="24"/>
              </w:rPr>
              <w:t>39</w:t>
            </w:r>
          </w:p>
        </w:tc>
      </w:tr>
      <w:tr w:rsidR="003724A8" w:rsidRPr="003B7EF2" w:rsidTr="00FF23E6">
        <w:trPr>
          <w:trHeight w:val="339"/>
        </w:trPr>
        <w:tc>
          <w:tcPr>
            <w:tcW w:w="1560" w:type="dxa"/>
            <w:vAlign w:val="center"/>
          </w:tcPr>
          <w:p w:rsidR="003724A8" w:rsidRPr="003B7EF2" w:rsidRDefault="003724A8"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3724A8" w:rsidRPr="003B7EF2" w:rsidRDefault="003724A8"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vAlign w:val="center"/>
          </w:tcPr>
          <w:p w:rsidR="003724A8" w:rsidRPr="003B7EF2" w:rsidRDefault="009827E6"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3724A8" w:rsidRPr="003B7EF2">
              <w:rPr>
                <w:rFonts w:ascii="Times New Roman" w:hAnsi="Times New Roman"/>
                <w:bCs/>
                <w:sz w:val="24"/>
                <w:szCs w:val="24"/>
              </w:rPr>
              <w:t>,</w:t>
            </w:r>
            <w:r w:rsidRPr="003B7EF2">
              <w:rPr>
                <w:rFonts w:ascii="Times New Roman" w:hAnsi="Times New Roman"/>
                <w:bCs/>
                <w:sz w:val="24"/>
                <w:szCs w:val="24"/>
              </w:rPr>
              <w:t>04</w:t>
            </w:r>
          </w:p>
        </w:tc>
      </w:tr>
      <w:tr w:rsidR="003724A8" w:rsidRPr="003B7EF2" w:rsidTr="00FF23E6">
        <w:trPr>
          <w:trHeight w:val="339"/>
        </w:trPr>
        <w:tc>
          <w:tcPr>
            <w:tcW w:w="1560" w:type="dxa"/>
            <w:vAlign w:val="center"/>
          </w:tcPr>
          <w:p w:rsidR="003724A8" w:rsidRPr="003B7EF2" w:rsidRDefault="003724A8"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3724A8" w:rsidRPr="003B7EF2" w:rsidRDefault="003724A8"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3724A8" w:rsidRPr="003B7EF2" w:rsidRDefault="009827E6"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3724A8" w:rsidRPr="003B7EF2">
              <w:rPr>
                <w:rFonts w:ascii="Times New Roman" w:hAnsi="Times New Roman"/>
                <w:bCs/>
                <w:sz w:val="24"/>
                <w:szCs w:val="24"/>
              </w:rPr>
              <w:t>,7</w:t>
            </w:r>
            <w:r w:rsidRPr="003B7EF2">
              <w:rPr>
                <w:rFonts w:ascii="Times New Roman" w:hAnsi="Times New Roman"/>
                <w:bCs/>
                <w:sz w:val="24"/>
                <w:szCs w:val="24"/>
              </w:rPr>
              <w:t>0</w:t>
            </w:r>
          </w:p>
        </w:tc>
      </w:tr>
      <w:tr w:rsidR="003724A8" w:rsidRPr="003B7EF2" w:rsidTr="00FF23E6">
        <w:trPr>
          <w:trHeight w:val="339"/>
        </w:trPr>
        <w:tc>
          <w:tcPr>
            <w:tcW w:w="1560" w:type="dxa"/>
            <w:vAlign w:val="center"/>
          </w:tcPr>
          <w:p w:rsidR="003724A8" w:rsidRPr="003B7EF2" w:rsidRDefault="003724A8"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3724A8" w:rsidRPr="003B7EF2" w:rsidRDefault="003724A8" w:rsidP="001E7EEE">
            <w:pPr>
              <w:spacing w:after="0" w:line="240" w:lineRule="auto"/>
              <w:rPr>
                <w:rFonts w:ascii="Times New Roman" w:hAnsi="Times New Roman"/>
                <w:sz w:val="24"/>
                <w:szCs w:val="24"/>
              </w:rPr>
            </w:pPr>
            <w:r w:rsidRPr="003B7EF2">
              <w:rPr>
                <w:rFonts w:ascii="Times New Roman" w:hAnsi="Times New Roman"/>
                <w:sz w:val="24"/>
                <w:szCs w:val="24"/>
              </w:rPr>
              <w:t xml:space="preserve">Bankas komisija, pakalpojumi. </w:t>
            </w:r>
          </w:p>
        </w:tc>
        <w:tc>
          <w:tcPr>
            <w:tcW w:w="1985" w:type="dxa"/>
            <w:vAlign w:val="center"/>
          </w:tcPr>
          <w:p w:rsidR="003724A8" w:rsidRPr="003B7EF2" w:rsidRDefault="001C18C4"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3724A8" w:rsidRPr="003B7EF2">
              <w:rPr>
                <w:rFonts w:ascii="Times New Roman" w:hAnsi="Times New Roman"/>
                <w:bCs/>
                <w:sz w:val="24"/>
                <w:szCs w:val="24"/>
              </w:rPr>
              <w:t>,0</w:t>
            </w:r>
            <w:r w:rsidRPr="003B7EF2">
              <w:rPr>
                <w:rFonts w:ascii="Times New Roman" w:hAnsi="Times New Roman"/>
                <w:bCs/>
                <w:sz w:val="24"/>
                <w:szCs w:val="24"/>
              </w:rPr>
              <w:t>1</w:t>
            </w:r>
          </w:p>
        </w:tc>
      </w:tr>
      <w:tr w:rsidR="003724A8" w:rsidRPr="003B7EF2" w:rsidTr="00FF23E6">
        <w:trPr>
          <w:trHeight w:val="339"/>
        </w:trPr>
        <w:tc>
          <w:tcPr>
            <w:tcW w:w="1560" w:type="dxa"/>
            <w:vAlign w:val="center"/>
          </w:tcPr>
          <w:p w:rsidR="003724A8" w:rsidRPr="003B7EF2" w:rsidRDefault="003724A8"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3724A8" w:rsidRPr="003B7EF2" w:rsidRDefault="003724A8"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vAlign w:val="center"/>
          </w:tcPr>
          <w:p w:rsidR="003724A8" w:rsidRPr="003B7EF2" w:rsidRDefault="001C18C4"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3724A8" w:rsidRPr="003B7EF2">
              <w:rPr>
                <w:rFonts w:ascii="Times New Roman" w:hAnsi="Times New Roman"/>
                <w:bCs/>
                <w:sz w:val="24"/>
                <w:szCs w:val="24"/>
              </w:rPr>
              <w:t>,1</w:t>
            </w:r>
            <w:r w:rsidRPr="003B7EF2">
              <w:rPr>
                <w:rFonts w:ascii="Times New Roman" w:hAnsi="Times New Roman"/>
                <w:bCs/>
                <w:sz w:val="24"/>
                <w:szCs w:val="24"/>
              </w:rPr>
              <w:t>4</w:t>
            </w:r>
          </w:p>
        </w:tc>
      </w:tr>
      <w:tr w:rsidR="003724A8" w:rsidRPr="003B7EF2" w:rsidTr="00FF23E6">
        <w:trPr>
          <w:trHeight w:val="339"/>
        </w:trPr>
        <w:tc>
          <w:tcPr>
            <w:tcW w:w="1560" w:type="dxa"/>
            <w:vAlign w:val="center"/>
          </w:tcPr>
          <w:p w:rsidR="003724A8" w:rsidRPr="003B7EF2" w:rsidRDefault="003724A8"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3724A8" w:rsidRPr="003B7EF2" w:rsidRDefault="003724A8"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3724A8" w:rsidRPr="003B7EF2" w:rsidRDefault="001C18C4" w:rsidP="001E7EEE">
            <w:pPr>
              <w:spacing w:after="0"/>
              <w:jc w:val="center"/>
              <w:rPr>
                <w:rFonts w:ascii="Times New Roman" w:hAnsi="Times New Roman"/>
                <w:bCs/>
                <w:sz w:val="24"/>
                <w:szCs w:val="24"/>
              </w:rPr>
            </w:pPr>
            <w:r w:rsidRPr="003B7EF2">
              <w:rPr>
                <w:rFonts w:ascii="Times New Roman" w:hAnsi="Times New Roman"/>
                <w:bCs/>
                <w:sz w:val="24"/>
                <w:szCs w:val="24"/>
              </w:rPr>
              <w:t>4</w:t>
            </w:r>
            <w:r w:rsidR="003724A8" w:rsidRPr="003B7EF2">
              <w:rPr>
                <w:rFonts w:ascii="Times New Roman" w:hAnsi="Times New Roman"/>
                <w:bCs/>
                <w:sz w:val="24"/>
                <w:szCs w:val="24"/>
              </w:rPr>
              <w:t>,</w:t>
            </w:r>
            <w:r w:rsidRPr="003B7EF2">
              <w:rPr>
                <w:rFonts w:ascii="Times New Roman" w:hAnsi="Times New Roman"/>
                <w:bCs/>
                <w:sz w:val="24"/>
                <w:szCs w:val="24"/>
              </w:rPr>
              <w:t>44</w:t>
            </w:r>
          </w:p>
        </w:tc>
      </w:tr>
      <w:tr w:rsidR="003724A8" w:rsidRPr="003B7EF2" w:rsidTr="00FF23E6">
        <w:trPr>
          <w:trHeight w:val="339"/>
        </w:trPr>
        <w:tc>
          <w:tcPr>
            <w:tcW w:w="1560" w:type="dxa"/>
            <w:vAlign w:val="center"/>
          </w:tcPr>
          <w:p w:rsidR="003724A8" w:rsidRPr="003B7EF2" w:rsidRDefault="003724A8"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3724A8" w:rsidRPr="003B7EF2" w:rsidRDefault="003724A8"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vAlign w:val="center"/>
          </w:tcPr>
          <w:p w:rsidR="003724A8" w:rsidRPr="003B7EF2" w:rsidRDefault="001C18C4"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3724A8" w:rsidRPr="003B7EF2">
              <w:rPr>
                <w:rFonts w:ascii="Times New Roman" w:hAnsi="Times New Roman"/>
                <w:bCs/>
                <w:sz w:val="24"/>
                <w:szCs w:val="24"/>
              </w:rPr>
              <w:t>,</w:t>
            </w:r>
            <w:r w:rsidRPr="003B7EF2">
              <w:rPr>
                <w:rFonts w:ascii="Times New Roman" w:hAnsi="Times New Roman"/>
                <w:bCs/>
                <w:sz w:val="24"/>
                <w:szCs w:val="24"/>
              </w:rPr>
              <w:t>62</w:t>
            </w:r>
          </w:p>
        </w:tc>
      </w:tr>
      <w:tr w:rsidR="003724A8" w:rsidRPr="003B7EF2" w:rsidTr="00FF23E6">
        <w:tc>
          <w:tcPr>
            <w:tcW w:w="1560" w:type="dxa"/>
            <w:vAlign w:val="center"/>
          </w:tcPr>
          <w:p w:rsidR="003724A8" w:rsidRPr="003B7EF2" w:rsidRDefault="003724A8"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3724A8" w:rsidRPr="003B7EF2" w:rsidRDefault="003724A8"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3724A8" w:rsidRPr="003B7EF2" w:rsidRDefault="001C18C4" w:rsidP="001E7EEE">
            <w:pPr>
              <w:spacing w:after="0"/>
              <w:jc w:val="center"/>
              <w:rPr>
                <w:rFonts w:ascii="Times New Roman" w:hAnsi="Times New Roman"/>
                <w:bCs/>
                <w:sz w:val="24"/>
                <w:szCs w:val="24"/>
              </w:rPr>
            </w:pPr>
            <w:r w:rsidRPr="003B7EF2">
              <w:rPr>
                <w:rFonts w:ascii="Times New Roman" w:hAnsi="Times New Roman"/>
                <w:bCs/>
                <w:sz w:val="24"/>
                <w:szCs w:val="24"/>
              </w:rPr>
              <w:t>7</w:t>
            </w:r>
            <w:r w:rsidR="003724A8" w:rsidRPr="003B7EF2">
              <w:rPr>
                <w:rFonts w:ascii="Times New Roman" w:hAnsi="Times New Roman"/>
                <w:bCs/>
                <w:sz w:val="24"/>
                <w:szCs w:val="24"/>
              </w:rPr>
              <w:t>,</w:t>
            </w:r>
            <w:r w:rsidRPr="003B7EF2">
              <w:rPr>
                <w:rFonts w:ascii="Times New Roman" w:hAnsi="Times New Roman"/>
                <w:bCs/>
                <w:sz w:val="24"/>
                <w:szCs w:val="24"/>
              </w:rPr>
              <w:t>95</w:t>
            </w:r>
          </w:p>
        </w:tc>
      </w:tr>
      <w:tr w:rsidR="003724A8" w:rsidRPr="003B7EF2" w:rsidTr="00FF23E6">
        <w:tc>
          <w:tcPr>
            <w:tcW w:w="1560" w:type="dxa"/>
            <w:vAlign w:val="center"/>
          </w:tcPr>
          <w:p w:rsidR="003724A8" w:rsidRPr="003B7EF2" w:rsidRDefault="003724A8"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3724A8" w:rsidRPr="003B7EF2" w:rsidRDefault="003724A8"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vAlign w:val="center"/>
          </w:tcPr>
          <w:p w:rsidR="003724A8" w:rsidRPr="003B7EF2" w:rsidRDefault="001C18C4"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3724A8" w:rsidRPr="003B7EF2">
              <w:rPr>
                <w:rFonts w:ascii="Times New Roman" w:hAnsi="Times New Roman"/>
                <w:bCs/>
                <w:sz w:val="24"/>
                <w:szCs w:val="24"/>
              </w:rPr>
              <w:t>,</w:t>
            </w:r>
            <w:r w:rsidRPr="003B7EF2">
              <w:rPr>
                <w:rFonts w:ascii="Times New Roman" w:hAnsi="Times New Roman"/>
                <w:bCs/>
                <w:sz w:val="24"/>
                <w:szCs w:val="24"/>
              </w:rPr>
              <w:t>06</w:t>
            </w:r>
          </w:p>
        </w:tc>
      </w:tr>
      <w:tr w:rsidR="003724A8" w:rsidRPr="003B7EF2" w:rsidTr="00FF23E6">
        <w:tc>
          <w:tcPr>
            <w:tcW w:w="1560" w:type="dxa"/>
            <w:vAlign w:val="center"/>
          </w:tcPr>
          <w:p w:rsidR="003724A8" w:rsidRPr="003B7EF2" w:rsidRDefault="003724A8"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3724A8" w:rsidRPr="003B7EF2" w:rsidRDefault="003724A8"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vAlign w:val="center"/>
          </w:tcPr>
          <w:p w:rsidR="003724A8" w:rsidRPr="003B7EF2" w:rsidRDefault="003724A8" w:rsidP="001E7EEE">
            <w:pPr>
              <w:spacing w:after="0"/>
              <w:jc w:val="center"/>
              <w:rPr>
                <w:rFonts w:ascii="Times New Roman" w:hAnsi="Times New Roman"/>
                <w:bCs/>
                <w:sz w:val="24"/>
                <w:szCs w:val="24"/>
              </w:rPr>
            </w:pPr>
            <w:r w:rsidRPr="003B7EF2">
              <w:rPr>
                <w:rFonts w:ascii="Times New Roman" w:hAnsi="Times New Roman"/>
                <w:bCs/>
                <w:sz w:val="24"/>
                <w:szCs w:val="24"/>
              </w:rPr>
              <w:t>0,34</w:t>
            </w:r>
          </w:p>
        </w:tc>
      </w:tr>
      <w:tr w:rsidR="003724A8" w:rsidRPr="003B7EF2" w:rsidTr="00FF23E6">
        <w:tc>
          <w:tcPr>
            <w:tcW w:w="1560" w:type="dxa"/>
            <w:vAlign w:val="center"/>
          </w:tcPr>
          <w:p w:rsidR="003724A8" w:rsidRPr="003B7EF2" w:rsidRDefault="003724A8"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3724A8" w:rsidRPr="003B7EF2" w:rsidRDefault="003724A8"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3724A8" w:rsidRPr="003B7EF2" w:rsidRDefault="003724A8" w:rsidP="001E7EEE">
            <w:pPr>
              <w:spacing w:after="0"/>
              <w:jc w:val="center"/>
              <w:rPr>
                <w:rFonts w:ascii="Times New Roman" w:hAnsi="Times New Roman"/>
                <w:bCs/>
                <w:sz w:val="24"/>
                <w:szCs w:val="24"/>
              </w:rPr>
            </w:pPr>
            <w:r w:rsidRPr="003B7EF2">
              <w:rPr>
                <w:rFonts w:ascii="Times New Roman" w:hAnsi="Times New Roman"/>
                <w:bCs/>
                <w:sz w:val="24"/>
                <w:szCs w:val="24"/>
              </w:rPr>
              <w:t>2</w:t>
            </w:r>
            <w:r w:rsidR="00C25CA5" w:rsidRPr="003B7EF2">
              <w:rPr>
                <w:rFonts w:ascii="Times New Roman" w:hAnsi="Times New Roman"/>
                <w:bCs/>
                <w:sz w:val="24"/>
                <w:szCs w:val="24"/>
              </w:rPr>
              <w:t>9</w:t>
            </w:r>
            <w:r w:rsidRPr="003B7EF2">
              <w:rPr>
                <w:rFonts w:ascii="Times New Roman" w:hAnsi="Times New Roman"/>
                <w:bCs/>
                <w:sz w:val="24"/>
                <w:szCs w:val="24"/>
              </w:rPr>
              <w:t>,7</w:t>
            </w:r>
            <w:r w:rsidR="00C25CA5" w:rsidRPr="003B7EF2">
              <w:rPr>
                <w:rFonts w:ascii="Times New Roman" w:hAnsi="Times New Roman"/>
                <w:bCs/>
                <w:sz w:val="24"/>
                <w:szCs w:val="24"/>
              </w:rPr>
              <w:t>6</w:t>
            </w:r>
          </w:p>
        </w:tc>
      </w:tr>
      <w:tr w:rsidR="003724A8" w:rsidRPr="003B7EF2" w:rsidTr="00FF23E6">
        <w:tc>
          <w:tcPr>
            <w:tcW w:w="1560" w:type="dxa"/>
            <w:vAlign w:val="center"/>
          </w:tcPr>
          <w:p w:rsidR="003724A8" w:rsidRPr="003B7EF2" w:rsidRDefault="003724A8"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3724A8" w:rsidRPr="003B7EF2" w:rsidRDefault="003724A8"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vAlign w:val="center"/>
          </w:tcPr>
          <w:p w:rsidR="003724A8" w:rsidRPr="003B7EF2" w:rsidRDefault="00C25CA5" w:rsidP="001E7EEE">
            <w:pPr>
              <w:spacing w:after="0"/>
              <w:jc w:val="center"/>
              <w:rPr>
                <w:rFonts w:ascii="Times New Roman" w:hAnsi="Times New Roman"/>
                <w:bCs/>
                <w:sz w:val="24"/>
                <w:szCs w:val="24"/>
              </w:rPr>
            </w:pPr>
            <w:r w:rsidRPr="003B7EF2">
              <w:rPr>
                <w:rFonts w:ascii="Times New Roman" w:hAnsi="Times New Roman"/>
                <w:bCs/>
                <w:sz w:val="24"/>
                <w:szCs w:val="24"/>
              </w:rPr>
              <w:t>2</w:t>
            </w:r>
            <w:r w:rsidR="003724A8" w:rsidRPr="003B7EF2">
              <w:rPr>
                <w:rFonts w:ascii="Times New Roman" w:hAnsi="Times New Roman"/>
                <w:bCs/>
                <w:sz w:val="24"/>
                <w:szCs w:val="24"/>
              </w:rPr>
              <w:t>,</w:t>
            </w:r>
            <w:r w:rsidRPr="003B7EF2">
              <w:rPr>
                <w:rFonts w:ascii="Times New Roman" w:hAnsi="Times New Roman"/>
                <w:bCs/>
                <w:sz w:val="24"/>
                <w:szCs w:val="24"/>
              </w:rPr>
              <w:t>93</w:t>
            </w:r>
          </w:p>
        </w:tc>
      </w:tr>
      <w:tr w:rsidR="003724A8" w:rsidRPr="003B7EF2" w:rsidTr="00FF23E6">
        <w:tc>
          <w:tcPr>
            <w:tcW w:w="1560" w:type="dxa"/>
            <w:vAlign w:val="center"/>
          </w:tcPr>
          <w:p w:rsidR="003724A8" w:rsidRPr="003B7EF2" w:rsidRDefault="003724A8"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3724A8" w:rsidRPr="003B7EF2" w:rsidRDefault="003724A8"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informācijas tehnoloģiju pakalpojumi. </w:t>
            </w:r>
          </w:p>
        </w:tc>
        <w:tc>
          <w:tcPr>
            <w:tcW w:w="1985" w:type="dxa"/>
            <w:vAlign w:val="center"/>
          </w:tcPr>
          <w:p w:rsidR="003724A8" w:rsidRPr="003B7EF2" w:rsidRDefault="00C25CA5"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3724A8" w:rsidRPr="003B7EF2">
              <w:rPr>
                <w:rFonts w:ascii="Times New Roman" w:hAnsi="Times New Roman"/>
                <w:bCs/>
                <w:sz w:val="24"/>
                <w:szCs w:val="24"/>
              </w:rPr>
              <w:t>,</w:t>
            </w:r>
            <w:r w:rsidRPr="003B7EF2">
              <w:rPr>
                <w:rFonts w:ascii="Times New Roman" w:hAnsi="Times New Roman"/>
                <w:bCs/>
                <w:sz w:val="24"/>
                <w:szCs w:val="24"/>
              </w:rPr>
              <w:t>01</w:t>
            </w:r>
          </w:p>
        </w:tc>
      </w:tr>
      <w:tr w:rsidR="003724A8" w:rsidRPr="003B7EF2" w:rsidTr="00FF23E6">
        <w:tc>
          <w:tcPr>
            <w:tcW w:w="1560" w:type="dxa"/>
            <w:vAlign w:val="center"/>
          </w:tcPr>
          <w:p w:rsidR="003724A8" w:rsidRPr="003B7EF2" w:rsidRDefault="003724A8"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3724A8" w:rsidRPr="003B7EF2" w:rsidRDefault="003724A8"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3724A8" w:rsidRPr="003B7EF2" w:rsidRDefault="00C25CA5" w:rsidP="001E7EEE">
            <w:pPr>
              <w:spacing w:after="0"/>
              <w:jc w:val="center"/>
              <w:rPr>
                <w:rFonts w:ascii="Times New Roman" w:hAnsi="Times New Roman"/>
                <w:bCs/>
                <w:sz w:val="24"/>
                <w:szCs w:val="24"/>
              </w:rPr>
            </w:pPr>
            <w:r w:rsidRPr="003B7EF2">
              <w:rPr>
                <w:rFonts w:ascii="Times New Roman" w:hAnsi="Times New Roman"/>
                <w:bCs/>
                <w:sz w:val="24"/>
                <w:szCs w:val="24"/>
              </w:rPr>
              <w:t>4</w:t>
            </w:r>
            <w:r w:rsidR="003724A8" w:rsidRPr="003B7EF2">
              <w:rPr>
                <w:rFonts w:ascii="Times New Roman" w:hAnsi="Times New Roman"/>
                <w:bCs/>
                <w:sz w:val="24"/>
                <w:szCs w:val="24"/>
              </w:rPr>
              <w:t>,7</w:t>
            </w:r>
            <w:r w:rsidRPr="003B7EF2">
              <w:rPr>
                <w:rFonts w:ascii="Times New Roman" w:hAnsi="Times New Roman"/>
                <w:bCs/>
                <w:sz w:val="24"/>
                <w:szCs w:val="24"/>
              </w:rPr>
              <w:t>7</w:t>
            </w:r>
          </w:p>
        </w:tc>
      </w:tr>
      <w:tr w:rsidR="003724A8" w:rsidRPr="003B7EF2" w:rsidTr="00FF23E6">
        <w:tc>
          <w:tcPr>
            <w:tcW w:w="1560" w:type="dxa"/>
            <w:vAlign w:val="center"/>
          </w:tcPr>
          <w:p w:rsidR="003724A8" w:rsidRPr="003B7EF2" w:rsidRDefault="003724A8"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3724A8" w:rsidRPr="003B7EF2" w:rsidRDefault="003724A8"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3724A8" w:rsidRPr="003B7EF2" w:rsidRDefault="003724A8" w:rsidP="001E7EEE">
            <w:pPr>
              <w:spacing w:after="0"/>
              <w:jc w:val="center"/>
              <w:rPr>
                <w:rFonts w:ascii="Times New Roman" w:hAnsi="Times New Roman"/>
                <w:bCs/>
                <w:sz w:val="24"/>
                <w:szCs w:val="24"/>
              </w:rPr>
            </w:pPr>
            <w:r w:rsidRPr="003B7EF2">
              <w:rPr>
                <w:rFonts w:ascii="Times New Roman" w:hAnsi="Times New Roman"/>
                <w:bCs/>
                <w:sz w:val="24"/>
                <w:szCs w:val="24"/>
              </w:rPr>
              <w:t>2,</w:t>
            </w:r>
            <w:r w:rsidR="00C25CA5" w:rsidRPr="003B7EF2">
              <w:rPr>
                <w:rFonts w:ascii="Times New Roman" w:hAnsi="Times New Roman"/>
                <w:bCs/>
                <w:sz w:val="24"/>
                <w:szCs w:val="24"/>
              </w:rPr>
              <w:t>68</w:t>
            </w:r>
          </w:p>
        </w:tc>
      </w:tr>
      <w:tr w:rsidR="003724A8" w:rsidRPr="003B7EF2" w:rsidTr="00FF23E6">
        <w:tc>
          <w:tcPr>
            <w:tcW w:w="1560" w:type="dxa"/>
            <w:vAlign w:val="center"/>
          </w:tcPr>
          <w:p w:rsidR="003724A8" w:rsidRPr="003B7EF2" w:rsidRDefault="003724A8"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3724A8" w:rsidRPr="003B7EF2" w:rsidRDefault="003724A8"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iepriekš neklasificētie pakalpojumu veidi. </w:t>
            </w:r>
          </w:p>
        </w:tc>
        <w:tc>
          <w:tcPr>
            <w:tcW w:w="1985" w:type="dxa"/>
            <w:vAlign w:val="center"/>
          </w:tcPr>
          <w:p w:rsidR="003724A8" w:rsidRPr="003B7EF2" w:rsidRDefault="00C25CA5"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3724A8" w:rsidRPr="003B7EF2">
              <w:rPr>
                <w:rFonts w:ascii="Times New Roman" w:hAnsi="Times New Roman"/>
                <w:bCs/>
                <w:sz w:val="24"/>
                <w:szCs w:val="24"/>
              </w:rPr>
              <w:t>,</w:t>
            </w:r>
            <w:r w:rsidRPr="003B7EF2">
              <w:rPr>
                <w:rFonts w:ascii="Times New Roman" w:hAnsi="Times New Roman"/>
                <w:bCs/>
                <w:sz w:val="24"/>
                <w:szCs w:val="24"/>
              </w:rPr>
              <w:t>90</w:t>
            </w:r>
          </w:p>
        </w:tc>
      </w:tr>
      <w:tr w:rsidR="003724A8" w:rsidRPr="003B7EF2" w:rsidTr="00FF23E6">
        <w:tc>
          <w:tcPr>
            <w:tcW w:w="1560" w:type="dxa"/>
            <w:vAlign w:val="center"/>
          </w:tcPr>
          <w:p w:rsidR="003724A8" w:rsidRPr="003B7EF2" w:rsidRDefault="003724A8"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3724A8" w:rsidRPr="003B7EF2" w:rsidRDefault="003724A8"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vAlign w:val="center"/>
          </w:tcPr>
          <w:p w:rsidR="003724A8" w:rsidRPr="003B7EF2" w:rsidRDefault="003724A8"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C25CA5" w:rsidRPr="003B7EF2">
              <w:rPr>
                <w:rFonts w:ascii="Times New Roman" w:hAnsi="Times New Roman"/>
                <w:bCs/>
                <w:sz w:val="24"/>
                <w:szCs w:val="24"/>
              </w:rPr>
              <w:t>,98</w:t>
            </w:r>
          </w:p>
        </w:tc>
      </w:tr>
      <w:tr w:rsidR="003724A8" w:rsidRPr="003B7EF2" w:rsidTr="00FF23E6">
        <w:tc>
          <w:tcPr>
            <w:tcW w:w="1560" w:type="dxa"/>
            <w:vAlign w:val="center"/>
          </w:tcPr>
          <w:p w:rsidR="003724A8" w:rsidRPr="003B7EF2" w:rsidRDefault="003724A8"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2312</w:t>
            </w:r>
          </w:p>
        </w:tc>
        <w:tc>
          <w:tcPr>
            <w:tcW w:w="6520" w:type="dxa"/>
            <w:vAlign w:val="center"/>
          </w:tcPr>
          <w:p w:rsidR="003724A8" w:rsidRPr="003B7EF2" w:rsidRDefault="003724A8"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3724A8" w:rsidRPr="003B7EF2" w:rsidRDefault="00D3373E"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3724A8" w:rsidRPr="003B7EF2">
              <w:rPr>
                <w:rFonts w:ascii="Times New Roman" w:hAnsi="Times New Roman"/>
                <w:bCs/>
                <w:sz w:val="24"/>
                <w:szCs w:val="24"/>
              </w:rPr>
              <w:t>,</w:t>
            </w:r>
            <w:r w:rsidRPr="003B7EF2">
              <w:rPr>
                <w:rFonts w:ascii="Times New Roman" w:hAnsi="Times New Roman"/>
                <w:bCs/>
                <w:sz w:val="24"/>
                <w:szCs w:val="24"/>
              </w:rPr>
              <w:t>46</w:t>
            </w:r>
          </w:p>
        </w:tc>
      </w:tr>
      <w:tr w:rsidR="003724A8" w:rsidRPr="003B7EF2" w:rsidTr="00FF23E6">
        <w:tc>
          <w:tcPr>
            <w:tcW w:w="1560" w:type="dxa"/>
            <w:vAlign w:val="center"/>
          </w:tcPr>
          <w:p w:rsidR="003724A8" w:rsidRPr="003B7EF2" w:rsidRDefault="003724A8"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3724A8" w:rsidRPr="003B7EF2" w:rsidRDefault="003724A8" w:rsidP="001E7EEE">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3724A8" w:rsidRPr="003B7EF2" w:rsidRDefault="00D3373E"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3724A8" w:rsidRPr="003B7EF2">
              <w:rPr>
                <w:rFonts w:ascii="Times New Roman" w:hAnsi="Times New Roman"/>
                <w:bCs/>
                <w:sz w:val="24"/>
                <w:szCs w:val="24"/>
              </w:rPr>
              <w:t>,</w:t>
            </w:r>
            <w:r w:rsidRPr="003B7EF2">
              <w:rPr>
                <w:rFonts w:ascii="Times New Roman" w:hAnsi="Times New Roman"/>
                <w:bCs/>
                <w:sz w:val="24"/>
                <w:szCs w:val="24"/>
              </w:rPr>
              <w:t>34</w:t>
            </w:r>
          </w:p>
        </w:tc>
      </w:tr>
      <w:tr w:rsidR="003724A8" w:rsidRPr="003B7EF2" w:rsidTr="00FF23E6">
        <w:tc>
          <w:tcPr>
            <w:tcW w:w="1560" w:type="dxa"/>
            <w:vAlign w:val="center"/>
          </w:tcPr>
          <w:p w:rsidR="003724A8" w:rsidRPr="003B7EF2" w:rsidRDefault="003724A8"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3724A8" w:rsidRPr="003B7EF2" w:rsidRDefault="003724A8"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3724A8" w:rsidRPr="003B7EF2" w:rsidRDefault="00D3373E"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3724A8" w:rsidRPr="003B7EF2">
              <w:rPr>
                <w:rFonts w:ascii="Times New Roman" w:hAnsi="Times New Roman"/>
                <w:bCs/>
                <w:sz w:val="24"/>
                <w:szCs w:val="24"/>
              </w:rPr>
              <w:t>,1</w:t>
            </w:r>
            <w:r w:rsidRPr="003B7EF2">
              <w:rPr>
                <w:rFonts w:ascii="Times New Roman" w:hAnsi="Times New Roman"/>
                <w:bCs/>
                <w:sz w:val="24"/>
                <w:szCs w:val="24"/>
              </w:rPr>
              <w:t>3</w:t>
            </w:r>
          </w:p>
        </w:tc>
      </w:tr>
      <w:tr w:rsidR="003724A8" w:rsidRPr="003B7EF2" w:rsidTr="00FF23E6">
        <w:tc>
          <w:tcPr>
            <w:tcW w:w="1560" w:type="dxa"/>
            <w:vAlign w:val="center"/>
          </w:tcPr>
          <w:p w:rsidR="003724A8" w:rsidRPr="003B7EF2" w:rsidRDefault="003724A8"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3724A8" w:rsidRPr="003B7EF2" w:rsidRDefault="003724A8" w:rsidP="001E7EEE">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vAlign w:val="center"/>
          </w:tcPr>
          <w:p w:rsidR="003724A8" w:rsidRPr="003B7EF2" w:rsidRDefault="00D3373E"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3724A8" w:rsidRPr="003B7EF2">
              <w:rPr>
                <w:rFonts w:ascii="Times New Roman" w:hAnsi="Times New Roman"/>
                <w:bCs/>
                <w:sz w:val="24"/>
                <w:szCs w:val="24"/>
              </w:rPr>
              <w:t>,</w:t>
            </w:r>
            <w:r w:rsidRPr="003B7EF2">
              <w:rPr>
                <w:rFonts w:ascii="Times New Roman" w:hAnsi="Times New Roman"/>
                <w:bCs/>
                <w:sz w:val="24"/>
                <w:szCs w:val="24"/>
              </w:rPr>
              <w:t>86</w:t>
            </w:r>
          </w:p>
        </w:tc>
      </w:tr>
      <w:tr w:rsidR="003724A8" w:rsidRPr="003B7EF2" w:rsidTr="00FF23E6">
        <w:tc>
          <w:tcPr>
            <w:tcW w:w="1560" w:type="dxa"/>
            <w:vAlign w:val="center"/>
          </w:tcPr>
          <w:p w:rsidR="003724A8" w:rsidRPr="003B7EF2" w:rsidRDefault="003724A8"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3724A8" w:rsidRPr="003B7EF2" w:rsidRDefault="003724A8"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3724A8" w:rsidRPr="003B7EF2" w:rsidRDefault="00D3373E" w:rsidP="001E7EEE">
            <w:pPr>
              <w:spacing w:after="0"/>
              <w:jc w:val="center"/>
              <w:rPr>
                <w:rFonts w:ascii="Times New Roman" w:hAnsi="Times New Roman"/>
                <w:bCs/>
                <w:sz w:val="24"/>
                <w:szCs w:val="24"/>
              </w:rPr>
            </w:pPr>
            <w:r w:rsidRPr="003B7EF2">
              <w:rPr>
                <w:rFonts w:ascii="Times New Roman" w:hAnsi="Times New Roman"/>
                <w:bCs/>
                <w:sz w:val="24"/>
                <w:szCs w:val="24"/>
              </w:rPr>
              <w:t>4</w:t>
            </w:r>
            <w:r w:rsidR="003724A8" w:rsidRPr="003B7EF2">
              <w:rPr>
                <w:rFonts w:ascii="Times New Roman" w:hAnsi="Times New Roman"/>
                <w:bCs/>
                <w:sz w:val="24"/>
                <w:szCs w:val="24"/>
              </w:rPr>
              <w:t>,</w:t>
            </w:r>
            <w:r w:rsidRPr="003B7EF2">
              <w:rPr>
                <w:rFonts w:ascii="Times New Roman" w:hAnsi="Times New Roman"/>
                <w:bCs/>
                <w:sz w:val="24"/>
                <w:szCs w:val="24"/>
              </w:rPr>
              <w:t>74</w:t>
            </w:r>
          </w:p>
        </w:tc>
      </w:tr>
      <w:tr w:rsidR="003724A8" w:rsidRPr="003B7EF2" w:rsidTr="00FF23E6">
        <w:tc>
          <w:tcPr>
            <w:tcW w:w="1560" w:type="dxa"/>
            <w:vAlign w:val="center"/>
          </w:tcPr>
          <w:p w:rsidR="003724A8" w:rsidRPr="003B7EF2" w:rsidRDefault="003724A8"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3724A8" w:rsidRPr="003B7EF2" w:rsidRDefault="003724A8"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vAlign w:val="center"/>
          </w:tcPr>
          <w:p w:rsidR="003724A8" w:rsidRPr="003B7EF2" w:rsidRDefault="00D3373E"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3724A8" w:rsidRPr="003B7EF2">
              <w:rPr>
                <w:rFonts w:ascii="Times New Roman" w:hAnsi="Times New Roman"/>
                <w:bCs/>
                <w:sz w:val="24"/>
                <w:szCs w:val="24"/>
              </w:rPr>
              <w:t>,2</w:t>
            </w:r>
            <w:r w:rsidRPr="003B7EF2">
              <w:rPr>
                <w:rFonts w:ascii="Times New Roman" w:hAnsi="Times New Roman"/>
                <w:bCs/>
                <w:sz w:val="24"/>
                <w:szCs w:val="24"/>
              </w:rPr>
              <w:t>0</w:t>
            </w:r>
          </w:p>
        </w:tc>
      </w:tr>
      <w:tr w:rsidR="003724A8" w:rsidRPr="003B7EF2" w:rsidTr="00FF23E6">
        <w:tc>
          <w:tcPr>
            <w:tcW w:w="1560" w:type="dxa"/>
            <w:vAlign w:val="center"/>
          </w:tcPr>
          <w:p w:rsidR="003724A8" w:rsidRPr="003B7EF2" w:rsidRDefault="003724A8"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3724A8" w:rsidRPr="003B7EF2" w:rsidRDefault="003724A8"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vAlign w:val="center"/>
          </w:tcPr>
          <w:p w:rsidR="003724A8" w:rsidRPr="003B7EF2" w:rsidRDefault="00D3373E" w:rsidP="001E7EEE">
            <w:pPr>
              <w:spacing w:after="0"/>
              <w:jc w:val="center"/>
              <w:rPr>
                <w:rFonts w:ascii="Times New Roman" w:hAnsi="Times New Roman"/>
                <w:bCs/>
                <w:sz w:val="24"/>
                <w:szCs w:val="24"/>
              </w:rPr>
            </w:pPr>
            <w:r w:rsidRPr="003B7EF2">
              <w:rPr>
                <w:rFonts w:ascii="Times New Roman" w:hAnsi="Times New Roman"/>
                <w:bCs/>
                <w:sz w:val="24"/>
                <w:szCs w:val="24"/>
              </w:rPr>
              <w:t>2</w:t>
            </w:r>
            <w:r w:rsidR="003724A8" w:rsidRPr="003B7EF2">
              <w:rPr>
                <w:rFonts w:ascii="Times New Roman" w:hAnsi="Times New Roman"/>
                <w:bCs/>
                <w:sz w:val="24"/>
                <w:szCs w:val="24"/>
              </w:rPr>
              <w:t>,</w:t>
            </w:r>
            <w:r w:rsidRPr="003B7EF2">
              <w:rPr>
                <w:rFonts w:ascii="Times New Roman" w:hAnsi="Times New Roman"/>
                <w:bCs/>
                <w:sz w:val="24"/>
                <w:szCs w:val="24"/>
              </w:rPr>
              <w:t>3</w:t>
            </w:r>
            <w:r w:rsidR="003724A8" w:rsidRPr="003B7EF2">
              <w:rPr>
                <w:rFonts w:ascii="Times New Roman" w:hAnsi="Times New Roman"/>
                <w:bCs/>
                <w:sz w:val="24"/>
                <w:szCs w:val="24"/>
              </w:rPr>
              <w:t>4</w:t>
            </w:r>
          </w:p>
        </w:tc>
      </w:tr>
      <w:tr w:rsidR="003724A8" w:rsidRPr="003B7EF2" w:rsidTr="00FF23E6">
        <w:tc>
          <w:tcPr>
            <w:tcW w:w="1560" w:type="dxa"/>
            <w:vAlign w:val="center"/>
          </w:tcPr>
          <w:p w:rsidR="003724A8" w:rsidRPr="003B7EF2" w:rsidRDefault="003724A8"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3724A8" w:rsidRPr="003B7EF2" w:rsidRDefault="003724A8"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vAlign w:val="center"/>
          </w:tcPr>
          <w:p w:rsidR="003724A8" w:rsidRPr="003B7EF2" w:rsidRDefault="00D62F9F" w:rsidP="001E7EEE">
            <w:pPr>
              <w:spacing w:after="0"/>
              <w:jc w:val="center"/>
              <w:rPr>
                <w:rFonts w:ascii="Times New Roman" w:hAnsi="Times New Roman"/>
                <w:bCs/>
                <w:sz w:val="24"/>
                <w:szCs w:val="24"/>
              </w:rPr>
            </w:pPr>
            <w:r w:rsidRPr="003B7EF2">
              <w:rPr>
                <w:rFonts w:ascii="Times New Roman" w:hAnsi="Times New Roman"/>
                <w:bCs/>
                <w:sz w:val="24"/>
                <w:szCs w:val="24"/>
              </w:rPr>
              <w:t>3</w:t>
            </w:r>
            <w:r w:rsidR="003724A8" w:rsidRPr="003B7EF2">
              <w:rPr>
                <w:rFonts w:ascii="Times New Roman" w:hAnsi="Times New Roman"/>
                <w:bCs/>
                <w:sz w:val="24"/>
                <w:szCs w:val="24"/>
              </w:rPr>
              <w:t>,</w:t>
            </w:r>
            <w:r w:rsidRPr="003B7EF2">
              <w:rPr>
                <w:rFonts w:ascii="Times New Roman" w:hAnsi="Times New Roman"/>
                <w:bCs/>
                <w:sz w:val="24"/>
                <w:szCs w:val="24"/>
              </w:rPr>
              <w:t>51</w:t>
            </w:r>
          </w:p>
        </w:tc>
      </w:tr>
      <w:tr w:rsidR="003724A8" w:rsidRPr="003B7EF2" w:rsidTr="00FF23E6">
        <w:tc>
          <w:tcPr>
            <w:tcW w:w="1560" w:type="dxa"/>
            <w:vAlign w:val="center"/>
          </w:tcPr>
          <w:p w:rsidR="003724A8" w:rsidRPr="003B7EF2" w:rsidRDefault="003724A8"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3724A8" w:rsidRPr="003B7EF2" w:rsidRDefault="003724A8"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3724A8" w:rsidRPr="003B7EF2" w:rsidRDefault="00D62F9F"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3724A8" w:rsidRPr="003B7EF2">
              <w:rPr>
                <w:rFonts w:ascii="Times New Roman" w:hAnsi="Times New Roman"/>
                <w:bCs/>
                <w:sz w:val="24"/>
                <w:szCs w:val="24"/>
              </w:rPr>
              <w:t>,</w:t>
            </w:r>
            <w:r w:rsidRPr="003B7EF2">
              <w:rPr>
                <w:rFonts w:ascii="Times New Roman" w:hAnsi="Times New Roman"/>
                <w:bCs/>
                <w:sz w:val="24"/>
                <w:szCs w:val="24"/>
              </w:rPr>
              <w:t>72</w:t>
            </w:r>
          </w:p>
        </w:tc>
      </w:tr>
      <w:tr w:rsidR="003724A8" w:rsidRPr="003B7EF2" w:rsidTr="00FF23E6">
        <w:tc>
          <w:tcPr>
            <w:tcW w:w="1560" w:type="dxa"/>
            <w:vAlign w:val="center"/>
          </w:tcPr>
          <w:p w:rsidR="003724A8" w:rsidRPr="003B7EF2" w:rsidRDefault="003724A8"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3724A8" w:rsidRPr="003B7EF2" w:rsidRDefault="003724A8" w:rsidP="00FF23E6">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3724A8" w:rsidRPr="003B7EF2" w:rsidRDefault="00D62F9F" w:rsidP="001E7EEE">
            <w:pPr>
              <w:spacing w:after="0"/>
              <w:jc w:val="center"/>
              <w:rPr>
                <w:rFonts w:ascii="Times New Roman" w:hAnsi="Times New Roman"/>
                <w:bCs/>
                <w:sz w:val="24"/>
                <w:szCs w:val="24"/>
              </w:rPr>
            </w:pPr>
            <w:r w:rsidRPr="003B7EF2">
              <w:rPr>
                <w:rFonts w:ascii="Times New Roman" w:hAnsi="Times New Roman"/>
                <w:bCs/>
                <w:sz w:val="24"/>
                <w:szCs w:val="24"/>
              </w:rPr>
              <w:t>11</w:t>
            </w:r>
            <w:r w:rsidR="003724A8" w:rsidRPr="003B7EF2">
              <w:rPr>
                <w:rFonts w:ascii="Times New Roman" w:hAnsi="Times New Roman"/>
                <w:bCs/>
                <w:sz w:val="24"/>
                <w:szCs w:val="24"/>
              </w:rPr>
              <w:t>,7</w:t>
            </w:r>
            <w:r w:rsidRPr="003B7EF2">
              <w:rPr>
                <w:rFonts w:ascii="Times New Roman" w:hAnsi="Times New Roman"/>
                <w:bCs/>
                <w:sz w:val="24"/>
                <w:szCs w:val="24"/>
              </w:rPr>
              <w:t>9</w:t>
            </w:r>
          </w:p>
        </w:tc>
      </w:tr>
      <w:tr w:rsidR="003724A8" w:rsidRPr="003B7EF2" w:rsidTr="00FF23E6">
        <w:tc>
          <w:tcPr>
            <w:tcW w:w="1560" w:type="dxa"/>
            <w:vAlign w:val="center"/>
          </w:tcPr>
          <w:p w:rsidR="003724A8" w:rsidRPr="003B7EF2" w:rsidRDefault="003724A8" w:rsidP="001E7EEE">
            <w:pPr>
              <w:spacing w:after="0" w:line="240" w:lineRule="auto"/>
              <w:jc w:val="center"/>
              <w:rPr>
                <w:rFonts w:ascii="Times New Roman" w:hAnsi="Times New Roman"/>
                <w:i/>
                <w:sz w:val="24"/>
                <w:szCs w:val="24"/>
              </w:rPr>
            </w:pPr>
          </w:p>
        </w:tc>
        <w:tc>
          <w:tcPr>
            <w:tcW w:w="6520" w:type="dxa"/>
            <w:vAlign w:val="center"/>
          </w:tcPr>
          <w:p w:rsidR="003724A8" w:rsidRPr="003B7EF2" w:rsidRDefault="003724A8"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vAlign w:val="center"/>
          </w:tcPr>
          <w:p w:rsidR="003724A8" w:rsidRPr="003B7EF2" w:rsidRDefault="00D62F9F" w:rsidP="001E7EEE">
            <w:pPr>
              <w:spacing w:after="0"/>
              <w:jc w:val="center"/>
              <w:rPr>
                <w:rFonts w:ascii="Times New Roman" w:hAnsi="Times New Roman"/>
                <w:b/>
                <w:bCs/>
                <w:sz w:val="24"/>
                <w:szCs w:val="24"/>
                <w:lang w:val="en-US" w:eastAsia="en-US"/>
              </w:rPr>
            </w:pPr>
            <w:r w:rsidRPr="003B7EF2">
              <w:rPr>
                <w:rFonts w:ascii="Times New Roman" w:hAnsi="Times New Roman"/>
                <w:b/>
                <w:bCs/>
                <w:sz w:val="24"/>
                <w:szCs w:val="24"/>
              </w:rPr>
              <w:t>108</w:t>
            </w:r>
            <w:r w:rsidR="003724A8" w:rsidRPr="003B7EF2">
              <w:rPr>
                <w:rFonts w:ascii="Times New Roman" w:hAnsi="Times New Roman"/>
                <w:b/>
                <w:bCs/>
                <w:sz w:val="24"/>
                <w:szCs w:val="24"/>
              </w:rPr>
              <w:t>,</w:t>
            </w:r>
            <w:r w:rsidRPr="003B7EF2">
              <w:rPr>
                <w:rFonts w:ascii="Times New Roman" w:hAnsi="Times New Roman"/>
                <w:b/>
                <w:bCs/>
                <w:sz w:val="24"/>
                <w:szCs w:val="24"/>
              </w:rPr>
              <w:t>78</w:t>
            </w:r>
          </w:p>
        </w:tc>
      </w:tr>
      <w:tr w:rsidR="003724A8" w:rsidRPr="003B7EF2" w:rsidTr="00FF23E6">
        <w:tc>
          <w:tcPr>
            <w:tcW w:w="1560" w:type="dxa"/>
            <w:vAlign w:val="center"/>
          </w:tcPr>
          <w:p w:rsidR="003724A8" w:rsidRPr="003B7EF2" w:rsidRDefault="003724A8" w:rsidP="001E7EEE">
            <w:pPr>
              <w:spacing w:after="0" w:line="240" w:lineRule="auto"/>
              <w:jc w:val="center"/>
              <w:rPr>
                <w:rFonts w:ascii="Times New Roman" w:hAnsi="Times New Roman"/>
                <w:i/>
                <w:sz w:val="24"/>
                <w:szCs w:val="24"/>
              </w:rPr>
            </w:pPr>
          </w:p>
        </w:tc>
        <w:tc>
          <w:tcPr>
            <w:tcW w:w="6520" w:type="dxa"/>
            <w:vAlign w:val="center"/>
          </w:tcPr>
          <w:p w:rsidR="003724A8" w:rsidRPr="003B7EF2" w:rsidRDefault="003724A8"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3724A8" w:rsidRPr="003B7EF2" w:rsidRDefault="00D62F9F" w:rsidP="001E7EEE">
            <w:pPr>
              <w:spacing w:after="0"/>
              <w:jc w:val="center"/>
              <w:rPr>
                <w:rFonts w:ascii="Times New Roman" w:hAnsi="Times New Roman"/>
                <w:b/>
                <w:bCs/>
                <w:sz w:val="24"/>
                <w:szCs w:val="24"/>
              </w:rPr>
            </w:pPr>
            <w:r w:rsidRPr="003B7EF2">
              <w:rPr>
                <w:rFonts w:ascii="Times New Roman" w:hAnsi="Times New Roman"/>
                <w:b/>
                <w:bCs/>
                <w:sz w:val="24"/>
                <w:szCs w:val="24"/>
              </w:rPr>
              <w:t>3</w:t>
            </w:r>
            <w:r w:rsidR="003724A8" w:rsidRPr="003B7EF2">
              <w:rPr>
                <w:rFonts w:ascii="Times New Roman" w:hAnsi="Times New Roman"/>
                <w:b/>
                <w:bCs/>
                <w:sz w:val="24"/>
                <w:szCs w:val="24"/>
              </w:rPr>
              <w:t>00,00</w:t>
            </w:r>
          </w:p>
        </w:tc>
      </w:tr>
    </w:tbl>
    <w:p w:rsidR="003724A8" w:rsidRPr="003B7EF2" w:rsidRDefault="003724A8"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3724A8" w:rsidRPr="003B7EF2" w:rsidTr="003724A8">
        <w:trPr>
          <w:trHeight w:val="315"/>
        </w:trPr>
        <w:tc>
          <w:tcPr>
            <w:tcW w:w="8080" w:type="dxa"/>
            <w:gridSpan w:val="5"/>
            <w:shd w:val="clear" w:color="000000" w:fill="FFFFFF"/>
            <w:noWrap/>
            <w:vAlign w:val="bottom"/>
          </w:tcPr>
          <w:p w:rsidR="003724A8" w:rsidRPr="003B7EF2" w:rsidRDefault="003724A8"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3724A8" w:rsidRPr="003B7EF2" w:rsidRDefault="003724A8"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p>
        </w:tc>
      </w:tr>
      <w:tr w:rsidR="003724A8" w:rsidRPr="003B7EF2" w:rsidTr="003724A8">
        <w:trPr>
          <w:trHeight w:val="315"/>
        </w:trPr>
        <w:tc>
          <w:tcPr>
            <w:tcW w:w="8080" w:type="dxa"/>
            <w:gridSpan w:val="5"/>
            <w:shd w:val="clear" w:color="000000" w:fill="FFFFFF"/>
            <w:noWrap/>
            <w:vAlign w:val="bottom"/>
          </w:tcPr>
          <w:p w:rsidR="003724A8" w:rsidRPr="003B7EF2" w:rsidRDefault="003724A8"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3724A8" w:rsidRPr="003B7EF2" w:rsidRDefault="00D62F9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3</w:t>
            </w:r>
            <w:r w:rsidR="003724A8" w:rsidRPr="003B7EF2">
              <w:rPr>
                <w:rFonts w:ascii="Times New Roman" w:hAnsi="Times New Roman"/>
                <w:b/>
                <w:sz w:val="24"/>
                <w:szCs w:val="24"/>
              </w:rPr>
              <w:t>00</w:t>
            </w:r>
            <w:r w:rsidR="006159D5" w:rsidRPr="003B7EF2">
              <w:rPr>
                <w:rFonts w:ascii="Times New Roman" w:hAnsi="Times New Roman"/>
                <w:b/>
                <w:sz w:val="24"/>
                <w:szCs w:val="24"/>
              </w:rPr>
              <w:t>,</w:t>
            </w:r>
            <w:r w:rsidR="003724A8" w:rsidRPr="003B7EF2">
              <w:rPr>
                <w:rFonts w:ascii="Times New Roman" w:hAnsi="Times New Roman"/>
                <w:b/>
                <w:sz w:val="24"/>
                <w:szCs w:val="24"/>
              </w:rPr>
              <w:t>00</w:t>
            </w:r>
          </w:p>
        </w:tc>
      </w:tr>
      <w:tr w:rsidR="003724A8" w:rsidRPr="003B7EF2" w:rsidTr="003724A8">
        <w:trPr>
          <w:trHeight w:val="315"/>
        </w:trPr>
        <w:tc>
          <w:tcPr>
            <w:tcW w:w="8080" w:type="dxa"/>
            <w:gridSpan w:val="5"/>
            <w:shd w:val="clear" w:color="000000" w:fill="FFFFFF"/>
            <w:noWrap/>
            <w:vAlign w:val="bottom"/>
          </w:tcPr>
          <w:p w:rsidR="003724A8" w:rsidRPr="003B7EF2" w:rsidRDefault="003724A8"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3724A8" w:rsidRPr="003B7EF2" w:rsidRDefault="003724A8"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3724A8" w:rsidRPr="003B7EF2" w:rsidTr="003724A8">
        <w:trPr>
          <w:trHeight w:val="315"/>
        </w:trPr>
        <w:tc>
          <w:tcPr>
            <w:tcW w:w="8080" w:type="dxa"/>
            <w:gridSpan w:val="5"/>
            <w:shd w:val="clear" w:color="000000" w:fill="FFFFFF"/>
            <w:noWrap/>
            <w:vAlign w:val="bottom"/>
          </w:tcPr>
          <w:p w:rsidR="003724A8" w:rsidRPr="003B7EF2" w:rsidRDefault="003724A8"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3724A8" w:rsidRPr="003B7EF2" w:rsidRDefault="003724A8"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3724A8" w:rsidRPr="003B7EF2" w:rsidTr="003724A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3724A8" w:rsidRPr="003B7EF2" w:rsidRDefault="003724A8"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3724A8" w:rsidRPr="003B7EF2" w:rsidRDefault="003724A8"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3724A8" w:rsidRPr="003B7EF2" w:rsidRDefault="003724A8"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3724A8" w:rsidRPr="003B7EF2" w:rsidRDefault="003724A8" w:rsidP="001E7EEE">
            <w:pPr>
              <w:spacing w:after="0" w:line="240" w:lineRule="auto"/>
            </w:pPr>
            <w:r w:rsidRPr="003B7EF2">
              <w:t> </w:t>
            </w:r>
          </w:p>
        </w:tc>
      </w:tr>
      <w:tr w:rsidR="003724A8" w:rsidRPr="003B7EF2" w:rsidTr="003724A8">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3724A8" w:rsidRPr="003B7EF2" w:rsidRDefault="003724A8"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3724A8" w:rsidRPr="003B7EF2" w:rsidTr="003724A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3724A8" w:rsidRPr="003B7EF2" w:rsidRDefault="003724A8"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3724A8" w:rsidRPr="003B7EF2" w:rsidRDefault="003724A8"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3724A8" w:rsidRPr="003B7EF2" w:rsidRDefault="003724A8"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3724A8" w:rsidRPr="003B7EF2" w:rsidRDefault="003724A8" w:rsidP="001E7EEE">
            <w:pPr>
              <w:spacing w:after="0" w:line="240" w:lineRule="auto"/>
            </w:pPr>
            <w:r w:rsidRPr="003B7EF2">
              <w:t> </w:t>
            </w:r>
          </w:p>
        </w:tc>
      </w:tr>
    </w:tbl>
    <w:p w:rsidR="003724A8" w:rsidRPr="003B7EF2" w:rsidRDefault="003724A8" w:rsidP="001E7EEE">
      <w:pPr>
        <w:spacing w:after="0"/>
      </w:pPr>
    </w:p>
    <w:p w:rsidR="00FF6E9D" w:rsidRPr="003B7EF2" w:rsidRDefault="00FF6E9D" w:rsidP="001E7EEE">
      <w:pPr>
        <w:spacing w:after="0" w:line="240" w:lineRule="auto"/>
        <w:jc w:val="center"/>
        <w:rPr>
          <w:rFonts w:ascii="Times New Roman" w:hAnsi="Times New Roman"/>
          <w:b/>
          <w:sz w:val="24"/>
          <w:szCs w:val="24"/>
        </w:rPr>
      </w:pPr>
    </w:p>
    <w:p w:rsidR="000602F4" w:rsidRPr="003B7EF2" w:rsidRDefault="000602F4"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0602F4" w:rsidRPr="003B7EF2" w:rsidRDefault="000602F4"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0602F4" w:rsidRPr="003B7EF2" w:rsidRDefault="001109CF" w:rsidP="001E7EEE">
      <w:pPr>
        <w:spacing w:after="0"/>
        <w:jc w:val="both"/>
        <w:rPr>
          <w:rFonts w:ascii="Times New Roman" w:hAnsi="Times New Roman"/>
          <w:sz w:val="24"/>
          <w:szCs w:val="24"/>
        </w:rPr>
      </w:pPr>
      <w:r w:rsidRPr="003B7EF2">
        <w:rPr>
          <w:rFonts w:ascii="Times New Roman" w:hAnsi="Times New Roman"/>
          <w:b/>
          <w:sz w:val="24"/>
          <w:szCs w:val="24"/>
        </w:rPr>
        <w:t>3</w:t>
      </w:r>
      <w:r w:rsidR="000602F4" w:rsidRPr="003B7EF2">
        <w:rPr>
          <w:rFonts w:ascii="Times New Roman" w:hAnsi="Times New Roman"/>
          <w:b/>
          <w:sz w:val="24"/>
          <w:szCs w:val="24"/>
        </w:rPr>
        <w:t xml:space="preserve">. </w:t>
      </w:r>
      <w:r w:rsidR="000602F4" w:rsidRPr="003B7EF2">
        <w:rPr>
          <w:rFonts w:ascii="Times New Roman" w:hAnsi="Times New Roman"/>
          <w:sz w:val="24"/>
          <w:szCs w:val="24"/>
        </w:rPr>
        <w:t xml:space="preserve">Iesnieguma un pievienotās dokumentācijas ekspertīze zāļu </w:t>
      </w:r>
      <w:proofErr w:type="spellStart"/>
      <w:r w:rsidR="000602F4" w:rsidRPr="003B7EF2">
        <w:rPr>
          <w:rFonts w:ascii="Times New Roman" w:hAnsi="Times New Roman"/>
          <w:sz w:val="24"/>
          <w:szCs w:val="24"/>
        </w:rPr>
        <w:t>pārreģistrācijai</w:t>
      </w:r>
      <w:proofErr w:type="spellEnd"/>
    </w:p>
    <w:p w:rsidR="000602F4" w:rsidRPr="003B7EF2" w:rsidRDefault="001109CF" w:rsidP="001E7EEE">
      <w:pPr>
        <w:spacing w:after="0"/>
        <w:jc w:val="both"/>
        <w:rPr>
          <w:rFonts w:ascii="Times New Roman" w:hAnsi="Times New Roman"/>
          <w:sz w:val="24"/>
          <w:szCs w:val="24"/>
        </w:rPr>
      </w:pPr>
      <w:r w:rsidRPr="003B7EF2">
        <w:rPr>
          <w:rFonts w:ascii="Times New Roman" w:hAnsi="Times New Roman"/>
          <w:b/>
          <w:sz w:val="24"/>
          <w:szCs w:val="24"/>
        </w:rPr>
        <w:t>3</w:t>
      </w:r>
      <w:r w:rsidR="000602F4" w:rsidRPr="003B7EF2">
        <w:rPr>
          <w:rFonts w:ascii="Times New Roman" w:hAnsi="Times New Roman"/>
          <w:b/>
          <w:sz w:val="24"/>
          <w:szCs w:val="24"/>
        </w:rPr>
        <w:t xml:space="preserve">.3. </w:t>
      </w:r>
      <w:r w:rsidR="000602F4" w:rsidRPr="003B7EF2">
        <w:rPr>
          <w:rFonts w:ascii="Times New Roman" w:hAnsi="Times New Roman"/>
          <w:sz w:val="24"/>
          <w:szCs w:val="24"/>
        </w:rPr>
        <w:t>tradicionāli lietotām augu izcelsmes zālēm</w:t>
      </w:r>
      <w:r w:rsidR="00CE3F70">
        <w:rPr>
          <w:rFonts w:ascii="Times New Roman" w:hAnsi="Times New Roman"/>
          <w:sz w:val="24"/>
          <w:szCs w:val="24"/>
        </w:rPr>
        <w:t xml:space="preserve"> </w:t>
      </w:r>
      <w:r w:rsidR="00CE3F70" w:rsidRPr="00CE3F70">
        <w:rPr>
          <w:rFonts w:ascii="Times New Roman" w:hAnsi="Times New Roman"/>
          <w:sz w:val="24"/>
          <w:szCs w:val="24"/>
        </w:rPr>
        <w:t>par 1 zāļu formu vai par 1 zāļu stiprumu</w:t>
      </w:r>
    </w:p>
    <w:p w:rsidR="000602F4" w:rsidRPr="003B7EF2" w:rsidRDefault="000602F4"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0602F4" w:rsidRPr="003B7EF2" w:rsidTr="00FF23E6">
        <w:tc>
          <w:tcPr>
            <w:tcW w:w="1560" w:type="dxa"/>
            <w:vAlign w:val="center"/>
          </w:tcPr>
          <w:p w:rsidR="000602F4" w:rsidRPr="003B7EF2" w:rsidRDefault="000602F4"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0602F4" w:rsidRPr="003B7EF2" w:rsidRDefault="000602F4"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0602F4" w:rsidRPr="003B7EF2" w:rsidRDefault="000602F4"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0602F4" w:rsidRPr="003B7EF2" w:rsidTr="00FF23E6">
        <w:tc>
          <w:tcPr>
            <w:tcW w:w="1560" w:type="dxa"/>
            <w:vAlign w:val="center"/>
          </w:tcPr>
          <w:p w:rsidR="000602F4" w:rsidRPr="003B7EF2" w:rsidRDefault="000602F4"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0602F4" w:rsidRPr="003B7EF2" w:rsidRDefault="000602F4"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0602F4" w:rsidRPr="003B7EF2" w:rsidRDefault="000602F4"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0602F4" w:rsidRPr="003B7EF2" w:rsidTr="00FF23E6">
        <w:tc>
          <w:tcPr>
            <w:tcW w:w="1560" w:type="dxa"/>
            <w:vAlign w:val="center"/>
          </w:tcPr>
          <w:p w:rsidR="000602F4" w:rsidRPr="003B7EF2" w:rsidRDefault="000602F4" w:rsidP="001E7EEE">
            <w:pPr>
              <w:spacing w:after="0" w:line="240" w:lineRule="auto"/>
              <w:jc w:val="center"/>
              <w:rPr>
                <w:rFonts w:ascii="Times New Roman" w:hAnsi="Times New Roman"/>
                <w:i/>
                <w:sz w:val="24"/>
                <w:szCs w:val="24"/>
              </w:rPr>
            </w:pPr>
          </w:p>
        </w:tc>
        <w:tc>
          <w:tcPr>
            <w:tcW w:w="6520" w:type="dxa"/>
            <w:vAlign w:val="center"/>
          </w:tcPr>
          <w:p w:rsidR="000602F4" w:rsidRPr="003B7EF2" w:rsidRDefault="000602F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0602F4" w:rsidRPr="003B7EF2" w:rsidRDefault="000602F4" w:rsidP="001E7EEE">
            <w:pPr>
              <w:spacing w:after="0" w:line="240" w:lineRule="auto"/>
              <w:jc w:val="center"/>
              <w:rPr>
                <w:rFonts w:ascii="Times New Roman" w:hAnsi="Times New Roman"/>
                <w:sz w:val="24"/>
                <w:szCs w:val="24"/>
              </w:rPr>
            </w:pPr>
          </w:p>
        </w:tc>
      </w:tr>
      <w:tr w:rsidR="000602F4" w:rsidRPr="003B7EF2" w:rsidTr="00FF23E6">
        <w:trPr>
          <w:trHeight w:val="325"/>
        </w:trPr>
        <w:tc>
          <w:tcPr>
            <w:tcW w:w="1560" w:type="dxa"/>
            <w:tcBorders>
              <w:bottom w:val="single" w:sz="4" w:space="0" w:color="auto"/>
            </w:tcBorders>
            <w:vAlign w:val="center"/>
          </w:tcPr>
          <w:p w:rsidR="000602F4" w:rsidRPr="003B7EF2" w:rsidRDefault="000602F4"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0602F4" w:rsidRPr="003B7EF2" w:rsidRDefault="000602F4"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r w:rsidR="002D78B3" w:rsidRPr="003B7EF2">
              <w:rPr>
                <w:rFonts w:ascii="Times New Roman" w:hAnsi="Times New Roman"/>
                <w:bCs/>
                <w:sz w:val="24"/>
                <w:szCs w:val="24"/>
                <w:lang w:val="lv-LV" w:eastAsia="lv-LV"/>
              </w:rPr>
              <w:t>.</w:t>
            </w:r>
          </w:p>
        </w:tc>
        <w:tc>
          <w:tcPr>
            <w:tcW w:w="1985" w:type="dxa"/>
            <w:tcBorders>
              <w:bottom w:val="single" w:sz="4" w:space="0" w:color="auto"/>
            </w:tcBorders>
            <w:vAlign w:val="center"/>
          </w:tcPr>
          <w:p w:rsidR="000602F4" w:rsidRPr="003B7EF2" w:rsidRDefault="00D41B6F" w:rsidP="001E7EEE">
            <w:pPr>
              <w:spacing w:after="0" w:line="240" w:lineRule="auto"/>
              <w:jc w:val="center"/>
              <w:rPr>
                <w:rFonts w:ascii="Times New Roman" w:hAnsi="Times New Roman"/>
                <w:sz w:val="24"/>
                <w:szCs w:val="24"/>
              </w:rPr>
            </w:pPr>
            <w:r w:rsidRPr="003B7EF2">
              <w:rPr>
                <w:rFonts w:ascii="Times New Roman" w:hAnsi="Times New Roman"/>
                <w:sz w:val="24"/>
                <w:szCs w:val="24"/>
              </w:rPr>
              <w:t>462</w:t>
            </w:r>
            <w:r w:rsidR="000602F4" w:rsidRPr="003B7EF2">
              <w:rPr>
                <w:rFonts w:ascii="Times New Roman" w:hAnsi="Times New Roman"/>
                <w:sz w:val="24"/>
                <w:szCs w:val="24"/>
              </w:rPr>
              <w:t>,</w:t>
            </w:r>
            <w:r w:rsidRPr="003B7EF2">
              <w:rPr>
                <w:rFonts w:ascii="Times New Roman" w:hAnsi="Times New Roman"/>
                <w:sz w:val="24"/>
                <w:szCs w:val="24"/>
              </w:rPr>
              <w:t>29</w:t>
            </w:r>
          </w:p>
        </w:tc>
      </w:tr>
      <w:tr w:rsidR="000602F4" w:rsidRPr="003B7EF2" w:rsidTr="00FF23E6">
        <w:trPr>
          <w:trHeight w:val="535"/>
        </w:trPr>
        <w:tc>
          <w:tcPr>
            <w:tcW w:w="1560" w:type="dxa"/>
            <w:vAlign w:val="center"/>
          </w:tcPr>
          <w:p w:rsidR="000602F4" w:rsidRPr="003B7EF2" w:rsidRDefault="000602F4"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0602F4" w:rsidRPr="003B7EF2" w:rsidRDefault="000602F4"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r w:rsidR="002D78B3" w:rsidRPr="003B7EF2">
              <w:rPr>
                <w:rFonts w:ascii="Times New Roman" w:hAnsi="Times New Roman"/>
                <w:sz w:val="24"/>
                <w:szCs w:val="24"/>
                <w:lang w:val="lv-LV" w:eastAsia="lv-LV"/>
              </w:rPr>
              <w:t>.</w:t>
            </w:r>
          </w:p>
        </w:tc>
        <w:tc>
          <w:tcPr>
            <w:tcW w:w="1985" w:type="dxa"/>
            <w:vAlign w:val="center"/>
          </w:tcPr>
          <w:p w:rsidR="000602F4" w:rsidRPr="003B7EF2" w:rsidRDefault="00D41B6F" w:rsidP="001E7EEE">
            <w:pPr>
              <w:spacing w:after="0"/>
              <w:jc w:val="center"/>
              <w:rPr>
                <w:rFonts w:ascii="Times New Roman" w:hAnsi="Times New Roman"/>
                <w:sz w:val="24"/>
                <w:szCs w:val="24"/>
              </w:rPr>
            </w:pPr>
            <w:r w:rsidRPr="003B7EF2">
              <w:rPr>
                <w:rFonts w:ascii="Times New Roman" w:hAnsi="Times New Roman"/>
                <w:sz w:val="24"/>
                <w:szCs w:val="24"/>
              </w:rPr>
              <w:t>111</w:t>
            </w:r>
            <w:r w:rsidR="000602F4" w:rsidRPr="003B7EF2">
              <w:rPr>
                <w:rFonts w:ascii="Times New Roman" w:hAnsi="Times New Roman"/>
                <w:sz w:val="24"/>
                <w:szCs w:val="24"/>
              </w:rPr>
              <w:t>,</w:t>
            </w:r>
            <w:r w:rsidRPr="003B7EF2">
              <w:rPr>
                <w:rFonts w:ascii="Times New Roman" w:hAnsi="Times New Roman"/>
                <w:sz w:val="24"/>
                <w:szCs w:val="24"/>
              </w:rPr>
              <w:t>36</w:t>
            </w:r>
          </w:p>
        </w:tc>
      </w:tr>
      <w:tr w:rsidR="000602F4" w:rsidRPr="003B7EF2" w:rsidTr="00FF23E6">
        <w:tc>
          <w:tcPr>
            <w:tcW w:w="1560" w:type="dxa"/>
            <w:vAlign w:val="center"/>
          </w:tcPr>
          <w:p w:rsidR="000602F4" w:rsidRPr="003B7EF2" w:rsidRDefault="000602F4" w:rsidP="001E7EEE">
            <w:pPr>
              <w:spacing w:after="0" w:line="240" w:lineRule="auto"/>
              <w:jc w:val="center"/>
              <w:rPr>
                <w:rFonts w:ascii="Times New Roman" w:hAnsi="Times New Roman"/>
                <w:i/>
                <w:sz w:val="24"/>
                <w:szCs w:val="24"/>
              </w:rPr>
            </w:pPr>
          </w:p>
        </w:tc>
        <w:tc>
          <w:tcPr>
            <w:tcW w:w="6520" w:type="dxa"/>
            <w:vAlign w:val="center"/>
          </w:tcPr>
          <w:p w:rsidR="000602F4" w:rsidRPr="003B7EF2" w:rsidRDefault="000602F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0602F4" w:rsidRPr="003B7EF2" w:rsidRDefault="00D41B6F" w:rsidP="001E7EEE">
            <w:pPr>
              <w:spacing w:after="0"/>
              <w:jc w:val="center"/>
              <w:rPr>
                <w:rFonts w:ascii="Times New Roman" w:hAnsi="Times New Roman"/>
                <w:b/>
                <w:sz w:val="24"/>
                <w:szCs w:val="24"/>
              </w:rPr>
            </w:pPr>
            <w:r w:rsidRPr="003B7EF2">
              <w:rPr>
                <w:rFonts w:ascii="Times New Roman" w:hAnsi="Times New Roman"/>
                <w:b/>
                <w:bCs/>
                <w:sz w:val="24"/>
                <w:szCs w:val="24"/>
              </w:rPr>
              <w:t>573</w:t>
            </w:r>
            <w:r w:rsidR="000602F4" w:rsidRPr="003B7EF2">
              <w:rPr>
                <w:rFonts w:ascii="Times New Roman" w:hAnsi="Times New Roman"/>
                <w:b/>
                <w:bCs/>
                <w:sz w:val="24"/>
                <w:szCs w:val="24"/>
              </w:rPr>
              <w:t>,</w:t>
            </w:r>
            <w:r w:rsidR="00C077AB" w:rsidRPr="003B7EF2">
              <w:rPr>
                <w:rFonts w:ascii="Times New Roman" w:hAnsi="Times New Roman"/>
                <w:b/>
                <w:bCs/>
                <w:sz w:val="24"/>
                <w:szCs w:val="24"/>
              </w:rPr>
              <w:t>65</w:t>
            </w:r>
          </w:p>
        </w:tc>
      </w:tr>
      <w:tr w:rsidR="000602F4" w:rsidRPr="003B7EF2" w:rsidTr="00FF23E6">
        <w:tc>
          <w:tcPr>
            <w:tcW w:w="1560" w:type="dxa"/>
            <w:vAlign w:val="center"/>
          </w:tcPr>
          <w:p w:rsidR="000602F4" w:rsidRPr="003B7EF2" w:rsidRDefault="000602F4" w:rsidP="001E7EEE">
            <w:pPr>
              <w:spacing w:after="0" w:line="240" w:lineRule="auto"/>
              <w:jc w:val="center"/>
              <w:rPr>
                <w:rFonts w:ascii="Times New Roman" w:hAnsi="Times New Roman"/>
                <w:i/>
                <w:sz w:val="24"/>
                <w:szCs w:val="24"/>
              </w:rPr>
            </w:pPr>
          </w:p>
        </w:tc>
        <w:tc>
          <w:tcPr>
            <w:tcW w:w="6520" w:type="dxa"/>
            <w:vAlign w:val="center"/>
          </w:tcPr>
          <w:p w:rsidR="000602F4" w:rsidRPr="003B7EF2" w:rsidRDefault="000602F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0602F4" w:rsidRPr="003B7EF2" w:rsidRDefault="000602F4" w:rsidP="001E7EEE">
            <w:pPr>
              <w:spacing w:after="0" w:line="240" w:lineRule="auto"/>
              <w:jc w:val="center"/>
              <w:rPr>
                <w:rFonts w:ascii="Times New Roman" w:hAnsi="Times New Roman"/>
                <w:sz w:val="24"/>
                <w:szCs w:val="24"/>
              </w:rPr>
            </w:pPr>
          </w:p>
        </w:tc>
      </w:tr>
      <w:tr w:rsidR="000602F4" w:rsidRPr="003B7EF2" w:rsidTr="00FF23E6">
        <w:tc>
          <w:tcPr>
            <w:tcW w:w="1560" w:type="dxa"/>
            <w:vAlign w:val="center"/>
          </w:tcPr>
          <w:p w:rsidR="000602F4" w:rsidRPr="003B7EF2" w:rsidRDefault="000602F4"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2120</w:t>
            </w:r>
          </w:p>
        </w:tc>
        <w:tc>
          <w:tcPr>
            <w:tcW w:w="6520" w:type="dxa"/>
            <w:vAlign w:val="center"/>
          </w:tcPr>
          <w:p w:rsidR="000602F4" w:rsidRPr="003B7EF2" w:rsidRDefault="000602F4"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vAlign w:val="center"/>
          </w:tcPr>
          <w:p w:rsidR="000602F4" w:rsidRPr="003B7EF2" w:rsidRDefault="00C077AB" w:rsidP="001E7EEE">
            <w:pPr>
              <w:spacing w:after="0"/>
              <w:jc w:val="center"/>
              <w:rPr>
                <w:rFonts w:ascii="Times New Roman" w:hAnsi="Times New Roman"/>
                <w:bCs/>
                <w:sz w:val="24"/>
                <w:szCs w:val="24"/>
              </w:rPr>
            </w:pPr>
            <w:r w:rsidRPr="003B7EF2">
              <w:rPr>
                <w:rFonts w:ascii="Times New Roman" w:hAnsi="Times New Roman"/>
                <w:bCs/>
                <w:sz w:val="24"/>
                <w:szCs w:val="24"/>
              </w:rPr>
              <w:t>28</w:t>
            </w:r>
            <w:r w:rsidR="000602F4" w:rsidRPr="003B7EF2">
              <w:rPr>
                <w:rFonts w:ascii="Times New Roman" w:hAnsi="Times New Roman"/>
                <w:bCs/>
                <w:sz w:val="24"/>
                <w:szCs w:val="24"/>
              </w:rPr>
              <w:t>,</w:t>
            </w:r>
            <w:r w:rsidRPr="003B7EF2">
              <w:rPr>
                <w:rFonts w:ascii="Times New Roman" w:hAnsi="Times New Roman"/>
                <w:bCs/>
                <w:sz w:val="24"/>
                <w:szCs w:val="24"/>
              </w:rPr>
              <w:t>69</w:t>
            </w:r>
          </w:p>
        </w:tc>
      </w:tr>
      <w:tr w:rsidR="000602F4" w:rsidRPr="003B7EF2" w:rsidTr="00FF23E6">
        <w:tc>
          <w:tcPr>
            <w:tcW w:w="1560" w:type="dxa"/>
            <w:vAlign w:val="center"/>
          </w:tcPr>
          <w:p w:rsidR="000602F4" w:rsidRPr="003B7EF2" w:rsidRDefault="000602F4"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0602F4" w:rsidRPr="003B7EF2" w:rsidRDefault="000602F4"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0602F4" w:rsidRPr="003B7EF2" w:rsidRDefault="00C077AB" w:rsidP="001E7EEE">
            <w:pPr>
              <w:spacing w:after="0"/>
              <w:jc w:val="center"/>
              <w:rPr>
                <w:rFonts w:ascii="Times New Roman" w:hAnsi="Times New Roman"/>
                <w:bCs/>
                <w:sz w:val="24"/>
                <w:szCs w:val="24"/>
                <w:lang w:val="en-US" w:eastAsia="en-US"/>
              </w:rPr>
            </w:pPr>
            <w:r w:rsidRPr="003B7EF2">
              <w:rPr>
                <w:rFonts w:ascii="Times New Roman" w:hAnsi="Times New Roman"/>
                <w:bCs/>
                <w:sz w:val="24"/>
                <w:szCs w:val="24"/>
              </w:rPr>
              <w:t>16</w:t>
            </w:r>
            <w:r w:rsidR="000602F4" w:rsidRPr="003B7EF2">
              <w:rPr>
                <w:rFonts w:ascii="Times New Roman" w:hAnsi="Times New Roman"/>
                <w:bCs/>
                <w:sz w:val="24"/>
                <w:szCs w:val="24"/>
              </w:rPr>
              <w:t>,</w:t>
            </w:r>
            <w:r w:rsidRPr="003B7EF2">
              <w:rPr>
                <w:rFonts w:ascii="Times New Roman" w:hAnsi="Times New Roman"/>
                <w:bCs/>
                <w:sz w:val="24"/>
                <w:szCs w:val="24"/>
              </w:rPr>
              <w:t>04</w:t>
            </w:r>
          </w:p>
        </w:tc>
      </w:tr>
      <w:tr w:rsidR="000602F4" w:rsidRPr="003B7EF2" w:rsidTr="00FF23E6">
        <w:tc>
          <w:tcPr>
            <w:tcW w:w="1560" w:type="dxa"/>
            <w:vAlign w:val="center"/>
          </w:tcPr>
          <w:p w:rsidR="000602F4" w:rsidRPr="003B7EF2" w:rsidRDefault="000602F4"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0602F4" w:rsidRPr="003B7EF2" w:rsidRDefault="000602F4"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0602F4" w:rsidRPr="003B7EF2" w:rsidRDefault="00C077AB" w:rsidP="001E7EEE">
            <w:pPr>
              <w:spacing w:after="0"/>
              <w:jc w:val="center"/>
              <w:rPr>
                <w:rFonts w:ascii="Times New Roman" w:hAnsi="Times New Roman"/>
                <w:bCs/>
                <w:sz w:val="24"/>
                <w:szCs w:val="24"/>
              </w:rPr>
            </w:pPr>
            <w:r w:rsidRPr="003B7EF2">
              <w:rPr>
                <w:rFonts w:ascii="Times New Roman" w:hAnsi="Times New Roman"/>
                <w:bCs/>
                <w:sz w:val="24"/>
                <w:szCs w:val="24"/>
              </w:rPr>
              <w:t>3</w:t>
            </w:r>
            <w:r w:rsidR="000602F4" w:rsidRPr="003B7EF2">
              <w:rPr>
                <w:rFonts w:ascii="Times New Roman" w:hAnsi="Times New Roman"/>
                <w:bCs/>
                <w:sz w:val="24"/>
                <w:szCs w:val="24"/>
              </w:rPr>
              <w:t>,</w:t>
            </w:r>
            <w:r w:rsidRPr="003B7EF2">
              <w:rPr>
                <w:rFonts w:ascii="Times New Roman" w:hAnsi="Times New Roman"/>
                <w:bCs/>
                <w:sz w:val="24"/>
                <w:szCs w:val="24"/>
              </w:rPr>
              <w:t>73</w:t>
            </w:r>
          </w:p>
        </w:tc>
      </w:tr>
      <w:tr w:rsidR="000602F4" w:rsidRPr="003B7EF2" w:rsidTr="00FF23E6">
        <w:tc>
          <w:tcPr>
            <w:tcW w:w="1560" w:type="dxa"/>
            <w:vAlign w:val="center"/>
          </w:tcPr>
          <w:p w:rsidR="000602F4" w:rsidRPr="003B7EF2" w:rsidRDefault="000602F4"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0602F4" w:rsidRPr="003B7EF2" w:rsidRDefault="000602F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0602F4" w:rsidRPr="003B7EF2" w:rsidRDefault="000602F4"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8F58F7" w:rsidRPr="003B7EF2">
              <w:rPr>
                <w:rFonts w:ascii="Times New Roman" w:hAnsi="Times New Roman"/>
                <w:bCs/>
                <w:sz w:val="24"/>
                <w:szCs w:val="24"/>
              </w:rPr>
              <w:t>65</w:t>
            </w:r>
          </w:p>
        </w:tc>
      </w:tr>
      <w:tr w:rsidR="000602F4" w:rsidRPr="003B7EF2" w:rsidTr="00FF23E6">
        <w:tc>
          <w:tcPr>
            <w:tcW w:w="1560" w:type="dxa"/>
            <w:vAlign w:val="center"/>
          </w:tcPr>
          <w:p w:rsidR="000602F4" w:rsidRPr="003B7EF2" w:rsidRDefault="000602F4"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0602F4" w:rsidRPr="003B7EF2" w:rsidRDefault="000602F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vAlign w:val="center"/>
          </w:tcPr>
          <w:p w:rsidR="000602F4" w:rsidRPr="003B7EF2" w:rsidRDefault="008F58F7" w:rsidP="001E7EEE">
            <w:pPr>
              <w:spacing w:after="0"/>
              <w:jc w:val="center"/>
              <w:rPr>
                <w:rFonts w:ascii="Times New Roman" w:hAnsi="Times New Roman"/>
                <w:bCs/>
                <w:sz w:val="24"/>
                <w:szCs w:val="24"/>
              </w:rPr>
            </w:pPr>
            <w:r w:rsidRPr="003B7EF2">
              <w:rPr>
                <w:rFonts w:ascii="Times New Roman" w:hAnsi="Times New Roman"/>
                <w:bCs/>
                <w:sz w:val="24"/>
                <w:szCs w:val="24"/>
              </w:rPr>
              <w:t>8</w:t>
            </w:r>
            <w:r w:rsidR="000602F4" w:rsidRPr="003B7EF2">
              <w:rPr>
                <w:rFonts w:ascii="Times New Roman" w:hAnsi="Times New Roman"/>
                <w:bCs/>
                <w:sz w:val="24"/>
                <w:szCs w:val="24"/>
              </w:rPr>
              <w:t>,</w:t>
            </w:r>
            <w:r w:rsidRPr="003B7EF2">
              <w:rPr>
                <w:rFonts w:ascii="Times New Roman" w:hAnsi="Times New Roman"/>
                <w:bCs/>
                <w:sz w:val="24"/>
                <w:szCs w:val="24"/>
              </w:rPr>
              <w:t>57</w:t>
            </w:r>
          </w:p>
        </w:tc>
      </w:tr>
      <w:tr w:rsidR="000602F4" w:rsidRPr="003B7EF2" w:rsidTr="00FF23E6">
        <w:trPr>
          <w:trHeight w:val="339"/>
        </w:trPr>
        <w:tc>
          <w:tcPr>
            <w:tcW w:w="1560" w:type="dxa"/>
            <w:vAlign w:val="center"/>
          </w:tcPr>
          <w:p w:rsidR="000602F4" w:rsidRPr="003B7EF2" w:rsidRDefault="000602F4"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0602F4" w:rsidRPr="003B7EF2" w:rsidRDefault="000602F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0602F4" w:rsidRPr="003B7EF2" w:rsidRDefault="008F58F7" w:rsidP="001E7EEE">
            <w:pPr>
              <w:spacing w:after="0"/>
              <w:jc w:val="center"/>
              <w:rPr>
                <w:rFonts w:ascii="Times New Roman" w:hAnsi="Times New Roman"/>
                <w:bCs/>
                <w:sz w:val="24"/>
                <w:szCs w:val="24"/>
              </w:rPr>
            </w:pPr>
            <w:r w:rsidRPr="003B7EF2">
              <w:rPr>
                <w:rFonts w:ascii="Times New Roman" w:hAnsi="Times New Roman"/>
                <w:bCs/>
                <w:sz w:val="24"/>
                <w:szCs w:val="24"/>
              </w:rPr>
              <w:t>1,12</w:t>
            </w:r>
          </w:p>
        </w:tc>
      </w:tr>
      <w:tr w:rsidR="000602F4" w:rsidRPr="003B7EF2" w:rsidTr="00FF23E6">
        <w:trPr>
          <w:trHeight w:val="339"/>
        </w:trPr>
        <w:tc>
          <w:tcPr>
            <w:tcW w:w="1560" w:type="dxa"/>
            <w:vAlign w:val="center"/>
          </w:tcPr>
          <w:p w:rsidR="000602F4" w:rsidRPr="003B7EF2" w:rsidRDefault="000602F4"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0602F4" w:rsidRPr="003B7EF2" w:rsidRDefault="000602F4"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vAlign w:val="center"/>
          </w:tcPr>
          <w:p w:rsidR="000602F4" w:rsidRPr="003B7EF2" w:rsidRDefault="00533A33" w:rsidP="001E7EEE">
            <w:pPr>
              <w:spacing w:after="0"/>
              <w:jc w:val="center"/>
              <w:rPr>
                <w:rFonts w:ascii="Times New Roman" w:hAnsi="Times New Roman"/>
                <w:bCs/>
                <w:sz w:val="24"/>
                <w:szCs w:val="24"/>
              </w:rPr>
            </w:pPr>
            <w:r w:rsidRPr="003B7EF2">
              <w:rPr>
                <w:rFonts w:ascii="Times New Roman" w:hAnsi="Times New Roman"/>
                <w:bCs/>
                <w:sz w:val="24"/>
                <w:szCs w:val="24"/>
              </w:rPr>
              <w:t>6</w:t>
            </w:r>
            <w:r w:rsidR="000602F4" w:rsidRPr="003B7EF2">
              <w:rPr>
                <w:rFonts w:ascii="Times New Roman" w:hAnsi="Times New Roman"/>
                <w:bCs/>
                <w:sz w:val="24"/>
                <w:szCs w:val="24"/>
              </w:rPr>
              <w:t>,</w:t>
            </w:r>
            <w:r w:rsidRPr="003B7EF2">
              <w:rPr>
                <w:rFonts w:ascii="Times New Roman" w:hAnsi="Times New Roman"/>
                <w:bCs/>
                <w:sz w:val="24"/>
                <w:szCs w:val="24"/>
              </w:rPr>
              <w:t>68</w:t>
            </w:r>
          </w:p>
        </w:tc>
      </w:tr>
      <w:tr w:rsidR="000602F4" w:rsidRPr="003B7EF2" w:rsidTr="00FF23E6">
        <w:trPr>
          <w:trHeight w:val="339"/>
        </w:trPr>
        <w:tc>
          <w:tcPr>
            <w:tcW w:w="1560" w:type="dxa"/>
            <w:vAlign w:val="center"/>
          </w:tcPr>
          <w:p w:rsidR="000602F4" w:rsidRPr="003B7EF2" w:rsidRDefault="000602F4"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0602F4" w:rsidRPr="003B7EF2" w:rsidRDefault="000602F4"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vAlign w:val="center"/>
          </w:tcPr>
          <w:p w:rsidR="000602F4" w:rsidRPr="003B7EF2" w:rsidRDefault="000602F4" w:rsidP="001E7EEE">
            <w:pPr>
              <w:spacing w:after="0"/>
              <w:jc w:val="center"/>
              <w:rPr>
                <w:rFonts w:ascii="Times New Roman" w:hAnsi="Times New Roman"/>
                <w:bCs/>
                <w:sz w:val="24"/>
                <w:szCs w:val="24"/>
              </w:rPr>
            </w:pPr>
            <w:r w:rsidRPr="003B7EF2">
              <w:rPr>
                <w:rFonts w:ascii="Times New Roman" w:hAnsi="Times New Roman"/>
                <w:bCs/>
                <w:sz w:val="24"/>
                <w:szCs w:val="24"/>
              </w:rPr>
              <w:t>0,4</w:t>
            </w:r>
            <w:r w:rsidR="00533A33" w:rsidRPr="003B7EF2">
              <w:rPr>
                <w:rFonts w:ascii="Times New Roman" w:hAnsi="Times New Roman"/>
                <w:bCs/>
                <w:sz w:val="24"/>
                <w:szCs w:val="24"/>
              </w:rPr>
              <w:t>3</w:t>
            </w:r>
          </w:p>
        </w:tc>
      </w:tr>
      <w:tr w:rsidR="000602F4" w:rsidRPr="003B7EF2" w:rsidTr="00FF23E6">
        <w:trPr>
          <w:trHeight w:val="339"/>
        </w:trPr>
        <w:tc>
          <w:tcPr>
            <w:tcW w:w="1560" w:type="dxa"/>
            <w:vAlign w:val="center"/>
          </w:tcPr>
          <w:p w:rsidR="000602F4" w:rsidRPr="003B7EF2" w:rsidRDefault="000602F4"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0602F4" w:rsidRPr="003B7EF2" w:rsidRDefault="000602F4" w:rsidP="001E7EEE">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0602F4" w:rsidRPr="003B7EF2" w:rsidRDefault="00533A33" w:rsidP="001E7EEE">
            <w:pPr>
              <w:spacing w:after="0"/>
              <w:jc w:val="center"/>
              <w:rPr>
                <w:rFonts w:ascii="Times New Roman" w:hAnsi="Times New Roman"/>
                <w:bCs/>
                <w:sz w:val="24"/>
                <w:szCs w:val="24"/>
              </w:rPr>
            </w:pPr>
            <w:r w:rsidRPr="003B7EF2">
              <w:rPr>
                <w:rFonts w:ascii="Times New Roman" w:hAnsi="Times New Roman"/>
                <w:bCs/>
                <w:sz w:val="24"/>
                <w:szCs w:val="24"/>
              </w:rPr>
              <w:t>7</w:t>
            </w:r>
            <w:r w:rsidR="000602F4" w:rsidRPr="003B7EF2">
              <w:rPr>
                <w:rFonts w:ascii="Times New Roman" w:hAnsi="Times New Roman"/>
                <w:bCs/>
                <w:sz w:val="24"/>
                <w:szCs w:val="24"/>
              </w:rPr>
              <w:t>,</w:t>
            </w:r>
            <w:r w:rsidRPr="003B7EF2">
              <w:rPr>
                <w:rFonts w:ascii="Times New Roman" w:hAnsi="Times New Roman"/>
                <w:bCs/>
                <w:sz w:val="24"/>
                <w:szCs w:val="24"/>
              </w:rPr>
              <w:t>16</w:t>
            </w:r>
          </w:p>
        </w:tc>
      </w:tr>
      <w:tr w:rsidR="000602F4" w:rsidRPr="003B7EF2" w:rsidTr="00FF23E6">
        <w:trPr>
          <w:trHeight w:val="339"/>
        </w:trPr>
        <w:tc>
          <w:tcPr>
            <w:tcW w:w="1560" w:type="dxa"/>
            <w:vAlign w:val="center"/>
          </w:tcPr>
          <w:p w:rsidR="000602F4" w:rsidRPr="003B7EF2" w:rsidRDefault="000602F4"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0602F4" w:rsidRPr="003B7EF2" w:rsidRDefault="000602F4"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vAlign w:val="center"/>
          </w:tcPr>
          <w:p w:rsidR="000602F4" w:rsidRPr="003B7EF2" w:rsidRDefault="000602F4"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533A33" w:rsidRPr="003B7EF2">
              <w:rPr>
                <w:rFonts w:ascii="Times New Roman" w:hAnsi="Times New Roman"/>
                <w:bCs/>
                <w:sz w:val="24"/>
                <w:szCs w:val="24"/>
              </w:rPr>
              <w:t>13</w:t>
            </w:r>
          </w:p>
        </w:tc>
      </w:tr>
      <w:tr w:rsidR="000602F4" w:rsidRPr="003B7EF2" w:rsidTr="00FF23E6">
        <w:trPr>
          <w:trHeight w:val="339"/>
        </w:trPr>
        <w:tc>
          <w:tcPr>
            <w:tcW w:w="1560" w:type="dxa"/>
            <w:vAlign w:val="center"/>
          </w:tcPr>
          <w:p w:rsidR="000602F4" w:rsidRPr="003B7EF2" w:rsidRDefault="000602F4"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0602F4" w:rsidRPr="003B7EF2" w:rsidRDefault="000602F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0602F4" w:rsidRPr="003B7EF2" w:rsidRDefault="00533A33" w:rsidP="001E7EEE">
            <w:pPr>
              <w:spacing w:after="0"/>
              <w:jc w:val="center"/>
              <w:rPr>
                <w:rFonts w:ascii="Times New Roman" w:hAnsi="Times New Roman"/>
                <w:bCs/>
                <w:sz w:val="24"/>
                <w:szCs w:val="24"/>
              </w:rPr>
            </w:pPr>
            <w:r w:rsidRPr="003B7EF2">
              <w:rPr>
                <w:rFonts w:ascii="Times New Roman" w:hAnsi="Times New Roman"/>
                <w:bCs/>
                <w:sz w:val="24"/>
                <w:szCs w:val="24"/>
              </w:rPr>
              <w:t>2,11</w:t>
            </w:r>
          </w:p>
        </w:tc>
      </w:tr>
      <w:tr w:rsidR="000602F4" w:rsidRPr="003B7EF2" w:rsidTr="00FF23E6">
        <w:trPr>
          <w:trHeight w:val="339"/>
        </w:trPr>
        <w:tc>
          <w:tcPr>
            <w:tcW w:w="1560" w:type="dxa"/>
            <w:vAlign w:val="center"/>
          </w:tcPr>
          <w:p w:rsidR="000602F4" w:rsidRPr="003B7EF2" w:rsidRDefault="000602F4"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0602F4" w:rsidRPr="003B7EF2" w:rsidRDefault="000602F4" w:rsidP="001E7EEE">
            <w:pPr>
              <w:spacing w:after="0" w:line="240" w:lineRule="auto"/>
              <w:rPr>
                <w:rFonts w:ascii="Times New Roman" w:hAnsi="Times New Roman"/>
                <w:sz w:val="24"/>
                <w:szCs w:val="24"/>
              </w:rPr>
            </w:pPr>
            <w:r w:rsidRPr="003B7EF2">
              <w:rPr>
                <w:rFonts w:ascii="Times New Roman" w:hAnsi="Times New Roman"/>
                <w:sz w:val="24"/>
                <w:szCs w:val="24"/>
              </w:rPr>
              <w:t xml:space="preserve">Bankas komisija, pakalpojumi. </w:t>
            </w:r>
          </w:p>
        </w:tc>
        <w:tc>
          <w:tcPr>
            <w:tcW w:w="1985" w:type="dxa"/>
            <w:vAlign w:val="center"/>
          </w:tcPr>
          <w:p w:rsidR="000602F4" w:rsidRPr="003B7EF2" w:rsidRDefault="000602F4" w:rsidP="001E7EEE">
            <w:pPr>
              <w:spacing w:after="0"/>
              <w:jc w:val="center"/>
              <w:rPr>
                <w:rFonts w:ascii="Times New Roman" w:hAnsi="Times New Roman"/>
                <w:bCs/>
                <w:sz w:val="24"/>
                <w:szCs w:val="24"/>
              </w:rPr>
            </w:pPr>
            <w:r w:rsidRPr="003B7EF2">
              <w:rPr>
                <w:rFonts w:ascii="Times New Roman" w:hAnsi="Times New Roman"/>
                <w:bCs/>
                <w:sz w:val="24"/>
                <w:szCs w:val="24"/>
              </w:rPr>
              <w:t>0,0</w:t>
            </w:r>
            <w:r w:rsidR="00533A33" w:rsidRPr="003B7EF2">
              <w:rPr>
                <w:rFonts w:ascii="Times New Roman" w:hAnsi="Times New Roman"/>
                <w:bCs/>
                <w:sz w:val="24"/>
                <w:szCs w:val="24"/>
              </w:rPr>
              <w:t>2</w:t>
            </w:r>
          </w:p>
        </w:tc>
      </w:tr>
      <w:tr w:rsidR="000602F4" w:rsidRPr="003B7EF2" w:rsidTr="00FF23E6">
        <w:trPr>
          <w:trHeight w:val="339"/>
        </w:trPr>
        <w:tc>
          <w:tcPr>
            <w:tcW w:w="1560" w:type="dxa"/>
            <w:vAlign w:val="center"/>
          </w:tcPr>
          <w:p w:rsidR="000602F4" w:rsidRPr="003B7EF2" w:rsidRDefault="000602F4"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0602F4" w:rsidRPr="003B7EF2" w:rsidRDefault="000602F4"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vAlign w:val="center"/>
          </w:tcPr>
          <w:p w:rsidR="000602F4" w:rsidRPr="003B7EF2" w:rsidRDefault="00533A33" w:rsidP="001E7EEE">
            <w:pPr>
              <w:spacing w:after="0"/>
              <w:jc w:val="center"/>
              <w:rPr>
                <w:rFonts w:ascii="Times New Roman" w:hAnsi="Times New Roman"/>
                <w:bCs/>
                <w:sz w:val="24"/>
                <w:szCs w:val="24"/>
              </w:rPr>
            </w:pPr>
            <w:r w:rsidRPr="003B7EF2">
              <w:rPr>
                <w:rFonts w:ascii="Times New Roman" w:hAnsi="Times New Roman"/>
                <w:bCs/>
                <w:sz w:val="24"/>
                <w:szCs w:val="24"/>
              </w:rPr>
              <w:t>3</w:t>
            </w:r>
            <w:r w:rsidR="000602F4" w:rsidRPr="003B7EF2">
              <w:rPr>
                <w:rFonts w:ascii="Times New Roman" w:hAnsi="Times New Roman"/>
                <w:bCs/>
                <w:sz w:val="24"/>
                <w:szCs w:val="24"/>
              </w:rPr>
              <w:t>,4</w:t>
            </w:r>
            <w:r w:rsidRPr="003B7EF2">
              <w:rPr>
                <w:rFonts w:ascii="Times New Roman" w:hAnsi="Times New Roman"/>
                <w:bCs/>
                <w:sz w:val="24"/>
                <w:szCs w:val="24"/>
              </w:rPr>
              <w:t>2</w:t>
            </w:r>
          </w:p>
        </w:tc>
      </w:tr>
      <w:tr w:rsidR="000602F4" w:rsidRPr="003B7EF2" w:rsidTr="00FF23E6">
        <w:trPr>
          <w:trHeight w:val="339"/>
        </w:trPr>
        <w:tc>
          <w:tcPr>
            <w:tcW w:w="1560" w:type="dxa"/>
            <w:vAlign w:val="center"/>
          </w:tcPr>
          <w:p w:rsidR="000602F4" w:rsidRPr="003B7EF2" w:rsidRDefault="000602F4"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0602F4" w:rsidRPr="003B7EF2" w:rsidRDefault="000602F4"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0602F4" w:rsidRPr="003B7EF2" w:rsidRDefault="00533A33" w:rsidP="001E7EEE">
            <w:pPr>
              <w:spacing w:after="0"/>
              <w:jc w:val="center"/>
              <w:rPr>
                <w:rFonts w:ascii="Times New Roman" w:hAnsi="Times New Roman"/>
                <w:bCs/>
                <w:sz w:val="24"/>
                <w:szCs w:val="24"/>
              </w:rPr>
            </w:pPr>
            <w:r w:rsidRPr="003B7EF2">
              <w:rPr>
                <w:rFonts w:ascii="Times New Roman" w:hAnsi="Times New Roman"/>
                <w:bCs/>
                <w:sz w:val="24"/>
                <w:szCs w:val="24"/>
              </w:rPr>
              <w:t>13</w:t>
            </w:r>
            <w:r w:rsidR="000602F4" w:rsidRPr="003B7EF2">
              <w:rPr>
                <w:rFonts w:ascii="Times New Roman" w:hAnsi="Times New Roman"/>
                <w:bCs/>
                <w:sz w:val="24"/>
                <w:szCs w:val="24"/>
              </w:rPr>
              <w:t>,</w:t>
            </w:r>
            <w:r w:rsidRPr="003B7EF2">
              <w:rPr>
                <w:rFonts w:ascii="Times New Roman" w:hAnsi="Times New Roman"/>
                <w:bCs/>
                <w:sz w:val="24"/>
                <w:szCs w:val="24"/>
              </w:rPr>
              <w:t>33</w:t>
            </w:r>
          </w:p>
        </w:tc>
      </w:tr>
      <w:tr w:rsidR="000602F4" w:rsidRPr="003B7EF2" w:rsidTr="00FF23E6">
        <w:trPr>
          <w:trHeight w:val="339"/>
        </w:trPr>
        <w:tc>
          <w:tcPr>
            <w:tcW w:w="1560" w:type="dxa"/>
            <w:vAlign w:val="center"/>
          </w:tcPr>
          <w:p w:rsidR="000602F4" w:rsidRPr="003B7EF2" w:rsidRDefault="000602F4"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0602F4" w:rsidRPr="003B7EF2" w:rsidRDefault="000602F4"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vAlign w:val="center"/>
          </w:tcPr>
          <w:p w:rsidR="000602F4" w:rsidRPr="003B7EF2" w:rsidRDefault="000F4F5F" w:rsidP="001E7EEE">
            <w:pPr>
              <w:spacing w:after="0"/>
              <w:jc w:val="center"/>
              <w:rPr>
                <w:rFonts w:ascii="Times New Roman" w:hAnsi="Times New Roman"/>
                <w:bCs/>
                <w:sz w:val="24"/>
                <w:szCs w:val="24"/>
              </w:rPr>
            </w:pPr>
            <w:r w:rsidRPr="003B7EF2">
              <w:rPr>
                <w:rFonts w:ascii="Times New Roman" w:hAnsi="Times New Roman"/>
                <w:bCs/>
                <w:sz w:val="24"/>
                <w:szCs w:val="24"/>
              </w:rPr>
              <w:t>4</w:t>
            </w:r>
            <w:r w:rsidR="000602F4" w:rsidRPr="003B7EF2">
              <w:rPr>
                <w:rFonts w:ascii="Times New Roman" w:hAnsi="Times New Roman"/>
                <w:bCs/>
                <w:sz w:val="24"/>
                <w:szCs w:val="24"/>
              </w:rPr>
              <w:t>,</w:t>
            </w:r>
            <w:r w:rsidRPr="003B7EF2">
              <w:rPr>
                <w:rFonts w:ascii="Times New Roman" w:hAnsi="Times New Roman"/>
                <w:bCs/>
                <w:sz w:val="24"/>
                <w:szCs w:val="24"/>
              </w:rPr>
              <w:t>86</w:t>
            </w:r>
          </w:p>
        </w:tc>
      </w:tr>
      <w:tr w:rsidR="000602F4" w:rsidRPr="003B7EF2" w:rsidTr="00FF23E6">
        <w:tc>
          <w:tcPr>
            <w:tcW w:w="1560" w:type="dxa"/>
            <w:vAlign w:val="center"/>
          </w:tcPr>
          <w:p w:rsidR="000602F4" w:rsidRPr="003B7EF2" w:rsidRDefault="000602F4"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0602F4" w:rsidRPr="003B7EF2" w:rsidRDefault="000602F4"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0602F4" w:rsidRPr="003B7EF2" w:rsidRDefault="000F4F5F" w:rsidP="001E7EEE">
            <w:pPr>
              <w:spacing w:after="0"/>
              <w:jc w:val="center"/>
              <w:rPr>
                <w:rFonts w:ascii="Times New Roman" w:hAnsi="Times New Roman"/>
                <w:bCs/>
                <w:sz w:val="24"/>
                <w:szCs w:val="24"/>
              </w:rPr>
            </w:pPr>
            <w:r w:rsidRPr="003B7EF2">
              <w:rPr>
                <w:rFonts w:ascii="Times New Roman" w:hAnsi="Times New Roman"/>
                <w:bCs/>
                <w:sz w:val="24"/>
                <w:szCs w:val="24"/>
              </w:rPr>
              <w:t>23</w:t>
            </w:r>
            <w:r w:rsidR="000602F4" w:rsidRPr="003B7EF2">
              <w:rPr>
                <w:rFonts w:ascii="Times New Roman" w:hAnsi="Times New Roman"/>
                <w:bCs/>
                <w:sz w:val="24"/>
                <w:szCs w:val="24"/>
              </w:rPr>
              <w:t>,</w:t>
            </w:r>
            <w:r w:rsidRPr="003B7EF2">
              <w:rPr>
                <w:rFonts w:ascii="Times New Roman" w:hAnsi="Times New Roman"/>
                <w:bCs/>
                <w:sz w:val="24"/>
                <w:szCs w:val="24"/>
              </w:rPr>
              <w:t>84</w:t>
            </w:r>
          </w:p>
        </w:tc>
      </w:tr>
      <w:tr w:rsidR="000602F4" w:rsidRPr="003B7EF2" w:rsidTr="00FF23E6">
        <w:tc>
          <w:tcPr>
            <w:tcW w:w="1560" w:type="dxa"/>
            <w:vAlign w:val="center"/>
          </w:tcPr>
          <w:p w:rsidR="000602F4" w:rsidRPr="003B7EF2" w:rsidRDefault="000602F4"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0602F4" w:rsidRPr="003B7EF2" w:rsidRDefault="000602F4"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vAlign w:val="center"/>
          </w:tcPr>
          <w:p w:rsidR="000602F4" w:rsidRPr="003B7EF2" w:rsidRDefault="000602F4"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0F4F5F" w:rsidRPr="003B7EF2">
              <w:rPr>
                <w:rFonts w:ascii="Times New Roman" w:hAnsi="Times New Roman"/>
                <w:bCs/>
                <w:sz w:val="24"/>
                <w:szCs w:val="24"/>
              </w:rPr>
              <w:t>17</w:t>
            </w:r>
          </w:p>
        </w:tc>
      </w:tr>
      <w:tr w:rsidR="000602F4" w:rsidRPr="003B7EF2" w:rsidTr="00FF23E6">
        <w:tc>
          <w:tcPr>
            <w:tcW w:w="1560" w:type="dxa"/>
            <w:vAlign w:val="center"/>
          </w:tcPr>
          <w:p w:rsidR="000602F4" w:rsidRPr="003B7EF2" w:rsidRDefault="000602F4"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0602F4" w:rsidRPr="003B7EF2" w:rsidRDefault="000602F4"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vAlign w:val="center"/>
          </w:tcPr>
          <w:p w:rsidR="000602F4" w:rsidRPr="003B7EF2" w:rsidRDefault="000F4F5F"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0602F4" w:rsidRPr="003B7EF2">
              <w:rPr>
                <w:rFonts w:ascii="Times New Roman" w:hAnsi="Times New Roman"/>
                <w:bCs/>
                <w:sz w:val="24"/>
                <w:szCs w:val="24"/>
              </w:rPr>
              <w:t>,</w:t>
            </w:r>
            <w:r w:rsidRPr="003B7EF2">
              <w:rPr>
                <w:rFonts w:ascii="Times New Roman" w:hAnsi="Times New Roman"/>
                <w:bCs/>
                <w:sz w:val="24"/>
                <w:szCs w:val="24"/>
              </w:rPr>
              <w:t>02</w:t>
            </w:r>
          </w:p>
        </w:tc>
      </w:tr>
      <w:tr w:rsidR="000602F4" w:rsidRPr="003B7EF2" w:rsidTr="00FF23E6">
        <w:tc>
          <w:tcPr>
            <w:tcW w:w="1560" w:type="dxa"/>
            <w:vAlign w:val="center"/>
          </w:tcPr>
          <w:p w:rsidR="000602F4" w:rsidRPr="003B7EF2" w:rsidRDefault="000602F4"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0602F4" w:rsidRPr="003B7EF2" w:rsidRDefault="000602F4"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0602F4" w:rsidRPr="003B7EF2" w:rsidRDefault="000F4F5F" w:rsidP="001E7EEE">
            <w:pPr>
              <w:spacing w:after="0"/>
              <w:jc w:val="center"/>
              <w:rPr>
                <w:rFonts w:ascii="Times New Roman" w:hAnsi="Times New Roman"/>
                <w:bCs/>
                <w:sz w:val="24"/>
                <w:szCs w:val="24"/>
              </w:rPr>
            </w:pPr>
            <w:r w:rsidRPr="003B7EF2">
              <w:rPr>
                <w:rFonts w:ascii="Times New Roman" w:hAnsi="Times New Roman"/>
                <w:bCs/>
                <w:sz w:val="24"/>
                <w:szCs w:val="24"/>
              </w:rPr>
              <w:t>86</w:t>
            </w:r>
            <w:r w:rsidR="000602F4" w:rsidRPr="003B7EF2">
              <w:rPr>
                <w:rFonts w:ascii="Times New Roman" w:hAnsi="Times New Roman"/>
                <w:bCs/>
                <w:sz w:val="24"/>
                <w:szCs w:val="24"/>
              </w:rPr>
              <w:t>,6</w:t>
            </w:r>
            <w:r w:rsidRPr="003B7EF2">
              <w:rPr>
                <w:rFonts w:ascii="Times New Roman" w:hAnsi="Times New Roman"/>
                <w:bCs/>
                <w:sz w:val="24"/>
                <w:szCs w:val="24"/>
              </w:rPr>
              <w:t>9</w:t>
            </w:r>
          </w:p>
        </w:tc>
      </w:tr>
      <w:tr w:rsidR="000602F4" w:rsidRPr="003B7EF2" w:rsidTr="00FF23E6">
        <w:tc>
          <w:tcPr>
            <w:tcW w:w="1560" w:type="dxa"/>
            <w:vAlign w:val="center"/>
          </w:tcPr>
          <w:p w:rsidR="000602F4" w:rsidRPr="003B7EF2" w:rsidRDefault="000602F4"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0602F4" w:rsidRPr="003B7EF2" w:rsidRDefault="000602F4"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vAlign w:val="center"/>
          </w:tcPr>
          <w:p w:rsidR="000602F4" w:rsidRPr="003B7EF2" w:rsidRDefault="000F4F5F" w:rsidP="001E7EEE">
            <w:pPr>
              <w:spacing w:after="0"/>
              <w:jc w:val="center"/>
              <w:rPr>
                <w:rFonts w:ascii="Times New Roman" w:hAnsi="Times New Roman"/>
                <w:bCs/>
                <w:sz w:val="24"/>
                <w:szCs w:val="24"/>
              </w:rPr>
            </w:pPr>
            <w:r w:rsidRPr="003B7EF2">
              <w:rPr>
                <w:rFonts w:ascii="Times New Roman" w:hAnsi="Times New Roman"/>
                <w:bCs/>
                <w:sz w:val="24"/>
                <w:szCs w:val="24"/>
              </w:rPr>
              <w:t>11</w:t>
            </w:r>
            <w:r w:rsidR="000602F4" w:rsidRPr="003B7EF2">
              <w:rPr>
                <w:rFonts w:ascii="Times New Roman" w:hAnsi="Times New Roman"/>
                <w:bCs/>
                <w:sz w:val="24"/>
                <w:szCs w:val="24"/>
              </w:rPr>
              <w:t>,</w:t>
            </w:r>
            <w:r w:rsidRPr="003B7EF2">
              <w:rPr>
                <w:rFonts w:ascii="Times New Roman" w:hAnsi="Times New Roman"/>
                <w:bCs/>
                <w:sz w:val="24"/>
                <w:szCs w:val="24"/>
              </w:rPr>
              <w:t>36</w:t>
            </w:r>
          </w:p>
        </w:tc>
      </w:tr>
      <w:tr w:rsidR="000602F4" w:rsidRPr="003B7EF2" w:rsidTr="00FF23E6">
        <w:tc>
          <w:tcPr>
            <w:tcW w:w="1560" w:type="dxa"/>
            <w:vAlign w:val="center"/>
          </w:tcPr>
          <w:p w:rsidR="000602F4" w:rsidRPr="003B7EF2" w:rsidRDefault="000602F4"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0602F4" w:rsidRPr="003B7EF2" w:rsidRDefault="000602F4"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informācijas tehnoloģiju pakalpojumi. </w:t>
            </w:r>
          </w:p>
        </w:tc>
        <w:tc>
          <w:tcPr>
            <w:tcW w:w="1985" w:type="dxa"/>
            <w:vAlign w:val="center"/>
          </w:tcPr>
          <w:p w:rsidR="000602F4" w:rsidRPr="003B7EF2" w:rsidRDefault="000602F4" w:rsidP="001E7EEE">
            <w:pPr>
              <w:spacing w:after="0"/>
              <w:jc w:val="center"/>
              <w:rPr>
                <w:rFonts w:ascii="Times New Roman" w:hAnsi="Times New Roman"/>
                <w:bCs/>
                <w:sz w:val="24"/>
                <w:szCs w:val="24"/>
              </w:rPr>
            </w:pPr>
            <w:r w:rsidRPr="003B7EF2">
              <w:rPr>
                <w:rFonts w:ascii="Times New Roman" w:hAnsi="Times New Roman"/>
                <w:bCs/>
                <w:sz w:val="24"/>
                <w:szCs w:val="24"/>
              </w:rPr>
              <w:t>0,0</w:t>
            </w:r>
            <w:r w:rsidR="000F4F5F" w:rsidRPr="003B7EF2">
              <w:rPr>
                <w:rFonts w:ascii="Times New Roman" w:hAnsi="Times New Roman"/>
                <w:bCs/>
                <w:sz w:val="24"/>
                <w:szCs w:val="24"/>
              </w:rPr>
              <w:t>4</w:t>
            </w:r>
          </w:p>
        </w:tc>
      </w:tr>
      <w:tr w:rsidR="000602F4" w:rsidRPr="003B7EF2" w:rsidTr="00FF23E6">
        <w:tc>
          <w:tcPr>
            <w:tcW w:w="1560" w:type="dxa"/>
            <w:vAlign w:val="center"/>
          </w:tcPr>
          <w:p w:rsidR="000602F4" w:rsidRPr="003B7EF2" w:rsidRDefault="000602F4"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0602F4" w:rsidRPr="003B7EF2" w:rsidRDefault="000602F4"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0602F4" w:rsidRPr="003B7EF2" w:rsidRDefault="000F4F5F"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0602F4" w:rsidRPr="003B7EF2">
              <w:rPr>
                <w:rFonts w:ascii="Times New Roman" w:hAnsi="Times New Roman"/>
                <w:bCs/>
                <w:sz w:val="24"/>
                <w:szCs w:val="24"/>
              </w:rPr>
              <w:t>4,</w:t>
            </w:r>
            <w:r w:rsidRPr="003B7EF2">
              <w:rPr>
                <w:rFonts w:ascii="Times New Roman" w:hAnsi="Times New Roman"/>
                <w:bCs/>
                <w:sz w:val="24"/>
                <w:szCs w:val="24"/>
              </w:rPr>
              <w:t>32</w:t>
            </w:r>
          </w:p>
        </w:tc>
      </w:tr>
      <w:tr w:rsidR="000602F4" w:rsidRPr="003B7EF2" w:rsidTr="00FF23E6">
        <w:tc>
          <w:tcPr>
            <w:tcW w:w="1560" w:type="dxa"/>
            <w:vAlign w:val="center"/>
          </w:tcPr>
          <w:p w:rsidR="000602F4" w:rsidRPr="003B7EF2" w:rsidRDefault="000602F4"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0602F4" w:rsidRPr="003B7EF2" w:rsidRDefault="000602F4"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0602F4" w:rsidRPr="003B7EF2" w:rsidRDefault="00AC0F79" w:rsidP="001E7EEE">
            <w:pPr>
              <w:spacing w:after="0"/>
              <w:jc w:val="center"/>
              <w:rPr>
                <w:rFonts w:ascii="Times New Roman" w:hAnsi="Times New Roman"/>
                <w:bCs/>
                <w:sz w:val="24"/>
                <w:szCs w:val="24"/>
              </w:rPr>
            </w:pPr>
            <w:r w:rsidRPr="003B7EF2">
              <w:rPr>
                <w:rFonts w:ascii="Times New Roman" w:hAnsi="Times New Roman"/>
                <w:bCs/>
                <w:sz w:val="24"/>
                <w:szCs w:val="24"/>
              </w:rPr>
              <w:t>8</w:t>
            </w:r>
            <w:r w:rsidR="000602F4" w:rsidRPr="003B7EF2">
              <w:rPr>
                <w:rFonts w:ascii="Times New Roman" w:hAnsi="Times New Roman"/>
                <w:bCs/>
                <w:sz w:val="24"/>
                <w:szCs w:val="24"/>
              </w:rPr>
              <w:t>,</w:t>
            </w:r>
            <w:r w:rsidRPr="003B7EF2">
              <w:rPr>
                <w:rFonts w:ascii="Times New Roman" w:hAnsi="Times New Roman"/>
                <w:bCs/>
                <w:sz w:val="24"/>
                <w:szCs w:val="24"/>
              </w:rPr>
              <w:t>04</w:t>
            </w:r>
          </w:p>
        </w:tc>
      </w:tr>
      <w:tr w:rsidR="000602F4" w:rsidRPr="003B7EF2" w:rsidTr="00FF23E6">
        <w:tc>
          <w:tcPr>
            <w:tcW w:w="1560" w:type="dxa"/>
            <w:vAlign w:val="center"/>
          </w:tcPr>
          <w:p w:rsidR="000602F4" w:rsidRPr="003B7EF2" w:rsidRDefault="000602F4"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0602F4" w:rsidRPr="003B7EF2" w:rsidRDefault="000602F4"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iepriekš neklasificētie pakalpojumu veidi. </w:t>
            </w:r>
          </w:p>
        </w:tc>
        <w:tc>
          <w:tcPr>
            <w:tcW w:w="1985" w:type="dxa"/>
            <w:vAlign w:val="center"/>
          </w:tcPr>
          <w:p w:rsidR="000602F4" w:rsidRPr="003B7EF2" w:rsidRDefault="00AC0F79" w:rsidP="001E7EEE">
            <w:pPr>
              <w:spacing w:after="0"/>
              <w:jc w:val="center"/>
              <w:rPr>
                <w:rFonts w:ascii="Times New Roman" w:hAnsi="Times New Roman"/>
                <w:bCs/>
                <w:sz w:val="24"/>
                <w:szCs w:val="24"/>
              </w:rPr>
            </w:pPr>
            <w:r w:rsidRPr="003B7EF2">
              <w:rPr>
                <w:rFonts w:ascii="Times New Roman" w:hAnsi="Times New Roman"/>
                <w:bCs/>
                <w:sz w:val="24"/>
                <w:szCs w:val="24"/>
              </w:rPr>
              <w:t>2</w:t>
            </w:r>
            <w:r w:rsidR="000602F4" w:rsidRPr="003B7EF2">
              <w:rPr>
                <w:rFonts w:ascii="Times New Roman" w:hAnsi="Times New Roman"/>
                <w:bCs/>
                <w:sz w:val="24"/>
                <w:szCs w:val="24"/>
              </w:rPr>
              <w:t>,</w:t>
            </w:r>
            <w:r w:rsidRPr="003B7EF2">
              <w:rPr>
                <w:rFonts w:ascii="Times New Roman" w:hAnsi="Times New Roman"/>
                <w:bCs/>
                <w:sz w:val="24"/>
                <w:szCs w:val="24"/>
              </w:rPr>
              <w:t>71</w:t>
            </w:r>
          </w:p>
        </w:tc>
      </w:tr>
      <w:tr w:rsidR="000602F4" w:rsidRPr="003B7EF2" w:rsidTr="00FF23E6">
        <w:tc>
          <w:tcPr>
            <w:tcW w:w="1560" w:type="dxa"/>
            <w:vAlign w:val="center"/>
          </w:tcPr>
          <w:p w:rsidR="000602F4" w:rsidRPr="003B7EF2" w:rsidRDefault="000602F4"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0602F4" w:rsidRPr="003B7EF2" w:rsidRDefault="000602F4"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vAlign w:val="center"/>
          </w:tcPr>
          <w:p w:rsidR="000602F4" w:rsidRPr="003B7EF2" w:rsidRDefault="00AC0F79" w:rsidP="001E7EEE">
            <w:pPr>
              <w:spacing w:after="0"/>
              <w:jc w:val="center"/>
              <w:rPr>
                <w:rFonts w:ascii="Times New Roman" w:hAnsi="Times New Roman"/>
                <w:bCs/>
                <w:sz w:val="24"/>
                <w:szCs w:val="24"/>
              </w:rPr>
            </w:pPr>
            <w:r w:rsidRPr="003B7EF2">
              <w:rPr>
                <w:rFonts w:ascii="Times New Roman" w:hAnsi="Times New Roman"/>
                <w:bCs/>
                <w:sz w:val="24"/>
                <w:szCs w:val="24"/>
              </w:rPr>
              <w:t>5</w:t>
            </w:r>
            <w:r w:rsidR="000602F4" w:rsidRPr="003B7EF2">
              <w:rPr>
                <w:rFonts w:ascii="Times New Roman" w:hAnsi="Times New Roman"/>
                <w:bCs/>
                <w:sz w:val="24"/>
                <w:szCs w:val="24"/>
              </w:rPr>
              <w:t>,</w:t>
            </w:r>
            <w:r w:rsidRPr="003B7EF2">
              <w:rPr>
                <w:rFonts w:ascii="Times New Roman" w:hAnsi="Times New Roman"/>
                <w:bCs/>
                <w:sz w:val="24"/>
                <w:szCs w:val="24"/>
              </w:rPr>
              <w:t>95</w:t>
            </w:r>
          </w:p>
        </w:tc>
      </w:tr>
      <w:tr w:rsidR="000602F4" w:rsidRPr="003B7EF2" w:rsidTr="00FF23E6">
        <w:tc>
          <w:tcPr>
            <w:tcW w:w="1560" w:type="dxa"/>
            <w:vAlign w:val="center"/>
          </w:tcPr>
          <w:p w:rsidR="000602F4" w:rsidRPr="003B7EF2" w:rsidRDefault="000602F4"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0602F4" w:rsidRPr="003B7EF2" w:rsidRDefault="000602F4"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0602F4" w:rsidRPr="003B7EF2" w:rsidRDefault="00AC0F79"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0602F4" w:rsidRPr="003B7EF2">
              <w:rPr>
                <w:rFonts w:ascii="Times New Roman" w:hAnsi="Times New Roman"/>
                <w:bCs/>
                <w:sz w:val="24"/>
                <w:szCs w:val="24"/>
              </w:rPr>
              <w:t>,</w:t>
            </w:r>
            <w:r w:rsidRPr="003B7EF2">
              <w:rPr>
                <w:rFonts w:ascii="Times New Roman" w:hAnsi="Times New Roman"/>
                <w:bCs/>
                <w:sz w:val="24"/>
                <w:szCs w:val="24"/>
              </w:rPr>
              <w:t>38</w:t>
            </w:r>
          </w:p>
        </w:tc>
      </w:tr>
      <w:tr w:rsidR="000602F4" w:rsidRPr="003B7EF2" w:rsidTr="00FF23E6">
        <w:tc>
          <w:tcPr>
            <w:tcW w:w="1560" w:type="dxa"/>
            <w:vAlign w:val="center"/>
          </w:tcPr>
          <w:p w:rsidR="000602F4" w:rsidRPr="003B7EF2" w:rsidRDefault="000602F4"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0602F4" w:rsidRPr="003B7EF2" w:rsidRDefault="000602F4" w:rsidP="001E7EEE">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0602F4" w:rsidRPr="003B7EF2" w:rsidRDefault="008868F0"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0602F4" w:rsidRPr="003B7EF2">
              <w:rPr>
                <w:rFonts w:ascii="Times New Roman" w:hAnsi="Times New Roman"/>
                <w:bCs/>
                <w:sz w:val="24"/>
                <w:szCs w:val="24"/>
              </w:rPr>
              <w:t>,</w:t>
            </w:r>
            <w:r w:rsidRPr="003B7EF2">
              <w:rPr>
                <w:rFonts w:ascii="Times New Roman" w:hAnsi="Times New Roman"/>
                <w:bCs/>
                <w:sz w:val="24"/>
                <w:szCs w:val="24"/>
              </w:rPr>
              <w:t>0</w:t>
            </w:r>
            <w:r w:rsidR="000602F4" w:rsidRPr="003B7EF2">
              <w:rPr>
                <w:rFonts w:ascii="Times New Roman" w:hAnsi="Times New Roman"/>
                <w:bCs/>
                <w:sz w:val="24"/>
                <w:szCs w:val="24"/>
              </w:rPr>
              <w:t>3</w:t>
            </w:r>
          </w:p>
        </w:tc>
      </w:tr>
      <w:tr w:rsidR="000602F4" w:rsidRPr="003B7EF2" w:rsidTr="00FF23E6">
        <w:tc>
          <w:tcPr>
            <w:tcW w:w="1560" w:type="dxa"/>
            <w:vAlign w:val="center"/>
          </w:tcPr>
          <w:p w:rsidR="000602F4" w:rsidRPr="003B7EF2" w:rsidRDefault="000602F4"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0602F4" w:rsidRPr="003B7EF2" w:rsidRDefault="000602F4"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0602F4" w:rsidRPr="003B7EF2" w:rsidRDefault="000602F4" w:rsidP="001E7EEE">
            <w:pPr>
              <w:spacing w:after="0"/>
              <w:jc w:val="center"/>
              <w:rPr>
                <w:rFonts w:ascii="Times New Roman" w:hAnsi="Times New Roman"/>
                <w:bCs/>
                <w:sz w:val="24"/>
                <w:szCs w:val="24"/>
              </w:rPr>
            </w:pPr>
            <w:r w:rsidRPr="003B7EF2">
              <w:rPr>
                <w:rFonts w:ascii="Times New Roman" w:hAnsi="Times New Roman"/>
                <w:bCs/>
                <w:sz w:val="24"/>
                <w:szCs w:val="24"/>
              </w:rPr>
              <w:t>0,3</w:t>
            </w:r>
            <w:r w:rsidR="008868F0" w:rsidRPr="003B7EF2">
              <w:rPr>
                <w:rFonts w:ascii="Times New Roman" w:hAnsi="Times New Roman"/>
                <w:bCs/>
                <w:sz w:val="24"/>
                <w:szCs w:val="24"/>
              </w:rPr>
              <w:t>9</w:t>
            </w:r>
          </w:p>
        </w:tc>
      </w:tr>
      <w:tr w:rsidR="000602F4" w:rsidRPr="003B7EF2" w:rsidTr="00FF23E6">
        <w:tc>
          <w:tcPr>
            <w:tcW w:w="1560" w:type="dxa"/>
            <w:vAlign w:val="center"/>
          </w:tcPr>
          <w:p w:rsidR="000602F4" w:rsidRPr="003B7EF2" w:rsidRDefault="000602F4"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0602F4" w:rsidRPr="003B7EF2" w:rsidRDefault="000602F4" w:rsidP="001E7EEE">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vAlign w:val="center"/>
          </w:tcPr>
          <w:p w:rsidR="000602F4" w:rsidRPr="003B7EF2" w:rsidRDefault="008868F0" w:rsidP="001E7EEE">
            <w:pPr>
              <w:spacing w:after="0"/>
              <w:jc w:val="center"/>
              <w:rPr>
                <w:rFonts w:ascii="Times New Roman" w:hAnsi="Times New Roman"/>
                <w:bCs/>
                <w:sz w:val="24"/>
                <w:szCs w:val="24"/>
              </w:rPr>
            </w:pPr>
            <w:r w:rsidRPr="003B7EF2">
              <w:rPr>
                <w:rFonts w:ascii="Times New Roman" w:hAnsi="Times New Roman"/>
                <w:bCs/>
                <w:sz w:val="24"/>
                <w:szCs w:val="24"/>
              </w:rPr>
              <w:t>2</w:t>
            </w:r>
            <w:r w:rsidR="000602F4" w:rsidRPr="003B7EF2">
              <w:rPr>
                <w:rFonts w:ascii="Times New Roman" w:hAnsi="Times New Roman"/>
                <w:bCs/>
                <w:sz w:val="24"/>
                <w:szCs w:val="24"/>
              </w:rPr>
              <w:t>,</w:t>
            </w:r>
            <w:r w:rsidRPr="003B7EF2">
              <w:rPr>
                <w:rFonts w:ascii="Times New Roman" w:hAnsi="Times New Roman"/>
                <w:bCs/>
                <w:sz w:val="24"/>
                <w:szCs w:val="24"/>
              </w:rPr>
              <w:t>58</w:t>
            </w:r>
          </w:p>
        </w:tc>
      </w:tr>
      <w:tr w:rsidR="000602F4" w:rsidRPr="003B7EF2" w:rsidTr="00FF23E6">
        <w:tc>
          <w:tcPr>
            <w:tcW w:w="1560" w:type="dxa"/>
            <w:vAlign w:val="center"/>
          </w:tcPr>
          <w:p w:rsidR="000602F4" w:rsidRPr="003B7EF2" w:rsidRDefault="000602F4"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0602F4" w:rsidRPr="003B7EF2" w:rsidRDefault="000602F4"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0602F4" w:rsidRPr="003B7EF2" w:rsidRDefault="008868F0"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0602F4" w:rsidRPr="003B7EF2">
              <w:rPr>
                <w:rFonts w:ascii="Times New Roman" w:hAnsi="Times New Roman"/>
                <w:bCs/>
                <w:sz w:val="24"/>
                <w:szCs w:val="24"/>
              </w:rPr>
              <w:t>4,</w:t>
            </w:r>
            <w:r w:rsidRPr="003B7EF2">
              <w:rPr>
                <w:rFonts w:ascii="Times New Roman" w:hAnsi="Times New Roman"/>
                <w:bCs/>
                <w:sz w:val="24"/>
                <w:szCs w:val="24"/>
              </w:rPr>
              <w:t>23</w:t>
            </w:r>
          </w:p>
        </w:tc>
      </w:tr>
      <w:tr w:rsidR="000602F4" w:rsidRPr="003B7EF2" w:rsidTr="00FF23E6">
        <w:tc>
          <w:tcPr>
            <w:tcW w:w="1560" w:type="dxa"/>
            <w:vAlign w:val="center"/>
          </w:tcPr>
          <w:p w:rsidR="000602F4" w:rsidRPr="003B7EF2" w:rsidRDefault="000602F4"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0602F4" w:rsidRPr="003B7EF2" w:rsidRDefault="000602F4"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vAlign w:val="center"/>
          </w:tcPr>
          <w:p w:rsidR="000602F4" w:rsidRPr="003B7EF2" w:rsidRDefault="000602F4"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FB063B" w:rsidRPr="003B7EF2">
              <w:rPr>
                <w:rFonts w:ascii="Times New Roman" w:hAnsi="Times New Roman"/>
                <w:bCs/>
                <w:sz w:val="24"/>
                <w:szCs w:val="24"/>
              </w:rPr>
              <w:t>6</w:t>
            </w:r>
            <w:r w:rsidRPr="003B7EF2">
              <w:rPr>
                <w:rFonts w:ascii="Times New Roman" w:hAnsi="Times New Roman"/>
                <w:bCs/>
                <w:sz w:val="24"/>
                <w:szCs w:val="24"/>
              </w:rPr>
              <w:t>0</w:t>
            </w:r>
          </w:p>
        </w:tc>
      </w:tr>
      <w:tr w:rsidR="000602F4" w:rsidRPr="003B7EF2" w:rsidTr="00FF23E6">
        <w:tc>
          <w:tcPr>
            <w:tcW w:w="1560" w:type="dxa"/>
            <w:vAlign w:val="center"/>
          </w:tcPr>
          <w:p w:rsidR="000602F4" w:rsidRPr="003B7EF2" w:rsidRDefault="000602F4"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0602F4" w:rsidRPr="003B7EF2" w:rsidRDefault="000602F4"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vAlign w:val="center"/>
          </w:tcPr>
          <w:p w:rsidR="000602F4" w:rsidRPr="003B7EF2" w:rsidRDefault="008210AE" w:rsidP="001E7EEE">
            <w:pPr>
              <w:spacing w:after="0"/>
              <w:jc w:val="center"/>
              <w:rPr>
                <w:rFonts w:ascii="Times New Roman" w:hAnsi="Times New Roman"/>
                <w:bCs/>
                <w:sz w:val="24"/>
                <w:szCs w:val="24"/>
              </w:rPr>
            </w:pPr>
            <w:r w:rsidRPr="003B7EF2">
              <w:rPr>
                <w:rFonts w:ascii="Times New Roman" w:hAnsi="Times New Roman"/>
                <w:bCs/>
                <w:sz w:val="24"/>
                <w:szCs w:val="24"/>
              </w:rPr>
              <w:t>7</w:t>
            </w:r>
            <w:r w:rsidR="000602F4" w:rsidRPr="003B7EF2">
              <w:rPr>
                <w:rFonts w:ascii="Times New Roman" w:hAnsi="Times New Roman"/>
                <w:bCs/>
                <w:sz w:val="24"/>
                <w:szCs w:val="24"/>
              </w:rPr>
              <w:t>,</w:t>
            </w:r>
            <w:r w:rsidRPr="003B7EF2">
              <w:rPr>
                <w:rFonts w:ascii="Times New Roman" w:hAnsi="Times New Roman"/>
                <w:bCs/>
                <w:sz w:val="24"/>
                <w:szCs w:val="24"/>
              </w:rPr>
              <w:t>02</w:t>
            </w:r>
          </w:p>
        </w:tc>
      </w:tr>
      <w:tr w:rsidR="000602F4" w:rsidRPr="003B7EF2" w:rsidTr="00FF23E6">
        <w:tc>
          <w:tcPr>
            <w:tcW w:w="1560" w:type="dxa"/>
            <w:vAlign w:val="center"/>
          </w:tcPr>
          <w:p w:rsidR="000602F4" w:rsidRPr="003B7EF2" w:rsidRDefault="000602F4"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0602F4" w:rsidRPr="003B7EF2" w:rsidRDefault="000602F4"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vAlign w:val="center"/>
          </w:tcPr>
          <w:p w:rsidR="000602F4" w:rsidRPr="003B7EF2" w:rsidRDefault="008210AE" w:rsidP="001E7EEE">
            <w:pPr>
              <w:spacing w:after="0"/>
              <w:jc w:val="center"/>
              <w:rPr>
                <w:rFonts w:ascii="Times New Roman" w:hAnsi="Times New Roman"/>
                <w:bCs/>
                <w:sz w:val="24"/>
                <w:szCs w:val="24"/>
              </w:rPr>
            </w:pPr>
            <w:r w:rsidRPr="003B7EF2">
              <w:rPr>
                <w:rFonts w:ascii="Times New Roman" w:hAnsi="Times New Roman"/>
                <w:bCs/>
                <w:sz w:val="24"/>
                <w:szCs w:val="24"/>
              </w:rPr>
              <w:t>10</w:t>
            </w:r>
            <w:r w:rsidR="000602F4" w:rsidRPr="003B7EF2">
              <w:rPr>
                <w:rFonts w:ascii="Times New Roman" w:hAnsi="Times New Roman"/>
                <w:bCs/>
                <w:sz w:val="24"/>
                <w:szCs w:val="24"/>
              </w:rPr>
              <w:t>,5</w:t>
            </w:r>
            <w:r w:rsidRPr="003B7EF2">
              <w:rPr>
                <w:rFonts w:ascii="Times New Roman" w:hAnsi="Times New Roman"/>
                <w:bCs/>
                <w:sz w:val="24"/>
                <w:szCs w:val="24"/>
              </w:rPr>
              <w:t>2</w:t>
            </w:r>
          </w:p>
        </w:tc>
      </w:tr>
      <w:tr w:rsidR="000602F4" w:rsidRPr="003B7EF2" w:rsidTr="00FF23E6">
        <w:tc>
          <w:tcPr>
            <w:tcW w:w="1560" w:type="dxa"/>
            <w:vAlign w:val="center"/>
          </w:tcPr>
          <w:p w:rsidR="000602F4" w:rsidRPr="003B7EF2" w:rsidRDefault="000602F4"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0602F4" w:rsidRPr="003B7EF2" w:rsidRDefault="000602F4"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0602F4" w:rsidRPr="003B7EF2" w:rsidRDefault="008210AE" w:rsidP="001E7EEE">
            <w:pPr>
              <w:spacing w:after="0"/>
              <w:jc w:val="center"/>
              <w:rPr>
                <w:rFonts w:ascii="Times New Roman" w:hAnsi="Times New Roman"/>
                <w:bCs/>
                <w:sz w:val="24"/>
                <w:szCs w:val="24"/>
              </w:rPr>
            </w:pPr>
            <w:r w:rsidRPr="003B7EF2">
              <w:rPr>
                <w:rFonts w:ascii="Times New Roman" w:hAnsi="Times New Roman"/>
                <w:bCs/>
                <w:sz w:val="24"/>
                <w:szCs w:val="24"/>
              </w:rPr>
              <w:t>2</w:t>
            </w:r>
            <w:r w:rsidR="000602F4" w:rsidRPr="003B7EF2">
              <w:rPr>
                <w:rFonts w:ascii="Times New Roman" w:hAnsi="Times New Roman"/>
                <w:bCs/>
                <w:sz w:val="24"/>
                <w:szCs w:val="24"/>
              </w:rPr>
              <w:t>,</w:t>
            </w:r>
            <w:r w:rsidRPr="003B7EF2">
              <w:rPr>
                <w:rFonts w:ascii="Times New Roman" w:hAnsi="Times New Roman"/>
                <w:bCs/>
                <w:sz w:val="24"/>
                <w:szCs w:val="24"/>
              </w:rPr>
              <w:t>16</w:t>
            </w:r>
          </w:p>
        </w:tc>
      </w:tr>
      <w:tr w:rsidR="000602F4" w:rsidRPr="003B7EF2" w:rsidTr="00FF23E6">
        <w:tc>
          <w:tcPr>
            <w:tcW w:w="1560" w:type="dxa"/>
            <w:vAlign w:val="center"/>
          </w:tcPr>
          <w:p w:rsidR="000602F4" w:rsidRPr="003B7EF2" w:rsidRDefault="000602F4"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0602F4" w:rsidRPr="003B7EF2" w:rsidRDefault="000602F4" w:rsidP="00FF23E6">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0602F4" w:rsidRPr="003B7EF2" w:rsidRDefault="008210AE" w:rsidP="001E7EEE">
            <w:pPr>
              <w:spacing w:after="0"/>
              <w:jc w:val="center"/>
              <w:rPr>
                <w:rFonts w:ascii="Times New Roman" w:hAnsi="Times New Roman"/>
                <w:bCs/>
                <w:sz w:val="24"/>
                <w:szCs w:val="24"/>
              </w:rPr>
            </w:pPr>
            <w:r w:rsidRPr="003B7EF2">
              <w:rPr>
                <w:rFonts w:ascii="Times New Roman" w:hAnsi="Times New Roman"/>
                <w:bCs/>
                <w:sz w:val="24"/>
                <w:szCs w:val="24"/>
              </w:rPr>
              <w:t>35</w:t>
            </w:r>
            <w:r w:rsidR="000602F4" w:rsidRPr="003B7EF2">
              <w:rPr>
                <w:rFonts w:ascii="Times New Roman" w:hAnsi="Times New Roman"/>
                <w:bCs/>
                <w:sz w:val="24"/>
                <w:szCs w:val="24"/>
              </w:rPr>
              <w:t>,</w:t>
            </w:r>
            <w:r w:rsidRPr="003B7EF2">
              <w:rPr>
                <w:rFonts w:ascii="Times New Roman" w:hAnsi="Times New Roman"/>
                <w:bCs/>
                <w:sz w:val="24"/>
                <w:szCs w:val="24"/>
              </w:rPr>
              <w:t>36</w:t>
            </w:r>
          </w:p>
        </w:tc>
      </w:tr>
      <w:tr w:rsidR="000602F4" w:rsidRPr="003B7EF2" w:rsidTr="00FF23E6">
        <w:tc>
          <w:tcPr>
            <w:tcW w:w="1560" w:type="dxa"/>
            <w:vAlign w:val="center"/>
          </w:tcPr>
          <w:p w:rsidR="000602F4" w:rsidRPr="003B7EF2" w:rsidRDefault="000602F4" w:rsidP="001E7EEE">
            <w:pPr>
              <w:spacing w:after="0" w:line="240" w:lineRule="auto"/>
              <w:jc w:val="center"/>
              <w:rPr>
                <w:rFonts w:ascii="Times New Roman" w:hAnsi="Times New Roman"/>
                <w:i/>
                <w:sz w:val="24"/>
                <w:szCs w:val="24"/>
              </w:rPr>
            </w:pPr>
          </w:p>
        </w:tc>
        <w:tc>
          <w:tcPr>
            <w:tcW w:w="6520" w:type="dxa"/>
            <w:vAlign w:val="center"/>
          </w:tcPr>
          <w:p w:rsidR="000602F4" w:rsidRPr="003B7EF2" w:rsidRDefault="000602F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vAlign w:val="center"/>
          </w:tcPr>
          <w:p w:rsidR="000602F4" w:rsidRPr="003B7EF2" w:rsidRDefault="008210AE" w:rsidP="001E7EEE">
            <w:pPr>
              <w:spacing w:after="0"/>
              <w:jc w:val="center"/>
              <w:rPr>
                <w:rFonts w:ascii="Times New Roman" w:hAnsi="Times New Roman"/>
                <w:b/>
                <w:bCs/>
                <w:sz w:val="24"/>
                <w:szCs w:val="24"/>
                <w:lang w:val="en-US" w:eastAsia="en-US"/>
              </w:rPr>
            </w:pPr>
            <w:r w:rsidRPr="003B7EF2">
              <w:rPr>
                <w:rFonts w:ascii="Times New Roman" w:hAnsi="Times New Roman"/>
                <w:b/>
                <w:bCs/>
                <w:sz w:val="24"/>
                <w:szCs w:val="24"/>
              </w:rPr>
              <w:t>326</w:t>
            </w:r>
            <w:r w:rsidR="000602F4" w:rsidRPr="003B7EF2">
              <w:rPr>
                <w:rFonts w:ascii="Times New Roman" w:hAnsi="Times New Roman"/>
                <w:b/>
                <w:bCs/>
                <w:sz w:val="24"/>
                <w:szCs w:val="24"/>
              </w:rPr>
              <w:t>,</w:t>
            </w:r>
            <w:r w:rsidRPr="003B7EF2">
              <w:rPr>
                <w:rFonts w:ascii="Times New Roman" w:hAnsi="Times New Roman"/>
                <w:b/>
                <w:bCs/>
                <w:sz w:val="24"/>
                <w:szCs w:val="24"/>
              </w:rPr>
              <w:t>35</w:t>
            </w:r>
          </w:p>
        </w:tc>
      </w:tr>
      <w:tr w:rsidR="000602F4" w:rsidRPr="003B7EF2" w:rsidTr="00FF23E6">
        <w:tc>
          <w:tcPr>
            <w:tcW w:w="1560" w:type="dxa"/>
            <w:vAlign w:val="center"/>
          </w:tcPr>
          <w:p w:rsidR="000602F4" w:rsidRPr="003B7EF2" w:rsidRDefault="000602F4" w:rsidP="001E7EEE">
            <w:pPr>
              <w:spacing w:after="0" w:line="240" w:lineRule="auto"/>
              <w:jc w:val="center"/>
              <w:rPr>
                <w:rFonts w:ascii="Times New Roman" w:hAnsi="Times New Roman"/>
                <w:i/>
                <w:sz w:val="24"/>
                <w:szCs w:val="24"/>
              </w:rPr>
            </w:pPr>
          </w:p>
        </w:tc>
        <w:tc>
          <w:tcPr>
            <w:tcW w:w="6520" w:type="dxa"/>
            <w:vAlign w:val="center"/>
          </w:tcPr>
          <w:p w:rsidR="000602F4" w:rsidRPr="003B7EF2" w:rsidRDefault="000602F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0602F4" w:rsidRPr="003B7EF2" w:rsidRDefault="005278EB" w:rsidP="001E7EEE">
            <w:pPr>
              <w:spacing w:after="0"/>
              <w:jc w:val="center"/>
              <w:rPr>
                <w:rFonts w:ascii="Times New Roman" w:hAnsi="Times New Roman"/>
                <w:b/>
                <w:bCs/>
                <w:sz w:val="24"/>
                <w:szCs w:val="24"/>
              </w:rPr>
            </w:pPr>
            <w:r w:rsidRPr="003B7EF2">
              <w:rPr>
                <w:rFonts w:ascii="Times New Roman" w:hAnsi="Times New Roman"/>
                <w:b/>
                <w:bCs/>
                <w:sz w:val="24"/>
                <w:szCs w:val="24"/>
              </w:rPr>
              <w:t>9</w:t>
            </w:r>
            <w:r w:rsidR="000602F4" w:rsidRPr="003B7EF2">
              <w:rPr>
                <w:rFonts w:ascii="Times New Roman" w:hAnsi="Times New Roman"/>
                <w:b/>
                <w:bCs/>
                <w:sz w:val="24"/>
                <w:szCs w:val="24"/>
              </w:rPr>
              <w:t>00,00</w:t>
            </w:r>
          </w:p>
        </w:tc>
      </w:tr>
    </w:tbl>
    <w:p w:rsidR="000602F4" w:rsidRPr="003B7EF2" w:rsidRDefault="000602F4"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0602F4" w:rsidRPr="003B7EF2" w:rsidTr="007E55FF">
        <w:trPr>
          <w:trHeight w:val="315"/>
        </w:trPr>
        <w:tc>
          <w:tcPr>
            <w:tcW w:w="8080" w:type="dxa"/>
            <w:gridSpan w:val="5"/>
            <w:shd w:val="clear" w:color="000000" w:fill="FFFFFF"/>
            <w:noWrap/>
            <w:vAlign w:val="bottom"/>
          </w:tcPr>
          <w:p w:rsidR="000602F4" w:rsidRPr="003B7EF2" w:rsidRDefault="000602F4"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602F4" w:rsidRPr="003B7EF2" w:rsidRDefault="005278E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3</w:t>
            </w:r>
          </w:p>
        </w:tc>
      </w:tr>
      <w:tr w:rsidR="000602F4" w:rsidRPr="003B7EF2" w:rsidTr="007E55FF">
        <w:trPr>
          <w:trHeight w:val="315"/>
        </w:trPr>
        <w:tc>
          <w:tcPr>
            <w:tcW w:w="8080" w:type="dxa"/>
            <w:gridSpan w:val="5"/>
            <w:shd w:val="clear" w:color="000000" w:fill="FFFFFF"/>
            <w:noWrap/>
            <w:vAlign w:val="bottom"/>
          </w:tcPr>
          <w:p w:rsidR="000602F4" w:rsidRPr="003B7EF2" w:rsidRDefault="000602F4"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602F4" w:rsidRPr="003B7EF2" w:rsidRDefault="000602F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300</w:t>
            </w:r>
            <w:r w:rsidR="006159D5" w:rsidRPr="003B7EF2">
              <w:rPr>
                <w:rFonts w:ascii="Times New Roman" w:hAnsi="Times New Roman"/>
                <w:b/>
                <w:sz w:val="24"/>
                <w:szCs w:val="24"/>
              </w:rPr>
              <w:t>,</w:t>
            </w:r>
            <w:r w:rsidRPr="003B7EF2">
              <w:rPr>
                <w:rFonts w:ascii="Times New Roman" w:hAnsi="Times New Roman"/>
                <w:b/>
                <w:sz w:val="24"/>
                <w:szCs w:val="24"/>
              </w:rPr>
              <w:t>00</w:t>
            </w:r>
          </w:p>
        </w:tc>
      </w:tr>
      <w:tr w:rsidR="000602F4" w:rsidRPr="003B7EF2" w:rsidTr="007E55FF">
        <w:trPr>
          <w:trHeight w:val="315"/>
        </w:trPr>
        <w:tc>
          <w:tcPr>
            <w:tcW w:w="8080" w:type="dxa"/>
            <w:gridSpan w:val="5"/>
            <w:shd w:val="clear" w:color="000000" w:fill="FFFFFF"/>
            <w:noWrap/>
            <w:vAlign w:val="bottom"/>
          </w:tcPr>
          <w:p w:rsidR="000602F4" w:rsidRPr="003B7EF2" w:rsidRDefault="000602F4"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602F4" w:rsidRPr="003B7EF2" w:rsidRDefault="000602F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0602F4" w:rsidRPr="003B7EF2" w:rsidTr="007E55FF">
        <w:trPr>
          <w:trHeight w:val="315"/>
        </w:trPr>
        <w:tc>
          <w:tcPr>
            <w:tcW w:w="8080" w:type="dxa"/>
            <w:gridSpan w:val="5"/>
            <w:shd w:val="clear" w:color="000000" w:fill="FFFFFF"/>
            <w:noWrap/>
            <w:vAlign w:val="bottom"/>
          </w:tcPr>
          <w:p w:rsidR="000602F4" w:rsidRPr="003B7EF2" w:rsidRDefault="000602F4"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602F4" w:rsidRPr="003B7EF2" w:rsidRDefault="000602F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0602F4" w:rsidRPr="003B7EF2" w:rsidTr="007E55FF">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0602F4" w:rsidRPr="003B7EF2" w:rsidRDefault="000602F4"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0602F4" w:rsidRPr="003B7EF2" w:rsidRDefault="000602F4"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0602F4" w:rsidRPr="003B7EF2" w:rsidRDefault="000602F4"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0602F4" w:rsidRPr="003B7EF2" w:rsidRDefault="000602F4" w:rsidP="001E7EEE">
            <w:pPr>
              <w:spacing w:after="0" w:line="240" w:lineRule="auto"/>
            </w:pPr>
            <w:r w:rsidRPr="003B7EF2">
              <w:t> </w:t>
            </w:r>
          </w:p>
        </w:tc>
      </w:tr>
      <w:tr w:rsidR="000602F4" w:rsidRPr="003B7EF2" w:rsidTr="007E55FF">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0602F4" w:rsidRPr="003B7EF2" w:rsidRDefault="000602F4"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0602F4" w:rsidRPr="003B7EF2" w:rsidTr="007E55FF">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0602F4" w:rsidRPr="003B7EF2" w:rsidRDefault="000602F4"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0602F4" w:rsidRPr="003B7EF2" w:rsidRDefault="000602F4"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0602F4" w:rsidRPr="003B7EF2" w:rsidRDefault="000602F4"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0602F4" w:rsidRPr="003B7EF2" w:rsidRDefault="000602F4" w:rsidP="001E7EEE">
            <w:pPr>
              <w:spacing w:after="0" w:line="240" w:lineRule="auto"/>
            </w:pPr>
            <w:r w:rsidRPr="003B7EF2">
              <w:t> </w:t>
            </w:r>
          </w:p>
        </w:tc>
      </w:tr>
    </w:tbl>
    <w:p w:rsidR="000602F4" w:rsidRPr="003B7EF2" w:rsidRDefault="000602F4" w:rsidP="001E7EEE">
      <w:pPr>
        <w:spacing w:after="0"/>
      </w:pPr>
    </w:p>
    <w:p w:rsidR="000602F4" w:rsidRPr="003B7EF2" w:rsidRDefault="000602F4" w:rsidP="001E7EEE">
      <w:pPr>
        <w:spacing w:after="0" w:line="240" w:lineRule="auto"/>
        <w:jc w:val="center"/>
        <w:rPr>
          <w:rFonts w:ascii="Times New Roman" w:hAnsi="Times New Roman"/>
          <w:b/>
          <w:sz w:val="24"/>
          <w:szCs w:val="24"/>
        </w:rPr>
      </w:pPr>
    </w:p>
    <w:p w:rsidR="00C46D02" w:rsidRPr="003B7EF2" w:rsidRDefault="00C46D02"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C46D02" w:rsidRPr="003B7EF2" w:rsidRDefault="00C46D02"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421F70" w:rsidRPr="003B7EF2" w:rsidRDefault="001109CF" w:rsidP="001E7EEE">
      <w:pPr>
        <w:spacing w:after="0"/>
        <w:jc w:val="both"/>
        <w:rPr>
          <w:rFonts w:ascii="Times New Roman" w:hAnsi="Times New Roman"/>
          <w:sz w:val="24"/>
          <w:szCs w:val="24"/>
        </w:rPr>
      </w:pPr>
      <w:r w:rsidRPr="003B7EF2">
        <w:rPr>
          <w:rFonts w:ascii="Times New Roman" w:hAnsi="Times New Roman"/>
          <w:b/>
          <w:sz w:val="24"/>
          <w:szCs w:val="24"/>
        </w:rPr>
        <w:t>4</w:t>
      </w:r>
      <w:r w:rsidR="00C46D02" w:rsidRPr="003B7EF2">
        <w:rPr>
          <w:rFonts w:ascii="Times New Roman" w:hAnsi="Times New Roman"/>
          <w:b/>
          <w:sz w:val="24"/>
          <w:szCs w:val="24"/>
        </w:rPr>
        <w:t xml:space="preserve">. </w:t>
      </w:r>
      <w:r w:rsidR="00421F70" w:rsidRPr="003B7EF2">
        <w:rPr>
          <w:rFonts w:ascii="Times New Roman" w:hAnsi="Times New Roman"/>
          <w:sz w:val="24"/>
          <w:szCs w:val="24"/>
        </w:rPr>
        <w:t>Papildus maksa par Latvijas kā atsauces (references) valsts uzdevumu veikšanu savstarpējās atzīšanas procedūrā vai decentralizētajā procedūrā</w:t>
      </w:r>
    </w:p>
    <w:p w:rsidR="00C46D02" w:rsidRPr="003B7EF2" w:rsidRDefault="001109CF" w:rsidP="001E7EEE">
      <w:pPr>
        <w:spacing w:after="0"/>
        <w:jc w:val="both"/>
        <w:rPr>
          <w:rFonts w:ascii="Times New Roman" w:hAnsi="Times New Roman"/>
          <w:sz w:val="24"/>
          <w:szCs w:val="24"/>
        </w:rPr>
      </w:pPr>
      <w:r w:rsidRPr="003B7EF2">
        <w:rPr>
          <w:rFonts w:ascii="Times New Roman" w:hAnsi="Times New Roman"/>
          <w:b/>
          <w:sz w:val="24"/>
          <w:szCs w:val="24"/>
        </w:rPr>
        <w:t>4</w:t>
      </w:r>
      <w:r w:rsidR="00C46D02" w:rsidRPr="003B7EF2">
        <w:rPr>
          <w:rFonts w:ascii="Times New Roman" w:hAnsi="Times New Roman"/>
          <w:b/>
          <w:sz w:val="24"/>
          <w:szCs w:val="24"/>
        </w:rPr>
        <w:t>.</w:t>
      </w:r>
      <w:r w:rsidR="00421F70" w:rsidRPr="003B7EF2">
        <w:rPr>
          <w:rFonts w:ascii="Times New Roman" w:hAnsi="Times New Roman"/>
          <w:b/>
          <w:sz w:val="24"/>
          <w:szCs w:val="24"/>
        </w:rPr>
        <w:t>1</w:t>
      </w:r>
      <w:r w:rsidR="00C46D02" w:rsidRPr="003B7EF2">
        <w:rPr>
          <w:rFonts w:ascii="Times New Roman" w:hAnsi="Times New Roman"/>
          <w:b/>
          <w:sz w:val="24"/>
          <w:szCs w:val="24"/>
        </w:rPr>
        <w:t xml:space="preserve">. </w:t>
      </w:r>
      <w:r w:rsidR="009C5BF6" w:rsidRPr="003B7EF2">
        <w:rPr>
          <w:rFonts w:ascii="Times New Roman" w:hAnsi="Times New Roman"/>
          <w:sz w:val="24"/>
          <w:szCs w:val="24"/>
        </w:rPr>
        <w:t>zāļu reģistrācijā</w:t>
      </w:r>
    </w:p>
    <w:p w:rsidR="00C46D02" w:rsidRPr="003B7EF2" w:rsidRDefault="00C46D02"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C46D02" w:rsidRPr="003B7EF2" w:rsidTr="00FF23E6">
        <w:tc>
          <w:tcPr>
            <w:tcW w:w="1560" w:type="dxa"/>
            <w:vAlign w:val="center"/>
          </w:tcPr>
          <w:p w:rsidR="00C46D02" w:rsidRPr="003B7EF2" w:rsidRDefault="00C46D02"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C46D02" w:rsidRPr="003B7EF2" w:rsidRDefault="00C46D02"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C46D02" w:rsidRPr="003B7EF2" w:rsidRDefault="00C46D02"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C46D02" w:rsidRPr="003B7EF2" w:rsidTr="00FF23E6">
        <w:tc>
          <w:tcPr>
            <w:tcW w:w="1560" w:type="dxa"/>
            <w:vAlign w:val="center"/>
          </w:tcPr>
          <w:p w:rsidR="00C46D02" w:rsidRPr="003B7EF2" w:rsidRDefault="00C46D02"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C46D02" w:rsidRPr="003B7EF2" w:rsidRDefault="00C46D02"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C46D02" w:rsidRPr="003B7EF2" w:rsidRDefault="00C46D02"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C46D02" w:rsidRPr="003B7EF2" w:rsidTr="00FF23E6">
        <w:tc>
          <w:tcPr>
            <w:tcW w:w="1560" w:type="dxa"/>
            <w:vAlign w:val="center"/>
          </w:tcPr>
          <w:p w:rsidR="00C46D02" w:rsidRPr="003B7EF2" w:rsidRDefault="00C46D02" w:rsidP="001E7EEE">
            <w:pPr>
              <w:spacing w:after="0" w:line="240" w:lineRule="auto"/>
              <w:jc w:val="center"/>
              <w:rPr>
                <w:rFonts w:ascii="Times New Roman" w:hAnsi="Times New Roman"/>
                <w:i/>
                <w:sz w:val="24"/>
                <w:szCs w:val="24"/>
              </w:rPr>
            </w:pPr>
          </w:p>
        </w:tc>
        <w:tc>
          <w:tcPr>
            <w:tcW w:w="6520" w:type="dxa"/>
            <w:vAlign w:val="center"/>
          </w:tcPr>
          <w:p w:rsidR="00C46D02" w:rsidRPr="003B7EF2" w:rsidRDefault="00C46D0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C46D02" w:rsidRPr="003B7EF2" w:rsidRDefault="00C46D02" w:rsidP="001E7EEE">
            <w:pPr>
              <w:spacing w:after="0" w:line="240" w:lineRule="auto"/>
              <w:jc w:val="center"/>
              <w:rPr>
                <w:rFonts w:ascii="Times New Roman" w:hAnsi="Times New Roman"/>
                <w:sz w:val="24"/>
                <w:szCs w:val="24"/>
              </w:rPr>
            </w:pPr>
          </w:p>
        </w:tc>
      </w:tr>
      <w:tr w:rsidR="00BD46AB" w:rsidRPr="003B7EF2" w:rsidTr="008A5E50">
        <w:trPr>
          <w:trHeight w:val="325"/>
        </w:trPr>
        <w:tc>
          <w:tcPr>
            <w:tcW w:w="1560" w:type="dxa"/>
            <w:tcBorders>
              <w:bottom w:val="single" w:sz="4" w:space="0" w:color="auto"/>
            </w:tcBorders>
            <w:vAlign w:val="center"/>
          </w:tcPr>
          <w:p w:rsidR="00BD46AB" w:rsidRPr="003B7EF2" w:rsidRDefault="00BD46AB" w:rsidP="00BD46AB">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BD46AB" w:rsidRPr="003B7EF2" w:rsidRDefault="00BD46AB" w:rsidP="00BD46AB">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p>
        </w:tc>
        <w:tc>
          <w:tcPr>
            <w:tcW w:w="1985" w:type="dxa"/>
            <w:tcBorders>
              <w:bottom w:val="single" w:sz="4" w:space="0" w:color="auto"/>
            </w:tcBorders>
            <w:vAlign w:val="center"/>
          </w:tcPr>
          <w:p w:rsidR="00BD46AB" w:rsidRPr="003B7EF2" w:rsidRDefault="00BD46AB" w:rsidP="008A5E50">
            <w:pPr>
              <w:spacing w:after="0"/>
              <w:jc w:val="center"/>
              <w:rPr>
                <w:rFonts w:ascii="Times New Roman" w:hAnsi="Times New Roman"/>
                <w:iCs/>
                <w:sz w:val="24"/>
                <w:szCs w:val="24"/>
              </w:rPr>
            </w:pPr>
            <w:r w:rsidRPr="003B7EF2">
              <w:rPr>
                <w:rFonts w:ascii="Times New Roman" w:hAnsi="Times New Roman"/>
                <w:iCs/>
                <w:sz w:val="24"/>
                <w:szCs w:val="24"/>
              </w:rPr>
              <w:t>38197,71</w:t>
            </w:r>
          </w:p>
        </w:tc>
      </w:tr>
      <w:tr w:rsidR="00BD46AB" w:rsidRPr="003B7EF2" w:rsidTr="008A5E50">
        <w:trPr>
          <w:trHeight w:val="70"/>
        </w:trPr>
        <w:tc>
          <w:tcPr>
            <w:tcW w:w="1560" w:type="dxa"/>
            <w:vAlign w:val="center"/>
          </w:tcPr>
          <w:p w:rsidR="00BD46AB" w:rsidRPr="003B7EF2" w:rsidRDefault="00BD46AB" w:rsidP="00BD46AB">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BD46AB" w:rsidRPr="003B7EF2" w:rsidRDefault="00BD46AB" w:rsidP="00BD46AB">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p>
        </w:tc>
        <w:tc>
          <w:tcPr>
            <w:tcW w:w="1985" w:type="dxa"/>
            <w:vAlign w:val="center"/>
          </w:tcPr>
          <w:p w:rsidR="00BD46AB" w:rsidRPr="003B7EF2" w:rsidRDefault="00BD46AB" w:rsidP="008A5E50">
            <w:pPr>
              <w:spacing w:after="0"/>
              <w:jc w:val="center"/>
              <w:rPr>
                <w:rFonts w:ascii="Times New Roman" w:hAnsi="Times New Roman"/>
                <w:iCs/>
                <w:sz w:val="24"/>
                <w:szCs w:val="24"/>
              </w:rPr>
            </w:pPr>
            <w:r w:rsidRPr="003B7EF2">
              <w:rPr>
                <w:rFonts w:ascii="Times New Roman" w:hAnsi="Times New Roman"/>
                <w:iCs/>
                <w:sz w:val="24"/>
                <w:szCs w:val="24"/>
              </w:rPr>
              <w:t>9201,83</w:t>
            </w:r>
          </w:p>
        </w:tc>
      </w:tr>
      <w:tr w:rsidR="00BD46AB" w:rsidRPr="003B7EF2" w:rsidTr="008A5E50">
        <w:tc>
          <w:tcPr>
            <w:tcW w:w="1560" w:type="dxa"/>
            <w:vAlign w:val="center"/>
          </w:tcPr>
          <w:p w:rsidR="00BD46AB" w:rsidRPr="003B7EF2" w:rsidRDefault="00BD46AB" w:rsidP="00BD46AB">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BD46AB" w:rsidRPr="003B7EF2" w:rsidRDefault="00BD46AB" w:rsidP="00BD46AB">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BD46AB" w:rsidRPr="003B7EF2" w:rsidRDefault="00BD46AB" w:rsidP="008A5E50">
            <w:pPr>
              <w:spacing w:after="0"/>
              <w:jc w:val="center"/>
              <w:rPr>
                <w:rFonts w:ascii="Times New Roman" w:hAnsi="Times New Roman"/>
                <w:sz w:val="24"/>
                <w:szCs w:val="24"/>
              </w:rPr>
            </w:pPr>
            <w:r w:rsidRPr="003B7EF2">
              <w:rPr>
                <w:rFonts w:ascii="Times New Roman" w:hAnsi="Times New Roman"/>
                <w:sz w:val="24"/>
                <w:szCs w:val="24"/>
              </w:rPr>
              <w:t>6110,00</w:t>
            </w:r>
          </w:p>
        </w:tc>
      </w:tr>
      <w:tr w:rsidR="00EE67DC" w:rsidRPr="003B7EF2" w:rsidTr="00FF23E6">
        <w:tc>
          <w:tcPr>
            <w:tcW w:w="1560" w:type="dxa"/>
            <w:vAlign w:val="center"/>
          </w:tcPr>
          <w:p w:rsidR="00EE67DC" w:rsidRPr="003B7EF2" w:rsidRDefault="00EE67DC" w:rsidP="001E7EEE">
            <w:pPr>
              <w:spacing w:after="0" w:line="240" w:lineRule="auto"/>
              <w:jc w:val="center"/>
              <w:rPr>
                <w:rFonts w:ascii="Times New Roman" w:hAnsi="Times New Roman"/>
                <w:i/>
                <w:sz w:val="24"/>
                <w:szCs w:val="24"/>
              </w:rPr>
            </w:pPr>
          </w:p>
        </w:tc>
        <w:tc>
          <w:tcPr>
            <w:tcW w:w="6520" w:type="dxa"/>
            <w:vAlign w:val="center"/>
          </w:tcPr>
          <w:p w:rsidR="00EE67DC" w:rsidRPr="003B7EF2" w:rsidRDefault="00EE67DC"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EE67DC" w:rsidRPr="003B7EF2" w:rsidRDefault="008A5E50" w:rsidP="008A5E50">
            <w:pPr>
              <w:spacing w:after="0"/>
              <w:jc w:val="center"/>
              <w:rPr>
                <w:rFonts w:ascii="Times New Roman" w:hAnsi="Times New Roman"/>
                <w:b/>
                <w:sz w:val="24"/>
                <w:szCs w:val="24"/>
              </w:rPr>
            </w:pPr>
            <w:r w:rsidRPr="003B7EF2">
              <w:rPr>
                <w:rFonts w:ascii="Times New Roman" w:hAnsi="Times New Roman"/>
                <w:b/>
                <w:bCs/>
                <w:sz w:val="24"/>
                <w:szCs w:val="24"/>
              </w:rPr>
              <w:t>53509</w:t>
            </w:r>
            <w:r w:rsidR="00EE67DC" w:rsidRPr="003B7EF2">
              <w:rPr>
                <w:rFonts w:ascii="Times New Roman" w:hAnsi="Times New Roman"/>
                <w:b/>
                <w:bCs/>
                <w:sz w:val="24"/>
                <w:szCs w:val="24"/>
              </w:rPr>
              <w:t>,</w:t>
            </w:r>
            <w:r w:rsidRPr="003B7EF2">
              <w:rPr>
                <w:rFonts w:ascii="Times New Roman" w:hAnsi="Times New Roman"/>
                <w:b/>
                <w:bCs/>
                <w:sz w:val="24"/>
                <w:szCs w:val="24"/>
              </w:rPr>
              <w:t>54</w:t>
            </w:r>
          </w:p>
        </w:tc>
      </w:tr>
      <w:tr w:rsidR="00EE67DC" w:rsidRPr="003B7EF2" w:rsidTr="00FF23E6">
        <w:tc>
          <w:tcPr>
            <w:tcW w:w="1560" w:type="dxa"/>
            <w:vAlign w:val="center"/>
          </w:tcPr>
          <w:p w:rsidR="00EE67DC" w:rsidRPr="003B7EF2" w:rsidRDefault="00EE67DC" w:rsidP="001E7EEE">
            <w:pPr>
              <w:spacing w:after="0" w:line="240" w:lineRule="auto"/>
              <w:jc w:val="center"/>
              <w:rPr>
                <w:rFonts w:ascii="Times New Roman" w:hAnsi="Times New Roman"/>
                <w:i/>
                <w:sz w:val="24"/>
                <w:szCs w:val="24"/>
              </w:rPr>
            </w:pPr>
          </w:p>
        </w:tc>
        <w:tc>
          <w:tcPr>
            <w:tcW w:w="6520" w:type="dxa"/>
            <w:vAlign w:val="center"/>
          </w:tcPr>
          <w:p w:rsidR="00EE67DC" w:rsidRPr="003B7EF2" w:rsidRDefault="00EE67DC"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EE67DC" w:rsidRPr="003B7EF2" w:rsidRDefault="00EE67DC" w:rsidP="001E7EEE">
            <w:pPr>
              <w:spacing w:after="0" w:line="240" w:lineRule="auto"/>
              <w:jc w:val="center"/>
              <w:rPr>
                <w:rFonts w:ascii="Times New Roman" w:hAnsi="Times New Roman"/>
                <w:sz w:val="24"/>
                <w:szCs w:val="24"/>
              </w:rPr>
            </w:pPr>
          </w:p>
        </w:tc>
      </w:tr>
      <w:tr w:rsidR="008A5E50" w:rsidRPr="003B7EF2" w:rsidTr="00D50E80">
        <w:tc>
          <w:tcPr>
            <w:tcW w:w="1560" w:type="dxa"/>
            <w:vAlign w:val="center"/>
          </w:tcPr>
          <w:p w:rsidR="008A5E50" w:rsidRPr="003B7EF2" w:rsidRDefault="008A5E50" w:rsidP="008A5E50">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8A5E50" w:rsidRPr="003B7EF2" w:rsidRDefault="008A5E50" w:rsidP="008A5E50">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vAlign w:val="center"/>
          </w:tcPr>
          <w:p w:rsidR="008A5E50" w:rsidRPr="003B7EF2" w:rsidRDefault="008A5E50" w:rsidP="00D50E80">
            <w:pPr>
              <w:spacing w:after="0"/>
              <w:jc w:val="center"/>
              <w:rPr>
                <w:rFonts w:ascii="Times New Roman" w:hAnsi="Times New Roman"/>
                <w:sz w:val="24"/>
                <w:szCs w:val="24"/>
              </w:rPr>
            </w:pPr>
            <w:r w:rsidRPr="003B7EF2">
              <w:rPr>
                <w:rFonts w:ascii="Times New Roman" w:hAnsi="Times New Roman"/>
                <w:sz w:val="24"/>
                <w:szCs w:val="24"/>
              </w:rPr>
              <w:t>2676,08</w:t>
            </w:r>
          </w:p>
        </w:tc>
      </w:tr>
      <w:tr w:rsidR="008A5E50" w:rsidRPr="003B7EF2" w:rsidTr="00D50E80">
        <w:tc>
          <w:tcPr>
            <w:tcW w:w="1560" w:type="dxa"/>
            <w:vAlign w:val="center"/>
          </w:tcPr>
          <w:p w:rsidR="008A5E50" w:rsidRPr="003B7EF2" w:rsidRDefault="008A5E50" w:rsidP="008A5E50">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8A5E50" w:rsidRPr="003B7EF2" w:rsidRDefault="008A5E50" w:rsidP="008A5E50">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8A5E50" w:rsidRPr="003B7EF2" w:rsidRDefault="008A5E50" w:rsidP="00D50E80">
            <w:pPr>
              <w:spacing w:after="0"/>
              <w:jc w:val="center"/>
              <w:rPr>
                <w:rFonts w:ascii="Times New Roman" w:hAnsi="Times New Roman"/>
                <w:sz w:val="24"/>
                <w:szCs w:val="24"/>
              </w:rPr>
            </w:pPr>
            <w:r w:rsidRPr="003B7EF2">
              <w:rPr>
                <w:rFonts w:ascii="Times New Roman" w:hAnsi="Times New Roman"/>
                <w:sz w:val="24"/>
                <w:szCs w:val="24"/>
              </w:rPr>
              <w:t>1496,15</w:t>
            </w:r>
          </w:p>
        </w:tc>
      </w:tr>
      <w:tr w:rsidR="008A5E50" w:rsidRPr="003B7EF2" w:rsidTr="00D50E80">
        <w:tc>
          <w:tcPr>
            <w:tcW w:w="1560" w:type="dxa"/>
            <w:vAlign w:val="center"/>
          </w:tcPr>
          <w:p w:rsidR="008A5E50" w:rsidRPr="003B7EF2" w:rsidRDefault="008A5E50" w:rsidP="008A5E50">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8A5E50" w:rsidRPr="003B7EF2" w:rsidRDefault="008A5E50" w:rsidP="008A5E50">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8A5E50" w:rsidRPr="003B7EF2" w:rsidRDefault="008A5E50" w:rsidP="00D50E80">
            <w:pPr>
              <w:spacing w:after="0"/>
              <w:jc w:val="center"/>
              <w:rPr>
                <w:rFonts w:ascii="Times New Roman" w:hAnsi="Times New Roman"/>
                <w:sz w:val="24"/>
                <w:szCs w:val="24"/>
              </w:rPr>
            </w:pPr>
            <w:r w:rsidRPr="003B7EF2">
              <w:rPr>
                <w:rFonts w:ascii="Times New Roman" w:hAnsi="Times New Roman"/>
                <w:sz w:val="24"/>
                <w:szCs w:val="24"/>
              </w:rPr>
              <w:t>348,06</w:t>
            </w:r>
          </w:p>
        </w:tc>
      </w:tr>
      <w:tr w:rsidR="008A5E50" w:rsidRPr="003B7EF2" w:rsidTr="00D50E80">
        <w:tc>
          <w:tcPr>
            <w:tcW w:w="1560" w:type="dxa"/>
            <w:vAlign w:val="center"/>
          </w:tcPr>
          <w:p w:rsidR="008A5E50" w:rsidRPr="003B7EF2" w:rsidRDefault="008A5E50" w:rsidP="008A5E50">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8A5E50" w:rsidRPr="003B7EF2" w:rsidRDefault="008A5E50" w:rsidP="008A5E50">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8A5E50" w:rsidRPr="003B7EF2" w:rsidRDefault="008A5E50" w:rsidP="00D50E80">
            <w:pPr>
              <w:spacing w:after="0"/>
              <w:jc w:val="center"/>
              <w:rPr>
                <w:rFonts w:ascii="Times New Roman" w:hAnsi="Times New Roman"/>
                <w:sz w:val="24"/>
                <w:szCs w:val="24"/>
              </w:rPr>
            </w:pPr>
            <w:r w:rsidRPr="003B7EF2">
              <w:rPr>
                <w:rFonts w:ascii="Times New Roman" w:hAnsi="Times New Roman"/>
                <w:sz w:val="24"/>
                <w:szCs w:val="24"/>
              </w:rPr>
              <w:t>60,37</w:t>
            </w:r>
          </w:p>
        </w:tc>
      </w:tr>
      <w:tr w:rsidR="008A5E50" w:rsidRPr="003B7EF2" w:rsidTr="00D50E80">
        <w:tc>
          <w:tcPr>
            <w:tcW w:w="1560" w:type="dxa"/>
            <w:vAlign w:val="center"/>
          </w:tcPr>
          <w:p w:rsidR="008A5E50" w:rsidRPr="003B7EF2" w:rsidRDefault="008A5E50" w:rsidP="008A5E50">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8A5E50" w:rsidRPr="003B7EF2" w:rsidRDefault="008A5E50" w:rsidP="008A5E50">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vAlign w:val="center"/>
          </w:tcPr>
          <w:p w:rsidR="008A5E50" w:rsidRPr="003B7EF2" w:rsidRDefault="008A5E50" w:rsidP="00D50E80">
            <w:pPr>
              <w:spacing w:after="0"/>
              <w:jc w:val="center"/>
              <w:rPr>
                <w:rFonts w:ascii="Times New Roman" w:hAnsi="Times New Roman"/>
                <w:sz w:val="24"/>
                <w:szCs w:val="24"/>
              </w:rPr>
            </w:pPr>
            <w:r w:rsidRPr="003B7EF2">
              <w:rPr>
                <w:rFonts w:ascii="Times New Roman" w:hAnsi="Times New Roman"/>
                <w:sz w:val="24"/>
                <w:szCs w:val="24"/>
              </w:rPr>
              <w:t>798,98</w:t>
            </w:r>
          </w:p>
        </w:tc>
      </w:tr>
      <w:tr w:rsidR="008A5E50" w:rsidRPr="003B7EF2" w:rsidTr="00D50E80">
        <w:trPr>
          <w:trHeight w:val="339"/>
        </w:trPr>
        <w:tc>
          <w:tcPr>
            <w:tcW w:w="1560" w:type="dxa"/>
            <w:vAlign w:val="center"/>
          </w:tcPr>
          <w:p w:rsidR="008A5E50" w:rsidRPr="003B7EF2" w:rsidRDefault="008A5E50" w:rsidP="008A5E50">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8A5E50" w:rsidRPr="003B7EF2" w:rsidRDefault="008A5E50" w:rsidP="008A5E50">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8A5E50" w:rsidRPr="003B7EF2" w:rsidRDefault="008A5E50" w:rsidP="00D50E80">
            <w:pPr>
              <w:spacing w:after="0"/>
              <w:jc w:val="center"/>
              <w:rPr>
                <w:rFonts w:ascii="Times New Roman" w:hAnsi="Times New Roman"/>
                <w:sz w:val="24"/>
                <w:szCs w:val="24"/>
              </w:rPr>
            </w:pPr>
            <w:r w:rsidRPr="003B7EF2">
              <w:rPr>
                <w:rFonts w:ascii="Times New Roman" w:hAnsi="Times New Roman"/>
                <w:sz w:val="24"/>
                <w:szCs w:val="24"/>
              </w:rPr>
              <w:t>104,24</w:t>
            </w:r>
          </w:p>
        </w:tc>
      </w:tr>
      <w:tr w:rsidR="008A5E50" w:rsidRPr="003B7EF2" w:rsidTr="00D50E80">
        <w:trPr>
          <w:trHeight w:val="339"/>
        </w:trPr>
        <w:tc>
          <w:tcPr>
            <w:tcW w:w="1560" w:type="dxa"/>
            <w:vAlign w:val="center"/>
          </w:tcPr>
          <w:p w:rsidR="008A5E50" w:rsidRPr="003B7EF2" w:rsidRDefault="008A5E50" w:rsidP="008A5E50">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8A5E50" w:rsidRPr="003B7EF2" w:rsidRDefault="008A5E50" w:rsidP="008A5E50">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vAlign w:val="center"/>
          </w:tcPr>
          <w:p w:rsidR="008A5E50" w:rsidRPr="003B7EF2" w:rsidRDefault="008A5E50" w:rsidP="00D50E80">
            <w:pPr>
              <w:spacing w:after="0"/>
              <w:jc w:val="center"/>
              <w:rPr>
                <w:rFonts w:ascii="Times New Roman" w:hAnsi="Times New Roman"/>
                <w:sz w:val="24"/>
                <w:szCs w:val="24"/>
              </w:rPr>
            </w:pPr>
            <w:r w:rsidRPr="003B7EF2">
              <w:rPr>
                <w:rFonts w:ascii="Times New Roman" w:hAnsi="Times New Roman"/>
                <w:sz w:val="24"/>
                <w:szCs w:val="24"/>
              </w:rPr>
              <w:t>622,93</w:t>
            </w:r>
          </w:p>
        </w:tc>
      </w:tr>
      <w:tr w:rsidR="008A5E50" w:rsidRPr="003B7EF2" w:rsidTr="00D50E80">
        <w:trPr>
          <w:trHeight w:val="339"/>
        </w:trPr>
        <w:tc>
          <w:tcPr>
            <w:tcW w:w="1560" w:type="dxa"/>
            <w:vAlign w:val="center"/>
          </w:tcPr>
          <w:p w:rsidR="008A5E50" w:rsidRPr="003B7EF2" w:rsidRDefault="008A5E50" w:rsidP="008A5E50">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2231</w:t>
            </w:r>
          </w:p>
        </w:tc>
        <w:tc>
          <w:tcPr>
            <w:tcW w:w="6520" w:type="dxa"/>
            <w:vAlign w:val="center"/>
          </w:tcPr>
          <w:p w:rsidR="008A5E50" w:rsidRPr="003B7EF2" w:rsidRDefault="008A5E50" w:rsidP="008A5E50">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vAlign w:val="center"/>
          </w:tcPr>
          <w:p w:rsidR="008A5E50" w:rsidRPr="003B7EF2" w:rsidRDefault="008A5E50" w:rsidP="00D50E80">
            <w:pPr>
              <w:spacing w:after="0"/>
              <w:jc w:val="center"/>
              <w:rPr>
                <w:rFonts w:ascii="Times New Roman" w:hAnsi="Times New Roman"/>
                <w:sz w:val="24"/>
                <w:szCs w:val="24"/>
              </w:rPr>
            </w:pPr>
            <w:r w:rsidRPr="003B7EF2">
              <w:rPr>
                <w:rFonts w:ascii="Times New Roman" w:hAnsi="Times New Roman"/>
                <w:sz w:val="24"/>
                <w:szCs w:val="24"/>
              </w:rPr>
              <w:t>39,81</w:t>
            </w:r>
          </w:p>
        </w:tc>
      </w:tr>
      <w:tr w:rsidR="008A5E50" w:rsidRPr="003B7EF2" w:rsidTr="00D50E80">
        <w:trPr>
          <w:trHeight w:val="339"/>
        </w:trPr>
        <w:tc>
          <w:tcPr>
            <w:tcW w:w="1560" w:type="dxa"/>
            <w:vAlign w:val="center"/>
          </w:tcPr>
          <w:p w:rsidR="008A5E50" w:rsidRPr="003B7EF2" w:rsidRDefault="008A5E50" w:rsidP="008A5E50">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8A5E50" w:rsidRPr="003B7EF2" w:rsidRDefault="008A5E50" w:rsidP="008A5E50">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8A5E50" w:rsidRPr="003B7EF2" w:rsidRDefault="008A5E50" w:rsidP="00D50E80">
            <w:pPr>
              <w:spacing w:after="0"/>
              <w:jc w:val="center"/>
              <w:rPr>
                <w:rFonts w:ascii="Times New Roman" w:hAnsi="Times New Roman"/>
                <w:sz w:val="24"/>
                <w:szCs w:val="24"/>
              </w:rPr>
            </w:pPr>
            <w:r w:rsidRPr="003B7EF2">
              <w:rPr>
                <w:rFonts w:ascii="Times New Roman" w:hAnsi="Times New Roman"/>
                <w:sz w:val="24"/>
                <w:szCs w:val="24"/>
              </w:rPr>
              <w:t>667,98</w:t>
            </w:r>
          </w:p>
        </w:tc>
      </w:tr>
      <w:tr w:rsidR="008A5E50" w:rsidRPr="003B7EF2" w:rsidTr="00D50E80">
        <w:trPr>
          <w:trHeight w:val="339"/>
        </w:trPr>
        <w:tc>
          <w:tcPr>
            <w:tcW w:w="1560" w:type="dxa"/>
            <w:vAlign w:val="center"/>
          </w:tcPr>
          <w:p w:rsidR="008A5E50" w:rsidRPr="003B7EF2" w:rsidRDefault="008A5E50" w:rsidP="008A5E50">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8A5E50" w:rsidRPr="003B7EF2" w:rsidRDefault="008A5E50" w:rsidP="008A5E50">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vAlign w:val="center"/>
          </w:tcPr>
          <w:p w:rsidR="008A5E50" w:rsidRPr="003B7EF2" w:rsidRDefault="008A5E50" w:rsidP="00D50E80">
            <w:pPr>
              <w:spacing w:after="0"/>
              <w:jc w:val="center"/>
              <w:rPr>
                <w:rFonts w:ascii="Times New Roman" w:hAnsi="Times New Roman"/>
                <w:sz w:val="24"/>
                <w:szCs w:val="24"/>
              </w:rPr>
            </w:pPr>
            <w:r w:rsidRPr="003B7EF2">
              <w:rPr>
                <w:rFonts w:ascii="Times New Roman" w:hAnsi="Times New Roman"/>
                <w:sz w:val="24"/>
                <w:szCs w:val="24"/>
              </w:rPr>
              <w:t>11,97</w:t>
            </w:r>
          </w:p>
        </w:tc>
      </w:tr>
      <w:tr w:rsidR="008A5E50" w:rsidRPr="003B7EF2" w:rsidTr="00D50E80">
        <w:trPr>
          <w:trHeight w:val="339"/>
        </w:trPr>
        <w:tc>
          <w:tcPr>
            <w:tcW w:w="1560" w:type="dxa"/>
            <w:vAlign w:val="center"/>
          </w:tcPr>
          <w:p w:rsidR="008A5E50" w:rsidRPr="003B7EF2" w:rsidRDefault="008A5E50" w:rsidP="008A5E50">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8A5E50" w:rsidRPr="003B7EF2" w:rsidRDefault="008A5E50" w:rsidP="008A5E50">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8A5E50" w:rsidRPr="003B7EF2" w:rsidRDefault="008A5E50" w:rsidP="00D50E80">
            <w:pPr>
              <w:spacing w:after="0"/>
              <w:jc w:val="center"/>
              <w:rPr>
                <w:rFonts w:ascii="Times New Roman" w:hAnsi="Times New Roman"/>
                <w:sz w:val="24"/>
                <w:szCs w:val="24"/>
              </w:rPr>
            </w:pPr>
            <w:r w:rsidRPr="003B7EF2">
              <w:rPr>
                <w:rFonts w:ascii="Times New Roman" w:hAnsi="Times New Roman"/>
                <w:sz w:val="24"/>
                <w:szCs w:val="24"/>
              </w:rPr>
              <w:t>197,00</w:t>
            </w:r>
          </w:p>
        </w:tc>
      </w:tr>
      <w:tr w:rsidR="008A5E50" w:rsidRPr="003B7EF2" w:rsidTr="00D50E80">
        <w:trPr>
          <w:trHeight w:val="339"/>
        </w:trPr>
        <w:tc>
          <w:tcPr>
            <w:tcW w:w="1560" w:type="dxa"/>
            <w:vAlign w:val="center"/>
          </w:tcPr>
          <w:p w:rsidR="008A5E50" w:rsidRPr="003B7EF2" w:rsidRDefault="008A5E50" w:rsidP="008A5E50">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8A5E50" w:rsidRPr="003B7EF2" w:rsidRDefault="008A5E50" w:rsidP="008A5E50">
            <w:pPr>
              <w:spacing w:after="0" w:line="240" w:lineRule="auto"/>
              <w:rPr>
                <w:rFonts w:ascii="Times New Roman" w:hAnsi="Times New Roman"/>
                <w:sz w:val="24"/>
                <w:szCs w:val="24"/>
              </w:rPr>
            </w:pPr>
            <w:r w:rsidRPr="003B7EF2">
              <w:rPr>
                <w:rFonts w:ascii="Times New Roman" w:hAnsi="Times New Roman"/>
                <w:sz w:val="24"/>
                <w:szCs w:val="24"/>
              </w:rPr>
              <w:t xml:space="preserve">Bankas komisija, pakalpojumi. </w:t>
            </w:r>
          </w:p>
        </w:tc>
        <w:tc>
          <w:tcPr>
            <w:tcW w:w="1985" w:type="dxa"/>
            <w:vAlign w:val="center"/>
          </w:tcPr>
          <w:p w:rsidR="008A5E50" w:rsidRPr="003B7EF2" w:rsidRDefault="008A5E50" w:rsidP="00D50E80">
            <w:pPr>
              <w:spacing w:after="0"/>
              <w:jc w:val="center"/>
              <w:rPr>
                <w:rFonts w:ascii="Times New Roman" w:hAnsi="Times New Roman"/>
                <w:sz w:val="24"/>
                <w:szCs w:val="24"/>
              </w:rPr>
            </w:pPr>
            <w:r w:rsidRPr="003B7EF2">
              <w:rPr>
                <w:rFonts w:ascii="Times New Roman" w:hAnsi="Times New Roman"/>
                <w:sz w:val="24"/>
                <w:szCs w:val="24"/>
              </w:rPr>
              <w:t>1,61</w:t>
            </w:r>
          </w:p>
        </w:tc>
      </w:tr>
      <w:tr w:rsidR="008A5E50" w:rsidRPr="003B7EF2" w:rsidTr="00D50E80">
        <w:trPr>
          <w:trHeight w:val="339"/>
        </w:trPr>
        <w:tc>
          <w:tcPr>
            <w:tcW w:w="1560" w:type="dxa"/>
            <w:vAlign w:val="center"/>
          </w:tcPr>
          <w:p w:rsidR="008A5E50" w:rsidRPr="003B7EF2" w:rsidRDefault="008A5E50" w:rsidP="008A5E50">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8A5E50" w:rsidRPr="003B7EF2" w:rsidRDefault="008A5E50" w:rsidP="008A5E50">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vAlign w:val="center"/>
          </w:tcPr>
          <w:p w:rsidR="008A5E50" w:rsidRPr="003B7EF2" w:rsidRDefault="008A5E50" w:rsidP="00D50E80">
            <w:pPr>
              <w:spacing w:after="0"/>
              <w:jc w:val="center"/>
              <w:rPr>
                <w:rFonts w:ascii="Times New Roman" w:hAnsi="Times New Roman"/>
                <w:sz w:val="24"/>
                <w:szCs w:val="24"/>
              </w:rPr>
            </w:pPr>
            <w:r w:rsidRPr="003B7EF2">
              <w:rPr>
                <w:rFonts w:ascii="Times New Roman" w:hAnsi="Times New Roman"/>
                <w:sz w:val="24"/>
                <w:szCs w:val="24"/>
              </w:rPr>
              <w:t>318,71</w:t>
            </w:r>
          </w:p>
        </w:tc>
      </w:tr>
      <w:tr w:rsidR="008A5E50" w:rsidRPr="003B7EF2" w:rsidTr="00D50E80">
        <w:trPr>
          <w:trHeight w:val="339"/>
        </w:trPr>
        <w:tc>
          <w:tcPr>
            <w:tcW w:w="1560" w:type="dxa"/>
            <w:vAlign w:val="center"/>
          </w:tcPr>
          <w:p w:rsidR="008A5E50" w:rsidRPr="003B7EF2" w:rsidRDefault="008A5E50" w:rsidP="008A5E50">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8A5E50" w:rsidRPr="003B7EF2" w:rsidRDefault="008A5E50" w:rsidP="008A5E50">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8A5E50" w:rsidRPr="003B7EF2" w:rsidRDefault="008A5E50" w:rsidP="00D50E80">
            <w:pPr>
              <w:spacing w:after="0"/>
              <w:jc w:val="center"/>
              <w:rPr>
                <w:rFonts w:ascii="Times New Roman" w:hAnsi="Times New Roman"/>
                <w:sz w:val="24"/>
                <w:szCs w:val="24"/>
              </w:rPr>
            </w:pPr>
            <w:r w:rsidRPr="003B7EF2">
              <w:rPr>
                <w:rFonts w:ascii="Times New Roman" w:hAnsi="Times New Roman"/>
                <w:sz w:val="24"/>
                <w:szCs w:val="24"/>
              </w:rPr>
              <w:t>1243,52</w:t>
            </w:r>
          </w:p>
        </w:tc>
      </w:tr>
      <w:tr w:rsidR="008A5E50" w:rsidRPr="003B7EF2" w:rsidTr="00D50E80">
        <w:trPr>
          <w:trHeight w:val="339"/>
        </w:trPr>
        <w:tc>
          <w:tcPr>
            <w:tcW w:w="1560" w:type="dxa"/>
            <w:vAlign w:val="center"/>
          </w:tcPr>
          <w:p w:rsidR="008A5E50" w:rsidRPr="003B7EF2" w:rsidRDefault="008A5E50" w:rsidP="008A5E50">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8A5E50" w:rsidRPr="003B7EF2" w:rsidRDefault="008A5E50" w:rsidP="008A5E50">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vAlign w:val="center"/>
          </w:tcPr>
          <w:p w:rsidR="008A5E50" w:rsidRPr="003B7EF2" w:rsidRDefault="008A5E50" w:rsidP="00D50E80">
            <w:pPr>
              <w:spacing w:after="0"/>
              <w:jc w:val="center"/>
              <w:rPr>
                <w:rFonts w:ascii="Times New Roman" w:hAnsi="Times New Roman"/>
                <w:sz w:val="24"/>
                <w:szCs w:val="24"/>
              </w:rPr>
            </w:pPr>
            <w:r w:rsidRPr="003B7EF2">
              <w:rPr>
                <w:rFonts w:ascii="Times New Roman" w:hAnsi="Times New Roman"/>
                <w:sz w:val="24"/>
                <w:szCs w:val="24"/>
              </w:rPr>
              <w:t>453,19</w:t>
            </w:r>
          </w:p>
        </w:tc>
      </w:tr>
      <w:tr w:rsidR="008A5E50" w:rsidRPr="003B7EF2" w:rsidTr="00D50E80">
        <w:tc>
          <w:tcPr>
            <w:tcW w:w="1560" w:type="dxa"/>
            <w:vAlign w:val="center"/>
          </w:tcPr>
          <w:p w:rsidR="008A5E50" w:rsidRPr="003B7EF2" w:rsidRDefault="008A5E50" w:rsidP="008A5E50">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8A5E50" w:rsidRPr="003B7EF2" w:rsidRDefault="008A5E50" w:rsidP="008A5E50">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8A5E50" w:rsidRPr="003B7EF2" w:rsidRDefault="008A5E50" w:rsidP="00D50E80">
            <w:pPr>
              <w:spacing w:after="0"/>
              <w:jc w:val="center"/>
              <w:rPr>
                <w:rFonts w:ascii="Times New Roman" w:hAnsi="Times New Roman"/>
                <w:sz w:val="24"/>
                <w:szCs w:val="24"/>
              </w:rPr>
            </w:pPr>
            <w:r w:rsidRPr="003B7EF2">
              <w:rPr>
                <w:rFonts w:ascii="Times New Roman" w:hAnsi="Times New Roman"/>
                <w:sz w:val="24"/>
                <w:szCs w:val="24"/>
              </w:rPr>
              <w:t>2223,76</w:t>
            </w:r>
          </w:p>
        </w:tc>
      </w:tr>
      <w:tr w:rsidR="008A5E50" w:rsidRPr="003B7EF2" w:rsidTr="00D50E80">
        <w:tc>
          <w:tcPr>
            <w:tcW w:w="1560" w:type="dxa"/>
            <w:vAlign w:val="center"/>
          </w:tcPr>
          <w:p w:rsidR="008A5E50" w:rsidRPr="003B7EF2" w:rsidRDefault="008A5E50" w:rsidP="008A5E50">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8A5E50" w:rsidRPr="003B7EF2" w:rsidRDefault="008A5E50" w:rsidP="008A5E50">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vAlign w:val="center"/>
          </w:tcPr>
          <w:p w:rsidR="008A5E50" w:rsidRPr="003B7EF2" w:rsidRDefault="008A5E50" w:rsidP="00D50E80">
            <w:pPr>
              <w:spacing w:after="0"/>
              <w:jc w:val="center"/>
              <w:rPr>
                <w:rFonts w:ascii="Times New Roman" w:hAnsi="Times New Roman"/>
                <w:sz w:val="24"/>
                <w:szCs w:val="24"/>
              </w:rPr>
            </w:pPr>
            <w:r w:rsidRPr="003B7EF2">
              <w:rPr>
                <w:rFonts w:ascii="Times New Roman" w:hAnsi="Times New Roman"/>
                <w:sz w:val="24"/>
                <w:szCs w:val="24"/>
              </w:rPr>
              <w:t>15,47</w:t>
            </w:r>
          </w:p>
        </w:tc>
      </w:tr>
      <w:tr w:rsidR="008A5E50" w:rsidRPr="003B7EF2" w:rsidTr="00D50E80">
        <w:tc>
          <w:tcPr>
            <w:tcW w:w="1560" w:type="dxa"/>
            <w:vAlign w:val="center"/>
          </w:tcPr>
          <w:p w:rsidR="008A5E50" w:rsidRPr="003B7EF2" w:rsidRDefault="008A5E50" w:rsidP="008A5E50">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8A5E50" w:rsidRPr="003B7EF2" w:rsidRDefault="008A5E50" w:rsidP="008A5E50">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vAlign w:val="center"/>
          </w:tcPr>
          <w:p w:rsidR="008A5E50" w:rsidRPr="003B7EF2" w:rsidRDefault="008A5E50" w:rsidP="00D50E80">
            <w:pPr>
              <w:spacing w:after="0"/>
              <w:jc w:val="center"/>
              <w:rPr>
                <w:rFonts w:ascii="Times New Roman" w:hAnsi="Times New Roman"/>
                <w:sz w:val="24"/>
                <w:szCs w:val="24"/>
              </w:rPr>
            </w:pPr>
            <w:r w:rsidRPr="003B7EF2">
              <w:rPr>
                <w:rFonts w:ascii="Times New Roman" w:hAnsi="Times New Roman"/>
                <w:sz w:val="24"/>
                <w:szCs w:val="24"/>
              </w:rPr>
              <w:t>94,77</w:t>
            </w:r>
          </w:p>
        </w:tc>
      </w:tr>
      <w:tr w:rsidR="008A5E50" w:rsidRPr="003B7EF2" w:rsidTr="00D50E80">
        <w:tc>
          <w:tcPr>
            <w:tcW w:w="1560" w:type="dxa"/>
            <w:vAlign w:val="center"/>
          </w:tcPr>
          <w:p w:rsidR="008A5E50" w:rsidRPr="003B7EF2" w:rsidRDefault="008A5E50" w:rsidP="008A5E50">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8A5E50" w:rsidRPr="003B7EF2" w:rsidRDefault="008A5E50" w:rsidP="008A5E50">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8A5E50" w:rsidRPr="003B7EF2" w:rsidRDefault="008A5E50" w:rsidP="00D50E80">
            <w:pPr>
              <w:spacing w:after="0"/>
              <w:jc w:val="center"/>
              <w:rPr>
                <w:rFonts w:ascii="Times New Roman" w:hAnsi="Times New Roman"/>
                <w:sz w:val="24"/>
                <w:szCs w:val="24"/>
              </w:rPr>
            </w:pPr>
            <w:r w:rsidRPr="003B7EF2">
              <w:rPr>
                <w:rFonts w:ascii="Times New Roman" w:hAnsi="Times New Roman"/>
                <w:sz w:val="24"/>
                <w:szCs w:val="24"/>
              </w:rPr>
              <w:t>9135,91</w:t>
            </w:r>
          </w:p>
        </w:tc>
      </w:tr>
      <w:tr w:rsidR="008A5E50" w:rsidRPr="003B7EF2" w:rsidTr="00D50E80">
        <w:tc>
          <w:tcPr>
            <w:tcW w:w="1560" w:type="dxa"/>
            <w:vAlign w:val="center"/>
          </w:tcPr>
          <w:p w:rsidR="008A5E50" w:rsidRPr="003B7EF2" w:rsidRDefault="008A5E50" w:rsidP="008A5E50">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8A5E50" w:rsidRPr="003B7EF2" w:rsidRDefault="008A5E50" w:rsidP="008A5E50">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vAlign w:val="center"/>
          </w:tcPr>
          <w:p w:rsidR="008A5E50" w:rsidRPr="003B7EF2" w:rsidRDefault="008A5E50" w:rsidP="00D50E80">
            <w:pPr>
              <w:spacing w:after="0"/>
              <w:jc w:val="center"/>
              <w:rPr>
                <w:rFonts w:ascii="Times New Roman" w:hAnsi="Times New Roman"/>
                <w:sz w:val="24"/>
                <w:szCs w:val="24"/>
              </w:rPr>
            </w:pPr>
            <w:r w:rsidRPr="003B7EF2">
              <w:rPr>
                <w:rFonts w:ascii="Times New Roman" w:hAnsi="Times New Roman"/>
                <w:sz w:val="24"/>
                <w:szCs w:val="24"/>
              </w:rPr>
              <w:t>1059,85</w:t>
            </w:r>
          </w:p>
        </w:tc>
      </w:tr>
      <w:tr w:rsidR="008A5E50" w:rsidRPr="003B7EF2" w:rsidTr="00D50E80">
        <w:tc>
          <w:tcPr>
            <w:tcW w:w="1560" w:type="dxa"/>
            <w:vAlign w:val="center"/>
          </w:tcPr>
          <w:p w:rsidR="008A5E50" w:rsidRPr="003B7EF2" w:rsidRDefault="008A5E50" w:rsidP="008A5E50">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8A5E50" w:rsidRPr="003B7EF2" w:rsidRDefault="008A5E50" w:rsidP="008A5E50">
            <w:pPr>
              <w:spacing w:after="0" w:line="240" w:lineRule="auto"/>
              <w:rPr>
                <w:rFonts w:ascii="Times New Roman" w:hAnsi="Times New Roman"/>
                <w:sz w:val="24"/>
                <w:szCs w:val="24"/>
              </w:rPr>
            </w:pPr>
            <w:r w:rsidRPr="003B7EF2">
              <w:rPr>
                <w:rFonts w:ascii="Times New Roman" w:hAnsi="Times New Roman"/>
                <w:sz w:val="24"/>
                <w:szCs w:val="24"/>
              </w:rPr>
              <w:t xml:space="preserve">Pārējie informācijas tehnoloģiju pakalpojumi. </w:t>
            </w:r>
          </w:p>
        </w:tc>
        <w:tc>
          <w:tcPr>
            <w:tcW w:w="1985" w:type="dxa"/>
            <w:vAlign w:val="center"/>
          </w:tcPr>
          <w:p w:rsidR="008A5E50" w:rsidRPr="003B7EF2" w:rsidRDefault="008A5E50" w:rsidP="00D50E80">
            <w:pPr>
              <w:spacing w:after="0"/>
              <w:jc w:val="center"/>
              <w:rPr>
                <w:rFonts w:ascii="Times New Roman" w:hAnsi="Times New Roman"/>
                <w:sz w:val="24"/>
                <w:szCs w:val="24"/>
              </w:rPr>
            </w:pPr>
            <w:r w:rsidRPr="003B7EF2">
              <w:rPr>
                <w:rFonts w:ascii="Times New Roman" w:hAnsi="Times New Roman"/>
                <w:sz w:val="24"/>
                <w:szCs w:val="24"/>
              </w:rPr>
              <w:t>3,30</w:t>
            </w:r>
          </w:p>
        </w:tc>
      </w:tr>
      <w:tr w:rsidR="008A5E50" w:rsidRPr="003B7EF2" w:rsidTr="00D50E80">
        <w:tc>
          <w:tcPr>
            <w:tcW w:w="1560" w:type="dxa"/>
            <w:vAlign w:val="center"/>
          </w:tcPr>
          <w:p w:rsidR="008A5E50" w:rsidRPr="003B7EF2" w:rsidRDefault="008A5E50" w:rsidP="008A5E50">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8A5E50" w:rsidRPr="003B7EF2" w:rsidRDefault="008A5E50" w:rsidP="008A5E50">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8A5E50" w:rsidRPr="003B7EF2" w:rsidRDefault="008A5E50" w:rsidP="00D50E80">
            <w:pPr>
              <w:spacing w:after="0"/>
              <w:jc w:val="center"/>
              <w:rPr>
                <w:rFonts w:ascii="Times New Roman" w:hAnsi="Times New Roman"/>
                <w:sz w:val="24"/>
                <w:szCs w:val="24"/>
              </w:rPr>
            </w:pPr>
            <w:r w:rsidRPr="003B7EF2">
              <w:rPr>
                <w:rFonts w:ascii="Times New Roman" w:hAnsi="Times New Roman"/>
                <w:sz w:val="24"/>
                <w:szCs w:val="24"/>
              </w:rPr>
              <w:t>1335,55</w:t>
            </w:r>
          </w:p>
        </w:tc>
      </w:tr>
      <w:tr w:rsidR="008A5E50" w:rsidRPr="003B7EF2" w:rsidTr="00D50E80">
        <w:tc>
          <w:tcPr>
            <w:tcW w:w="1560" w:type="dxa"/>
            <w:vAlign w:val="center"/>
          </w:tcPr>
          <w:p w:rsidR="008A5E50" w:rsidRPr="003B7EF2" w:rsidRDefault="008A5E50" w:rsidP="008A5E50">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8A5E50" w:rsidRPr="003B7EF2" w:rsidRDefault="008A5E50" w:rsidP="008A5E50">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8A5E50" w:rsidRPr="003B7EF2" w:rsidRDefault="008A5E50" w:rsidP="00D50E80">
            <w:pPr>
              <w:spacing w:after="0"/>
              <w:jc w:val="center"/>
              <w:rPr>
                <w:rFonts w:ascii="Times New Roman" w:hAnsi="Times New Roman"/>
                <w:sz w:val="24"/>
                <w:szCs w:val="24"/>
              </w:rPr>
            </w:pPr>
            <w:r w:rsidRPr="003B7EF2">
              <w:rPr>
                <w:rFonts w:ascii="Times New Roman" w:hAnsi="Times New Roman"/>
                <w:sz w:val="24"/>
                <w:szCs w:val="24"/>
              </w:rPr>
              <w:t>750,33</w:t>
            </w:r>
          </w:p>
        </w:tc>
      </w:tr>
      <w:tr w:rsidR="008A5E50" w:rsidRPr="003B7EF2" w:rsidTr="00D50E80">
        <w:tc>
          <w:tcPr>
            <w:tcW w:w="1560" w:type="dxa"/>
            <w:vAlign w:val="center"/>
          </w:tcPr>
          <w:p w:rsidR="008A5E50" w:rsidRPr="003B7EF2" w:rsidRDefault="008A5E50" w:rsidP="008A5E50">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8A5E50" w:rsidRPr="003B7EF2" w:rsidRDefault="008A5E50" w:rsidP="008A5E50">
            <w:pPr>
              <w:spacing w:after="0" w:line="240" w:lineRule="auto"/>
              <w:rPr>
                <w:rFonts w:ascii="Times New Roman" w:hAnsi="Times New Roman"/>
                <w:sz w:val="24"/>
                <w:szCs w:val="24"/>
              </w:rPr>
            </w:pPr>
            <w:r w:rsidRPr="003B7EF2">
              <w:rPr>
                <w:rFonts w:ascii="Times New Roman" w:hAnsi="Times New Roman"/>
                <w:sz w:val="24"/>
                <w:szCs w:val="24"/>
              </w:rPr>
              <w:t xml:space="preserve">Pārējie iepriekš neklasificētie pakalpojumu veidi. </w:t>
            </w:r>
          </w:p>
        </w:tc>
        <w:tc>
          <w:tcPr>
            <w:tcW w:w="1985" w:type="dxa"/>
            <w:vAlign w:val="center"/>
          </w:tcPr>
          <w:p w:rsidR="008A5E50" w:rsidRPr="003B7EF2" w:rsidRDefault="008A5E50" w:rsidP="00D50E80">
            <w:pPr>
              <w:spacing w:after="0"/>
              <w:jc w:val="center"/>
              <w:rPr>
                <w:rFonts w:ascii="Times New Roman" w:hAnsi="Times New Roman"/>
                <w:sz w:val="24"/>
                <w:szCs w:val="24"/>
              </w:rPr>
            </w:pPr>
            <w:r w:rsidRPr="003B7EF2">
              <w:rPr>
                <w:rFonts w:ascii="Times New Roman" w:hAnsi="Times New Roman"/>
                <w:sz w:val="24"/>
                <w:szCs w:val="24"/>
              </w:rPr>
              <w:t>253,00</w:t>
            </w:r>
          </w:p>
        </w:tc>
      </w:tr>
      <w:tr w:rsidR="008A5E50" w:rsidRPr="003B7EF2" w:rsidTr="00D50E80">
        <w:tc>
          <w:tcPr>
            <w:tcW w:w="1560" w:type="dxa"/>
            <w:vAlign w:val="center"/>
          </w:tcPr>
          <w:p w:rsidR="008A5E50" w:rsidRPr="003B7EF2" w:rsidRDefault="008A5E50" w:rsidP="008A5E50">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8A5E50" w:rsidRPr="003B7EF2" w:rsidRDefault="008A5E50" w:rsidP="008A5E50">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vAlign w:val="center"/>
          </w:tcPr>
          <w:p w:rsidR="008A5E50" w:rsidRPr="003B7EF2" w:rsidRDefault="008A5E50" w:rsidP="00D50E80">
            <w:pPr>
              <w:spacing w:after="0"/>
              <w:jc w:val="center"/>
              <w:rPr>
                <w:rFonts w:ascii="Times New Roman" w:hAnsi="Times New Roman"/>
                <w:sz w:val="24"/>
                <w:szCs w:val="24"/>
              </w:rPr>
            </w:pPr>
            <w:r w:rsidRPr="003B7EF2">
              <w:rPr>
                <w:rFonts w:ascii="Times New Roman" w:hAnsi="Times New Roman"/>
                <w:sz w:val="24"/>
                <w:szCs w:val="24"/>
              </w:rPr>
              <w:t>555,46</w:t>
            </w:r>
          </w:p>
        </w:tc>
      </w:tr>
      <w:tr w:rsidR="008A5E50" w:rsidRPr="003B7EF2" w:rsidTr="00D50E80">
        <w:tc>
          <w:tcPr>
            <w:tcW w:w="1560" w:type="dxa"/>
            <w:vAlign w:val="center"/>
          </w:tcPr>
          <w:p w:rsidR="008A5E50" w:rsidRPr="003B7EF2" w:rsidRDefault="008A5E50" w:rsidP="008A5E50">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8A5E50" w:rsidRPr="003B7EF2" w:rsidRDefault="008A5E50" w:rsidP="008A5E50">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8A5E50" w:rsidRPr="003B7EF2" w:rsidRDefault="008A5E50" w:rsidP="00D50E80">
            <w:pPr>
              <w:spacing w:after="0"/>
              <w:jc w:val="center"/>
              <w:rPr>
                <w:rFonts w:ascii="Times New Roman" w:hAnsi="Times New Roman"/>
                <w:sz w:val="24"/>
                <w:szCs w:val="24"/>
              </w:rPr>
            </w:pPr>
            <w:r w:rsidRPr="003B7EF2">
              <w:rPr>
                <w:rFonts w:ascii="Times New Roman" w:hAnsi="Times New Roman"/>
                <w:sz w:val="24"/>
                <w:szCs w:val="24"/>
              </w:rPr>
              <w:t>128,65</w:t>
            </w:r>
          </w:p>
        </w:tc>
      </w:tr>
      <w:tr w:rsidR="008A5E50" w:rsidRPr="003B7EF2" w:rsidTr="00D50E80">
        <w:tc>
          <w:tcPr>
            <w:tcW w:w="1560" w:type="dxa"/>
            <w:vAlign w:val="center"/>
          </w:tcPr>
          <w:p w:rsidR="008A5E50" w:rsidRPr="003B7EF2" w:rsidRDefault="008A5E50" w:rsidP="008A5E50">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8A5E50" w:rsidRPr="003B7EF2" w:rsidRDefault="008A5E50" w:rsidP="008A5E50">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8A5E50" w:rsidRPr="003B7EF2" w:rsidRDefault="008A5E50" w:rsidP="00D50E80">
            <w:pPr>
              <w:spacing w:after="0"/>
              <w:jc w:val="center"/>
              <w:rPr>
                <w:rFonts w:ascii="Times New Roman" w:hAnsi="Times New Roman"/>
                <w:sz w:val="24"/>
                <w:szCs w:val="24"/>
              </w:rPr>
            </w:pPr>
            <w:r w:rsidRPr="003B7EF2">
              <w:rPr>
                <w:rFonts w:ascii="Times New Roman" w:hAnsi="Times New Roman"/>
                <w:sz w:val="24"/>
                <w:szCs w:val="24"/>
              </w:rPr>
              <w:t>96,31</w:t>
            </w:r>
          </w:p>
        </w:tc>
      </w:tr>
      <w:tr w:rsidR="008A5E50" w:rsidRPr="003B7EF2" w:rsidTr="00D50E80">
        <w:tc>
          <w:tcPr>
            <w:tcW w:w="1560" w:type="dxa"/>
            <w:vAlign w:val="center"/>
          </w:tcPr>
          <w:p w:rsidR="008A5E50" w:rsidRPr="003B7EF2" w:rsidRDefault="008A5E50" w:rsidP="008A5E50">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8A5E50" w:rsidRPr="003B7EF2" w:rsidRDefault="008A5E50" w:rsidP="008A5E50">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8A5E50" w:rsidRPr="003B7EF2" w:rsidRDefault="008A5E50" w:rsidP="00D50E80">
            <w:pPr>
              <w:spacing w:after="0"/>
              <w:jc w:val="center"/>
              <w:rPr>
                <w:rFonts w:ascii="Times New Roman" w:hAnsi="Times New Roman"/>
                <w:sz w:val="24"/>
                <w:szCs w:val="24"/>
              </w:rPr>
            </w:pPr>
            <w:r w:rsidRPr="003B7EF2">
              <w:rPr>
                <w:rFonts w:ascii="Times New Roman" w:hAnsi="Times New Roman"/>
                <w:sz w:val="24"/>
                <w:szCs w:val="24"/>
              </w:rPr>
              <w:t>36,81</w:t>
            </w:r>
          </w:p>
        </w:tc>
      </w:tr>
      <w:tr w:rsidR="008A5E50" w:rsidRPr="003B7EF2" w:rsidTr="00D50E80">
        <w:tc>
          <w:tcPr>
            <w:tcW w:w="1560" w:type="dxa"/>
            <w:vAlign w:val="center"/>
          </w:tcPr>
          <w:p w:rsidR="008A5E50" w:rsidRPr="003B7EF2" w:rsidRDefault="008A5E50" w:rsidP="008A5E50">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8A5E50" w:rsidRPr="003B7EF2" w:rsidRDefault="008A5E50" w:rsidP="008A5E50">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vAlign w:val="center"/>
          </w:tcPr>
          <w:p w:rsidR="008A5E50" w:rsidRPr="003B7EF2" w:rsidRDefault="008A5E50" w:rsidP="00D50E80">
            <w:pPr>
              <w:spacing w:after="0"/>
              <w:jc w:val="center"/>
              <w:rPr>
                <w:rFonts w:ascii="Times New Roman" w:hAnsi="Times New Roman"/>
                <w:sz w:val="24"/>
                <w:szCs w:val="24"/>
              </w:rPr>
            </w:pPr>
            <w:r w:rsidRPr="003B7EF2">
              <w:rPr>
                <w:rFonts w:ascii="Times New Roman" w:hAnsi="Times New Roman"/>
                <w:sz w:val="24"/>
                <w:szCs w:val="24"/>
              </w:rPr>
              <w:t>241,10</w:t>
            </w:r>
          </w:p>
        </w:tc>
      </w:tr>
      <w:tr w:rsidR="008A5E50" w:rsidRPr="003B7EF2" w:rsidTr="00D50E80">
        <w:tc>
          <w:tcPr>
            <w:tcW w:w="1560" w:type="dxa"/>
            <w:vAlign w:val="center"/>
          </w:tcPr>
          <w:p w:rsidR="008A5E50" w:rsidRPr="003B7EF2" w:rsidRDefault="008A5E50" w:rsidP="008A5E50">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8A5E50" w:rsidRPr="003B7EF2" w:rsidRDefault="008A5E50" w:rsidP="008A5E50">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8A5E50" w:rsidRPr="003B7EF2" w:rsidRDefault="008A5E50" w:rsidP="00D50E80">
            <w:pPr>
              <w:spacing w:after="0"/>
              <w:jc w:val="center"/>
              <w:rPr>
                <w:rFonts w:ascii="Times New Roman" w:hAnsi="Times New Roman"/>
                <w:sz w:val="24"/>
                <w:szCs w:val="24"/>
              </w:rPr>
            </w:pPr>
            <w:r w:rsidRPr="003B7EF2">
              <w:rPr>
                <w:rFonts w:ascii="Times New Roman" w:hAnsi="Times New Roman"/>
                <w:sz w:val="24"/>
                <w:szCs w:val="24"/>
              </w:rPr>
              <w:t>1327,70</w:t>
            </w:r>
          </w:p>
        </w:tc>
      </w:tr>
      <w:tr w:rsidR="008A5E50" w:rsidRPr="003B7EF2" w:rsidTr="00D50E80">
        <w:tc>
          <w:tcPr>
            <w:tcW w:w="1560" w:type="dxa"/>
            <w:vAlign w:val="center"/>
          </w:tcPr>
          <w:p w:rsidR="008A5E50" w:rsidRPr="003B7EF2" w:rsidRDefault="008A5E50" w:rsidP="008A5E50">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8A5E50" w:rsidRPr="003B7EF2" w:rsidRDefault="008A5E50" w:rsidP="008A5E50">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vAlign w:val="center"/>
          </w:tcPr>
          <w:p w:rsidR="008A5E50" w:rsidRPr="003B7EF2" w:rsidRDefault="008A5E50" w:rsidP="00D50E80">
            <w:pPr>
              <w:spacing w:after="0"/>
              <w:jc w:val="center"/>
              <w:rPr>
                <w:rFonts w:ascii="Times New Roman" w:hAnsi="Times New Roman"/>
                <w:sz w:val="24"/>
                <w:szCs w:val="24"/>
              </w:rPr>
            </w:pPr>
            <w:r w:rsidRPr="003B7EF2">
              <w:rPr>
                <w:rFonts w:ascii="Times New Roman" w:hAnsi="Times New Roman"/>
                <w:sz w:val="24"/>
                <w:szCs w:val="24"/>
              </w:rPr>
              <w:t>55,96</w:t>
            </w:r>
          </w:p>
        </w:tc>
      </w:tr>
      <w:tr w:rsidR="008A5E50" w:rsidRPr="003B7EF2" w:rsidTr="00D50E80">
        <w:tc>
          <w:tcPr>
            <w:tcW w:w="1560" w:type="dxa"/>
            <w:vAlign w:val="center"/>
          </w:tcPr>
          <w:p w:rsidR="008A5E50" w:rsidRPr="003B7EF2" w:rsidRDefault="008A5E50" w:rsidP="008A5E50">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8A5E50" w:rsidRPr="003B7EF2" w:rsidRDefault="008A5E50" w:rsidP="008A5E50">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vAlign w:val="center"/>
          </w:tcPr>
          <w:p w:rsidR="008A5E50" w:rsidRPr="003B7EF2" w:rsidRDefault="008A5E50" w:rsidP="00D50E80">
            <w:pPr>
              <w:spacing w:after="0"/>
              <w:jc w:val="center"/>
              <w:rPr>
                <w:rFonts w:ascii="Times New Roman" w:hAnsi="Times New Roman"/>
                <w:sz w:val="24"/>
                <w:szCs w:val="24"/>
              </w:rPr>
            </w:pPr>
            <w:r w:rsidRPr="003B7EF2">
              <w:rPr>
                <w:rFonts w:ascii="Times New Roman" w:hAnsi="Times New Roman"/>
                <w:sz w:val="24"/>
                <w:szCs w:val="24"/>
              </w:rPr>
              <w:t>655,17</w:t>
            </w:r>
          </w:p>
        </w:tc>
      </w:tr>
      <w:tr w:rsidR="008A5E50" w:rsidRPr="003B7EF2" w:rsidTr="00D50E80">
        <w:tc>
          <w:tcPr>
            <w:tcW w:w="1560" w:type="dxa"/>
            <w:vAlign w:val="center"/>
          </w:tcPr>
          <w:p w:rsidR="008A5E50" w:rsidRPr="003B7EF2" w:rsidRDefault="008A5E50" w:rsidP="008A5E50">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8A5E50" w:rsidRPr="003B7EF2" w:rsidRDefault="008A5E50" w:rsidP="008A5E50">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vAlign w:val="center"/>
          </w:tcPr>
          <w:p w:rsidR="008A5E50" w:rsidRPr="003B7EF2" w:rsidRDefault="008A5E50" w:rsidP="00D50E80">
            <w:pPr>
              <w:spacing w:after="0"/>
              <w:jc w:val="center"/>
              <w:rPr>
                <w:rFonts w:ascii="Times New Roman" w:hAnsi="Times New Roman"/>
                <w:sz w:val="24"/>
                <w:szCs w:val="24"/>
              </w:rPr>
            </w:pPr>
            <w:r w:rsidRPr="003B7EF2">
              <w:rPr>
                <w:rFonts w:ascii="Times New Roman" w:hAnsi="Times New Roman"/>
                <w:sz w:val="24"/>
                <w:szCs w:val="24"/>
              </w:rPr>
              <w:t>981,52</w:t>
            </w:r>
          </w:p>
        </w:tc>
      </w:tr>
      <w:tr w:rsidR="008A5E50" w:rsidRPr="003B7EF2" w:rsidTr="00D50E80">
        <w:tc>
          <w:tcPr>
            <w:tcW w:w="1560" w:type="dxa"/>
            <w:vAlign w:val="center"/>
          </w:tcPr>
          <w:p w:rsidR="008A5E50" w:rsidRPr="003B7EF2" w:rsidRDefault="008A5E50" w:rsidP="008A5E50">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8A5E50" w:rsidRPr="003B7EF2" w:rsidRDefault="008A5E50" w:rsidP="008A5E50">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8A5E50" w:rsidRPr="003B7EF2" w:rsidRDefault="008A5E50" w:rsidP="00D50E80">
            <w:pPr>
              <w:spacing w:after="0"/>
              <w:jc w:val="center"/>
              <w:rPr>
                <w:rFonts w:ascii="Times New Roman" w:hAnsi="Times New Roman"/>
                <w:sz w:val="24"/>
                <w:szCs w:val="24"/>
              </w:rPr>
            </w:pPr>
            <w:r w:rsidRPr="003B7EF2">
              <w:rPr>
                <w:rFonts w:ascii="Times New Roman" w:hAnsi="Times New Roman"/>
                <w:sz w:val="24"/>
                <w:szCs w:val="24"/>
              </w:rPr>
              <w:t>201,30</w:t>
            </w:r>
          </w:p>
        </w:tc>
      </w:tr>
      <w:tr w:rsidR="008A5E50" w:rsidRPr="003B7EF2" w:rsidTr="00D50E80">
        <w:tc>
          <w:tcPr>
            <w:tcW w:w="1560" w:type="dxa"/>
            <w:vAlign w:val="center"/>
          </w:tcPr>
          <w:p w:rsidR="008A5E50" w:rsidRPr="003B7EF2" w:rsidRDefault="008A5E50" w:rsidP="008A5E50">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8A5E50" w:rsidRPr="003B7EF2" w:rsidRDefault="008A5E50" w:rsidP="008A5E50">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8A5E50" w:rsidRPr="003B7EF2" w:rsidRDefault="008A5E50" w:rsidP="00D50E80">
            <w:pPr>
              <w:spacing w:after="0"/>
              <w:jc w:val="center"/>
              <w:rPr>
                <w:rFonts w:ascii="Times New Roman" w:hAnsi="Times New Roman"/>
                <w:sz w:val="24"/>
                <w:szCs w:val="24"/>
              </w:rPr>
            </w:pPr>
            <w:r w:rsidRPr="003B7EF2">
              <w:rPr>
                <w:rFonts w:ascii="Times New Roman" w:hAnsi="Times New Roman"/>
                <w:sz w:val="24"/>
                <w:szCs w:val="24"/>
              </w:rPr>
              <w:t>3297,94</w:t>
            </w:r>
          </w:p>
        </w:tc>
      </w:tr>
      <w:tr w:rsidR="008A5E50" w:rsidRPr="003B7EF2" w:rsidTr="00D50E80">
        <w:tc>
          <w:tcPr>
            <w:tcW w:w="1560" w:type="dxa"/>
            <w:vAlign w:val="center"/>
          </w:tcPr>
          <w:p w:rsidR="008A5E50" w:rsidRPr="003B7EF2" w:rsidRDefault="008A5E50" w:rsidP="008A5E50">
            <w:pPr>
              <w:spacing w:after="0" w:line="240" w:lineRule="auto"/>
              <w:jc w:val="center"/>
              <w:rPr>
                <w:rFonts w:ascii="Times New Roman" w:hAnsi="Times New Roman"/>
                <w:i/>
                <w:sz w:val="24"/>
                <w:szCs w:val="24"/>
              </w:rPr>
            </w:pPr>
          </w:p>
        </w:tc>
        <w:tc>
          <w:tcPr>
            <w:tcW w:w="6520" w:type="dxa"/>
            <w:vAlign w:val="center"/>
          </w:tcPr>
          <w:p w:rsidR="008A5E50" w:rsidRPr="003B7EF2" w:rsidRDefault="008A5E50" w:rsidP="008A5E50">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vAlign w:val="center"/>
          </w:tcPr>
          <w:p w:rsidR="008A5E50" w:rsidRPr="003B7EF2" w:rsidRDefault="008A5E50" w:rsidP="00D50E80">
            <w:pPr>
              <w:spacing w:after="0"/>
              <w:jc w:val="center"/>
              <w:rPr>
                <w:rFonts w:ascii="Times New Roman" w:hAnsi="Times New Roman"/>
                <w:b/>
                <w:bCs/>
                <w:sz w:val="24"/>
                <w:szCs w:val="24"/>
              </w:rPr>
            </w:pPr>
            <w:r w:rsidRPr="003B7EF2">
              <w:rPr>
                <w:rFonts w:ascii="Times New Roman" w:hAnsi="Times New Roman"/>
                <w:b/>
                <w:bCs/>
                <w:sz w:val="24"/>
                <w:szCs w:val="24"/>
              </w:rPr>
              <w:t>31490,46</w:t>
            </w:r>
          </w:p>
        </w:tc>
      </w:tr>
      <w:tr w:rsidR="008A5E50" w:rsidRPr="003B7EF2" w:rsidTr="00D50E80">
        <w:tc>
          <w:tcPr>
            <w:tcW w:w="1560" w:type="dxa"/>
            <w:vAlign w:val="center"/>
          </w:tcPr>
          <w:p w:rsidR="008A5E50" w:rsidRPr="003B7EF2" w:rsidRDefault="008A5E50" w:rsidP="008A5E50">
            <w:pPr>
              <w:spacing w:after="0" w:line="240" w:lineRule="auto"/>
              <w:jc w:val="center"/>
              <w:rPr>
                <w:rFonts w:ascii="Times New Roman" w:hAnsi="Times New Roman"/>
                <w:i/>
                <w:sz w:val="24"/>
                <w:szCs w:val="24"/>
              </w:rPr>
            </w:pPr>
          </w:p>
        </w:tc>
        <w:tc>
          <w:tcPr>
            <w:tcW w:w="6520" w:type="dxa"/>
            <w:vAlign w:val="center"/>
          </w:tcPr>
          <w:p w:rsidR="008A5E50" w:rsidRPr="003B7EF2" w:rsidRDefault="008A5E50" w:rsidP="008A5E50">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8A5E50" w:rsidRPr="003B7EF2" w:rsidRDefault="00D50E80" w:rsidP="00D50E80">
            <w:pPr>
              <w:spacing w:after="0"/>
              <w:jc w:val="center"/>
              <w:rPr>
                <w:rFonts w:ascii="Times New Roman" w:hAnsi="Times New Roman"/>
                <w:b/>
                <w:bCs/>
                <w:sz w:val="24"/>
                <w:szCs w:val="24"/>
              </w:rPr>
            </w:pPr>
            <w:r w:rsidRPr="003B7EF2">
              <w:rPr>
                <w:rFonts w:ascii="Times New Roman" w:hAnsi="Times New Roman"/>
                <w:b/>
                <w:bCs/>
                <w:sz w:val="24"/>
                <w:szCs w:val="24"/>
              </w:rPr>
              <w:t>85</w:t>
            </w:r>
            <w:r w:rsidR="008A5E50" w:rsidRPr="003B7EF2">
              <w:rPr>
                <w:rFonts w:ascii="Times New Roman" w:hAnsi="Times New Roman"/>
                <w:b/>
                <w:bCs/>
                <w:sz w:val="24"/>
                <w:szCs w:val="24"/>
              </w:rPr>
              <w:t>000,00</w:t>
            </w:r>
          </w:p>
        </w:tc>
      </w:tr>
    </w:tbl>
    <w:p w:rsidR="00C46D02" w:rsidRPr="003B7EF2" w:rsidRDefault="00C46D02"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C46D02" w:rsidRPr="003B7EF2" w:rsidTr="007E55FF">
        <w:trPr>
          <w:trHeight w:val="315"/>
        </w:trPr>
        <w:tc>
          <w:tcPr>
            <w:tcW w:w="8080" w:type="dxa"/>
            <w:gridSpan w:val="5"/>
            <w:shd w:val="clear" w:color="000000" w:fill="FFFFFF"/>
            <w:noWrap/>
            <w:vAlign w:val="bottom"/>
          </w:tcPr>
          <w:p w:rsidR="00C46D02" w:rsidRPr="003B7EF2" w:rsidRDefault="00C46D02"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6D02" w:rsidRPr="003B7EF2" w:rsidRDefault="00BD46A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10</w:t>
            </w:r>
          </w:p>
        </w:tc>
      </w:tr>
      <w:tr w:rsidR="00C46D02" w:rsidRPr="003B7EF2" w:rsidTr="007E55FF">
        <w:trPr>
          <w:trHeight w:val="315"/>
        </w:trPr>
        <w:tc>
          <w:tcPr>
            <w:tcW w:w="8080" w:type="dxa"/>
            <w:gridSpan w:val="5"/>
            <w:shd w:val="clear" w:color="000000" w:fill="FFFFFF"/>
            <w:noWrap/>
            <w:vAlign w:val="bottom"/>
          </w:tcPr>
          <w:p w:rsidR="00C46D02" w:rsidRPr="003B7EF2" w:rsidRDefault="00C46D02"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6D02" w:rsidRPr="003B7EF2" w:rsidRDefault="006159D5"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8</w:t>
            </w:r>
            <w:r w:rsidR="00BD5539" w:rsidRPr="003B7EF2">
              <w:rPr>
                <w:rFonts w:ascii="Times New Roman" w:hAnsi="Times New Roman"/>
                <w:b/>
                <w:sz w:val="24"/>
                <w:szCs w:val="24"/>
              </w:rPr>
              <w:t>5</w:t>
            </w:r>
            <w:r w:rsidR="00C46D02" w:rsidRPr="003B7EF2">
              <w:rPr>
                <w:rFonts w:ascii="Times New Roman" w:hAnsi="Times New Roman"/>
                <w:b/>
                <w:sz w:val="24"/>
                <w:szCs w:val="24"/>
              </w:rPr>
              <w:t>00</w:t>
            </w:r>
            <w:r w:rsidRPr="003B7EF2">
              <w:rPr>
                <w:rFonts w:ascii="Times New Roman" w:hAnsi="Times New Roman"/>
                <w:b/>
                <w:sz w:val="24"/>
                <w:szCs w:val="24"/>
              </w:rPr>
              <w:t>,</w:t>
            </w:r>
            <w:r w:rsidR="00C46D02" w:rsidRPr="003B7EF2">
              <w:rPr>
                <w:rFonts w:ascii="Times New Roman" w:hAnsi="Times New Roman"/>
                <w:b/>
                <w:sz w:val="24"/>
                <w:szCs w:val="24"/>
              </w:rPr>
              <w:t>00</w:t>
            </w:r>
          </w:p>
        </w:tc>
      </w:tr>
      <w:tr w:rsidR="00C46D02" w:rsidRPr="003B7EF2" w:rsidTr="007E55FF">
        <w:trPr>
          <w:trHeight w:val="315"/>
        </w:trPr>
        <w:tc>
          <w:tcPr>
            <w:tcW w:w="8080" w:type="dxa"/>
            <w:gridSpan w:val="5"/>
            <w:shd w:val="clear" w:color="000000" w:fill="FFFFFF"/>
            <w:noWrap/>
            <w:vAlign w:val="bottom"/>
          </w:tcPr>
          <w:p w:rsidR="00C46D02" w:rsidRPr="003B7EF2" w:rsidRDefault="00C46D02"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6D02" w:rsidRPr="003B7EF2" w:rsidRDefault="00C46D0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C46D02" w:rsidRPr="003B7EF2" w:rsidTr="007E55FF">
        <w:trPr>
          <w:trHeight w:val="315"/>
        </w:trPr>
        <w:tc>
          <w:tcPr>
            <w:tcW w:w="8080" w:type="dxa"/>
            <w:gridSpan w:val="5"/>
            <w:shd w:val="clear" w:color="000000" w:fill="FFFFFF"/>
            <w:noWrap/>
            <w:vAlign w:val="bottom"/>
          </w:tcPr>
          <w:p w:rsidR="00C46D02" w:rsidRPr="003B7EF2" w:rsidRDefault="00C46D02"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6D02" w:rsidRPr="003B7EF2" w:rsidRDefault="00C46D0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C46D02" w:rsidRPr="003B7EF2" w:rsidTr="007E55FF">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C46D02" w:rsidRPr="003B7EF2" w:rsidRDefault="00C46D02"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C46D02" w:rsidRPr="003B7EF2" w:rsidRDefault="00C46D02"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C46D02" w:rsidRPr="003B7EF2" w:rsidRDefault="00C46D02"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C46D02" w:rsidRPr="003B7EF2" w:rsidRDefault="00C46D02" w:rsidP="001E7EEE">
            <w:pPr>
              <w:spacing w:after="0" w:line="240" w:lineRule="auto"/>
            </w:pPr>
            <w:r w:rsidRPr="003B7EF2">
              <w:t> </w:t>
            </w:r>
          </w:p>
        </w:tc>
      </w:tr>
      <w:tr w:rsidR="00C46D02" w:rsidRPr="003B7EF2" w:rsidTr="007E55FF">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C46D02" w:rsidRPr="003B7EF2" w:rsidRDefault="00C46D02"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bl>
    <w:p w:rsidR="007E55FF" w:rsidRPr="003B7EF2" w:rsidRDefault="007E55FF"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Iestāde: </w:t>
      </w:r>
      <w:r w:rsidRPr="003B7EF2">
        <w:rPr>
          <w:rFonts w:ascii="Times New Roman" w:hAnsi="Times New Roman"/>
          <w:sz w:val="24"/>
          <w:szCs w:val="24"/>
        </w:rPr>
        <w:t>Zāļu valsts aģentūra</w:t>
      </w:r>
    </w:p>
    <w:p w:rsidR="007E55FF" w:rsidRPr="003B7EF2" w:rsidRDefault="007E55FF"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7E55FF" w:rsidRPr="003B7EF2" w:rsidRDefault="007A72B3" w:rsidP="001E7EEE">
      <w:pPr>
        <w:spacing w:after="0"/>
        <w:jc w:val="both"/>
        <w:rPr>
          <w:rFonts w:ascii="Times New Roman" w:hAnsi="Times New Roman"/>
          <w:sz w:val="24"/>
          <w:szCs w:val="24"/>
        </w:rPr>
      </w:pPr>
      <w:r w:rsidRPr="003B7EF2">
        <w:rPr>
          <w:rFonts w:ascii="Times New Roman" w:hAnsi="Times New Roman"/>
          <w:b/>
          <w:sz w:val="24"/>
          <w:szCs w:val="24"/>
        </w:rPr>
        <w:t>4</w:t>
      </w:r>
      <w:r w:rsidR="007E55FF" w:rsidRPr="003B7EF2">
        <w:rPr>
          <w:rFonts w:ascii="Times New Roman" w:hAnsi="Times New Roman"/>
          <w:b/>
          <w:sz w:val="24"/>
          <w:szCs w:val="24"/>
        </w:rPr>
        <w:t xml:space="preserve">. </w:t>
      </w:r>
      <w:r w:rsidR="007E55FF" w:rsidRPr="003B7EF2">
        <w:rPr>
          <w:rFonts w:ascii="Times New Roman" w:hAnsi="Times New Roman"/>
          <w:sz w:val="24"/>
          <w:szCs w:val="24"/>
        </w:rPr>
        <w:t>Papildus maksa par Latvijas kā atsauces (references) valsts uzdevumu veikšanu savstarpējās atzīšanas procedūrā vai decentralizētajā procedūrā</w:t>
      </w:r>
    </w:p>
    <w:p w:rsidR="007E55FF" w:rsidRPr="003B7EF2" w:rsidRDefault="007A72B3" w:rsidP="001E7EEE">
      <w:pPr>
        <w:spacing w:after="0"/>
        <w:jc w:val="both"/>
        <w:rPr>
          <w:rFonts w:ascii="Times New Roman" w:hAnsi="Times New Roman"/>
          <w:sz w:val="24"/>
          <w:szCs w:val="24"/>
        </w:rPr>
      </w:pPr>
      <w:r w:rsidRPr="003B7EF2">
        <w:rPr>
          <w:rFonts w:ascii="Times New Roman" w:hAnsi="Times New Roman"/>
          <w:b/>
          <w:sz w:val="24"/>
          <w:szCs w:val="24"/>
        </w:rPr>
        <w:t>4</w:t>
      </w:r>
      <w:r w:rsidR="007E55FF" w:rsidRPr="003B7EF2">
        <w:rPr>
          <w:rFonts w:ascii="Times New Roman" w:hAnsi="Times New Roman"/>
          <w:b/>
          <w:sz w:val="24"/>
          <w:szCs w:val="24"/>
        </w:rPr>
        <w:t xml:space="preserve">.2. </w:t>
      </w:r>
      <w:r w:rsidR="00F6114B" w:rsidRPr="003B7EF2">
        <w:rPr>
          <w:rFonts w:ascii="Times New Roman" w:hAnsi="Times New Roman"/>
          <w:sz w:val="24"/>
          <w:szCs w:val="24"/>
        </w:rPr>
        <w:t xml:space="preserve">zāļu </w:t>
      </w:r>
      <w:proofErr w:type="spellStart"/>
      <w:r w:rsidR="00F6114B" w:rsidRPr="003B7EF2">
        <w:rPr>
          <w:rFonts w:ascii="Times New Roman" w:hAnsi="Times New Roman"/>
          <w:sz w:val="24"/>
          <w:szCs w:val="24"/>
        </w:rPr>
        <w:t>pārreģistrācijā</w:t>
      </w:r>
      <w:proofErr w:type="spellEnd"/>
    </w:p>
    <w:p w:rsidR="007E55FF" w:rsidRPr="003B7EF2" w:rsidRDefault="007E55FF"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7E55FF" w:rsidRPr="003B7EF2" w:rsidTr="00FF23E6">
        <w:tc>
          <w:tcPr>
            <w:tcW w:w="1560" w:type="dxa"/>
            <w:vAlign w:val="center"/>
          </w:tcPr>
          <w:p w:rsidR="007E55FF" w:rsidRPr="003B7EF2" w:rsidRDefault="007E55FF"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7E55FF" w:rsidRPr="003B7EF2" w:rsidRDefault="007E55FF"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7E55FF" w:rsidRPr="003B7EF2" w:rsidRDefault="007E55FF"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7E55FF" w:rsidRPr="003B7EF2" w:rsidTr="00FF23E6">
        <w:tc>
          <w:tcPr>
            <w:tcW w:w="1560" w:type="dxa"/>
            <w:vAlign w:val="center"/>
          </w:tcPr>
          <w:p w:rsidR="007E55FF" w:rsidRPr="003B7EF2" w:rsidRDefault="007E55FF"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7E55FF" w:rsidRPr="003B7EF2" w:rsidRDefault="007E55FF"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7E55FF" w:rsidRPr="003B7EF2" w:rsidRDefault="007E55FF"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7E55FF" w:rsidRPr="003B7EF2" w:rsidTr="00FF23E6">
        <w:tc>
          <w:tcPr>
            <w:tcW w:w="1560" w:type="dxa"/>
            <w:vAlign w:val="center"/>
          </w:tcPr>
          <w:p w:rsidR="007E55FF" w:rsidRPr="003B7EF2" w:rsidRDefault="007E55FF" w:rsidP="001E7EEE">
            <w:pPr>
              <w:spacing w:after="0" w:line="240" w:lineRule="auto"/>
              <w:jc w:val="center"/>
              <w:rPr>
                <w:rFonts w:ascii="Times New Roman" w:hAnsi="Times New Roman"/>
                <w:i/>
                <w:sz w:val="24"/>
                <w:szCs w:val="24"/>
              </w:rPr>
            </w:pPr>
          </w:p>
        </w:tc>
        <w:tc>
          <w:tcPr>
            <w:tcW w:w="6520" w:type="dxa"/>
            <w:vAlign w:val="center"/>
          </w:tcPr>
          <w:p w:rsidR="007E55FF" w:rsidRPr="003B7EF2" w:rsidRDefault="007E55F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7E55FF" w:rsidRPr="003B7EF2" w:rsidRDefault="007E55FF" w:rsidP="001E7EEE">
            <w:pPr>
              <w:spacing w:after="0" w:line="240" w:lineRule="auto"/>
              <w:jc w:val="center"/>
              <w:rPr>
                <w:rFonts w:ascii="Times New Roman" w:hAnsi="Times New Roman"/>
                <w:sz w:val="24"/>
                <w:szCs w:val="24"/>
              </w:rPr>
            </w:pPr>
          </w:p>
        </w:tc>
      </w:tr>
      <w:tr w:rsidR="00F5148A" w:rsidRPr="003B7EF2" w:rsidTr="00FF23E6">
        <w:trPr>
          <w:trHeight w:val="325"/>
        </w:trPr>
        <w:tc>
          <w:tcPr>
            <w:tcW w:w="1560" w:type="dxa"/>
            <w:tcBorders>
              <w:bottom w:val="single" w:sz="4" w:space="0" w:color="auto"/>
            </w:tcBorders>
            <w:vAlign w:val="center"/>
          </w:tcPr>
          <w:p w:rsidR="00F5148A" w:rsidRPr="003B7EF2" w:rsidRDefault="00F5148A"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F5148A" w:rsidRPr="003B7EF2" w:rsidRDefault="00F5148A"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p>
        </w:tc>
        <w:tc>
          <w:tcPr>
            <w:tcW w:w="1985" w:type="dxa"/>
            <w:tcBorders>
              <w:bottom w:val="single" w:sz="4" w:space="0" w:color="auto"/>
            </w:tcBorders>
            <w:vAlign w:val="center"/>
          </w:tcPr>
          <w:p w:rsidR="00F5148A" w:rsidRPr="003B7EF2" w:rsidRDefault="00F5148A" w:rsidP="001E7EEE">
            <w:pPr>
              <w:spacing w:after="0"/>
              <w:jc w:val="center"/>
              <w:rPr>
                <w:rFonts w:ascii="Times New Roman" w:hAnsi="Times New Roman"/>
                <w:sz w:val="24"/>
                <w:szCs w:val="24"/>
              </w:rPr>
            </w:pPr>
            <w:r w:rsidRPr="003B7EF2">
              <w:rPr>
                <w:rFonts w:ascii="Times New Roman" w:hAnsi="Times New Roman"/>
                <w:sz w:val="24"/>
                <w:szCs w:val="24"/>
              </w:rPr>
              <w:t>7499,48</w:t>
            </w:r>
          </w:p>
        </w:tc>
      </w:tr>
      <w:tr w:rsidR="00F5148A" w:rsidRPr="003B7EF2" w:rsidTr="00FF23E6">
        <w:trPr>
          <w:trHeight w:val="535"/>
        </w:trPr>
        <w:tc>
          <w:tcPr>
            <w:tcW w:w="1560" w:type="dxa"/>
            <w:vAlign w:val="center"/>
          </w:tcPr>
          <w:p w:rsidR="00F5148A" w:rsidRPr="003B7EF2" w:rsidRDefault="00F5148A"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F5148A" w:rsidRPr="003B7EF2" w:rsidRDefault="00F5148A"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p>
        </w:tc>
        <w:tc>
          <w:tcPr>
            <w:tcW w:w="1985" w:type="dxa"/>
            <w:vAlign w:val="center"/>
          </w:tcPr>
          <w:p w:rsidR="00F5148A" w:rsidRPr="003B7EF2" w:rsidRDefault="00F5148A" w:rsidP="001E7EEE">
            <w:pPr>
              <w:spacing w:after="0"/>
              <w:jc w:val="center"/>
              <w:rPr>
                <w:rFonts w:ascii="Times New Roman" w:hAnsi="Times New Roman"/>
                <w:sz w:val="24"/>
                <w:szCs w:val="24"/>
              </w:rPr>
            </w:pPr>
            <w:r w:rsidRPr="003B7EF2">
              <w:rPr>
                <w:rFonts w:ascii="Times New Roman" w:hAnsi="Times New Roman"/>
                <w:sz w:val="24"/>
                <w:szCs w:val="24"/>
              </w:rPr>
              <w:t>1806,63</w:t>
            </w:r>
          </w:p>
        </w:tc>
      </w:tr>
      <w:tr w:rsidR="00F5148A" w:rsidRPr="003B7EF2" w:rsidTr="00FF23E6">
        <w:tc>
          <w:tcPr>
            <w:tcW w:w="1560" w:type="dxa"/>
            <w:vAlign w:val="center"/>
          </w:tcPr>
          <w:p w:rsidR="00F5148A" w:rsidRPr="003B7EF2" w:rsidRDefault="00F5148A"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F5148A" w:rsidRPr="003B7EF2" w:rsidRDefault="00F5148A" w:rsidP="001E7EEE">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F5148A" w:rsidRPr="003B7EF2" w:rsidRDefault="00F5148A" w:rsidP="001E7EEE">
            <w:pPr>
              <w:spacing w:after="0"/>
              <w:jc w:val="center"/>
              <w:rPr>
                <w:rFonts w:ascii="Times New Roman" w:hAnsi="Times New Roman"/>
                <w:sz w:val="24"/>
                <w:szCs w:val="24"/>
              </w:rPr>
            </w:pPr>
            <w:r w:rsidRPr="003B7EF2">
              <w:rPr>
                <w:rFonts w:ascii="Times New Roman" w:hAnsi="Times New Roman"/>
                <w:sz w:val="24"/>
                <w:szCs w:val="24"/>
              </w:rPr>
              <w:t>772,00</w:t>
            </w:r>
          </w:p>
        </w:tc>
      </w:tr>
      <w:tr w:rsidR="007E55FF" w:rsidRPr="003B7EF2" w:rsidTr="00FF23E6">
        <w:tc>
          <w:tcPr>
            <w:tcW w:w="1560" w:type="dxa"/>
            <w:vAlign w:val="center"/>
          </w:tcPr>
          <w:p w:rsidR="007E55FF" w:rsidRPr="003B7EF2" w:rsidRDefault="007E55FF" w:rsidP="001E7EEE">
            <w:pPr>
              <w:spacing w:after="0" w:line="240" w:lineRule="auto"/>
              <w:jc w:val="center"/>
              <w:rPr>
                <w:rFonts w:ascii="Times New Roman" w:hAnsi="Times New Roman"/>
                <w:i/>
                <w:sz w:val="24"/>
                <w:szCs w:val="24"/>
              </w:rPr>
            </w:pPr>
          </w:p>
        </w:tc>
        <w:tc>
          <w:tcPr>
            <w:tcW w:w="6520" w:type="dxa"/>
            <w:vAlign w:val="center"/>
          </w:tcPr>
          <w:p w:rsidR="007E55FF" w:rsidRPr="003B7EF2" w:rsidRDefault="007E55F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7E55FF" w:rsidRPr="003B7EF2" w:rsidRDefault="00F5148A" w:rsidP="001E7EEE">
            <w:pPr>
              <w:spacing w:after="0"/>
              <w:jc w:val="center"/>
              <w:rPr>
                <w:rFonts w:ascii="Times New Roman" w:hAnsi="Times New Roman"/>
                <w:b/>
                <w:sz w:val="24"/>
                <w:szCs w:val="24"/>
              </w:rPr>
            </w:pPr>
            <w:r w:rsidRPr="003B7EF2">
              <w:rPr>
                <w:rFonts w:ascii="Times New Roman" w:hAnsi="Times New Roman"/>
                <w:b/>
                <w:bCs/>
                <w:sz w:val="24"/>
                <w:szCs w:val="24"/>
              </w:rPr>
              <w:t>10078</w:t>
            </w:r>
            <w:r w:rsidR="007E55FF" w:rsidRPr="003B7EF2">
              <w:rPr>
                <w:rFonts w:ascii="Times New Roman" w:hAnsi="Times New Roman"/>
                <w:b/>
                <w:bCs/>
                <w:sz w:val="24"/>
                <w:szCs w:val="24"/>
              </w:rPr>
              <w:t>,</w:t>
            </w:r>
            <w:r w:rsidR="002E5901" w:rsidRPr="003B7EF2">
              <w:rPr>
                <w:rFonts w:ascii="Times New Roman" w:hAnsi="Times New Roman"/>
                <w:b/>
                <w:bCs/>
                <w:sz w:val="24"/>
                <w:szCs w:val="24"/>
              </w:rPr>
              <w:t>1</w:t>
            </w:r>
            <w:r w:rsidRPr="003B7EF2">
              <w:rPr>
                <w:rFonts w:ascii="Times New Roman" w:hAnsi="Times New Roman"/>
                <w:b/>
                <w:bCs/>
                <w:sz w:val="24"/>
                <w:szCs w:val="24"/>
              </w:rPr>
              <w:t>1</w:t>
            </w:r>
          </w:p>
        </w:tc>
      </w:tr>
      <w:tr w:rsidR="007E55FF" w:rsidRPr="003B7EF2" w:rsidTr="00FF23E6">
        <w:tc>
          <w:tcPr>
            <w:tcW w:w="1560" w:type="dxa"/>
            <w:vAlign w:val="center"/>
          </w:tcPr>
          <w:p w:rsidR="007E55FF" w:rsidRPr="003B7EF2" w:rsidRDefault="007E55FF" w:rsidP="001E7EEE">
            <w:pPr>
              <w:spacing w:after="0" w:line="240" w:lineRule="auto"/>
              <w:jc w:val="center"/>
              <w:rPr>
                <w:rFonts w:ascii="Times New Roman" w:hAnsi="Times New Roman"/>
                <w:i/>
                <w:sz w:val="24"/>
                <w:szCs w:val="24"/>
              </w:rPr>
            </w:pPr>
          </w:p>
        </w:tc>
        <w:tc>
          <w:tcPr>
            <w:tcW w:w="6520" w:type="dxa"/>
            <w:vAlign w:val="center"/>
          </w:tcPr>
          <w:p w:rsidR="007E55FF" w:rsidRPr="003B7EF2" w:rsidRDefault="007E55F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7E55FF" w:rsidRPr="003B7EF2" w:rsidRDefault="007E55FF" w:rsidP="001E7EEE">
            <w:pPr>
              <w:spacing w:after="0" w:line="240" w:lineRule="auto"/>
              <w:jc w:val="center"/>
              <w:rPr>
                <w:rFonts w:ascii="Times New Roman" w:hAnsi="Times New Roman"/>
                <w:sz w:val="24"/>
                <w:szCs w:val="24"/>
              </w:rPr>
            </w:pPr>
          </w:p>
        </w:tc>
      </w:tr>
      <w:tr w:rsidR="00F5148A" w:rsidRPr="003B7EF2" w:rsidTr="00FF23E6">
        <w:tc>
          <w:tcPr>
            <w:tcW w:w="1560" w:type="dxa"/>
            <w:vAlign w:val="center"/>
          </w:tcPr>
          <w:p w:rsidR="00F5148A" w:rsidRPr="003B7EF2" w:rsidRDefault="00F5148A"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F5148A" w:rsidRPr="003B7EF2" w:rsidRDefault="00F5148A"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vAlign w:val="center"/>
          </w:tcPr>
          <w:p w:rsidR="00F5148A" w:rsidRPr="003B7EF2" w:rsidRDefault="00F5148A" w:rsidP="001E7EEE">
            <w:pPr>
              <w:spacing w:after="0"/>
              <w:jc w:val="center"/>
              <w:rPr>
                <w:rFonts w:ascii="Times New Roman" w:hAnsi="Times New Roman"/>
                <w:sz w:val="24"/>
                <w:szCs w:val="24"/>
              </w:rPr>
            </w:pPr>
            <w:r w:rsidRPr="003B7EF2">
              <w:rPr>
                <w:rFonts w:ascii="Times New Roman" w:hAnsi="Times New Roman"/>
                <w:sz w:val="24"/>
                <w:szCs w:val="24"/>
              </w:rPr>
              <w:t>504,02</w:t>
            </w:r>
          </w:p>
        </w:tc>
      </w:tr>
      <w:tr w:rsidR="00F5148A" w:rsidRPr="003B7EF2" w:rsidTr="00FF23E6">
        <w:tc>
          <w:tcPr>
            <w:tcW w:w="1560" w:type="dxa"/>
            <w:vAlign w:val="center"/>
          </w:tcPr>
          <w:p w:rsidR="00F5148A" w:rsidRPr="003B7EF2" w:rsidRDefault="00F5148A"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F5148A" w:rsidRPr="003B7EF2" w:rsidRDefault="00F5148A"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F5148A" w:rsidRPr="003B7EF2" w:rsidRDefault="00F5148A" w:rsidP="001E7EEE">
            <w:pPr>
              <w:spacing w:after="0"/>
              <w:jc w:val="center"/>
              <w:rPr>
                <w:rFonts w:ascii="Times New Roman" w:hAnsi="Times New Roman"/>
                <w:sz w:val="24"/>
                <w:szCs w:val="24"/>
              </w:rPr>
            </w:pPr>
            <w:r w:rsidRPr="003B7EF2">
              <w:rPr>
                <w:rFonts w:ascii="Times New Roman" w:hAnsi="Times New Roman"/>
                <w:sz w:val="24"/>
                <w:szCs w:val="24"/>
              </w:rPr>
              <w:t>281,79</w:t>
            </w:r>
          </w:p>
        </w:tc>
      </w:tr>
      <w:tr w:rsidR="00F5148A" w:rsidRPr="003B7EF2" w:rsidTr="00FF23E6">
        <w:tc>
          <w:tcPr>
            <w:tcW w:w="1560" w:type="dxa"/>
            <w:vAlign w:val="center"/>
          </w:tcPr>
          <w:p w:rsidR="00F5148A" w:rsidRPr="003B7EF2" w:rsidRDefault="00F5148A"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F5148A" w:rsidRPr="003B7EF2" w:rsidRDefault="00F5148A"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F5148A" w:rsidRPr="003B7EF2" w:rsidRDefault="00F5148A" w:rsidP="001E7EEE">
            <w:pPr>
              <w:spacing w:after="0"/>
              <w:jc w:val="center"/>
              <w:rPr>
                <w:rFonts w:ascii="Times New Roman" w:hAnsi="Times New Roman"/>
                <w:sz w:val="24"/>
                <w:szCs w:val="24"/>
              </w:rPr>
            </w:pPr>
            <w:r w:rsidRPr="003B7EF2">
              <w:rPr>
                <w:rFonts w:ascii="Times New Roman" w:hAnsi="Times New Roman"/>
                <w:sz w:val="24"/>
                <w:szCs w:val="24"/>
              </w:rPr>
              <w:t>65,55</w:t>
            </w:r>
          </w:p>
        </w:tc>
      </w:tr>
      <w:tr w:rsidR="00F5148A" w:rsidRPr="003B7EF2" w:rsidTr="00FF23E6">
        <w:tc>
          <w:tcPr>
            <w:tcW w:w="1560" w:type="dxa"/>
            <w:vAlign w:val="center"/>
          </w:tcPr>
          <w:p w:rsidR="00F5148A" w:rsidRPr="003B7EF2" w:rsidRDefault="00F5148A"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F5148A" w:rsidRPr="003B7EF2" w:rsidRDefault="00F5148A"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F5148A" w:rsidRPr="003B7EF2" w:rsidRDefault="00F5148A" w:rsidP="001E7EEE">
            <w:pPr>
              <w:spacing w:after="0"/>
              <w:jc w:val="center"/>
              <w:rPr>
                <w:rFonts w:ascii="Times New Roman" w:hAnsi="Times New Roman"/>
                <w:sz w:val="24"/>
                <w:szCs w:val="24"/>
              </w:rPr>
            </w:pPr>
            <w:r w:rsidRPr="003B7EF2">
              <w:rPr>
                <w:rFonts w:ascii="Times New Roman" w:hAnsi="Times New Roman"/>
                <w:sz w:val="24"/>
                <w:szCs w:val="24"/>
              </w:rPr>
              <w:t>11,37</w:t>
            </w:r>
          </w:p>
        </w:tc>
      </w:tr>
      <w:tr w:rsidR="00F5148A" w:rsidRPr="003B7EF2" w:rsidTr="00FF23E6">
        <w:tc>
          <w:tcPr>
            <w:tcW w:w="1560" w:type="dxa"/>
            <w:vAlign w:val="center"/>
          </w:tcPr>
          <w:p w:rsidR="00F5148A" w:rsidRPr="003B7EF2" w:rsidRDefault="00F5148A"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F5148A" w:rsidRPr="003B7EF2" w:rsidRDefault="00F5148A"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vAlign w:val="center"/>
          </w:tcPr>
          <w:p w:rsidR="00F5148A" w:rsidRPr="003B7EF2" w:rsidRDefault="00F5148A" w:rsidP="001E7EEE">
            <w:pPr>
              <w:spacing w:after="0"/>
              <w:jc w:val="center"/>
              <w:rPr>
                <w:rFonts w:ascii="Times New Roman" w:hAnsi="Times New Roman"/>
                <w:sz w:val="24"/>
                <w:szCs w:val="24"/>
              </w:rPr>
            </w:pPr>
            <w:r w:rsidRPr="003B7EF2">
              <w:rPr>
                <w:rFonts w:ascii="Times New Roman" w:hAnsi="Times New Roman"/>
                <w:sz w:val="24"/>
                <w:szCs w:val="24"/>
              </w:rPr>
              <w:t>150,48</w:t>
            </w:r>
          </w:p>
        </w:tc>
      </w:tr>
      <w:tr w:rsidR="00F5148A" w:rsidRPr="003B7EF2" w:rsidTr="00FF23E6">
        <w:trPr>
          <w:trHeight w:val="339"/>
        </w:trPr>
        <w:tc>
          <w:tcPr>
            <w:tcW w:w="1560" w:type="dxa"/>
            <w:vAlign w:val="center"/>
          </w:tcPr>
          <w:p w:rsidR="00F5148A" w:rsidRPr="003B7EF2" w:rsidRDefault="00F5148A"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F5148A" w:rsidRPr="003B7EF2" w:rsidRDefault="00F5148A"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F5148A" w:rsidRPr="003B7EF2" w:rsidRDefault="00F5148A" w:rsidP="001E7EEE">
            <w:pPr>
              <w:spacing w:after="0"/>
              <w:jc w:val="center"/>
              <w:rPr>
                <w:rFonts w:ascii="Times New Roman" w:hAnsi="Times New Roman"/>
                <w:sz w:val="24"/>
                <w:szCs w:val="24"/>
              </w:rPr>
            </w:pPr>
            <w:r w:rsidRPr="003B7EF2">
              <w:rPr>
                <w:rFonts w:ascii="Times New Roman" w:hAnsi="Times New Roman"/>
                <w:sz w:val="24"/>
                <w:szCs w:val="24"/>
              </w:rPr>
              <w:t>19,63</w:t>
            </w:r>
          </w:p>
        </w:tc>
      </w:tr>
      <w:tr w:rsidR="00F5148A" w:rsidRPr="003B7EF2" w:rsidTr="00FF23E6">
        <w:trPr>
          <w:trHeight w:val="339"/>
        </w:trPr>
        <w:tc>
          <w:tcPr>
            <w:tcW w:w="1560" w:type="dxa"/>
            <w:vAlign w:val="center"/>
          </w:tcPr>
          <w:p w:rsidR="00F5148A" w:rsidRPr="003B7EF2" w:rsidRDefault="00F5148A"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F5148A" w:rsidRPr="003B7EF2" w:rsidRDefault="00F5148A"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vAlign w:val="center"/>
          </w:tcPr>
          <w:p w:rsidR="00F5148A" w:rsidRPr="003B7EF2" w:rsidRDefault="00F5148A" w:rsidP="001E7EEE">
            <w:pPr>
              <w:spacing w:after="0"/>
              <w:jc w:val="center"/>
              <w:rPr>
                <w:rFonts w:ascii="Times New Roman" w:hAnsi="Times New Roman"/>
                <w:sz w:val="24"/>
                <w:szCs w:val="24"/>
              </w:rPr>
            </w:pPr>
            <w:r w:rsidRPr="003B7EF2">
              <w:rPr>
                <w:rFonts w:ascii="Times New Roman" w:hAnsi="Times New Roman"/>
                <w:sz w:val="24"/>
                <w:szCs w:val="24"/>
              </w:rPr>
              <w:t>117,32</w:t>
            </w:r>
          </w:p>
        </w:tc>
      </w:tr>
      <w:tr w:rsidR="00F5148A" w:rsidRPr="003B7EF2" w:rsidTr="00FF23E6">
        <w:trPr>
          <w:trHeight w:val="339"/>
        </w:trPr>
        <w:tc>
          <w:tcPr>
            <w:tcW w:w="1560" w:type="dxa"/>
            <w:vAlign w:val="center"/>
          </w:tcPr>
          <w:p w:rsidR="00F5148A" w:rsidRPr="003B7EF2" w:rsidRDefault="00F5148A"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F5148A" w:rsidRPr="003B7EF2" w:rsidRDefault="00F5148A"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vAlign w:val="center"/>
          </w:tcPr>
          <w:p w:rsidR="00F5148A" w:rsidRPr="003B7EF2" w:rsidRDefault="00F5148A" w:rsidP="001E7EEE">
            <w:pPr>
              <w:spacing w:after="0"/>
              <w:jc w:val="center"/>
              <w:rPr>
                <w:rFonts w:ascii="Times New Roman" w:hAnsi="Times New Roman"/>
                <w:sz w:val="24"/>
                <w:szCs w:val="24"/>
              </w:rPr>
            </w:pPr>
            <w:r w:rsidRPr="003B7EF2">
              <w:rPr>
                <w:rFonts w:ascii="Times New Roman" w:hAnsi="Times New Roman"/>
                <w:sz w:val="24"/>
                <w:szCs w:val="24"/>
              </w:rPr>
              <w:t>7,50</w:t>
            </w:r>
          </w:p>
        </w:tc>
      </w:tr>
      <w:tr w:rsidR="00F5148A" w:rsidRPr="003B7EF2" w:rsidTr="00FF23E6">
        <w:trPr>
          <w:trHeight w:val="339"/>
        </w:trPr>
        <w:tc>
          <w:tcPr>
            <w:tcW w:w="1560" w:type="dxa"/>
            <w:vAlign w:val="center"/>
          </w:tcPr>
          <w:p w:rsidR="00F5148A" w:rsidRPr="003B7EF2" w:rsidRDefault="00F5148A"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F5148A" w:rsidRPr="003B7EF2" w:rsidRDefault="00F5148A" w:rsidP="001E7EEE">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F5148A" w:rsidRPr="003B7EF2" w:rsidRDefault="00F5148A" w:rsidP="001E7EEE">
            <w:pPr>
              <w:spacing w:after="0"/>
              <w:jc w:val="center"/>
              <w:rPr>
                <w:rFonts w:ascii="Times New Roman" w:hAnsi="Times New Roman"/>
                <w:sz w:val="24"/>
                <w:szCs w:val="24"/>
              </w:rPr>
            </w:pPr>
            <w:r w:rsidRPr="003B7EF2">
              <w:rPr>
                <w:rFonts w:ascii="Times New Roman" w:hAnsi="Times New Roman"/>
                <w:sz w:val="24"/>
                <w:szCs w:val="24"/>
              </w:rPr>
              <w:t>125,81</w:t>
            </w:r>
          </w:p>
        </w:tc>
      </w:tr>
      <w:tr w:rsidR="00F5148A" w:rsidRPr="003B7EF2" w:rsidTr="00FF23E6">
        <w:trPr>
          <w:trHeight w:val="339"/>
        </w:trPr>
        <w:tc>
          <w:tcPr>
            <w:tcW w:w="1560" w:type="dxa"/>
            <w:vAlign w:val="center"/>
          </w:tcPr>
          <w:p w:rsidR="00F5148A" w:rsidRPr="003B7EF2" w:rsidRDefault="00F5148A"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F5148A" w:rsidRPr="003B7EF2" w:rsidRDefault="00F5148A"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vAlign w:val="center"/>
          </w:tcPr>
          <w:p w:rsidR="00F5148A" w:rsidRPr="003B7EF2" w:rsidRDefault="00F5148A" w:rsidP="001E7EEE">
            <w:pPr>
              <w:spacing w:after="0"/>
              <w:jc w:val="center"/>
              <w:rPr>
                <w:rFonts w:ascii="Times New Roman" w:hAnsi="Times New Roman"/>
                <w:sz w:val="24"/>
                <w:szCs w:val="24"/>
              </w:rPr>
            </w:pPr>
            <w:r w:rsidRPr="003B7EF2">
              <w:rPr>
                <w:rFonts w:ascii="Times New Roman" w:hAnsi="Times New Roman"/>
                <w:sz w:val="24"/>
                <w:szCs w:val="24"/>
              </w:rPr>
              <w:t>2,25</w:t>
            </w:r>
          </w:p>
        </w:tc>
      </w:tr>
      <w:tr w:rsidR="00F5148A" w:rsidRPr="003B7EF2" w:rsidTr="00FF23E6">
        <w:trPr>
          <w:trHeight w:val="339"/>
        </w:trPr>
        <w:tc>
          <w:tcPr>
            <w:tcW w:w="1560" w:type="dxa"/>
            <w:vAlign w:val="center"/>
          </w:tcPr>
          <w:p w:rsidR="00F5148A" w:rsidRPr="003B7EF2" w:rsidRDefault="00F5148A"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F5148A" w:rsidRPr="003B7EF2" w:rsidRDefault="00F5148A"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F5148A" w:rsidRPr="003B7EF2" w:rsidRDefault="00F5148A" w:rsidP="001E7EEE">
            <w:pPr>
              <w:spacing w:after="0"/>
              <w:jc w:val="center"/>
              <w:rPr>
                <w:rFonts w:ascii="Times New Roman" w:hAnsi="Times New Roman"/>
                <w:sz w:val="24"/>
                <w:szCs w:val="24"/>
              </w:rPr>
            </w:pPr>
            <w:r w:rsidRPr="003B7EF2">
              <w:rPr>
                <w:rFonts w:ascii="Times New Roman" w:hAnsi="Times New Roman"/>
                <w:sz w:val="24"/>
                <w:szCs w:val="24"/>
              </w:rPr>
              <w:t>37,10</w:t>
            </w:r>
          </w:p>
        </w:tc>
      </w:tr>
      <w:tr w:rsidR="00F5148A" w:rsidRPr="003B7EF2" w:rsidTr="00FF23E6">
        <w:trPr>
          <w:trHeight w:val="339"/>
        </w:trPr>
        <w:tc>
          <w:tcPr>
            <w:tcW w:w="1560" w:type="dxa"/>
            <w:vAlign w:val="center"/>
          </w:tcPr>
          <w:p w:rsidR="00F5148A" w:rsidRPr="003B7EF2" w:rsidRDefault="00F5148A"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F5148A" w:rsidRPr="003B7EF2" w:rsidRDefault="00F5148A" w:rsidP="001E7EEE">
            <w:pPr>
              <w:spacing w:after="0" w:line="240" w:lineRule="auto"/>
              <w:rPr>
                <w:rFonts w:ascii="Times New Roman" w:hAnsi="Times New Roman"/>
                <w:sz w:val="24"/>
                <w:szCs w:val="24"/>
              </w:rPr>
            </w:pPr>
            <w:r w:rsidRPr="003B7EF2">
              <w:rPr>
                <w:rFonts w:ascii="Times New Roman" w:hAnsi="Times New Roman"/>
                <w:sz w:val="24"/>
                <w:szCs w:val="24"/>
              </w:rPr>
              <w:t xml:space="preserve">Bankas komisija, pakalpojumi. </w:t>
            </w:r>
          </w:p>
        </w:tc>
        <w:tc>
          <w:tcPr>
            <w:tcW w:w="1985" w:type="dxa"/>
            <w:vAlign w:val="center"/>
          </w:tcPr>
          <w:p w:rsidR="00F5148A" w:rsidRPr="003B7EF2" w:rsidRDefault="00F5148A" w:rsidP="001E7EEE">
            <w:pPr>
              <w:spacing w:after="0"/>
              <w:jc w:val="center"/>
              <w:rPr>
                <w:rFonts w:ascii="Times New Roman" w:hAnsi="Times New Roman"/>
                <w:sz w:val="24"/>
                <w:szCs w:val="24"/>
              </w:rPr>
            </w:pPr>
            <w:r w:rsidRPr="003B7EF2">
              <w:rPr>
                <w:rFonts w:ascii="Times New Roman" w:hAnsi="Times New Roman"/>
                <w:sz w:val="24"/>
                <w:szCs w:val="24"/>
              </w:rPr>
              <w:t>0,30</w:t>
            </w:r>
          </w:p>
        </w:tc>
      </w:tr>
      <w:tr w:rsidR="00F5148A" w:rsidRPr="003B7EF2" w:rsidTr="00FF23E6">
        <w:trPr>
          <w:trHeight w:val="339"/>
        </w:trPr>
        <w:tc>
          <w:tcPr>
            <w:tcW w:w="1560" w:type="dxa"/>
            <w:vAlign w:val="center"/>
          </w:tcPr>
          <w:p w:rsidR="00F5148A" w:rsidRPr="003B7EF2" w:rsidRDefault="00F5148A"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F5148A" w:rsidRPr="003B7EF2" w:rsidRDefault="00F5148A"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vAlign w:val="center"/>
          </w:tcPr>
          <w:p w:rsidR="00F5148A" w:rsidRPr="003B7EF2" w:rsidRDefault="00F5148A" w:rsidP="001E7EEE">
            <w:pPr>
              <w:spacing w:after="0"/>
              <w:jc w:val="center"/>
              <w:rPr>
                <w:rFonts w:ascii="Times New Roman" w:hAnsi="Times New Roman"/>
                <w:sz w:val="24"/>
                <w:szCs w:val="24"/>
              </w:rPr>
            </w:pPr>
            <w:r w:rsidRPr="003B7EF2">
              <w:rPr>
                <w:rFonts w:ascii="Times New Roman" w:hAnsi="Times New Roman"/>
                <w:sz w:val="24"/>
                <w:szCs w:val="24"/>
              </w:rPr>
              <w:t>60,03</w:t>
            </w:r>
          </w:p>
        </w:tc>
      </w:tr>
      <w:tr w:rsidR="00F5148A" w:rsidRPr="003B7EF2" w:rsidTr="00FF23E6">
        <w:trPr>
          <w:trHeight w:val="339"/>
        </w:trPr>
        <w:tc>
          <w:tcPr>
            <w:tcW w:w="1560" w:type="dxa"/>
            <w:vAlign w:val="center"/>
          </w:tcPr>
          <w:p w:rsidR="00F5148A" w:rsidRPr="003B7EF2" w:rsidRDefault="00F5148A"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F5148A" w:rsidRPr="003B7EF2" w:rsidRDefault="00F5148A"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F5148A" w:rsidRPr="003B7EF2" w:rsidRDefault="00F5148A" w:rsidP="001E7EEE">
            <w:pPr>
              <w:spacing w:after="0"/>
              <w:jc w:val="center"/>
              <w:rPr>
                <w:rFonts w:ascii="Times New Roman" w:hAnsi="Times New Roman"/>
                <w:sz w:val="24"/>
                <w:szCs w:val="24"/>
              </w:rPr>
            </w:pPr>
            <w:r w:rsidRPr="003B7EF2">
              <w:rPr>
                <w:rFonts w:ascii="Times New Roman" w:hAnsi="Times New Roman"/>
                <w:sz w:val="24"/>
                <w:szCs w:val="24"/>
              </w:rPr>
              <w:t>234,21</w:t>
            </w:r>
          </w:p>
        </w:tc>
      </w:tr>
      <w:tr w:rsidR="00F5148A" w:rsidRPr="003B7EF2" w:rsidTr="00FF23E6">
        <w:trPr>
          <w:trHeight w:val="339"/>
        </w:trPr>
        <w:tc>
          <w:tcPr>
            <w:tcW w:w="1560" w:type="dxa"/>
            <w:vAlign w:val="center"/>
          </w:tcPr>
          <w:p w:rsidR="00F5148A" w:rsidRPr="003B7EF2" w:rsidRDefault="00F5148A"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F5148A" w:rsidRPr="003B7EF2" w:rsidRDefault="00F5148A"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vAlign w:val="center"/>
          </w:tcPr>
          <w:p w:rsidR="00F5148A" w:rsidRPr="003B7EF2" w:rsidRDefault="00F5148A" w:rsidP="001E7EEE">
            <w:pPr>
              <w:spacing w:after="0"/>
              <w:jc w:val="center"/>
              <w:rPr>
                <w:rFonts w:ascii="Times New Roman" w:hAnsi="Times New Roman"/>
                <w:sz w:val="24"/>
                <w:szCs w:val="24"/>
              </w:rPr>
            </w:pPr>
            <w:r w:rsidRPr="003B7EF2">
              <w:rPr>
                <w:rFonts w:ascii="Times New Roman" w:hAnsi="Times New Roman"/>
                <w:sz w:val="24"/>
                <w:szCs w:val="24"/>
              </w:rPr>
              <w:t>85,36</w:t>
            </w:r>
          </w:p>
        </w:tc>
      </w:tr>
      <w:tr w:rsidR="00F5148A" w:rsidRPr="003B7EF2" w:rsidTr="00FF23E6">
        <w:tc>
          <w:tcPr>
            <w:tcW w:w="1560" w:type="dxa"/>
            <w:vAlign w:val="center"/>
          </w:tcPr>
          <w:p w:rsidR="00F5148A" w:rsidRPr="003B7EF2" w:rsidRDefault="00F5148A"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F5148A" w:rsidRPr="003B7EF2" w:rsidRDefault="00F5148A"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F5148A" w:rsidRPr="003B7EF2" w:rsidRDefault="00F5148A" w:rsidP="001E7EEE">
            <w:pPr>
              <w:spacing w:after="0"/>
              <w:jc w:val="center"/>
              <w:rPr>
                <w:rFonts w:ascii="Times New Roman" w:hAnsi="Times New Roman"/>
                <w:sz w:val="24"/>
                <w:szCs w:val="24"/>
              </w:rPr>
            </w:pPr>
            <w:r w:rsidRPr="003B7EF2">
              <w:rPr>
                <w:rFonts w:ascii="Times New Roman" w:hAnsi="Times New Roman"/>
                <w:sz w:val="24"/>
                <w:szCs w:val="24"/>
              </w:rPr>
              <w:t>418,83</w:t>
            </w:r>
          </w:p>
        </w:tc>
      </w:tr>
      <w:tr w:rsidR="00F5148A" w:rsidRPr="003B7EF2" w:rsidTr="00FF23E6">
        <w:tc>
          <w:tcPr>
            <w:tcW w:w="1560" w:type="dxa"/>
            <w:vAlign w:val="center"/>
          </w:tcPr>
          <w:p w:rsidR="00F5148A" w:rsidRPr="003B7EF2" w:rsidRDefault="00F5148A"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F5148A" w:rsidRPr="003B7EF2" w:rsidRDefault="00F5148A"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vAlign w:val="center"/>
          </w:tcPr>
          <w:p w:rsidR="00F5148A" w:rsidRPr="003B7EF2" w:rsidRDefault="00F5148A" w:rsidP="001E7EEE">
            <w:pPr>
              <w:spacing w:after="0"/>
              <w:jc w:val="center"/>
              <w:rPr>
                <w:rFonts w:ascii="Times New Roman" w:hAnsi="Times New Roman"/>
                <w:sz w:val="24"/>
                <w:szCs w:val="24"/>
              </w:rPr>
            </w:pPr>
            <w:r w:rsidRPr="003B7EF2">
              <w:rPr>
                <w:rFonts w:ascii="Times New Roman" w:hAnsi="Times New Roman"/>
                <w:sz w:val="24"/>
                <w:szCs w:val="24"/>
              </w:rPr>
              <w:t>2,91</w:t>
            </w:r>
          </w:p>
        </w:tc>
      </w:tr>
      <w:tr w:rsidR="00F5148A" w:rsidRPr="003B7EF2" w:rsidTr="00FF23E6">
        <w:tc>
          <w:tcPr>
            <w:tcW w:w="1560" w:type="dxa"/>
            <w:vAlign w:val="center"/>
          </w:tcPr>
          <w:p w:rsidR="00F5148A" w:rsidRPr="003B7EF2" w:rsidRDefault="00F5148A"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2249</w:t>
            </w:r>
          </w:p>
        </w:tc>
        <w:tc>
          <w:tcPr>
            <w:tcW w:w="6520" w:type="dxa"/>
            <w:vAlign w:val="center"/>
          </w:tcPr>
          <w:p w:rsidR="00F5148A" w:rsidRPr="003B7EF2" w:rsidRDefault="00F5148A"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vAlign w:val="center"/>
          </w:tcPr>
          <w:p w:rsidR="00F5148A" w:rsidRPr="003B7EF2" w:rsidRDefault="00F5148A" w:rsidP="001E7EEE">
            <w:pPr>
              <w:spacing w:after="0"/>
              <w:jc w:val="center"/>
              <w:rPr>
                <w:rFonts w:ascii="Times New Roman" w:hAnsi="Times New Roman"/>
                <w:sz w:val="24"/>
                <w:szCs w:val="24"/>
              </w:rPr>
            </w:pPr>
            <w:r w:rsidRPr="003B7EF2">
              <w:rPr>
                <w:rFonts w:ascii="Times New Roman" w:hAnsi="Times New Roman"/>
                <w:sz w:val="24"/>
                <w:szCs w:val="24"/>
              </w:rPr>
              <w:t>17,85</w:t>
            </w:r>
          </w:p>
        </w:tc>
      </w:tr>
      <w:tr w:rsidR="00F5148A" w:rsidRPr="003B7EF2" w:rsidTr="00FF23E6">
        <w:tc>
          <w:tcPr>
            <w:tcW w:w="1560" w:type="dxa"/>
            <w:vAlign w:val="center"/>
          </w:tcPr>
          <w:p w:rsidR="00F5148A" w:rsidRPr="003B7EF2" w:rsidRDefault="00F5148A"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F5148A" w:rsidRPr="003B7EF2" w:rsidRDefault="00F5148A"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F5148A" w:rsidRPr="003B7EF2" w:rsidRDefault="00F5148A" w:rsidP="001E7EEE">
            <w:pPr>
              <w:spacing w:after="0"/>
              <w:jc w:val="center"/>
              <w:rPr>
                <w:rFonts w:ascii="Times New Roman" w:hAnsi="Times New Roman"/>
                <w:sz w:val="24"/>
                <w:szCs w:val="24"/>
              </w:rPr>
            </w:pPr>
            <w:r w:rsidRPr="003B7EF2">
              <w:rPr>
                <w:rFonts w:ascii="Times New Roman" w:hAnsi="Times New Roman"/>
                <w:sz w:val="24"/>
                <w:szCs w:val="24"/>
              </w:rPr>
              <w:t>1711,60</w:t>
            </w:r>
          </w:p>
        </w:tc>
      </w:tr>
      <w:tr w:rsidR="00F5148A" w:rsidRPr="003B7EF2" w:rsidTr="00FF23E6">
        <w:tc>
          <w:tcPr>
            <w:tcW w:w="1560" w:type="dxa"/>
            <w:vAlign w:val="center"/>
          </w:tcPr>
          <w:p w:rsidR="00F5148A" w:rsidRPr="003B7EF2" w:rsidRDefault="00F5148A"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F5148A" w:rsidRPr="003B7EF2" w:rsidRDefault="00F5148A"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vAlign w:val="center"/>
          </w:tcPr>
          <w:p w:rsidR="00F5148A" w:rsidRPr="003B7EF2" w:rsidRDefault="00F5148A" w:rsidP="001E7EEE">
            <w:pPr>
              <w:spacing w:after="0"/>
              <w:jc w:val="center"/>
              <w:rPr>
                <w:rFonts w:ascii="Times New Roman" w:hAnsi="Times New Roman"/>
                <w:sz w:val="24"/>
                <w:szCs w:val="24"/>
              </w:rPr>
            </w:pPr>
            <w:r w:rsidRPr="003B7EF2">
              <w:rPr>
                <w:rFonts w:ascii="Times New Roman" w:hAnsi="Times New Roman"/>
                <w:sz w:val="24"/>
                <w:szCs w:val="24"/>
              </w:rPr>
              <w:t>199,61</w:t>
            </w:r>
          </w:p>
        </w:tc>
      </w:tr>
      <w:tr w:rsidR="00F5148A" w:rsidRPr="003B7EF2" w:rsidTr="00FF23E6">
        <w:tc>
          <w:tcPr>
            <w:tcW w:w="1560" w:type="dxa"/>
            <w:vAlign w:val="center"/>
          </w:tcPr>
          <w:p w:rsidR="00F5148A" w:rsidRPr="003B7EF2" w:rsidRDefault="00F5148A"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F5148A" w:rsidRPr="003B7EF2" w:rsidRDefault="00F5148A"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informācijas tehnoloģiju pakalpojumi. </w:t>
            </w:r>
          </w:p>
        </w:tc>
        <w:tc>
          <w:tcPr>
            <w:tcW w:w="1985" w:type="dxa"/>
            <w:vAlign w:val="center"/>
          </w:tcPr>
          <w:p w:rsidR="00F5148A" w:rsidRPr="003B7EF2" w:rsidRDefault="00F5148A" w:rsidP="001E7EEE">
            <w:pPr>
              <w:spacing w:after="0"/>
              <w:jc w:val="center"/>
              <w:rPr>
                <w:rFonts w:ascii="Times New Roman" w:hAnsi="Times New Roman"/>
                <w:sz w:val="24"/>
                <w:szCs w:val="24"/>
              </w:rPr>
            </w:pPr>
            <w:r w:rsidRPr="003B7EF2">
              <w:rPr>
                <w:rFonts w:ascii="Times New Roman" w:hAnsi="Times New Roman"/>
                <w:sz w:val="24"/>
                <w:szCs w:val="24"/>
              </w:rPr>
              <w:t>0,62</w:t>
            </w:r>
          </w:p>
        </w:tc>
      </w:tr>
      <w:tr w:rsidR="00F5148A" w:rsidRPr="003B7EF2" w:rsidTr="00FF23E6">
        <w:tc>
          <w:tcPr>
            <w:tcW w:w="1560" w:type="dxa"/>
            <w:vAlign w:val="center"/>
          </w:tcPr>
          <w:p w:rsidR="00F5148A" w:rsidRPr="003B7EF2" w:rsidRDefault="00F5148A"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F5148A" w:rsidRPr="003B7EF2" w:rsidRDefault="00F5148A"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F5148A" w:rsidRPr="003B7EF2" w:rsidRDefault="00F5148A" w:rsidP="001E7EEE">
            <w:pPr>
              <w:spacing w:after="0"/>
              <w:jc w:val="center"/>
              <w:rPr>
                <w:rFonts w:ascii="Times New Roman" w:hAnsi="Times New Roman"/>
                <w:sz w:val="24"/>
                <w:szCs w:val="24"/>
              </w:rPr>
            </w:pPr>
            <w:r w:rsidRPr="003B7EF2">
              <w:rPr>
                <w:rFonts w:ascii="Times New Roman" w:hAnsi="Times New Roman"/>
                <w:sz w:val="24"/>
                <w:szCs w:val="24"/>
              </w:rPr>
              <w:t>251,54</w:t>
            </w:r>
          </w:p>
        </w:tc>
      </w:tr>
      <w:tr w:rsidR="00F5148A" w:rsidRPr="003B7EF2" w:rsidTr="00FF23E6">
        <w:tc>
          <w:tcPr>
            <w:tcW w:w="1560" w:type="dxa"/>
            <w:vAlign w:val="center"/>
          </w:tcPr>
          <w:p w:rsidR="00F5148A" w:rsidRPr="003B7EF2" w:rsidRDefault="00F5148A"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F5148A" w:rsidRPr="003B7EF2" w:rsidRDefault="00F5148A"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F5148A" w:rsidRPr="003B7EF2" w:rsidRDefault="00F5148A" w:rsidP="001E7EEE">
            <w:pPr>
              <w:spacing w:after="0"/>
              <w:jc w:val="center"/>
              <w:rPr>
                <w:rFonts w:ascii="Times New Roman" w:hAnsi="Times New Roman"/>
                <w:sz w:val="24"/>
                <w:szCs w:val="24"/>
              </w:rPr>
            </w:pPr>
            <w:r w:rsidRPr="003B7EF2">
              <w:rPr>
                <w:rFonts w:ascii="Times New Roman" w:hAnsi="Times New Roman"/>
                <w:sz w:val="24"/>
                <w:szCs w:val="24"/>
              </w:rPr>
              <w:t>141,32</w:t>
            </w:r>
          </w:p>
        </w:tc>
      </w:tr>
      <w:tr w:rsidR="00F5148A" w:rsidRPr="003B7EF2" w:rsidTr="00FF23E6">
        <w:tc>
          <w:tcPr>
            <w:tcW w:w="1560" w:type="dxa"/>
            <w:vAlign w:val="center"/>
          </w:tcPr>
          <w:p w:rsidR="00F5148A" w:rsidRPr="003B7EF2" w:rsidRDefault="00F5148A"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F5148A" w:rsidRPr="003B7EF2" w:rsidRDefault="00F5148A"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iepriekš neklasificētie pakalpojumu veidi. </w:t>
            </w:r>
          </w:p>
        </w:tc>
        <w:tc>
          <w:tcPr>
            <w:tcW w:w="1985" w:type="dxa"/>
            <w:vAlign w:val="center"/>
          </w:tcPr>
          <w:p w:rsidR="00F5148A" w:rsidRPr="003B7EF2" w:rsidRDefault="00F5148A" w:rsidP="001E7EEE">
            <w:pPr>
              <w:spacing w:after="0"/>
              <w:jc w:val="center"/>
              <w:rPr>
                <w:rFonts w:ascii="Times New Roman" w:hAnsi="Times New Roman"/>
                <w:sz w:val="24"/>
                <w:szCs w:val="24"/>
              </w:rPr>
            </w:pPr>
            <w:r w:rsidRPr="003B7EF2">
              <w:rPr>
                <w:rFonts w:ascii="Times New Roman" w:hAnsi="Times New Roman"/>
                <w:sz w:val="24"/>
                <w:szCs w:val="24"/>
              </w:rPr>
              <w:t>47,65</w:t>
            </w:r>
          </w:p>
        </w:tc>
      </w:tr>
      <w:tr w:rsidR="00F5148A" w:rsidRPr="003B7EF2" w:rsidTr="00FF23E6">
        <w:tc>
          <w:tcPr>
            <w:tcW w:w="1560" w:type="dxa"/>
            <w:vAlign w:val="center"/>
          </w:tcPr>
          <w:p w:rsidR="00F5148A" w:rsidRPr="003B7EF2" w:rsidRDefault="00F5148A"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F5148A" w:rsidRPr="003B7EF2" w:rsidRDefault="00F5148A"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vAlign w:val="center"/>
          </w:tcPr>
          <w:p w:rsidR="00F5148A" w:rsidRPr="003B7EF2" w:rsidRDefault="00F5148A" w:rsidP="001E7EEE">
            <w:pPr>
              <w:spacing w:after="0"/>
              <w:jc w:val="center"/>
              <w:rPr>
                <w:rFonts w:ascii="Times New Roman" w:hAnsi="Times New Roman"/>
                <w:sz w:val="24"/>
                <w:szCs w:val="24"/>
              </w:rPr>
            </w:pPr>
            <w:r w:rsidRPr="003B7EF2">
              <w:rPr>
                <w:rFonts w:ascii="Times New Roman" w:hAnsi="Times New Roman"/>
                <w:sz w:val="24"/>
                <w:szCs w:val="24"/>
              </w:rPr>
              <w:t>104,62</w:t>
            </w:r>
          </w:p>
        </w:tc>
      </w:tr>
      <w:tr w:rsidR="00F5148A" w:rsidRPr="003B7EF2" w:rsidTr="00FF23E6">
        <w:tc>
          <w:tcPr>
            <w:tcW w:w="1560" w:type="dxa"/>
            <w:vAlign w:val="center"/>
          </w:tcPr>
          <w:p w:rsidR="00F5148A" w:rsidRPr="003B7EF2" w:rsidRDefault="00F5148A"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F5148A" w:rsidRPr="003B7EF2" w:rsidRDefault="00F5148A"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F5148A" w:rsidRPr="003B7EF2" w:rsidRDefault="00F5148A" w:rsidP="001E7EEE">
            <w:pPr>
              <w:spacing w:after="0"/>
              <w:jc w:val="center"/>
              <w:rPr>
                <w:rFonts w:ascii="Times New Roman" w:hAnsi="Times New Roman"/>
                <w:sz w:val="24"/>
                <w:szCs w:val="24"/>
              </w:rPr>
            </w:pPr>
            <w:r w:rsidRPr="003B7EF2">
              <w:rPr>
                <w:rFonts w:ascii="Times New Roman" w:hAnsi="Times New Roman"/>
                <w:sz w:val="24"/>
                <w:szCs w:val="24"/>
              </w:rPr>
              <w:t>24,23</w:t>
            </w:r>
          </w:p>
        </w:tc>
      </w:tr>
      <w:tr w:rsidR="00F5148A" w:rsidRPr="003B7EF2" w:rsidTr="00FF23E6">
        <w:tc>
          <w:tcPr>
            <w:tcW w:w="1560" w:type="dxa"/>
            <w:vAlign w:val="center"/>
          </w:tcPr>
          <w:p w:rsidR="00F5148A" w:rsidRPr="003B7EF2" w:rsidRDefault="00F5148A"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5668C5" w:rsidRPr="003B7EF2" w:rsidRDefault="00F5148A" w:rsidP="00FF23E6">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F5148A" w:rsidRPr="003B7EF2" w:rsidRDefault="00F5148A" w:rsidP="001E7EEE">
            <w:pPr>
              <w:spacing w:after="0"/>
              <w:jc w:val="center"/>
              <w:rPr>
                <w:rFonts w:ascii="Times New Roman" w:hAnsi="Times New Roman"/>
                <w:sz w:val="24"/>
                <w:szCs w:val="24"/>
              </w:rPr>
            </w:pPr>
            <w:r w:rsidRPr="003B7EF2">
              <w:rPr>
                <w:rFonts w:ascii="Times New Roman" w:hAnsi="Times New Roman"/>
                <w:sz w:val="24"/>
                <w:szCs w:val="24"/>
              </w:rPr>
              <w:t>18,14</w:t>
            </w:r>
          </w:p>
        </w:tc>
      </w:tr>
      <w:tr w:rsidR="00F5148A" w:rsidRPr="003B7EF2" w:rsidTr="00FF23E6">
        <w:tc>
          <w:tcPr>
            <w:tcW w:w="1560" w:type="dxa"/>
            <w:vAlign w:val="center"/>
          </w:tcPr>
          <w:p w:rsidR="00F5148A" w:rsidRPr="003B7EF2" w:rsidRDefault="00F5148A"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F5148A" w:rsidRPr="003B7EF2" w:rsidRDefault="00F5148A"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F5148A" w:rsidRPr="003B7EF2" w:rsidRDefault="00F5148A" w:rsidP="001E7EEE">
            <w:pPr>
              <w:spacing w:after="0"/>
              <w:jc w:val="center"/>
              <w:rPr>
                <w:rFonts w:ascii="Times New Roman" w:hAnsi="Times New Roman"/>
                <w:sz w:val="24"/>
                <w:szCs w:val="24"/>
              </w:rPr>
            </w:pPr>
            <w:r w:rsidRPr="003B7EF2">
              <w:rPr>
                <w:rFonts w:ascii="Times New Roman" w:hAnsi="Times New Roman"/>
                <w:sz w:val="24"/>
                <w:szCs w:val="24"/>
              </w:rPr>
              <w:t>6,93</w:t>
            </w:r>
          </w:p>
        </w:tc>
      </w:tr>
      <w:tr w:rsidR="00F5148A" w:rsidRPr="003B7EF2" w:rsidTr="00FF23E6">
        <w:tc>
          <w:tcPr>
            <w:tcW w:w="1560" w:type="dxa"/>
            <w:vAlign w:val="center"/>
          </w:tcPr>
          <w:p w:rsidR="00F5148A" w:rsidRPr="003B7EF2" w:rsidRDefault="00F5148A"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F5148A" w:rsidRPr="003B7EF2" w:rsidRDefault="00F5148A" w:rsidP="001E7EEE">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vAlign w:val="center"/>
          </w:tcPr>
          <w:p w:rsidR="00F5148A" w:rsidRPr="003B7EF2" w:rsidRDefault="00F5148A" w:rsidP="001E7EEE">
            <w:pPr>
              <w:spacing w:after="0"/>
              <w:jc w:val="center"/>
              <w:rPr>
                <w:rFonts w:ascii="Times New Roman" w:hAnsi="Times New Roman"/>
                <w:sz w:val="24"/>
                <w:szCs w:val="24"/>
              </w:rPr>
            </w:pPr>
            <w:r w:rsidRPr="003B7EF2">
              <w:rPr>
                <w:rFonts w:ascii="Times New Roman" w:hAnsi="Times New Roman"/>
                <w:sz w:val="24"/>
                <w:szCs w:val="24"/>
              </w:rPr>
              <w:t>45,41</w:t>
            </w:r>
          </w:p>
        </w:tc>
      </w:tr>
      <w:tr w:rsidR="00F5148A" w:rsidRPr="003B7EF2" w:rsidTr="00FF23E6">
        <w:tc>
          <w:tcPr>
            <w:tcW w:w="1560" w:type="dxa"/>
            <w:vAlign w:val="center"/>
          </w:tcPr>
          <w:p w:rsidR="00F5148A" w:rsidRPr="003B7EF2" w:rsidRDefault="00F5148A"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F5148A" w:rsidRPr="003B7EF2" w:rsidRDefault="00F5148A"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F5148A" w:rsidRPr="003B7EF2" w:rsidRDefault="00F5148A" w:rsidP="001E7EEE">
            <w:pPr>
              <w:spacing w:after="0"/>
              <w:jc w:val="center"/>
              <w:rPr>
                <w:rFonts w:ascii="Times New Roman" w:hAnsi="Times New Roman"/>
                <w:sz w:val="24"/>
                <w:szCs w:val="24"/>
              </w:rPr>
            </w:pPr>
            <w:r w:rsidRPr="003B7EF2">
              <w:rPr>
                <w:rFonts w:ascii="Times New Roman" w:hAnsi="Times New Roman"/>
                <w:sz w:val="24"/>
                <w:szCs w:val="24"/>
              </w:rPr>
              <w:t>250,06</w:t>
            </w:r>
          </w:p>
        </w:tc>
      </w:tr>
      <w:tr w:rsidR="00F5148A" w:rsidRPr="003B7EF2" w:rsidTr="00FF23E6">
        <w:tc>
          <w:tcPr>
            <w:tcW w:w="1560" w:type="dxa"/>
            <w:vAlign w:val="center"/>
          </w:tcPr>
          <w:p w:rsidR="00F5148A" w:rsidRPr="003B7EF2" w:rsidRDefault="00F5148A"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5668C5" w:rsidRPr="003B7EF2" w:rsidRDefault="00F5148A" w:rsidP="00FF23E6">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vAlign w:val="center"/>
          </w:tcPr>
          <w:p w:rsidR="00F5148A" w:rsidRPr="003B7EF2" w:rsidRDefault="00F5148A" w:rsidP="001E7EEE">
            <w:pPr>
              <w:spacing w:after="0"/>
              <w:jc w:val="center"/>
              <w:rPr>
                <w:rFonts w:ascii="Times New Roman" w:hAnsi="Times New Roman"/>
                <w:sz w:val="24"/>
                <w:szCs w:val="24"/>
              </w:rPr>
            </w:pPr>
            <w:r w:rsidRPr="003B7EF2">
              <w:rPr>
                <w:rFonts w:ascii="Times New Roman" w:hAnsi="Times New Roman"/>
                <w:sz w:val="24"/>
                <w:szCs w:val="24"/>
              </w:rPr>
              <w:t>10,54</w:t>
            </w:r>
          </w:p>
        </w:tc>
      </w:tr>
      <w:tr w:rsidR="00F5148A" w:rsidRPr="003B7EF2" w:rsidTr="00FF23E6">
        <w:tc>
          <w:tcPr>
            <w:tcW w:w="1560" w:type="dxa"/>
            <w:vAlign w:val="center"/>
          </w:tcPr>
          <w:p w:rsidR="00F5148A" w:rsidRPr="003B7EF2" w:rsidRDefault="00F5148A"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F5148A" w:rsidRPr="003B7EF2" w:rsidRDefault="00F5148A"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vAlign w:val="center"/>
          </w:tcPr>
          <w:p w:rsidR="00F5148A" w:rsidRPr="003B7EF2" w:rsidRDefault="00F5148A" w:rsidP="001E7EEE">
            <w:pPr>
              <w:spacing w:after="0"/>
              <w:jc w:val="center"/>
              <w:rPr>
                <w:rFonts w:ascii="Times New Roman" w:hAnsi="Times New Roman"/>
                <w:sz w:val="24"/>
                <w:szCs w:val="24"/>
              </w:rPr>
            </w:pPr>
            <w:r w:rsidRPr="003B7EF2">
              <w:rPr>
                <w:rFonts w:ascii="Times New Roman" w:hAnsi="Times New Roman"/>
                <w:sz w:val="24"/>
                <w:szCs w:val="24"/>
              </w:rPr>
              <w:t>123,40</w:t>
            </w:r>
          </w:p>
        </w:tc>
      </w:tr>
      <w:tr w:rsidR="00F5148A" w:rsidRPr="003B7EF2" w:rsidTr="00FF23E6">
        <w:tc>
          <w:tcPr>
            <w:tcW w:w="1560" w:type="dxa"/>
            <w:vAlign w:val="center"/>
          </w:tcPr>
          <w:p w:rsidR="00F5148A" w:rsidRPr="003B7EF2" w:rsidRDefault="00F5148A"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F5148A" w:rsidRPr="003B7EF2" w:rsidRDefault="00F5148A"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vAlign w:val="center"/>
          </w:tcPr>
          <w:p w:rsidR="00F5148A" w:rsidRPr="003B7EF2" w:rsidRDefault="00F5148A" w:rsidP="001E7EEE">
            <w:pPr>
              <w:spacing w:after="0"/>
              <w:jc w:val="center"/>
              <w:rPr>
                <w:rFonts w:ascii="Times New Roman" w:hAnsi="Times New Roman"/>
                <w:sz w:val="24"/>
                <w:szCs w:val="24"/>
              </w:rPr>
            </w:pPr>
            <w:r w:rsidRPr="003B7EF2">
              <w:rPr>
                <w:rFonts w:ascii="Times New Roman" w:hAnsi="Times New Roman"/>
                <w:sz w:val="24"/>
                <w:szCs w:val="24"/>
              </w:rPr>
              <w:t>184,86</w:t>
            </w:r>
          </w:p>
        </w:tc>
      </w:tr>
      <w:tr w:rsidR="00F5148A" w:rsidRPr="003B7EF2" w:rsidTr="00FF23E6">
        <w:tc>
          <w:tcPr>
            <w:tcW w:w="1560" w:type="dxa"/>
            <w:vAlign w:val="center"/>
          </w:tcPr>
          <w:p w:rsidR="00F5148A" w:rsidRPr="003B7EF2" w:rsidRDefault="00F5148A"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F5148A" w:rsidRPr="003B7EF2" w:rsidRDefault="00F5148A"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F5148A" w:rsidRPr="003B7EF2" w:rsidRDefault="00F5148A" w:rsidP="001E7EEE">
            <w:pPr>
              <w:spacing w:after="0"/>
              <w:jc w:val="center"/>
              <w:rPr>
                <w:rFonts w:ascii="Times New Roman" w:hAnsi="Times New Roman"/>
                <w:sz w:val="24"/>
                <w:szCs w:val="24"/>
              </w:rPr>
            </w:pPr>
            <w:r w:rsidRPr="003B7EF2">
              <w:rPr>
                <w:rFonts w:ascii="Times New Roman" w:hAnsi="Times New Roman"/>
                <w:sz w:val="24"/>
                <w:szCs w:val="24"/>
              </w:rPr>
              <w:t>37,91</w:t>
            </w:r>
          </w:p>
        </w:tc>
      </w:tr>
      <w:tr w:rsidR="00F5148A" w:rsidRPr="003B7EF2" w:rsidTr="00FF23E6">
        <w:tc>
          <w:tcPr>
            <w:tcW w:w="1560" w:type="dxa"/>
            <w:vAlign w:val="center"/>
          </w:tcPr>
          <w:p w:rsidR="00F5148A" w:rsidRPr="003B7EF2" w:rsidRDefault="00F5148A"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F5148A" w:rsidRPr="003B7EF2" w:rsidRDefault="00F5148A" w:rsidP="00FF23E6">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F5148A" w:rsidRPr="003B7EF2" w:rsidRDefault="00F5148A" w:rsidP="001E7EEE">
            <w:pPr>
              <w:spacing w:after="0"/>
              <w:jc w:val="center"/>
              <w:rPr>
                <w:rFonts w:ascii="Times New Roman" w:hAnsi="Times New Roman"/>
                <w:sz w:val="24"/>
                <w:szCs w:val="24"/>
              </w:rPr>
            </w:pPr>
            <w:r w:rsidRPr="003B7EF2">
              <w:rPr>
                <w:rFonts w:ascii="Times New Roman" w:hAnsi="Times New Roman"/>
                <w:sz w:val="24"/>
                <w:szCs w:val="24"/>
              </w:rPr>
              <w:t>621,14</w:t>
            </w:r>
          </w:p>
        </w:tc>
      </w:tr>
      <w:tr w:rsidR="00F5148A" w:rsidRPr="003B7EF2" w:rsidTr="00FF23E6">
        <w:tc>
          <w:tcPr>
            <w:tcW w:w="1560" w:type="dxa"/>
            <w:tcBorders>
              <w:bottom w:val="single" w:sz="4" w:space="0" w:color="auto"/>
            </w:tcBorders>
            <w:vAlign w:val="center"/>
          </w:tcPr>
          <w:p w:rsidR="00F5148A" w:rsidRPr="003B7EF2" w:rsidRDefault="00F5148A" w:rsidP="001E7EEE">
            <w:pPr>
              <w:spacing w:after="0" w:line="240" w:lineRule="auto"/>
              <w:jc w:val="center"/>
              <w:rPr>
                <w:rFonts w:ascii="Times New Roman" w:hAnsi="Times New Roman"/>
                <w:i/>
                <w:sz w:val="24"/>
                <w:szCs w:val="24"/>
              </w:rPr>
            </w:pPr>
          </w:p>
        </w:tc>
        <w:tc>
          <w:tcPr>
            <w:tcW w:w="6520" w:type="dxa"/>
            <w:tcBorders>
              <w:bottom w:val="single" w:sz="4" w:space="0" w:color="auto"/>
            </w:tcBorders>
            <w:vAlign w:val="center"/>
          </w:tcPr>
          <w:p w:rsidR="00F5148A" w:rsidRPr="003B7EF2" w:rsidRDefault="00F5148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bottom w:val="single" w:sz="4" w:space="0" w:color="auto"/>
            </w:tcBorders>
            <w:vAlign w:val="center"/>
          </w:tcPr>
          <w:p w:rsidR="00F5148A" w:rsidRPr="003B7EF2" w:rsidRDefault="00F5148A" w:rsidP="001E7EEE">
            <w:pPr>
              <w:spacing w:after="0"/>
              <w:jc w:val="center"/>
              <w:rPr>
                <w:rFonts w:ascii="Times New Roman" w:hAnsi="Times New Roman"/>
                <w:b/>
                <w:bCs/>
                <w:sz w:val="24"/>
                <w:szCs w:val="24"/>
              </w:rPr>
            </w:pPr>
            <w:r w:rsidRPr="003B7EF2">
              <w:rPr>
                <w:rFonts w:ascii="Times New Roman" w:hAnsi="Times New Roman"/>
                <w:b/>
                <w:bCs/>
                <w:sz w:val="24"/>
                <w:szCs w:val="24"/>
              </w:rPr>
              <w:t>5921,89</w:t>
            </w:r>
          </w:p>
        </w:tc>
      </w:tr>
      <w:tr w:rsidR="00F5148A" w:rsidRPr="003B7EF2" w:rsidTr="00FF23E6">
        <w:tc>
          <w:tcPr>
            <w:tcW w:w="1560" w:type="dxa"/>
            <w:tcBorders>
              <w:top w:val="single" w:sz="4" w:space="0" w:color="auto"/>
              <w:left w:val="single" w:sz="4" w:space="0" w:color="auto"/>
              <w:bottom w:val="single" w:sz="4" w:space="0" w:color="auto"/>
              <w:right w:val="single" w:sz="4" w:space="0" w:color="auto"/>
            </w:tcBorders>
            <w:vAlign w:val="center"/>
          </w:tcPr>
          <w:p w:rsidR="00F5148A" w:rsidRPr="003B7EF2" w:rsidRDefault="00F5148A" w:rsidP="001E7EEE">
            <w:pPr>
              <w:spacing w:after="0" w:line="240" w:lineRule="auto"/>
              <w:jc w:val="center"/>
              <w:rPr>
                <w:rFonts w:ascii="Times New Roman" w:hAnsi="Times New Roman"/>
                <w:i/>
                <w:sz w:val="24"/>
                <w:szCs w:val="24"/>
              </w:rPr>
            </w:pPr>
          </w:p>
        </w:tc>
        <w:tc>
          <w:tcPr>
            <w:tcW w:w="6520" w:type="dxa"/>
            <w:tcBorders>
              <w:top w:val="single" w:sz="4" w:space="0" w:color="auto"/>
              <w:left w:val="single" w:sz="4" w:space="0" w:color="auto"/>
              <w:bottom w:val="single" w:sz="4" w:space="0" w:color="auto"/>
              <w:right w:val="single" w:sz="4" w:space="0" w:color="auto"/>
            </w:tcBorders>
            <w:vAlign w:val="center"/>
          </w:tcPr>
          <w:p w:rsidR="00F5148A" w:rsidRPr="003B7EF2" w:rsidRDefault="00F5148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single" w:sz="4" w:space="0" w:color="auto"/>
              <w:left w:val="single" w:sz="4" w:space="0" w:color="auto"/>
              <w:bottom w:val="single" w:sz="4" w:space="0" w:color="auto"/>
              <w:right w:val="single" w:sz="4" w:space="0" w:color="auto"/>
            </w:tcBorders>
            <w:vAlign w:val="center"/>
          </w:tcPr>
          <w:p w:rsidR="00F5148A" w:rsidRPr="003B7EF2" w:rsidRDefault="00F5148A" w:rsidP="001E7EEE">
            <w:pPr>
              <w:spacing w:after="0"/>
              <w:jc w:val="center"/>
              <w:rPr>
                <w:rFonts w:ascii="Times New Roman" w:hAnsi="Times New Roman"/>
                <w:b/>
                <w:bCs/>
                <w:sz w:val="24"/>
                <w:szCs w:val="24"/>
              </w:rPr>
            </w:pPr>
            <w:r w:rsidRPr="003B7EF2">
              <w:rPr>
                <w:rFonts w:ascii="Times New Roman" w:hAnsi="Times New Roman"/>
                <w:b/>
                <w:bCs/>
                <w:sz w:val="24"/>
                <w:szCs w:val="24"/>
              </w:rPr>
              <w:t>16000,00</w:t>
            </w:r>
          </w:p>
        </w:tc>
      </w:tr>
    </w:tbl>
    <w:p w:rsidR="007E55FF" w:rsidRPr="003B7EF2" w:rsidRDefault="007E55FF"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7E55FF" w:rsidRPr="003B7EF2" w:rsidTr="007E55FF">
        <w:trPr>
          <w:trHeight w:val="315"/>
        </w:trPr>
        <w:tc>
          <w:tcPr>
            <w:tcW w:w="8080" w:type="dxa"/>
            <w:gridSpan w:val="5"/>
            <w:shd w:val="clear" w:color="000000" w:fill="FFFFFF"/>
            <w:noWrap/>
            <w:vAlign w:val="bottom"/>
          </w:tcPr>
          <w:p w:rsidR="007E55FF" w:rsidRPr="003B7EF2" w:rsidRDefault="007E55FF"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E55FF" w:rsidRPr="003B7EF2" w:rsidRDefault="007C57A5"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4</w:t>
            </w:r>
          </w:p>
        </w:tc>
      </w:tr>
      <w:tr w:rsidR="007E55FF" w:rsidRPr="003B7EF2" w:rsidTr="007E55FF">
        <w:trPr>
          <w:trHeight w:val="315"/>
        </w:trPr>
        <w:tc>
          <w:tcPr>
            <w:tcW w:w="8080" w:type="dxa"/>
            <w:gridSpan w:val="5"/>
            <w:shd w:val="clear" w:color="000000" w:fill="FFFFFF"/>
            <w:noWrap/>
            <w:vAlign w:val="bottom"/>
          </w:tcPr>
          <w:p w:rsidR="007E55FF" w:rsidRPr="003B7EF2" w:rsidRDefault="007E55FF"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E55FF" w:rsidRPr="003B7EF2" w:rsidRDefault="007C57A5"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40</w:t>
            </w:r>
            <w:r w:rsidR="007E55FF" w:rsidRPr="003B7EF2">
              <w:rPr>
                <w:rFonts w:ascii="Times New Roman" w:hAnsi="Times New Roman"/>
                <w:b/>
                <w:sz w:val="24"/>
                <w:szCs w:val="24"/>
              </w:rPr>
              <w:t>00</w:t>
            </w:r>
            <w:r w:rsidR="006159D5" w:rsidRPr="003B7EF2">
              <w:rPr>
                <w:rFonts w:ascii="Times New Roman" w:hAnsi="Times New Roman"/>
                <w:b/>
                <w:sz w:val="24"/>
                <w:szCs w:val="24"/>
              </w:rPr>
              <w:t>,</w:t>
            </w:r>
            <w:r w:rsidR="007E55FF" w:rsidRPr="003B7EF2">
              <w:rPr>
                <w:rFonts w:ascii="Times New Roman" w:hAnsi="Times New Roman"/>
                <w:b/>
                <w:sz w:val="24"/>
                <w:szCs w:val="24"/>
              </w:rPr>
              <w:t>00</w:t>
            </w:r>
          </w:p>
        </w:tc>
      </w:tr>
      <w:tr w:rsidR="007E55FF" w:rsidRPr="003B7EF2" w:rsidTr="007E55FF">
        <w:trPr>
          <w:trHeight w:val="315"/>
        </w:trPr>
        <w:tc>
          <w:tcPr>
            <w:tcW w:w="8080" w:type="dxa"/>
            <w:gridSpan w:val="5"/>
            <w:shd w:val="clear" w:color="000000" w:fill="FFFFFF"/>
            <w:noWrap/>
            <w:vAlign w:val="bottom"/>
          </w:tcPr>
          <w:p w:rsidR="007E55FF" w:rsidRPr="003B7EF2" w:rsidRDefault="007E55FF"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E55FF" w:rsidRPr="003B7EF2" w:rsidRDefault="007E55F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7E55FF" w:rsidRPr="003B7EF2" w:rsidTr="007E55FF">
        <w:trPr>
          <w:trHeight w:val="315"/>
        </w:trPr>
        <w:tc>
          <w:tcPr>
            <w:tcW w:w="8080" w:type="dxa"/>
            <w:gridSpan w:val="5"/>
            <w:shd w:val="clear" w:color="000000" w:fill="FFFFFF"/>
            <w:noWrap/>
            <w:vAlign w:val="bottom"/>
          </w:tcPr>
          <w:p w:rsidR="007E55FF" w:rsidRPr="003B7EF2" w:rsidRDefault="007E55FF"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E55FF" w:rsidRPr="003B7EF2" w:rsidRDefault="007E55F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7E55FF" w:rsidRPr="003B7EF2" w:rsidTr="007E55FF">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7E55FF" w:rsidRPr="003B7EF2" w:rsidRDefault="007E55FF"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7E55FF" w:rsidRPr="003B7EF2" w:rsidRDefault="007E55FF"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7E55FF" w:rsidRPr="003B7EF2" w:rsidRDefault="007E55FF"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7E55FF" w:rsidRPr="003B7EF2" w:rsidRDefault="007E55FF" w:rsidP="001E7EEE">
            <w:pPr>
              <w:spacing w:after="0" w:line="240" w:lineRule="auto"/>
            </w:pPr>
            <w:r w:rsidRPr="003B7EF2">
              <w:t> </w:t>
            </w:r>
          </w:p>
        </w:tc>
      </w:tr>
      <w:tr w:rsidR="007E55FF" w:rsidRPr="003B7EF2" w:rsidTr="007E55FF">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7E55FF" w:rsidRPr="003B7EF2" w:rsidRDefault="007E55FF"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7E55FF" w:rsidRPr="003B7EF2" w:rsidTr="007E55FF">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7E55FF" w:rsidRPr="003B7EF2" w:rsidRDefault="007E55FF"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7E55FF" w:rsidRPr="003B7EF2" w:rsidRDefault="007E55FF"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7E55FF" w:rsidRPr="003B7EF2" w:rsidRDefault="007E55FF"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7E55FF" w:rsidRPr="003B7EF2" w:rsidRDefault="007E55FF" w:rsidP="001E7EEE">
            <w:pPr>
              <w:spacing w:after="0" w:line="240" w:lineRule="auto"/>
            </w:pPr>
            <w:r w:rsidRPr="003B7EF2">
              <w:t> </w:t>
            </w:r>
          </w:p>
        </w:tc>
      </w:tr>
    </w:tbl>
    <w:p w:rsidR="007E55FF" w:rsidRPr="003B7EF2" w:rsidRDefault="007E55FF" w:rsidP="001E7EEE">
      <w:pPr>
        <w:spacing w:after="0"/>
      </w:pPr>
    </w:p>
    <w:p w:rsidR="00827CF3" w:rsidRPr="003B7EF2" w:rsidRDefault="00827CF3" w:rsidP="001E7EEE">
      <w:pPr>
        <w:spacing w:after="0" w:line="240" w:lineRule="auto"/>
        <w:jc w:val="center"/>
        <w:rPr>
          <w:rFonts w:ascii="Times New Roman" w:hAnsi="Times New Roman"/>
          <w:b/>
          <w:sz w:val="24"/>
          <w:szCs w:val="24"/>
        </w:rPr>
      </w:pPr>
    </w:p>
    <w:p w:rsidR="00827CF3" w:rsidRPr="003B7EF2" w:rsidRDefault="00827CF3"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827CF3" w:rsidRPr="003B7EF2" w:rsidRDefault="00827CF3"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827CF3" w:rsidRPr="003B7EF2" w:rsidRDefault="007A72B3" w:rsidP="001E7EEE">
      <w:pPr>
        <w:spacing w:after="0"/>
        <w:jc w:val="both"/>
        <w:rPr>
          <w:rFonts w:ascii="Times New Roman" w:hAnsi="Times New Roman"/>
          <w:sz w:val="24"/>
          <w:szCs w:val="24"/>
        </w:rPr>
      </w:pPr>
      <w:r w:rsidRPr="003B7EF2">
        <w:rPr>
          <w:rFonts w:ascii="Times New Roman" w:hAnsi="Times New Roman"/>
          <w:b/>
          <w:sz w:val="24"/>
          <w:szCs w:val="24"/>
        </w:rPr>
        <w:t>4</w:t>
      </w:r>
      <w:r w:rsidR="00827CF3" w:rsidRPr="003B7EF2">
        <w:rPr>
          <w:rFonts w:ascii="Times New Roman" w:hAnsi="Times New Roman"/>
          <w:b/>
          <w:sz w:val="24"/>
          <w:szCs w:val="24"/>
        </w:rPr>
        <w:t xml:space="preserve">. </w:t>
      </w:r>
      <w:r w:rsidR="00827CF3" w:rsidRPr="003B7EF2">
        <w:rPr>
          <w:rFonts w:ascii="Times New Roman" w:hAnsi="Times New Roman"/>
          <w:sz w:val="24"/>
          <w:szCs w:val="24"/>
        </w:rPr>
        <w:t>Papildus maksa par Latvijas kā atsauces (references) valsts uzdevumu veikšanu savstarpējās atzīšanas procedūrā vai decentralizētajā procedūrā</w:t>
      </w:r>
    </w:p>
    <w:p w:rsidR="00827CF3" w:rsidRPr="003B7EF2" w:rsidRDefault="007A72B3" w:rsidP="001E7EEE">
      <w:pPr>
        <w:spacing w:after="0"/>
        <w:jc w:val="both"/>
        <w:rPr>
          <w:rFonts w:ascii="Times New Roman" w:hAnsi="Times New Roman"/>
          <w:sz w:val="24"/>
          <w:szCs w:val="24"/>
        </w:rPr>
      </w:pPr>
      <w:r w:rsidRPr="003B7EF2">
        <w:rPr>
          <w:rFonts w:ascii="Times New Roman" w:hAnsi="Times New Roman"/>
          <w:b/>
          <w:sz w:val="24"/>
          <w:szCs w:val="24"/>
        </w:rPr>
        <w:t>4</w:t>
      </w:r>
      <w:r w:rsidR="00827CF3" w:rsidRPr="003B7EF2">
        <w:rPr>
          <w:rFonts w:ascii="Times New Roman" w:hAnsi="Times New Roman"/>
          <w:b/>
          <w:sz w:val="24"/>
          <w:szCs w:val="24"/>
        </w:rPr>
        <w:t xml:space="preserve">.3. </w:t>
      </w:r>
      <w:r w:rsidR="00827CF3" w:rsidRPr="003B7EF2">
        <w:rPr>
          <w:rFonts w:ascii="Times New Roman" w:hAnsi="Times New Roman"/>
          <w:sz w:val="24"/>
          <w:szCs w:val="24"/>
        </w:rPr>
        <w:t xml:space="preserve">atkārtota savstarpējās atzīšanas procedūra </w:t>
      </w:r>
      <w:r w:rsidR="00E236C0" w:rsidRPr="003B7EF2">
        <w:rPr>
          <w:rFonts w:ascii="Times New Roman" w:hAnsi="Times New Roman"/>
          <w:i/>
          <w:sz w:val="24"/>
          <w:szCs w:val="24"/>
        </w:rPr>
        <w:t>(</w:t>
      </w:r>
      <w:r w:rsidR="00D814F5" w:rsidRPr="003B7EF2">
        <w:rPr>
          <w:rFonts w:ascii="Times New Roman" w:hAnsi="Times New Roman"/>
          <w:i/>
          <w:sz w:val="24"/>
          <w:szCs w:val="24"/>
        </w:rPr>
        <w:t xml:space="preserve">RUP </w:t>
      </w:r>
      <w:r w:rsidR="00E236C0" w:rsidRPr="003B7EF2">
        <w:rPr>
          <w:rFonts w:ascii="Times New Roman" w:hAnsi="Times New Roman"/>
          <w:i/>
          <w:sz w:val="24"/>
          <w:szCs w:val="24"/>
        </w:rPr>
        <w:t>procedūrā)</w:t>
      </w:r>
    </w:p>
    <w:p w:rsidR="00827CF3" w:rsidRPr="003B7EF2" w:rsidRDefault="00827CF3"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827CF3" w:rsidRPr="003B7EF2" w:rsidTr="006A09C4">
        <w:tc>
          <w:tcPr>
            <w:tcW w:w="1560" w:type="dxa"/>
            <w:vAlign w:val="center"/>
          </w:tcPr>
          <w:p w:rsidR="00827CF3" w:rsidRPr="003B7EF2" w:rsidRDefault="00827CF3"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827CF3" w:rsidRPr="003B7EF2" w:rsidRDefault="00827CF3"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827CF3" w:rsidRPr="003B7EF2" w:rsidRDefault="00827CF3" w:rsidP="001E7EEE">
            <w:pPr>
              <w:spacing w:after="0" w:line="240" w:lineRule="auto"/>
              <w:jc w:val="center"/>
              <w:rPr>
                <w:rFonts w:ascii="Times New Roman" w:hAnsi="Times New Roman"/>
                <w:sz w:val="24"/>
                <w:szCs w:val="24"/>
              </w:rPr>
            </w:pPr>
            <w:r w:rsidRPr="003B7EF2">
              <w:rPr>
                <w:rFonts w:ascii="Times New Roman" w:hAnsi="Times New Roman"/>
                <w:sz w:val="24"/>
                <w:szCs w:val="24"/>
              </w:rPr>
              <w:t xml:space="preserve">Izmaksu apjoms noteiktā laikposmā viena maksas </w:t>
            </w:r>
            <w:r w:rsidRPr="003B7EF2">
              <w:rPr>
                <w:rFonts w:ascii="Times New Roman" w:hAnsi="Times New Roman"/>
                <w:sz w:val="24"/>
                <w:szCs w:val="24"/>
              </w:rPr>
              <w:lastRenderedPageBreak/>
              <w:t>pakalpojuma veida nodrošināšanai</w:t>
            </w:r>
          </w:p>
        </w:tc>
      </w:tr>
      <w:tr w:rsidR="00827CF3" w:rsidRPr="003B7EF2" w:rsidTr="006A09C4">
        <w:tc>
          <w:tcPr>
            <w:tcW w:w="1560" w:type="dxa"/>
            <w:vAlign w:val="center"/>
          </w:tcPr>
          <w:p w:rsidR="00827CF3" w:rsidRPr="003B7EF2" w:rsidRDefault="00827CF3"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1</w:t>
            </w:r>
          </w:p>
        </w:tc>
        <w:tc>
          <w:tcPr>
            <w:tcW w:w="6520" w:type="dxa"/>
            <w:vAlign w:val="center"/>
          </w:tcPr>
          <w:p w:rsidR="00827CF3" w:rsidRPr="003B7EF2" w:rsidRDefault="00827CF3"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827CF3" w:rsidRPr="003B7EF2" w:rsidRDefault="00827CF3"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827CF3" w:rsidRPr="003B7EF2" w:rsidTr="006A09C4">
        <w:tc>
          <w:tcPr>
            <w:tcW w:w="1560" w:type="dxa"/>
            <w:vAlign w:val="center"/>
          </w:tcPr>
          <w:p w:rsidR="00827CF3" w:rsidRPr="003B7EF2" w:rsidRDefault="00827CF3" w:rsidP="001E7EEE">
            <w:pPr>
              <w:spacing w:after="0" w:line="240" w:lineRule="auto"/>
              <w:jc w:val="center"/>
              <w:rPr>
                <w:rFonts w:ascii="Times New Roman" w:hAnsi="Times New Roman"/>
                <w:i/>
                <w:sz w:val="24"/>
                <w:szCs w:val="24"/>
              </w:rPr>
            </w:pPr>
          </w:p>
        </w:tc>
        <w:tc>
          <w:tcPr>
            <w:tcW w:w="6520" w:type="dxa"/>
            <w:vAlign w:val="center"/>
          </w:tcPr>
          <w:p w:rsidR="00827CF3" w:rsidRPr="003B7EF2" w:rsidRDefault="00827CF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827CF3" w:rsidRPr="003B7EF2" w:rsidRDefault="00827CF3" w:rsidP="001E7EEE">
            <w:pPr>
              <w:spacing w:after="0" w:line="240" w:lineRule="auto"/>
              <w:jc w:val="center"/>
              <w:rPr>
                <w:rFonts w:ascii="Times New Roman" w:hAnsi="Times New Roman"/>
                <w:sz w:val="24"/>
                <w:szCs w:val="24"/>
              </w:rPr>
            </w:pPr>
          </w:p>
        </w:tc>
      </w:tr>
      <w:tr w:rsidR="00827CF3" w:rsidRPr="003B7EF2" w:rsidTr="006A09C4">
        <w:trPr>
          <w:trHeight w:val="325"/>
        </w:trPr>
        <w:tc>
          <w:tcPr>
            <w:tcW w:w="1560" w:type="dxa"/>
            <w:tcBorders>
              <w:bottom w:val="single" w:sz="4" w:space="0" w:color="auto"/>
            </w:tcBorders>
            <w:vAlign w:val="center"/>
          </w:tcPr>
          <w:p w:rsidR="00827CF3" w:rsidRPr="003B7EF2" w:rsidRDefault="00827CF3"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827CF3" w:rsidRPr="003B7EF2" w:rsidRDefault="00827CF3"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r w:rsidR="00F5148A" w:rsidRPr="003B7EF2">
              <w:rPr>
                <w:rFonts w:ascii="Times New Roman" w:hAnsi="Times New Roman"/>
                <w:bCs/>
                <w:sz w:val="24"/>
                <w:szCs w:val="24"/>
                <w:lang w:val="lv-LV" w:eastAsia="lv-LV"/>
              </w:rPr>
              <w:t>.</w:t>
            </w:r>
          </w:p>
        </w:tc>
        <w:tc>
          <w:tcPr>
            <w:tcW w:w="1985" w:type="dxa"/>
            <w:tcBorders>
              <w:bottom w:val="single" w:sz="4" w:space="0" w:color="auto"/>
            </w:tcBorders>
            <w:vAlign w:val="center"/>
          </w:tcPr>
          <w:p w:rsidR="00827CF3" w:rsidRPr="003B7EF2" w:rsidRDefault="00D44645" w:rsidP="001E7EEE">
            <w:pPr>
              <w:spacing w:after="0" w:line="240" w:lineRule="auto"/>
              <w:jc w:val="center"/>
              <w:rPr>
                <w:rFonts w:ascii="Times New Roman" w:hAnsi="Times New Roman"/>
                <w:sz w:val="24"/>
                <w:szCs w:val="24"/>
              </w:rPr>
            </w:pPr>
            <w:r w:rsidRPr="003B7EF2">
              <w:rPr>
                <w:rFonts w:ascii="Times New Roman" w:hAnsi="Times New Roman"/>
                <w:sz w:val="24"/>
                <w:szCs w:val="24"/>
              </w:rPr>
              <w:t>2561</w:t>
            </w:r>
            <w:r w:rsidR="00827CF3" w:rsidRPr="003B7EF2">
              <w:rPr>
                <w:rFonts w:ascii="Times New Roman" w:hAnsi="Times New Roman"/>
                <w:sz w:val="24"/>
                <w:szCs w:val="24"/>
              </w:rPr>
              <w:t>,</w:t>
            </w:r>
            <w:r w:rsidRPr="003B7EF2">
              <w:rPr>
                <w:rFonts w:ascii="Times New Roman" w:hAnsi="Times New Roman"/>
                <w:sz w:val="24"/>
                <w:szCs w:val="24"/>
              </w:rPr>
              <w:t>31</w:t>
            </w:r>
          </w:p>
        </w:tc>
      </w:tr>
      <w:tr w:rsidR="003B7EF2" w:rsidRPr="003B7EF2" w:rsidTr="0095067B">
        <w:trPr>
          <w:trHeight w:val="302"/>
        </w:trPr>
        <w:tc>
          <w:tcPr>
            <w:tcW w:w="1560" w:type="dxa"/>
            <w:vAlign w:val="center"/>
          </w:tcPr>
          <w:p w:rsidR="00827CF3" w:rsidRPr="003B7EF2" w:rsidRDefault="00827CF3"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827CF3" w:rsidRPr="003B7EF2" w:rsidRDefault="00827CF3"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r w:rsidR="00F5148A" w:rsidRPr="003B7EF2">
              <w:rPr>
                <w:rFonts w:ascii="Times New Roman" w:hAnsi="Times New Roman"/>
                <w:sz w:val="24"/>
                <w:szCs w:val="24"/>
                <w:lang w:val="lv-LV" w:eastAsia="lv-LV"/>
              </w:rPr>
              <w:t>.</w:t>
            </w:r>
          </w:p>
        </w:tc>
        <w:tc>
          <w:tcPr>
            <w:tcW w:w="1985" w:type="dxa"/>
            <w:vAlign w:val="center"/>
          </w:tcPr>
          <w:p w:rsidR="00827CF3" w:rsidRPr="003B7EF2" w:rsidRDefault="00E242FD" w:rsidP="001E7EEE">
            <w:pPr>
              <w:spacing w:after="0"/>
              <w:jc w:val="center"/>
              <w:rPr>
                <w:rFonts w:ascii="Times New Roman" w:hAnsi="Times New Roman"/>
                <w:sz w:val="24"/>
                <w:szCs w:val="24"/>
              </w:rPr>
            </w:pPr>
            <w:r w:rsidRPr="003B7EF2">
              <w:rPr>
                <w:rFonts w:ascii="Times New Roman" w:hAnsi="Times New Roman"/>
                <w:sz w:val="24"/>
                <w:szCs w:val="24"/>
              </w:rPr>
              <w:t>617,02</w:t>
            </w:r>
          </w:p>
        </w:tc>
      </w:tr>
      <w:tr w:rsidR="00827CF3" w:rsidRPr="003B7EF2" w:rsidTr="006A09C4">
        <w:tc>
          <w:tcPr>
            <w:tcW w:w="1560" w:type="dxa"/>
            <w:vAlign w:val="center"/>
          </w:tcPr>
          <w:p w:rsidR="00827CF3" w:rsidRPr="003B7EF2" w:rsidRDefault="00827CF3" w:rsidP="001E7EEE">
            <w:pPr>
              <w:spacing w:after="0" w:line="240" w:lineRule="auto"/>
              <w:jc w:val="center"/>
              <w:rPr>
                <w:rFonts w:ascii="Times New Roman" w:hAnsi="Times New Roman"/>
                <w:i/>
                <w:sz w:val="24"/>
                <w:szCs w:val="24"/>
              </w:rPr>
            </w:pPr>
          </w:p>
        </w:tc>
        <w:tc>
          <w:tcPr>
            <w:tcW w:w="6520" w:type="dxa"/>
            <w:vAlign w:val="center"/>
          </w:tcPr>
          <w:p w:rsidR="00827CF3" w:rsidRPr="003B7EF2" w:rsidRDefault="00827CF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827CF3" w:rsidRPr="003B7EF2" w:rsidRDefault="000D488D" w:rsidP="001E7EEE">
            <w:pPr>
              <w:spacing w:after="0"/>
              <w:jc w:val="center"/>
              <w:rPr>
                <w:rFonts w:ascii="Times New Roman" w:hAnsi="Times New Roman"/>
                <w:b/>
                <w:sz w:val="24"/>
                <w:szCs w:val="24"/>
              </w:rPr>
            </w:pPr>
            <w:r w:rsidRPr="003B7EF2">
              <w:rPr>
                <w:rFonts w:ascii="Times New Roman" w:hAnsi="Times New Roman"/>
                <w:b/>
                <w:bCs/>
                <w:sz w:val="24"/>
                <w:szCs w:val="24"/>
              </w:rPr>
              <w:t>3178</w:t>
            </w:r>
            <w:r w:rsidR="00827CF3" w:rsidRPr="003B7EF2">
              <w:rPr>
                <w:rFonts w:ascii="Times New Roman" w:hAnsi="Times New Roman"/>
                <w:b/>
                <w:bCs/>
                <w:sz w:val="24"/>
                <w:szCs w:val="24"/>
              </w:rPr>
              <w:t>,</w:t>
            </w:r>
            <w:r w:rsidRPr="003B7EF2">
              <w:rPr>
                <w:rFonts w:ascii="Times New Roman" w:hAnsi="Times New Roman"/>
                <w:b/>
                <w:bCs/>
                <w:sz w:val="24"/>
                <w:szCs w:val="24"/>
              </w:rPr>
              <w:t>33</w:t>
            </w:r>
          </w:p>
        </w:tc>
      </w:tr>
      <w:tr w:rsidR="00827CF3" w:rsidRPr="003B7EF2" w:rsidTr="006A09C4">
        <w:tc>
          <w:tcPr>
            <w:tcW w:w="1560" w:type="dxa"/>
            <w:vAlign w:val="center"/>
          </w:tcPr>
          <w:p w:rsidR="00827CF3" w:rsidRPr="003B7EF2" w:rsidRDefault="00827CF3" w:rsidP="001E7EEE">
            <w:pPr>
              <w:spacing w:after="0" w:line="240" w:lineRule="auto"/>
              <w:jc w:val="center"/>
              <w:rPr>
                <w:rFonts w:ascii="Times New Roman" w:hAnsi="Times New Roman"/>
                <w:i/>
                <w:sz w:val="24"/>
                <w:szCs w:val="24"/>
              </w:rPr>
            </w:pPr>
          </w:p>
        </w:tc>
        <w:tc>
          <w:tcPr>
            <w:tcW w:w="6520" w:type="dxa"/>
            <w:vAlign w:val="center"/>
          </w:tcPr>
          <w:p w:rsidR="00827CF3" w:rsidRPr="003B7EF2" w:rsidRDefault="00827CF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827CF3" w:rsidRPr="003B7EF2" w:rsidRDefault="00827CF3" w:rsidP="001E7EEE">
            <w:pPr>
              <w:spacing w:after="0" w:line="240" w:lineRule="auto"/>
              <w:jc w:val="center"/>
              <w:rPr>
                <w:rFonts w:ascii="Times New Roman" w:hAnsi="Times New Roman"/>
                <w:sz w:val="24"/>
                <w:szCs w:val="24"/>
              </w:rPr>
            </w:pPr>
          </w:p>
        </w:tc>
      </w:tr>
      <w:tr w:rsidR="00827CF3" w:rsidRPr="003B7EF2" w:rsidTr="006A09C4">
        <w:tc>
          <w:tcPr>
            <w:tcW w:w="1560" w:type="dxa"/>
            <w:vAlign w:val="center"/>
          </w:tcPr>
          <w:p w:rsidR="00827CF3" w:rsidRPr="003B7EF2" w:rsidRDefault="00827CF3"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827CF3" w:rsidRPr="003B7EF2" w:rsidRDefault="00827CF3"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vAlign w:val="center"/>
          </w:tcPr>
          <w:p w:rsidR="00827CF3" w:rsidRPr="003B7EF2" w:rsidRDefault="00BA58C8" w:rsidP="001E7EEE">
            <w:pPr>
              <w:spacing w:after="0"/>
              <w:jc w:val="center"/>
              <w:rPr>
                <w:rFonts w:ascii="Times New Roman" w:hAnsi="Times New Roman"/>
                <w:bCs/>
                <w:sz w:val="24"/>
                <w:szCs w:val="24"/>
              </w:rPr>
            </w:pPr>
            <w:r w:rsidRPr="003B7EF2">
              <w:rPr>
                <w:rFonts w:ascii="Times New Roman" w:hAnsi="Times New Roman"/>
                <w:bCs/>
                <w:sz w:val="24"/>
                <w:szCs w:val="24"/>
              </w:rPr>
              <w:t>158</w:t>
            </w:r>
            <w:r w:rsidR="00827CF3" w:rsidRPr="003B7EF2">
              <w:rPr>
                <w:rFonts w:ascii="Times New Roman" w:hAnsi="Times New Roman"/>
                <w:bCs/>
                <w:sz w:val="24"/>
                <w:szCs w:val="24"/>
              </w:rPr>
              <w:t>,</w:t>
            </w:r>
            <w:r w:rsidRPr="003B7EF2">
              <w:rPr>
                <w:rFonts w:ascii="Times New Roman" w:hAnsi="Times New Roman"/>
                <w:bCs/>
                <w:sz w:val="24"/>
                <w:szCs w:val="24"/>
              </w:rPr>
              <w:t>95</w:t>
            </w:r>
          </w:p>
        </w:tc>
      </w:tr>
      <w:tr w:rsidR="00827CF3" w:rsidRPr="003B7EF2" w:rsidTr="006A09C4">
        <w:tc>
          <w:tcPr>
            <w:tcW w:w="1560" w:type="dxa"/>
            <w:vAlign w:val="center"/>
          </w:tcPr>
          <w:p w:rsidR="00827CF3" w:rsidRPr="003B7EF2" w:rsidRDefault="00827CF3"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827CF3" w:rsidRPr="003B7EF2" w:rsidRDefault="00827CF3"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827CF3" w:rsidRPr="003B7EF2" w:rsidRDefault="00827CF3" w:rsidP="001E7EEE">
            <w:pPr>
              <w:spacing w:after="0"/>
              <w:jc w:val="center"/>
              <w:rPr>
                <w:rFonts w:ascii="Times New Roman" w:hAnsi="Times New Roman"/>
                <w:bCs/>
                <w:sz w:val="24"/>
                <w:szCs w:val="24"/>
                <w:lang w:val="en-US" w:eastAsia="en-US"/>
              </w:rPr>
            </w:pPr>
            <w:r w:rsidRPr="003B7EF2">
              <w:rPr>
                <w:rFonts w:ascii="Times New Roman" w:hAnsi="Times New Roman"/>
                <w:bCs/>
                <w:sz w:val="24"/>
                <w:szCs w:val="24"/>
              </w:rPr>
              <w:t>8</w:t>
            </w:r>
            <w:r w:rsidR="00BA58C8" w:rsidRPr="003B7EF2">
              <w:rPr>
                <w:rFonts w:ascii="Times New Roman" w:hAnsi="Times New Roman"/>
                <w:bCs/>
                <w:sz w:val="24"/>
                <w:szCs w:val="24"/>
              </w:rPr>
              <w:t>8</w:t>
            </w:r>
            <w:r w:rsidRPr="003B7EF2">
              <w:rPr>
                <w:rFonts w:ascii="Times New Roman" w:hAnsi="Times New Roman"/>
                <w:bCs/>
                <w:sz w:val="24"/>
                <w:szCs w:val="24"/>
              </w:rPr>
              <w:t>,</w:t>
            </w:r>
            <w:r w:rsidR="00BA58C8" w:rsidRPr="003B7EF2">
              <w:rPr>
                <w:rFonts w:ascii="Times New Roman" w:hAnsi="Times New Roman"/>
                <w:bCs/>
                <w:sz w:val="24"/>
                <w:szCs w:val="24"/>
              </w:rPr>
              <w:t>87</w:t>
            </w:r>
          </w:p>
        </w:tc>
      </w:tr>
      <w:tr w:rsidR="00827CF3" w:rsidRPr="003B7EF2" w:rsidTr="006A09C4">
        <w:tc>
          <w:tcPr>
            <w:tcW w:w="1560" w:type="dxa"/>
            <w:vAlign w:val="center"/>
          </w:tcPr>
          <w:p w:rsidR="00827CF3" w:rsidRPr="003B7EF2" w:rsidRDefault="00827CF3"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827CF3" w:rsidRPr="003B7EF2" w:rsidRDefault="00827CF3"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827CF3" w:rsidRPr="003B7EF2" w:rsidRDefault="00BA58C8" w:rsidP="001E7EEE">
            <w:pPr>
              <w:spacing w:after="0"/>
              <w:jc w:val="center"/>
              <w:rPr>
                <w:rFonts w:ascii="Times New Roman" w:hAnsi="Times New Roman"/>
                <w:bCs/>
                <w:sz w:val="24"/>
                <w:szCs w:val="24"/>
              </w:rPr>
            </w:pPr>
            <w:r w:rsidRPr="003B7EF2">
              <w:rPr>
                <w:rFonts w:ascii="Times New Roman" w:hAnsi="Times New Roman"/>
                <w:bCs/>
                <w:sz w:val="24"/>
                <w:szCs w:val="24"/>
              </w:rPr>
              <w:t>20</w:t>
            </w:r>
            <w:r w:rsidR="00827CF3" w:rsidRPr="003B7EF2">
              <w:rPr>
                <w:rFonts w:ascii="Times New Roman" w:hAnsi="Times New Roman"/>
                <w:bCs/>
                <w:sz w:val="24"/>
                <w:szCs w:val="24"/>
              </w:rPr>
              <w:t>,6</w:t>
            </w:r>
            <w:r w:rsidRPr="003B7EF2">
              <w:rPr>
                <w:rFonts w:ascii="Times New Roman" w:hAnsi="Times New Roman"/>
                <w:bCs/>
                <w:sz w:val="24"/>
                <w:szCs w:val="24"/>
              </w:rPr>
              <w:t>7</w:t>
            </w:r>
          </w:p>
        </w:tc>
      </w:tr>
      <w:tr w:rsidR="00827CF3" w:rsidRPr="003B7EF2" w:rsidTr="006A09C4">
        <w:tc>
          <w:tcPr>
            <w:tcW w:w="1560" w:type="dxa"/>
            <w:vAlign w:val="center"/>
          </w:tcPr>
          <w:p w:rsidR="00827CF3" w:rsidRPr="003B7EF2" w:rsidRDefault="00827CF3"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827CF3" w:rsidRPr="003B7EF2" w:rsidRDefault="00827CF3"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827CF3" w:rsidRPr="003B7EF2" w:rsidRDefault="00BA58C8" w:rsidP="001E7EEE">
            <w:pPr>
              <w:spacing w:after="0"/>
              <w:jc w:val="center"/>
              <w:rPr>
                <w:rFonts w:ascii="Times New Roman" w:hAnsi="Times New Roman"/>
                <w:bCs/>
                <w:sz w:val="24"/>
                <w:szCs w:val="24"/>
              </w:rPr>
            </w:pPr>
            <w:r w:rsidRPr="003B7EF2">
              <w:rPr>
                <w:rFonts w:ascii="Times New Roman" w:hAnsi="Times New Roman"/>
                <w:bCs/>
                <w:sz w:val="24"/>
                <w:szCs w:val="24"/>
              </w:rPr>
              <w:t>3</w:t>
            </w:r>
            <w:r w:rsidR="00827CF3" w:rsidRPr="003B7EF2">
              <w:rPr>
                <w:rFonts w:ascii="Times New Roman" w:hAnsi="Times New Roman"/>
                <w:bCs/>
                <w:sz w:val="24"/>
                <w:szCs w:val="24"/>
              </w:rPr>
              <w:t>,</w:t>
            </w:r>
            <w:r w:rsidRPr="003B7EF2">
              <w:rPr>
                <w:rFonts w:ascii="Times New Roman" w:hAnsi="Times New Roman"/>
                <w:bCs/>
                <w:sz w:val="24"/>
                <w:szCs w:val="24"/>
              </w:rPr>
              <w:t>59</w:t>
            </w:r>
          </w:p>
        </w:tc>
      </w:tr>
      <w:tr w:rsidR="00827CF3" w:rsidRPr="003B7EF2" w:rsidTr="006A09C4">
        <w:tc>
          <w:tcPr>
            <w:tcW w:w="1560" w:type="dxa"/>
            <w:vAlign w:val="center"/>
          </w:tcPr>
          <w:p w:rsidR="00827CF3" w:rsidRPr="003B7EF2" w:rsidRDefault="00827CF3"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827CF3" w:rsidRPr="003B7EF2" w:rsidRDefault="00827CF3"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vAlign w:val="center"/>
          </w:tcPr>
          <w:p w:rsidR="00827CF3" w:rsidRPr="003B7EF2" w:rsidRDefault="00BA58C8" w:rsidP="001E7EEE">
            <w:pPr>
              <w:spacing w:after="0"/>
              <w:jc w:val="center"/>
              <w:rPr>
                <w:rFonts w:ascii="Times New Roman" w:hAnsi="Times New Roman"/>
                <w:bCs/>
                <w:sz w:val="24"/>
                <w:szCs w:val="24"/>
              </w:rPr>
            </w:pPr>
            <w:r w:rsidRPr="003B7EF2">
              <w:rPr>
                <w:rFonts w:ascii="Times New Roman" w:hAnsi="Times New Roman"/>
                <w:bCs/>
                <w:sz w:val="24"/>
                <w:szCs w:val="24"/>
              </w:rPr>
              <w:t>47</w:t>
            </w:r>
            <w:r w:rsidR="00827CF3" w:rsidRPr="003B7EF2">
              <w:rPr>
                <w:rFonts w:ascii="Times New Roman" w:hAnsi="Times New Roman"/>
                <w:bCs/>
                <w:sz w:val="24"/>
                <w:szCs w:val="24"/>
              </w:rPr>
              <w:t>,</w:t>
            </w:r>
            <w:r w:rsidRPr="003B7EF2">
              <w:rPr>
                <w:rFonts w:ascii="Times New Roman" w:hAnsi="Times New Roman"/>
                <w:bCs/>
                <w:sz w:val="24"/>
                <w:szCs w:val="24"/>
              </w:rPr>
              <w:t>46</w:t>
            </w:r>
          </w:p>
        </w:tc>
      </w:tr>
      <w:tr w:rsidR="00827CF3" w:rsidRPr="003B7EF2" w:rsidTr="006A09C4">
        <w:trPr>
          <w:trHeight w:val="339"/>
        </w:trPr>
        <w:tc>
          <w:tcPr>
            <w:tcW w:w="1560" w:type="dxa"/>
            <w:vAlign w:val="center"/>
          </w:tcPr>
          <w:p w:rsidR="00827CF3" w:rsidRPr="003B7EF2" w:rsidRDefault="00827CF3"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827CF3" w:rsidRPr="003B7EF2" w:rsidRDefault="00827CF3"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827CF3" w:rsidRPr="003B7EF2" w:rsidRDefault="00204B73" w:rsidP="001E7EEE">
            <w:pPr>
              <w:spacing w:after="0"/>
              <w:jc w:val="center"/>
              <w:rPr>
                <w:rFonts w:ascii="Times New Roman" w:hAnsi="Times New Roman"/>
                <w:bCs/>
                <w:sz w:val="24"/>
                <w:szCs w:val="24"/>
              </w:rPr>
            </w:pPr>
            <w:r w:rsidRPr="003B7EF2">
              <w:rPr>
                <w:rFonts w:ascii="Times New Roman" w:hAnsi="Times New Roman"/>
                <w:bCs/>
                <w:sz w:val="24"/>
                <w:szCs w:val="24"/>
              </w:rPr>
              <w:t>6</w:t>
            </w:r>
            <w:r w:rsidR="00827CF3" w:rsidRPr="003B7EF2">
              <w:rPr>
                <w:rFonts w:ascii="Times New Roman" w:hAnsi="Times New Roman"/>
                <w:bCs/>
                <w:sz w:val="24"/>
                <w:szCs w:val="24"/>
              </w:rPr>
              <w:t>,1</w:t>
            </w:r>
            <w:r w:rsidRPr="003B7EF2">
              <w:rPr>
                <w:rFonts w:ascii="Times New Roman" w:hAnsi="Times New Roman"/>
                <w:bCs/>
                <w:sz w:val="24"/>
                <w:szCs w:val="24"/>
              </w:rPr>
              <w:t>9</w:t>
            </w:r>
          </w:p>
        </w:tc>
      </w:tr>
      <w:tr w:rsidR="00827CF3" w:rsidRPr="003B7EF2" w:rsidTr="006A09C4">
        <w:trPr>
          <w:trHeight w:val="339"/>
        </w:trPr>
        <w:tc>
          <w:tcPr>
            <w:tcW w:w="1560" w:type="dxa"/>
            <w:vAlign w:val="center"/>
          </w:tcPr>
          <w:p w:rsidR="00827CF3" w:rsidRPr="003B7EF2" w:rsidRDefault="00827CF3"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827CF3" w:rsidRPr="003B7EF2" w:rsidRDefault="00827CF3"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vAlign w:val="center"/>
          </w:tcPr>
          <w:p w:rsidR="00827CF3" w:rsidRPr="003B7EF2" w:rsidRDefault="00204B73" w:rsidP="001E7EEE">
            <w:pPr>
              <w:spacing w:after="0"/>
              <w:jc w:val="center"/>
              <w:rPr>
                <w:rFonts w:ascii="Times New Roman" w:hAnsi="Times New Roman"/>
                <w:bCs/>
                <w:sz w:val="24"/>
                <w:szCs w:val="24"/>
              </w:rPr>
            </w:pPr>
            <w:r w:rsidRPr="003B7EF2">
              <w:rPr>
                <w:rFonts w:ascii="Times New Roman" w:hAnsi="Times New Roman"/>
                <w:bCs/>
                <w:sz w:val="24"/>
                <w:szCs w:val="24"/>
              </w:rPr>
              <w:t>37</w:t>
            </w:r>
            <w:r w:rsidR="00827CF3" w:rsidRPr="003B7EF2">
              <w:rPr>
                <w:rFonts w:ascii="Times New Roman" w:hAnsi="Times New Roman"/>
                <w:bCs/>
                <w:sz w:val="24"/>
                <w:szCs w:val="24"/>
              </w:rPr>
              <w:t>,</w:t>
            </w:r>
            <w:r w:rsidRPr="003B7EF2">
              <w:rPr>
                <w:rFonts w:ascii="Times New Roman" w:hAnsi="Times New Roman"/>
                <w:bCs/>
                <w:sz w:val="24"/>
                <w:szCs w:val="24"/>
              </w:rPr>
              <w:t>00</w:t>
            </w:r>
          </w:p>
        </w:tc>
      </w:tr>
      <w:tr w:rsidR="00827CF3" w:rsidRPr="003B7EF2" w:rsidTr="006A09C4">
        <w:trPr>
          <w:trHeight w:val="339"/>
        </w:trPr>
        <w:tc>
          <w:tcPr>
            <w:tcW w:w="1560" w:type="dxa"/>
            <w:vAlign w:val="center"/>
          </w:tcPr>
          <w:p w:rsidR="00827CF3" w:rsidRPr="003B7EF2" w:rsidRDefault="00827CF3"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827CF3" w:rsidRPr="003B7EF2" w:rsidRDefault="00827CF3"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vAlign w:val="center"/>
          </w:tcPr>
          <w:p w:rsidR="00827CF3" w:rsidRPr="003B7EF2" w:rsidRDefault="00155521" w:rsidP="001E7EEE">
            <w:pPr>
              <w:spacing w:after="0"/>
              <w:jc w:val="center"/>
              <w:rPr>
                <w:rFonts w:ascii="Times New Roman" w:hAnsi="Times New Roman"/>
                <w:bCs/>
                <w:sz w:val="24"/>
                <w:szCs w:val="24"/>
              </w:rPr>
            </w:pPr>
            <w:r w:rsidRPr="003B7EF2">
              <w:rPr>
                <w:rFonts w:ascii="Times New Roman" w:hAnsi="Times New Roman"/>
                <w:bCs/>
                <w:sz w:val="24"/>
                <w:szCs w:val="24"/>
              </w:rPr>
              <w:t>2</w:t>
            </w:r>
            <w:r w:rsidR="00827CF3" w:rsidRPr="003B7EF2">
              <w:rPr>
                <w:rFonts w:ascii="Times New Roman" w:hAnsi="Times New Roman"/>
                <w:bCs/>
                <w:sz w:val="24"/>
                <w:szCs w:val="24"/>
              </w:rPr>
              <w:t>,</w:t>
            </w:r>
            <w:r w:rsidRPr="003B7EF2">
              <w:rPr>
                <w:rFonts w:ascii="Times New Roman" w:hAnsi="Times New Roman"/>
                <w:bCs/>
                <w:sz w:val="24"/>
                <w:szCs w:val="24"/>
              </w:rPr>
              <w:t>36</w:t>
            </w:r>
          </w:p>
        </w:tc>
      </w:tr>
      <w:tr w:rsidR="00827CF3" w:rsidRPr="003B7EF2" w:rsidTr="006A09C4">
        <w:trPr>
          <w:trHeight w:val="339"/>
        </w:trPr>
        <w:tc>
          <w:tcPr>
            <w:tcW w:w="1560" w:type="dxa"/>
            <w:vAlign w:val="center"/>
          </w:tcPr>
          <w:p w:rsidR="00827CF3" w:rsidRPr="003B7EF2" w:rsidRDefault="00827CF3"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777E7E" w:rsidRPr="003B7EF2" w:rsidRDefault="00827CF3" w:rsidP="006A09C4">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827CF3" w:rsidRPr="003B7EF2" w:rsidRDefault="00155521" w:rsidP="001E7EEE">
            <w:pPr>
              <w:spacing w:after="0"/>
              <w:jc w:val="center"/>
              <w:rPr>
                <w:rFonts w:ascii="Times New Roman" w:hAnsi="Times New Roman"/>
                <w:bCs/>
                <w:sz w:val="24"/>
                <w:szCs w:val="24"/>
              </w:rPr>
            </w:pPr>
            <w:r w:rsidRPr="003B7EF2">
              <w:rPr>
                <w:rFonts w:ascii="Times New Roman" w:hAnsi="Times New Roman"/>
                <w:bCs/>
                <w:sz w:val="24"/>
                <w:szCs w:val="24"/>
              </w:rPr>
              <w:t>39</w:t>
            </w:r>
            <w:r w:rsidR="00827CF3" w:rsidRPr="003B7EF2">
              <w:rPr>
                <w:rFonts w:ascii="Times New Roman" w:hAnsi="Times New Roman"/>
                <w:bCs/>
                <w:sz w:val="24"/>
                <w:szCs w:val="24"/>
              </w:rPr>
              <w:t>,6</w:t>
            </w:r>
            <w:r w:rsidRPr="003B7EF2">
              <w:rPr>
                <w:rFonts w:ascii="Times New Roman" w:hAnsi="Times New Roman"/>
                <w:bCs/>
                <w:sz w:val="24"/>
                <w:szCs w:val="24"/>
              </w:rPr>
              <w:t>8</w:t>
            </w:r>
          </w:p>
        </w:tc>
      </w:tr>
      <w:tr w:rsidR="00827CF3" w:rsidRPr="003B7EF2" w:rsidTr="006A09C4">
        <w:trPr>
          <w:trHeight w:val="339"/>
        </w:trPr>
        <w:tc>
          <w:tcPr>
            <w:tcW w:w="1560" w:type="dxa"/>
            <w:vAlign w:val="center"/>
          </w:tcPr>
          <w:p w:rsidR="00827CF3" w:rsidRPr="003B7EF2" w:rsidRDefault="00827CF3"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777E7E" w:rsidRPr="003B7EF2" w:rsidRDefault="00827CF3" w:rsidP="006A09C4">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vAlign w:val="center"/>
          </w:tcPr>
          <w:p w:rsidR="00827CF3" w:rsidRPr="003B7EF2" w:rsidRDefault="00155521"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827CF3" w:rsidRPr="003B7EF2">
              <w:rPr>
                <w:rFonts w:ascii="Times New Roman" w:hAnsi="Times New Roman"/>
                <w:bCs/>
                <w:sz w:val="24"/>
                <w:szCs w:val="24"/>
              </w:rPr>
              <w:t>,</w:t>
            </w:r>
            <w:r w:rsidRPr="003B7EF2">
              <w:rPr>
                <w:rFonts w:ascii="Times New Roman" w:hAnsi="Times New Roman"/>
                <w:bCs/>
                <w:sz w:val="24"/>
                <w:szCs w:val="24"/>
              </w:rPr>
              <w:t>71</w:t>
            </w:r>
          </w:p>
        </w:tc>
      </w:tr>
      <w:tr w:rsidR="00827CF3" w:rsidRPr="003B7EF2" w:rsidTr="006A09C4">
        <w:trPr>
          <w:trHeight w:val="339"/>
        </w:trPr>
        <w:tc>
          <w:tcPr>
            <w:tcW w:w="1560" w:type="dxa"/>
            <w:vAlign w:val="center"/>
          </w:tcPr>
          <w:p w:rsidR="00827CF3" w:rsidRPr="003B7EF2" w:rsidRDefault="00827CF3"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827CF3" w:rsidRPr="003B7EF2" w:rsidRDefault="00827CF3"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827CF3" w:rsidRPr="003B7EF2" w:rsidRDefault="00155521" w:rsidP="001E7EEE">
            <w:pPr>
              <w:spacing w:after="0"/>
              <w:jc w:val="center"/>
              <w:rPr>
                <w:rFonts w:ascii="Times New Roman" w:hAnsi="Times New Roman"/>
                <w:bCs/>
                <w:sz w:val="24"/>
                <w:szCs w:val="24"/>
              </w:rPr>
            </w:pPr>
            <w:r w:rsidRPr="003B7EF2">
              <w:rPr>
                <w:rFonts w:ascii="Times New Roman" w:hAnsi="Times New Roman"/>
                <w:bCs/>
                <w:sz w:val="24"/>
                <w:szCs w:val="24"/>
              </w:rPr>
              <w:t>11</w:t>
            </w:r>
            <w:r w:rsidR="00827CF3" w:rsidRPr="003B7EF2">
              <w:rPr>
                <w:rFonts w:ascii="Times New Roman" w:hAnsi="Times New Roman"/>
                <w:bCs/>
                <w:sz w:val="24"/>
                <w:szCs w:val="24"/>
              </w:rPr>
              <w:t>,</w:t>
            </w:r>
            <w:r w:rsidRPr="003B7EF2">
              <w:rPr>
                <w:rFonts w:ascii="Times New Roman" w:hAnsi="Times New Roman"/>
                <w:bCs/>
                <w:sz w:val="24"/>
                <w:szCs w:val="24"/>
              </w:rPr>
              <w:t>70</w:t>
            </w:r>
          </w:p>
        </w:tc>
      </w:tr>
      <w:tr w:rsidR="00827CF3" w:rsidRPr="003B7EF2" w:rsidTr="006A09C4">
        <w:trPr>
          <w:trHeight w:val="339"/>
        </w:trPr>
        <w:tc>
          <w:tcPr>
            <w:tcW w:w="1560" w:type="dxa"/>
            <w:vAlign w:val="center"/>
          </w:tcPr>
          <w:p w:rsidR="00827CF3" w:rsidRPr="003B7EF2" w:rsidRDefault="00827CF3"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827CF3" w:rsidRPr="003B7EF2" w:rsidRDefault="00827CF3" w:rsidP="001E7EEE">
            <w:pPr>
              <w:spacing w:after="0" w:line="240" w:lineRule="auto"/>
              <w:rPr>
                <w:rFonts w:ascii="Times New Roman" w:hAnsi="Times New Roman"/>
                <w:sz w:val="24"/>
                <w:szCs w:val="24"/>
              </w:rPr>
            </w:pPr>
            <w:r w:rsidRPr="003B7EF2">
              <w:rPr>
                <w:rFonts w:ascii="Times New Roman" w:hAnsi="Times New Roman"/>
                <w:sz w:val="24"/>
                <w:szCs w:val="24"/>
              </w:rPr>
              <w:t xml:space="preserve">Bankas komisija, pakalpojumi. </w:t>
            </w:r>
          </w:p>
        </w:tc>
        <w:tc>
          <w:tcPr>
            <w:tcW w:w="1985" w:type="dxa"/>
            <w:vAlign w:val="center"/>
          </w:tcPr>
          <w:p w:rsidR="00827CF3" w:rsidRPr="003B7EF2" w:rsidRDefault="00827CF3" w:rsidP="001E7EEE">
            <w:pPr>
              <w:spacing w:after="0"/>
              <w:jc w:val="center"/>
              <w:rPr>
                <w:rFonts w:ascii="Times New Roman" w:hAnsi="Times New Roman"/>
                <w:bCs/>
                <w:sz w:val="24"/>
                <w:szCs w:val="24"/>
              </w:rPr>
            </w:pPr>
            <w:r w:rsidRPr="003B7EF2">
              <w:rPr>
                <w:rFonts w:ascii="Times New Roman" w:hAnsi="Times New Roman"/>
                <w:bCs/>
                <w:sz w:val="24"/>
                <w:szCs w:val="24"/>
              </w:rPr>
              <w:t>0,1</w:t>
            </w:r>
            <w:r w:rsidR="00155521" w:rsidRPr="003B7EF2">
              <w:rPr>
                <w:rFonts w:ascii="Times New Roman" w:hAnsi="Times New Roman"/>
                <w:bCs/>
                <w:sz w:val="24"/>
                <w:szCs w:val="24"/>
              </w:rPr>
              <w:t>0</w:t>
            </w:r>
          </w:p>
        </w:tc>
      </w:tr>
      <w:tr w:rsidR="00827CF3" w:rsidRPr="003B7EF2" w:rsidTr="006A09C4">
        <w:trPr>
          <w:trHeight w:val="339"/>
        </w:trPr>
        <w:tc>
          <w:tcPr>
            <w:tcW w:w="1560" w:type="dxa"/>
            <w:vAlign w:val="center"/>
          </w:tcPr>
          <w:p w:rsidR="00827CF3" w:rsidRPr="003B7EF2" w:rsidRDefault="00827CF3"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827CF3" w:rsidRPr="003B7EF2" w:rsidRDefault="00827CF3"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vAlign w:val="center"/>
          </w:tcPr>
          <w:p w:rsidR="00827CF3" w:rsidRPr="003B7EF2" w:rsidRDefault="00155521" w:rsidP="001E7EEE">
            <w:pPr>
              <w:spacing w:after="0"/>
              <w:jc w:val="center"/>
              <w:rPr>
                <w:rFonts w:ascii="Times New Roman" w:hAnsi="Times New Roman"/>
                <w:bCs/>
                <w:sz w:val="24"/>
                <w:szCs w:val="24"/>
              </w:rPr>
            </w:pPr>
            <w:r w:rsidRPr="003B7EF2">
              <w:rPr>
                <w:rFonts w:ascii="Times New Roman" w:hAnsi="Times New Roman"/>
                <w:bCs/>
                <w:sz w:val="24"/>
                <w:szCs w:val="24"/>
              </w:rPr>
              <w:t>18</w:t>
            </w:r>
            <w:r w:rsidR="00827CF3" w:rsidRPr="003B7EF2">
              <w:rPr>
                <w:rFonts w:ascii="Times New Roman" w:hAnsi="Times New Roman"/>
                <w:bCs/>
                <w:sz w:val="24"/>
                <w:szCs w:val="24"/>
              </w:rPr>
              <w:t>,</w:t>
            </w:r>
            <w:r w:rsidRPr="003B7EF2">
              <w:rPr>
                <w:rFonts w:ascii="Times New Roman" w:hAnsi="Times New Roman"/>
                <w:bCs/>
                <w:sz w:val="24"/>
                <w:szCs w:val="24"/>
              </w:rPr>
              <w:t>93</w:t>
            </w:r>
          </w:p>
        </w:tc>
      </w:tr>
      <w:tr w:rsidR="00827CF3" w:rsidRPr="003B7EF2" w:rsidTr="006A09C4">
        <w:trPr>
          <w:trHeight w:val="339"/>
        </w:trPr>
        <w:tc>
          <w:tcPr>
            <w:tcW w:w="1560" w:type="dxa"/>
            <w:vAlign w:val="center"/>
          </w:tcPr>
          <w:p w:rsidR="00827CF3" w:rsidRPr="003B7EF2" w:rsidRDefault="00827CF3"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827CF3" w:rsidRPr="003B7EF2" w:rsidRDefault="00827CF3"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827CF3" w:rsidRPr="003B7EF2" w:rsidRDefault="00155521" w:rsidP="001E7EEE">
            <w:pPr>
              <w:spacing w:after="0"/>
              <w:jc w:val="center"/>
              <w:rPr>
                <w:rFonts w:ascii="Times New Roman" w:hAnsi="Times New Roman"/>
                <w:bCs/>
                <w:sz w:val="24"/>
                <w:szCs w:val="24"/>
              </w:rPr>
            </w:pPr>
            <w:r w:rsidRPr="003B7EF2">
              <w:rPr>
                <w:rFonts w:ascii="Times New Roman" w:hAnsi="Times New Roman"/>
                <w:bCs/>
                <w:sz w:val="24"/>
                <w:szCs w:val="24"/>
              </w:rPr>
              <w:t>7</w:t>
            </w:r>
            <w:r w:rsidR="00827CF3" w:rsidRPr="003B7EF2">
              <w:rPr>
                <w:rFonts w:ascii="Times New Roman" w:hAnsi="Times New Roman"/>
                <w:bCs/>
                <w:sz w:val="24"/>
                <w:szCs w:val="24"/>
              </w:rPr>
              <w:t>3,</w:t>
            </w:r>
            <w:r w:rsidRPr="003B7EF2">
              <w:rPr>
                <w:rFonts w:ascii="Times New Roman" w:hAnsi="Times New Roman"/>
                <w:bCs/>
                <w:sz w:val="24"/>
                <w:szCs w:val="24"/>
              </w:rPr>
              <w:t>86</w:t>
            </w:r>
          </w:p>
        </w:tc>
      </w:tr>
      <w:tr w:rsidR="00827CF3" w:rsidRPr="003B7EF2" w:rsidTr="006A09C4">
        <w:trPr>
          <w:trHeight w:val="339"/>
        </w:trPr>
        <w:tc>
          <w:tcPr>
            <w:tcW w:w="1560" w:type="dxa"/>
            <w:vAlign w:val="center"/>
          </w:tcPr>
          <w:p w:rsidR="00827CF3" w:rsidRPr="003B7EF2" w:rsidRDefault="00827CF3"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827CF3" w:rsidRPr="003B7EF2" w:rsidRDefault="00827CF3"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vAlign w:val="center"/>
          </w:tcPr>
          <w:p w:rsidR="00827CF3" w:rsidRPr="003B7EF2" w:rsidRDefault="00CE4878" w:rsidP="001E7EEE">
            <w:pPr>
              <w:spacing w:after="0"/>
              <w:jc w:val="center"/>
              <w:rPr>
                <w:rFonts w:ascii="Times New Roman" w:hAnsi="Times New Roman"/>
                <w:bCs/>
                <w:sz w:val="24"/>
                <w:szCs w:val="24"/>
              </w:rPr>
            </w:pPr>
            <w:r w:rsidRPr="003B7EF2">
              <w:rPr>
                <w:rFonts w:ascii="Times New Roman" w:hAnsi="Times New Roman"/>
                <w:bCs/>
                <w:sz w:val="24"/>
                <w:szCs w:val="24"/>
              </w:rPr>
              <w:t>26</w:t>
            </w:r>
            <w:r w:rsidR="00827CF3" w:rsidRPr="003B7EF2">
              <w:rPr>
                <w:rFonts w:ascii="Times New Roman" w:hAnsi="Times New Roman"/>
                <w:bCs/>
                <w:sz w:val="24"/>
                <w:szCs w:val="24"/>
              </w:rPr>
              <w:t>,</w:t>
            </w:r>
            <w:r w:rsidRPr="003B7EF2">
              <w:rPr>
                <w:rFonts w:ascii="Times New Roman" w:hAnsi="Times New Roman"/>
                <w:bCs/>
                <w:sz w:val="24"/>
                <w:szCs w:val="24"/>
              </w:rPr>
              <w:t>92</w:t>
            </w:r>
          </w:p>
        </w:tc>
      </w:tr>
      <w:tr w:rsidR="00827CF3" w:rsidRPr="003B7EF2" w:rsidTr="006A09C4">
        <w:tc>
          <w:tcPr>
            <w:tcW w:w="1560" w:type="dxa"/>
            <w:vAlign w:val="center"/>
          </w:tcPr>
          <w:p w:rsidR="00827CF3" w:rsidRPr="003B7EF2" w:rsidRDefault="00827CF3"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827CF3" w:rsidRPr="003B7EF2" w:rsidRDefault="00827CF3"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827CF3" w:rsidRPr="003B7EF2" w:rsidRDefault="00CE4878" w:rsidP="001E7EEE">
            <w:pPr>
              <w:spacing w:after="0"/>
              <w:jc w:val="center"/>
              <w:rPr>
                <w:rFonts w:ascii="Times New Roman" w:hAnsi="Times New Roman"/>
                <w:bCs/>
                <w:sz w:val="24"/>
                <w:szCs w:val="24"/>
              </w:rPr>
            </w:pPr>
            <w:r w:rsidRPr="003B7EF2">
              <w:rPr>
                <w:rFonts w:ascii="Times New Roman" w:hAnsi="Times New Roman"/>
                <w:bCs/>
                <w:sz w:val="24"/>
                <w:szCs w:val="24"/>
              </w:rPr>
              <w:t>132</w:t>
            </w:r>
            <w:r w:rsidR="00827CF3" w:rsidRPr="003B7EF2">
              <w:rPr>
                <w:rFonts w:ascii="Times New Roman" w:hAnsi="Times New Roman"/>
                <w:bCs/>
                <w:sz w:val="24"/>
                <w:szCs w:val="24"/>
              </w:rPr>
              <w:t>,</w:t>
            </w:r>
            <w:r w:rsidRPr="003B7EF2">
              <w:rPr>
                <w:rFonts w:ascii="Times New Roman" w:hAnsi="Times New Roman"/>
                <w:bCs/>
                <w:sz w:val="24"/>
                <w:szCs w:val="24"/>
              </w:rPr>
              <w:t>0</w:t>
            </w:r>
            <w:r w:rsidR="00827CF3" w:rsidRPr="003B7EF2">
              <w:rPr>
                <w:rFonts w:ascii="Times New Roman" w:hAnsi="Times New Roman"/>
                <w:bCs/>
                <w:sz w:val="24"/>
                <w:szCs w:val="24"/>
              </w:rPr>
              <w:t>9</w:t>
            </w:r>
          </w:p>
        </w:tc>
      </w:tr>
      <w:tr w:rsidR="00827CF3" w:rsidRPr="003B7EF2" w:rsidTr="006A09C4">
        <w:tc>
          <w:tcPr>
            <w:tcW w:w="1560" w:type="dxa"/>
            <w:vAlign w:val="center"/>
          </w:tcPr>
          <w:p w:rsidR="00827CF3" w:rsidRPr="003B7EF2" w:rsidRDefault="00827CF3"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827CF3" w:rsidRPr="003B7EF2" w:rsidRDefault="00827CF3"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vAlign w:val="center"/>
          </w:tcPr>
          <w:p w:rsidR="00827CF3" w:rsidRPr="003B7EF2" w:rsidRDefault="00CE4878"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827CF3" w:rsidRPr="003B7EF2">
              <w:rPr>
                <w:rFonts w:ascii="Times New Roman" w:hAnsi="Times New Roman"/>
                <w:bCs/>
                <w:sz w:val="24"/>
                <w:szCs w:val="24"/>
              </w:rPr>
              <w:t>,</w:t>
            </w:r>
            <w:r w:rsidRPr="003B7EF2">
              <w:rPr>
                <w:rFonts w:ascii="Times New Roman" w:hAnsi="Times New Roman"/>
                <w:bCs/>
                <w:sz w:val="24"/>
                <w:szCs w:val="24"/>
              </w:rPr>
              <w:t>92</w:t>
            </w:r>
          </w:p>
        </w:tc>
      </w:tr>
      <w:tr w:rsidR="00827CF3" w:rsidRPr="003B7EF2" w:rsidTr="006A09C4">
        <w:tc>
          <w:tcPr>
            <w:tcW w:w="1560" w:type="dxa"/>
            <w:vAlign w:val="center"/>
          </w:tcPr>
          <w:p w:rsidR="00827CF3" w:rsidRPr="003B7EF2" w:rsidRDefault="00827CF3"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827CF3" w:rsidRPr="003B7EF2" w:rsidRDefault="00827CF3"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vAlign w:val="center"/>
          </w:tcPr>
          <w:p w:rsidR="00827CF3" w:rsidRPr="003B7EF2" w:rsidRDefault="00CE4878" w:rsidP="001E7EEE">
            <w:pPr>
              <w:spacing w:after="0"/>
              <w:jc w:val="center"/>
              <w:rPr>
                <w:rFonts w:ascii="Times New Roman" w:hAnsi="Times New Roman"/>
                <w:bCs/>
                <w:sz w:val="24"/>
                <w:szCs w:val="24"/>
              </w:rPr>
            </w:pPr>
            <w:r w:rsidRPr="003B7EF2">
              <w:rPr>
                <w:rFonts w:ascii="Times New Roman" w:hAnsi="Times New Roman"/>
                <w:bCs/>
                <w:sz w:val="24"/>
                <w:szCs w:val="24"/>
              </w:rPr>
              <w:t>5</w:t>
            </w:r>
            <w:r w:rsidR="00827CF3" w:rsidRPr="003B7EF2">
              <w:rPr>
                <w:rFonts w:ascii="Times New Roman" w:hAnsi="Times New Roman"/>
                <w:bCs/>
                <w:sz w:val="24"/>
                <w:szCs w:val="24"/>
              </w:rPr>
              <w:t>,</w:t>
            </w:r>
            <w:r w:rsidRPr="003B7EF2">
              <w:rPr>
                <w:rFonts w:ascii="Times New Roman" w:hAnsi="Times New Roman"/>
                <w:bCs/>
                <w:sz w:val="24"/>
                <w:szCs w:val="24"/>
              </w:rPr>
              <w:t>63</w:t>
            </w:r>
          </w:p>
        </w:tc>
      </w:tr>
      <w:tr w:rsidR="00827CF3" w:rsidRPr="003B7EF2" w:rsidTr="006A09C4">
        <w:tc>
          <w:tcPr>
            <w:tcW w:w="1560" w:type="dxa"/>
            <w:vAlign w:val="center"/>
          </w:tcPr>
          <w:p w:rsidR="00827CF3" w:rsidRPr="003B7EF2" w:rsidRDefault="00827CF3"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827CF3" w:rsidRPr="003B7EF2" w:rsidRDefault="00827CF3"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827CF3" w:rsidRPr="003B7EF2" w:rsidRDefault="00CE4878" w:rsidP="001E7EEE">
            <w:pPr>
              <w:spacing w:after="0"/>
              <w:jc w:val="center"/>
              <w:rPr>
                <w:rFonts w:ascii="Times New Roman" w:hAnsi="Times New Roman"/>
                <w:bCs/>
                <w:sz w:val="24"/>
                <w:szCs w:val="24"/>
              </w:rPr>
            </w:pPr>
            <w:r w:rsidRPr="003B7EF2">
              <w:rPr>
                <w:rFonts w:ascii="Times New Roman" w:hAnsi="Times New Roman"/>
                <w:bCs/>
                <w:sz w:val="24"/>
                <w:szCs w:val="24"/>
              </w:rPr>
              <w:t>493</w:t>
            </w:r>
            <w:r w:rsidR="00827CF3" w:rsidRPr="003B7EF2">
              <w:rPr>
                <w:rFonts w:ascii="Times New Roman" w:hAnsi="Times New Roman"/>
                <w:bCs/>
                <w:sz w:val="24"/>
                <w:szCs w:val="24"/>
              </w:rPr>
              <w:t>,</w:t>
            </w:r>
            <w:r w:rsidRPr="003B7EF2">
              <w:rPr>
                <w:rFonts w:ascii="Times New Roman" w:hAnsi="Times New Roman"/>
                <w:bCs/>
                <w:sz w:val="24"/>
                <w:szCs w:val="24"/>
              </w:rPr>
              <w:t>85</w:t>
            </w:r>
          </w:p>
        </w:tc>
      </w:tr>
      <w:tr w:rsidR="00827CF3" w:rsidRPr="003B7EF2" w:rsidTr="006A09C4">
        <w:tc>
          <w:tcPr>
            <w:tcW w:w="1560" w:type="dxa"/>
            <w:vAlign w:val="center"/>
          </w:tcPr>
          <w:p w:rsidR="00827CF3" w:rsidRPr="003B7EF2" w:rsidRDefault="00827CF3"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827CF3" w:rsidRPr="003B7EF2" w:rsidRDefault="00827CF3"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vAlign w:val="center"/>
          </w:tcPr>
          <w:p w:rsidR="00827CF3" w:rsidRPr="003B7EF2" w:rsidRDefault="00CE4878" w:rsidP="001E7EEE">
            <w:pPr>
              <w:spacing w:after="0"/>
              <w:jc w:val="center"/>
              <w:rPr>
                <w:rFonts w:ascii="Times New Roman" w:hAnsi="Times New Roman"/>
                <w:bCs/>
                <w:sz w:val="24"/>
                <w:szCs w:val="24"/>
              </w:rPr>
            </w:pPr>
            <w:r w:rsidRPr="003B7EF2">
              <w:rPr>
                <w:rFonts w:ascii="Times New Roman" w:hAnsi="Times New Roman"/>
                <w:bCs/>
                <w:sz w:val="24"/>
                <w:szCs w:val="24"/>
              </w:rPr>
              <w:t>62</w:t>
            </w:r>
            <w:r w:rsidR="00827CF3" w:rsidRPr="003B7EF2">
              <w:rPr>
                <w:rFonts w:ascii="Times New Roman" w:hAnsi="Times New Roman"/>
                <w:bCs/>
                <w:sz w:val="24"/>
                <w:szCs w:val="24"/>
              </w:rPr>
              <w:t>,</w:t>
            </w:r>
            <w:r w:rsidRPr="003B7EF2">
              <w:rPr>
                <w:rFonts w:ascii="Times New Roman" w:hAnsi="Times New Roman"/>
                <w:bCs/>
                <w:sz w:val="24"/>
                <w:szCs w:val="24"/>
              </w:rPr>
              <w:t>95</w:t>
            </w:r>
          </w:p>
        </w:tc>
      </w:tr>
      <w:tr w:rsidR="00827CF3" w:rsidRPr="003B7EF2" w:rsidTr="006A09C4">
        <w:tc>
          <w:tcPr>
            <w:tcW w:w="1560" w:type="dxa"/>
            <w:vAlign w:val="center"/>
          </w:tcPr>
          <w:p w:rsidR="00827CF3" w:rsidRPr="003B7EF2" w:rsidRDefault="00827CF3"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827CF3" w:rsidRPr="003B7EF2" w:rsidRDefault="00827CF3"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informācijas tehnoloģiju pakalpojumi. </w:t>
            </w:r>
          </w:p>
        </w:tc>
        <w:tc>
          <w:tcPr>
            <w:tcW w:w="1985" w:type="dxa"/>
            <w:vAlign w:val="center"/>
          </w:tcPr>
          <w:p w:rsidR="00827CF3" w:rsidRPr="003B7EF2" w:rsidRDefault="00827CF3"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FD06A4" w:rsidRPr="003B7EF2">
              <w:rPr>
                <w:rFonts w:ascii="Times New Roman" w:hAnsi="Times New Roman"/>
                <w:bCs/>
                <w:sz w:val="24"/>
                <w:szCs w:val="24"/>
              </w:rPr>
              <w:t>20</w:t>
            </w:r>
          </w:p>
        </w:tc>
      </w:tr>
      <w:tr w:rsidR="00827CF3" w:rsidRPr="003B7EF2" w:rsidTr="006A09C4">
        <w:tc>
          <w:tcPr>
            <w:tcW w:w="1560" w:type="dxa"/>
            <w:vAlign w:val="center"/>
          </w:tcPr>
          <w:p w:rsidR="00827CF3" w:rsidRPr="003B7EF2" w:rsidRDefault="00827CF3"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827CF3" w:rsidRPr="003B7EF2" w:rsidRDefault="00827CF3"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827CF3" w:rsidRPr="003B7EF2" w:rsidRDefault="00FD06A4" w:rsidP="001E7EEE">
            <w:pPr>
              <w:spacing w:after="0"/>
              <w:jc w:val="center"/>
              <w:rPr>
                <w:rFonts w:ascii="Times New Roman" w:hAnsi="Times New Roman"/>
                <w:bCs/>
                <w:sz w:val="24"/>
                <w:szCs w:val="24"/>
              </w:rPr>
            </w:pPr>
            <w:r w:rsidRPr="003B7EF2">
              <w:rPr>
                <w:rFonts w:ascii="Times New Roman" w:hAnsi="Times New Roman"/>
                <w:bCs/>
                <w:sz w:val="24"/>
                <w:szCs w:val="24"/>
              </w:rPr>
              <w:t>79</w:t>
            </w:r>
            <w:r w:rsidR="00827CF3" w:rsidRPr="003B7EF2">
              <w:rPr>
                <w:rFonts w:ascii="Times New Roman" w:hAnsi="Times New Roman"/>
                <w:bCs/>
                <w:sz w:val="24"/>
                <w:szCs w:val="24"/>
              </w:rPr>
              <w:t>,</w:t>
            </w:r>
            <w:r w:rsidRPr="003B7EF2">
              <w:rPr>
                <w:rFonts w:ascii="Times New Roman" w:hAnsi="Times New Roman"/>
                <w:bCs/>
                <w:sz w:val="24"/>
                <w:szCs w:val="24"/>
              </w:rPr>
              <w:t>33</w:t>
            </w:r>
          </w:p>
        </w:tc>
      </w:tr>
      <w:tr w:rsidR="00827CF3" w:rsidRPr="003B7EF2" w:rsidTr="006A09C4">
        <w:tc>
          <w:tcPr>
            <w:tcW w:w="1560" w:type="dxa"/>
            <w:vAlign w:val="center"/>
          </w:tcPr>
          <w:p w:rsidR="00827CF3" w:rsidRPr="003B7EF2" w:rsidRDefault="00827CF3"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827CF3" w:rsidRPr="003B7EF2" w:rsidRDefault="00827CF3"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827CF3" w:rsidRPr="003B7EF2" w:rsidRDefault="00FD06A4" w:rsidP="001E7EEE">
            <w:pPr>
              <w:spacing w:after="0"/>
              <w:jc w:val="center"/>
              <w:rPr>
                <w:rFonts w:ascii="Times New Roman" w:hAnsi="Times New Roman"/>
                <w:bCs/>
                <w:sz w:val="24"/>
                <w:szCs w:val="24"/>
              </w:rPr>
            </w:pPr>
            <w:r w:rsidRPr="003B7EF2">
              <w:rPr>
                <w:rFonts w:ascii="Times New Roman" w:hAnsi="Times New Roman"/>
                <w:bCs/>
                <w:sz w:val="24"/>
                <w:szCs w:val="24"/>
              </w:rPr>
              <w:t>44</w:t>
            </w:r>
            <w:r w:rsidR="00827CF3" w:rsidRPr="003B7EF2">
              <w:rPr>
                <w:rFonts w:ascii="Times New Roman" w:hAnsi="Times New Roman"/>
                <w:bCs/>
                <w:sz w:val="24"/>
                <w:szCs w:val="24"/>
              </w:rPr>
              <w:t>,</w:t>
            </w:r>
            <w:r w:rsidRPr="003B7EF2">
              <w:rPr>
                <w:rFonts w:ascii="Times New Roman" w:hAnsi="Times New Roman"/>
                <w:bCs/>
                <w:sz w:val="24"/>
                <w:szCs w:val="24"/>
              </w:rPr>
              <w:t>57</w:t>
            </w:r>
          </w:p>
        </w:tc>
      </w:tr>
      <w:tr w:rsidR="00827CF3" w:rsidRPr="003B7EF2" w:rsidTr="006A09C4">
        <w:tc>
          <w:tcPr>
            <w:tcW w:w="1560" w:type="dxa"/>
            <w:vAlign w:val="center"/>
          </w:tcPr>
          <w:p w:rsidR="00827CF3" w:rsidRPr="003B7EF2" w:rsidRDefault="00827CF3"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827CF3" w:rsidRPr="003B7EF2" w:rsidRDefault="00827CF3"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iepriekš neklasificētie pakalpojumu veidi. </w:t>
            </w:r>
          </w:p>
        </w:tc>
        <w:tc>
          <w:tcPr>
            <w:tcW w:w="1985" w:type="dxa"/>
            <w:vAlign w:val="center"/>
          </w:tcPr>
          <w:p w:rsidR="00827CF3" w:rsidRPr="003B7EF2" w:rsidRDefault="00FD06A4" w:rsidP="001E7EEE">
            <w:pPr>
              <w:spacing w:after="0"/>
              <w:jc w:val="center"/>
              <w:rPr>
                <w:rFonts w:ascii="Times New Roman" w:hAnsi="Times New Roman"/>
                <w:bCs/>
                <w:sz w:val="24"/>
                <w:szCs w:val="24"/>
              </w:rPr>
            </w:pPr>
            <w:r w:rsidRPr="003B7EF2">
              <w:rPr>
                <w:rFonts w:ascii="Times New Roman" w:hAnsi="Times New Roman"/>
                <w:bCs/>
                <w:sz w:val="24"/>
                <w:szCs w:val="24"/>
              </w:rPr>
              <w:t>15</w:t>
            </w:r>
            <w:r w:rsidR="00827CF3" w:rsidRPr="003B7EF2">
              <w:rPr>
                <w:rFonts w:ascii="Times New Roman" w:hAnsi="Times New Roman"/>
                <w:bCs/>
                <w:sz w:val="24"/>
                <w:szCs w:val="24"/>
              </w:rPr>
              <w:t>,0</w:t>
            </w:r>
            <w:r w:rsidRPr="003B7EF2">
              <w:rPr>
                <w:rFonts w:ascii="Times New Roman" w:hAnsi="Times New Roman"/>
                <w:bCs/>
                <w:sz w:val="24"/>
                <w:szCs w:val="24"/>
              </w:rPr>
              <w:t>3</w:t>
            </w:r>
          </w:p>
        </w:tc>
      </w:tr>
      <w:tr w:rsidR="00827CF3" w:rsidRPr="003B7EF2" w:rsidTr="006A09C4">
        <w:tc>
          <w:tcPr>
            <w:tcW w:w="1560" w:type="dxa"/>
            <w:vAlign w:val="center"/>
          </w:tcPr>
          <w:p w:rsidR="00827CF3" w:rsidRPr="003B7EF2" w:rsidRDefault="00827CF3"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827CF3" w:rsidRPr="003B7EF2" w:rsidRDefault="00827CF3"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vAlign w:val="center"/>
          </w:tcPr>
          <w:p w:rsidR="00827CF3" w:rsidRPr="003B7EF2" w:rsidRDefault="00FD06A4" w:rsidP="001E7EEE">
            <w:pPr>
              <w:spacing w:after="0"/>
              <w:jc w:val="center"/>
              <w:rPr>
                <w:rFonts w:ascii="Times New Roman" w:hAnsi="Times New Roman"/>
                <w:bCs/>
                <w:sz w:val="24"/>
                <w:szCs w:val="24"/>
              </w:rPr>
            </w:pPr>
            <w:r w:rsidRPr="003B7EF2">
              <w:rPr>
                <w:rFonts w:ascii="Times New Roman" w:hAnsi="Times New Roman"/>
                <w:bCs/>
                <w:sz w:val="24"/>
                <w:szCs w:val="24"/>
              </w:rPr>
              <w:t>32</w:t>
            </w:r>
            <w:r w:rsidR="00827CF3" w:rsidRPr="003B7EF2">
              <w:rPr>
                <w:rFonts w:ascii="Times New Roman" w:hAnsi="Times New Roman"/>
                <w:bCs/>
                <w:sz w:val="24"/>
                <w:szCs w:val="24"/>
              </w:rPr>
              <w:t>,</w:t>
            </w:r>
            <w:r w:rsidRPr="003B7EF2">
              <w:rPr>
                <w:rFonts w:ascii="Times New Roman" w:hAnsi="Times New Roman"/>
                <w:bCs/>
                <w:sz w:val="24"/>
                <w:szCs w:val="24"/>
              </w:rPr>
              <w:t>99</w:t>
            </w:r>
          </w:p>
        </w:tc>
      </w:tr>
      <w:tr w:rsidR="00827CF3" w:rsidRPr="003B7EF2" w:rsidTr="006A09C4">
        <w:tc>
          <w:tcPr>
            <w:tcW w:w="1560" w:type="dxa"/>
            <w:vAlign w:val="center"/>
          </w:tcPr>
          <w:p w:rsidR="00827CF3" w:rsidRPr="003B7EF2" w:rsidRDefault="00827CF3"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827CF3" w:rsidRPr="003B7EF2" w:rsidRDefault="00827CF3"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827CF3" w:rsidRPr="003B7EF2" w:rsidRDefault="00FD06A4" w:rsidP="001E7EEE">
            <w:pPr>
              <w:spacing w:after="0"/>
              <w:jc w:val="center"/>
              <w:rPr>
                <w:rFonts w:ascii="Times New Roman" w:hAnsi="Times New Roman"/>
                <w:bCs/>
                <w:sz w:val="24"/>
                <w:szCs w:val="24"/>
              </w:rPr>
            </w:pPr>
            <w:r w:rsidRPr="003B7EF2">
              <w:rPr>
                <w:rFonts w:ascii="Times New Roman" w:hAnsi="Times New Roman"/>
                <w:bCs/>
                <w:sz w:val="24"/>
                <w:szCs w:val="24"/>
              </w:rPr>
              <w:t>7</w:t>
            </w:r>
            <w:r w:rsidR="00827CF3" w:rsidRPr="003B7EF2">
              <w:rPr>
                <w:rFonts w:ascii="Times New Roman" w:hAnsi="Times New Roman"/>
                <w:bCs/>
                <w:sz w:val="24"/>
                <w:szCs w:val="24"/>
              </w:rPr>
              <w:t>,</w:t>
            </w:r>
            <w:r w:rsidRPr="003B7EF2">
              <w:rPr>
                <w:rFonts w:ascii="Times New Roman" w:hAnsi="Times New Roman"/>
                <w:bCs/>
                <w:sz w:val="24"/>
                <w:szCs w:val="24"/>
              </w:rPr>
              <w:t>64</w:t>
            </w:r>
          </w:p>
        </w:tc>
      </w:tr>
      <w:tr w:rsidR="00827CF3" w:rsidRPr="003B7EF2" w:rsidTr="006A09C4">
        <w:tc>
          <w:tcPr>
            <w:tcW w:w="1560" w:type="dxa"/>
            <w:vAlign w:val="center"/>
          </w:tcPr>
          <w:p w:rsidR="00827CF3" w:rsidRPr="003B7EF2" w:rsidRDefault="00827CF3"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777E7E" w:rsidRPr="003B7EF2" w:rsidRDefault="00827CF3" w:rsidP="006A09C4">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827CF3" w:rsidRPr="003B7EF2" w:rsidRDefault="00FD06A4" w:rsidP="001E7EEE">
            <w:pPr>
              <w:spacing w:after="0"/>
              <w:jc w:val="center"/>
              <w:rPr>
                <w:rFonts w:ascii="Times New Roman" w:hAnsi="Times New Roman"/>
                <w:bCs/>
                <w:sz w:val="24"/>
                <w:szCs w:val="24"/>
              </w:rPr>
            </w:pPr>
            <w:r w:rsidRPr="003B7EF2">
              <w:rPr>
                <w:rFonts w:ascii="Times New Roman" w:hAnsi="Times New Roman"/>
                <w:bCs/>
                <w:sz w:val="24"/>
                <w:szCs w:val="24"/>
              </w:rPr>
              <w:t>5</w:t>
            </w:r>
            <w:r w:rsidR="00827CF3" w:rsidRPr="003B7EF2">
              <w:rPr>
                <w:rFonts w:ascii="Times New Roman" w:hAnsi="Times New Roman"/>
                <w:bCs/>
                <w:sz w:val="24"/>
                <w:szCs w:val="24"/>
              </w:rPr>
              <w:t>,</w:t>
            </w:r>
            <w:r w:rsidRPr="003B7EF2">
              <w:rPr>
                <w:rFonts w:ascii="Times New Roman" w:hAnsi="Times New Roman"/>
                <w:bCs/>
                <w:sz w:val="24"/>
                <w:szCs w:val="24"/>
              </w:rPr>
              <w:t>72</w:t>
            </w:r>
          </w:p>
        </w:tc>
      </w:tr>
      <w:tr w:rsidR="00827CF3" w:rsidRPr="003B7EF2" w:rsidTr="006A09C4">
        <w:tc>
          <w:tcPr>
            <w:tcW w:w="1560" w:type="dxa"/>
            <w:vAlign w:val="center"/>
          </w:tcPr>
          <w:p w:rsidR="00827CF3" w:rsidRPr="003B7EF2" w:rsidRDefault="00827CF3"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827CF3" w:rsidRPr="003B7EF2" w:rsidRDefault="00827CF3"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827CF3" w:rsidRPr="003B7EF2" w:rsidRDefault="00FD06A4" w:rsidP="001E7EEE">
            <w:pPr>
              <w:spacing w:after="0"/>
              <w:jc w:val="center"/>
              <w:rPr>
                <w:rFonts w:ascii="Times New Roman" w:hAnsi="Times New Roman"/>
                <w:bCs/>
                <w:sz w:val="24"/>
                <w:szCs w:val="24"/>
              </w:rPr>
            </w:pPr>
            <w:r w:rsidRPr="003B7EF2">
              <w:rPr>
                <w:rFonts w:ascii="Times New Roman" w:hAnsi="Times New Roman"/>
                <w:bCs/>
                <w:sz w:val="24"/>
                <w:szCs w:val="24"/>
              </w:rPr>
              <w:t>2</w:t>
            </w:r>
            <w:r w:rsidR="00827CF3" w:rsidRPr="003B7EF2">
              <w:rPr>
                <w:rFonts w:ascii="Times New Roman" w:hAnsi="Times New Roman"/>
                <w:bCs/>
                <w:sz w:val="24"/>
                <w:szCs w:val="24"/>
              </w:rPr>
              <w:t>,</w:t>
            </w:r>
            <w:r w:rsidRPr="003B7EF2">
              <w:rPr>
                <w:rFonts w:ascii="Times New Roman" w:hAnsi="Times New Roman"/>
                <w:bCs/>
                <w:sz w:val="24"/>
                <w:szCs w:val="24"/>
              </w:rPr>
              <w:t>19</w:t>
            </w:r>
          </w:p>
        </w:tc>
      </w:tr>
      <w:tr w:rsidR="00827CF3" w:rsidRPr="003B7EF2" w:rsidTr="006A09C4">
        <w:tc>
          <w:tcPr>
            <w:tcW w:w="1560" w:type="dxa"/>
            <w:vAlign w:val="center"/>
          </w:tcPr>
          <w:p w:rsidR="00827CF3" w:rsidRPr="003B7EF2" w:rsidRDefault="00827CF3"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2510</w:t>
            </w:r>
          </w:p>
        </w:tc>
        <w:tc>
          <w:tcPr>
            <w:tcW w:w="6520" w:type="dxa"/>
            <w:vAlign w:val="center"/>
          </w:tcPr>
          <w:p w:rsidR="00827CF3" w:rsidRPr="003B7EF2" w:rsidRDefault="00827CF3" w:rsidP="001E7EEE">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vAlign w:val="center"/>
          </w:tcPr>
          <w:p w:rsidR="00827CF3" w:rsidRPr="003B7EF2" w:rsidRDefault="00FC20E8"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827CF3" w:rsidRPr="003B7EF2">
              <w:rPr>
                <w:rFonts w:ascii="Times New Roman" w:hAnsi="Times New Roman"/>
                <w:bCs/>
                <w:sz w:val="24"/>
                <w:szCs w:val="24"/>
              </w:rPr>
              <w:t>4,3</w:t>
            </w:r>
            <w:r w:rsidRPr="003B7EF2">
              <w:rPr>
                <w:rFonts w:ascii="Times New Roman" w:hAnsi="Times New Roman"/>
                <w:bCs/>
                <w:sz w:val="24"/>
                <w:szCs w:val="24"/>
              </w:rPr>
              <w:t>2</w:t>
            </w:r>
          </w:p>
        </w:tc>
      </w:tr>
      <w:tr w:rsidR="00827CF3" w:rsidRPr="003B7EF2" w:rsidTr="006A09C4">
        <w:tc>
          <w:tcPr>
            <w:tcW w:w="1560" w:type="dxa"/>
            <w:vAlign w:val="center"/>
          </w:tcPr>
          <w:p w:rsidR="00827CF3" w:rsidRPr="003B7EF2" w:rsidRDefault="00827CF3"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827CF3" w:rsidRPr="003B7EF2" w:rsidRDefault="00827CF3"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827CF3" w:rsidRPr="003B7EF2" w:rsidRDefault="00FC20E8" w:rsidP="001E7EEE">
            <w:pPr>
              <w:spacing w:after="0"/>
              <w:jc w:val="center"/>
              <w:rPr>
                <w:rFonts w:ascii="Times New Roman" w:hAnsi="Times New Roman"/>
                <w:bCs/>
                <w:sz w:val="24"/>
                <w:szCs w:val="24"/>
              </w:rPr>
            </w:pPr>
            <w:r w:rsidRPr="003B7EF2">
              <w:rPr>
                <w:rFonts w:ascii="Times New Roman" w:hAnsi="Times New Roman"/>
                <w:bCs/>
                <w:sz w:val="24"/>
                <w:szCs w:val="24"/>
              </w:rPr>
              <w:t>78</w:t>
            </w:r>
            <w:r w:rsidR="00827CF3" w:rsidRPr="003B7EF2">
              <w:rPr>
                <w:rFonts w:ascii="Times New Roman" w:hAnsi="Times New Roman"/>
                <w:bCs/>
                <w:sz w:val="24"/>
                <w:szCs w:val="24"/>
              </w:rPr>
              <w:t>,</w:t>
            </w:r>
            <w:r w:rsidRPr="003B7EF2">
              <w:rPr>
                <w:rFonts w:ascii="Times New Roman" w:hAnsi="Times New Roman"/>
                <w:bCs/>
                <w:sz w:val="24"/>
                <w:szCs w:val="24"/>
              </w:rPr>
              <w:t>86</w:t>
            </w:r>
          </w:p>
        </w:tc>
      </w:tr>
      <w:tr w:rsidR="00827CF3" w:rsidRPr="003B7EF2" w:rsidTr="006A09C4">
        <w:tc>
          <w:tcPr>
            <w:tcW w:w="1560" w:type="dxa"/>
            <w:vAlign w:val="center"/>
          </w:tcPr>
          <w:p w:rsidR="00827CF3" w:rsidRPr="003B7EF2" w:rsidRDefault="00827CF3"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777E7E" w:rsidRPr="003B7EF2" w:rsidRDefault="00827CF3" w:rsidP="006A09C4">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vAlign w:val="center"/>
          </w:tcPr>
          <w:p w:rsidR="00827CF3" w:rsidRPr="003B7EF2" w:rsidRDefault="00FC20E8" w:rsidP="001E7EEE">
            <w:pPr>
              <w:spacing w:after="0"/>
              <w:jc w:val="center"/>
              <w:rPr>
                <w:rFonts w:ascii="Times New Roman" w:hAnsi="Times New Roman"/>
                <w:bCs/>
                <w:sz w:val="24"/>
                <w:szCs w:val="24"/>
              </w:rPr>
            </w:pPr>
            <w:r w:rsidRPr="003B7EF2">
              <w:rPr>
                <w:rFonts w:ascii="Times New Roman" w:hAnsi="Times New Roman"/>
                <w:bCs/>
                <w:sz w:val="24"/>
                <w:szCs w:val="24"/>
              </w:rPr>
              <w:t>3</w:t>
            </w:r>
            <w:r w:rsidR="00827CF3" w:rsidRPr="003B7EF2">
              <w:rPr>
                <w:rFonts w:ascii="Times New Roman" w:hAnsi="Times New Roman"/>
                <w:bCs/>
                <w:sz w:val="24"/>
                <w:szCs w:val="24"/>
              </w:rPr>
              <w:t>,</w:t>
            </w:r>
            <w:r w:rsidRPr="003B7EF2">
              <w:rPr>
                <w:rFonts w:ascii="Times New Roman" w:hAnsi="Times New Roman"/>
                <w:bCs/>
                <w:sz w:val="24"/>
                <w:szCs w:val="24"/>
              </w:rPr>
              <w:t>32</w:t>
            </w:r>
          </w:p>
        </w:tc>
      </w:tr>
      <w:tr w:rsidR="00827CF3" w:rsidRPr="003B7EF2" w:rsidTr="006A09C4">
        <w:tc>
          <w:tcPr>
            <w:tcW w:w="1560" w:type="dxa"/>
            <w:vAlign w:val="center"/>
          </w:tcPr>
          <w:p w:rsidR="00827CF3" w:rsidRPr="003B7EF2" w:rsidRDefault="00827CF3"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827CF3" w:rsidRPr="003B7EF2" w:rsidRDefault="00827CF3" w:rsidP="001E7EEE">
            <w:pPr>
              <w:tabs>
                <w:tab w:val="left" w:pos="3525"/>
              </w:tabs>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00F5148A" w:rsidRPr="003B7EF2">
              <w:rPr>
                <w:rFonts w:ascii="Times New Roman" w:hAnsi="Times New Roman"/>
                <w:sz w:val="24"/>
                <w:szCs w:val="24"/>
              </w:rPr>
              <w:tab/>
            </w:r>
            <w:r w:rsidRPr="003B7EF2">
              <w:rPr>
                <w:rFonts w:ascii="Times New Roman" w:hAnsi="Times New Roman"/>
                <w:sz w:val="24"/>
                <w:szCs w:val="24"/>
              </w:rPr>
              <w:tab/>
            </w:r>
          </w:p>
        </w:tc>
        <w:tc>
          <w:tcPr>
            <w:tcW w:w="1985" w:type="dxa"/>
            <w:vAlign w:val="center"/>
          </w:tcPr>
          <w:p w:rsidR="00827CF3" w:rsidRPr="003B7EF2" w:rsidRDefault="00FC20E8" w:rsidP="001E7EEE">
            <w:pPr>
              <w:spacing w:after="0"/>
              <w:jc w:val="center"/>
              <w:rPr>
                <w:rFonts w:ascii="Times New Roman" w:hAnsi="Times New Roman"/>
                <w:bCs/>
                <w:sz w:val="24"/>
                <w:szCs w:val="24"/>
              </w:rPr>
            </w:pPr>
            <w:r w:rsidRPr="003B7EF2">
              <w:rPr>
                <w:rFonts w:ascii="Times New Roman" w:hAnsi="Times New Roman"/>
                <w:bCs/>
                <w:sz w:val="24"/>
                <w:szCs w:val="24"/>
              </w:rPr>
              <w:t>38</w:t>
            </w:r>
            <w:r w:rsidR="00827CF3" w:rsidRPr="003B7EF2">
              <w:rPr>
                <w:rFonts w:ascii="Times New Roman" w:hAnsi="Times New Roman"/>
                <w:bCs/>
                <w:sz w:val="24"/>
                <w:szCs w:val="24"/>
              </w:rPr>
              <w:t>,</w:t>
            </w:r>
            <w:r w:rsidRPr="003B7EF2">
              <w:rPr>
                <w:rFonts w:ascii="Times New Roman" w:hAnsi="Times New Roman"/>
                <w:bCs/>
                <w:sz w:val="24"/>
                <w:szCs w:val="24"/>
              </w:rPr>
              <w:t>92</w:t>
            </w:r>
          </w:p>
        </w:tc>
      </w:tr>
      <w:tr w:rsidR="00827CF3" w:rsidRPr="003B7EF2" w:rsidTr="006A09C4">
        <w:tc>
          <w:tcPr>
            <w:tcW w:w="1560" w:type="dxa"/>
            <w:vAlign w:val="center"/>
          </w:tcPr>
          <w:p w:rsidR="00827CF3" w:rsidRPr="003B7EF2" w:rsidRDefault="00827CF3"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827CF3" w:rsidRPr="003B7EF2" w:rsidRDefault="00827CF3"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vAlign w:val="center"/>
          </w:tcPr>
          <w:p w:rsidR="00827CF3" w:rsidRPr="003B7EF2" w:rsidRDefault="00FC20E8" w:rsidP="001E7EEE">
            <w:pPr>
              <w:spacing w:after="0"/>
              <w:jc w:val="center"/>
              <w:rPr>
                <w:rFonts w:ascii="Times New Roman" w:hAnsi="Times New Roman"/>
                <w:bCs/>
                <w:sz w:val="24"/>
                <w:szCs w:val="24"/>
              </w:rPr>
            </w:pPr>
            <w:r w:rsidRPr="003B7EF2">
              <w:rPr>
                <w:rFonts w:ascii="Times New Roman" w:hAnsi="Times New Roman"/>
                <w:bCs/>
                <w:sz w:val="24"/>
                <w:szCs w:val="24"/>
              </w:rPr>
              <w:t>5</w:t>
            </w:r>
            <w:r w:rsidR="00827CF3" w:rsidRPr="003B7EF2">
              <w:rPr>
                <w:rFonts w:ascii="Times New Roman" w:hAnsi="Times New Roman"/>
                <w:bCs/>
                <w:sz w:val="24"/>
                <w:szCs w:val="24"/>
              </w:rPr>
              <w:t>8,</w:t>
            </w:r>
            <w:r w:rsidRPr="003B7EF2">
              <w:rPr>
                <w:rFonts w:ascii="Times New Roman" w:hAnsi="Times New Roman"/>
                <w:bCs/>
                <w:sz w:val="24"/>
                <w:szCs w:val="24"/>
              </w:rPr>
              <w:t>30</w:t>
            </w:r>
          </w:p>
        </w:tc>
      </w:tr>
      <w:tr w:rsidR="00827CF3" w:rsidRPr="003B7EF2" w:rsidTr="006A09C4">
        <w:tc>
          <w:tcPr>
            <w:tcW w:w="1560" w:type="dxa"/>
            <w:vAlign w:val="center"/>
          </w:tcPr>
          <w:p w:rsidR="00827CF3" w:rsidRPr="003B7EF2" w:rsidRDefault="00827CF3"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827CF3" w:rsidRPr="003B7EF2" w:rsidRDefault="00827CF3"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827CF3" w:rsidRPr="003B7EF2" w:rsidRDefault="00FC20E8" w:rsidP="001E7EEE">
            <w:pPr>
              <w:spacing w:after="0"/>
              <w:jc w:val="center"/>
              <w:rPr>
                <w:rFonts w:ascii="Times New Roman" w:hAnsi="Times New Roman"/>
                <w:bCs/>
                <w:sz w:val="24"/>
                <w:szCs w:val="24"/>
              </w:rPr>
            </w:pPr>
            <w:r w:rsidRPr="003B7EF2">
              <w:rPr>
                <w:rFonts w:ascii="Times New Roman" w:hAnsi="Times New Roman"/>
                <w:bCs/>
                <w:sz w:val="24"/>
                <w:szCs w:val="24"/>
              </w:rPr>
              <w:t>11</w:t>
            </w:r>
            <w:r w:rsidR="00827CF3" w:rsidRPr="003B7EF2">
              <w:rPr>
                <w:rFonts w:ascii="Times New Roman" w:hAnsi="Times New Roman"/>
                <w:bCs/>
                <w:sz w:val="24"/>
                <w:szCs w:val="24"/>
              </w:rPr>
              <w:t>,</w:t>
            </w:r>
            <w:r w:rsidRPr="003B7EF2">
              <w:rPr>
                <w:rFonts w:ascii="Times New Roman" w:hAnsi="Times New Roman"/>
                <w:bCs/>
                <w:sz w:val="24"/>
                <w:szCs w:val="24"/>
              </w:rPr>
              <w:t>96</w:t>
            </w:r>
          </w:p>
        </w:tc>
      </w:tr>
      <w:tr w:rsidR="00827CF3" w:rsidRPr="003B7EF2" w:rsidTr="006A09C4">
        <w:tc>
          <w:tcPr>
            <w:tcW w:w="1560" w:type="dxa"/>
            <w:vAlign w:val="center"/>
          </w:tcPr>
          <w:p w:rsidR="00827CF3" w:rsidRPr="003B7EF2" w:rsidRDefault="00827CF3"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827CF3" w:rsidRPr="003B7EF2" w:rsidRDefault="00827CF3" w:rsidP="006A09C4">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827CF3" w:rsidRPr="003B7EF2" w:rsidRDefault="00FC20E8" w:rsidP="001E7EEE">
            <w:pPr>
              <w:spacing w:after="0"/>
              <w:jc w:val="center"/>
              <w:rPr>
                <w:rFonts w:ascii="Times New Roman" w:hAnsi="Times New Roman"/>
                <w:bCs/>
                <w:sz w:val="24"/>
                <w:szCs w:val="24"/>
              </w:rPr>
            </w:pPr>
            <w:r w:rsidRPr="003B7EF2">
              <w:rPr>
                <w:rFonts w:ascii="Times New Roman" w:hAnsi="Times New Roman"/>
                <w:bCs/>
                <w:sz w:val="24"/>
                <w:szCs w:val="24"/>
              </w:rPr>
              <w:t>195</w:t>
            </w:r>
            <w:r w:rsidR="00827CF3" w:rsidRPr="003B7EF2">
              <w:rPr>
                <w:rFonts w:ascii="Times New Roman" w:hAnsi="Times New Roman"/>
                <w:bCs/>
                <w:sz w:val="24"/>
                <w:szCs w:val="24"/>
              </w:rPr>
              <w:t>,</w:t>
            </w:r>
            <w:r w:rsidRPr="003B7EF2">
              <w:rPr>
                <w:rFonts w:ascii="Times New Roman" w:hAnsi="Times New Roman"/>
                <w:bCs/>
                <w:sz w:val="24"/>
                <w:szCs w:val="24"/>
              </w:rPr>
              <w:t>89</w:t>
            </w:r>
          </w:p>
        </w:tc>
      </w:tr>
      <w:tr w:rsidR="00827CF3" w:rsidRPr="003B7EF2" w:rsidTr="006A09C4">
        <w:tc>
          <w:tcPr>
            <w:tcW w:w="1560" w:type="dxa"/>
            <w:vAlign w:val="center"/>
          </w:tcPr>
          <w:p w:rsidR="00827CF3" w:rsidRPr="003B7EF2" w:rsidRDefault="00827CF3" w:rsidP="001E7EEE">
            <w:pPr>
              <w:spacing w:after="0" w:line="240" w:lineRule="auto"/>
              <w:jc w:val="center"/>
              <w:rPr>
                <w:rFonts w:ascii="Times New Roman" w:hAnsi="Times New Roman"/>
                <w:i/>
                <w:sz w:val="24"/>
                <w:szCs w:val="24"/>
              </w:rPr>
            </w:pPr>
          </w:p>
        </w:tc>
        <w:tc>
          <w:tcPr>
            <w:tcW w:w="6520" w:type="dxa"/>
            <w:vAlign w:val="center"/>
          </w:tcPr>
          <w:p w:rsidR="00827CF3" w:rsidRPr="003B7EF2" w:rsidRDefault="00827CF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vAlign w:val="center"/>
          </w:tcPr>
          <w:p w:rsidR="00827CF3" w:rsidRPr="003B7EF2" w:rsidRDefault="002B4303" w:rsidP="001E7EEE">
            <w:pPr>
              <w:spacing w:after="0"/>
              <w:jc w:val="center"/>
              <w:rPr>
                <w:rFonts w:ascii="Times New Roman" w:hAnsi="Times New Roman"/>
                <w:b/>
                <w:bCs/>
                <w:sz w:val="24"/>
                <w:szCs w:val="24"/>
                <w:lang w:val="en-US" w:eastAsia="en-US"/>
              </w:rPr>
            </w:pPr>
            <w:r w:rsidRPr="003B7EF2">
              <w:rPr>
                <w:rFonts w:ascii="Times New Roman" w:hAnsi="Times New Roman"/>
                <w:b/>
                <w:bCs/>
                <w:sz w:val="24"/>
                <w:szCs w:val="24"/>
              </w:rPr>
              <w:t>1</w:t>
            </w:r>
            <w:r w:rsidR="00827CF3" w:rsidRPr="003B7EF2">
              <w:rPr>
                <w:rFonts w:ascii="Times New Roman" w:hAnsi="Times New Roman"/>
                <w:b/>
                <w:bCs/>
                <w:sz w:val="24"/>
                <w:szCs w:val="24"/>
              </w:rPr>
              <w:t>8</w:t>
            </w:r>
            <w:r w:rsidRPr="003B7EF2">
              <w:rPr>
                <w:rFonts w:ascii="Times New Roman" w:hAnsi="Times New Roman"/>
                <w:b/>
                <w:bCs/>
                <w:sz w:val="24"/>
                <w:szCs w:val="24"/>
              </w:rPr>
              <w:t>21</w:t>
            </w:r>
            <w:r w:rsidR="00827CF3" w:rsidRPr="003B7EF2">
              <w:rPr>
                <w:rFonts w:ascii="Times New Roman" w:hAnsi="Times New Roman"/>
                <w:b/>
                <w:bCs/>
                <w:sz w:val="24"/>
                <w:szCs w:val="24"/>
              </w:rPr>
              <w:t>,</w:t>
            </w:r>
            <w:r w:rsidRPr="003B7EF2">
              <w:rPr>
                <w:rFonts w:ascii="Times New Roman" w:hAnsi="Times New Roman"/>
                <w:b/>
                <w:bCs/>
                <w:sz w:val="24"/>
                <w:szCs w:val="24"/>
              </w:rPr>
              <w:t>67</w:t>
            </w:r>
          </w:p>
        </w:tc>
      </w:tr>
      <w:tr w:rsidR="00827CF3" w:rsidRPr="003B7EF2" w:rsidTr="006A09C4">
        <w:tc>
          <w:tcPr>
            <w:tcW w:w="1560" w:type="dxa"/>
            <w:vAlign w:val="center"/>
          </w:tcPr>
          <w:p w:rsidR="00827CF3" w:rsidRPr="003B7EF2" w:rsidRDefault="00827CF3" w:rsidP="001E7EEE">
            <w:pPr>
              <w:spacing w:after="0" w:line="240" w:lineRule="auto"/>
              <w:jc w:val="center"/>
              <w:rPr>
                <w:rFonts w:ascii="Times New Roman" w:hAnsi="Times New Roman"/>
                <w:i/>
                <w:sz w:val="24"/>
                <w:szCs w:val="24"/>
              </w:rPr>
            </w:pPr>
          </w:p>
        </w:tc>
        <w:tc>
          <w:tcPr>
            <w:tcW w:w="6520" w:type="dxa"/>
            <w:vAlign w:val="center"/>
          </w:tcPr>
          <w:p w:rsidR="00827CF3" w:rsidRPr="003B7EF2" w:rsidRDefault="00827CF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827CF3" w:rsidRPr="003B7EF2" w:rsidRDefault="002B4303" w:rsidP="001E7EEE">
            <w:pPr>
              <w:spacing w:after="0"/>
              <w:jc w:val="center"/>
              <w:rPr>
                <w:rFonts w:ascii="Times New Roman" w:hAnsi="Times New Roman"/>
                <w:b/>
                <w:bCs/>
                <w:sz w:val="24"/>
                <w:szCs w:val="24"/>
              </w:rPr>
            </w:pPr>
            <w:r w:rsidRPr="003B7EF2">
              <w:rPr>
                <w:rFonts w:ascii="Times New Roman" w:hAnsi="Times New Roman"/>
                <w:b/>
                <w:bCs/>
                <w:sz w:val="24"/>
                <w:szCs w:val="24"/>
              </w:rPr>
              <w:t>5</w:t>
            </w:r>
            <w:r w:rsidR="00827CF3" w:rsidRPr="003B7EF2">
              <w:rPr>
                <w:rFonts w:ascii="Times New Roman" w:hAnsi="Times New Roman"/>
                <w:b/>
                <w:bCs/>
                <w:sz w:val="24"/>
                <w:szCs w:val="24"/>
              </w:rPr>
              <w:t>000,00</w:t>
            </w:r>
          </w:p>
        </w:tc>
      </w:tr>
    </w:tbl>
    <w:p w:rsidR="00827CF3" w:rsidRPr="003B7EF2" w:rsidRDefault="00827CF3"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827CF3" w:rsidRPr="003B7EF2" w:rsidTr="00C76FE9">
        <w:trPr>
          <w:trHeight w:val="315"/>
        </w:trPr>
        <w:tc>
          <w:tcPr>
            <w:tcW w:w="8080" w:type="dxa"/>
            <w:gridSpan w:val="5"/>
            <w:shd w:val="clear" w:color="000000" w:fill="FFFFFF"/>
            <w:noWrap/>
            <w:vAlign w:val="bottom"/>
          </w:tcPr>
          <w:p w:rsidR="00827CF3" w:rsidRPr="003B7EF2" w:rsidRDefault="00827CF3"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27CF3" w:rsidRPr="003B7EF2" w:rsidRDefault="002B430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2</w:t>
            </w:r>
          </w:p>
        </w:tc>
      </w:tr>
      <w:tr w:rsidR="00827CF3" w:rsidRPr="003B7EF2" w:rsidTr="00C76FE9">
        <w:trPr>
          <w:trHeight w:val="315"/>
        </w:trPr>
        <w:tc>
          <w:tcPr>
            <w:tcW w:w="8080" w:type="dxa"/>
            <w:gridSpan w:val="5"/>
            <w:shd w:val="clear" w:color="000000" w:fill="FFFFFF"/>
            <w:noWrap/>
            <w:vAlign w:val="bottom"/>
          </w:tcPr>
          <w:p w:rsidR="00827CF3" w:rsidRPr="003B7EF2" w:rsidRDefault="00827CF3"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27CF3" w:rsidRPr="003B7EF2" w:rsidRDefault="002B430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25</w:t>
            </w:r>
            <w:r w:rsidR="00827CF3" w:rsidRPr="003B7EF2">
              <w:rPr>
                <w:rFonts w:ascii="Times New Roman" w:hAnsi="Times New Roman"/>
                <w:b/>
                <w:sz w:val="24"/>
                <w:szCs w:val="24"/>
              </w:rPr>
              <w:t>00</w:t>
            </w:r>
            <w:r w:rsidR="006159D5" w:rsidRPr="003B7EF2">
              <w:rPr>
                <w:rFonts w:ascii="Times New Roman" w:hAnsi="Times New Roman"/>
                <w:b/>
                <w:sz w:val="24"/>
                <w:szCs w:val="24"/>
              </w:rPr>
              <w:t>,</w:t>
            </w:r>
            <w:r w:rsidR="00827CF3" w:rsidRPr="003B7EF2">
              <w:rPr>
                <w:rFonts w:ascii="Times New Roman" w:hAnsi="Times New Roman"/>
                <w:b/>
                <w:sz w:val="24"/>
                <w:szCs w:val="24"/>
              </w:rPr>
              <w:t>00</w:t>
            </w:r>
          </w:p>
        </w:tc>
      </w:tr>
      <w:tr w:rsidR="00827CF3" w:rsidRPr="003B7EF2" w:rsidTr="00C76FE9">
        <w:trPr>
          <w:trHeight w:val="315"/>
        </w:trPr>
        <w:tc>
          <w:tcPr>
            <w:tcW w:w="8080" w:type="dxa"/>
            <w:gridSpan w:val="5"/>
            <w:shd w:val="clear" w:color="000000" w:fill="FFFFFF"/>
            <w:noWrap/>
            <w:vAlign w:val="bottom"/>
          </w:tcPr>
          <w:p w:rsidR="00827CF3" w:rsidRPr="003B7EF2" w:rsidRDefault="00827CF3"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27CF3" w:rsidRPr="003B7EF2" w:rsidRDefault="00827CF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827CF3" w:rsidRPr="003B7EF2" w:rsidTr="00C76FE9">
        <w:trPr>
          <w:trHeight w:val="315"/>
        </w:trPr>
        <w:tc>
          <w:tcPr>
            <w:tcW w:w="8080" w:type="dxa"/>
            <w:gridSpan w:val="5"/>
            <w:shd w:val="clear" w:color="000000" w:fill="FFFFFF"/>
            <w:noWrap/>
            <w:vAlign w:val="bottom"/>
          </w:tcPr>
          <w:p w:rsidR="00827CF3" w:rsidRPr="003B7EF2" w:rsidRDefault="00827CF3"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27CF3" w:rsidRPr="003B7EF2" w:rsidRDefault="00827CF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827CF3" w:rsidRPr="003B7EF2" w:rsidTr="00C76FE9">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827CF3" w:rsidRPr="003B7EF2" w:rsidRDefault="00827CF3"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827CF3" w:rsidRPr="003B7EF2" w:rsidRDefault="00827CF3"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827CF3" w:rsidRPr="003B7EF2" w:rsidRDefault="00827CF3"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827CF3" w:rsidRPr="003B7EF2" w:rsidRDefault="00827CF3" w:rsidP="001E7EEE">
            <w:pPr>
              <w:spacing w:after="0" w:line="240" w:lineRule="auto"/>
            </w:pPr>
            <w:r w:rsidRPr="003B7EF2">
              <w:t> </w:t>
            </w:r>
          </w:p>
        </w:tc>
      </w:tr>
      <w:tr w:rsidR="00827CF3" w:rsidRPr="003B7EF2" w:rsidTr="00C76FE9">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827CF3" w:rsidRPr="003B7EF2" w:rsidRDefault="00827CF3"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827CF3" w:rsidRPr="003B7EF2" w:rsidTr="00C76FE9">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827CF3" w:rsidRPr="003B7EF2" w:rsidRDefault="00827CF3"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827CF3" w:rsidRPr="003B7EF2" w:rsidRDefault="00827CF3"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827CF3" w:rsidRPr="003B7EF2" w:rsidRDefault="00827CF3"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827CF3" w:rsidRPr="003B7EF2" w:rsidRDefault="00827CF3" w:rsidP="001E7EEE">
            <w:pPr>
              <w:spacing w:after="0" w:line="240" w:lineRule="auto"/>
            </w:pPr>
            <w:r w:rsidRPr="003B7EF2">
              <w:t> </w:t>
            </w:r>
          </w:p>
        </w:tc>
      </w:tr>
    </w:tbl>
    <w:p w:rsidR="00827CF3" w:rsidRPr="003B7EF2" w:rsidRDefault="00827CF3" w:rsidP="001E7EEE">
      <w:pPr>
        <w:spacing w:after="0"/>
      </w:pPr>
    </w:p>
    <w:p w:rsidR="008B6ADA" w:rsidRDefault="008B6ADA" w:rsidP="001E7EEE">
      <w:pPr>
        <w:spacing w:after="0" w:line="240" w:lineRule="auto"/>
        <w:jc w:val="both"/>
        <w:rPr>
          <w:rFonts w:ascii="Times New Roman" w:hAnsi="Times New Roman"/>
          <w:b/>
          <w:sz w:val="24"/>
          <w:szCs w:val="24"/>
        </w:rPr>
      </w:pPr>
    </w:p>
    <w:p w:rsidR="00FA1DC4" w:rsidRPr="003B7EF2" w:rsidRDefault="00FA1DC4"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FA1DC4" w:rsidRPr="003B7EF2" w:rsidRDefault="00FA1DC4"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FA1DC4" w:rsidRPr="003B7EF2" w:rsidRDefault="007A72B3" w:rsidP="001E7EEE">
      <w:pPr>
        <w:spacing w:after="0"/>
        <w:jc w:val="both"/>
        <w:rPr>
          <w:rFonts w:ascii="Times New Roman" w:hAnsi="Times New Roman"/>
          <w:sz w:val="24"/>
          <w:szCs w:val="24"/>
        </w:rPr>
      </w:pPr>
      <w:r w:rsidRPr="003B7EF2">
        <w:rPr>
          <w:rFonts w:ascii="Times New Roman" w:hAnsi="Times New Roman"/>
          <w:b/>
          <w:sz w:val="24"/>
          <w:szCs w:val="24"/>
        </w:rPr>
        <w:t>4</w:t>
      </w:r>
      <w:r w:rsidR="00FA1DC4" w:rsidRPr="003B7EF2">
        <w:rPr>
          <w:rFonts w:ascii="Times New Roman" w:hAnsi="Times New Roman"/>
          <w:b/>
          <w:sz w:val="24"/>
          <w:szCs w:val="24"/>
        </w:rPr>
        <w:t xml:space="preserve">. </w:t>
      </w:r>
      <w:r w:rsidR="00FA1DC4" w:rsidRPr="003B7EF2">
        <w:rPr>
          <w:rFonts w:ascii="Times New Roman" w:hAnsi="Times New Roman"/>
          <w:sz w:val="24"/>
          <w:szCs w:val="24"/>
        </w:rPr>
        <w:t>Papildus maksa par Latvijas kā atsauces (references) valsts uzdevumu veikšanu savstarpējās atzīšanas procedūrā vai decentralizētajā procedūrā</w:t>
      </w:r>
    </w:p>
    <w:p w:rsidR="00FA1DC4" w:rsidRPr="003B7EF2" w:rsidRDefault="007A72B3" w:rsidP="001E7EEE">
      <w:pPr>
        <w:spacing w:after="0"/>
        <w:jc w:val="both"/>
        <w:rPr>
          <w:rFonts w:ascii="Times New Roman" w:hAnsi="Times New Roman"/>
          <w:sz w:val="24"/>
          <w:szCs w:val="24"/>
        </w:rPr>
      </w:pPr>
      <w:r w:rsidRPr="003B7EF2">
        <w:rPr>
          <w:rFonts w:ascii="Times New Roman" w:hAnsi="Times New Roman"/>
          <w:b/>
          <w:sz w:val="24"/>
          <w:szCs w:val="24"/>
        </w:rPr>
        <w:t>4</w:t>
      </w:r>
      <w:r w:rsidR="00FA1DC4" w:rsidRPr="003B7EF2">
        <w:rPr>
          <w:rFonts w:ascii="Times New Roman" w:hAnsi="Times New Roman"/>
          <w:b/>
          <w:sz w:val="24"/>
          <w:szCs w:val="24"/>
        </w:rPr>
        <w:t xml:space="preserve">.4. </w:t>
      </w:r>
      <w:r w:rsidR="00FA1DC4" w:rsidRPr="003B7EF2">
        <w:rPr>
          <w:rFonts w:ascii="Times New Roman" w:hAnsi="Times New Roman"/>
          <w:sz w:val="24"/>
          <w:szCs w:val="24"/>
        </w:rPr>
        <w:t>II tipa izmaiņām</w:t>
      </w:r>
    </w:p>
    <w:p w:rsidR="00FA1DC4" w:rsidRPr="003B7EF2" w:rsidRDefault="00FA1DC4"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FA1DC4" w:rsidRPr="003B7EF2" w:rsidTr="006A09C4">
        <w:tc>
          <w:tcPr>
            <w:tcW w:w="1560" w:type="dxa"/>
            <w:vAlign w:val="center"/>
          </w:tcPr>
          <w:p w:rsidR="00FA1DC4" w:rsidRPr="003B7EF2" w:rsidRDefault="00FA1DC4"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FA1DC4" w:rsidRPr="003B7EF2" w:rsidRDefault="00FA1DC4"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FA1DC4" w:rsidRPr="003B7EF2" w:rsidRDefault="00FA1DC4"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FA1DC4" w:rsidRPr="003B7EF2" w:rsidTr="006A09C4">
        <w:tc>
          <w:tcPr>
            <w:tcW w:w="1560" w:type="dxa"/>
            <w:vAlign w:val="center"/>
          </w:tcPr>
          <w:p w:rsidR="00FA1DC4" w:rsidRPr="003B7EF2" w:rsidRDefault="00FA1DC4"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FA1DC4" w:rsidRPr="003B7EF2" w:rsidRDefault="00FA1DC4"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FA1DC4" w:rsidRPr="003B7EF2" w:rsidRDefault="00FA1DC4"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FA1DC4" w:rsidRPr="003B7EF2" w:rsidTr="006A09C4">
        <w:tc>
          <w:tcPr>
            <w:tcW w:w="1560" w:type="dxa"/>
            <w:vAlign w:val="center"/>
          </w:tcPr>
          <w:p w:rsidR="00FA1DC4" w:rsidRPr="003B7EF2" w:rsidRDefault="00FA1DC4" w:rsidP="001E7EEE">
            <w:pPr>
              <w:spacing w:after="0" w:line="240" w:lineRule="auto"/>
              <w:jc w:val="center"/>
              <w:rPr>
                <w:rFonts w:ascii="Times New Roman" w:hAnsi="Times New Roman"/>
                <w:i/>
                <w:sz w:val="24"/>
                <w:szCs w:val="24"/>
              </w:rPr>
            </w:pPr>
          </w:p>
        </w:tc>
        <w:tc>
          <w:tcPr>
            <w:tcW w:w="6520" w:type="dxa"/>
            <w:vAlign w:val="center"/>
          </w:tcPr>
          <w:p w:rsidR="00FA1DC4" w:rsidRPr="003B7EF2" w:rsidRDefault="00FA1DC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FA1DC4" w:rsidRPr="003B7EF2" w:rsidRDefault="00FA1DC4" w:rsidP="001E7EEE">
            <w:pPr>
              <w:spacing w:after="0" w:line="240" w:lineRule="auto"/>
              <w:jc w:val="center"/>
              <w:rPr>
                <w:rFonts w:ascii="Times New Roman" w:hAnsi="Times New Roman"/>
                <w:sz w:val="24"/>
                <w:szCs w:val="24"/>
              </w:rPr>
            </w:pPr>
          </w:p>
        </w:tc>
      </w:tr>
      <w:tr w:rsidR="00FA1DC4" w:rsidRPr="003B7EF2" w:rsidTr="006A09C4">
        <w:trPr>
          <w:trHeight w:val="325"/>
        </w:trPr>
        <w:tc>
          <w:tcPr>
            <w:tcW w:w="1560" w:type="dxa"/>
            <w:tcBorders>
              <w:bottom w:val="single" w:sz="4" w:space="0" w:color="auto"/>
            </w:tcBorders>
            <w:vAlign w:val="center"/>
          </w:tcPr>
          <w:p w:rsidR="00FA1DC4" w:rsidRPr="003B7EF2" w:rsidRDefault="00FA1DC4"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FA1DC4" w:rsidRPr="003B7EF2" w:rsidRDefault="00FA1DC4"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r w:rsidR="00F5148A" w:rsidRPr="003B7EF2">
              <w:rPr>
                <w:rFonts w:ascii="Times New Roman" w:hAnsi="Times New Roman"/>
                <w:bCs/>
                <w:sz w:val="24"/>
                <w:szCs w:val="24"/>
                <w:lang w:val="lv-LV" w:eastAsia="lv-LV"/>
              </w:rPr>
              <w:t>.</w:t>
            </w:r>
          </w:p>
        </w:tc>
        <w:tc>
          <w:tcPr>
            <w:tcW w:w="1985" w:type="dxa"/>
            <w:tcBorders>
              <w:bottom w:val="single" w:sz="4" w:space="0" w:color="auto"/>
            </w:tcBorders>
            <w:vAlign w:val="center"/>
          </w:tcPr>
          <w:p w:rsidR="00FA1DC4" w:rsidRPr="003B7EF2" w:rsidRDefault="00B5715B" w:rsidP="001E7EEE">
            <w:pPr>
              <w:spacing w:after="0" w:line="240" w:lineRule="auto"/>
              <w:jc w:val="center"/>
              <w:rPr>
                <w:rFonts w:ascii="Times New Roman" w:hAnsi="Times New Roman"/>
                <w:sz w:val="24"/>
                <w:szCs w:val="24"/>
              </w:rPr>
            </w:pPr>
            <w:r w:rsidRPr="003B7EF2">
              <w:rPr>
                <w:rFonts w:ascii="Times New Roman" w:hAnsi="Times New Roman"/>
                <w:sz w:val="24"/>
                <w:szCs w:val="24"/>
              </w:rPr>
              <w:t>1024</w:t>
            </w:r>
            <w:r w:rsidR="00FA1DC4" w:rsidRPr="003B7EF2">
              <w:rPr>
                <w:rFonts w:ascii="Times New Roman" w:hAnsi="Times New Roman"/>
                <w:sz w:val="24"/>
                <w:szCs w:val="24"/>
              </w:rPr>
              <w:t>,</w:t>
            </w:r>
            <w:r w:rsidRPr="003B7EF2">
              <w:rPr>
                <w:rFonts w:ascii="Times New Roman" w:hAnsi="Times New Roman"/>
                <w:sz w:val="24"/>
                <w:szCs w:val="24"/>
              </w:rPr>
              <w:t>28</w:t>
            </w:r>
          </w:p>
        </w:tc>
      </w:tr>
      <w:tr w:rsidR="00FA1DC4" w:rsidRPr="003B7EF2" w:rsidTr="006A09C4">
        <w:trPr>
          <w:trHeight w:val="535"/>
        </w:trPr>
        <w:tc>
          <w:tcPr>
            <w:tcW w:w="1560" w:type="dxa"/>
            <w:vAlign w:val="center"/>
          </w:tcPr>
          <w:p w:rsidR="00FA1DC4" w:rsidRPr="003B7EF2" w:rsidRDefault="00FA1DC4"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FA1DC4" w:rsidRPr="003B7EF2" w:rsidRDefault="00FA1DC4"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r w:rsidR="00F5148A" w:rsidRPr="003B7EF2">
              <w:rPr>
                <w:rFonts w:ascii="Times New Roman" w:hAnsi="Times New Roman"/>
                <w:sz w:val="24"/>
                <w:szCs w:val="24"/>
                <w:lang w:val="lv-LV" w:eastAsia="lv-LV"/>
              </w:rPr>
              <w:t>.</w:t>
            </w:r>
          </w:p>
        </w:tc>
        <w:tc>
          <w:tcPr>
            <w:tcW w:w="1985" w:type="dxa"/>
            <w:vAlign w:val="center"/>
          </w:tcPr>
          <w:p w:rsidR="00FA1DC4" w:rsidRPr="003B7EF2" w:rsidRDefault="00B5715B" w:rsidP="001E7EEE">
            <w:pPr>
              <w:spacing w:after="0"/>
              <w:jc w:val="center"/>
              <w:rPr>
                <w:rFonts w:ascii="Times New Roman" w:hAnsi="Times New Roman"/>
                <w:sz w:val="24"/>
                <w:szCs w:val="24"/>
              </w:rPr>
            </w:pPr>
            <w:r w:rsidRPr="003B7EF2">
              <w:rPr>
                <w:rFonts w:ascii="Times New Roman" w:hAnsi="Times New Roman"/>
                <w:sz w:val="24"/>
                <w:szCs w:val="24"/>
              </w:rPr>
              <w:t>246</w:t>
            </w:r>
            <w:r w:rsidR="00FA1DC4" w:rsidRPr="003B7EF2">
              <w:rPr>
                <w:rFonts w:ascii="Times New Roman" w:hAnsi="Times New Roman"/>
                <w:sz w:val="24"/>
                <w:szCs w:val="24"/>
              </w:rPr>
              <w:t>,</w:t>
            </w:r>
            <w:r w:rsidRPr="003B7EF2">
              <w:rPr>
                <w:rFonts w:ascii="Times New Roman" w:hAnsi="Times New Roman"/>
                <w:sz w:val="24"/>
                <w:szCs w:val="24"/>
              </w:rPr>
              <w:t>75</w:t>
            </w:r>
          </w:p>
        </w:tc>
      </w:tr>
      <w:tr w:rsidR="00FA1DC4" w:rsidRPr="003B7EF2" w:rsidTr="006A09C4">
        <w:tc>
          <w:tcPr>
            <w:tcW w:w="1560" w:type="dxa"/>
            <w:vAlign w:val="center"/>
          </w:tcPr>
          <w:p w:rsidR="00FA1DC4" w:rsidRPr="003B7EF2" w:rsidRDefault="00FA1DC4" w:rsidP="001E7EEE">
            <w:pPr>
              <w:spacing w:after="0" w:line="240" w:lineRule="auto"/>
              <w:jc w:val="center"/>
              <w:rPr>
                <w:rFonts w:ascii="Times New Roman" w:hAnsi="Times New Roman"/>
                <w:i/>
                <w:sz w:val="24"/>
                <w:szCs w:val="24"/>
              </w:rPr>
            </w:pPr>
          </w:p>
        </w:tc>
        <w:tc>
          <w:tcPr>
            <w:tcW w:w="6520" w:type="dxa"/>
            <w:vAlign w:val="center"/>
          </w:tcPr>
          <w:p w:rsidR="00FA1DC4" w:rsidRPr="003B7EF2" w:rsidRDefault="00FA1DC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FA1DC4" w:rsidRPr="003B7EF2" w:rsidRDefault="00595E93" w:rsidP="001E7EEE">
            <w:pPr>
              <w:spacing w:after="0"/>
              <w:jc w:val="center"/>
              <w:rPr>
                <w:rFonts w:ascii="Times New Roman" w:hAnsi="Times New Roman"/>
                <w:b/>
                <w:sz w:val="24"/>
                <w:szCs w:val="24"/>
              </w:rPr>
            </w:pPr>
            <w:r w:rsidRPr="003B7EF2">
              <w:rPr>
                <w:rFonts w:ascii="Times New Roman" w:hAnsi="Times New Roman"/>
                <w:b/>
                <w:bCs/>
                <w:sz w:val="24"/>
                <w:szCs w:val="24"/>
              </w:rPr>
              <w:t>1271</w:t>
            </w:r>
            <w:r w:rsidR="00FA1DC4" w:rsidRPr="003B7EF2">
              <w:rPr>
                <w:rFonts w:ascii="Times New Roman" w:hAnsi="Times New Roman"/>
                <w:b/>
                <w:bCs/>
                <w:sz w:val="24"/>
                <w:szCs w:val="24"/>
              </w:rPr>
              <w:t>,</w:t>
            </w:r>
            <w:r w:rsidRPr="003B7EF2">
              <w:rPr>
                <w:rFonts w:ascii="Times New Roman" w:hAnsi="Times New Roman"/>
                <w:b/>
                <w:bCs/>
                <w:sz w:val="24"/>
                <w:szCs w:val="24"/>
              </w:rPr>
              <w:t>0</w:t>
            </w:r>
            <w:r w:rsidR="00FA1DC4" w:rsidRPr="003B7EF2">
              <w:rPr>
                <w:rFonts w:ascii="Times New Roman" w:hAnsi="Times New Roman"/>
                <w:b/>
                <w:bCs/>
                <w:sz w:val="24"/>
                <w:szCs w:val="24"/>
              </w:rPr>
              <w:t>3</w:t>
            </w:r>
          </w:p>
        </w:tc>
      </w:tr>
      <w:tr w:rsidR="00FA1DC4" w:rsidRPr="003B7EF2" w:rsidTr="006A09C4">
        <w:tc>
          <w:tcPr>
            <w:tcW w:w="1560" w:type="dxa"/>
            <w:vAlign w:val="center"/>
          </w:tcPr>
          <w:p w:rsidR="00FA1DC4" w:rsidRPr="003B7EF2" w:rsidRDefault="00FA1DC4" w:rsidP="001E7EEE">
            <w:pPr>
              <w:spacing w:after="0" w:line="240" w:lineRule="auto"/>
              <w:jc w:val="center"/>
              <w:rPr>
                <w:rFonts w:ascii="Times New Roman" w:hAnsi="Times New Roman"/>
                <w:i/>
                <w:sz w:val="24"/>
                <w:szCs w:val="24"/>
              </w:rPr>
            </w:pPr>
          </w:p>
        </w:tc>
        <w:tc>
          <w:tcPr>
            <w:tcW w:w="6520" w:type="dxa"/>
            <w:vAlign w:val="center"/>
          </w:tcPr>
          <w:p w:rsidR="00FA1DC4" w:rsidRPr="003B7EF2" w:rsidRDefault="00FA1DC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FA1DC4" w:rsidRPr="003B7EF2" w:rsidRDefault="00FA1DC4" w:rsidP="001E7EEE">
            <w:pPr>
              <w:spacing w:after="0" w:line="240" w:lineRule="auto"/>
              <w:jc w:val="center"/>
              <w:rPr>
                <w:rFonts w:ascii="Times New Roman" w:hAnsi="Times New Roman"/>
                <w:sz w:val="24"/>
                <w:szCs w:val="24"/>
              </w:rPr>
            </w:pPr>
          </w:p>
        </w:tc>
      </w:tr>
      <w:tr w:rsidR="00FA1DC4" w:rsidRPr="003B7EF2" w:rsidTr="006A09C4">
        <w:tc>
          <w:tcPr>
            <w:tcW w:w="1560" w:type="dxa"/>
            <w:vAlign w:val="center"/>
          </w:tcPr>
          <w:p w:rsidR="00FA1DC4" w:rsidRPr="003B7EF2" w:rsidRDefault="00FA1DC4"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397089" w:rsidRPr="003B7EF2" w:rsidRDefault="00FA1DC4" w:rsidP="006A09C4">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vAlign w:val="center"/>
          </w:tcPr>
          <w:p w:rsidR="00FA1DC4" w:rsidRPr="003B7EF2" w:rsidRDefault="00595E93" w:rsidP="001E7EEE">
            <w:pPr>
              <w:spacing w:after="0"/>
              <w:jc w:val="center"/>
              <w:rPr>
                <w:rFonts w:ascii="Times New Roman" w:hAnsi="Times New Roman"/>
                <w:bCs/>
                <w:sz w:val="24"/>
                <w:szCs w:val="24"/>
              </w:rPr>
            </w:pPr>
            <w:r w:rsidRPr="003B7EF2">
              <w:rPr>
                <w:rFonts w:ascii="Times New Roman" w:hAnsi="Times New Roman"/>
                <w:bCs/>
                <w:sz w:val="24"/>
                <w:szCs w:val="24"/>
              </w:rPr>
              <w:t>63</w:t>
            </w:r>
            <w:r w:rsidR="00FA1DC4" w:rsidRPr="003B7EF2">
              <w:rPr>
                <w:rFonts w:ascii="Times New Roman" w:hAnsi="Times New Roman"/>
                <w:bCs/>
                <w:sz w:val="24"/>
                <w:szCs w:val="24"/>
              </w:rPr>
              <w:t>,5</w:t>
            </w:r>
            <w:r w:rsidRPr="003B7EF2">
              <w:rPr>
                <w:rFonts w:ascii="Times New Roman" w:hAnsi="Times New Roman"/>
                <w:bCs/>
                <w:sz w:val="24"/>
                <w:szCs w:val="24"/>
              </w:rPr>
              <w:t>7</w:t>
            </w:r>
          </w:p>
        </w:tc>
      </w:tr>
      <w:tr w:rsidR="00FA1DC4" w:rsidRPr="003B7EF2" w:rsidTr="006A09C4">
        <w:tc>
          <w:tcPr>
            <w:tcW w:w="1560" w:type="dxa"/>
            <w:vAlign w:val="center"/>
          </w:tcPr>
          <w:p w:rsidR="00FA1DC4" w:rsidRPr="003B7EF2" w:rsidRDefault="00FA1DC4"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FA1DC4" w:rsidRPr="003B7EF2" w:rsidRDefault="00FA1DC4"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FA1DC4" w:rsidRPr="003B7EF2" w:rsidRDefault="00595E93" w:rsidP="001E7EEE">
            <w:pPr>
              <w:spacing w:after="0"/>
              <w:jc w:val="center"/>
              <w:rPr>
                <w:rFonts w:ascii="Times New Roman" w:hAnsi="Times New Roman"/>
                <w:bCs/>
                <w:sz w:val="24"/>
                <w:szCs w:val="24"/>
                <w:lang w:val="en-US" w:eastAsia="en-US"/>
              </w:rPr>
            </w:pPr>
            <w:r w:rsidRPr="003B7EF2">
              <w:rPr>
                <w:rFonts w:ascii="Times New Roman" w:hAnsi="Times New Roman"/>
                <w:bCs/>
                <w:sz w:val="24"/>
                <w:szCs w:val="24"/>
              </w:rPr>
              <w:t>35</w:t>
            </w:r>
            <w:r w:rsidR="00FA1DC4" w:rsidRPr="003B7EF2">
              <w:rPr>
                <w:rFonts w:ascii="Times New Roman" w:hAnsi="Times New Roman"/>
                <w:bCs/>
                <w:sz w:val="24"/>
                <w:szCs w:val="24"/>
              </w:rPr>
              <w:t>,</w:t>
            </w:r>
            <w:r w:rsidRPr="003B7EF2">
              <w:rPr>
                <w:rFonts w:ascii="Times New Roman" w:hAnsi="Times New Roman"/>
                <w:bCs/>
                <w:sz w:val="24"/>
                <w:szCs w:val="24"/>
              </w:rPr>
              <w:t>54</w:t>
            </w:r>
          </w:p>
        </w:tc>
      </w:tr>
      <w:tr w:rsidR="00FA1DC4" w:rsidRPr="003B7EF2" w:rsidTr="006A09C4">
        <w:tc>
          <w:tcPr>
            <w:tcW w:w="1560" w:type="dxa"/>
            <w:vAlign w:val="center"/>
          </w:tcPr>
          <w:p w:rsidR="00FA1DC4" w:rsidRPr="003B7EF2" w:rsidRDefault="00FA1DC4"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2221</w:t>
            </w:r>
          </w:p>
        </w:tc>
        <w:tc>
          <w:tcPr>
            <w:tcW w:w="6520" w:type="dxa"/>
            <w:vAlign w:val="center"/>
          </w:tcPr>
          <w:p w:rsidR="00FA1DC4" w:rsidRPr="003B7EF2" w:rsidRDefault="00FA1DC4"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FA1DC4" w:rsidRPr="003B7EF2" w:rsidRDefault="00C9593F" w:rsidP="001E7EEE">
            <w:pPr>
              <w:spacing w:after="0"/>
              <w:jc w:val="center"/>
              <w:rPr>
                <w:rFonts w:ascii="Times New Roman" w:hAnsi="Times New Roman"/>
                <w:bCs/>
                <w:sz w:val="24"/>
                <w:szCs w:val="24"/>
              </w:rPr>
            </w:pPr>
            <w:r w:rsidRPr="003B7EF2">
              <w:rPr>
                <w:rFonts w:ascii="Times New Roman" w:hAnsi="Times New Roman"/>
                <w:bCs/>
                <w:sz w:val="24"/>
                <w:szCs w:val="24"/>
              </w:rPr>
              <w:t>8</w:t>
            </w:r>
            <w:r w:rsidR="00FA1DC4" w:rsidRPr="003B7EF2">
              <w:rPr>
                <w:rFonts w:ascii="Times New Roman" w:hAnsi="Times New Roman"/>
                <w:bCs/>
                <w:sz w:val="24"/>
                <w:szCs w:val="24"/>
              </w:rPr>
              <w:t>,</w:t>
            </w:r>
            <w:r w:rsidRPr="003B7EF2">
              <w:rPr>
                <w:rFonts w:ascii="Times New Roman" w:hAnsi="Times New Roman"/>
                <w:bCs/>
                <w:sz w:val="24"/>
                <w:szCs w:val="24"/>
              </w:rPr>
              <w:t>2</w:t>
            </w:r>
            <w:r w:rsidR="00FA1DC4" w:rsidRPr="003B7EF2">
              <w:rPr>
                <w:rFonts w:ascii="Times New Roman" w:hAnsi="Times New Roman"/>
                <w:bCs/>
                <w:sz w:val="24"/>
                <w:szCs w:val="24"/>
              </w:rPr>
              <w:t>7</w:t>
            </w:r>
          </w:p>
        </w:tc>
      </w:tr>
      <w:tr w:rsidR="00FA1DC4" w:rsidRPr="003B7EF2" w:rsidTr="006A09C4">
        <w:tc>
          <w:tcPr>
            <w:tcW w:w="1560" w:type="dxa"/>
            <w:vAlign w:val="center"/>
          </w:tcPr>
          <w:p w:rsidR="00FA1DC4" w:rsidRPr="003B7EF2" w:rsidRDefault="00FA1DC4"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FA1DC4" w:rsidRPr="003B7EF2" w:rsidRDefault="00FA1DC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FA1DC4" w:rsidRPr="003B7EF2" w:rsidRDefault="00C9593F"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FA1DC4" w:rsidRPr="003B7EF2">
              <w:rPr>
                <w:rFonts w:ascii="Times New Roman" w:hAnsi="Times New Roman"/>
                <w:bCs/>
                <w:sz w:val="24"/>
                <w:szCs w:val="24"/>
              </w:rPr>
              <w:t>,</w:t>
            </w:r>
            <w:r w:rsidRPr="003B7EF2">
              <w:rPr>
                <w:rFonts w:ascii="Times New Roman" w:hAnsi="Times New Roman"/>
                <w:bCs/>
                <w:sz w:val="24"/>
                <w:szCs w:val="24"/>
              </w:rPr>
              <w:t>43</w:t>
            </w:r>
          </w:p>
        </w:tc>
      </w:tr>
      <w:tr w:rsidR="00FA1DC4" w:rsidRPr="003B7EF2" w:rsidTr="006A09C4">
        <w:tc>
          <w:tcPr>
            <w:tcW w:w="1560" w:type="dxa"/>
            <w:vAlign w:val="center"/>
          </w:tcPr>
          <w:p w:rsidR="00FA1DC4" w:rsidRPr="003B7EF2" w:rsidRDefault="00FA1DC4"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FA1DC4" w:rsidRPr="003B7EF2" w:rsidRDefault="00FA1DC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vAlign w:val="center"/>
          </w:tcPr>
          <w:p w:rsidR="00FA1DC4" w:rsidRPr="003B7EF2" w:rsidRDefault="00C9593F" w:rsidP="001E7EEE">
            <w:pPr>
              <w:spacing w:after="0"/>
              <w:jc w:val="center"/>
              <w:rPr>
                <w:rFonts w:ascii="Times New Roman" w:hAnsi="Times New Roman"/>
                <w:bCs/>
                <w:sz w:val="24"/>
                <w:szCs w:val="24"/>
              </w:rPr>
            </w:pPr>
            <w:r w:rsidRPr="003B7EF2">
              <w:rPr>
                <w:rFonts w:ascii="Times New Roman" w:hAnsi="Times New Roman"/>
                <w:bCs/>
                <w:sz w:val="24"/>
                <w:szCs w:val="24"/>
              </w:rPr>
              <w:t>18</w:t>
            </w:r>
            <w:r w:rsidR="00FA1DC4" w:rsidRPr="003B7EF2">
              <w:rPr>
                <w:rFonts w:ascii="Times New Roman" w:hAnsi="Times New Roman"/>
                <w:bCs/>
                <w:sz w:val="24"/>
                <w:szCs w:val="24"/>
              </w:rPr>
              <w:t>,</w:t>
            </w:r>
            <w:r w:rsidRPr="003B7EF2">
              <w:rPr>
                <w:rFonts w:ascii="Times New Roman" w:hAnsi="Times New Roman"/>
                <w:bCs/>
                <w:sz w:val="24"/>
                <w:szCs w:val="24"/>
              </w:rPr>
              <w:t>98</w:t>
            </w:r>
          </w:p>
        </w:tc>
      </w:tr>
      <w:tr w:rsidR="00FA1DC4" w:rsidRPr="003B7EF2" w:rsidTr="006A09C4">
        <w:trPr>
          <w:trHeight w:val="339"/>
        </w:trPr>
        <w:tc>
          <w:tcPr>
            <w:tcW w:w="1560" w:type="dxa"/>
            <w:vAlign w:val="center"/>
          </w:tcPr>
          <w:p w:rsidR="00FA1DC4" w:rsidRPr="003B7EF2" w:rsidRDefault="00FA1DC4"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397089" w:rsidRPr="003B7EF2" w:rsidRDefault="00FA1DC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FA1DC4" w:rsidRPr="003B7EF2" w:rsidRDefault="00C9593F" w:rsidP="001E7EEE">
            <w:pPr>
              <w:spacing w:after="0"/>
              <w:jc w:val="center"/>
              <w:rPr>
                <w:rFonts w:ascii="Times New Roman" w:hAnsi="Times New Roman"/>
                <w:bCs/>
                <w:sz w:val="24"/>
                <w:szCs w:val="24"/>
              </w:rPr>
            </w:pPr>
            <w:r w:rsidRPr="003B7EF2">
              <w:rPr>
                <w:rFonts w:ascii="Times New Roman" w:hAnsi="Times New Roman"/>
                <w:bCs/>
                <w:sz w:val="24"/>
                <w:szCs w:val="24"/>
              </w:rPr>
              <w:t>2</w:t>
            </w:r>
            <w:r w:rsidR="00FA1DC4" w:rsidRPr="003B7EF2">
              <w:rPr>
                <w:rFonts w:ascii="Times New Roman" w:hAnsi="Times New Roman"/>
                <w:bCs/>
                <w:sz w:val="24"/>
                <w:szCs w:val="24"/>
              </w:rPr>
              <w:t>,</w:t>
            </w:r>
            <w:r w:rsidRPr="003B7EF2">
              <w:rPr>
                <w:rFonts w:ascii="Times New Roman" w:hAnsi="Times New Roman"/>
                <w:bCs/>
                <w:sz w:val="24"/>
                <w:szCs w:val="24"/>
              </w:rPr>
              <w:t>48</w:t>
            </w:r>
          </w:p>
        </w:tc>
      </w:tr>
      <w:tr w:rsidR="00FA1DC4" w:rsidRPr="003B7EF2" w:rsidTr="006A09C4">
        <w:trPr>
          <w:trHeight w:val="339"/>
        </w:trPr>
        <w:tc>
          <w:tcPr>
            <w:tcW w:w="1560" w:type="dxa"/>
            <w:vAlign w:val="center"/>
          </w:tcPr>
          <w:p w:rsidR="00FA1DC4" w:rsidRPr="003B7EF2" w:rsidRDefault="00FA1DC4"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FA1DC4" w:rsidRPr="003B7EF2" w:rsidRDefault="00FA1DC4"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vAlign w:val="center"/>
          </w:tcPr>
          <w:p w:rsidR="00FA1DC4" w:rsidRPr="003B7EF2" w:rsidRDefault="00C9593F" w:rsidP="001E7EEE">
            <w:pPr>
              <w:spacing w:after="0"/>
              <w:jc w:val="center"/>
              <w:rPr>
                <w:rFonts w:ascii="Times New Roman" w:hAnsi="Times New Roman"/>
                <w:bCs/>
                <w:sz w:val="24"/>
                <w:szCs w:val="24"/>
              </w:rPr>
            </w:pPr>
            <w:r w:rsidRPr="003B7EF2">
              <w:rPr>
                <w:rFonts w:ascii="Times New Roman" w:hAnsi="Times New Roman"/>
                <w:bCs/>
                <w:sz w:val="24"/>
                <w:szCs w:val="24"/>
              </w:rPr>
              <w:t>14</w:t>
            </w:r>
            <w:r w:rsidR="00FA1DC4" w:rsidRPr="003B7EF2">
              <w:rPr>
                <w:rFonts w:ascii="Times New Roman" w:hAnsi="Times New Roman"/>
                <w:bCs/>
                <w:sz w:val="24"/>
                <w:szCs w:val="24"/>
              </w:rPr>
              <w:t>,</w:t>
            </w:r>
            <w:r w:rsidRPr="003B7EF2">
              <w:rPr>
                <w:rFonts w:ascii="Times New Roman" w:hAnsi="Times New Roman"/>
                <w:bCs/>
                <w:sz w:val="24"/>
                <w:szCs w:val="24"/>
              </w:rPr>
              <w:t>8</w:t>
            </w:r>
            <w:r w:rsidR="00FA1DC4" w:rsidRPr="003B7EF2">
              <w:rPr>
                <w:rFonts w:ascii="Times New Roman" w:hAnsi="Times New Roman"/>
                <w:bCs/>
                <w:sz w:val="24"/>
                <w:szCs w:val="24"/>
              </w:rPr>
              <w:t>0</w:t>
            </w:r>
          </w:p>
        </w:tc>
      </w:tr>
      <w:tr w:rsidR="00FA1DC4" w:rsidRPr="003B7EF2" w:rsidTr="006A09C4">
        <w:trPr>
          <w:trHeight w:val="339"/>
        </w:trPr>
        <w:tc>
          <w:tcPr>
            <w:tcW w:w="1560" w:type="dxa"/>
            <w:vAlign w:val="center"/>
          </w:tcPr>
          <w:p w:rsidR="00FA1DC4" w:rsidRPr="003B7EF2" w:rsidRDefault="00FA1DC4"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FA1DC4" w:rsidRPr="003B7EF2" w:rsidRDefault="00FA1DC4"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vAlign w:val="center"/>
          </w:tcPr>
          <w:p w:rsidR="00FA1DC4" w:rsidRPr="003B7EF2" w:rsidRDefault="00C9593F"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FA1DC4" w:rsidRPr="003B7EF2">
              <w:rPr>
                <w:rFonts w:ascii="Times New Roman" w:hAnsi="Times New Roman"/>
                <w:bCs/>
                <w:sz w:val="24"/>
                <w:szCs w:val="24"/>
              </w:rPr>
              <w:t>,</w:t>
            </w:r>
            <w:r w:rsidRPr="003B7EF2">
              <w:rPr>
                <w:rFonts w:ascii="Times New Roman" w:hAnsi="Times New Roman"/>
                <w:bCs/>
                <w:sz w:val="24"/>
                <w:szCs w:val="24"/>
              </w:rPr>
              <w:t>95</w:t>
            </w:r>
          </w:p>
        </w:tc>
      </w:tr>
      <w:tr w:rsidR="00FA1DC4" w:rsidRPr="003B7EF2" w:rsidTr="006A09C4">
        <w:trPr>
          <w:trHeight w:val="339"/>
        </w:trPr>
        <w:tc>
          <w:tcPr>
            <w:tcW w:w="1560" w:type="dxa"/>
            <w:vAlign w:val="center"/>
          </w:tcPr>
          <w:p w:rsidR="00FA1DC4" w:rsidRPr="003B7EF2" w:rsidRDefault="00FA1DC4"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777E7E" w:rsidRPr="003B7EF2" w:rsidRDefault="00FA1DC4" w:rsidP="006A09C4">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FA1DC4" w:rsidRPr="003B7EF2" w:rsidRDefault="00C9593F" w:rsidP="001E7EEE">
            <w:pPr>
              <w:spacing w:after="0"/>
              <w:jc w:val="center"/>
              <w:rPr>
                <w:rFonts w:ascii="Times New Roman" w:hAnsi="Times New Roman"/>
                <w:bCs/>
                <w:sz w:val="24"/>
                <w:szCs w:val="24"/>
              </w:rPr>
            </w:pPr>
            <w:r w:rsidRPr="003B7EF2">
              <w:rPr>
                <w:rFonts w:ascii="Times New Roman" w:hAnsi="Times New Roman"/>
                <w:bCs/>
                <w:sz w:val="24"/>
                <w:szCs w:val="24"/>
              </w:rPr>
              <w:t>15</w:t>
            </w:r>
            <w:r w:rsidR="00FA1DC4" w:rsidRPr="003B7EF2">
              <w:rPr>
                <w:rFonts w:ascii="Times New Roman" w:hAnsi="Times New Roman"/>
                <w:bCs/>
                <w:sz w:val="24"/>
                <w:szCs w:val="24"/>
              </w:rPr>
              <w:t>,</w:t>
            </w:r>
            <w:r w:rsidRPr="003B7EF2">
              <w:rPr>
                <w:rFonts w:ascii="Times New Roman" w:hAnsi="Times New Roman"/>
                <w:bCs/>
                <w:sz w:val="24"/>
                <w:szCs w:val="24"/>
              </w:rPr>
              <w:t>87</w:t>
            </w:r>
          </w:p>
        </w:tc>
      </w:tr>
      <w:tr w:rsidR="00FA1DC4" w:rsidRPr="003B7EF2" w:rsidTr="006A09C4">
        <w:trPr>
          <w:trHeight w:val="339"/>
        </w:trPr>
        <w:tc>
          <w:tcPr>
            <w:tcW w:w="1560" w:type="dxa"/>
            <w:vAlign w:val="center"/>
          </w:tcPr>
          <w:p w:rsidR="00FA1DC4" w:rsidRPr="003B7EF2" w:rsidRDefault="00FA1DC4"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FA1DC4" w:rsidRPr="003B7EF2" w:rsidRDefault="00FA1DC4"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vAlign w:val="center"/>
          </w:tcPr>
          <w:p w:rsidR="00FA1DC4" w:rsidRPr="003B7EF2" w:rsidRDefault="00FA1DC4"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C9593F" w:rsidRPr="003B7EF2">
              <w:rPr>
                <w:rFonts w:ascii="Times New Roman" w:hAnsi="Times New Roman"/>
                <w:bCs/>
                <w:sz w:val="24"/>
                <w:szCs w:val="24"/>
              </w:rPr>
              <w:t>28</w:t>
            </w:r>
          </w:p>
        </w:tc>
      </w:tr>
      <w:tr w:rsidR="00FA1DC4" w:rsidRPr="003B7EF2" w:rsidTr="006A09C4">
        <w:trPr>
          <w:trHeight w:val="339"/>
        </w:trPr>
        <w:tc>
          <w:tcPr>
            <w:tcW w:w="1560" w:type="dxa"/>
            <w:vAlign w:val="center"/>
          </w:tcPr>
          <w:p w:rsidR="00FA1DC4" w:rsidRPr="003B7EF2" w:rsidRDefault="00FA1DC4"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FA1DC4" w:rsidRPr="003B7EF2" w:rsidRDefault="00FA1DC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FA1DC4" w:rsidRPr="003B7EF2" w:rsidRDefault="00C9593F" w:rsidP="001E7EEE">
            <w:pPr>
              <w:spacing w:after="0"/>
              <w:jc w:val="center"/>
              <w:rPr>
                <w:rFonts w:ascii="Times New Roman" w:hAnsi="Times New Roman"/>
                <w:bCs/>
                <w:sz w:val="24"/>
                <w:szCs w:val="24"/>
              </w:rPr>
            </w:pPr>
            <w:r w:rsidRPr="003B7EF2">
              <w:rPr>
                <w:rFonts w:ascii="Times New Roman" w:hAnsi="Times New Roman"/>
                <w:bCs/>
                <w:sz w:val="24"/>
                <w:szCs w:val="24"/>
              </w:rPr>
              <w:t>4</w:t>
            </w:r>
            <w:r w:rsidR="00FA1DC4" w:rsidRPr="003B7EF2">
              <w:rPr>
                <w:rFonts w:ascii="Times New Roman" w:hAnsi="Times New Roman"/>
                <w:bCs/>
                <w:sz w:val="24"/>
                <w:szCs w:val="24"/>
              </w:rPr>
              <w:t>,</w:t>
            </w:r>
            <w:r w:rsidRPr="003B7EF2">
              <w:rPr>
                <w:rFonts w:ascii="Times New Roman" w:hAnsi="Times New Roman"/>
                <w:bCs/>
                <w:sz w:val="24"/>
                <w:szCs w:val="24"/>
              </w:rPr>
              <w:t>68</w:t>
            </w:r>
          </w:p>
        </w:tc>
      </w:tr>
      <w:tr w:rsidR="00FA1DC4" w:rsidRPr="003B7EF2" w:rsidTr="006A09C4">
        <w:trPr>
          <w:trHeight w:val="339"/>
        </w:trPr>
        <w:tc>
          <w:tcPr>
            <w:tcW w:w="1560" w:type="dxa"/>
            <w:vAlign w:val="center"/>
          </w:tcPr>
          <w:p w:rsidR="00FA1DC4" w:rsidRPr="003B7EF2" w:rsidRDefault="00FA1DC4"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FA1DC4" w:rsidRPr="003B7EF2" w:rsidRDefault="00FA1DC4" w:rsidP="001E7EEE">
            <w:pPr>
              <w:spacing w:after="0" w:line="240" w:lineRule="auto"/>
              <w:rPr>
                <w:rFonts w:ascii="Times New Roman" w:hAnsi="Times New Roman"/>
                <w:sz w:val="24"/>
                <w:szCs w:val="24"/>
              </w:rPr>
            </w:pPr>
            <w:r w:rsidRPr="003B7EF2">
              <w:rPr>
                <w:rFonts w:ascii="Times New Roman" w:hAnsi="Times New Roman"/>
                <w:sz w:val="24"/>
                <w:szCs w:val="24"/>
              </w:rPr>
              <w:t xml:space="preserve">Bankas komisija, pakalpojumi. </w:t>
            </w:r>
          </w:p>
        </w:tc>
        <w:tc>
          <w:tcPr>
            <w:tcW w:w="1985" w:type="dxa"/>
            <w:vAlign w:val="center"/>
          </w:tcPr>
          <w:p w:rsidR="00FA1DC4" w:rsidRPr="003B7EF2" w:rsidRDefault="00FA1DC4" w:rsidP="001E7EEE">
            <w:pPr>
              <w:spacing w:after="0"/>
              <w:jc w:val="center"/>
              <w:rPr>
                <w:rFonts w:ascii="Times New Roman" w:hAnsi="Times New Roman"/>
                <w:bCs/>
                <w:sz w:val="24"/>
                <w:szCs w:val="24"/>
              </w:rPr>
            </w:pPr>
            <w:r w:rsidRPr="003B7EF2">
              <w:rPr>
                <w:rFonts w:ascii="Times New Roman" w:hAnsi="Times New Roman"/>
                <w:bCs/>
                <w:sz w:val="24"/>
                <w:szCs w:val="24"/>
              </w:rPr>
              <w:t>0,0</w:t>
            </w:r>
            <w:r w:rsidR="00C9593F" w:rsidRPr="003B7EF2">
              <w:rPr>
                <w:rFonts w:ascii="Times New Roman" w:hAnsi="Times New Roman"/>
                <w:bCs/>
                <w:sz w:val="24"/>
                <w:szCs w:val="24"/>
              </w:rPr>
              <w:t>4</w:t>
            </w:r>
          </w:p>
        </w:tc>
      </w:tr>
      <w:tr w:rsidR="00FA1DC4" w:rsidRPr="003B7EF2" w:rsidTr="006A09C4">
        <w:trPr>
          <w:trHeight w:val="339"/>
        </w:trPr>
        <w:tc>
          <w:tcPr>
            <w:tcW w:w="1560" w:type="dxa"/>
            <w:vAlign w:val="center"/>
          </w:tcPr>
          <w:p w:rsidR="00FA1DC4" w:rsidRPr="003B7EF2" w:rsidRDefault="00FA1DC4"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FA1DC4" w:rsidRPr="003B7EF2" w:rsidRDefault="00FA1DC4"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vAlign w:val="center"/>
          </w:tcPr>
          <w:p w:rsidR="00FA1DC4" w:rsidRPr="003B7EF2" w:rsidRDefault="001869A5" w:rsidP="001E7EEE">
            <w:pPr>
              <w:spacing w:after="0"/>
              <w:jc w:val="center"/>
              <w:rPr>
                <w:rFonts w:ascii="Times New Roman" w:hAnsi="Times New Roman"/>
                <w:bCs/>
                <w:sz w:val="24"/>
                <w:szCs w:val="24"/>
              </w:rPr>
            </w:pPr>
            <w:r w:rsidRPr="003B7EF2">
              <w:rPr>
                <w:rFonts w:ascii="Times New Roman" w:hAnsi="Times New Roman"/>
                <w:bCs/>
                <w:sz w:val="24"/>
                <w:szCs w:val="24"/>
              </w:rPr>
              <w:t>7</w:t>
            </w:r>
            <w:r w:rsidR="00FA1DC4" w:rsidRPr="003B7EF2">
              <w:rPr>
                <w:rFonts w:ascii="Times New Roman" w:hAnsi="Times New Roman"/>
                <w:bCs/>
                <w:sz w:val="24"/>
                <w:szCs w:val="24"/>
              </w:rPr>
              <w:t>,</w:t>
            </w:r>
            <w:r w:rsidRPr="003B7EF2">
              <w:rPr>
                <w:rFonts w:ascii="Times New Roman" w:hAnsi="Times New Roman"/>
                <w:bCs/>
                <w:sz w:val="24"/>
                <w:szCs w:val="24"/>
              </w:rPr>
              <w:t>57</w:t>
            </w:r>
          </w:p>
        </w:tc>
      </w:tr>
      <w:tr w:rsidR="00FA1DC4" w:rsidRPr="003B7EF2" w:rsidTr="006A09C4">
        <w:trPr>
          <w:trHeight w:val="339"/>
        </w:trPr>
        <w:tc>
          <w:tcPr>
            <w:tcW w:w="1560" w:type="dxa"/>
            <w:vAlign w:val="center"/>
          </w:tcPr>
          <w:p w:rsidR="00FA1DC4" w:rsidRPr="003B7EF2" w:rsidRDefault="00FA1DC4"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FA1DC4" w:rsidRPr="003B7EF2" w:rsidRDefault="00FA1DC4"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FA1DC4" w:rsidRPr="003B7EF2" w:rsidRDefault="001869A5" w:rsidP="001E7EEE">
            <w:pPr>
              <w:spacing w:after="0"/>
              <w:jc w:val="center"/>
              <w:rPr>
                <w:rFonts w:ascii="Times New Roman" w:hAnsi="Times New Roman"/>
                <w:bCs/>
                <w:sz w:val="24"/>
                <w:szCs w:val="24"/>
              </w:rPr>
            </w:pPr>
            <w:r w:rsidRPr="003B7EF2">
              <w:rPr>
                <w:rFonts w:ascii="Times New Roman" w:hAnsi="Times New Roman"/>
                <w:bCs/>
                <w:sz w:val="24"/>
                <w:szCs w:val="24"/>
              </w:rPr>
              <w:t>29</w:t>
            </w:r>
            <w:r w:rsidR="00FA1DC4" w:rsidRPr="003B7EF2">
              <w:rPr>
                <w:rFonts w:ascii="Times New Roman" w:hAnsi="Times New Roman"/>
                <w:bCs/>
                <w:sz w:val="24"/>
                <w:szCs w:val="24"/>
              </w:rPr>
              <w:t>,</w:t>
            </w:r>
            <w:r w:rsidRPr="003B7EF2">
              <w:rPr>
                <w:rFonts w:ascii="Times New Roman" w:hAnsi="Times New Roman"/>
                <w:bCs/>
                <w:sz w:val="24"/>
                <w:szCs w:val="24"/>
              </w:rPr>
              <w:t>54</w:t>
            </w:r>
          </w:p>
        </w:tc>
      </w:tr>
      <w:tr w:rsidR="00FA1DC4" w:rsidRPr="003B7EF2" w:rsidTr="006A09C4">
        <w:trPr>
          <w:trHeight w:val="339"/>
        </w:trPr>
        <w:tc>
          <w:tcPr>
            <w:tcW w:w="1560" w:type="dxa"/>
            <w:vAlign w:val="center"/>
          </w:tcPr>
          <w:p w:rsidR="00FA1DC4" w:rsidRPr="003B7EF2" w:rsidRDefault="00FA1DC4"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FA1DC4" w:rsidRPr="003B7EF2" w:rsidRDefault="00FA1DC4"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vAlign w:val="center"/>
          </w:tcPr>
          <w:p w:rsidR="00FA1DC4" w:rsidRPr="003B7EF2" w:rsidRDefault="001869A5" w:rsidP="001E7EEE">
            <w:pPr>
              <w:spacing w:after="0"/>
              <w:jc w:val="center"/>
              <w:rPr>
                <w:rFonts w:ascii="Times New Roman" w:hAnsi="Times New Roman"/>
                <w:bCs/>
                <w:sz w:val="24"/>
                <w:szCs w:val="24"/>
              </w:rPr>
            </w:pPr>
            <w:r w:rsidRPr="003B7EF2">
              <w:rPr>
                <w:rFonts w:ascii="Times New Roman" w:hAnsi="Times New Roman"/>
                <w:bCs/>
                <w:sz w:val="24"/>
                <w:szCs w:val="24"/>
              </w:rPr>
              <w:t>10</w:t>
            </w:r>
            <w:r w:rsidR="00FA1DC4" w:rsidRPr="003B7EF2">
              <w:rPr>
                <w:rFonts w:ascii="Times New Roman" w:hAnsi="Times New Roman"/>
                <w:bCs/>
                <w:sz w:val="24"/>
                <w:szCs w:val="24"/>
              </w:rPr>
              <w:t>,</w:t>
            </w:r>
            <w:r w:rsidRPr="003B7EF2">
              <w:rPr>
                <w:rFonts w:ascii="Times New Roman" w:hAnsi="Times New Roman"/>
                <w:bCs/>
                <w:sz w:val="24"/>
                <w:szCs w:val="24"/>
              </w:rPr>
              <w:t>76</w:t>
            </w:r>
          </w:p>
        </w:tc>
      </w:tr>
      <w:tr w:rsidR="00FA1DC4" w:rsidRPr="003B7EF2" w:rsidTr="006A09C4">
        <w:tc>
          <w:tcPr>
            <w:tcW w:w="1560" w:type="dxa"/>
            <w:vAlign w:val="center"/>
          </w:tcPr>
          <w:p w:rsidR="00FA1DC4" w:rsidRPr="003B7EF2" w:rsidRDefault="00FA1DC4"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FA1DC4" w:rsidRPr="003B7EF2" w:rsidRDefault="00FA1DC4"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FA1DC4" w:rsidRPr="003B7EF2" w:rsidRDefault="001869A5" w:rsidP="001E7EEE">
            <w:pPr>
              <w:spacing w:after="0"/>
              <w:jc w:val="center"/>
              <w:rPr>
                <w:rFonts w:ascii="Times New Roman" w:hAnsi="Times New Roman"/>
                <w:bCs/>
                <w:sz w:val="24"/>
                <w:szCs w:val="24"/>
              </w:rPr>
            </w:pPr>
            <w:r w:rsidRPr="003B7EF2">
              <w:rPr>
                <w:rFonts w:ascii="Times New Roman" w:hAnsi="Times New Roman"/>
                <w:bCs/>
                <w:sz w:val="24"/>
                <w:szCs w:val="24"/>
              </w:rPr>
              <w:t>5</w:t>
            </w:r>
            <w:r w:rsidR="00FA1DC4" w:rsidRPr="003B7EF2">
              <w:rPr>
                <w:rFonts w:ascii="Times New Roman" w:hAnsi="Times New Roman"/>
                <w:bCs/>
                <w:sz w:val="24"/>
                <w:szCs w:val="24"/>
              </w:rPr>
              <w:t>2,</w:t>
            </w:r>
            <w:r w:rsidRPr="003B7EF2">
              <w:rPr>
                <w:rFonts w:ascii="Times New Roman" w:hAnsi="Times New Roman"/>
                <w:bCs/>
                <w:sz w:val="24"/>
                <w:szCs w:val="24"/>
              </w:rPr>
              <w:t>82</w:t>
            </w:r>
          </w:p>
        </w:tc>
      </w:tr>
      <w:tr w:rsidR="00FA1DC4" w:rsidRPr="003B7EF2" w:rsidTr="006A09C4">
        <w:tc>
          <w:tcPr>
            <w:tcW w:w="1560" w:type="dxa"/>
            <w:vAlign w:val="center"/>
          </w:tcPr>
          <w:p w:rsidR="00FA1DC4" w:rsidRPr="003B7EF2" w:rsidRDefault="00FA1DC4"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FA1DC4" w:rsidRPr="003B7EF2" w:rsidRDefault="00FA1DC4"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vAlign w:val="center"/>
          </w:tcPr>
          <w:p w:rsidR="00FA1DC4" w:rsidRPr="003B7EF2" w:rsidRDefault="00FA1DC4"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1869A5" w:rsidRPr="003B7EF2">
              <w:rPr>
                <w:rFonts w:ascii="Times New Roman" w:hAnsi="Times New Roman"/>
                <w:bCs/>
                <w:sz w:val="24"/>
                <w:szCs w:val="24"/>
              </w:rPr>
              <w:t>37</w:t>
            </w:r>
          </w:p>
        </w:tc>
      </w:tr>
      <w:tr w:rsidR="00FA1DC4" w:rsidRPr="003B7EF2" w:rsidTr="006A09C4">
        <w:tc>
          <w:tcPr>
            <w:tcW w:w="1560" w:type="dxa"/>
            <w:vAlign w:val="center"/>
          </w:tcPr>
          <w:p w:rsidR="00FA1DC4" w:rsidRPr="003B7EF2" w:rsidRDefault="00FA1DC4"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FA1DC4" w:rsidRPr="003B7EF2" w:rsidRDefault="00FA1DC4"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vAlign w:val="center"/>
          </w:tcPr>
          <w:p w:rsidR="00FA1DC4" w:rsidRPr="003B7EF2" w:rsidRDefault="001869A5" w:rsidP="001E7EEE">
            <w:pPr>
              <w:spacing w:after="0"/>
              <w:jc w:val="center"/>
              <w:rPr>
                <w:rFonts w:ascii="Times New Roman" w:hAnsi="Times New Roman"/>
                <w:bCs/>
                <w:sz w:val="24"/>
                <w:szCs w:val="24"/>
              </w:rPr>
            </w:pPr>
            <w:r w:rsidRPr="003B7EF2">
              <w:rPr>
                <w:rFonts w:ascii="Times New Roman" w:hAnsi="Times New Roman"/>
                <w:bCs/>
                <w:sz w:val="24"/>
                <w:szCs w:val="24"/>
              </w:rPr>
              <w:t>2</w:t>
            </w:r>
            <w:r w:rsidR="00FA1DC4" w:rsidRPr="003B7EF2">
              <w:rPr>
                <w:rFonts w:ascii="Times New Roman" w:hAnsi="Times New Roman"/>
                <w:bCs/>
                <w:sz w:val="24"/>
                <w:szCs w:val="24"/>
              </w:rPr>
              <w:t>,</w:t>
            </w:r>
            <w:r w:rsidRPr="003B7EF2">
              <w:rPr>
                <w:rFonts w:ascii="Times New Roman" w:hAnsi="Times New Roman"/>
                <w:bCs/>
                <w:sz w:val="24"/>
                <w:szCs w:val="24"/>
              </w:rPr>
              <w:t>25</w:t>
            </w:r>
          </w:p>
        </w:tc>
      </w:tr>
      <w:tr w:rsidR="00FA1DC4" w:rsidRPr="003B7EF2" w:rsidTr="006A09C4">
        <w:tc>
          <w:tcPr>
            <w:tcW w:w="1560" w:type="dxa"/>
            <w:vAlign w:val="center"/>
          </w:tcPr>
          <w:p w:rsidR="00FA1DC4" w:rsidRPr="003B7EF2" w:rsidRDefault="00FA1DC4"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FA1DC4" w:rsidRPr="003B7EF2" w:rsidRDefault="00FA1DC4"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FA1DC4" w:rsidRPr="003B7EF2" w:rsidRDefault="001869A5"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FA1DC4" w:rsidRPr="003B7EF2">
              <w:rPr>
                <w:rFonts w:ascii="Times New Roman" w:hAnsi="Times New Roman"/>
                <w:bCs/>
                <w:sz w:val="24"/>
                <w:szCs w:val="24"/>
              </w:rPr>
              <w:t>9</w:t>
            </w:r>
            <w:r w:rsidRPr="003B7EF2">
              <w:rPr>
                <w:rFonts w:ascii="Times New Roman" w:hAnsi="Times New Roman"/>
                <w:bCs/>
                <w:sz w:val="24"/>
                <w:szCs w:val="24"/>
              </w:rPr>
              <w:t>7</w:t>
            </w:r>
            <w:r w:rsidR="00FA1DC4" w:rsidRPr="003B7EF2">
              <w:rPr>
                <w:rFonts w:ascii="Times New Roman" w:hAnsi="Times New Roman"/>
                <w:bCs/>
                <w:sz w:val="24"/>
                <w:szCs w:val="24"/>
              </w:rPr>
              <w:t>,</w:t>
            </w:r>
            <w:r w:rsidRPr="003B7EF2">
              <w:rPr>
                <w:rFonts w:ascii="Times New Roman" w:hAnsi="Times New Roman"/>
                <w:bCs/>
                <w:sz w:val="24"/>
                <w:szCs w:val="24"/>
              </w:rPr>
              <w:t>97</w:t>
            </w:r>
          </w:p>
        </w:tc>
      </w:tr>
      <w:tr w:rsidR="00FA1DC4" w:rsidRPr="003B7EF2" w:rsidTr="006A09C4">
        <w:tc>
          <w:tcPr>
            <w:tcW w:w="1560" w:type="dxa"/>
            <w:vAlign w:val="center"/>
          </w:tcPr>
          <w:p w:rsidR="00FA1DC4" w:rsidRPr="003B7EF2" w:rsidRDefault="00FA1DC4"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FA1DC4" w:rsidRPr="003B7EF2" w:rsidRDefault="00FA1DC4"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vAlign w:val="center"/>
          </w:tcPr>
          <w:p w:rsidR="00FA1DC4" w:rsidRPr="003B7EF2" w:rsidRDefault="001869A5" w:rsidP="001E7EEE">
            <w:pPr>
              <w:spacing w:after="0"/>
              <w:jc w:val="center"/>
              <w:rPr>
                <w:rFonts w:ascii="Times New Roman" w:hAnsi="Times New Roman"/>
                <w:bCs/>
                <w:sz w:val="24"/>
                <w:szCs w:val="24"/>
              </w:rPr>
            </w:pPr>
            <w:r w:rsidRPr="003B7EF2">
              <w:rPr>
                <w:rFonts w:ascii="Times New Roman" w:hAnsi="Times New Roman"/>
                <w:bCs/>
                <w:sz w:val="24"/>
                <w:szCs w:val="24"/>
              </w:rPr>
              <w:t>25</w:t>
            </w:r>
            <w:r w:rsidR="00FA1DC4" w:rsidRPr="003B7EF2">
              <w:rPr>
                <w:rFonts w:ascii="Times New Roman" w:hAnsi="Times New Roman"/>
                <w:bCs/>
                <w:sz w:val="24"/>
                <w:szCs w:val="24"/>
              </w:rPr>
              <w:t>,</w:t>
            </w:r>
            <w:r w:rsidRPr="003B7EF2">
              <w:rPr>
                <w:rFonts w:ascii="Times New Roman" w:hAnsi="Times New Roman"/>
                <w:bCs/>
                <w:sz w:val="24"/>
                <w:szCs w:val="24"/>
              </w:rPr>
              <w:t>17</w:t>
            </w:r>
          </w:p>
        </w:tc>
      </w:tr>
      <w:tr w:rsidR="00FA1DC4" w:rsidRPr="003B7EF2" w:rsidTr="006A09C4">
        <w:tc>
          <w:tcPr>
            <w:tcW w:w="1560" w:type="dxa"/>
            <w:vAlign w:val="center"/>
          </w:tcPr>
          <w:p w:rsidR="00FA1DC4" w:rsidRPr="003B7EF2" w:rsidRDefault="00FA1DC4"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FA1DC4" w:rsidRPr="003B7EF2" w:rsidRDefault="00FA1DC4"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informācijas tehnoloģiju pakalpojumi. </w:t>
            </w:r>
          </w:p>
        </w:tc>
        <w:tc>
          <w:tcPr>
            <w:tcW w:w="1985" w:type="dxa"/>
            <w:vAlign w:val="center"/>
          </w:tcPr>
          <w:p w:rsidR="00FA1DC4" w:rsidRPr="003B7EF2" w:rsidRDefault="00FA1DC4" w:rsidP="001E7EEE">
            <w:pPr>
              <w:spacing w:after="0"/>
              <w:jc w:val="center"/>
              <w:rPr>
                <w:rFonts w:ascii="Times New Roman" w:hAnsi="Times New Roman"/>
                <w:bCs/>
                <w:sz w:val="24"/>
                <w:szCs w:val="24"/>
              </w:rPr>
            </w:pPr>
            <w:r w:rsidRPr="003B7EF2">
              <w:rPr>
                <w:rFonts w:ascii="Times New Roman" w:hAnsi="Times New Roman"/>
                <w:bCs/>
                <w:sz w:val="24"/>
                <w:szCs w:val="24"/>
              </w:rPr>
              <w:t>0,0</w:t>
            </w:r>
            <w:r w:rsidR="001869A5" w:rsidRPr="003B7EF2">
              <w:rPr>
                <w:rFonts w:ascii="Times New Roman" w:hAnsi="Times New Roman"/>
                <w:bCs/>
                <w:sz w:val="24"/>
                <w:szCs w:val="24"/>
              </w:rPr>
              <w:t>8</w:t>
            </w:r>
          </w:p>
        </w:tc>
      </w:tr>
      <w:tr w:rsidR="00FA1DC4" w:rsidRPr="003B7EF2" w:rsidTr="006A09C4">
        <w:tc>
          <w:tcPr>
            <w:tcW w:w="1560" w:type="dxa"/>
            <w:vAlign w:val="center"/>
          </w:tcPr>
          <w:p w:rsidR="00FA1DC4" w:rsidRPr="003B7EF2" w:rsidRDefault="00FA1DC4"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FA1DC4" w:rsidRPr="003B7EF2" w:rsidRDefault="00FA1DC4"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FA1DC4" w:rsidRPr="003B7EF2" w:rsidRDefault="001869A5" w:rsidP="001E7EEE">
            <w:pPr>
              <w:spacing w:after="0"/>
              <w:jc w:val="center"/>
              <w:rPr>
                <w:rFonts w:ascii="Times New Roman" w:hAnsi="Times New Roman"/>
                <w:bCs/>
                <w:sz w:val="24"/>
                <w:szCs w:val="24"/>
              </w:rPr>
            </w:pPr>
            <w:r w:rsidRPr="003B7EF2">
              <w:rPr>
                <w:rFonts w:ascii="Times New Roman" w:hAnsi="Times New Roman"/>
                <w:bCs/>
                <w:sz w:val="24"/>
                <w:szCs w:val="24"/>
              </w:rPr>
              <w:t>31</w:t>
            </w:r>
            <w:r w:rsidR="00FA1DC4" w:rsidRPr="003B7EF2">
              <w:rPr>
                <w:rFonts w:ascii="Times New Roman" w:hAnsi="Times New Roman"/>
                <w:bCs/>
                <w:sz w:val="24"/>
                <w:szCs w:val="24"/>
              </w:rPr>
              <w:t>,</w:t>
            </w:r>
            <w:r w:rsidRPr="003B7EF2">
              <w:rPr>
                <w:rFonts w:ascii="Times New Roman" w:hAnsi="Times New Roman"/>
                <w:bCs/>
                <w:sz w:val="24"/>
                <w:szCs w:val="24"/>
              </w:rPr>
              <w:t>72</w:t>
            </w:r>
          </w:p>
        </w:tc>
      </w:tr>
      <w:tr w:rsidR="00FA1DC4" w:rsidRPr="003B7EF2" w:rsidTr="006A09C4">
        <w:tc>
          <w:tcPr>
            <w:tcW w:w="1560" w:type="dxa"/>
            <w:vAlign w:val="center"/>
          </w:tcPr>
          <w:p w:rsidR="00FA1DC4" w:rsidRPr="003B7EF2" w:rsidRDefault="00FA1DC4"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FA1DC4" w:rsidRPr="003B7EF2" w:rsidRDefault="00FA1DC4"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FA1DC4" w:rsidRPr="003B7EF2" w:rsidRDefault="00D77FB3" w:rsidP="001E7EEE">
            <w:pPr>
              <w:spacing w:after="0"/>
              <w:jc w:val="center"/>
              <w:rPr>
                <w:rFonts w:ascii="Times New Roman" w:hAnsi="Times New Roman"/>
                <w:bCs/>
                <w:sz w:val="24"/>
                <w:szCs w:val="24"/>
              </w:rPr>
            </w:pPr>
            <w:r w:rsidRPr="003B7EF2">
              <w:rPr>
                <w:rFonts w:ascii="Times New Roman" w:hAnsi="Times New Roman"/>
                <w:bCs/>
                <w:sz w:val="24"/>
                <w:szCs w:val="24"/>
              </w:rPr>
              <w:t>17</w:t>
            </w:r>
            <w:r w:rsidR="00FA1DC4" w:rsidRPr="003B7EF2">
              <w:rPr>
                <w:rFonts w:ascii="Times New Roman" w:hAnsi="Times New Roman"/>
                <w:bCs/>
                <w:sz w:val="24"/>
                <w:szCs w:val="24"/>
              </w:rPr>
              <w:t>,</w:t>
            </w:r>
            <w:r w:rsidRPr="003B7EF2">
              <w:rPr>
                <w:rFonts w:ascii="Times New Roman" w:hAnsi="Times New Roman"/>
                <w:bCs/>
                <w:sz w:val="24"/>
                <w:szCs w:val="24"/>
              </w:rPr>
              <w:t>82</w:t>
            </w:r>
          </w:p>
        </w:tc>
      </w:tr>
      <w:tr w:rsidR="00FA1DC4" w:rsidRPr="003B7EF2" w:rsidTr="006A09C4">
        <w:tc>
          <w:tcPr>
            <w:tcW w:w="1560" w:type="dxa"/>
            <w:vAlign w:val="center"/>
          </w:tcPr>
          <w:p w:rsidR="00FA1DC4" w:rsidRPr="003B7EF2" w:rsidRDefault="00FA1DC4"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FA1DC4" w:rsidRPr="003B7EF2" w:rsidRDefault="00FA1DC4"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iepriekš neklasificētie pakalpojumu veidi. </w:t>
            </w:r>
          </w:p>
        </w:tc>
        <w:tc>
          <w:tcPr>
            <w:tcW w:w="1985" w:type="dxa"/>
            <w:vAlign w:val="center"/>
          </w:tcPr>
          <w:p w:rsidR="00FA1DC4" w:rsidRPr="003B7EF2" w:rsidRDefault="00D77FB3" w:rsidP="001E7EEE">
            <w:pPr>
              <w:spacing w:after="0"/>
              <w:jc w:val="center"/>
              <w:rPr>
                <w:rFonts w:ascii="Times New Roman" w:hAnsi="Times New Roman"/>
                <w:bCs/>
                <w:sz w:val="24"/>
                <w:szCs w:val="24"/>
              </w:rPr>
            </w:pPr>
            <w:r w:rsidRPr="003B7EF2">
              <w:rPr>
                <w:rFonts w:ascii="Times New Roman" w:hAnsi="Times New Roman"/>
                <w:bCs/>
                <w:sz w:val="24"/>
                <w:szCs w:val="24"/>
              </w:rPr>
              <w:t>6</w:t>
            </w:r>
            <w:r w:rsidR="00FA1DC4" w:rsidRPr="003B7EF2">
              <w:rPr>
                <w:rFonts w:ascii="Times New Roman" w:hAnsi="Times New Roman"/>
                <w:bCs/>
                <w:sz w:val="24"/>
                <w:szCs w:val="24"/>
              </w:rPr>
              <w:t>,0</w:t>
            </w:r>
            <w:r w:rsidRPr="003B7EF2">
              <w:rPr>
                <w:rFonts w:ascii="Times New Roman" w:hAnsi="Times New Roman"/>
                <w:bCs/>
                <w:sz w:val="24"/>
                <w:szCs w:val="24"/>
              </w:rPr>
              <w:t>1</w:t>
            </w:r>
          </w:p>
        </w:tc>
      </w:tr>
      <w:tr w:rsidR="00FA1DC4" w:rsidRPr="003B7EF2" w:rsidTr="006A09C4">
        <w:tc>
          <w:tcPr>
            <w:tcW w:w="1560" w:type="dxa"/>
            <w:vAlign w:val="center"/>
          </w:tcPr>
          <w:p w:rsidR="00FA1DC4" w:rsidRPr="003B7EF2" w:rsidRDefault="00FA1DC4"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FA1DC4" w:rsidRPr="003B7EF2" w:rsidRDefault="00FA1DC4"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vAlign w:val="center"/>
          </w:tcPr>
          <w:p w:rsidR="00FA1DC4" w:rsidRPr="003B7EF2" w:rsidRDefault="00D77FB3" w:rsidP="001E7EEE">
            <w:pPr>
              <w:spacing w:after="0"/>
              <w:jc w:val="center"/>
              <w:rPr>
                <w:rFonts w:ascii="Times New Roman" w:hAnsi="Times New Roman"/>
                <w:bCs/>
                <w:sz w:val="24"/>
                <w:szCs w:val="24"/>
              </w:rPr>
            </w:pPr>
            <w:r w:rsidRPr="003B7EF2">
              <w:rPr>
                <w:rFonts w:ascii="Times New Roman" w:hAnsi="Times New Roman"/>
                <w:bCs/>
                <w:sz w:val="24"/>
                <w:szCs w:val="24"/>
              </w:rPr>
              <w:t>13</w:t>
            </w:r>
            <w:r w:rsidR="00FA1DC4" w:rsidRPr="003B7EF2">
              <w:rPr>
                <w:rFonts w:ascii="Times New Roman" w:hAnsi="Times New Roman"/>
                <w:bCs/>
                <w:sz w:val="24"/>
                <w:szCs w:val="24"/>
              </w:rPr>
              <w:t>,</w:t>
            </w:r>
            <w:r w:rsidRPr="003B7EF2">
              <w:rPr>
                <w:rFonts w:ascii="Times New Roman" w:hAnsi="Times New Roman"/>
                <w:bCs/>
                <w:sz w:val="24"/>
                <w:szCs w:val="24"/>
              </w:rPr>
              <w:t>1</w:t>
            </w:r>
            <w:r w:rsidR="00FA1DC4" w:rsidRPr="003B7EF2">
              <w:rPr>
                <w:rFonts w:ascii="Times New Roman" w:hAnsi="Times New Roman"/>
                <w:bCs/>
                <w:sz w:val="24"/>
                <w:szCs w:val="24"/>
              </w:rPr>
              <w:t>9</w:t>
            </w:r>
          </w:p>
        </w:tc>
      </w:tr>
      <w:tr w:rsidR="00FA1DC4" w:rsidRPr="003B7EF2" w:rsidTr="006A09C4">
        <w:tc>
          <w:tcPr>
            <w:tcW w:w="1560" w:type="dxa"/>
            <w:vAlign w:val="center"/>
          </w:tcPr>
          <w:p w:rsidR="00FA1DC4" w:rsidRPr="003B7EF2" w:rsidRDefault="00FA1DC4"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FA1DC4" w:rsidRPr="003B7EF2" w:rsidRDefault="00FA1DC4"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FA1DC4" w:rsidRPr="003B7EF2" w:rsidRDefault="00D77FB3" w:rsidP="001E7EEE">
            <w:pPr>
              <w:spacing w:after="0"/>
              <w:jc w:val="center"/>
              <w:rPr>
                <w:rFonts w:ascii="Times New Roman" w:hAnsi="Times New Roman"/>
                <w:bCs/>
                <w:sz w:val="24"/>
                <w:szCs w:val="24"/>
              </w:rPr>
            </w:pPr>
            <w:r w:rsidRPr="003B7EF2">
              <w:rPr>
                <w:rFonts w:ascii="Times New Roman" w:hAnsi="Times New Roman"/>
                <w:bCs/>
                <w:sz w:val="24"/>
                <w:szCs w:val="24"/>
              </w:rPr>
              <w:t>3</w:t>
            </w:r>
            <w:r w:rsidR="00FA1DC4" w:rsidRPr="003B7EF2">
              <w:rPr>
                <w:rFonts w:ascii="Times New Roman" w:hAnsi="Times New Roman"/>
                <w:bCs/>
                <w:sz w:val="24"/>
                <w:szCs w:val="24"/>
              </w:rPr>
              <w:t>,</w:t>
            </w:r>
            <w:r w:rsidRPr="003B7EF2">
              <w:rPr>
                <w:rFonts w:ascii="Times New Roman" w:hAnsi="Times New Roman"/>
                <w:bCs/>
                <w:sz w:val="24"/>
                <w:szCs w:val="24"/>
              </w:rPr>
              <w:t>06</w:t>
            </w:r>
          </w:p>
        </w:tc>
      </w:tr>
      <w:tr w:rsidR="00FA1DC4" w:rsidRPr="003B7EF2" w:rsidTr="006A09C4">
        <w:tc>
          <w:tcPr>
            <w:tcW w:w="1560" w:type="dxa"/>
            <w:vAlign w:val="center"/>
          </w:tcPr>
          <w:p w:rsidR="00FA1DC4" w:rsidRPr="003B7EF2" w:rsidRDefault="00FA1DC4"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777E7E" w:rsidRPr="003B7EF2" w:rsidRDefault="00FA1DC4" w:rsidP="006A09C4">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FA1DC4" w:rsidRPr="003B7EF2" w:rsidRDefault="00D77FB3" w:rsidP="001E7EEE">
            <w:pPr>
              <w:spacing w:after="0"/>
              <w:jc w:val="center"/>
              <w:rPr>
                <w:rFonts w:ascii="Times New Roman" w:hAnsi="Times New Roman"/>
                <w:bCs/>
                <w:sz w:val="24"/>
                <w:szCs w:val="24"/>
              </w:rPr>
            </w:pPr>
            <w:r w:rsidRPr="003B7EF2">
              <w:rPr>
                <w:rFonts w:ascii="Times New Roman" w:hAnsi="Times New Roman"/>
                <w:bCs/>
                <w:sz w:val="24"/>
                <w:szCs w:val="24"/>
              </w:rPr>
              <w:t>2</w:t>
            </w:r>
            <w:r w:rsidR="00FA1DC4" w:rsidRPr="003B7EF2">
              <w:rPr>
                <w:rFonts w:ascii="Times New Roman" w:hAnsi="Times New Roman"/>
                <w:bCs/>
                <w:sz w:val="24"/>
                <w:szCs w:val="24"/>
              </w:rPr>
              <w:t>,</w:t>
            </w:r>
            <w:r w:rsidRPr="003B7EF2">
              <w:rPr>
                <w:rFonts w:ascii="Times New Roman" w:hAnsi="Times New Roman"/>
                <w:bCs/>
                <w:sz w:val="24"/>
                <w:szCs w:val="24"/>
              </w:rPr>
              <w:t>29</w:t>
            </w:r>
          </w:p>
        </w:tc>
      </w:tr>
      <w:tr w:rsidR="00FA1DC4" w:rsidRPr="003B7EF2" w:rsidTr="006A09C4">
        <w:tc>
          <w:tcPr>
            <w:tcW w:w="1560" w:type="dxa"/>
            <w:vAlign w:val="center"/>
          </w:tcPr>
          <w:p w:rsidR="00FA1DC4" w:rsidRPr="003B7EF2" w:rsidRDefault="00FA1DC4"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FA1DC4" w:rsidRPr="003B7EF2" w:rsidRDefault="00FA1DC4"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FA1DC4" w:rsidRPr="003B7EF2" w:rsidRDefault="00D77FB3"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FA1DC4" w:rsidRPr="003B7EF2">
              <w:rPr>
                <w:rFonts w:ascii="Times New Roman" w:hAnsi="Times New Roman"/>
                <w:bCs/>
                <w:sz w:val="24"/>
                <w:szCs w:val="24"/>
              </w:rPr>
              <w:t>,</w:t>
            </w:r>
            <w:r w:rsidRPr="003B7EF2">
              <w:rPr>
                <w:rFonts w:ascii="Times New Roman" w:hAnsi="Times New Roman"/>
                <w:bCs/>
                <w:sz w:val="24"/>
                <w:szCs w:val="24"/>
              </w:rPr>
              <w:t>87</w:t>
            </w:r>
          </w:p>
        </w:tc>
      </w:tr>
      <w:tr w:rsidR="00FA1DC4" w:rsidRPr="003B7EF2" w:rsidTr="006A09C4">
        <w:tc>
          <w:tcPr>
            <w:tcW w:w="1560" w:type="dxa"/>
            <w:vAlign w:val="center"/>
          </w:tcPr>
          <w:p w:rsidR="00FA1DC4" w:rsidRPr="003B7EF2" w:rsidRDefault="00FA1DC4"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FA1DC4" w:rsidRPr="003B7EF2" w:rsidRDefault="00FA1DC4" w:rsidP="001E7EEE">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vAlign w:val="center"/>
          </w:tcPr>
          <w:p w:rsidR="00FA1DC4" w:rsidRPr="003B7EF2" w:rsidRDefault="00D77FB3" w:rsidP="001E7EEE">
            <w:pPr>
              <w:spacing w:after="0"/>
              <w:jc w:val="center"/>
              <w:rPr>
                <w:rFonts w:ascii="Times New Roman" w:hAnsi="Times New Roman"/>
                <w:bCs/>
                <w:sz w:val="24"/>
                <w:szCs w:val="24"/>
              </w:rPr>
            </w:pPr>
            <w:r w:rsidRPr="003B7EF2">
              <w:rPr>
                <w:rFonts w:ascii="Times New Roman" w:hAnsi="Times New Roman"/>
                <w:bCs/>
                <w:sz w:val="24"/>
                <w:szCs w:val="24"/>
              </w:rPr>
              <w:t>5</w:t>
            </w:r>
            <w:r w:rsidR="00FA1DC4" w:rsidRPr="003B7EF2">
              <w:rPr>
                <w:rFonts w:ascii="Times New Roman" w:hAnsi="Times New Roman"/>
                <w:bCs/>
                <w:sz w:val="24"/>
                <w:szCs w:val="24"/>
              </w:rPr>
              <w:t>,</w:t>
            </w:r>
            <w:r w:rsidRPr="003B7EF2">
              <w:rPr>
                <w:rFonts w:ascii="Times New Roman" w:hAnsi="Times New Roman"/>
                <w:bCs/>
                <w:sz w:val="24"/>
                <w:szCs w:val="24"/>
              </w:rPr>
              <w:t>73</w:t>
            </w:r>
          </w:p>
        </w:tc>
      </w:tr>
      <w:tr w:rsidR="00FA1DC4" w:rsidRPr="003B7EF2" w:rsidTr="006A09C4">
        <w:tc>
          <w:tcPr>
            <w:tcW w:w="1560" w:type="dxa"/>
            <w:vAlign w:val="center"/>
          </w:tcPr>
          <w:p w:rsidR="00FA1DC4" w:rsidRPr="003B7EF2" w:rsidRDefault="00FA1DC4"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FA1DC4" w:rsidRPr="003B7EF2" w:rsidRDefault="00FA1DC4"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FA1DC4" w:rsidRPr="003B7EF2" w:rsidRDefault="00D77FB3" w:rsidP="001E7EEE">
            <w:pPr>
              <w:spacing w:after="0"/>
              <w:jc w:val="center"/>
              <w:rPr>
                <w:rFonts w:ascii="Times New Roman" w:hAnsi="Times New Roman"/>
                <w:bCs/>
                <w:sz w:val="24"/>
                <w:szCs w:val="24"/>
              </w:rPr>
            </w:pPr>
            <w:r w:rsidRPr="003B7EF2">
              <w:rPr>
                <w:rFonts w:ascii="Times New Roman" w:hAnsi="Times New Roman"/>
                <w:bCs/>
                <w:sz w:val="24"/>
                <w:szCs w:val="24"/>
              </w:rPr>
              <w:t>31</w:t>
            </w:r>
            <w:r w:rsidR="00FA1DC4" w:rsidRPr="003B7EF2">
              <w:rPr>
                <w:rFonts w:ascii="Times New Roman" w:hAnsi="Times New Roman"/>
                <w:bCs/>
                <w:sz w:val="24"/>
                <w:szCs w:val="24"/>
              </w:rPr>
              <w:t>,</w:t>
            </w:r>
            <w:r w:rsidRPr="003B7EF2">
              <w:rPr>
                <w:rFonts w:ascii="Times New Roman" w:hAnsi="Times New Roman"/>
                <w:bCs/>
                <w:sz w:val="24"/>
                <w:szCs w:val="24"/>
              </w:rPr>
              <w:t>54</w:t>
            </w:r>
          </w:p>
        </w:tc>
      </w:tr>
      <w:tr w:rsidR="00FA1DC4" w:rsidRPr="003B7EF2" w:rsidTr="006A09C4">
        <w:tc>
          <w:tcPr>
            <w:tcW w:w="1560" w:type="dxa"/>
            <w:vAlign w:val="center"/>
          </w:tcPr>
          <w:p w:rsidR="00FA1DC4" w:rsidRPr="003B7EF2" w:rsidRDefault="00FA1DC4"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777E7E" w:rsidRPr="003B7EF2" w:rsidRDefault="00FA1DC4" w:rsidP="006A09C4">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vAlign w:val="center"/>
          </w:tcPr>
          <w:p w:rsidR="00FA1DC4" w:rsidRPr="003B7EF2" w:rsidRDefault="00CD73E1"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FA1DC4" w:rsidRPr="003B7EF2">
              <w:rPr>
                <w:rFonts w:ascii="Times New Roman" w:hAnsi="Times New Roman"/>
                <w:bCs/>
                <w:sz w:val="24"/>
                <w:szCs w:val="24"/>
              </w:rPr>
              <w:t>,3</w:t>
            </w:r>
            <w:r w:rsidRPr="003B7EF2">
              <w:rPr>
                <w:rFonts w:ascii="Times New Roman" w:hAnsi="Times New Roman"/>
                <w:bCs/>
                <w:sz w:val="24"/>
                <w:szCs w:val="24"/>
              </w:rPr>
              <w:t>3</w:t>
            </w:r>
          </w:p>
        </w:tc>
      </w:tr>
      <w:tr w:rsidR="00FA1DC4" w:rsidRPr="003B7EF2" w:rsidTr="006A09C4">
        <w:tc>
          <w:tcPr>
            <w:tcW w:w="1560" w:type="dxa"/>
            <w:vAlign w:val="center"/>
          </w:tcPr>
          <w:p w:rsidR="00FA1DC4" w:rsidRPr="003B7EF2" w:rsidRDefault="00FA1DC4"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FA1DC4" w:rsidRPr="003B7EF2" w:rsidRDefault="00FA1DC4"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vAlign w:val="center"/>
          </w:tcPr>
          <w:p w:rsidR="00FA1DC4" w:rsidRPr="003B7EF2" w:rsidRDefault="00CD73E1" w:rsidP="001E7EEE">
            <w:pPr>
              <w:spacing w:after="0"/>
              <w:jc w:val="center"/>
              <w:rPr>
                <w:rFonts w:ascii="Times New Roman" w:hAnsi="Times New Roman"/>
                <w:bCs/>
                <w:sz w:val="24"/>
                <w:szCs w:val="24"/>
              </w:rPr>
            </w:pPr>
            <w:r w:rsidRPr="003B7EF2">
              <w:rPr>
                <w:rFonts w:ascii="Times New Roman" w:hAnsi="Times New Roman"/>
                <w:bCs/>
                <w:sz w:val="24"/>
                <w:szCs w:val="24"/>
              </w:rPr>
              <w:t>15</w:t>
            </w:r>
            <w:r w:rsidR="00FA1DC4" w:rsidRPr="003B7EF2">
              <w:rPr>
                <w:rFonts w:ascii="Times New Roman" w:hAnsi="Times New Roman"/>
                <w:bCs/>
                <w:sz w:val="24"/>
                <w:szCs w:val="24"/>
              </w:rPr>
              <w:t>,</w:t>
            </w:r>
            <w:r w:rsidRPr="003B7EF2">
              <w:rPr>
                <w:rFonts w:ascii="Times New Roman" w:hAnsi="Times New Roman"/>
                <w:bCs/>
                <w:sz w:val="24"/>
                <w:szCs w:val="24"/>
              </w:rPr>
              <w:t>56</w:t>
            </w:r>
          </w:p>
        </w:tc>
      </w:tr>
      <w:tr w:rsidR="00FA1DC4" w:rsidRPr="003B7EF2" w:rsidTr="006A09C4">
        <w:tc>
          <w:tcPr>
            <w:tcW w:w="1560" w:type="dxa"/>
            <w:vAlign w:val="center"/>
          </w:tcPr>
          <w:p w:rsidR="00FA1DC4" w:rsidRPr="003B7EF2" w:rsidRDefault="00FA1DC4"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FA1DC4" w:rsidRPr="003B7EF2" w:rsidRDefault="00FA1DC4"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vAlign w:val="center"/>
          </w:tcPr>
          <w:p w:rsidR="00FA1DC4" w:rsidRPr="003B7EF2" w:rsidRDefault="00CD73E1" w:rsidP="001E7EEE">
            <w:pPr>
              <w:spacing w:after="0"/>
              <w:jc w:val="center"/>
              <w:rPr>
                <w:rFonts w:ascii="Times New Roman" w:hAnsi="Times New Roman"/>
                <w:bCs/>
                <w:sz w:val="24"/>
                <w:szCs w:val="24"/>
              </w:rPr>
            </w:pPr>
            <w:r w:rsidRPr="003B7EF2">
              <w:rPr>
                <w:rFonts w:ascii="Times New Roman" w:hAnsi="Times New Roman"/>
                <w:bCs/>
                <w:sz w:val="24"/>
                <w:szCs w:val="24"/>
              </w:rPr>
              <w:t>23</w:t>
            </w:r>
            <w:r w:rsidR="00FA1DC4" w:rsidRPr="003B7EF2">
              <w:rPr>
                <w:rFonts w:ascii="Times New Roman" w:hAnsi="Times New Roman"/>
                <w:bCs/>
                <w:sz w:val="24"/>
                <w:szCs w:val="24"/>
              </w:rPr>
              <w:t>,3</w:t>
            </w:r>
            <w:r w:rsidRPr="003B7EF2">
              <w:rPr>
                <w:rFonts w:ascii="Times New Roman" w:hAnsi="Times New Roman"/>
                <w:bCs/>
                <w:sz w:val="24"/>
                <w:szCs w:val="24"/>
              </w:rPr>
              <w:t>1</w:t>
            </w:r>
          </w:p>
        </w:tc>
      </w:tr>
      <w:tr w:rsidR="00FA1DC4" w:rsidRPr="003B7EF2" w:rsidTr="006A09C4">
        <w:tc>
          <w:tcPr>
            <w:tcW w:w="1560" w:type="dxa"/>
            <w:vAlign w:val="center"/>
          </w:tcPr>
          <w:p w:rsidR="00FA1DC4" w:rsidRPr="003B7EF2" w:rsidRDefault="00FA1DC4"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FA1DC4" w:rsidRPr="003B7EF2" w:rsidRDefault="00FA1DC4"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FA1DC4" w:rsidRPr="003B7EF2" w:rsidRDefault="00CD73E1" w:rsidP="001E7EEE">
            <w:pPr>
              <w:spacing w:after="0"/>
              <w:jc w:val="center"/>
              <w:rPr>
                <w:rFonts w:ascii="Times New Roman" w:hAnsi="Times New Roman"/>
                <w:bCs/>
                <w:sz w:val="24"/>
                <w:szCs w:val="24"/>
              </w:rPr>
            </w:pPr>
            <w:r w:rsidRPr="003B7EF2">
              <w:rPr>
                <w:rFonts w:ascii="Times New Roman" w:hAnsi="Times New Roman"/>
                <w:bCs/>
                <w:sz w:val="24"/>
                <w:szCs w:val="24"/>
              </w:rPr>
              <w:t>4</w:t>
            </w:r>
            <w:r w:rsidR="00FA1DC4" w:rsidRPr="003B7EF2">
              <w:rPr>
                <w:rFonts w:ascii="Times New Roman" w:hAnsi="Times New Roman"/>
                <w:bCs/>
                <w:sz w:val="24"/>
                <w:szCs w:val="24"/>
              </w:rPr>
              <w:t>,</w:t>
            </w:r>
            <w:r w:rsidRPr="003B7EF2">
              <w:rPr>
                <w:rFonts w:ascii="Times New Roman" w:hAnsi="Times New Roman"/>
                <w:bCs/>
                <w:sz w:val="24"/>
                <w:szCs w:val="24"/>
              </w:rPr>
              <w:t>78</w:t>
            </w:r>
          </w:p>
        </w:tc>
      </w:tr>
      <w:tr w:rsidR="00FA1DC4" w:rsidRPr="003B7EF2" w:rsidTr="006A09C4">
        <w:tc>
          <w:tcPr>
            <w:tcW w:w="1560" w:type="dxa"/>
            <w:vAlign w:val="center"/>
          </w:tcPr>
          <w:p w:rsidR="00FA1DC4" w:rsidRPr="003B7EF2" w:rsidRDefault="00FA1DC4"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FA1DC4" w:rsidRPr="003B7EF2" w:rsidRDefault="00FA1DC4" w:rsidP="006A09C4">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FA1DC4" w:rsidRPr="003B7EF2" w:rsidRDefault="00CD73E1" w:rsidP="001E7EEE">
            <w:pPr>
              <w:spacing w:after="0"/>
              <w:jc w:val="center"/>
              <w:rPr>
                <w:rFonts w:ascii="Times New Roman" w:hAnsi="Times New Roman"/>
                <w:bCs/>
                <w:sz w:val="24"/>
                <w:szCs w:val="24"/>
              </w:rPr>
            </w:pPr>
            <w:r w:rsidRPr="003B7EF2">
              <w:rPr>
                <w:rFonts w:ascii="Times New Roman" w:hAnsi="Times New Roman"/>
                <w:bCs/>
                <w:sz w:val="24"/>
                <w:szCs w:val="24"/>
              </w:rPr>
              <w:t>78</w:t>
            </w:r>
            <w:r w:rsidR="00FA1DC4" w:rsidRPr="003B7EF2">
              <w:rPr>
                <w:rFonts w:ascii="Times New Roman" w:hAnsi="Times New Roman"/>
                <w:bCs/>
                <w:sz w:val="24"/>
                <w:szCs w:val="24"/>
              </w:rPr>
              <w:t>,</w:t>
            </w:r>
            <w:r w:rsidRPr="003B7EF2">
              <w:rPr>
                <w:rFonts w:ascii="Times New Roman" w:hAnsi="Times New Roman"/>
                <w:bCs/>
                <w:sz w:val="24"/>
                <w:szCs w:val="24"/>
              </w:rPr>
              <w:t>34</w:t>
            </w:r>
          </w:p>
        </w:tc>
      </w:tr>
      <w:tr w:rsidR="00FA1DC4" w:rsidRPr="003B7EF2" w:rsidTr="006A09C4">
        <w:tc>
          <w:tcPr>
            <w:tcW w:w="1560" w:type="dxa"/>
            <w:vAlign w:val="center"/>
          </w:tcPr>
          <w:p w:rsidR="00FA1DC4" w:rsidRPr="003B7EF2" w:rsidRDefault="00FA1DC4" w:rsidP="001E7EEE">
            <w:pPr>
              <w:spacing w:after="0" w:line="240" w:lineRule="auto"/>
              <w:jc w:val="center"/>
              <w:rPr>
                <w:rFonts w:ascii="Times New Roman" w:hAnsi="Times New Roman"/>
                <w:i/>
                <w:sz w:val="24"/>
                <w:szCs w:val="24"/>
              </w:rPr>
            </w:pPr>
          </w:p>
        </w:tc>
        <w:tc>
          <w:tcPr>
            <w:tcW w:w="6520" w:type="dxa"/>
            <w:vAlign w:val="center"/>
          </w:tcPr>
          <w:p w:rsidR="00FA1DC4" w:rsidRPr="003B7EF2" w:rsidRDefault="00FA1DC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vAlign w:val="center"/>
          </w:tcPr>
          <w:p w:rsidR="00FA1DC4" w:rsidRPr="003B7EF2" w:rsidRDefault="00CD73E1" w:rsidP="001E7EEE">
            <w:pPr>
              <w:spacing w:after="0"/>
              <w:jc w:val="center"/>
              <w:rPr>
                <w:rFonts w:ascii="Times New Roman" w:hAnsi="Times New Roman"/>
                <w:b/>
                <w:bCs/>
                <w:sz w:val="24"/>
                <w:szCs w:val="24"/>
                <w:lang w:val="en-US" w:eastAsia="en-US"/>
              </w:rPr>
            </w:pPr>
            <w:r w:rsidRPr="003B7EF2">
              <w:rPr>
                <w:rFonts w:ascii="Times New Roman" w:hAnsi="Times New Roman"/>
                <w:b/>
                <w:bCs/>
                <w:sz w:val="24"/>
                <w:szCs w:val="24"/>
              </w:rPr>
              <w:t>728</w:t>
            </w:r>
            <w:r w:rsidR="00FA1DC4" w:rsidRPr="003B7EF2">
              <w:rPr>
                <w:rFonts w:ascii="Times New Roman" w:hAnsi="Times New Roman"/>
                <w:b/>
                <w:bCs/>
                <w:sz w:val="24"/>
                <w:szCs w:val="24"/>
              </w:rPr>
              <w:t>,</w:t>
            </w:r>
            <w:r w:rsidRPr="003B7EF2">
              <w:rPr>
                <w:rFonts w:ascii="Times New Roman" w:hAnsi="Times New Roman"/>
                <w:b/>
                <w:bCs/>
                <w:sz w:val="24"/>
                <w:szCs w:val="24"/>
              </w:rPr>
              <w:t>97</w:t>
            </w:r>
          </w:p>
        </w:tc>
      </w:tr>
      <w:tr w:rsidR="00FA1DC4" w:rsidRPr="003B7EF2" w:rsidTr="006A09C4">
        <w:tc>
          <w:tcPr>
            <w:tcW w:w="1560" w:type="dxa"/>
            <w:vAlign w:val="center"/>
          </w:tcPr>
          <w:p w:rsidR="00FA1DC4" w:rsidRPr="003B7EF2" w:rsidRDefault="00FA1DC4" w:rsidP="001E7EEE">
            <w:pPr>
              <w:spacing w:after="0" w:line="240" w:lineRule="auto"/>
              <w:jc w:val="center"/>
              <w:rPr>
                <w:rFonts w:ascii="Times New Roman" w:hAnsi="Times New Roman"/>
                <w:i/>
                <w:sz w:val="24"/>
                <w:szCs w:val="24"/>
              </w:rPr>
            </w:pPr>
          </w:p>
        </w:tc>
        <w:tc>
          <w:tcPr>
            <w:tcW w:w="6520" w:type="dxa"/>
            <w:vAlign w:val="center"/>
          </w:tcPr>
          <w:p w:rsidR="00FA1DC4" w:rsidRPr="003B7EF2" w:rsidRDefault="00FA1DC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FA1DC4" w:rsidRPr="003B7EF2" w:rsidRDefault="00CD73E1" w:rsidP="001E7EEE">
            <w:pPr>
              <w:spacing w:after="0"/>
              <w:jc w:val="center"/>
              <w:rPr>
                <w:rFonts w:ascii="Times New Roman" w:hAnsi="Times New Roman"/>
                <w:b/>
                <w:bCs/>
                <w:sz w:val="24"/>
                <w:szCs w:val="24"/>
              </w:rPr>
            </w:pPr>
            <w:r w:rsidRPr="003B7EF2">
              <w:rPr>
                <w:rFonts w:ascii="Times New Roman" w:hAnsi="Times New Roman"/>
                <w:b/>
                <w:bCs/>
                <w:sz w:val="24"/>
                <w:szCs w:val="24"/>
              </w:rPr>
              <w:t>2</w:t>
            </w:r>
            <w:r w:rsidR="00FA1DC4" w:rsidRPr="003B7EF2">
              <w:rPr>
                <w:rFonts w:ascii="Times New Roman" w:hAnsi="Times New Roman"/>
                <w:b/>
                <w:bCs/>
                <w:sz w:val="24"/>
                <w:szCs w:val="24"/>
              </w:rPr>
              <w:t>000,00</w:t>
            </w:r>
          </w:p>
        </w:tc>
      </w:tr>
    </w:tbl>
    <w:p w:rsidR="00FA1DC4" w:rsidRPr="003B7EF2" w:rsidRDefault="00FA1DC4"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FA1DC4" w:rsidRPr="003B7EF2" w:rsidTr="00C76FE9">
        <w:trPr>
          <w:trHeight w:val="315"/>
        </w:trPr>
        <w:tc>
          <w:tcPr>
            <w:tcW w:w="8080" w:type="dxa"/>
            <w:gridSpan w:val="5"/>
            <w:shd w:val="clear" w:color="000000" w:fill="FFFFFF"/>
            <w:noWrap/>
            <w:vAlign w:val="bottom"/>
          </w:tcPr>
          <w:p w:rsidR="00FA1DC4" w:rsidRPr="003B7EF2" w:rsidRDefault="00FA1DC4" w:rsidP="001E7EEE">
            <w:pPr>
              <w:spacing w:after="0" w:line="240" w:lineRule="auto"/>
              <w:rPr>
                <w:rFonts w:ascii="Times New Roman" w:hAnsi="Times New Roman"/>
                <w:sz w:val="24"/>
                <w:szCs w:val="24"/>
              </w:rPr>
            </w:pPr>
            <w:r w:rsidRPr="003B7EF2">
              <w:rPr>
                <w:rFonts w:ascii="Times New Roman" w:hAnsi="Times New Roman"/>
                <w:sz w:val="24"/>
                <w:szCs w:val="24"/>
              </w:rPr>
              <w:lastRenderedPageBreak/>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A1DC4" w:rsidRPr="003B7EF2" w:rsidRDefault="00FA1DC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2</w:t>
            </w:r>
          </w:p>
        </w:tc>
      </w:tr>
      <w:tr w:rsidR="00FA1DC4" w:rsidRPr="003B7EF2" w:rsidTr="00C76FE9">
        <w:trPr>
          <w:trHeight w:val="315"/>
        </w:trPr>
        <w:tc>
          <w:tcPr>
            <w:tcW w:w="8080" w:type="dxa"/>
            <w:gridSpan w:val="5"/>
            <w:shd w:val="clear" w:color="000000" w:fill="FFFFFF"/>
            <w:noWrap/>
            <w:vAlign w:val="bottom"/>
          </w:tcPr>
          <w:p w:rsidR="00FA1DC4" w:rsidRPr="003B7EF2" w:rsidRDefault="00FA1DC4"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A1DC4" w:rsidRPr="003B7EF2" w:rsidRDefault="00CD73E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10</w:t>
            </w:r>
            <w:r w:rsidR="00FA1DC4" w:rsidRPr="003B7EF2">
              <w:rPr>
                <w:rFonts w:ascii="Times New Roman" w:hAnsi="Times New Roman"/>
                <w:b/>
                <w:sz w:val="24"/>
                <w:szCs w:val="24"/>
              </w:rPr>
              <w:t>00</w:t>
            </w:r>
            <w:r w:rsidR="006159D5" w:rsidRPr="003B7EF2">
              <w:rPr>
                <w:rFonts w:ascii="Times New Roman" w:hAnsi="Times New Roman"/>
                <w:b/>
                <w:sz w:val="24"/>
                <w:szCs w:val="24"/>
              </w:rPr>
              <w:t>,</w:t>
            </w:r>
            <w:r w:rsidR="00FA1DC4" w:rsidRPr="003B7EF2">
              <w:rPr>
                <w:rFonts w:ascii="Times New Roman" w:hAnsi="Times New Roman"/>
                <w:b/>
                <w:sz w:val="24"/>
                <w:szCs w:val="24"/>
              </w:rPr>
              <w:t>00</w:t>
            </w:r>
          </w:p>
        </w:tc>
      </w:tr>
      <w:tr w:rsidR="00FA1DC4" w:rsidRPr="003B7EF2" w:rsidTr="00C76FE9">
        <w:trPr>
          <w:trHeight w:val="315"/>
        </w:trPr>
        <w:tc>
          <w:tcPr>
            <w:tcW w:w="8080" w:type="dxa"/>
            <w:gridSpan w:val="5"/>
            <w:shd w:val="clear" w:color="000000" w:fill="FFFFFF"/>
            <w:noWrap/>
            <w:vAlign w:val="bottom"/>
          </w:tcPr>
          <w:p w:rsidR="00FA1DC4" w:rsidRPr="003B7EF2" w:rsidRDefault="00FA1DC4"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A1DC4" w:rsidRPr="003B7EF2" w:rsidRDefault="00FA1DC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FA1DC4" w:rsidRPr="003B7EF2" w:rsidTr="00C76FE9">
        <w:trPr>
          <w:trHeight w:val="315"/>
        </w:trPr>
        <w:tc>
          <w:tcPr>
            <w:tcW w:w="8080" w:type="dxa"/>
            <w:gridSpan w:val="5"/>
            <w:shd w:val="clear" w:color="000000" w:fill="FFFFFF"/>
            <w:noWrap/>
            <w:vAlign w:val="bottom"/>
          </w:tcPr>
          <w:p w:rsidR="00FA1DC4" w:rsidRPr="003B7EF2" w:rsidRDefault="00FA1DC4"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A1DC4" w:rsidRPr="003B7EF2" w:rsidRDefault="00FA1DC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FA1DC4" w:rsidRPr="003B7EF2" w:rsidTr="00C76FE9">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FA1DC4" w:rsidRPr="003B7EF2" w:rsidRDefault="00FA1DC4"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FA1DC4" w:rsidRPr="003B7EF2" w:rsidRDefault="00FA1DC4"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FA1DC4" w:rsidRPr="003B7EF2" w:rsidRDefault="00FA1DC4"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FA1DC4" w:rsidRPr="003B7EF2" w:rsidRDefault="00FA1DC4" w:rsidP="001E7EEE">
            <w:pPr>
              <w:spacing w:after="0" w:line="240" w:lineRule="auto"/>
            </w:pPr>
            <w:r w:rsidRPr="003B7EF2">
              <w:t> </w:t>
            </w:r>
          </w:p>
        </w:tc>
      </w:tr>
      <w:tr w:rsidR="00FA1DC4" w:rsidRPr="003B7EF2" w:rsidTr="00C76FE9">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FA1DC4" w:rsidRPr="003B7EF2" w:rsidRDefault="00FA1DC4"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FA1DC4" w:rsidRPr="003B7EF2" w:rsidTr="00C76FE9">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FA1DC4" w:rsidRPr="003B7EF2" w:rsidRDefault="00FA1DC4"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FA1DC4" w:rsidRPr="003B7EF2" w:rsidRDefault="00FA1DC4"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FA1DC4" w:rsidRPr="003B7EF2" w:rsidRDefault="00FA1DC4"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FA1DC4" w:rsidRPr="003B7EF2" w:rsidRDefault="00FA1DC4" w:rsidP="001E7EEE">
            <w:pPr>
              <w:spacing w:after="0" w:line="240" w:lineRule="auto"/>
            </w:pPr>
            <w:r w:rsidRPr="003B7EF2">
              <w:t> </w:t>
            </w:r>
          </w:p>
        </w:tc>
      </w:tr>
    </w:tbl>
    <w:p w:rsidR="00FA1DC4" w:rsidRPr="003B7EF2" w:rsidRDefault="00FA1DC4" w:rsidP="001E7EEE">
      <w:pPr>
        <w:spacing w:after="0"/>
      </w:pPr>
    </w:p>
    <w:p w:rsidR="00FA1DC4" w:rsidRPr="003B7EF2" w:rsidRDefault="00FA1DC4" w:rsidP="001E7EEE">
      <w:pPr>
        <w:spacing w:after="0" w:line="240" w:lineRule="auto"/>
        <w:jc w:val="center"/>
        <w:rPr>
          <w:rFonts w:ascii="Times New Roman" w:hAnsi="Times New Roman"/>
          <w:b/>
          <w:sz w:val="24"/>
          <w:szCs w:val="24"/>
        </w:rPr>
      </w:pPr>
    </w:p>
    <w:p w:rsidR="00C76FE9" w:rsidRPr="003B7EF2" w:rsidRDefault="00C76FE9"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C76FE9" w:rsidRPr="003B7EF2" w:rsidRDefault="00C76FE9"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C76FE9" w:rsidRPr="003B7EF2" w:rsidRDefault="007A72B3" w:rsidP="001E7EEE">
      <w:pPr>
        <w:spacing w:after="0"/>
        <w:jc w:val="both"/>
        <w:rPr>
          <w:rFonts w:ascii="Times New Roman" w:hAnsi="Times New Roman"/>
          <w:sz w:val="24"/>
          <w:szCs w:val="24"/>
        </w:rPr>
      </w:pPr>
      <w:r w:rsidRPr="003B7EF2">
        <w:rPr>
          <w:rFonts w:ascii="Times New Roman" w:hAnsi="Times New Roman"/>
          <w:b/>
          <w:sz w:val="24"/>
          <w:szCs w:val="24"/>
        </w:rPr>
        <w:t>4</w:t>
      </w:r>
      <w:r w:rsidR="00C76FE9" w:rsidRPr="003B7EF2">
        <w:rPr>
          <w:rFonts w:ascii="Times New Roman" w:hAnsi="Times New Roman"/>
          <w:b/>
          <w:sz w:val="24"/>
          <w:szCs w:val="24"/>
        </w:rPr>
        <w:t xml:space="preserve">. </w:t>
      </w:r>
      <w:r w:rsidR="00C76FE9" w:rsidRPr="003B7EF2">
        <w:rPr>
          <w:rFonts w:ascii="Times New Roman" w:hAnsi="Times New Roman"/>
          <w:sz w:val="24"/>
          <w:szCs w:val="24"/>
        </w:rPr>
        <w:t>Papildus maksa par Latvijas kā atsauces (references) valsts uzdevumu veikšanu savstarpējās atzīšanas procedūrā vai decentralizētajā procedūrā</w:t>
      </w:r>
    </w:p>
    <w:p w:rsidR="00694E85" w:rsidRPr="003B7EF2" w:rsidRDefault="007A72B3" w:rsidP="001E7EEE">
      <w:pPr>
        <w:spacing w:after="0"/>
        <w:jc w:val="both"/>
        <w:rPr>
          <w:rFonts w:ascii="Times New Roman" w:hAnsi="Times New Roman"/>
          <w:sz w:val="24"/>
          <w:szCs w:val="24"/>
        </w:rPr>
      </w:pPr>
      <w:r w:rsidRPr="003B7EF2">
        <w:rPr>
          <w:rFonts w:ascii="Times New Roman" w:hAnsi="Times New Roman"/>
          <w:b/>
          <w:sz w:val="24"/>
          <w:szCs w:val="24"/>
        </w:rPr>
        <w:t>4</w:t>
      </w:r>
      <w:r w:rsidR="00C76FE9" w:rsidRPr="003B7EF2">
        <w:rPr>
          <w:rFonts w:ascii="Times New Roman" w:hAnsi="Times New Roman"/>
          <w:b/>
          <w:sz w:val="24"/>
          <w:szCs w:val="24"/>
        </w:rPr>
        <w:t xml:space="preserve">.5. </w:t>
      </w:r>
      <w:r w:rsidR="00694E85" w:rsidRPr="003B7EF2">
        <w:rPr>
          <w:rFonts w:ascii="Times New Roman" w:hAnsi="Times New Roman"/>
          <w:sz w:val="24"/>
          <w:szCs w:val="24"/>
        </w:rPr>
        <w:t>IB tipa izmaiņām</w:t>
      </w:r>
    </w:p>
    <w:p w:rsidR="00C76FE9" w:rsidRPr="003B7EF2" w:rsidRDefault="00C76FE9"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C76FE9" w:rsidRPr="003B7EF2" w:rsidTr="006A09C4">
        <w:tc>
          <w:tcPr>
            <w:tcW w:w="1560" w:type="dxa"/>
            <w:vAlign w:val="center"/>
          </w:tcPr>
          <w:p w:rsidR="00C76FE9" w:rsidRPr="003B7EF2" w:rsidRDefault="00C76FE9"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C76FE9" w:rsidRPr="003B7EF2" w:rsidRDefault="00C76FE9"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C76FE9" w:rsidRPr="003B7EF2" w:rsidRDefault="00C76FE9"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C76FE9" w:rsidRPr="003B7EF2" w:rsidTr="006A09C4">
        <w:tc>
          <w:tcPr>
            <w:tcW w:w="1560" w:type="dxa"/>
            <w:vAlign w:val="center"/>
          </w:tcPr>
          <w:p w:rsidR="00C76FE9" w:rsidRPr="003B7EF2" w:rsidRDefault="00C76FE9"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C76FE9" w:rsidRPr="003B7EF2" w:rsidRDefault="00C76FE9"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C76FE9" w:rsidRPr="003B7EF2" w:rsidRDefault="00C76FE9"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C76FE9" w:rsidRPr="003B7EF2" w:rsidTr="006A09C4">
        <w:tc>
          <w:tcPr>
            <w:tcW w:w="1560" w:type="dxa"/>
            <w:vAlign w:val="center"/>
          </w:tcPr>
          <w:p w:rsidR="00C76FE9" w:rsidRPr="003B7EF2" w:rsidRDefault="00C76FE9" w:rsidP="001E7EEE">
            <w:pPr>
              <w:spacing w:after="0" w:line="240" w:lineRule="auto"/>
              <w:jc w:val="center"/>
              <w:rPr>
                <w:rFonts w:ascii="Times New Roman" w:hAnsi="Times New Roman"/>
                <w:i/>
                <w:sz w:val="24"/>
                <w:szCs w:val="24"/>
              </w:rPr>
            </w:pPr>
          </w:p>
        </w:tc>
        <w:tc>
          <w:tcPr>
            <w:tcW w:w="6520" w:type="dxa"/>
            <w:vAlign w:val="center"/>
          </w:tcPr>
          <w:p w:rsidR="00C76FE9" w:rsidRPr="003B7EF2" w:rsidRDefault="00C76FE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C76FE9" w:rsidRPr="003B7EF2" w:rsidRDefault="00C76FE9" w:rsidP="001E7EEE">
            <w:pPr>
              <w:spacing w:after="0" w:line="240" w:lineRule="auto"/>
              <w:jc w:val="center"/>
              <w:rPr>
                <w:rFonts w:ascii="Times New Roman" w:hAnsi="Times New Roman"/>
                <w:sz w:val="24"/>
                <w:szCs w:val="24"/>
              </w:rPr>
            </w:pPr>
          </w:p>
        </w:tc>
      </w:tr>
      <w:tr w:rsidR="00C76FE9" w:rsidRPr="003B7EF2" w:rsidTr="006A09C4">
        <w:trPr>
          <w:trHeight w:val="325"/>
        </w:trPr>
        <w:tc>
          <w:tcPr>
            <w:tcW w:w="1560" w:type="dxa"/>
            <w:tcBorders>
              <w:bottom w:val="single" w:sz="4" w:space="0" w:color="auto"/>
            </w:tcBorders>
            <w:vAlign w:val="center"/>
          </w:tcPr>
          <w:p w:rsidR="00C76FE9" w:rsidRPr="003B7EF2" w:rsidRDefault="00C76FE9"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C76FE9" w:rsidRPr="003B7EF2" w:rsidRDefault="00C76FE9"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r w:rsidR="00F5148A" w:rsidRPr="003B7EF2">
              <w:rPr>
                <w:rFonts w:ascii="Times New Roman" w:hAnsi="Times New Roman"/>
                <w:bCs/>
                <w:sz w:val="24"/>
                <w:szCs w:val="24"/>
                <w:lang w:val="lv-LV" w:eastAsia="lv-LV"/>
              </w:rPr>
              <w:t>.</w:t>
            </w:r>
          </w:p>
        </w:tc>
        <w:tc>
          <w:tcPr>
            <w:tcW w:w="1985" w:type="dxa"/>
            <w:tcBorders>
              <w:bottom w:val="single" w:sz="4" w:space="0" w:color="auto"/>
            </w:tcBorders>
            <w:vAlign w:val="center"/>
          </w:tcPr>
          <w:p w:rsidR="00C76FE9" w:rsidRPr="003B7EF2" w:rsidRDefault="00694E85" w:rsidP="001E7EEE">
            <w:pPr>
              <w:spacing w:after="0" w:line="240" w:lineRule="auto"/>
              <w:jc w:val="center"/>
              <w:rPr>
                <w:rFonts w:ascii="Times New Roman" w:hAnsi="Times New Roman"/>
                <w:sz w:val="24"/>
                <w:szCs w:val="24"/>
              </w:rPr>
            </w:pPr>
            <w:r w:rsidRPr="003B7EF2">
              <w:rPr>
                <w:rFonts w:ascii="Times New Roman" w:hAnsi="Times New Roman"/>
                <w:sz w:val="24"/>
                <w:szCs w:val="24"/>
              </w:rPr>
              <w:t>10760</w:t>
            </w:r>
            <w:r w:rsidR="00C76FE9" w:rsidRPr="003B7EF2">
              <w:rPr>
                <w:rFonts w:ascii="Times New Roman" w:hAnsi="Times New Roman"/>
                <w:sz w:val="24"/>
                <w:szCs w:val="24"/>
              </w:rPr>
              <w:t>,</w:t>
            </w:r>
            <w:r w:rsidR="009B6A03" w:rsidRPr="003B7EF2">
              <w:rPr>
                <w:rFonts w:ascii="Times New Roman" w:hAnsi="Times New Roman"/>
                <w:sz w:val="24"/>
                <w:szCs w:val="24"/>
              </w:rPr>
              <w:t>85</w:t>
            </w:r>
          </w:p>
        </w:tc>
      </w:tr>
      <w:tr w:rsidR="003B7EF2" w:rsidRPr="003B7EF2" w:rsidTr="002D6243">
        <w:trPr>
          <w:trHeight w:val="70"/>
        </w:trPr>
        <w:tc>
          <w:tcPr>
            <w:tcW w:w="1560" w:type="dxa"/>
            <w:vAlign w:val="center"/>
          </w:tcPr>
          <w:p w:rsidR="00C76FE9" w:rsidRPr="003B7EF2" w:rsidRDefault="00C76FE9"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C76FE9" w:rsidRPr="003B7EF2" w:rsidRDefault="00C76FE9"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r w:rsidR="00F5148A" w:rsidRPr="003B7EF2">
              <w:rPr>
                <w:rFonts w:ascii="Times New Roman" w:hAnsi="Times New Roman"/>
                <w:sz w:val="24"/>
                <w:szCs w:val="24"/>
                <w:lang w:val="lv-LV" w:eastAsia="lv-LV"/>
              </w:rPr>
              <w:t>.</w:t>
            </w:r>
          </w:p>
        </w:tc>
        <w:tc>
          <w:tcPr>
            <w:tcW w:w="1985" w:type="dxa"/>
            <w:vAlign w:val="center"/>
          </w:tcPr>
          <w:p w:rsidR="00C76FE9" w:rsidRPr="003B7EF2" w:rsidRDefault="009B6A03" w:rsidP="001E7EEE">
            <w:pPr>
              <w:spacing w:after="0"/>
              <w:jc w:val="center"/>
              <w:rPr>
                <w:rFonts w:ascii="Times New Roman" w:hAnsi="Times New Roman"/>
                <w:sz w:val="24"/>
                <w:szCs w:val="24"/>
              </w:rPr>
            </w:pPr>
            <w:r w:rsidRPr="003B7EF2">
              <w:rPr>
                <w:rFonts w:ascii="Times New Roman" w:hAnsi="Times New Roman"/>
                <w:sz w:val="24"/>
                <w:szCs w:val="24"/>
              </w:rPr>
              <w:t>2592</w:t>
            </w:r>
            <w:r w:rsidR="00C76FE9" w:rsidRPr="003B7EF2">
              <w:rPr>
                <w:rFonts w:ascii="Times New Roman" w:hAnsi="Times New Roman"/>
                <w:sz w:val="24"/>
                <w:szCs w:val="24"/>
              </w:rPr>
              <w:t>,</w:t>
            </w:r>
            <w:r w:rsidRPr="003B7EF2">
              <w:rPr>
                <w:rFonts w:ascii="Times New Roman" w:hAnsi="Times New Roman"/>
                <w:sz w:val="24"/>
                <w:szCs w:val="24"/>
              </w:rPr>
              <w:t>29</w:t>
            </w:r>
          </w:p>
        </w:tc>
      </w:tr>
      <w:tr w:rsidR="00C76FE9" w:rsidRPr="003B7EF2" w:rsidTr="006A09C4">
        <w:tc>
          <w:tcPr>
            <w:tcW w:w="1560" w:type="dxa"/>
            <w:vAlign w:val="center"/>
          </w:tcPr>
          <w:p w:rsidR="00C76FE9" w:rsidRPr="003B7EF2" w:rsidRDefault="00C76FE9" w:rsidP="001E7EEE">
            <w:pPr>
              <w:spacing w:after="0" w:line="240" w:lineRule="auto"/>
              <w:jc w:val="center"/>
              <w:rPr>
                <w:rFonts w:ascii="Times New Roman" w:hAnsi="Times New Roman"/>
                <w:i/>
                <w:sz w:val="24"/>
                <w:szCs w:val="24"/>
              </w:rPr>
            </w:pPr>
          </w:p>
        </w:tc>
        <w:tc>
          <w:tcPr>
            <w:tcW w:w="6520" w:type="dxa"/>
            <w:vAlign w:val="center"/>
          </w:tcPr>
          <w:p w:rsidR="00C76FE9" w:rsidRPr="003B7EF2" w:rsidRDefault="00C76FE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C76FE9" w:rsidRPr="003B7EF2" w:rsidRDefault="00C76FE9" w:rsidP="001E7EEE">
            <w:pPr>
              <w:spacing w:after="0"/>
              <w:jc w:val="center"/>
              <w:rPr>
                <w:rFonts w:ascii="Times New Roman" w:hAnsi="Times New Roman"/>
                <w:b/>
                <w:sz w:val="24"/>
                <w:szCs w:val="24"/>
              </w:rPr>
            </w:pPr>
            <w:r w:rsidRPr="003B7EF2">
              <w:rPr>
                <w:rFonts w:ascii="Times New Roman" w:hAnsi="Times New Roman"/>
                <w:b/>
                <w:bCs/>
                <w:sz w:val="24"/>
                <w:szCs w:val="24"/>
              </w:rPr>
              <w:t>1</w:t>
            </w:r>
            <w:r w:rsidR="009B6A03" w:rsidRPr="003B7EF2">
              <w:rPr>
                <w:rFonts w:ascii="Times New Roman" w:hAnsi="Times New Roman"/>
                <w:b/>
                <w:bCs/>
                <w:sz w:val="24"/>
                <w:szCs w:val="24"/>
              </w:rPr>
              <w:t>3353</w:t>
            </w:r>
            <w:r w:rsidRPr="003B7EF2">
              <w:rPr>
                <w:rFonts w:ascii="Times New Roman" w:hAnsi="Times New Roman"/>
                <w:b/>
                <w:bCs/>
                <w:sz w:val="24"/>
                <w:szCs w:val="24"/>
              </w:rPr>
              <w:t>,</w:t>
            </w:r>
            <w:r w:rsidR="009B6A03" w:rsidRPr="003B7EF2">
              <w:rPr>
                <w:rFonts w:ascii="Times New Roman" w:hAnsi="Times New Roman"/>
                <w:b/>
                <w:bCs/>
                <w:sz w:val="24"/>
                <w:szCs w:val="24"/>
              </w:rPr>
              <w:t>14</w:t>
            </w:r>
          </w:p>
        </w:tc>
      </w:tr>
      <w:tr w:rsidR="00C76FE9" w:rsidRPr="003B7EF2" w:rsidTr="006A09C4">
        <w:tc>
          <w:tcPr>
            <w:tcW w:w="1560" w:type="dxa"/>
            <w:vAlign w:val="center"/>
          </w:tcPr>
          <w:p w:rsidR="00C76FE9" w:rsidRPr="003B7EF2" w:rsidRDefault="00C76FE9" w:rsidP="001E7EEE">
            <w:pPr>
              <w:spacing w:after="0" w:line="240" w:lineRule="auto"/>
              <w:jc w:val="center"/>
              <w:rPr>
                <w:rFonts w:ascii="Times New Roman" w:hAnsi="Times New Roman"/>
                <w:i/>
                <w:sz w:val="24"/>
                <w:szCs w:val="24"/>
              </w:rPr>
            </w:pPr>
          </w:p>
        </w:tc>
        <w:tc>
          <w:tcPr>
            <w:tcW w:w="6520" w:type="dxa"/>
            <w:vAlign w:val="center"/>
          </w:tcPr>
          <w:p w:rsidR="00C76FE9" w:rsidRPr="003B7EF2" w:rsidRDefault="00C76FE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C76FE9" w:rsidRPr="003B7EF2" w:rsidRDefault="00C76FE9" w:rsidP="001E7EEE">
            <w:pPr>
              <w:spacing w:after="0" w:line="240" w:lineRule="auto"/>
              <w:jc w:val="center"/>
              <w:rPr>
                <w:rFonts w:ascii="Times New Roman" w:hAnsi="Times New Roman"/>
                <w:sz w:val="24"/>
                <w:szCs w:val="24"/>
              </w:rPr>
            </w:pPr>
          </w:p>
        </w:tc>
      </w:tr>
      <w:tr w:rsidR="00C76FE9" w:rsidRPr="003B7EF2" w:rsidTr="006A09C4">
        <w:tc>
          <w:tcPr>
            <w:tcW w:w="1560" w:type="dxa"/>
            <w:vAlign w:val="center"/>
          </w:tcPr>
          <w:p w:rsidR="00C76FE9" w:rsidRPr="003B7EF2" w:rsidRDefault="00C76FE9"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397089" w:rsidRPr="003B7EF2" w:rsidRDefault="00C76FE9" w:rsidP="006A09C4">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vAlign w:val="center"/>
          </w:tcPr>
          <w:p w:rsidR="00C76FE9" w:rsidRPr="003B7EF2" w:rsidRDefault="00C76FE9" w:rsidP="001E7EEE">
            <w:pPr>
              <w:spacing w:after="0"/>
              <w:jc w:val="center"/>
              <w:rPr>
                <w:rFonts w:ascii="Times New Roman" w:hAnsi="Times New Roman"/>
                <w:bCs/>
                <w:sz w:val="24"/>
                <w:szCs w:val="24"/>
              </w:rPr>
            </w:pPr>
            <w:r w:rsidRPr="003B7EF2">
              <w:rPr>
                <w:rFonts w:ascii="Times New Roman" w:hAnsi="Times New Roman"/>
                <w:bCs/>
                <w:sz w:val="24"/>
                <w:szCs w:val="24"/>
              </w:rPr>
              <w:t>6</w:t>
            </w:r>
            <w:r w:rsidR="00A60810" w:rsidRPr="003B7EF2">
              <w:rPr>
                <w:rFonts w:ascii="Times New Roman" w:hAnsi="Times New Roman"/>
                <w:bCs/>
                <w:sz w:val="24"/>
                <w:szCs w:val="24"/>
              </w:rPr>
              <w:t>67</w:t>
            </w:r>
            <w:r w:rsidRPr="003B7EF2">
              <w:rPr>
                <w:rFonts w:ascii="Times New Roman" w:hAnsi="Times New Roman"/>
                <w:bCs/>
                <w:sz w:val="24"/>
                <w:szCs w:val="24"/>
              </w:rPr>
              <w:t>,</w:t>
            </w:r>
            <w:r w:rsidR="00A60810" w:rsidRPr="003B7EF2">
              <w:rPr>
                <w:rFonts w:ascii="Times New Roman" w:hAnsi="Times New Roman"/>
                <w:bCs/>
                <w:sz w:val="24"/>
                <w:szCs w:val="24"/>
              </w:rPr>
              <w:t>81</w:t>
            </w:r>
          </w:p>
        </w:tc>
      </w:tr>
      <w:tr w:rsidR="00C76FE9" w:rsidRPr="003B7EF2" w:rsidTr="006A09C4">
        <w:tc>
          <w:tcPr>
            <w:tcW w:w="1560" w:type="dxa"/>
            <w:vAlign w:val="center"/>
          </w:tcPr>
          <w:p w:rsidR="00C76FE9" w:rsidRPr="003B7EF2" w:rsidRDefault="00C76FE9"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C76FE9" w:rsidRPr="003B7EF2" w:rsidRDefault="00C76FE9"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C76FE9" w:rsidRPr="003B7EF2" w:rsidRDefault="00C76FE9" w:rsidP="001E7EEE">
            <w:pPr>
              <w:spacing w:after="0"/>
              <w:jc w:val="center"/>
              <w:rPr>
                <w:rFonts w:ascii="Times New Roman" w:hAnsi="Times New Roman"/>
                <w:bCs/>
                <w:sz w:val="24"/>
                <w:szCs w:val="24"/>
                <w:lang w:val="en-US" w:eastAsia="en-US"/>
              </w:rPr>
            </w:pPr>
            <w:r w:rsidRPr="003B7EF2">
              <w:rPr>
                <w:rFonts w:ascii="Times New Roman" w:hAnsi="Times New Roman"/>
                <w:bCs/>
                <w:sz w:val="24"/>
                <w:szCs w:val="24"/>
              </w:rPr>
              <w:t>3</w:t>
            </w:r>
            <w:r w:rsidR="00A60810" w:rsidRPr="003B7EF2">
              <w:rPr>
                <w:rFonts w:ascii="Times New Roman" w:hAnsi="Times New Roman"/>
                <w:bCs/>
                <w:sz w:val="24"/>
                <w:szCs w:val="24"/>
              </w:rPr>
              <w:t>73</w:t>
            </w:r>
            <w:r w:rsidRPr="003B7EF2">
              <w:rPr>
                <w:rFonts w:ascii="Times New Roman" w:hAnsi="Times New Roman"/>
                <w:bCs/>
                <w:sz w:val="24"/>
                <w:szCs w:val="24"/>
              </w:rPr>
              <w:t>,</w:t>
            </w:r>
            <w:r w:rsidR="00A60810" w:rsidRPr="003B7EF2">
              <w:rPr>
                <w:rFonts w:ascii="Times New Roman" w:hAnsi="Times New Roman"/>
                <w:bCs/>
                <w:sz w:val="24"/>
                <w:szCs w:val="24"/>
              </w:rPr>
              <w:t>36</w:t>
            </w:r>
          </w:p>
        </w:tc>
      </w:tr>
      <w:tr w:rsidR="00C76FE9" w:rsidRPr="003B7EF2" w:rsidTr="006A09C4">
        <w:tc>
          <w:tcPr>
            <w:tcW w:w="1560" w:type="dxa"/>
            <w:vAlign w:val="center"/>
          </w:tcPr>
          <w:p w:rsidR="00C76FE9" w:rsidRPr="003B7EF2" w:rsidRDefault="00C76FE9"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C76FE9" w:rsidRPr="003B7EF2" w:rsidRDefault="00C76FE9"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C76FE9" w:rsidRPr="003B7EF2" w:rsidRDefault="00C76FE9" w:rsidP="001E7EEE">
            <w:pPr>
              <w:spacing w:after="0"/>
              <w:jc w:val="center"/>
              <w:rPr>
                <w:rFonts w:ascii="Times New Roman" w:hAnsi="Times New Roman"/>
                <w:bCs/>
                <w:sz w:val="24"/>
                <w:szCs w:val="24"/>
              </w:rPr>
            </w:pPr>
            <w:r w:rsidRPr="003B7EF2">
              <w:rPr>
                <w:rFonts w:ascii="Times New Roman" w:hAnsi="Times New Roman"/>
                <w:bCs/>
                <w:sz w:val="24"/>
                <w:szCs w:val="24"/>
              </w:rPr>
              <w:t>8</w:t>
            </w:r>
            <w:r w:rsidR="00A60810" w:rsidRPr="003B7EF2">
              <w:rPr>
                <w:rFonts w:ascii="Times New Roman" w:hAnsi="Times New Roman"/>
                <w:bCs/>
                <w:sz w:val="24"/>
                <w:szCs w:val="24"/>
              </w:rPr>
              <w:t>6</w:t>
            </w:r>
            <w:r w:rsidRPr="003B7EF2">
              <w:rPr>
                <w:rFonts w:ascii="Times New Roman" w:hAnsi="Times New Roman"/>
                <w:bCs/>
                <w:sz w:val="24"/>
                <w:szCs w:val="24"/>
              </w:rPr>
              <w:t>,</w:t>
            </w:r>
            <w:r w:rsidR="00A60810" w:rsidRPr="003B7EF2">
              <w:rPr>
                <w:rFonts w:ascii="Times New Roman" w:hAnsi="Times New Roman"/>
                <w:bCs/>
                <w:sz w:val="24"/>
                <w:szCs w:val="24"/>
              </w:rPr>
              <w:t>86</w:t>
            </w:r>
          </w:p>
        </w:tc>
      </w:tr>
      <w:tr w:rsidR="00C76FE9" w:rsidRPr="003B7EF2" w:rsidTr="006A09C4">
        <w:tc>
          <w:tcPr>
            <w:tcW w:w="1560" w:type="dxa"/>
            <w:vAlign w:val="center"/>
          </w:tcPr>
          <w:p w:rsidR="00C76FE9" w:rsidRPr="003B7EF2" w:rsidRDefault="00C76FE9"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C76FE9" w:rsidRPr="003B7EF2" w:rsidRDefault="00C76FE9"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C76FE9" w:rsidRPr="003B7EF2" w:rsidRDefault="00C76FE9"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A60810" w:rsidRPr="003B7EF2">
              <w:rPr>
                <w:rFonts w:ascii="Times New Roman" w:hAnsi="Times New Roman"/>
                <w:bCs/>
                <w:sz w:val="24"/>
                <w:szCs w:val="24"/>
              </w:rPr>
              <w:t>5</w:t>
            </w:r>
            <w:r w:rsidRPr="003B7EF2">
              <w:rPr>
                <w:rFonts w:ascii="Times New Roman" w:hAnsi="Times New Roman"/>
                <w:bCs/>
                <w:sz w:val="24"/>
                <w:szCs w:val="24"/>
              </w:rPr>
              <w:t>,</w:t>
            </w:r>
            <w:r w:rsidR="00A60810" w:rsidRPr="003B7EF2">
              <w:rPr>
                <w:rFonts w:ascii="Times New Roman" w:hAnsi="Times New Roman"/>
                <w:bCs/>
                <w:sz w:val="24"/>
                <w:szCs w:val="24"/>
              </w:rPr>
              <w:t>06</w:t>
            </w:r>
          </w:p>
        </w:tc>
      </w:tr>
      <w:tr w:rsidR="00C76FE9" w:rsidRPr="003B7EF2" w:rsidTr="006A09C4">
        <w:tc>
          <w:tcPr>
            <w:tcW w:w="1560" w:type="dxa"/>
            <w:vAlign w:val="center"/>
          </w:tcPr>
          <w:p w:rsidR="00C76FE9" w:rsidRPr="003B7EF2" w:rsidRDefault="00C76FE9"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C76FE9" w:rsidRPr="003B7EF2" w:rsidRDefault="00C76FE9"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vAlign w:val="center"/>
          </w:tcPr>
          <w:p w:rsidR="00C76FE9" w:rsidRPr="003B7EF2" w:rsidRDefault="00C76FE9"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A60810" w:rsidRPr="003B7EF2">
              <w:rPr>
                <w:rFonts w:ascii="Times New Roman" w:hAnsi="Times New Roman"/>
                <w:bCs/>
                <w:sz w:val="24"/>
                <w:szCs w:val="24"/>
              </w:rPr>
              <w:t>99</w:t>
            </w:r>
            <w:r w:rsidRPr="003B7EF2">
              <w:rPr>
                <w:rFonts w:ascii="Times New Roman" w:hAnsi="Times New Roman"/>
                <w:bCs/>
                <w:sz w:val="24"/>
                <w:szCs w:val="24"/>
              </w:rPr>
              <w:t>,</w:t>
            </w:r>
            <w:r w:rsidR="00A60810" w:rsidRPr="003B7EF2">
              <w:rPr>
                <w:rFonts w:ascii="Times New Roman" w:hAnsi="Times New Roman"/>
                <w:bCs/>
                <w:sz w:val="24"/>
                <w:szCs w:val="24"/>
              </w:rPr>
              <w:t>3</w:t>
            </w:r>
            <w:r w:rsidRPr="003B7EF2">
              <w:rPr>
                <w:rFonts w:ascii="Times New Roman" w:hAnsi="Times New Roman"/>
                <w:bCs/>
                <w:sz w:val="24"/>
                <w:szCs w:val="24"/>
              </w:rPr>
              <w:t>8</w:t>
            </w:r>
          </w:p>
        </w:tc>
      </w:tr>
      <w:tr w:rsidR="00C76FE9" w:rsidRPr="003B7EF2" w:rsidTr="006A09C4">
        <w:trPr>
          <w:trHeight w:val="339"/>
        </w:trPr>
        <w:tc>
          <w:tcPr>
            <w:tcW w:w="1560" w:type="dxa"/>
            <w:vAlign w:val="center"/>
          </w:tcPr>
          <w:p w:rsidR="00C76FE9" w:rsidRPr="003B7EF2" w:rsidRDefault="00C76FE9"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C76FE9" w:rsidRPr="003B7EF2" w:rsidRDefault="00C76FE9"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C76FE9" w:rsidRPr="003B7EF2" w:rsidRDefault="00C76FE9" w:rsidP="001E7EEE">
            <w:pPr>
              <w:spacing w:after="0"/>
              <w:jc w:val="center"/>
              <w:rPr>
                <w:rFonts w:ascii="Times New Roman" w:hAnsi="Times New Roman"/>
                <w:bCs/>
                <w:sz w:val="24"/>
                <w:szCs w:val="24"/>
              </w:rPr>
            </w:pPr>
            <w:r w:rsidRPr="003B7EF2">
              <w:rPr>
                <w:rFonts w:ascii="Times New Roman" w:hAnsi="Times New Roman"/>
                <w:bCs/>
                <w:sz w:val="24"/>
                <w:szCs w:val="24"/>
              </w:rPr>
              <w:t>2</w:t>
            </w:r>
            <w:r w:rsidR="00A60810" w:rsidRPr="003B7EF2">
              <w:rPr>
                <w:rFonts w:ascii="Times New Roman" w:hAnsi="Times New Roman"/>
                <w:bCs/>
                <w:sz w:val="24"/>
                <w:szCs w:val="24"/>
              </w:rPr>
              <w:t>6</w:t>
            </w:r>
            <w:r w:rsidRPr="003B7EF2">
              <w:rPr>
                <w:rFonts w:ascii="Times New Roman" w:hAnsi="Times New Roman"/>
                <w:bCs/>
                <w:sz w:val="24"/>
                <w:szCs w:val="24"/>
              </w:rPr>
              <w:t>,</w:t>
            </w:r>
            <w:r w:rsidR="00A60810" w:rsidRPr="003B7EF2">
              <w:rPr>
                <w:rFonts w:ascii="Times New Roman" w:hAnsi="Times New Roman"/>
                <w:bCs/>
                <w:sz w:val="24"/>
                <w:szCs w:val="24"/>
              </w:rPr>
              <w:t>01</w:t>
            </w:r>
          </w:p>
        </w:tc>
      </w:tr>
      <w:tr w:rsidR="00C76FE9" w:rsidRPr="003B7EF2" w:rsidTr="006A09C4">
        <w:trPr>
          <w:trHeight w:val="339"/>
        </w:trPr>
        <w:tc>
          <w:tcPr>
            <w:tcW w:w="1560" w:type="dxa"/>
            <w:vAlign w:val="center"/>
          </w:tcPr>
          <w:p w:rsidR="00C76FE9" w:rsidRPr="003B7EF2" w:rsidRDefault="00C76FE9"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C76FE9" w:rsidRPr="003B7EF2" w:rsidRDefault="00C76FE9"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vAlign w:val="center"/>
          </w:tcPr>
          <w:p w:rsidR="00C76FE9" w:rsidRPr="003B7EF2" w:rsidRDefault="00C76FE9"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A60810" w:rsidRPr="003B7EF2">
              <w:rPr>
                <w:rFonts w:ascii="Times New Roman" w:hAnsi="Times New Roman"/>
                <w:bCs/>
                <w:sz w:val="24"/>
                <w:szCs w:val="24"/>
              </w:rPr>
              <w:t>55</w:t>
            </w:r>
            <w:r w:rsidRPr="003B7EF2">
              <w:rPr>
                <w:rFonts w:ascii="Times New Roman" w:hAnsi="Times New Roman"/>
                <w:bCs/>
                <w:sz w:val="24"/>
                <w:szCs w:val="24"/>
              </w:rPr>
              <w:t>,</w:t>
            </w:r>
            <w:r w:rsidR="00A60810" w:rsidRPr="003B7EF2">
              <w:rPr>
                <w:rFonts w:ascii="Times New Roman" w:hAnsi="Times New Roman"/>
                <w:bCs/>
                <w:sz w:val="24"/>
                <w:szCs w:val="24"/>
              </w:rPr>
              <w:t>45</w:t>
            </w:r>
          </w:p>
        </w:tc>
      </w:tr>
      <w:tr w:rsidR="00C76FE9" w:rsidRPr="003B7EF2" w:rsidTr="006A09C4">
        <w:trPr>
          <w:trHeight w:val="339"/>
        </w:trPr>
        <w:tc>
          <w:tcPr>
            <w:tcW w:w="1560" w:type="dxa"/>
            <w:vAlign w:val="center"/>
          </w:tcPr>
          <w:p w:rsidR="00C76FE9" w:rsidRPr="003B7EF2" w:rsidRDefault="00C76FE9"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C76FE9" w:rsidRPr="003B7EF2" w:rsidRDefault="00C76FE9"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vAlign w:val="center"/>
          </w:tcPr>
          <w:p w:rsidR="00C76FE9" w:rsidRPr="003B7EF2" w:rsidRDefault="00A60810" w:rsidP="001E7EEE">
            <w:pPr>
              <w:spacing w:after="0"/>
              <w:jc w:val="center"/>
              <w:rPr>
                <w:rFonts w:ascii="Times New Roman" w:hAnsi="Times New Roman"/>
                <w:bCs/>
                <w:sz w:val="24"/>
                <w:szCs w:val="24"/>
              </w:rPr>
            </w:pPr>
            <w:r w:rsidRPr="003B7EF2">
              <w:rPr>
                <w:rFonts w:ascii="Times New Roman" w:hAnsi="Times New Roman"/>
                <w:bCs/>
                <w:sz w:val="24"/>
                <w:szCs w:val="24"/>
              </w:rPr>
              <w:t>9</w:t>
            </w:r>
            <w:r w:rsidR="00C76FE9" w:rsidRPr="003B7EF2">
              <w:rPr>
                <w:rFonts w:ascii="Times New Roman" w:hAnsi="Times New Roman"/>
                <w:bCs/>
                <w:sz w:val="24"/>
                <w:szCs w:val="24"/>
              </w:rPr>
              <w:t>,9</w:t>
            </w:r>
            <w:r w:rsidRPr="003B7EF2">
              <w:rPr>
                <w:rFonts w:ascii="Times New Roman" w:hAnsi="Times New Roman"/>
                <w:bCs/>
                <w:sz w:val="24"/>
                <w:szCs w:val="24"/>
              </w:rPr>
              <w:t>3</w:t>
            </w:r>
          </w:p>
        </w:tc>
      </w:tr>
      <w:tr w:rsidR="00C76FE9" w:rsidRPr="003B7EF2" w:rsidTr="006A09C4">
        <w:trPr>
          <w:trHeight w:val="339"/>
        </w:trPr>
        <w:tc>
          <w:tcPr>
            <w:tcW w:w="1560" w:type="dxa"/>
            <w:vAlign w:val="center"/>
          </w:tcPr>
          <w:p w:rsidR="00C76FE9" w:rsidRPr="003B7EF2" w:rsidRDefault="00C76FE9"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397089" w:rsidRPr="003B7EF2" w:rsidRDefault="00C76FE9" w:rsidP="006A09C4">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C76FE9" w:rsidRPr="003B7EF2" w:rsidRDefault="00C76FE9"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A60810" w:rsidRPr="003B7EF2">
              <w:rPr>
                <w:rFonts w:ascii="Times New Roman" w:hAnsi="Times New Roman"/>
                <w:bCs/>
                <w:sz w:val="24"/>
                <w:szCs w:val="24"/>
              </w:rPr>
              <w:t>66</w:t>
            </w:r>
            <w:r w:rsidRPr="003B7EF2">
              <w:rPr>
                <w:rFonts w:ascii="Times New Roman" w:hAnsi="Times New Roman"/>
                <w:bCs/>
                <w:sz w:val="24"/>
                <w:szCs w:val="24"/>
              </w:rPr>
              <w:t>,</w:t>
            </w:r>
            <w:r w:rsidR="00A60810" w:rsidRPr="003B7EF2">
              <w:rPr>
                <w:rFonts w:ascii="Times New Roman" w:hAnsi="Times New Roman"/>
                <w:bCs/>
                <w:sz w:val="24"/>
                <w:szCs w:val="24"/>
              </w:rPr>
              <w:t>69</w:t>
            </w:r>
          </w:p>
        </w:tc>
      </w:tr>
      <w:tr w:rsidR="00C76FE9" w:rsidRPr="003B7EF2" w:rsidTr="006A09C4">
        <w:trPr>
          <w:trHeight w:val="339"/>
        </w:trPr>
        <w:tc>
          <w:tcPr>
            <w:tcW w:w="1560" w:type="dxa"/>
            <w:vAlign w:val="center"/>
          </w:tcPr>
          <w:p w:rsidR="00C76FE9" w:rsidRPr="003B7EF2" w:rsidRDefault="00C76FE9"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C76FE9" w:rsidRPr="003B7EF2" w:rsidRDefault="00C76FE9"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vAlign w:val="center"/>
          </w:tcPr>
          <w:p w:rsidR="00C76FE9" w:rsidRPr="003B7EF2" w:rsidRDefault="00A60810" w:rsidP="001E7EEE">
            <w:pPr>
              <w:spacing w:after="0"/>
              <w:jc w:val="center"/>
              <w:rPr>
                <w:rFonts w:ascii="Times New Roman" w:hAnsi="Times New Roman"/>
                <w:bCs/>
                <w:sz w:val="24"/>
                <w:szCs w:val="24"/>
              </w:rPr>
            </w:pPr>
            <w:r w:rsidRPr="003B7EF2">
              <w:rPr>
                <w:rFonts w:ascii="Times New Roman" w:hAnsi="Times New Roman"/>
                <w:bCs/>
                <w:sz w:val="24"/>
                <w:szCs w:val="24"/>
              </w:rPr>
              <w:t>2</w:t>
            </w:r>
            <w:r w:rsidR="00C76FE9" w:rsidRPr="003B7EF2">
              <w:rPr>
                <w:rFonts w:ascii="Times New Roman" w:hAnsi="Times New Roman"/>
                <w:bCs/>
                <w:sz w:val="24"/>
                <w:szCs w:val="24"/>
              </w:rPr>
              <w:t>,</w:t>
            </w:r>
            <w:r w:rsidRPr="003B7EF2">
              <w:rPr>
                <w:rFonts w:ascii="Times New Roman" w:hAnsi="Times New Roman"/>
                <w:bCs/>
                <w:sz w:val="24"/>
                <w:szCs w:val="24"/>
              </w:rPr>
              <w:t>99</w:t>
            </w:r>
          </w:p>
        </w:tc>
      </w:tr>
      <w:tr w:rsidR="00C76FE9" w:rsidRPr="003B7EF2" w:rsidTr="006A09C4">
        <w:trPr>
          <w:trHeight w:val="339"/>
        </w:trPr>
        <w:tc>
          <w:tcPr>
            <w:tcW w:w="1560" w:type="dxa"/>
            <w:vAlign w:val="center"/>
          </w:tcPr>
          <w:p w:rsidR="00C76FE9" w:rsidRPr="003B7EF2" w:rsidRDefault="00C76FE9"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2235</w:t>
            </w:r>
          </w:p>
        </w:tc>
        <w:tc>
          <w:tcPr>
            <w:tcW w:w="6520" w:type="dxa"/>
            <w:vAlign w:val="center"/>
          </w:tcPr>
          <w:p w:rsidR="00C76FE9" w:rsidRPr="003B7EF2" w:rsidRDefault="00C76FE9"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C76FE9" w:rsidRPr="003B7EF2" w:rsidRDefault="00C76FE9" w:rsidP="001E7EEE">
            <w:pPr>
              <w:spacing w:after="0"/>
              <w:jc w:val="center"/>
              <w:rPr>
                <w:rFonts w:ascii="Times New Roman" w:hAnsi="Times New Roman"/>
                <w:bCs/>
                <w:sz w:val="24"/>
                <w:szCs w:val="24"/>
              </w:rPr>
            </w:pPr>
            <w:r w:rsidRPr="003B7EF2">
              <w:rPr>
                <w:rFonts w:ascii="Times New Roman" w:hAnsi="Times New Roman"/>
                <w:bCs/>
                <w:sz w:val="24"/>
                <w:szCs w:val="24"/>
              </w:rPr>
              <w:t>4</w:t>
            </w:r>
            <w:r w:rsidR="00A60810" w:rsidRPr="003B7EF2">
              <w:rPr>
                <w:rFonts w:ascii="Times New Roman" w:hAnsi="Times New Roman"/>
                <w:bCs/>
                <w:sz w:val="24"/>
                <w:szCs w:val="24"/>
              </w:rPr>
              <w:t>9</w:t>
            </w:r>
            <w:r w:rsidRPr="003B7EF2">
              <w:rPr>
                <w:rFonts w:ascii="Times New Roman" w:hAnsi="Times New Roman"/>
                <w:bCs/>
                <w:sz w:val="24"/>
                <w:szCs w:val="24"/>
              </w:rPr>
              <w:t>,</w:t>
            </w:r>
            <w:r w:rsidR="00A60810" w:rsidRPr="003B7EF2">
              <w:rPr>
                <w:rFonts w:ascii="Times New Roman" w:hAnsi="Times New Roman"/>
                <w:bCs/>
                <w:sz w:val="24"/>
                <w:szCs w:val="24"/>
              </w:rPr>
              <w:t>1</w:t>
            </w:r>
            <w:r w:rsidRPr="003B7EF2">
              <w:rPr>
                <w:rFonts w:ascii="Times New Roman" w:hAnsi="Times New Roman"/>
                <w:bCs/>
                <w:sz w:val="24"/>
                <w:szCs w:val="24"/>
              </w:rPr>
              <w:t>6</w:t>
            </w:r>
          </w:p>
        </w:tc>
      </w:tr>
      <w:tr w:rsidR="00C76FE9" w:rsidRPr="003B7EF2" w:rsidTr="006A09C4">
        <w:trPr>
          <w:trHeight w:val="339"/>
        </w:trPr>
        <w:tc>
          <w:tcPr>
            <w:tcW w:w="1560" w:type="dxa"/>
            <w:vAlign w:val="center"/>
          </w:tcPr>
          <w:p w:rsidR="00C76FE9" w:rsidRPr="003B7EF2" w:rsidRDefault="00C76FE9"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C76FE9" w:rsidRPr="003B7EF2" w:rsidRDefault="00C76FE9" w:rsidP="001E7EEE">
            <w:pPr>
              <w:spacing w:after="0" w:line="240" w:lineRule="auto"/>
              <w:rPr>
                <w:rFonts w:ascii="Times New Roman" w:hAnsi="Times New Roman"/>
                <w:sz w:val="24"/>
                <w:szCs w:val="24"/>
              </w:rPr>
            </w:pPr>
            <w:r w:rsidRPr="003B7EF2">
              <w:rPr>
                <w:rFonts w:ascii="Times New Roman" w:hAnsi="Times New Roman"/>
                <w:sz w:val="24"/>
                <w:szCs w:val="24"/>
              </w:rPr>
              <w:t xml:space="preserve">Bankas komisija, pakalpojumi. </w:t>
            </w:r>
          </w:p>
        </w:tc>
        <w:tc>
          <w:tcPr>
            <w:tcW w:w="1985" w:type="dxa"/>
            <w:vAlign w:val="center"/>
          </w:tcPr>
          <w:p w:rsidR="00C76FE9" w:rsidRPr="003B7EF2" w:rsidRDefault="00C76FE9" w:rsidP="001E7EEE">
            <w:pPr>
              <w:spacing w:after="0"/>
              <w:jc w:val="center"/>
              <w:rPr>
                <w:rFonts w:ascii="Times New Roman" w:hAnsi="Times New Roman"/>
                <w:bCs/>
                <w:sz w:val="24"/>
                <w:szCs w:val="24"/>
              </w:rPr>
            </w:pPr>
            <w:r w:rsidRPr="003B7EF2">
              <w:rPr>
                <w:rFonts w:ascii="Times New Roman" w:hAnsi="Times New Roman"/>
                <w:bCs/>
                <w:sz w:val="24"/>
                <w:szCs w:val="24"/>
              </w:rPr>
              <w:t>0,4</w:t>
            </w:r>
            <w:r w:rsidR="001C4F8D" w:rsidRPr="003B7EF2">
              <w:rPr>
                <w:rFonts w:ascii="Times New Roman" w:hAnsi="Times New Roman"/>
                <w:bCs/>
                <w:sz w:val="24"/>
                <w:szCs w:val="24"/>
              </w:rPr>
              <w:t>0</w:t>
            </w:r>
          </w:p>
        </w:tc>
      </w:tr>
      <w:tr w:rsidR="00C76FE9" w:rsidRPr="003B7EF2" w:rsidTr="006A09C4">
        <w:trPr>
          <w:trHeight w:val="339"/>
        </w:trPr>
        <w:tc>
          <w:tcPr>
            <w:tcW w:w="1560" w:type="dxa"/>
            <w:vAlign w:val="center"/>
          </w:tcPr>
          <w:p w:rsidR="00C76FE9" w:rsidRPr="003B7EF2" w:rsidRDefault="00C76FE9"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C76FE9" w:rsidRPr="003B7EF2" w:rsidRDefault="00C76FE9"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vAlign w:val="center"/>
          </w:tcPr>
          <w:p w:rsidR="00C76FE9" w:rsidRPr="003B7EF2" w:rsidRDefault="00C76FE9" w:rsidP="001E7EEE">
            <w:pPr>
              <w:spacing w:after="0"/>
              <w:jc w:val="center"/>
              <w:rPr>
                <w:rFonts w:ascii="Times New Roman" w:hAnsi="Times New Roman"/>
                <w:bCs/>
                <w:sz w:val="24"/>
                <w:szCs w:val="24"/>
              </w:rPr>
            </w:pPr>
            <w:r w:rsidRPr="003B7EF2">
              <w:rPr>
                <w:rFonts w:ascii="Times New Roman" w:hAnsi="Times New Roman"/>
                <w:bCs/>
                <w:sz w:val="24"/>
                <w:szCs w:val="24"/>
              </w:rPr>
              <w:t>7</w:t>
            </w:r>
            <w:r w:rsidR="001C4F8D" w:rsidRPr="003B7EF2">
              <w:rPr>
                <w:rFonts w:ascii="Times New Roman" w:hAnsi="Times New Roman"/>
                <w:bCs/>
                <w:sz w:val="24"/>
                <w:szCs w:val="24"/>
              </w:rPr>
              <w:t>9</w:t>
            </w:r>
            <w:r w:rsidRPr="003B7EF2">
              <w:rPr>
                <w:rFonts w:ascii="Times New Roman" w:hAnsi="Times New Roman"/>
                <w:bCs/>
                <w:sz w:val="24"/>
                <w:szCs w:val="24"/>
              </w:rPr>
              <w:t>,5</w:t>
            </w:r>
            <w:r w:rsidR="001C4F8D" w:rsidRPr="003B7EF2">
              <w:rPr>
                <w:rFonts w:ascii="Times New Roman" w:hAnsi="Times New Roman"/>
                <w:bCs/>
                <w:sz w:val="24"/>
                <w:szCs w:val="24"/>
              </w:rPr>
              <w:t>3</w:t>
            </w:r>
          </w:p>
        </w:tc>
      </w:tr>
      <w:tr w:rsidR="00C76FE9" w:rsidRPr="003B7EF2" w:rsidTr="006A09C4">
        <w:trPr>
          <w:trHeight w:val="339"/>
        </w:trPr>
        <w:tc>
          <w:tcPr>
            <w:tcW w:w="1560" w:type="dxa"/>
            <w:vAlign w:val="center"/>
          </w:tcPr>
          <w:p w:rsidR="00C76FE9" w:rsidRPr="003B7EF2" w:rsidRDefault="00C76FE9"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C76FE9" w:rsidRPr="003B7EF2" w:rsidRDefault="00C76FE9"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C76FE9" w:rsidRPr="003B7EF2" w:rsidRDefault="001C4F8D" w:rsidP="001E7EEE">
            <w:pPr>
              <w:spacing w:after="0"/>
              <w:jc w:val="center"/>
              <w:rPr>
                <w:rFonts w:ascii="Times New Roman" w:hAnsi="Times New Roman"/>
                <w:bCs/>
                <w:sz w:val="24"/>
                <w:szCs w:val="24"/>
              </w:rPr>
            </w:pPr>
            <w:r w:rsidRPr="003B7EF2">
              <w:rPr>
                <w:rFonts w:ascii="Times New Roman" w:hAnsi="Times New Roman"/>
                <w:bCs/>
                <w:sz w:val="24"/>
                <w:szCs w:val="24"/>
              </w:rPr>
              <w:t>310</w:t>
            </w:r>
            <w:r w:rsidR="00C76FE9" w:rsidRPr="003B7EF2">
              <w:rPr>
                <w:rFonts w:ascii="Times New Roman" w:hAnsi="Times New Roman"/>
                <w:bCs/>
                <w:sz w:val="24"/>
                <w:szCs w:val="24"/>
              </w:rPr>
              <w:t>,</w:t>
            </w:r>
            <w:r w:rsidRPr="003B7EF2">
              <w:rPr>
                <w:rFonts w:ascii="Times New Roman" w:hAnsi="Times New Roman"/>
                <w:bCs/>
                <w:sz w:val="24"/>
                <w:szCs w:val="24"/>
              </w:rPr>
              <w:t>32</w:t>
            </w:r>
          </w:p>
        </w:tc>
      </w:tr>
      <w:tr w:rsidR="00C76FE9" w:rsidRPr="003B7EF2" w:rsidTr="006A09C4">
        <w:trPr>
          <w:trHeight w:val="339"/>
        </w:trPr>
        <w:tc>
          <w:tcPr>
            <w:tcW w:w="1560" w:type="dxa"/>
            <w:vAlign w:val="center"/>
          </w:tcPr>
          <w:p w:rsidR="00C76FE9" w:rsidRPr="003B7EF2" w:rsidRDefault="00C76FE9"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C76FE9" w:rsidRPr="003B7EF2" w:rsidRDefault="00C76FE9"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vAlign w:val="center"/>
          </w:tcPr>
          <w:p w:rsidR="00C76FE9" w:rsidRPr="003B7EF2" w:rsidRDefault="00C76FE9"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1C4F8D" w:rsidRPr="003B7EF2">
              <w:rPr>
                <w:rFonts w:ascii="Times New Roman" w:hAnsi="Times New Roman"/>
                <w:bCs/>
                <w:sz w:val="24"/>
                <w:szCs w:val="24"/>
              </w:rPr>
              <w:t>13</w:t>
            </w:r>
            <w:r w:rsidRPr="003B7EF2">
              <w:rPr>
                <w:rFonts w:ascii="Times New Roman" w:hAnsi="Times New Roman"/>
                <w:bCs/>
                <w:sz w:val="24"/>
                <w:szCs w:val="24"/>
              </w:rPr>
              <w:t>,</w:t>
            </w:r>
            <w:r w:rsidR="001C4F8D" w:rsidRPr="003B7EF2">
              <w:rPr>
                <w:rFonts w:ascii="Times New Roman" w:hAnsi="Times New Roman"/>
                <w:bCs/>
                <w:sz w:val="24"/>
                <w:szCs w:val="24"/>
              </w:rPr>
              <w:t>09</w:t>
            </w:r>
          </w:p>
        </w:tc>
      </w:tr>
      <w:tr w:rsidR="00C76FE9" w:rsidRPr="003B7EF2" w:rsidTr="006A09C4">
        <w:tc>
          <w:tcPr>
            <w:tcW w:w="1560" w:type="dxa"/>
            <w:vAlign w:val="center"/>
          </w:tcPr>
          <w:p w:rsidR="00C76FE9" w:rsidRPr="003B7EF2" w:rsidRDefault="00C76FE9"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C76FE9" w:rsidRPr="003B7EF2" w:rsidRDefault="00C76FE9"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C76FE9" w:rsidRPr="003B7EF2" w:rsidRDefault="00C76FE9" w:rsidP="001E7EEE">
            <w:pPr>
              <w:spacing w:after="0"/>
              <w:jc w:val="center"/>
              <w:rPr>
                <w:rFonts w:ascii="Times New Roman" w:hAnsi="Times New Roman"/>
                <w:bCs/>
                <w:sz w:val="24"/>
                <w:szCs w:val="24"/>
              </w:rPr>
            </w:pPr>
            <w:r w:rsidRPr="003B7EF2">
              <w:rPr>
                <w:rFonts w:ascii="Times New Roman" w:hAnsi="Times New Roman"/>
                <w:bCs/>
                <w:sz w:val="24"/>
                <w:szCs w:val="24"/>
              </w:rPr>
              <w:t>5</w:t>
            </w:r>
            <w:r w:rsidR="001C4F8D" w:rsidRPr="003B7EF2">
              <w:rPr>
                <w:rFonts w:ascii="Times New Roman" w:hAnsi="Times New Roman"/>
                <w:bCs/>
                <w:sz w:val="24"/>
                <w:szCs w:val="24"/>
              </w:rPr>
              <w:t>54</w:t>
            </w:r>
            <w:r w:rsidRPr="003B7EF2">
              <w:rPr>
                <w:rFonts w:ascii="Times New Roman" w:hAnsi="Times New Roman"/>
                <w:bCs/>
                <w:sz w:val="24"/>
                <w:szCs w:val="24"/>
              </w:rPr>
              <w:t>,</w:t>
            </w:r>
            <w:r w:rsidR="001C4F8D" w:rsidRPr="003B7EF2">
              <w:rPr>
                <w:rFonts w:ascii="Times New Roman" w:hAnsi="Times New Roman"/>
                <w:bCs/>
                <w:sz w:val="24"/>
                <w:szCs w:val="24"/>
              </w:rPr>
              <w:t>93</w:t>
            </w:r>
          </w:p>
        </w:tc>
      </w:tr>
      <w:tr w:rsidR="00C76FE9" w:rsidRPr="003B7EF2" w:rsidTr="006A09C4">
        <w:tc>
          <w:tcPr>
            <w:tcW w:w="1560" w:type="dxa"/>
            <w:vAlign w:val="center"/>
          </w:tcPr>
          <w:p w:rsidR="00C76FE9" w:rsidRPr="003B7EF2" w:rsidRDefault="00C76FE9"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C76FE9" w:rsidRPr="003B7EF2" w:rsidRDefault="00C76FE9"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vAlign w:val="center"/>
          </w:tcPr>
          <w:p w:rsidR="00C76FE9" w:rsidRPr="003B7EF2" w:rsidRDefault="001C4F8D" w:rsidP="001E7EEE">
            <w:pPr>
              <w:spacing w:after="0"/>
              <w:jc w:val="center"/>
              <w:rPr>
                <w:rFonts w:ascii="Times New Roman" w:hAnsi="Times New Roman"/>
                <w:bCs/>
                <w:sz w:val="24"/>
                <w:szCs w:val="24"/>
              </w:rPr>
            </w:pPr>
            <w:r w:rsidRPr="003B7EF2">
              <w:rPr>
                <w:rFonts w:ascii="Times New Roman" w:hAnsi="Times New Roman"/>
                <w:bCs/>
                <w:sz w:val="24"/>
                <w:szCs w:val="24"/>
              </w:rPr>
              <w:t>3</w:t>
            </w:r>
            <w:r w:rsidR="00C76FE9" w:rsidRPr="003B7EF2">
              <w:rPr>
                <w:rFonts w:ascii="Times New Roman" w:hAnsi="Times New Roman"/>
                <w:bCs/>
                <w:sz w:val="24"/>
                <w:szCs w:val="24"/>
              </w:rPr>
              <w:t>,</w:t>
            </w:r>
            <w:r w:rsidRPr="003B7EF2">
              <w:rPr>
                <w:rFonts w:ascii="Times New Roman" w:hAnsi="Times New Roman"/>
                <w:bCs/>
                <w:sz w:val="24"/>
                <w:szCs w:val="24"/>
              </w:rPr>
              <w:t>86</w:t>
            </w:r>
          </w:p>
        </w:tc>
      </w:tr>
      <w:tr w:rsidR="00C76FE9" w:rsidRPr="003B7EF2" w:rsidTr="006A09C4">
        <w:tc>
          <w:tcPr>
            <w:tcW w:w="1560" w:type="dxa"/>
            <w:vAlign w:val="center"/>
          </w:tcPr>
          <w:p w:rsidR="00C76FE9" w:rsidRPr="003B7EF2" w:rsidRDefault="00C76FE9"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C76FE9" w:rsidRPr="003B7EF2" w:rsidRDefault="00C76FE9"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vAlign w:val="center"/>
          </w:tcPr>
          <w:p w:rsidR="00C76FE9" w:rsidRPr="003B7EF2" w:rsidRDefault="00C76FE9" w:rsidP="001E7EEE">
            <w:pPr>
              <w:spacing w:after="0"/>
              <w:jc w:val="center"/>
              <w:rPr>
                <w:rFonts w:ascii="Times New Roman" w:hAnsi="Times New Roman"/>
                <w:bCs/>
                <w:sz w:val="24"/>
                <w:szCs w:val="24"/>
              </w:rPr>
            </w:pPr>
            <w:r w:rsidRPr="003B7EF2">
              <w:rPr>
                <w:rFonts w:ascii="Times New Roman" w:hAnsi="Times New Roman"/>
                <w:bCs/>
                <w:sz w:val="24"/>
                <w:szCs w:val="24"/>
              </w:rPr>
              <w:t>2</w:t>
            </w:r>
            <w:r w:rsidR="001C4F8D" w:rsidRPr="003B7EF2">
              <w:rPr>
                <w:rFonts w:ascii="Times New Roman" w:hAnsi="Times New Roman"/>
                <w:bCs/>
                <w:sz w:val="24"/>
                <w:szCs w:val="24"/>
              </w:rPr>
              <w:t>3</w:t>
            </w:r>
            <w:r w:rsidRPr="003B7EF2">
              <w:rPr>
                <w:rFonts w:ascii="Times New Roman" w:hAnsi="Times New Roman"/>
                <w:bCs/>
                <w:sz w:val="24"/>
                <w:szCs w:val="24"/>
              </w:rPr>
              <w:t>,</w:t>
            </w:r>
            <w:r w:rsidR="001C4F8D" w:rsidRPr="003B7EF2">
              <w:rPr>
                <w:rFonts w:ascii="Times New Roman" w:hAnsi="Times New Roman"/>
                <w:bCs/>
                <w:sz w:val="24"/>
                <w:szCs w:val="24"/>
              </w:rPr>
              <w:t>65</w:t>
            </w:r>
          </w:p>
        </w:tc>
      </w:tr>
      <w:tr w:rsidR="00C76FE9" w:rsidRPr="003B7EF2" w:rsidTr="006A09C4">
        <w:tc>
          <w:tcPr>
            <w:tcW w:w="1560" w:type="dxa"/>
            <w:vAlign w:val="center"/>
          </w:tcPr>
          <w:p w:rsidR="00C76FE9" w:rsidRPr="003B7EF2" w:rsidRDefault="00C76FE9"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C76FE9" w:rsidRPr="003B7EF2" w:rsidRDefault="00C76FE9"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C76FE9" w:rsidRPr="003B7EF2" w:rsidRDefault="001C4F8D" w:rsidP="001E7EEE">
            <w:pPr>
              <w:spacing w:after="0"/>
              <w:jc w:val="center"/>
              <w:rPr>
                <w:rFonts w:ascii="Times New Roman" w:hAnsi="Times New Roman"/>
                <w:bCs/>
                <w:sz w:val="24"/>
                <w:szCs w:val="24"/>
              </w:rPr>
            </w:pPr>
            <w:r w:rsidRPr="003B7EF2">
              <w:rPr>
                <w:rFonts w:ascii="Times New Roman" w:hAnsi="Times New Roman"/>
                <w:bCs/>
                <w:sz w:val="24"/>
                <w:szCs w:val="24"/>
              </w:rPr>
              <w:t>2068</w:t>
            </w:r>
            <w:r w:rsidR="00C76FE9" w:rsidRPr="003B7EF2">
              <w:rPr>
                <w:rFonts w:ascii="Times New Roman" w:hAnsi="Times New Roman"/>
                <w:bCs/>
                <w:sz w:val="24"/>
                <w:szCs w:val="24"/>
              </w:rPr>
              <w:t>,</w:t>
            </w:r>
            <w:r w:rsidRPr="003B7EF2">
              <w:rPr>
                <w:rFonts w:ascii="Times New Roman" w:hAnsi="Times New Roman"/>
                <w:bCs/>
                <w:sz w:val="24"/>
                <w:szCs w:val="24"/>
              </w:rPr>
              <w:t>38</w:t>
            </w:r>
          </w:p>
        </w:tc>
      </w:tr>
      <w:tr w:rsidR="00C76FE9" w:rsidRPr="003B7EF2" w:rsidTr="006A09C4">
        <w:tc>
          <w:tcPr>
            <w:tcW w:w="1560" w:type="dxa"/>
            <w:vAlign w:val="center"/>
          </w:tcPr>
          <w:p w:rsidR="00C76FE9" w:rsidRPr="003B7EF2" w:rsidRDefault="00C76FE9"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C76FE9" w:rsidRPr="003B7EF2" w:rsidRDefault="00C76FE9"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vAlign w:val="center"/>
          </w:tcPr>
          <w:p w:rsidR="00C76FE9" w:rsidRPr="003B7EF2" w:rsidRDefault="00C76FE9" w:rsidP="001E7EEE">
            <w:pPr>
              <w:spacing w:after="0"/>
              <w:jc w:val="center"/>
              <w:rPr>
                <w:rFonts w:ascii="Times New Roman" w:hAnsi="Times New Roman"/>
                <w:bCs/>
                <w:sz w:val="24"/>
                <w:szCs w:val="24"/>
              </w:rPr>
            </w:pPr>
            <w:r w:rsidRPr="003B7EF2">
              <w:rPr>
                <w:rFonts w:ascii="Times New Roman" w:hAnsi="Times New Roman"/>
                <w:bCs/>
                <w:sz w:val="24"/>
                <w:szCs w:val="24"/>
              </w:rPr>
              <w:t>2</w:t>
            </w:r>
            <w:r w:rsidR="001C4F8D" w:rsidRPr="003B7EF2">
              <w:rPr>
                <w:rFonts w:ascii="Times New Roman" w:hAnsi="Times New Roman"/>
                <w:bCs/>
                <w:sz w:val="24"/>
                <w:szCs w:val="24"/>
              </w:rPr>
              <w:t>64</w:t>
            </w:r>
            <w:r w:rsidRPr="003B7EF2">
              <w:rPr>
                <w:rFonts w:ascii="Times New Roman" w:hAnsi="Times New Roman"/>
                <w:bCs/>
                <w:sz w:val="24"/>
                <w:szCs w:val="24"/>
              </w:rPr>
              <w:t>,</w:t>
            </w:r>
            <w:r w:rsidR="001C4F8D" w:rsidRPr="003B7EF2">
              <w:rPr>
                <w:rFonts w:ascii="Times New Roman" w:hAnsi="Times New Roman"/>
                <w:bCs/>
                <w:sz w:val="24"/>
                <w:szCs w:val="24"/>
              </w:rPr>
              <w:t>48</w:t>
            </w:r>
          </w:p>
        </w:tc>
      </w:tr>
      <w:tr w:rsidR="00C76FE9" w:rsidRPr="003B7EF2" w:rsidTr="006A09C4">
        <w:tc>
          <w:tcPr>
            <w:tcW w:w="1560" w:type="dxa"/>
            <w:vAlign w:val="center"/>
          </w:tcPr>
          <w:p w:rsidR="00C76FE9" w:rsidRPr="003B7EF2" w:rsidRDefault="00C76FE9"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C76FE9" w:rsidRPr="003B7EF2" w:rsidRDefault="00C76FE9"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informācijas tehnoloģiju pakalpojumi. </w:t>
            </w:r>
          </w:p>
        </w:tc>
        <w:tc>
          <w:tcPr>
            <w:tcW w:w="1985" w:type="dxa"/>
            <w:vAlign w:val="center"/>
          </w:tcPr>
          <w:p w:rsidR="00C76FE9" w:rsidRPr="003B7EF2" w:rsidRDefault="00C76FE9" w:rsidP="001E7EEE">
            <w:pPr>
              <w:spacing w:after="0"/>
              <w:jc w:val="center"/>
              <w:rPr>
                <w:rFonts w:ascii="Times New Roman" w:hAnsi="Times New Roman"/>
                <w:bCs/>
                <w:sz w:val="24"/>
                <w:szCs w:val="24"/>
              </w:rPr>
            </w:pPr>
            <w:r w:rsidRPr="003B7EF2">
              <w:rPr>
                <w:rFonts w:ascii="Times New Roman" w:hAnsi="Times New Roman"/>
                <w:bCs/>
                <w:sz w:val="24"/>
                <w:szCs w:val="24"/>
              </w:rPr>
              <w:t>0,8</w:t>
            </w:r>
            <w:r w:rsidR="001C4F8D" w:rsidRPr="003B7EF2">
              <w:rPr>
                <w:rFonts w:ascii="Times New Roman" w:hAnsi="Times New Roman"/>
                <w:bCs/>
                <w:sz w:val="24"/>
                <w:szCs w:val="24"/>
              </w:rPr>
              <w:t>2</w:t>
            </w:r>
          </w:p>
        </w:tc>
      </w:tr>
      <w:tr w:rsidR="00C76FE9" w:rsidRPr="003B7EF2" w:rsidTr="006A09C4">
        <w:tc>
          <w:tcPr>
            <w:tcW w:w="1560" w:type="dxa"/>
            <w:vAlign w:val="center"/>
          </w:tcPr>
          <w:p w:rsidR="00C76FE9" w:rsidRPr="003B7EF2" w:rsidRDefault="00C76FE9"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C76FE9" w:rsidRPr="003B7EF2" w:rsidRDefault="00C76FE9"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C76FE9" w:rsidRPr="003B7EF2" w:rsidRDefault="00C76FE9" w:rsidP="001E7EEE">
            <w:pPr>
              <w:spacing w:after="0"/>
              <w:jc w:val="center"/>
              <w:rPr>
                <w:rFonts w:ascii="Times New Roman" w:hAnsi="Times New Roman"/>
                <w:bCs/>
                <w:sz w:val="24"/>
                <w:szCs w:val="24"/>
              </w:rPr>
            </w:pPr>
            <w:r w:rsidRPr="003B7EF2">
              <w:rPr>
                <w:rFonts w:ascii="Times New Roman" w:hAnsi="Times New Roman"/>
                <w:bCs/>
                <w:sz w:val="24"/>
                <w:szCs w:val="24"/>
              </w:rPr>
              <w:t>3</w:t>
            </w:r>
            <w:r w:rsidR="001C4F8D" w:rsidRPr="003B7EF2">
              <w:rPr>
                <w:rFonts w:ascii="Times New Roman" w:hAnsi="Times New Roman"/>
                <w:bCs/>
                <w:sz w:val="24"/>
                <w:szCs w:val="24"/>
              </w:rPr>
              <w:t>33</w:t>
            </w:r>
            <w:r w:rsidRPr="003B7EF2">
              <w:rPr>
                <w:rFonts w:ascii="Times New Roman" w:hAnsi="Times New Roman"/>
                <w:bCs/>
                <w:sz w:val="24"/>
                <w:szCs w:val="24"/>
              </w:rPr>
              <w:t>,</w:t>
            </w:r>
            <w:r w:rsidR="001C4F8D" w:rsidRPr="003B7EF2">
              <w:rPr>
                <w:rFonts w:ascii="Times New Roman" w:hAnsi="Times New Roman"/>
                <w:bCs/>
                <w:sz w:val="24"/>
                <w:szCs w:val="24"/>
              </w:rPr>
              <w:t>28</w:t>
            </w:r>
          </w:p>
        </w:tc>
      </w:tr>
      <w:tr w:rsidR="00C76FE9" w:rsidRPr="003B7EF2" w:rsidTr="006A09C4">
        <w:tc>
          <w:tcPr>
            <w:tcW w:w="1560" w:type="dxa"/>
            <w:vAlign w:val="center"/>
          </w:tcPr>
          <w:p w:rsidR="00C76FE9" w:rsidRPr="003B7EF2" w:rsidRDefault="00C76FE9"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C76FE9" w:rsidRPr="003B7EF2" w:rsidRDefault="00C76FE9"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C76FE9" w:rsidRPr="003B7EF2" w:rsidRDefault="00C76FE9"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1C4F8D" w:rsidRPr="003B7EF2">
              <w:rPr>
                <w:rFonts w:ascii="Times New Roman" w:hAnsi="Times New Roman"/>
                <w:bCs/>
                <w:sz w:val="24"/>
                <w:szCs w:val="24"/>
              </w:rPr>
              <w:t>8</w:t>
            </w:r>
            <w:r w:rsidRPr="003B7EF2">
              <w:rPr>
                <w:rFonts w:ascii="Times New Roman" w:hAnsi="Times New Roman"/>
                <w:bCs/>
                <w:sz w:val="24"/>
                <w:szCs w:val="24"/>
              </w:rPr>
              <w:t>7,2</w:t>
            </w:r>
            <w:r w:rsidR="001C4F8D" w:rsidRPr="003B7EF2">
              <w:rPr>
                <w:rFonts w:ascii="Times New Roman" w:hAnsi="Times New Roman"/>
                <w:bCs/>
                <w:sz w:val="24"/>
                <w:szCs w:val="24"/>
              </w:rPr>
              <w:t>4</w:t>
            </w:r>
          </w:p>
        </w:tc>
      </w:tr>
      <w:tr w:rsidR="00C76FE9" w:rsidRPr="003B7EF2" w:rsidTr="006A09C4">
        <w:tc>
          <w:tcPr>
            <w:tcW w:w="1560" w:type="dxa"/>
            <w:vAlign w:val="center"/>
          </w:tcPr>
          <w:p w:rsidR="00C76FE9" w:rsidRPr="003B7EF2" w:rsidRDefault="00C76FE9"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C76FE9" w:rsidRPr="003B7EF2" w:rsidRDefault="00C76FE9"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iepriekš neklasificētie pakalpojumu veidi. </w:t>
            </w:r>
          </w:p>
        </w:tc>
        <w:tc>
          <w:tcPr>
            <w:tcW w:w="1985" w:type="dxa"/>
            <w:vAlign w:val="center"/>
          </w:tcPr>
          <w:p w:rsidR="00C76FE9" w:rsidRPr="003B7EF2" w:rsidRDefault="00C76FE9" w:rsidP="001E7EEE">
            <w:pPr>
              <w:spacing w:after="0"/>
              <w:jc w:val="center"/>
              <w:rPr>
                <w:rFonts w:ascii="Times New Roman" w:hAnsi="Times New Roman"/>
                <w:bCs/>
                <w:sz w:val="24"/>
                <w:szCs w:val="24"/>
              </w:rPr>
            </w:pPr>
            <w:r w:rsidRPr="003B7EF2">
              <w:rPr>
                <w:rFonts w:ascii="Times New Roman" w:hAnsi="Times New Roman"/>
                <w:bCs/>
                <w:sz w:val="24"/>
                <w:szCs w:val="24"/>
              </w:rPr>
              <w:t>6</w:t>
            </w:r>
            <w:r w:rsidR="00893EF7" w:rsidRPr="003B7EF2">
              <w:rPr>
                <w:rFonts w:ascii="Times New Roman" w:hAnsi="Times New Roman"/>
                <w:bCs/>
                <w:sz w:val="24"/>
                <w:szCs w:val="24"/>
              </w:rPr>
              <w:t>3</w:t>
            </w:r>
            <w:r w:rsidRPr="003B7EF2">
              <w:rPr>
                <w:rFonts w:ascii="Times New Roman" w:hAnsi="Times New Roman"/>
                <w:bCs/>
                <w:sz w:val="24"/>
                <w:szCs w:val="24"/>
              </w:rPr>
              <w:t>,1</w:t>
            </w:r>
            <w:r w:rsidR="00893EF7" w:rsidRPr="003B7EF2">
              <w:rPr>
                <w:rFonts w:ascii="Times New Roman" w:hAnsi="Times New Roman"/>
                <w:bCs/>
                <w:sz w:val="24"/>
                <w:szCs w:val="24"/>
              </w:rPr>
              <w:t>4</w:t>
            </w:r>
          </w:p>
        </w:tc>
      </w:tr>
      <w:tr w:rsidR="00C76FE9" w:rsidRPr="003B7EF2" w:rsidTr="006A09C4">
        <w:tc>
          <w:tcPr>
            <w:tcW w:w="1560" w:type="dxa"/>
            <w:vAlign w:val="center"/>
          </w:tcPr>
          <w:p w:rsidR="00C76FE9" w:rsidRPr="003B7EF2" w:rsidRDefault="00C76FE9"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C76FE9" w:rsidRPr="003B7EF2" w:rsidRDefault="00C76FE9"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vAlign w:val="center"/>
          </w:tcPr>
          <w:p w:rsidR="00C76FE9" w:rsidRPr="003B7EF2" w:rsidRDefault="00C76FE9" w:rsidP="001E7EEE">
            <w:pPr>
              <w:spacing w:after="0"/>
              <w:jc w:val="center"/>
              <w:rPr>
                <w:rFonts w:ascii="Times New Roman" w:hAnsi="Times New Roman"/>
                <w:bCs/>
                <w:sz w:val="24"/>
                <w:szCs w:val="24"/>
              </w:rPr>
            </w:pPr>
            <w:r w:rsidRPr="003B7EF2">
              <w:rPr>
                <w:rFonts w:ascii="Times New Roman" w:hAnsi="Times New Roman"/>
                <w:bCs/>
                <w:sz w:val="24"/>
                <w:szCs w:val="24"/>
              </w:rPr>
              <w:t>13</w:t>
            </w:r>
            <w:r w:rsidR="00893EF7" w:rsidRPr="003B7EF2">
              <w:rPr>
                <w:rFonts w:ascii="Times New Roman" w:hAnsi="Times New Roman"/>
                <w:bCs/>
                <w:sz w:val="24"/>
                <w:szCs w:val="24"/>
              </w:rPr>
              <w:t>8</w:t>
            </w:r>
            <w:r w:rsidRPr="003B7EF2">
              <w:rPr>
                <w:rFonts w:ascii="Times New Roman" w:hAnsi="Times New Roman"/>
                <w:bCs/>
                <w:sz w:val="24"/>
                <w:szCs w:val="24"/>
              </w:rPr>
              <w:t>,</w:t>
            </w:r>
            <w:r w:rsidR="00893EF7" w:rsidRPr="003B7EF2">
              <w:rPr>
                <w:rFonts w:ascii="Times New Roman" w:hAnsi="Times New Roman"/>
                <w:bCs/>
                <w:sz w:val="24"/>
                <w:szCs w:val="24"/>
              </w:rPr>
              <w:t>6</w:t>
            </w:r>
            <w:r w:rsidRPr="003B7EF2">
              <w:rPr>
                <w:rFonts w:ascii="Times New Roman" w:hAnsi="Times New Roman"/>
                <w:bCs/>
                <w:sz w:val="24"/>
                <w:szCs w:val="24"/>
              </w:rPr>
              <w:t>1</w:t>
            </w:r>
          </w:p>
        </w:tc>
      </w:tr>
      <w:tr w:rsidR="00C76FE9" w:rsidRPr="003B7EF2" w:rsidTr="006A09C4">
        <w:tc>
          <w:tcPr>
            <w:tcW w:w="1560" w:type="dxa"/>
            <w:vAlign w:val="center"/>
          </w:tcPr>
          <w:p w:rsidR="00C76FE9" w:rsidRPr="003B7EF2" w:rsidRDefault="00C76FE9"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C76FE9" w:rsidRPr="003B7EF2" w:rsidRDefault="00C76FE9"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C76FE9" w:rsidRPr="003B7EF2" w:rsidRDefault="00C76FE9" w:rsidP="001E7EEE">
            <w:pPr>
              <w:spacing w:after="0"/>
              <w:jc w:val="center"/>
              <w:rPr>
                <w:rFonts w:ascii="Times New Roman" w:hAnsi="Times New Roman"/>
                <w:bCs/>
                <w:sz w:val="24"/>
                <w:szCs w:val="24"/>
              </w:rPr>
            </w:pPr>
            <w:r w:rsidRPr="003B7EF2">
              <w:rPr>
                <w:rFonts w:ascii="Times New Roman" w:hAnsi="Times New Roman"/>
                <w:bCs/>
                <w:sz w:val="24"/>
                <w:szCs w:val="24"/>
              </w:rPr>
              <w:t>3</w:t>
            </w:r>
            <w:r w:rsidR="00893EF7" w:rsidRPr="003B7EF2">
              <w:rPr>
                <w:rFonts w:ascii="Times New Roman" w:hAnsi="Times New Roman"/>
                <w:bCs/>
                <w:sz w:val="24"/>
                <w:szCs w:val="24"/>
              </w:rPr>
              <w:t>2</w:t>
            </w:r>
            <w:r w:rsidRPr="003B7EF2">
              <w:rPr>
                <w:rFonts w:ascii="Times New Roman" w:hAnsi="Times New Roman"/>
                <w:bCs/>
                <w:sz w:val="24"/>
                <w:szCs w:val="24"/>
              </w:rPr>
              <w:t>,</w:t>
            </w:r>
            <w:r w:rsidR="00893EF7" w:rsidRPr="003B7EF2">
              <w:rPr>
                <w:rFonts w:ascii="Times New Roman" w:hAnsi="Times New Roman"/>
                <w:bCs/>
                <w:sz w:val="24"/>
                <w:szCs w:val="24"/>
              </w:rPr>
              <w:t>1</w:t>
            </w:r>
            <w:r w:rsidRPr="003B7EF2">
              <w:rPr>
                <w:rFonts w:ascii="Times New Roman" w:hAnsi="Times New Roman"/>
                <w:bCs/>
                <w:sz w:val="24"/>
                <w:szCs w:val="24"/>
              </w:rPr>
              <w:t>0</w:t>
            </w:r>
          </w:p>
        </w:tc>
      </w:tr>
      <w:tr w:rsidR="00C76FE9" w:rsidRPr="003B7EF2" w:rsidTr="006A09C4">
        <w:tc>
          <w:tcPr>
            <w:tcW w:w="1560" w:type="dxa"/>
            <w:vAlign w:val="center"/>
          </w:tcPr>
          <w:p w:rsidR="00C76FE9" w:rsidRPr="003B7EF2" w:rsidRDefault="00C76FE9"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397089" w:rsidRPr="003B7EF2" w:rsidRDefault="00C76FE9" w:rsidP="006A09C4">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C76FE9" w:rsidRPr="003B7EF2" w:rsidRDefault="00C76FE9" w:rsidP="001E7EEE">
            <w:pPr>
              <w:spacing w:after="0"/>
              <w:jc w:val="center"/>
              <w:rPr>
                <w:rFonts w:ascii="Times New Roman" w:hAnsi="Times New Roman"/>
                <w:bCs/>
                <w:sz w:val="24"/>
                <w:szCs w:val="24"/>
              </w:rPr>
            </w:pPr>
            <w:r w:rsidRPr="003B7EF2">
              <w:rPr>
                <w:rFonts w:ascii="Times New Roman" w:hAnsi="Times New Roman"/>
                <w:bCs/>
                <w:sz w:val="24"/>
                <w:szCs w:val="24"/>
              </w:rPr>
              <w:t>2</w:t>
            </w:r>
            <w:r w:rsidR="00893EF7" w:rsidRPr="003B7EF2">
              <w:rPr>
                <w:rFonts w:ascii="Times New Roman" w:hAnsi="Times New Roman"/>
                <w:bCs/>
                <w:sz w:val="24"/>
                <w:szCs w:val="24"/>
              </w:rPr>
              <w:t>4</w:t>
            </w:r>
            <w:r w:rsidRPr="003B7EF2">
              <w:rPr>
                <w:rFonts w:ascii="Times New Roman" w:hAnsi="Times New Roman"/>
                <w:bCs/>
                <w:sz w:val="24"/>
                <w:szCs w:val="24"/>
              </w:rPr>
              <w:t>,</w:t>
            </w:r>
            <w:r w:rsidR="00893EF7" w:rsidRPr="003B7EF2">
              <w:rPr>
                <w:rFonts w:ascii="Times New Roman" w:hAnsi="Times New Roman"/>
                <w:bCs/>
                <w:sz w:val="24"/>
                <w:szCs w:val="24"/>
              </w:rPr>
              <w:t>03</w:t>
            </w:r>
          </w:p>
        </w:tc>
      </w:tr>
      <w:tr w:rsidR="00C76FE9" w:rsidRPr="003B7EF2" w:rsidTr="006A09C4">
        <w:tc>
          <w:tcPr>
            <w:tcW w:w="1560" w:type="dxa"/>
            <w:vAlign w:val="center"/>
          </w:tcPr>
          <w:p w:rsidR="00C76FE9" w:rsidRPr="003B7EF2" w:rsidRDefault="00C76FE9"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C76FE9" w:rsidRPr="003B7EF2" w:rsidRDefault="00C76FE9"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C76FE9" w:rsidRPr="003B7EF2" w:rsidRDefault="00893EF7" w:rsidP="001E7EEE">
            <w:pPr>
              <w:spacing w:after="0"/>
              <w:jc w:val="center"/>
              <w:rPr>
                <w:rFonts w:ascii="Times New Roman" w:hAnsi="Times New Roman"/>
                <w:bCs/>
                <w:sz w:val="24"/>
                <w:szCs w:val="24"/>
              </w:rPr>
            </w:pPr>
            <w:r w:rsidRPr="003B7EF2">
              <w:rPr>
                <w:rFonts w:ascii="Times New Roman" w:hAnsi="Times New Roman"/>
                <w:bCs/>
                <w:sz w:val="24"/>
                <w:szCs w:val="24"/>
              </w:rPr>
              <w:t>9</w:t>
            </w:r>
            <w:r w:rsidR="00C76FE9" w:rsidRPr="003B7EF2">
              <w:rPr>
                <w:rFonts w:ascii="Times New Roman" w:hAnsi="Times New Roman"/>
                <w:bCs/>
                <w:sz w:val="24"/>
                <w:szCs w:val="24"/>
              </w:rPr>
              <w:t>,</w:t>
            </w:r>
            <w:r w:rsidRPr="003B7EF2">
              <w:rPr>
                <w:rFonts w:ascii="Times New Roman" w:hAnsi="Times New Roman"/>
                <w:bCs/>
                <w:sz w:val="24"/>
                <w:szCs w:val="24"/>
              </w:rPr>
              <w:t>19</w:t>
            </w:r>
          </w:p>
        </w:tc>
      </w:tr>
      <w:tr w:rsidR="00C76FE9" w:rsidRPr="003B7EF2" w:rsidTr="006A09C4">
        <w:tc>
          <w:tcPr>
            <w:tcW w:w="1560" w:type="dxa"/>
            <w:vAlign w:val="center"/>
          </w:tcPr>
          <w:p w:rsidR="00C76FE9" w:rsidRPr="003B7EF2" w:rsidRDefault="00C76FE9"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C76FE9" w:rsidRPr="003B7EF2" w:rsidRDefault="00C76FE9" w:rsidP="001E7EEE">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vAlign w:val="center"/>
          </w:tcPr>
          <w:p w:rsidR="00C76FE9" w:rsidRPr="003B7EF2" w:rsidRDefault="00893EF7" w:rsidP="001E7EEE">
            <w:pPr>
              <w:spacing w:after="0"/>
              <w:jc w:val="center"/>
              <w:rPr>
                <w:rFonts w:ascii="Times New Roman" w:hAnsi="Times New Roman"/>
                <w:bCs/>
                <w:sz w:val="24"/>
                <w:szCs w:val="24"/>
              </w:rPr>
            </w:pPr>
            <w:r w:rsidRPr="003B7EF2">
              <w:rPr>
                <w:rFonts w:ascii="Times New Roman" w:hAnsi="Times New Roman"/>
                <w:bCs/>
                <w:sz w:val="24"/>
                <w:szCs w:val="24"/>
              </w:rPr>
              <w:t>60</w:t>
            </w:r>
            <w:r w:rsidR="00C76FE9" w:rsidRPr="003B7EF2">
              <w:rPr>
                <w:rFonts w:ascii="Times New Roman" w:hAnsi="Times New Roman"/>
                <w:bCs/>
                <w:sz w:val="24"/>
                <w:szCs w:val="24"/>
              </w:rPr>
              <w:t>,</w:t>
            </w:r>
            <w:r w:rsidRPr="003B7EF2">
              <w:rPr>
                <w:rFonts w:ascii="Times New Roman" w:hAnsi="Times New Roman"/>
                <w:bCs/>
                <w:sz w:val="24"/>
                <w:szCs w:val="24"/>
              </w:rPr>
              <w:t>17</w:t>
            </w:r>
          </w:p>
        </w:tc>
      </w:tr>
      <w:tr w:rsidR="00C76FE9" w:rsidRPr="003B7EF2" w:rsidTr="006A09C4">
        <w:tc>
          <w:tcPr>
            <w:tcW w:w="1560" w:type="dxa"/>
            <w:vAlign w:val="center"/>
          </w:tcPr>
          <w:p w:rsidR="00C76FE9" w:rsidRPr="003B7EF2" w:rsidRDefault="00C76FE9"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C76FE9" w:rsidRPr="003B7EF2" w:rsidRDefault="00C76FE9"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C76FE9" w:rsidRPr="003B7EF2" w:rsidRDefault="00C76FE9" w:rsidP="001E7EEE">
            <w:pPr>
              <w:spacing w:after="0"/>
              <w:jc w:val="center"/>
              <w:rPr>
                <w:rFonts w:ascii="Times New Roman" w:hAnsi="Times New Roman"/>
                <w:bCs/>
                <w:sz w:val="24"/>
                <w:szCs w:val="24"/>
              </w:rPr>
            </w:pPr>
            <w:r w:rsidRPr="003B7EF2">
              <w:rPr>
                <w:rFonts w:ascii="Times New Roman" w:hAnsi="Times New Roman"/>
                <w:bCs/>
                <w:sz w:val="24"/>
                <w:szCs w:val="24"/>
              </w:rPr>
              <w:t>3</w:t>
            </w:r>
            <w:r w:rsidR="00893EF7" w:rsidRPr="003B7EF2">
              <w:rPr>
                <w:rFonts w:ascii="Times New Roman" w:hAnsi="Times New Roman"/>
                <w:bCs/>
                <w:sz w:val="24"/>
                <w:szCs w:val="24"/>
              </w:rPr>
              <w:t>3</w:t>
            </w:r>
            <w:r w:rsidRPr="003B7EF2">
              <w:rPr>
                <w:rFonts w:ascii="Times New Roman" w:hAnsi="Times New Roman"/>
                <w:bCs/>
                <w:sz w:val="24"/>
                <w:szCs w:val="24"/>
              </w:rPr>
              <w:t>1,</w:t>
            </w:r>
            <w:r w:rsidR="00893EF7" w:rsidRPr="003B7EF2">
              <w:rPr>
                <w:rFonts w:ascii="Times New Roman" w:hAnsi="Times New Roman"/>
                <w:bCs/>
                <w:sz w:val="24"/>
                <w:szCs w:val="24"/>
              </w:rPr>
              <w:t>32</w:t>
            </w:r>
          </w:p>
        </w:tc>
      </w:tr>
      <w:tr w:rsidR="00C76FE9" w:rsidRPr="003B7EF2" w:rsidTr="006A09C4">
        <w:tc>
          <w:tcPr>
            <w:tcW w:w="1560" w:type="dxa"/>
            <w:vAlign w:val="center"/>
          </w:tcPr>
          <w:p w:rsidR="00C76FE9" w:rsidRPr="003B7EF2" w:rsidRDefault="00C76FE9"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397089" w:rsidRPr="003B7EF2" w:rsidRDefault="00C76FE9" w:rsidP="006A09C4">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vAlign w:val="center"/>
          </w:tcPr>
          <w:p w:rsidR="00C76FE9" w:rsidRPr="003B7EF2" w:rsidRDefault="00C76FE9"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893EF7" w:rsidRPr="003B7EF2">
              <w:rPr>
                <w:rFonts w:ascii="Times New Roman" w:hAnsi="Times New Roman"/>
                <w:bCs/>
                <w:sz w:val="24"/>
                <w:szCs w:val="24"/>
              </w:rPr>
              <w:t>3</w:t>
            </w:r>
            <w:r w:rsidRPr="003B7EF2">
              <w:rPr>
                <w:rFonts w:ascii="Times New Roman" w:hAnsi="Times New Roman"/>
                <w:bCs/>
                <w:sz w:val="24"/>
                <w:szCs w:val="24"/>
              </w:rPr>
              <w:t>,</w:t>
            </w:r>
            <w:r w:rsidR="00893EF7" w:rsidRPr="003B7EF2">
              <w:rPr>
                <w:rFonts w:ascii="Times New Roman" w:hAnsi="Times New Roman"/>
                <w:bCs/>
                <w:sz w:val="24"/>
                <w:szCs w:val="24"/>
              </w:rPr>
              <w:t>96</w:t>
            </w:r>
          </w:p>
        </w:tc>
      </w:tr>
      <w:tr w:rsidR="00C76FE9" w:rsidRPr="003B7EF2" w:rsidTr="006A09C4">
        <w:tc>
          <w:tcPr>
            <w:tcW w:w="1560" w:type="dxa"/>
            <w:vAlign w:val="center"/>
          </w:tcPr>
          <w:p w:rsidR="00C76FE9" w:rsidRPr="003B7EF2" w:rsidRDefault="00C76FE9"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C76FE9" w:rsidRPr="003B7EF2" w:rsidRDefault="00C76FE9"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vAlign w:val="center"/>
          </w:tcPr>
          <w:p w:rsidR="00C76FE9" w:rsidRPr="003B7EF2" w:rsidRDefault="00C76FE9"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893EF7" w:rsidRPr="003B7EF2">
              <w:rPr>
                <w:rFonts w:ascii="Times New Roman" w:hAnsi="Times New Roman"/>
                <w:bCs/>
                <w:sz w:val="24"/>
                <w:szCs w:val="24"/>
              </w:rPr>
              <w:t>63</w:t>
            </w:r>
            <w:r w:rsidRPr="003B7EF2">
              <w:rPr>
                <w:rFonts w:ascii="Times New Roman" w:hAnsi="Times New Roman"/>
                <w:bCs/>
                <w:sz w:val="24"/>
                <w:szCs w:val="24"/>
              </w:rPr>
              <w:t>,5</w:t>
            </w:r>
            <w:r w:rsidR="00893EF7" w:rsidRPr="003B7EF2">
              <w:rPr>
                <w:rFonts w:ascii="Times New Roman" w:hAnsi="Times New Roman"/>
                <w:bCs/>
                <w:sz w:val="24"/>
                <w:szCs w:val="24"/>
              </w:rPr>
              <w:t>0</w:t>
            </w:r>
          </w:p>
        </w:tc>
      </w:tr>
      <w:tr w:rsidR="00C76FE9" w:rsidRPr="003B7EF2" w:rsidTr="006A09C4">
        <w:tc>
          <w:tcPr>
            <w:tcW w:w="1560" w:type="dxa"/>
            <w:vAlign w:val="center"/>
          </w:tcPr>
          <w:p w:rsidR="00C76FE9" w:rsidRPr="003B7EF2" w:rsidRDefault="00C76FE9"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C76FE9" w:rsidRPr="003B7EF2" w:rsidRDefault="00C76FE9"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vAlign w:val="center"/>
          </w:tcPr>
          <w:p w:rsidR="00C76FE9" w:rsidRPr="003B7EF2" w:rsidRDefault="00C76FE9" w:rsidP="001E7EEE">
            <w:pPr>
              <w:spacing w:after="0"/>
              <w:jc w:val="center"/>
              <w:rPr>
                <w:rFonts w:ascii="Times New Roman" w:hAnsi="Times New Roman"/>
                <w:bCs/>
                <w:sz w:val="24"/>
                <w:szCs w:val="24"/>
              </w:rPr>
            </w:pPr>
            <w:r w:rsidRPr="003B7EF2">
              <w:rPr>
                <w:rFonts w:ascii="Times New Roman" w:hAnsi="Times New Roman"/>
                <w:bCs/>
                <w:sz w:val="24"/>
                <w:szCs w:val="24"/>
              </w:rPr>
              <w:t>2</w:t>
            </w:r>
            <w:r w:rsidR="00893EF7" w:rsidRPr="003B7EF2">
              <w:rPr>
                <w:rFonts w:ascii="Times New Roman" w:hAnsi="Times New Roman"/>
                <w:bCs/>
                <w:sz w:val="24"/>
                <w:szCs w:val="24"/>
              </w:rPr>
              <w:t>44</w:t>
            </w:r>
            <w:r w:rsidRPr="003B7EF2">
              <w:rPr>
                <w:rFonts w:ascii="Times New Roman" w:hAnsi="Times New Roman"/>
                <w:bCs/>
                <w:sz w:val="24"/>
                <w:szCs w:val="24"/>
              </w:rPr>
              <w:t>,</w:t>
            </w:r>
            <w:r w:rsidR="00893EF7" w:rsidRPr="003B7EF2">
              <w:rPr>
                <w:rFonts w:ascii="Times New Roman" w:hAnsi="Times New Roman"/>
                <w:bCs/>
                <w:sz w:val="24"/>
                <w:szCs w:val="24"/>
              </w:rPr>
              <w:t>94</w:t>
            </w:r>
          </w:p>
        </w:tc>
      </w:tr>
      <w:tr w:rsidR="00C76FE9" w:rsidRPr="003B7EF2" w:rsidTr="006A09C4">
        <w:tc>
          <w:tcPr>
            <w:tcW w:w="1560" w:type="dxa"/>
            <w:vAlign w:val="center"/>
          </w:tcPr>
          <w:p w:rsidR="00C76FE9" w:rsidRPr="003B7EF2" w:rsidRDefault="00C76FE9"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C76FE9" w:rsidRPr="003B7EF2" w:rsidRDefault="00C76FE9"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C76FE9" w:rsidRPr="003B7EF2" w:rsidRDefault="00893EF7" w:rsidP="001E7EEE">
            <w:pPr>
              <w:spacing w:after="0"/>
              <w:jc w:val="center"/>
              <w:rPr>
                <w:rFonts w:ascii="Times New Roman" w:hAnsi="Times New Roman"/>
                <w:bCs/>
                <w:sz w:val="24"/>
                <w:szCs w:val="24"/>
              </w:rPr>
            </w:pPr>
            <w:r w:rsidRPr="003B7EF2">
              <w:rPr>
                <w:rFonts w:ascii="Times New Roman" w:hAnsi="Times New Roman"/>
                <w:bCs/>
                <w:sz w:val="24"/>
                <w:szCs w:val="24"/>
              </w:rPr>
              <w:t>50</w:t>
            </w:r>
            <w:r w:rsidR="00C76FE9" w:rsidRPr="003B7EF2">
              <w:rPr>
                <w:rFonts w:ascii="Times New Roman" w:hAnsi="Times New Roman"/>
                <w:bCs/>
                <w:sz w:val="24"/>
                <w:szCs w:val="24"/>
              </w:rPr>
              <w:t>,</w:t>
            </w:r>
            <w:r w:rsidRPr="003B7EF2">
              <w:rPr>
                <w:rFonts w:ascii="Times New Roman" w:hAnsi="Times New Roman"/>
                <w:bCs/>
                <w:sz w:val="24"/>
                <w:szCs w:val="24"/>
              </w:rPr>
              <w:t>23</w:t>
            </w:r>
          </w:p>
        </w:tc>
      </w:tr>
      <w:tr w:rsidR="00C76FE9" w:rsidRPr="003B7EF2" w:rsidTr="006A09C4">
        <w:tc>
          <w:tcPr>
            <w:tcW w:w="1560" w:type="dxa"/>
            <w:vAlign w:val="center"/>
          </w:tcPr>
          <w:p w:rsidR="00C76FE9" w:rsidRPr="003B7EF2" w:rsidRDefault="00C76FE9"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C76FE9" w:rsidRPr="003B7EF2" w:rsidRDefault="00C76FE9" w:rsidP="006A09C4">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C76FE9" w:rsidRPr="003B7EF2" w:rsidRDefault="00C76FE9" w:rsidP="001E7EEE">
            <w:pPr>
              <w:spacing w:after="0"/>
              <w:jc w:val="center"/>
              <w:rPr>
                <w:rFonts w:ascii="Times New Roman" w:hAnsi="Times New Roman"/>
                <w:bCs/>
                <w:sz w:val="24"/>
                <w:szCs w:val="24"/>
              </w:rPr>
            </w:pPr>
            <w:r w:rsidRPr="003B7EF2">
              <w:rPr>
                <w:rFonts w:ascii="Times New Roman" w:hAnsi="Times New Roman"/>
                <w:bCs/>
                <w:sz w:val="24"/>
                <w:szCs w:val="24"/>
              </w:rPr>
              <w:t>8</w:t>
            </w:r>
            <w:r w:rsidR="00893EF7" w:rsidRPr="003B7EF2">
              <w:rPr>
                <w:rFonts w:ascii="Times New Roman" w:hAnsi="Times New Roman"/>
                <w:bCs/>
                <w:sz w:val="24"/>
                <w:szCs w:val="24"/>
              </w:rPr>
              <w:t>22</w:t>
            </w:r>
            <w:r w:rsidRPr="003B7EF2">
              <w:rPr>
                <w:rFonts w:ascii="Times New Roman" w:hAnsi="Times New Roman"/>
                <w:bCs/>
                <w:sz w:val="24"/>
                <w:szCs w:val="24"/>
              </w:rPr>
              <w:t>,</w:t>
            </w:r>
            <w:r w:rsidR="00893EF7" w:rsidRPr="003B7EF2">
              <w:rPr>
                <w:rFonts w:ascii="Times New Roman" w:hAnsi="Times New Roman"/>
                <w:bCs/>
                <w:sz w:val="24"/>
                <w:szCs w:val="24"/>
              </w:rPr>
              <w:t>99</w:t>
            </w:r>
          </w:p>
        </w:tc>
      </w:tr>
      <w:tr w:rsidR="00C76FE9" w:rsidRPr="003B7EF2" w:rsidTr="006A09C4">
        <w:tc>
          <w:tcPr>
            <w:tcW w:w="1560" w:type="dxa"/>
            <w:vAlign w:val="center"/>
          </w:tcPr>
          <w:p w:rsidR="00C76FE9" w:rsidRPr="003B7EF2" w:rsidRDefault="00C76FE9" w:rsidP="001E7EEE">
            <w:pPr>
              <w:spacing w:after="0" w:line="240" w:lineRule="auto"/>
              <w:jc w:val="center"/>
              <w:rPr>
                <w:rFonts w:ascii="Times New Roman" w:hAnsi="Times New Roman"/>
                <w:i/>
                <w:sz w:val="24"/>
                <w:szCs w:val="24"/>
              </w:rPr>
            </w:pPr>
          </w:p>
        </w:tc>
        <w:tc>
          <w:tcPr>
            <w:tcW w:w="6520" w:type="dxa"/>
            <w:vAlign w:val="center"/>
          </w:tcPr>
          <w:p w:rsidR="00C76FE9" w:rsidRPr="003B7EF2" w:rsidRDefault="00C76FE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vAlign w:val="center"/>
          </w:tcPr>
          <w:p w:rsidR="00C76FE9" w:rsidRPr="003B7EF2" w:rsidRDefault="00C76FE9" w:rsidP="001E7EEE">
            <w:pPr>
              <w:spacing w:after="0"/>
              <w:jc w:val="center"/>
              <w:rPr>
                <w:rFonts w:ascii="Times New Roman" w:hAnsi="Times New Roman"/>
                <w:b/>
                <w:bCs/>
                <w:sz w:val="24"/>
                <w:szCs w:val="24"/>
                <w:lang w:val="en-US" w:eastAsia="en-US"/>
              </w:rPr>
            </w:pPr>
            <w:r w:rsidRPr="003B7EF2">
              <w:rPr>
                <w:rFonts w:ascii="Times New Roman" w:hAnsi="Times New Roman"/>
                <w:b/>
                <w:bCs/>
                <w:sz w:val="24"/>
                <w:szCs w:val="24"/>
              </w:rPr>
              <w:t>7</w:t>
            </w:r>
            <w:r w:rsidR="00893EF7" w:rsidRPr="003B7EF2">
              <w:rPr>
                <w:rFonts w:ascii="Times New Roman" w:hAnsi="Times New Roman"/>
                <w:b/>
                <w:bCs/>
                <w:sz w:val="24"/>
                <w:szCs w:val="24"/>
              </w:rPr>
              <w:t>646</w:t>
            </w:r>
            <w:r w:rsidRPr="003B7EF2">
              <w:rPr>
                <w:rFonts w:ascii="Times New Roman" w:hAnsi="Times New Roman"/>
                <w:b/>
                <w:bCs/>
                <w:sz w:val="24"/>
                <w:szCs w:val="24"/>
              </w:rPr>
              <w:t>,</w:t>
            </w:r>
            <w:r w:rsidR="00893EF7" w:rsidRPr="003B7EF2">
              <w:rPr>
                <w:rFonts w:ascii="Times New Roman" w:hAnsi="Times New Roman"/>
                <w:b/>
                <w:bCs/>
                <w:sz w:val="24"/>
                <w:szCs w:val="24"/>
              </w:rPr>
              <w:t>86</w:t>
            </w:r>
          </w:p>
        </w:tc>
      </w:tr>
      <w:tr w:rsidR="00C76FE9" w:rsidRPr="003B7EF2" w:rsidTr="006A09C4">
        <w:tc>
          <w:tcPr>
            <w:tcW w:w="1560" w:type="dxa"/>
            <w:vAlign w:val="center"/>
          </w:tcPr>
          <w:p w:rsidR="00C76FE9" w:rsidRPr="003B7EF2" w:rsidRDefault="00C76FE9" w:rsidP="001E7EEE">
            <w:pPr>
              <w:spacing w:after="0" w:line="240" w:lineRule="auto"/>
              <w:jc w:val="center"/>
              <w:rPr>
                <w:rFonts w:ascii="Times New Roman" w:hAnsi="Times New Roman"/>
                <w:i/>
                <w:sz w:val="24"/>
                <w:szCs w:val="24"/>
              </w:rPr>
            </w:pPr>
          </w:p>
        </w:tc>
        <w:tc>
          <w:tcPr>
            <w:tcW w:w="6520" w:type="dxa"/>
            <w:vAlign w:val="center"/>
          </w:tcPr>
          <w:p w:rsidR="00C76FE9" w:rsidRPr="003B7EF2" w:rsidRDefault="00C76FE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C76FE9" w:rsidRPr="003B7EF2" w:rsidRDefault="00C76FE9" w:rsidP="001E7EEE">
            <w:pPr>
              <w:spacing w:after="0"/>
              <w:jc w:val="center"/>
              <w:rPr>
                <w:rFonts w:ascii="Times New Roman" w:hAnsi="Times New Roman"/>
                <w:b/>
                <w:bCs/>
                <w:sz w:val="24"/>
                <w:szCs w:val="24"/>
              </w:rPr>
            </w:pPr>
            <w:r w:rsidRPr="003B7EF2">
              <w:rPr>
                <w:rFonts w:ascii="Times New Roman" w:hAnsi="Times New Roman"/>
                <w:b/>
                <w:bCs/>
                <w:sz w:val="24"/>
                <w:szCs w:val="24"/>
              </w:rPr>
              <w:t xml:space="preserve"> 2</w:t>
            </w:r>
            <w:r w:rsidR="006159D5" w:rsidRPr="003B7EF2">
              <w:rPr>
                <w:rFonts w:ascii="Times New Roman" w:hAnsi="Times New Roman"/>
                <w:b/>
                <w:bCs/>
                <w:sz w:val="24"/>
                <w:szCs w:val="24"/>
              </w:rPr>
              <w:t>1</w:t>
            </w:r>
            <w:r w:rsidRPr="003B7EF2">
              <w:rPr>
                <w:rFonts w:ascii="Times New Roman" w:hAnsi="Times New Roman"/>
                <w:b/>
                <w:bCs/>
                <w:sz w:val="24"/>
                <w:szCs w:val="24"/>
              </w:rPr>
              <w:t>000,00</w:t>
            </w:r>
          </w:p>
        </w:tc>
      </w:tr>
    </w:tbl>
    <w:p w:rsidR="00C76FE9" w:rsidRPr="003B7EF2" w:rsidRDefault="00C76FE9"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C76FE9" w:rsidRPr="003B7EF2" w:rsidTr="00C76FE9">
        <w:trPr>
          <w:trHeight w:val="315"/>
        </w:trPr>
        <w:tc>
          <w:tcPr>
            <w:tcW w:w="8080" w:type="dxa"/>
            <w:gridSpan w:val="5"/>
            <w:shd w:val="clear" w:color="000000" w:fill="FFFFFF"/>
            <w:noWrap/>
            <w:vAlign w:val="bottom"/>
          </w:tcPr>
          <w:p w:rsidR="00C76FE9" w:rsidRPr="003B7EF2" w:rsidRDefault="00C76FE9"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76FE9" w:rsidRPr="003B7EF2" w:rsidRDefault="008F433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4</w:t>
            </w:r>
            <w:r w:rsidR="00C76FE9" w:rsidRPr="003B7EF2">
              <w:rPr>
                <w:rFonts w:ascii="Times New Roman" w:hAnsi="Times New Roman"/>
                <w:b/>
                <w:sz w:val="24"/>
                <w:szCs w:val="24"/>
              </w:rPr>
              <w:t>2</w:t>
            </w:r>
          </w:p>
        </w:tc>
      </w:tr>
      <w:tr w:rsidR="00C76FE9" w:rsidRPr="003B7EF2" w:rsidTr="00C76FE9">
        <w:trPr>
          <w:trHeight w:val="315"/>
        </w:trPr>
        <w:tc>
          <w:tcPr>
            <w:tcW w:w="8080" w:type="dxa"/>
            <w:gridSpan w:val="5"/>
            <w:shd w:val="clear" w:color="000000" w:fill="FFFFFF"/>
            <w:noWrap/>
            <w:vAlign w:val="bottom"/>
          </w:tcPr>
          <w:p w:rsidR="00C76FE9" w:rsidRPr="003B7EF2" w:rsidRDefault="00C76FE9"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76FE9" w:rsidRPr="003B7EF2" w:rsidRDefault="008F433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5</w:t>
            </w:r>
            <w:r w:rsidR="00C76FE9" w:rsidRPr="003B7EF2">
              <w:rPr>
                <w:rFonts w:ascii="Times New Roman" w:hAnsi="Times New Roman"/>
                <w:b/>
                <w:sz w:val="24"/>
                <w:szCs w:val="24"/>
              </w:rPr>
              <w:t>00</w:t>
            </w:r>
            <w:r w:rsidR="006159D5" w:rsidRPr="003B7EF2">
              <w:rPr>
                <w:rFonts w:ascii="Times New Roman" w:hAnsi="Times New Roman"/>
                <w:b/>
                <w:sz w:val="24"/>
                <w:szCs w:val="24"/>
              </w:rPr>
              <w:t>,</w:t>
            </w:r>
            <w:r w:rsidR="00C76FE9" w:rsidRPr="003B7EF2">
              <w:rPr>
                <w:rFonts w:ascii="Times New Roman" w:hAnsi="Times New Roman"/>
                <w:b/>
                <w:sz w:val="24"/>
                <w:szCs w:val="24"/>
              </w:rPr>
              <w:t>00</w:t>
            </w:r>
          </w:p>
        </w:tc>
      </w:tr>
      <w:tr w:rsidR="00C76FE9" w:rsidRPr="003B7EF2" w:rsidTr="00C76FE9">
        <w:trPr>
          <w:trHeight w:val="315"/>
        </w:trPr>
        <w:tc>
          <w:tcPr>
            <w:tcW w:w="8080" w:type="dxa"/>
            <w:gridSpan w:val="5"/>
            <w:shd w:val="clear" w:color="000000" w:fill="FFFFFF"/>
            <w:noWrap/>
            <w:vAlign w:val="bottom"/>
          </w:tcPr>
          <w:p w:rsidR="00C76FE9" w:rsidRPr="003B7EF2" w:rsidRDefault="00C76FE9"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76FE9" w:rsidRPr="003B7EF2" w:rsidRDefault="00C76FE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C76FE9" w:rsidRPr="003B7EF2" w:rsidTr="00C76FE9">
        <w:trPr>
          <w:trHeight w:val="315"/>
        </w:trPr>
        <w:tc>
          <w:tcPr>
            <w:tcW w:w="8080" w:type="dxa"/>
            <w:gridSpan w:val="5"/>
            <w:shd w:val="clear" w:color="000000" w:fill="FFFFFF"/>
            <w:noWrap/>
            <w:vAlign w:val="bottom"/>
          </w:tcPr>
          <w:p w:rsidR="00C76FE9" w:rsidRPr="003B7EF2" w:rsidRDefault="00C76FE9"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76FE9" w:rsidRPr="003B7EF2" w:rsidRDefault="00C76FE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C76FE9" w:rsidRPr="003B7EF2" w:rsidTr="00C76FE9">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C76FE9" w:rsidRPr="003B7EF2" w:rsidRDefault="00C76FE9"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C76FE9" w:rsidRPr="003B7EF2" w:rsidRDefault="00C76FE9"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C76FE9" w:rsidRPr="003B7EF2" w:rsidRDefault="00C76FE9"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C76FE9" w:rsidRPr="003B7EF2" w:rsidRDefault="00C76FE9" w:rsidP="001E7EEE">
            <w:pPr>
              <w:spacing w:after="0" w:line="240" w:lineRule="auto"/>
            </w:pPr>
            <w:r w:rsidRPr="003B7EF2">
              <w:t> </w:t>
            </w:r>
          </w:p>
        </w:tc>
      </w:tr>
      <w:tr w:rsidR="00C76FE9" w:rsidRPr="003B7EF2" w:rsidTr="00C76FE9">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C76FE9" w:rsidRPr="003B7EF2" w:rsidRDefault="00C76FE9"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C76FE9" w:rsidRPr="003B7EF2" w:rsidTr="00C76FE9">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C76FE9" w:rsidRPr="003B7EF2" w:rsidRDefault="00C76FE9"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C76FE9" w:rsidRPr="003B7EF2" w:rsidRDefault="00C76FE9"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C76FE9" w:rsidRPr="003B7EF2" w:rsidRDefault="00C76FE9"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C76FE9" w:rsidRPr="003B7EF2" w:rsidRDefault="00C76FE9" w:rsidP="001E7EEE">
            <w:pPr>
              <w:spacing w:after="0" w:line="240" w:lineRule="auto"/>
            </w:pPr>
            <w:r w:rsidRPr="003B7EF2">
              <w:t> </w:t>
            </w:r>
          </w:p>
        </w:tc>
      </w:tr>
    </w:tbl>
    <w:p w:rsidR="00C76FE9" w:rsidRPr="003B7EF2" w:rsidRDefault="00C76FE9" w:rsidP="001E7EEE">
      <w:pPr>
        <w:spacing w:after="0"/>
      </w:pPr>
    </w:p>
    <w:p w:rsidR="00B6400B" w:rsidRDefault="00B6400B" w:rsidP="001E7EEE">
      <w:pPr>
        <w:spacing w:after="0" w:line="240" w:lineRule="auto"/>
        <w:jc w:val="center"/>
        <w:rPr>
          <w:rFonts w:ascii="Times New Roman" w:hAnsi="Times New Roman"/>
          <w:b/>
          <w:sz w:val="24"/>
          <w:szCs w:val="24"/>
        </w:rPr>
      </w:pPr>
    </w:p>
    <w:p w:rsidR="008B6ADA" w:rsidRDefault="008B6ADA" w:rsidP="001E7EEE">
      <w:pPr>
        <w:spacing w:after="0" w:line="240" w:lineRule="auto"/>
        <w:jc w:val="center"/>
        <w:rPr>
          <w:rFonts w:ascii="Times New Roman" w:hAnsi="Times New Roman"/>
          <w:b/>
          <w:sz w:val="24"/>
          <w:szCs w:val="24"/>
        </w:rPr>
      </w:pPr>
    </w:p>
    <w:p w:rsidR="008B6ADA" w:rsidRPr="003B7EF2" w:rsidRDefault="008B6ADA" w:rsidP="001E7EEE">
      <w:pPr>
        <w:spacing w:after="0" w:line="240" w:lineRule="auto"/>
        <w:jc w:val="center"/>
        <w:rPr>
          <w:rFonts w:ascii="Times New Roman" w:hAnsi="Times New Roman"/>
          <w:b/>
          <w:sz w:val="24"/>
          <w:szCs w:val="24"/>
        </w:rPr>
      </w:pPr>
    </w:p>
    <w:p w:rsidR="00B6400B" w:rsidRPr="003B7EF2" w:rsidRDefault="00B6400B"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Iestāde: </w:t>
      </w:r>
      <w:r w:rsidRPr="003B7EF2">
        <w:rPr>
          <w:rFonts w:ascii="Times New Roman" w:hAnsi="Times New Roman"/>
          <w:sz w:val="24"/>
          <w:szCs w:val="24"/>
        </w:rPr>
        <w:t>Zāļu valsts aģentūra</w:t>
      </w:r>
    </w:p>
    <w:p w:rsidR="00B6400B" w:rsidRPr="003B7EF2" w:rsidRDefault="00B6400B"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1F3E69" w:rsidRPr="003B7EF2" w:rsidRDefault="00055FB9" w:rsidP="001E7EEE">
      <w:pPr>
        <w:spacing w:after="0"/>
        <w:jc w:val="both"/>
        <w:rPr>
          <w:rFonts w:ascii="Times New Roman" w:hAnsi="Times New Roman"/>
          <w:sz w:val="24"/>
          <w:szCs w:val="24"/>
        </w:rPr>
      </w:pPr>
      <w:r w:rsidRPr="003B7EF2">
        <w:rPr>
          <w:rFonts w:ascii="Times New Roman" w:hAnsi="Times New Roman"/>
          <w:b/>
          <w:sz w:val="24"/>
          <w:szCs w:val="24"/>
        </w:rPr>
        <w:t>5</w:t>
      </w:r>
      <w:r w:rsidR="00B6400B" w:rsidRPr="003B7EF2">
        <w:rPr>
          <w:rFonts w:ascii="Times New Roman" w:hAnsi="Times New Roman"/>
          <w:b/>
          <w:sz w:val="24"/>
          <w:szCs w:val="24"/>
        </w:rPr>
        <w:t xml:space="preserve">. </w:t>
      </w:r>
      <w:r w:rsidR="001F3E69" w:rsidRPr="003B7EF2">
        <w:rPr>
          <w:rFonts w:ascii="Times New Roman" w:hAnsi="Times New Roman"/>
          <w:sz w:val="24"/>
          <w:szCs w:val="24"/>
        </w:rPr>
        <w:t xml:space="preserve">Zāļu </w:t>
      </w:r>
      <w:proofErr w:type="spellStart"/>
      <w:r w:rsidR="001F3E69" w:rsidRPr="003B7EF2">
        <w:rPr>
          <w:rFonts w:ascii="Times New Roman" w:hAnsi="Times New Roman"/>
          <w:sz w:val="24"/>
          <w:szCs w:val="24"/>
        </w:rPr>
        <w:t>pēcreģistr</w:t>
      </w:r>
      <w:r w:rsidR="00C22EE5">
        <w:rPr>
          <w:rFonts w:ascii="Times New Roman" w:hAnsi="Times New Roman"/>
          <w:sz w:val="24"/>
          <w:szCs w:val="24"/>
        </w:rPr>
        <w:t>ācijas</w:t>
      </w:r>
      <w:proofErr w:type="spellEnd"/>
      <w:r w:rsidR="001F3E69" w:rsidRPr="003B7EF2">
        <w:rPr>
          <w:rFonts w:ascii="Times New Roman" w:hAnsi="Times New Roman"/>
          <w:sz w:val="24"/>
          <w:szCs w:val="24"/>
        </w:rPr>
        <w:t xml:space="preserve"> uzturēšanas gada maksa</w:t>
      </w:r>
    </w:p>
    <w:p w:rsidR="001F3E69" w:rsidRPr="003B7EF2" w:rsidRDefault="00055FB9" w:rsidP="001E7EEE">
      <w:pPr>
        <w:spacing w:after="0"/>
        <w:jc w:val="both"/>
        <w:rPr>
          <w:rFonts w:ascii="Times New Roman" w:hAnsi="Times New Roman"/>
          <w:sz w:val="24"/>
          <w:szCs w:val="24"/>
        </w:rPr>
      </w:pPr>
      <w:r w:rsidRPr="003B7EF2">
        <w:rPr>
          <w:rFonts w:ascii="Times New Roman" w:hAnsi="Times New Roman"/>
          <w:b/>
          <w:sz w:val="24"/>
          <w:szCs w:val="24"/>
        </w:rPr>
        <w:t>5</w:t>
      </w:r>
      <w:r w:rsidR="00B6400B" w:rsidRPr="003B7EF2">
        <w:rPr>
          <w:rFonts w:ascii="Times New Roman" w:hAnsi="Times New Roman"/>
          <w:b/>
          <w:sz w:val="24"/>
          <w:szCs w:val="24"/>
        </w:rPr>
        <w:t>.</w:t>
      </w:r>
      <w:r w:rsidR="001F3E69" w:rsidRPr="003B7EF2">
        <w:rPr>
          <w:rFonts w:ascii="Times New Roman" w:hAnsi="Times New Roman"/>
          <w:b/>
          <w:sz w:val="24"/>
          <w:szCs w:val="24"/>
        </w:rPr>
        <w:t>1</w:t>
      </w:r>
      <w:r w:rsidR="00B6400B" w:rsidRPr="003B7EF2">
        <w:rPr>
          <w:rFonts w:ascii="Times New Roman" w:hAnsi="Times New Roman"/>
          <w:b/>
          <w:sz w:val="24"/>
          <w:szCs w:val="24"/>
        </w:rPr>
        <w:t xml:space="preserve">. </w:t>
      </w:r>
      <w:r w:rsidR="001F3E69" w:rsidRPr="003B7EF2">
        <w:rPr>
          <w:rFonts w:ascii="Times New Roman" w:hAnsi="Times New Roman"/>
          <w:sz w:val="24"/>
          <w:szCs w:val="24"/>
        </w:rPr>
        <w:t>nacionālajā, savstarpējās atzīšanas, decentralizētajā reģistrācijas procedūrā reģistrētām zālēm</w:t>
      </w:r>
    </w:p>
    <w:p w:rsidR="00B6400B" w:rsidRPr="003B7EF2" w:rsidRDefault="00B6400B"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B6400B" w:rsidRPr="003B7EF2" w:rsidTr="00D4517B">
        <w:trPr>
          <w:jc w:val="center"/>
        </w:trPr>
        <w:tc>
          <w:tcPr>
            <w:tcW w:w="1560" w:type="dxa"/>
            <w:vAlign w:val="center"/>
          </w:tcPr>
          <w:p w:rsidR="00B6400B" w:rsidRPr="003B7EF2" w:rsidRDefault="00B6400B" w:rsidP="009418D5">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B6400B" w:rsidRPr="003B7EF2" w:rsidRDefault="00B6400B" w:rsidP="009418D5">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B6400B" w:rsidRPr="003B7EF2" w:rsidRDefault="00B6400B" w:rsidP="00D4517B">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B6400B" w:rsidRPr="003B7EF2" w:rsidTr="00D4517B">
        <w:trPr>
          <w:jc w:val="center"/>
        </w:trPr>
        <w:tc>
          <w:tcPr>
            <w:tcW w:w="1560" w:type="dxa"/>
            <w:vAlign w:val="center"/>
          </w:tcPr>
          <w:p w:rsidR="00B6400B" w:rsidRPr="003B7EF2" w:rsidRDefault="00B6400B" w:rsidP="009418D5">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B6400B" w:rsidRPr="003B7EF2" w:rsidRDefault="00B6400B" w:rsidP="009418D5">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B6400B" w:rsidRPr="003B7EF2" w:rsidRDefault="00B6400B" w:rsidP="00D4517B">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B6400B" w:rsidRPr="003B7EF2" w:rsidTr="00D4517B">
        <w:trPr>
          <w:jc w:val="center"/>
        </w:trPr>
        <w:tc>
          <w:tcPr>
            <w:tcW w:w="1560" w:type="dxa"/>
            <w:vAlign w:val="center"/>
          </w:tcPr>
          <w:p w:rsidR="00B6400B" w:rsidRPr="003B7EF2" w:rsidRDefault="00B6400B" w:rsidP="009418D5">
            <w:pPr>
              <w:spacing w:after="0" w:line="240" w:lineRule="auto"/>
              <w:jc w:val="center"/>
              <w:rPr>
                <w:rFonts w:ascii="Times New Roman" w:hAnsi="Times New Roman"/>
                <w:i/>
                <w:sz w:val="24"/>
                <w:szCs w:val="24"/>
              </w:rPr>
            </w:pPr>
          </w:p>
        </w:tc>
        <w:tc>
          <w:tcPr>
            <w:tcW w:w="6520" w:type="dxa"/>
            <w:vAlign w:val="center"/>
          </w:tcPr>
          <w:p w:rsidR="00B6400B" w:rsidRPr="003B7EF2" w:rsidRDefault="00B6400B" w:rsidP="009418D5">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B6400B" w:rsidRPr="003B7EF2" w:rsidRDefault="00B6400B" w:rsidP="00D4517B">
            <w:pPr>
              <w:spacing w:after="0" w:line="240" w:lineRule="auto"/>
              <w:jc w:val="center"/>
              <w:rPr>
                <w:rFonts w:ascii="Times New Roman" w:hAnsi="Times New Roman"/>
                <w:sz w:val="24"/>
                <w:szCs w:val="24"/>
              </w:rPr>
            </w:pPr>
          </w:p>
        </w:tc>
      </w:tr>
      <w:tr w:rsidR="00055FB9" w:rsidRPr="003B7EF2" w:rsidTr="00D4517B">
        <w:trPr>
          <w:trHeight w:val="325"/>
          <w:jc w:val="center"/>
        </w:trPr>
        <w:tc>
          <w:tcPr>
            <w:tcW w:w="1560" w:type="dxa"/>
            <w:tcBorders>
              <w:bottom w:val="single" w:sz="4" w:space="0" w:color="auto"/>
            </w:tcBorders>
            <w:vAlign w:val="center"/>
          </w:tcPr>
          <w:p w:rsidR="00055FB9" w:rsidRPr="003B7EF2" w:rsidRDefault="00055FB9" w:rsidP="009418D5">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055FB9" w:rsidRPr="003B7EF2" w:rsidRDefault="00055FB9" w:rsidP="009418D5">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p>
        </w:tc>
        <w:tc>
          <w:tcPr>
            <w:tcW w:w="1985" w:type="dxa"/>
            <w:tcBorders>
              <w:bottom w:val="single" w:sz="4" w:space="0" w:color="auto"/>
            </w:tcBorders>
            <w:vAlign w:val="center"/>
          </w:tcPr>
          <w:p w:rsidR="00055FB9" w:rsidRPr="003B7EF2" w:rsidRDefault="00055FB9" w:rsidP="00D4517B">
            <w:pPr>
              <w:spacing w:after="0"/>
              <w:jc w:val="center"/>
              <w:rPr>
                <w:rFonts w:ascii="Times New Roman" w:hAnsi="Times New Roman"/>
                <w:sz w:val="24"/>
                <w:szCs w:val="24"/>
              </w:rPr>
            </w:pPr>
            <w:r w:rsidRPr="003B7EF2">
              <w:rPr>
                <w:rFonts w:ascii="Times New Roman" w:hAnsi="Times New Roman"/>
                <w:sz w:val="24"/>
                <w:szCs w:val="24"/>
              </w:rPr>
              <w:t>1558839,29</w:t>
            </w:r>
          </w:p>
        </w:tc>
      </w:tr>
      <w:tr w:rsidR="00055FB9" w:rsidRPr="003B7EF2" w:rsidTr="00D4517B">
        <w:trPr>
          <w:trHeight w:val="183"/>
          <w:jc w:val="center"/>
        </w:trPr>
        <w:tc>
          <w:tcPr>
            <w:tcW w:w="1560" w:type="dxa"/>
            <w:vAlign w:val="center"/>
          </w:tcPr>
          <w:p w:rsidR="00055FB9" w:rsidRPr="003B7EF2" w:rsidRDefault="00055FB9" w:rsidP="009418D5">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055FB9" w:rsidRPr="003B7EF2" w:rsidRDefault="00055FB9" w:rsidP="009418D5">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p>
        </w:tc>
        <w:tc>
          <w:tcPr>
            <w:tcW w:w="1985" w:type="dxa"/>
            <w:vAlign w:val="center"/>
          </w:tcPr>
          <w:p w:rsidR="00055FB9" w:rsidRPr="003B7EF2" w:rsidRDefault="00055FB9" w:rsidP="00D4517B">
            <w:pPr>
              <w:spacing w:after="0"/>
              <w:jc w:val="center"/>
              <w:rPr>
                <w:rFonts w:ascii="Times New Roman" w:hAnsi="Times New Roman"/>
                <w:sz w:val="24"/>
                <w:szCs w:val="24"/>
              </w:rPr>
            </w:pPr>
            <w:r w:rsidRPr="003B7EF2">
              <w:rPr>
                <w:rFonts w:ascii="Times New Roman" w:hAnsi="Times New Roman"/>
                <w:sz w:val="24"/>
                <w:szCs w:val="24"/>
              </w:rPr>
              <w:t>375524,38</w:t>
            </w:r>
          </w:p>
        </w:tc>
      </w:tr>
      <w:tr w:rsidR="005A30FE" w:rsidRPr="003B7EF2" w:rsidTr="00D4517B">
        <w:trPr>
          <w:jc w:val="center"/>
        </w:trPr>
        <w:tc>
          <w:tcPr>
            <w:tcW w:w="1560" w:type="dxa"/>
            <w:vAlign w:val="center"/>
          </w:tcPr>
          <w:p w:rsidR="00B6400B" w:rsidRPr="003B7EF2" w:rsidRDefault="00B6400B" w:rsidP="009418D5">
            <w:pPr>
              <w:spacing w:after="0" w:line="240" w:lineRule="auto"/>
              <w:jc w:val="center"/>
              <w:rPr>
                <w:rFonts w:ascii="Times New Roman" w:hAnsi="Times New Roman"/>
                <w:i/>
                <w:sz w:val="24"/>
                <w:szCs w:val="24"/>
              </w:rPr>
            </w:pPr>
          </w:p>
        </w:tc>
        <w:tc>
          <w:tcPr>
            <w:tcW w:w="6520" w:type="dxa"/>
            <w:vAlign w:val="center"/>
          </w:tcPr>
          <w:p w:rsidR="00B6400B" w:rsidRPr="003B7EF2" w:rsidRDefault="00B6400B" w:rsidP="009418D5">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B6400B" w:rsidRPr="003B7EF2" w:rsidRDefault="009418D5" w:rsidP="00D4517B">
            <w:pPr>
              <w:spacing w:after="0"/>
              <w:jc w:val="center"/>
              <w:rPr>
                <w:rFonts w:ascii="Times New Roman" w:hAnsi="Times New Roman"/>
                <w:b/>
                <w:sz w:val="24"/>
                <w:szCs w:val="24"/>
              </w:rPr>
            </w:pPr>
            <w:r w:rsidRPr="003B7EF2">
              <w:rPr>
                <w:rFonts w:ascii="Times New Roman" w:hAnsi="Times New Roman"/>
                <w:b/>
                <w:bCs/>
                <w:sz w:val="24"/>
                <w:szCs w:val="24"/>
              </w:rPr>
              <w:t>1934363</w:t>
            </w:r>
            <w:r w:rsidR="00B6400B" w:rsidRPr="003B7EF2">
              <w:rPr>
                <w:rFonts w:ascii="Times New Roman" w:hAnsi="Times New Roman"/>
                <w:b/>
                <w:bCs/>
                <w:sz w:val="24"/>
                <w:szCs w:val="24"/>
              </w:rPr>
              <w:t>,</w:t>
            </w:r>
            <w:r w:rsidRPr="003B7EF2">
              <w:rPr>
                <w:rFonts w:ascii="Times New Roman" w:hAnsi="Times New Roman"/>
                <w:b/>
                <w:bCs/>
                <w:sz w:val="24"/>
                <w:szCs w:val="24"/>
              </w:rPr>
              <w:t>67</w:t>
            </w:r>
          </w:p>
        </w:tc>
      </w:tr>
      <w:tr w:rsidR="00B6400B" w:rsidRPr="003B7EF2" w:rsidTr="00D4517B">
        <w:trPr>
          <w:jc w:val="center"/>
        </w:trPr>
        <w:tc>
          <w:tcPr>
            <w:tcW w:w="1560" w:type="dxa"/>
            <w:vAlign w:val="center"/>
          </w:tcPr>
          <w:p w:rsidR="00B6400B" w:rsidRPr="003B7EF2" w:rsidRDefault="00B6400B" w:rsidP="009418D5">
            <w:pPr>
              <w:spacing w:after="0" w:line="240" w:lineRule="auto"/>
              <w:jc w:val="center"/>
              <w:rPr>
                <w:rFonts w:ascii="Times New Roman" w:hAnsi="Times New Roman"/>
                <w:i/>
                <w:sz w:val="24"/>
                <w:szCs w:val="24"/>
              </w:rPr>
            </w:pPr>
          </w:p>
        </w:tc>
        <w:tc>
          <w:tcPr>
            <w:tcW w:w="6520" w:type="dxa"/>
            <w:vAlign w:val="center"/>
          </w:tcPr>
          <w:p w:rsidR="00B6400B" w:rsidRPr="003B7EF2" w:rsidRDefault="00B6400B" w:rsidP="009418D5">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B6400B" w:rsidRPr="003B7EF2" w:rsidRDefault="00B6400B" w:rsidP="00D4517B">
            <w:pPr>
              <w:spacing w:after="0" w:line="240" w:lineRule="auto"/>
              <w:jc w:val="center"/>
              <w:rPr>
                <w:rFonts w:ascii="Times New Roman" w:hAnsi="Times New Roman"/>
                <w:sz w:val="24"/>
                <w:szCs w:val="24"/>
              </w:rPr>
            </w:pPr>
          </w:p>
        </w:tc>
      </w:tr>
      <w:tr w:rsidR="009418D5" w:rsidRPr="003B7EF2" w:rsidTr="00D4517B">
        <w:trPr>
          <w:jc w:val="center"/>
        </w:trPr>
        <w:tc>
          <w:tcPr>
            <w:tcW w:w="1560" w:type="dxa"/>
            <w:vAlign w:val="center"/>
          </w:tcPr>
          <w:p w:rsidR="009418D5" w:rsidRPr="003B7EF2" w:rsidRDefault="009418D5" w:rsidP="009418D5">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9418D5" w:rsidRPr="003B7EF2" w:rsidRDefault="009418D5" w:rsidP="009418D5">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vAlign w:val="center"/>
          </w:tcPr>
          <w:p w:rsidR="009418D5" w:rsidRPr="003B7EF2" w:rsidRDefault="009418D5" w:rsidP="00D4517B">
            <w:pPr>
              <w:spacing w:after="0"/>
              <w:jc w:val="center"/>
              <w:rPr>
                <w:rFonts w:ascii="Times New Roman" w:hAnsi="Times New Roman"/>
                <w:sz w:val="24"/>
                <w:szCs w:val="24"/>
              </w:rPr>
            </w:pPr>
            <w:r w:rsidRPr="003B7EF2">
              <w:rPr>
                <w:rFonts w:ascii="Times New Roman" w:hAnsi="Times New Roman"/>
                <w:sz w:val="24"/>
                <w:szCs w:val="24"/>
              </w:rPr>
              <w:t>96739,96</w:t>
            </w:r>
          </w:p>
        </w:tc>
      </w:tr>
      <w:tr w:rsidR="009418D5" w:rsidRPr="003B7EF2" w:rsidTr="00D4517B">
        <w:trPr>
          <w:jc w:val="center"/>
        </w:trPr>
        <w:tc>
          <w:tcPr>
            <w:tcW w:w="1560" w:type="dxa"/>
            <w:vAlign w:val="center"/>
          </w:tcPr>
          <w:p w:rsidR="009418D5" w:rsidRPr="003B7EF2" w:rsidRDefault="009418D5" w:rsidP="009418D5">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9418D5" w:rsidRPr="003B7EF2" w:rsidRDefault="009418D5" w:rsidP="009418D5">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9418D5" w:rsidRPr="003B7EF2" w:rsidRDefault="009418D5" w:rsidP="00D4517B">
            <w:pPr>
              <w:spacing w:after="0"/>
              <w:jc w:val="center"/>
              <w:rPr>
                <w:rFonts w:ascii="Times New Roman" w:hAnsi="Times New Roman"/>
                <w:sz w:val="24"/>
                <w:szCs w:val="24"/>
              </w:rPr>
            </w:pPr>
            <w:r w:rsidRPr="003B7EF2">
              <w:rPr>
                <w:rFonts w:ascii="Times New Roman" w:hAnsi="Times New Roman"/>
                <w:sz w:val="24"/>
                <w:szCs w:val="24"/>
              </w:rPr>
              <w:t>54085,74</w:t>
            </w:r>
          </w:p>
        </w:tc>
      </w:tr>
      <w:tr w:rsidR="009418D5" w:rsidRPr="003B7EF2" w:rsidTr="00D4517B">
        <w:trPr>
          <w:jc w:val="center"/>
        </w:trPr>
        <w:tc>
          <w:tcPr>
            <w:tcW w:w="1560" w:type="dxa"/>
            <w:vAlign w:val="center"/>
          </w:tcPr>
          <w:p w:rsidR="009418D5" w:rsidRPr="003B7EF2" w:rsidRDefault="009418D5" w:rsidP="009418D5">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9418D5" w:rsidRPr="003B7EF2" w:rsidRDefault="009418D5" w:rsidP="009418D5">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9418D5" w:rsidRPr="003B7EF2" w:rsidRDefault="009418D5" w:rsidP="00D4517B">
            <w:pPr>
              <w:spacing w:after="0"/>
              <w:jc w:val="center"/>
              <w:rPr>
                <w:rFonts w:ascii="Times New Roman" w:hAnsi="Times New Roman"/>
                <w:sz w:val="24"/>
                <w:szCs w:val="24"/>
              </w:rPr>
            </w:pPr>
            <w:r w:rsidRPr="003B7EF2">
              <w:rPr>
                <w:rFonts w:ascii="Times New Roman" w:hAnsi="Times New Roman"/>
                <w:sz w:val="24"/>
                <w:szCs w:val="24"/>
              </w:rPr>
              <w:t>12582,39</w:t>
            </w:r>
          </w:p>
        </w:tc>
      </w:tr>
      <w:tr w:rsidR="009418D5" w:rsidRPr="003B7EF2" w:rsidTr="00D4517B">
        <w:trPr>
          <w:jc w:val="center"/>
        </w:trPr>
        <w:tc>
          <w:tcPr>
            <w:tcW w:w="1560" w:type="dxa"/>
            <w:vAlign w:val="center"/>
          </w:tcPr>
          <w:p w:rsidR="009418D5" w:rsidRPr="003B7EF2" w:rsidRDefault="009418D5" w:rsidP="009418D5">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9418D5" w:rsidRPr="003B7EF2" w:rsidRDefault="009418D5" w:rsidP="009418D5">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9418D5" w:rsidRPr="003B7EF2" w:rsidRDefault="009418D5" w:rsidP="00D4517B">
            <w:pPr>
              <w:spacing w:after="0"/>
              <w:jc w:val="center"/>
              <w:rPr>
                <w:rFonts w:ascii="Times New Roman" w:hAnsi="Times New Roman"/>
                <w:sz w:val="24"/>
                <w:szCs w:val="24"/>
              </w:rPr>
            </w:pPr>
            <w:r w:rsidRPr="003B7EF2">
              <w:rPr>
                <w:rFonts w:ascii="Times New Roman" w:hAnsi="Times New Roman"/>
                <w:sz w:val="24"/>
                <w:szCs w:val="24"/>
              </w:rPr>
              <w:t>2182,32</w:t>
            </w:r>
          </w:p>
        </w:tc>
      </w:tr>
      <w:tr w:rsidR="009418D5" w:rsidRPr="003B7EF2" w:rsidTr="00D4517B">
        <w:trPr>
          <w:jc w:val="center"/>
        </w:trPr>
        <w:tc>
          <w:tcPr>
            <w:tcW w:w="1560" w:type="dxa"/>
            <w:vAlign w:val="center"/>
          </w:tcPr>
          <w:p w:rsidR="009418D5" w:rsidRPr="003B7EF2" w:rsidRDefault="009418D5" w:rsidP="009418D5">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9418D5" w:rsidRPr="003B7EF2" w:rsidRDefault="009418D5" w:rsidP="009418D5">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vAlign w:val="center"/>
          </w:tcPr>
          <w:p w:rsidR="009418D5" w:rsidRPr="003B7EF2" w:rsidRDefault="009418D5" w:rsidP="00D4517B">
            <w:pPr>
              <w:spacing w:after="0"/>
              <w:jc w:val="center"/>
              <w:rPr>
                <w:rFonts w:ascii="Times New Roman" w:hAnsi="Times New Roman"/>
                <w:sz w:val="24"/>
                <w:szCs w:val="24"/>
              </w:rPr>
            </w:pPr>
            <w:r w:rsidRPr="003B7EF2">
              <w:rPr>
                <w:rFonts w:ascii="Times New Roman" w:hAnsi="Times New Roman"/>
                <w:sz w:val="24"/>
                <w:szCs w:val="24"/>
              </w:rPr>
              <w:t>28883,01</w:t>
            </w:r>
          </w:p>
        </w:tc>
      </w:tr>
      <w:tr w:rsidR="009418D5" w:rsidRPr="003B7EF2" w:rsidTr="00D4517B">
        <w:trPr>
          <w:trHeight w:val="339"/>
          <w:jc w:val="center"/>
        </w:trPr>
        <w:tc>
          <w:tcPr>
            <w:tcW w:w="1560" w:type="dxa"/>
            <w:vAlign w:val="center"/>
          </w:tcPr>
          <w:p w:rsidR="009418D5" w:rsidRPr="003B7EF2" w:rsidRDefault="009418D5" w:rsidP="009418D5">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9418D5" w:rsidRPr="003B7EF2" w:rsidRDefault="009418D5" w:rsidP="009418D5">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9418D5" w:rsidRPr="003B7EF2" w:rsidRDefault="009418D5" w:rsidP="00D4517B">
            <w:pPr>
              <w:spacing w:after="0"/>
              <w:jc w:val="center"/>
              <w:rPr>
                <w:rFonts w:ascii="Times New Roman" w:hAnsi="Times New Roman"/>
                <w:sz w:val="24"/>
                <w:szCs w:val="24"/>
              </w:rPr>
            </w:pPr>
            <w:r w:rsidRPr="003B7EF2">
              <w:rPr>
                <w:rFonts w:ascii="Times New Roman" w:hAnsi="Times New Roman"/>
                <w:sz w:val="24"/>
                <w:szCs w:val="24"/>
              </w:rPr>
              <w:t>3768,11</w:t>
            </w:r>
          </w:p>
        </w:tc>
      </w:tr>
      <w:tr w:rsidR="009418D5" w:rsidRPr="003B7EF2" w:rsidTr="00D4517B">
        <w:trPr>
          <w:trHeight w:val="339"/>
          <w:jc w:val="center"/>
        </w:trPr>
        <w:tc>
          <w:tcPr>
            <w:tcW w:w="1560" w:type="dxa"/>
            <w:vAlign w:val="center"/>
          </w:tcPr>
          <w:p w:rsidR="009418D5" w:rsidRPr="003B7EF2" w:rsidRDefault="009418D5" w:rsidP="009418D5">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9418D5" w:rsidRPr="003B7EF2" w:rsidRDefault="009418D5" w:rsidP="009418D5">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vAlign w:val="center"/>
          </w:tcPr>
          <w:p w:rsidR="009418D5" w:rsidRPr="003B7EF2" w:rsidRDefault="009418D5" w:rsidP="00D4517B">
            <w:pPr>
              <w:spacing w:after="0"/>
              <w:jc w:val="center"/>
              <w:rPr>
                <w:rFonts w:ascii="Times New Roman" w:hAnsi="Times New Roman"/>
                <w:sz w:val="24"/>
                <w:szCs w:val="24"/>
              </w:rPr>
            </w:pPr>
            <w:r w:rsidRPr="003B7EF2">
              <w:rPr>
                <w:rFonts w:ascii="Times New Roman" w:hAnsi="Times New Roman"/>
                <w:sz w:val="24"/>
                <w:szCs w:val="24"/>
              </w:rPr>
              <w:t>22518,74</w:t>
            </w:r>
          </w:p>
        </w:tc>
      </w:tr>
      <w:tr w:rsidR="009418D5" w:rsidRPr="003B7EF2" w:rsidTr="00D4517B">
        <w:trPr>
          <w:trHeight w:val="339"/>
          <w:jc w:val="center"/>
        </w:trPr>
        <w:tc>
          <w:tcPr>
            <w:tcW w:w="1560" w:type="dxa"/>
            <w:vAlign w:val="center"/>
          </w:tcPr>
          <w:p w:rsidR="009418D5" w:rsidRPr="003B7EF2" w:rsidRDefault="009418D5" w:rsidP="009418D5">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9418D5" w:rsidRPr="003B7EF2" w:rsidRDefault="009418D5" w:rsidP="009418D5">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vAlign w:val="center"/>
          </w:tcPr>
          <w:p w:rsidR="009418D5" w:rsidRPr="003B7EF2" w:rsidRDefault="009418D5" w:rsidP="00D4517B">
            <w:pPr>
              <w:spacing w:after="0"/>
              <w:jc w:val="center"/>
              <w:rPr>
                <w:rFonts w:ascii="Times New Roman" w:hAnsi="Times New Roman"/>
                <w:sz w:val="24"/>
                <w:szCs w:val="24"/>
              </w:rPr>
            </w:pPr>
            <w:r w:rsidRPr="003B7EF2">
              <w:rPr>
                <w:rFonts w:ascii="Times New Roman" w:hAnsi="Times New Roman"/>
                <w:sz w:val="24"/>
                <w:szCs w:val="24"/>
              </w:rPr>
              <w:t>1438,95</w:t>
            </w:r>
          </w:p>
        </w:tc>
      </w:tr>
      <w:tr w:rsidR="009418D5" w:rsidRPr="003B7EF2" w:rsidTr="00D4517B">
        <w:trPr>
          <w:trHeight w:val="339"/>
          <w:jc w:val="center"/>
        </w:trPr>
        <w:tc>
          <w:tcPr>
            <w:tcW w:w="1560" w:type="dxa"/>
            <w:vAlign w:val="center"/>
          </w:tcPr>
          <w:p w:rsidR="009418D5" w:rsidRPr="003B7EF2" w:rsidRDefault="009418D5" w:rsidP="009418D5">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9418D5" w:rsidRPr="003B7EF2" w:rsidRDefault="009418D5" w:rsidP="009418D5">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9418D5" w:rsidRPr="003B7EF2" w:rsidRDefault="009418D5" w:rsidP="00D4517B">
            <w:pPr>
              <w:spacing w:after="0"/>
              <w:jc w:val="center"/>
              <w:rPr>
                <w:rFonts w:ascii="Times New Roman" w:hAnsi="Times New Roman"/>
                <w:sz w:val="24"/>
                <w:szCs w:val="24"/>
              </w:rPr>
            </w:pPr>
            <w:r w:rsidRPr="003B7EF2">
              <w:rPr>
                <w:rFonts w:ascii="Times New Roman" w:hAnsi="Times New Roman"/>
                <w:sz w:val="24"/>
                <w:szCs w:val="24"/>
              </w:rPr>
              <w:t>24147,40</w:t>
            </w:r>
          </w:p>
        </w:tc>
      </w:tr>
      <w:tr w:rsidR="009418D5" w:rsidRPr="003B7EF2" w:rsidTr="00D4517B">
        <w:trPr>
          <w:trHeight w:val="339"/>
          <w:jc w:val="center"/>
        </w:trPr>
        <w:tc>
          <w:tcPr>
            <w:tcW w:w="1560" w:type="dxa"/>
            <w:vAlign w:val="center"/>
          </w:tcPr>
          <w:p w:rsidR="009418D5" w:rsidRPr="003B7EF2" w:rsidRDefault="009418D5" w:rsidP="009418D5">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9418D5" w:rsidRPr="003B7EF2" w:rsidRDefault="009418D5" w:rsidP="009418D5">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vAlign w:val="center"/>
          </w:tcPr>
          <w:p w:rsidR="009418D5" w:rsidRPr="003B7EF2" w:rsidRDefault="009418D5" w:rsidP="00D4517B">
            <w:pPr>
              <w:spacing w:after="0"/>
              <w:jc w:val="center"/>
              <w:rPr>
                <w:rFonts w:ascii="Times New Roman" w:hAnsi="Times New Roman"/>
                <w:sz w:val="24"/>
                <w:szCs w:val="24"/>
              </w:rPr>
            </w:pPr>
            <w:r w:rsidRPr="003B7EF2">
              <w:rPr>
                <w:rFonts w:ascii="Times New Roman" w:hAnsi="Times New Roman"/>
                <w:sz w:val="24"/>
                <w:szCs w:val="24"/>
              </w:rPr>
              <w:t>432,81</w:t>
            </w:r>
          </w:p>
        </w:tc>
      </w:tr>
      <w:tr w:rsidR="009418D5" w:rsidRPr="003B7EF2" w:rsidTr="00D4517B">
        <w:trPr>
          <w:trHeight w:val="339"/>
          <w:jc w:val="center"/>
        </w:trPr>
        <w:tc>
          <w:tcPr>
            <w:tcW w:w="1560" w:type="dxa"/>
            <w:vAlign w:val="center"/>
          </w:tcPr>
          <w:p w:rsidR="009418D5" w:rsidRPr="003B7EF2" w:rsidRDefault="009418D5" w:rsidP="009418D5">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9418D5" w:rsidRPr="003B7EF2" w:rsidRDefault="009418D5" w:rsidP="009418D5">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9418D5" w:rsidRPr="003B7EF2" w:rsidRDefault="009418D5" w:rsidP="00D4517B">
            <w:pPr>
              <w:spacing w:after="0"/>
              <w:jc w:val="center"/>
              <w:rPr>
                <w:rFonts w:ascii="Times New Roman" w:hAnsi="Times New Roman"/>
                <w:sz w:val="24"/>
                <w:szCs w:val="24"/>
              </w:rPr>
            </w:pPr>
            <w:r w:rsidRPr="003B7EF2">
              <w:rPr>
                <w:rFonts w:ascii="Times New Roman" w:hAnsi="Times New Roman"/>
                <w:sz w:val="24"/>
                <w:szCs w:val="24"/>
              </w:rPr>
              <w:t>7121,68</w:t>
            </w:r>
          </w:p>
        </w:tc>
      </w:tr>
      <w:tr w:rsidR="009418D5" w:rsidRPr="003B7EF2" w:rsidTr="00D4517B">
        <w:trPr>
          <w:trHeight w:val="339"/>
          <w:jc w:val="center"/>
        </w:trPr>
        <w:tc>
          <w:tcPr>
            <w:tcW w:w="1560" w:type="dxa"/>
            <w:vAlign w:val="center"/>
          </w:tcPr>
          <w:p w:rsidR="009418D5" w:rsidRPr="003B7EF2" w:rsidRDefault="009418D5" w:rsidP="009418D5">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9418D5" w:rsidRPr="003B7EF2" w:rsidRDefault="009418D5" w:rsidP="009418D5">
            <w:pPr>
              <w:spacing w:after="0" w:line="240" w:lineRule="auto"/>
              <w:rPr>
                <w:rFonts w:ascii="Times New Roman" w:hAnsi="Times New Roman"/>
                <w:sz w:val="24"/>
                <w:szCs w:val="24"/>
              </w:rPr>
            </w:pPr>
            <w:r w:rsidRPr="003B7EF2">
              <w:rPr>
                <w:rFonts w:ascii="Times New Roman" w:hAnsi="Times New Roman"/>
                <w:sz w:val="24"/>
                <w:szCs w:val="24"/>
              </w:rPr>
              <w:t xml:space="preserve">Bankas komisija, pakalpojumi. </w:t>
            </w:r>
          </w:p>
        </w:tc>
        <w:tc>
          <w:tcPr>
            <w:tcW w:w="1985" w:type="dxa"/>
            <w:vAlign w:val="center"/>
          </w:tcPr>
          <w:p w:rsidR="009418D5" w:rsidRPr="003B7EF2" w:rsidRDefault="009418D5" w:rsidP="00D4517B">
            <w:pPr>
              <w:spacing w:after="0"/>
              <w:jc w:val="center"/>
              <w:rPr>
                <w:rFonts w:ascii="Times New Roman" w:hAnsi="Times New Roman"/>
                <w:sz w:val="24"/>
                <w:szCs w:val="24"/>
              </w:rPr>
            </w:pPr>
            <w:r w:rsidRPr="003B7EF2">
              <w:rPr>
                <w:rFonts w:ascii="Times New Roman" w:hAnsi="Times New Roman"/>
                <w:sz w:val="24"/>
                <w:szCs w:val="24"/>
              </w:rPr>
              <w:t>58,32</w:t>
            </w:r>
          </w:p>
        </w:tc>
      </w:tr>
      <w:tr w:rsidR="009418D5" w:rsidRPr="003B7EF2" w:rsidTr="00D4517B">
        <w:trPr>
          <w:trHeight w:val="339"/>
          <w:jc w:val="center"/>
        </w:trPr>
        <w:tc>
          <w:tcPr>
            <w:tcW w:w="1560" w:type="dxa"/>
            <w:vAlign w:val="center"/>
          </w:tcPr>
          <w:p w:rsidR="009418D5" w:rsidRPr="003B7EF2" w:rsidRDefault="009418D5" w:rsidP="009418D5">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9418D5" w:rsidRPr="003B7EF2" w:rsidRDefault="009418D5" w:rsidP="009418D5">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vAlign w:val="center"/>
          </w:tcPr>
          <w:p w:rsidR="009418D5" w:rsidRPr="003B7EF2" w:rsidRDefault="009418D5" w:rsidP="00D4517B">
            <w:pPr>
              <w:spacing w:after="0"/>
              <w:jc w:val="center"/>
              <w:rPr>
                <w:rFonts w:ascii="Times New Roman" w:hAnsi="Times New Roman"/>
                <w:sz w:val="24"/>
                <w:szCs w:val="24"/>
              </w:rPr>
            </w:pPr>
            <w:r w:rsidRPr="003B7EF2">
              <w:rPr>
                <w:rFonts w:ascii="Times New Roman" w:hAnsi="Times New Roman"/>
                <w:sz w:val="24"/>
                <w:szCs w:val="24"/>
              </w:rPr>
              <w:t>11521,45</w:t>
            </w:r>
          </w:p>
        </w:tc>
      </w:tr>
      <w:tr w:rsidR="009418D5" w:rsidRPr="003B7EF2" w:rsidTr="00D4517B">
        <w:trPr>
          <w:trHeight w:val="339"/>
          <w:jc w:val="center"/>
        </w:trPr>
        <w:tc>
          <w:tcPr>
            <w:tcW w:w="1560" w:type="dxa"/>
            <w:vAlign w:val="center"/>
          </w:tcPr>
          <w:p w:rsidR="009418D5" w:rsidRPr="003B7EF2" w:rsidRDefault="009418D5" w:rsidP="009418D5">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9418D5" w:rsidRPr="003B7EF2" w:rsidRDefault="009418D5" w:rsidP="009418D5">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9418D5" w:rsidRPr="003B7EF2" w:rsidRDefault="009418D5" w:rsidP="00D4517B">
            <w:pPr>
              <w:spacing w:after="0"/>
              <w:jc w:val="center"/>
              <w:rPr>
                <w:rFonts w:ascii="Times New Roman" w:hAnsi="Times New Roman"/>
                <w:sz w:val="24"/>
                <w:szCs w:val="24"/>
              </w:rPr>
            </w:pPr>
            <w:r w:rsidRPr="003B7EF2">
              <w:rPr>
                <w:rFonts w:ascii="Times New Roman" w:hAnsi="Times New Roman"/>
                <w:sz w:val="24"/>
                <w:szCs w:val="24"/>
              </w:rPr>
              <w:t>44953,18</w:t>
            </w:r>
          </w:p>
        </w:tc>
      </w:tr>
      <w:tr w:rsidR="009418D5" w:rsidRPr="003B7EF2" w:rsidTr="00D4517B">
        <w:trPr>
          <w:trHeight w:val="339"/>
          <w:jc w:val="center"/>
        </w:trPr>
        <w:tc>
          <w:tcPr>
            <w:tcW w:w="1560" w:type="dxa"/>
            <w:vAlign w:val="center"/>
          </w:tcPr>
          <w:p w:rsidR="009418D5" w:rsidRPr="003B7EF2" w:rsidRDefault="009418D5" w:rsidP="009418D5">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9418D5" w:rsidRPr="003B7EF2" w:rsidRDefault="009418D5" w:rsidP="009418D5">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vAlign w:val="center"/>
          </w:tcPr>
          <w:p w:rsidR="009418D5" w:rsidRPr="003B7EF2" w:rsidRDefault="009418D5" w:rsidP="00D4517B">
            <w:pPr>
              <w:spacing w:after="0"/>
              <w:jc w:val="center"/>
              <w:rPr>
                <w:rFonts w:ascii="Times New Roman" w:hAnsi="Times New Roman"/>
                <w:sz w:val="24"/>
                <w:szCs w:val="24"/>
              </w:rPr>
            </w:pPr>
            <w:r w:rsidRPr="003B7EF2">
              <w:rPr>
                <w:rFonts w:ascii="Times New Roman" w:hAnsi="Times New Roman"/>
                <w:sz w:val="24"/>
                <w:szCs w:val="24"/>
              </w:rPr>
              <w:t>16382,83</w:t>
            </w:r>
          </w:p>
        </w:tc>
      </w:tr>
      <w:tr w:rsidR="009418D5" w:rsidRPr="003B7EF2" w:rsidTr="00D4517B">
        <w:trPr>
          <w:jc w:val="center"/>
        </w:trPr>
        <w:tc>
          <w:tcPr>
            <w:tcW w:w="1560" w:type="dxa"/>
            <w:vAlign w:val="center"/>
          </w:tcPr>
          <w:p w:rsidR="009418D5" w:rsidRPr="003B7EF2" w:rsidRDefault="009418D5" w:rsidP="009418D5">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9418D5" w:rsidRPr="003B7EF2" w:rsidRDefault="009418D5" w:rsidP="009418D5">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9418D5" w:rsidRPr="003B7EF2" w:rsidRDefault="009418D5" w:rsidP="00D4517B">
            <w:pPr>
              <w:spacing w:after="0"/>
              <w:jc w:val="center"/>
              <w:rPr>
                <w:rFonts w:ascii="Times New Roman" w:hAnsi="Times New Roman"/>
                <w:sz w:val="24"/>
                <w:szCs w:val="24"/>
              </w:rPr>
            </w:pPr>
            <w:r w:rsidRPr="003B7EF2">
              <w:rPr>
                <w:rFonts w:ascii="Times New Roman" w:hAnsi="Times New Roman"/>
                <w:sz w:val="24"/>
                <w:szCs w:val="24"/>
              </w:rPr>
              <w:t>80388,76</w:t>
            </w:r>
          </w:p>
        </w:tc>
      </w:tr>
      <w:tr w:rsidR="009418D5" w:rsidRPr="003B7EF2" w:rsidTr="00D4517B">
        <w:trPr>
          <w:jc w:val="center"/>
        </w:trPr>
        <w:tc>
          <w:tcPr>
            <w:tcW w:w="1560" w:type="dxa"/>
            <w:vAlign w:val="center"/>
          </w:tcPr>
          <w:p w:rsidR="009418D5" w:rsidRPr="003B7EF2" w:rsidRDefault="009418D5" w:rsidP="009418D5">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9418D5" w:rsidRPr="003B7EF2" w:rsidRDefault="009418D5" w:rsidP="009418D5">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vAlign w:val="center"/>
          </w:tcPr>
          <w:p w:rsidR="009418D5" w:rsidRPr="003B7EF2" w:rsidRDefault="009418D5" w:rsidP="00D4517B">
            <w:pPr>
              <w:spacing w:after="0"/>
              <w:jc w:val="center"/>
              <w:rPr>
                <w:rFonts w:ascii="Times New Roman" w:hAnsi="Times New Roman"/>
                <w:sz w:val="24"/>
                <w:szCs w:val="24"/>
              </w:rPr>
            </w:pPr>
            <w:r w:rsidRPr="003B7EF2">
              <w:rPr>
                <w:rFonts w:ascii="Times New Roman" w:hAnsi="Times New Roman"/>
                <w:sz w:val="24"/>
                <w:szCs w:val="24"/>
              </w:rPr>
              <w:t>559,28</w:t>
            </w:r>
          </w:p>
        </w:tc>
      </w:tr>
      <w:tr w:rsidR="009418D5" w:rsidRPr="003B7EF2" w:rsidTr="00D4517B">
        <w:trPr>
          <w:jc w:val="center"/>
        </w:trPr>
        <w:tc>
          <w:tcPr>
            <w:tcW w:w="1560" w:type="dxa"/>
            <w:vAlign w:val="center"/>
          </w:tcPr>
          <w:p w:rsidR="009418D5" w:rsidRPr="003B7EF2" w:rsidRDefault="009418D5" w:rsidP="009418D5">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9418D5" w:rsidRPr="003B7EF2" w:rsidRDefault="009418D5" w:rsidP="009418D5">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vAlign w:val="center"/>
          </w:tcPr>
          <w:p w:rsidR="009418D5" w:rsidRPr="003B7EF2" w:rsidRDefault="009418D5" w:rsidP="00D4517B">
            <w:pPr>
              <w:spacing w:after="0"/>
              <w:jc w:val="center"/>
              <w:rPr>
                <w:rFonts w:ascii="Times New Roman" w:hAnsi="Times New Roman"/>
                <w:sz w:val="24"/>
                <w:szCs w:val="24"/>
              </w:rPr>
            </w:pPr>
            <w:r w:rsidRPr="003B7EF2">
              <w:rPr>
                <w:rFonts w:ascii="Times New Roman" w:hAnsi="Times New Roman"/>
                <w:sz w:val="24"/>
                <w:szCs w:val="24"/>
              </w:rPr>
              <w:t>3425,94</w:t>
            </w:r>
          </w:p>
        </w:tc>
      </w:tr>
      <w:tr w:rsidR="009418D5" w:rsidRPr="003B7EF2" w:rsidTr="00D4517B">
        <w:trPr>
          <w:jc w:val="center"/>
        </w:trPr>
        <w:tc>
          <w:tcPr>
            <w:tcW w:w="1560" w:type="dxa"/>
            <w:vAlign w:val="center"/>
          </w:tcPr>
          <w:p w:rsidR="009418D5" w:rsidRPr="003B7EF2" w:rsidRDefault="009418D5" w:rsidP="009418D5">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9418D5" w:rsidRPr="003B7EF2" w:rsidRDefault="009418D5" w:rsidP="009418D5">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9418D5" w:rsidRPr="003B7EF2" w:rsidRDefault="009418D5" w:rsidP="00D4517B">
            <w:pPr>
              <w:spacing w:after="0"/>
              <w:jc w:val="center"/>
              <w:rPr>
                <w:rFonts w:ascii="Times New Roman" w:hAnsi="Times New Roman"/>
                <w:sz w:val="24"/>
                <w:szCs w:val="24"/>
              </w:rPr>
            </w:pPr>
            <w:r w:rsidRPr="003B7EF2">
              <w:rPr>
                <w:rFonts w:ascii="Times New Roman" w:hAnsi="Times New Roman"/>
                <w:sz w:val="24"/>
                <w:szCs w:val="24"/>
              </w:rPr>
              <w:t>363761,10</w:t>
            </w:r>
          </w:p>
        </w:tc>
      </w:tr>
      <w:tr w:rsidR="009418D5" w:rsidRPr="003B7EF2" w:rsidTr="00D4517B">
        <w:trPr>
          <w:jc w:val="center"/>
        </w:trPr>
        <w:tc>
          <w:tcPr>
            <w:tcW w:w="1560" w:type="dxa"/>
            <w:vAlign w:val="center"/>
          </w:tcPr>
          <w:p w:rsidR="009418D5" w:rsidRPr="003B7EF2" w:rsidRDefault="009418D5" w:rsidP="009418D5">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9418D5" w:rsidRPr="003B7EF2" w:rsidRDefault="009418D5" w:rsidP="009418D5">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vAlign w:val="center"/>
          </w:tcPr>
          <w:p w:rsidR="009418D5" w:rsidRPr="003B7EF2" w:rsidRDefault="009418D5" w:rsidP="00D4517B">
            <w:pPr>
              <w:spacing w:after="0"/>
              <w:jc w:val="center"/>
              <w:rPr>
                <w:rFonts w:ascii="Times New Roman" w:hAnsi="Times New Roman"/>
                <w:sz w:val="24"/>
                <w:szCs w:val="24"/>
              </w:rPr>
            </w:pPr>
            <w:r w:rsidRPr="003B7EF2">
              <w:rPr>
                <w:rFonts w:ascii="Times New Roman" w:hAnsi="Times New Roman"/>
                <w:sz w:val="24"/>
                <w:szCs w:val="24"/>
              </w:rPr>
              <w:t>38313,48</w:t>
            </w:r>
          </w:p>
        </w:tc>
      </w:tr>
      <w:tr w:rsidR="009418D5" w:rsidRPr="003B7EF2" w:rsidTr="00D4517B">
        <w:trPr>
          <w:jc w:val="center"/>
        </w:trPr>
        <w:tc>
          <w:tcPr>
            <w:tcW w:w="1560" w:type="dxa"/>
            <w:vAlign w:val="center"/>
          </w:tcPr>
          <w:p w:rsidR="009418D5" w:rsidRPr="003B7EF2" w:rsidRDefault="009418D5" w:rsidP="009418D5">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9418D5" w:rsidRPr="003B7EF2" w:rsidRDefault="009418D5" w:rsidP="009418D5">
            <w:pPr>
              <w:spacing w:after="0" w:line="240" w:lineRule="auto"/>
              <w:rPr>
                <w:rFonts w:ascii="Times New Roman" w:hAnsi="Times New Roman"/>
                <w:sz w:val="24"/>
                <w:szCs w:val="24"/>
              </w:rPr>
            </w:pPr>
            <w:r w:rsidRPr="003B7EF2">
              <w:rPr>
                <w:rFonts w:ascii="Times New Roman" w:hAnsi="Times New Roman"/>
                <w:sz w:val="24"/>
                <w:szCs w:val="24"/>
              </w:rPr>
              <w:t xml:space="preserve">Pārējie informācijas tehnoloģiju pakalpojumi. </w:t>
            </w:r>
          </w:p>
        </w:tc>
        <w:tc>
          <w:tcPr>
            <w:tcW w:w="1985" w:type="dxa"/>
            <w:vAlign w:val="center"/>
          </w:tcPr>
          <w:p w:rsidR="009418D5" w:rsidRPr="003B7EF2" w:rsidRDefault="009418D5" w:rsidP="00D4517B">
            <w:pPr>
              <w:spacing w:after="0"/>
              <w:jc w:val="center"/>
              <w:rPr>
                <w:rFonts w:ascii="Times New Roman" w:hAnsi="Times New Roman"/>
                <w:sz w:val="24"/>
                <w:szCs w:val="24"/>
              </w:rPr>
            </w:pPr>
            <w:r w:rsidRPr="003B7EF2">
              <w:rPr>
                <w:rFonts w:ascii="Times New Roman" w:hAnsi="Times New Roman"/>
                <w:sz w:val="24"/>
                <w:szCs w:val="24"/>
              </w:rPr>
              <w:t>119,44</w:t>
            </w:r>
          </w:p>
        </w:tc>
      </w:tr>
      <w:tr w:rsidR="009418D5" w:rsidRPr="003B7EF2" w:rsidTr="00D4517B">
        <w:trPr>
          <w:jc w:val="center"/>
        </w:trPr>
        <w:tc>
          <w:tcPr>
            <w:tcW w:w="1560" w:type="dxa"/>
            <w:vAlign w:val="center"/>
          </w:tcPr>
          <w:p w:rsidR="009418D5" w:rsidRPr="003B7EF2" w:rsidRDefault="009418D5" w:rsidP="009418D5">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2261</w:t>
            </w:r>
          </w:p>
        </w:tc>
        <w:tc>
          <w:tcPr>
            <w:tcW w:w="6520" w:type="dxa"/>
            <w:vAlign w:val="center"/>
          </w:tcPr>
          <w:p w:rsidR="009418D5" w:rsidRPr="003B7EF2" w:rsidRDefault="009418D5" w:rsidP="009418D5">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9418D5" w:rsidRPr="003B7EF2" w:rsidRDefault="009418D5" w:rsidP="00D4517B">
            <w:pPr>
              <w:spacing w:after="0"/>
              <w:jc w:val="center"/>
              <w:rPr>
                <w:rFonts w:ascii="Times New Roman" w:hAnsi="Times New Roman"/>
                <w:sz w:val="24"/>
                <w:szCs w:val="24"/>
              </w:rPr>
            </w:pPr>
            <w:r w:rsidRPr="003B7EF2">
              <w:rPr>
                <w:rFonts w:ascii="Times New Roman" w:hAnsi="Times New Roman"/>
                <w:sz w:val="24"/>
                <w:szCs w:val="24"/>
              </w:rPr>
              <w:t>48280,05</w:t>
            </w:r>
          </w:p>
        </w:tc>
      </w:tr>
      <w:tr w:rsidR="009418D5" w:rsidRPr="003B7EF2" w:rsidTr="00D4517B">
        <w:trPr>
          <w:jc w:val="center"/>
        </w:trPr>
        <w:tc>
          <w:tcPr>
            <w:tcW w:w="1560" w:type="dxa"/>
            <w:vAlign w:val="center"/>
          </w:tcPr>
          <w:p w:rsidR="009418D5" w:rsidRPr="003B7EF2" w:rsidRDefault="009418D5" w:rsidP="009418D5">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9418D5" w:rsidRPr="003B7EF2" w:rsidRDefault="009418D5" w:rsidP="009418D5">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9418D5" w:rsidRPr="003B7EF2" w:rsidRDefault="009418D5" w:rsidP="00D4517B">
            <w:pPr>
              <w:spacing w:after="0"/>
              <w:jc w:val="center"/>
              <w:rPr>
                <w:rFonts w:ascii="Times New Roman" w:hAnsi="Times New Roman"/>
                <w:sz w:val="24"/>
                <w:szCs w:val="24"/>
              </w:rPr>
            </w:pPr>
            <w:r w:rsidRPr="003B7EF2">
              <w:rPr>
                <w:rFonts w:ascii="Times New Roman" w:hAnsi="Times New Roman"/>
                <w:sz w:val="24"/>
                <w:szCs w:val="24"/>
              </w:rPr>
              <w:t>27124,37</w:t>
            </w:r>
          </w:p>
        </w:tc>
      </w:tr>
      <w:tr w:rsidR="009418D5" w:rsidRPr="003B7EF2" w:rsidTr="00D4517B">
        <w:trPr>
          <w:jc w:val="center"/>
        </w:trPr>
        <w:tc>
          <w:tcPr>
            <w:tcW w:w="1560" w:type="dxa"/>
            <w:vAlign w:val="center"/>
          </w:tcPr>
          <w:p w:rsidR="009418D5" w:rsidRPr="003B7EF2" w:rsidRDefault="009418D5" w:rsidP="009418D5">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9418D5" w:rsidRPr="003B7EF2" w:rsidRDefault="009418D5" w:rsidP="009418D5">
            <w:pPr>
              <w:spacing w:after="0" w:line="240" w:lineRule="auto"/>
              <w:rPr>
                <w:rFonts w:ascii="Times New Roman" w:hAnsi="Times New Roman"/>
                <w:sz w:val="24"/>
                <w:szCs w:val="24"/>
              </w:rPr>
            </w:pPr>
            <w:r w:rsidRPr="003B7EF2">
              <w:rPr>
                <w:rFonts w:ascii="Times New Roman" w:hAnsi="Times New Roman"/>
                <w:sz w:val="24"/>
                <w:szCs w:val="24"/>
              </w:rPr>
              <w:t xml:space="preserve">Pārējie iepriekš neklasificētie pakalpojumu veidi. </w:t>
            </w:r>
          </w:p>
        </w:tc>
        <w:tc>
          <w:tcPr>
            <w:tcW w:w="1985" w:type="dxa"/>
            <w:vAlign w:val="center"/>
          </w:tcPr>
          <w:p w:rsidR="009418D5" w:rsidRPr="003B7EF2" w:rsidRDefault="009418D5" w:rsidP="00D4517B">
            <w:pPr>
              <w:spacing w:after="0"/>
              <w:jc w:val="center"/>
              <w:rPr>
                <w:rFonts w:ascii="Times New Roman" w:hAnsi="Times New Roman"/>
                <w:sz w:val="24"/>
                <w:szCs w:val="24"/>
              </w:rPr>
            </w:pPr>
            <w:r w:rsidRPr="003B7EF2">
              <w:rPr>
                <w:rFonts w:ascii="Times New Roman" w:hAnsi="Times New Roman"/>
                <w:sz w:val="24"/>
                <w:szCs w:val="24"/>
              </w:rPr>
              <w:t>9145,91</w:t>
            </w:r>
          </w:p>
        </w:tc>
      </w:tr>
      <w:tr w:rsidR="009418D5" w:rsidRPr="003B7EF2" w:rsidTr="00D4517B">
        <w:trPr>
          <w:jc w:val="center"/>
        </w:trPr>
        <w:tc>
          <w:tcPr>
            <w:tcW w:w="1560" w:type="dxa"/>
            <w:vAlign w:val="center"/>
          </w:tcPr>
          <w:p w:rsidR="009418D5" w:rsidRPr="003B7EF2" w:rsidRDefault="009418D5" w:rsidP="009418D5">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9418D5" w:rsidRPr="003B7EF2" w:rsidRDefault="009418D5" w:rsidP="009418D5">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vAlign w:val="center"/>
          </w:tcPr>
          <w:p w:rsidR="009418D5" w:rsidRPr="003B7EF2" w:rsidRDefault="009418D5" w:rsidP="00D4517B">
            <w:pPr>
              <w:spacing w:after="0"/>
              <w:jc w:val="center"/>
              <w:rPr>
                <w:rFonts w:ascii="Times New Roman" w:hAnsi="Times New Roman"/>
                <w:sz w:val="24"/>
                <w:szCs w:val="24"/>
              </w:rPr>
            </w:pPr>
            <w:r w:rsidRPr="003B7EF2">
              <w:rPr>
                <w:rFonts w:ascii="Times New Roman" w:hAnsi="Times New Roman"/>
                <w:sz w:val="24"/>
                <w:szCs w:val="24"/>
              </w:rPr>
              <w:t>20079,98</w:t>
            </w:r>
          </w:p>
        </w:tc>
      </w:tr>
      <w:tr w:rsidR="009418D5" w:rsidRPr="003B7EF2" w:rsidTr="00D4517B">
        <w:trPr>
          <w:jc w:val="center"/>
        </w:trPr>
        <w:tc>
          <w:tcPr>
            <w:tcW w:w="1560" w:type="dxa"/>
            <w:vAlign w:val="center"/>
          </w:tcPr>
          <w:p w:rsidR="009418D5" w:rsidRPr="003B7EF2" w:rsidRDefault="009418D5" w:rsidP="009418D5">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9418D5" w:rsidRPr="003B7EF2" w:rsidRDefault="009418D5" w:rsidP="009418D5">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9418D5" w:rsidRPr="003B7EF2" w:rsidRDefault="009418D5" w:rsidP="00D4517B">
            <w:pPr>
              <w:spacing w:after="0"/>
              <w:jc w:val="center"/>
              <w:rPr>
                <w:rFonts w:ascii="Times New Roman" w:hAnsi="Times New Roman"/>
                <w:sz w:val="24"/>
                <w:szCs w:val="24"/>
              </w:rPr>
            </w:pPr>
            <w:r w:rsidRPr="003B7EF2">
              <w:rPr>
                <w:rFonts w:ascii="Times New Roman" w:hAnsi="Times New Roman"/>
                <w:sz w:val="24"/>
                <w:szCs w:val="24"/>
              </w:rPr>
              <w:t>4650,60</w:t>
            </w:r>
          </w:p>
        </w:tc>
      </w:tr>
      <w:tr w:rsidR="009418D5" w:rsidRPr="003B7EF2" w:rsidTr="00D4517B">
        <w:trPr>
          <w:jc w:val="center"/>
        </w:trPr>
        <w:tc>
          <w:tcPr>
            <w:tcW w:w="1560" w:type="dxa"/>
            <w:vAlign w:val="center"/>
          </w:tcPr>
          <w:p w:rsidR="009418D5" w:rsidRPr="003B7EF2" w:rsidRDefault="009418D5" w:rsidP="009418D5">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9418D5" w:rsidRPr="003B7EF2" w:rsidRDefault="009418D5" w:rsidP="009418D5">
            <w:pPr>
              <w:spacing w:after="0" w:line="240" w:lineRule="auto"/>
              <w:rPr>
                <w:rFonts w:ascii="Times New Roman" w:hAnsi="Times New Roman"/>
                <w:sz w:val="24"/>
                <w:szCs w:val="24"/>
              </w:rPr>
            </w:pPr>
            <w:r w:rsidRPr="003B7EF2">
              <w:rPr>
                <w:rFonts w:ascii="Times New Roman" w:hAnsi="Times New Roman"/>
                <w:sz w:val="24"/>
                <w:szCs w:val="24"/>
              </w:rPr>
              <w:t xml:space="preserve">Izdevumi par precēm iestādes administratīvās darbības nodrošināšanai un sabiedrisko attiecību īstenošanai. </w:t>
            </w:r>
          </w:p>
        </w:tc>
        <w:tc>
          <w:tcPr>
            <w:tcW w:w="1985" w:type="dxa"/>
            <w:vAlign w:val="center"/>
          </w:tcPr>
          <w:p w:rsidR="009418D5" w:rsidRPr="003B7EF2" w:rsidRDefault="009418D5" w:rsidP="00D4517B">
            <w:pPr>
              <w:spacing w:after="0"/>
              <w:jc w:val="center"/>
              <w:rPr>
                <w:rFonts w:ascii="Times New Roman" w:hAnsi="Times New Roman"/>
                <w:sz w:val="24"/>
                <w:szCs w:val="24"/>
              </w:rPr>
            </w:pPr>
            <w:r w:rsidRPr="003B7EF2">
              <w:rPr>
                <w:rFonts w:ascii="Times New Roman" w:hAnsi="Times New Roman"/>
                <w:sz w:val="24"/>
                <w:szCs w:val="24"/>
              </w:rPr>
              <w:t>3481,45</w:t>
            </w:r>
          </w:p>
        </w:tc>
      </w:tr>
      <w:tr w:rsidR="009418D5" w:rsidRPr="003B7EF2" w:rsidTr="00D4517B">
        <w:trPr>
          <w:jc w:val="center"/>
        </w:trPr>
        <w:tc>
          <w:tcPr>
            <w:tcW w:w="1560" w:type="dxa"/>
            <w:vAlign w:val="center"/>
          </w:tcPr>
          <w:p w:rsidR="009418D5" w:rsidRPr="003B7EF2" w:rsidRDefault="009418D5" w:rsidP="009418D5">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9418D5" w:rsidRPr="003B7EF2" w:rsidRDefault="009418D5" w:rsidP="009418D5">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9418D5" w:rsidRPr="003B7EF2" w:rsidRDefault="009418D5" w:rsidP="00D4517B">
            <w:pPr>
              <w:spacing w:after="0"/>
              <w:jc w:val="center"/>
              <w:rPr>
                <w:rFonts w:ascii="Times New Roman" w:hAnsi="Times New Roman"/>
                <w:sz w:val="24"/>
                <w:szCs w:val="24"/>
              </w:rPr>
            </w:pPr>
            <w:r w:rsidRPr="003B7EF2">
              <w:rPr>
                <w:rFonts w:ascii="Times New Roman" w:hAnsi="Times New Roman"/>
                <w:sz w:val="24"/>
                <w:szCs w:val="24"/>
              </w:rPr>
              <w:t>1330,75</w:t>
            </w:r>
          </w:p>
        </w:tc>
      </w:tr>
      <w:tr w:rsidR="009418D5" w:rsidRPr="003B7EF2" w:rsidTr="00D4517B">
        <w:trPr>
          <w:jc w:val="center"/>
        </w:trPr>
        <w:tc>
          <w:tcPr>
            <w:tcW w:w="1560" w:type="dxa"/>
            <w:vAlign w:val="center"/>
          </w:tcPr>
          <w:p w:rsidR="009418D5" w:rsidRPr="003B7EF2" w:rsidRDefault="009418D5" w:rsidP="009418D5">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9418D5" w:rsidRPr="003B7EF2" w:rsidRDefault="009418D5" w:rsidP="009418D5">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vAlign w:val="center"/>
          </w:tcPr>
          <w:p w:rsidR="009418D5" w:rsidRPr="003B7EF2" w:rsidRDefault="009418D5" w:rsidP="00D4517B">
            <w:pPr>
              <w:spacing w:after="0"/>
              <w:jc w:val="center"/>
              <w:rPr>
                <w:rFonts w:ascii="Times New Roman" w:hAnsi="Times New Roman"/>
                <w:sz w:val="24"/>
                <w:szCs w:val="24"/>
              </w:rPr>
            </w:pPr>
            <w:r w:rsidRPr="003B7EF2">
              <w:rPr>
                <w:rFonts w:ascii="Times New Roman" w:hAnsi="Times New Roman"/>
                <w:sz w:val="24"/>
                <w:szCs w:val="24"/>
              </w:rPr>
              <w:t>8715,91</w:t>
            </w:r>
          </w:p>
        </w:tc>
      </w:tr>
      <w:tr w:rsidR="009418D5" w:rsidRPr="003B7EF2" w:rsidTr="00D4517B">
        <w:trPr>
          <w:jc w:val="center"/>
        </w:trPr>
        <w:tc>
          <w:tcPr>
            <w:tcW w:w="1560" w:type="dxa"/>
            <w:vAlign w:val="center"/>
          </w:tcPr>
          <w:p w:rsidR="009418D5" w:rsidRPr="003B7EF2" w:rsidRDefault="009418D5" w:rsidP="009418D5">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9418D5" w:rsidRPr="003B7EF2" w:rsidRDefault="009418D5" w:rsidP="009418D5">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9418D5" w:rsidRPr="003B7EF2" w:rsidRDefault="009418D5" w:rsidP="00D4517B">
            <w:pPr>
              <w:spacing w:after="0"/>
              <w:jc w:val="center"/>
              <w:rPr>
                <w:rFonts w:ascii="Times New Roman" w:hAnsi="Times New Roman"/>
                <w:sz w:val="24"/>
                <w:szCs w:val="24"/>
              </w:rPr>
            </w:pPr>
            <w:r w:rsidRPr="003B7EF2">
              <w:rPr>
                <w:rFonts w:ascii="Times New Roman" w:hAnsi="Times New Roman"/>
                <w:sz w:val="24"/>
                <w:szCs w:val="24"/>
              </w:rPr>
              <w:t>47996,19</w:t>
            </w:r>
          </w:p>
        </w:tc>
      </w:tr>
      <w:tr w:rsidR="009418D5" w:rsidRPr="003B7EF2" w:rsidTr="00D4517B">
        <w:trPr>
          <w:jc w:val="center"/>
        </w:trPr>
        <w:tc>
          <w:tcPr>
            <w:tcW w:w="1560" w:type="dxa"/>
            <w:vAlign w:val="center"/>
          </w:tcPr>
          <w:p w:rsidR="009418D5" w:rsidRPr="003B7EF2" w:rsidRDefault="009418D5" w:rsidP="009418D5">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9418D5" w:rsidRPr="003B7EF2" w:rsidRDefault="009418D5" w:rsidP="009418D5">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vAlign w:val="center"/>
          </w:tcPr>
          <w:p w:rsidR="009418D5" w:rsidRPr="003B7EF2" w:rsidRDefault="009418D5" w:rsidP="00D4517B">
            <w:pPr>
              <w:spacing w:after="0"/>
              <w:jc w:val="center"/>
              <w:rPr>
                <w:rFonts w:ascii="Times New Roman" w:hAnsi="Times New Roman"/>
                <w:sz w:val="24"/>
                <w:szCs w:val="24"/>
              </w:rPr>
            </w:pPr>
            <w:r w:rsidRPr="003B7EF2">
              <w:rPr>
                <w:rFonts w:ascii="Times New Roman" w:hAnsi="Times New Roman"/>
                <w:sz w:val="24"/>
                <w:szCs w:val="24"/>
              </w:rPr>
              <w:t>2022,82</w:t>
            </w:r>
          </w:p>
        </w:tc>
      </w:tr>
      <w:tr w:rsidR="009418D5" w:rsidRPr="003B7EF2" w:rsidTr="00D4517B">
        <w:trPr>
          <w:jc w:val="center"/>
        </w:trPr>
        <w:tc>
          <w:tcPr>
            <w:tcW w:w="1560" w:type="dxa"/>
            <w:vAlign w:val="center"/>
          </w:tcPr>
          <w:p w:rsidR="009418D5" w:rsidRPr="003B7EF2" w:rsidRDefault="009418D5" w:rsidP="009418D5">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9418D5" w:rsidRPr="003B7EF2" w:rsidRDefault="009418D5" w:rsidP="009418D5">
            <w:pPr>
              <w:tabs>
                <w:tab w:val="left" w:pos="3510"/>
              </w:tabs>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r w:rsidRPr="003B7EF2">
              <w:rPr>
                <w:rFonts w:ascii="Times New Roman" w:hAnsi="Times New Roman"/>
                <w:sz w:val="24"/>
                <w:szCs w:val="24"/>
              </w:rPr>
              <w:tab/>
            </w:r>
          </w:p>
        </w:tc>
        <w:tc>
          <w:tcPr>
            <w:tcW w:w="1985" w:type="dxa"/>
            <w:vAlign w:val="center"/>
          </w:tcPr>
          <w:p w:rsidR="009418D5" w:rsidRPr="003B7EF2" w:rsidRDefault="009418D5" w:rsidP="00D4517B">
            <w:pPr>
              <w:spacing w:after="0"/>
              <w:jc w:val="center"/>
              <w:rPr>
                <w:rFonts w:ascii="Times New Roman" w:hAnsi="Times New Roman"/>
                <w:sz w:val="24"/>
                <w:szCs w:val="24"/>
              </w:rPr>
            </w:pPr>
            <w:r w:rsidRPr="003B7EF2">
              <w:rPr>
                <w:rFonts w:ascii="Times New Roman" w:hAnsi="Times New Roman"/>
                <w:sz w:val="24"/>
                <w:szCs w:val="24"/>
              </w:rPr>
              <w:t>23684,38</w:t>
            </w:r>
          </w:p>
        </w:tc>
      </w:tr>
      <w:tr w:rsidR="009418D5" w:rsidRPr="003B7EF2" w:rsidTr="00D4517B">
        <w:trPr>
          <w:jc w:val="center"/>
        </w:trPr>
        <w:tc>
          <w:tcPr>
            <w:tcW w:w="1560" w:type="dxa"/>
            <w:vAlign w:val="center"/>
          </w:tcPr>
          <w:p w:rsidR="009418D5" w:rsidRPr="003B7EF2" w:rsidRDefault="009418D5" w:rsidP="009418D5">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9418D5" w:rsidRPr="003B7EF2" w:rsidRDefault="009418D5" w:rsidP="009418D5">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9418D5" w:rsidRPr="003B7EF2" w:rsidRDefault="009418D5" w:rsidP="00D4517B">
            <w:pPr>
              <w:spacing w:after="0"/>
              <w:jc w:val="center"/>
              <w:rPr>
                <w:rFonts w:ascii="Times New Roman" w:hAnsi="Times New Roman"/>
                <w:sz w:val="24"/>
                <w:szCs w:val="24"/>
              </w:rPr>
            </w:pPr>
            <w:r w:rsidRPr="003B7EF2">
              <w:rPr>
                <w:rFonts w:ascii="Times New Roman" w:hAnsi="Times New Roman"/>
                <w:sz w:val="24"/>
                <w:szCs w:val="24"/>
              </w:rPr>
              <w:t>7276,96</w:t>
            </w:r>
          </w:p>
        </w:tc>
      </w:tr>
      <w:tr w:rsidR="009418D5" w:rsidRPr="003B7EF2" w:rsidTr="00D4517B">
        <w:trPr>
          <w:jc w:val="center"/>
        </w:trPr>
        <w:tc>
          <w:tcPr>
            <w:tcW w:w="1560" w:type="dxa"/>
            <w:vAlign w:val="center"/>
          </w:tcPr>
          <w:p w:rsidR="009418D5" w:rsidRPr="003B7EF2" w:rsidRDefault="009418D5" w:rsidP="009418D5">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9418D5" w:rsidRPr="003B7EF2" w:rsidRDefault="009418D5" w:rsidP="009418D5">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9418D5" w:rsidRPr="003B7EF2" w:rsidRDefault="009418D5" w:rsidP="00D4517B">
            <w:pPr>
              <w:spacing w:after="0"/>
              <w:jc w:val="center"/>
              <w:rPr>
                <w:rFonts w:ascii="Times New Roman" w:hAnsi="Times New Roman"/>
                <w:sz w:val="24"/>
                <w:szCs w:val="24"/>
              </w:rPr>
            </w:pPr>
            <w:r w:rsidRPr="003B7EF2">
              <w:rPr>
                <w:rFonts w:ascii="Times New Roman" w:hAnsi="Times New Roman"/>
                <w:sz w:val="24"/>
                <w:szCs w:val="24"/>
              </w:rPr>
              <w:t>108462,07</w:t>
            </w:r>
          </w:p>
        </w:tc>
      </w:tr>
      <w:tr w:rsidR="009418D5" w:rsidRPr="003B7EF2" w:rsidTr="00D4517B">
        <w:trPr>
          <w:jc w:val="center"/>
        </w:trPr>
        <w:tc>
          <w:tcPr>
            <w:tcW w:w="1560" w:type="dxa"/>
            <w:vAlign w:val="center"/>
          </w:tcPr>
          <w:p w:rsidR="009418D5" w:rsidRPr="003B7EF2" w:rsidRDefault="009418D5" w:rsidP="009418D5">
            <w:pPr>
              <w:spacing w:after="0" w:line="240" w:lineRule="auto"/>
              <w:jc w:val="center"/>
              <w:rPr>
                <w:rFonts w:ascii="Times New Roman" w:hAnsi="Times New Roman"/>
                <w:i/>
                <w:sz w:val="24"/>
                <w:szCs w:val="24"/>
              </w:rPr>
            </w:pPr>
          </w:p>
        </w:tc>
        <w:tc>
          <w:tcPr>
            <w:tcW w:w="6520" w:type="dxa"/>
            <w:vAlign w:val="center"/>
          </w:tcPr>
          <w:p w:rsidR="009418D5" w:rsidRPr="003B7EF2" w:rsidRDefault="009418D5" w:rsidP="009418D5">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vAlign w:val="center"/>
          </w:tcPr>
          <w:p w:rsidR="009418D5" w:rsidRPr="003B7EF2" w:rsidRDefault="009418D5" w:rsidP="00D4517B">
            <w:pPr>
              <w:spacing w:after="0"/>
              <w:jc w:val="center"/>
              <w:rPr>
                <w:rFonts w:ascii="Times New Roman" w:hAnsi="Times New Roman"/>
                <w:b/>
                <w:sz w:val="24"/>
                <w:szCs w:val="24"/>
              </w:rPr>
            </w:pPr>
            <w:r w:rsidRPr="003B7EF2">
              <w:rPr>
                <w:rFonts w:ascii="Times New Roman" w:hAnsi="Times New Roman"/>
                <w:b/>
                <w:sz w:val="24"/>
                <w:szCs w:val="24"/>
              </w:rPr>
              <w:t>1125636,33</w:t>
            </w:r>
          </w:p>
        </w:tc>
      </w:tr>
      <w:tr w:rsidR="009418D5" w:rsidRPr="003B7EF2" w:rsidTr="00D4517B">
        <w:trPr>
          <w:jc w:val="center"/>
        </w:trPr>
        <w:tc>
          <w:tcPr>
            <w:tcW w:w="1560" w:type="dxa"/>
            <w:vAlign w:val="center"/>
          </w:tcPr>
          <w:p w:rsidR="009418D5" w:rsidRPr="003B7EF2" w:rsidRDefault="009418D5" w:rsidP="009418D5">
            <w:pPr>
              <w:spacing w:after="0" w:line="240" w:lineRule="auto"/>
              <w:jc w:val="center"/>
              <w:rPr>
                <w:rFonts w:ascii="Times New Roman" w:hAnsi="Times New Roman"/>
                <w:i/>
                <w:sz w:val="24"/>
                <w:szCs w:val="24"/>
              </w:rPr>
            </w:pPr>
          </w:p>
        </w:tc>
        <w:tc>
          <w:tcPr>
            <w:tcW w:w="6520" w:type="dxa"/>
            <w:vAlign w:val="center"/>
          </w:tcPr>
          <w:p w:rsidR="009418D5" w:rsidRPr="003B7EF2" w:rsidRDefault="009418D5" w:rsidP="009418D5">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9418D5" w:rsidRPr="003B7EF2" w:rsidRDefault="00D4517B" w:rsidP="00D4517B">
            <w:pPr>
              <w:spacing w:after="0"/>
              <w:jc w:val="center"/>
              <w:rPr>
                <w:rFonts w:ascii="Times New Roman" w:hAnsi="Times New Roman"/>
                <w:b/>
                <w:sz w:val="24"/>
                <w:szCs w:val="24"/>
              </w:rPr>
            </w:pPr>
            <w:r w:rsidRPr="003B7EF2">
              <w:rPr>
                <w:rFonts w:ascii="Times New Roman" w:hAnsi="Times New Roman"/>
                <w:b/>
                <w:sz w:val="24"/>
                <w:szCs w:val="24"/>
              </w:rPr>
              <w:t>3</w:t>
            </w:r>
            <w:r w:rsidR="009418D5" w:rsidRPr="003B7EF2">
              <w:rPr>
                <w:rFonts w:ascii="Times New Roman" w:hAnsi="Times New Roman"/>
                <w:b/>
                <w:sz w:val="24"/>
                <w:szCs w:val="24"/>
              </w:rPr>
              <w:t>060000,00</w:t>
            </w:r>
          </w:p>
        </w:tc>
      </w:tr>
    </w:tbl>
    <w:p w:rsidR="00B6400B" w:rsidRPr="003B7EF2" w:rsidRDefault="00B6400B"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B6400B" w:rsidRPr="003B7EF2" w:rsidTr="00B6400B">
        <w:trPr>
          <w:trHeight w:val="315"/>
        </w:trPr>
        <w:tc>
          <w:tcPr>
            <w:tcW w:w="8080" w:type="dxa"/>
            <w:gridSpan w:val="5"/>
            <w:shd w:val="clear" w:color="000000" w:fill="FFFFFF"/>
            <w:noWrap/>
            <w:vAlign w:val="bottom"/>
          </w:tcPr>
          <w:p w:rsidR="00B6400B" w:rsidRPr="003B7EF2" w:rsidRDefault="00B6400B"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6400B" w:rsidRPr="003B7EF2" w:rsidRDefault="00D4517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3400</w:t>
            </w:r>
          </w:p>
        </w:tc>
      </w:tr>
      <w:tr w:rsidR="00B6400B" w:rsidRPr="003B7EF2" w:rsidTr="00B6400B">
        <w:trPr>
          <w:trHeight w:val="315"/>
        </w:trPr>
        <w:tc>
          <w:tcPr>
            <w:tcW w:w="8080" w:type="dxa"/>
            <w:gridSpan w:val="5"/>
            <w:shd w:val="clear" w:color="000000" w:fill="FFFFFF"/>
            <w:noWrap/>
            <w:vAlign w:val="bottom"/>
          </w:tcPr>
          <w:p w:rsidR="00B6400B" w:rsidRPr="003B7EF2" w:rsidRDefault="00B6400B"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6400B" w:rsidRPr="003B7EF2" w:rsidRDefault="00DF151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9</w:t>
            </w:r>
            <w:r w:rsidR="006159D5" w:rsidRPr="003B7EF2">
              <w:rPr>
                <w:rFonts w:ascii="Times New Roman" w:hAnsi="Times New Roman"/>
                <w:b/>
                <w:sz w:val="24"/>
                <w:szCs w:val="24"/>
              </w:rPr>
              <w:t>00,</w:t>
            </w:r>
            <w:r w:rsidR="00B6400B" w:rsidRPr="003B7EF2">
              <w:rPr>
                <w:rFonts w:ascii="Times New Roman" w:hAnsi="Times New Roman"/>
                <w:b/>
                <w:sz w:val="24"/>
                <w:szCs w:val="24"/>
              </w:rPr>
              <w:t>00</w:t>
            </w:r>
          </w:p>
        </w:tc>
      </w:tr>
      <w:tr w:rsidR="00B6400B" w:rsidRPr="003B7EF2" w:rsidTr="00B6400B">
        <w:trPr>
          <w:trHeight w:val="315"/>
        </w:trPr>
        <w:tc>
          <w:tcPr>
            <w:tcW w:w="8080" w:type="dxa"/>
            <w:gridSpan w:val="5"/>
            <w:shd w:val="clear" w:color="000000" w:fill="FFFFFF"/>
            <w:noWrap/>
            <w:vAlign w:val="bottom"/>
          </w:tcPr>
          <w:p w:rsidR="00B6400B" w:rsidRPr="003B7EF2" w:rsidRDefault="00B6400B"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6400B" w:rsidRPr="003B7EF2" w:rsidRDefault="00B6400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B6400B" w:rsidRPr="003B7EF2" w:rsidTr="00B6400B">
        <w:trPr>
          <w:trHeight w:val="315"/>
        </w:trPr>
        <w:tc>
          <w:tcPr>
            <w:tcW w:w="8080" w:type="dxa"/>
            <w:gridSpan w:val="5"/>
            <w:shd w:val="clear" w:color="000000" w:fill="FFFFFF"/>
            <w:noWrap/>
            <w:vAlign w:val="bottom"/>
          </w:tcPr>
          <w:p w:rsidR="00B6400B" w:rsidRPr="003B7EF2" w:rsidRDefault="00B6400B"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6400B" w:rsidRPr="003B7EF2" w:rsidRDefault="00B6400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B6400B" w:rsidRPr="003B7EF2" w:rsidTr="00B6400B">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B6400B" w:rsidRPr="003B7EF2" w:rsidRDefault="00B6400B"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B6400B" w:rsidRPr="003B7EF2" w:rsidRDefault="00B6400B"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B6400B" w:rsidRPr="003B7EF2" w:rsidRDefault="00B6400B"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B6400B" w:rsidRPr="003B7EF2" w:rsidRDefault="00B6400B" w:rsidP="001E7EEE">
            <w:pPr>
              <w:spacing w:after="0" w:line="240" w:lineRule="auto"/>
            </w:pPr>
            <w:r w:rsidRPr="003B7EF2">
              <w:t> </w:t>
            </w:r>
          </w:p>
        </w:tc>
      </w:tr>
      <w:tr w:rsidR="00B6400B" w:rsidRPr="003B7EF2" w:rsidTr="00B6400B">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B6400B" w:rsidRPr="003B7EF2" w:rsidRDefault="00B6400B"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B6400B" w:rsidRPr="003B7EF2" w:rsidTr="00B6400B">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B6400B" w:rsidRPr="003B7EF2" w:rsidRDefault="00B6400B"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B6400B" w:rsidRPr="003B7EF2" w:rsidRDefault="00B6400B"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B6400B" w:rsidRPr="003B7EF2" w:rsidRDefault="00B6400B"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B6400B" w:rsidRPr="003B7EF2" w:rsidRDefault="00B6400B" w:rsidP="001E7EEE">
            <w:pPr>
              <w:spacing w:after="0" w:line="240" w:lineRule="auto"/>
            </w:pPr>
            <w:r w:rsidRPr="003B7EF2">
              <w:t> </w:t>
            </w:r>
          </w:p>
        </w:tc>
      </w:tr>
    </w:tbl>
    <w:p w:rsidR="00B6400B" w:rsidRPr="003B7EF2" w:rsidRDefault="00B6400B" w:rsidP="001E7EEE">
      <w:pPr>
        <w:spacing w:after="0"/>
      </w:pPr>
    </w:p>
    <w:p w:rsidR="00B6400B" w:rsidRPr="003B7EF2" w:rsidRDefault="00B6400B" w:rsidP="001E7EEE">
      <w:pPr>
        <w:spacing w:after="0" w:line="240" w:lineRule="auto"/>
        <w:jc w:val="center"/>
        <w:rPr>
          <w:rFonts w:ascii="Times New Roman" w:hAnsi="Times New Roman"/>
          <w:b/>
          <w:sz w:val="24"/>
          <w:szCs w:val="24"/>
        </w:rPr>
      </w:pPr>
    </w:p>
    <w:p w:rsidR="00397089" w:rsidRPr="003B7EF2" w:rsidRDefault="00397089" w:rsidP="001E7EEE">
      <w:pPr>
        <w:spacing w:after="0" w:line="240" w:lineRule="auto"/>
        <w:jc w:val="center"/>
        <w:rPr>
          <w:rFonts w:ascii="Times New Roman" w:hAnsi="Times New Roman"/>
          <w:b/>
          <w:sz w:val="24"/>
          <w:szCs w:val="24"/>
        </w:rPr>
      </w:pPr>
    </w:p>
    <w:p w:rsidR="001E0A08" w:rsidRPr="003B7EF2" w:rsidRDefault="001E0A08"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1E0A08" w:rsidRPr="003B7EF2" w:rsidRDefault="001E0A08"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C43EED" w:rsidRPr="003B7EF2" w:rsidRDefault="008362B5" w:rsidP="001E7EEE">
      <w:pPr>
        <w:spacing w:after="0"/>
        <w:jc w:val="both"/>
        <w:rPr>
          <w:rFonts w:ascii="Times New Roman" w:hAnsi="Times New Roman"/>
          <w:sz w:val="24"/>
          <w:szCs w:val="24"/>
        </w:rPr>
      </w:pPr>
      <w:r w:rsidRPr="003B7EF2">
        <w:rPr>
          <w:rFonts w:ascii="Times New Roman" w:hAnsi="Times New Roman"/>
          <w:b/>
          <w:sz w:val="24"/>
          <w:szCs w:val="24"/>
        </w:rPr>
        <w:t>5</w:t>
      </w:r>
      <w:r w:rsidR="001E0A08" w:rsidRPr="003B7EF2">
        <w:rPr>
          <w:rFonts w:ascii="Times New Roman" w:hAnsi="Times New Roman"/>
          <w:b/>
          <w:sz w:val="24"/>
          <w:szCs w:val="24"/>
        </w:rPr>
        <w:t xml:space="preserve">. </w:t>
      </w:r>
      <w:r w:rsidR="00EE0B80" w:rsidRPr="00EE0B80">
        <w:rPr>
          <w:rFonts w:ascii="Times New Roman" w:hAnsi="Times New Roman"/>
          <w:sz w:val="24"/>
          <w:szCs w:val="24"/>
        </w:rPr>
        <w:t xml:space="preserve">Zāļu </w:t>
      </w:r>
      <w:proofErr w:type="spellStart"/>
      <w:r w:rsidR="00EE0B80" w:rsidRPr="00EE0B80">
        <w:rPr>
          <w:rFonts w:ascii="Times New Roman" w:hAnsi="Times New Roman"/>
          <w:sz w:val="24"/>
          <w:szCs w:val="24"/>
        </w:rPr>
        <w:t>pēcreģistrācijas</w:t>
      </w:r>
      <w:proofErr w:type="spellEnd"/>
      <w:r w:rsidR="00EE0B80" w:rsidRPr="00EE0B80">
        <w:rPr>
          <w:rFonts w:ascii="Times New Roman" w:hAnsi="Times New Roman"/>
          <w:sz w:val="24"/>
          <w:szCs w:val="24"/>
        </w:rPr>
        <w:t xml:space="preserve"> uzturēšanas gada maksa</w:t>
      </w:r>
    </w:p>
    <w:p w:rsidR="00C43EED" w:rsidRPr="003B7EF2" w:rsidRDefault="008362B5" w:rsidP="001E7EEE">
      <w:pPr>
        <w:spacing w:after="0"/>
        <w:jc w:val="both"/>
        <w:rPr>
          <w:rFonts w:ascii="Times New Roman" w:hAnsi="Times New Roman"/>
          <w:sz w:val="24"/>
          <w:szCs w:val="24"/>
        </w:rPr>
      </w:pPr>
      <w:r w:rsidRPr="003B7EF2">
        <w:rPr>
          <w:rFonts w:ascii="Times New Roman" w:hAnsi="Times New Roman"/>
          <w:b/>
          <w:sz w:val="24"/>
          <w:szCs w:val="24"/>
        </w:rPr>
        <w:t>5</w:t>
      </w:r>
      <w:r w:rsidR="001E0A08" w:rsidRPr="003B7EF2">
        <w:rPr>
          <w:rFonts w:ascii="Times New Roman" w:hAnsi="Times New Roman"/>
          <w:b/>
          <w:sz w:val="24"/>
          <w:szCs w:val="24"/>
        </w:rPr>
        <w:t>.</w:t>
      </w:r>
      <w:r w:rsidR="00C43EED" w:rsidRPr="003B7EF2">
        <w:rPr>
          <w:rFonts w:ascii="Times New Roman" w:hAnsi="Times New Roman"/>
          <w:b/>
          <w:sz w:val="24"/>
          <w:szCs w:val="24"/>
        </w:rPr>
        <w:t>2</w:t>
      </w:r>
      <w:r w:rsidR="001E0A08" w:rsidRPr="003B7EF2">
        <w:rPr>
          <w:rFonts w:ascii="Times New Roman" w:hAnsi="Times New Roman"/>
          <w:b/>
          <w:sz w:val="24"/>
          <w:szCs w:val="24"/>
        </w:rPr>
        <w:t xml:space="preserve">. </w:t>
      </w:r>
      <w:r w:rsidR="00C43EED" w:rsidRPr="003B7EF2">
        <w:rPr>
          <w:rFonts w:ascii="Times New Roman" w:hAnsi="Times New Roman"/>
          <w:sz w:val="24"/>
          <w:szCs w:val="24"/>
        </w:rPr>
        <w:t xml:space="preserve">homeopātiskām un </w:t>
      </w:r>
      <w:proofErr w:type="spellStart"/>
      <w:r w:rsidR="00C43EED" w:rsidRPr="003B7EF2">
        <w:rPr>
          <w:rFonts w:ascii="Times New Roman" w:hAnsi="Times New Roman"/>
          <w:sz w:val="24"/>
          <w:szCs w:val="24"/>
        </w:rPr>
        <w:t>antropozofām</w:t>
      </w:r>
      <w:proofErr w:type="spellEnd"/>
      <w:r w:rsidR="00C43EED" w:rsidRPr="003B7EF2">
        <w:rPr>
          <w:rFonts w:ascii="Times New Roman" w:hAnsi="Times New Roman"/>
          <w:sz w:val="24"/>
          <w:szCs w:val="24"/>
        </w:rPr>
        <w:t xml:space="preserve"> zālēm</w:t>
      </w:r>
    </w:p>
    <w:p w:rsidR="001E0A08" w:rsidRPr="003B7EF2" w:rsidRDefault="001E0A08"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1E0A08" w:rsidRPr="003B7EF2" w:rsidTr="000A0C82">
        <w:tc>
          <w:tcPr>
            <w:tcW w:w="1560" w:type="dxa"/>
            <w:vAlign w:val="center"/>
          </w:tcPr>
          <w:p w:rsidR="001E0A08" w:rsidRPr="003B7EF2" w:rsidRDefault="001E0A08"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1E0A08" w:rsidRPr="003B7EF2" w:rsidRDefault="001E0A08"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1E0A08" w:rsidRPr="003B7EF2" w:rsidRDefault="001E0A08"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1E0A08" w:rsidRPr="003B7EF2" w:rsidTr="000A0C82">
        <w:tc>
          <w:tcPr>
            <w:tcW w:w="1560" w:type="dxa"/>
            <w:vAlign w:val="center"/>
          </w:tcPr>
          <w:p w:rsidR="001E0A08" w:rsidRPr="003B7EF2" w:rsidRDefault="001E0A08"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1E0A08" w:rsidRPr="003B7EF2" w:rsidRDefault="001E0A08"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1E0A08" w:rsidRPr="003B7EF2" w:rsidRDefault="001E0A08"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1E0A08" w:rsidRPr="003B7EF2" w:rsidTr="000A0C82">
        <w:tc>
          <w:tcPr>
            <w:tcW w:w="1560" w:type="dxa"/>
            <w:vAlign w:val="center"/>
          </w:tcPr>
          <w:p w:rsidR="001E0A08" w:rsidRPr="003B7EF2" w:rsidRDefault="001E0A08" w:rsidP="001E7EEE">
            <w:pPr>
              <w:spacing w:after="0" w:line="240" w:lineRule="auto"/>
              <w:jc w:val="center"/>
              <w:rPr>
                <w:rFonts w:ascii="Times New Roman" w:hAnsi="Times New Roman"/>
                <w:i/>
                <w:sz w:val="24"/>
                <w:szCs w:val="24"/>
              </w:rPr>
            </w:pPr>
          </w:p>
        </w:tc>
        <w:tc>
          <w:tcPr>
            <w:tcW w:w="6520" w:type="dxa"/>
            <w:vAlign w:val="center"/>
          </w:tcPr>
          <w:p w:rsidR="001E0A08" w:rsidRPr="003B7EF2" w:rsidRDefault="001E0A08"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1E0A08" w:rsidRPr="003B7EF2" w:rsidRDefault="001E0A08" w:rsidP="001E7EEE">
            <w:pPr>
              <w:spacing w:after="0" w:line="240" w:lineRule="auto"/>
              <w:jc w:val="center"/>
              <w:rPr>
                <w:rFonts w:ascii="Times New Roman" w:hAnsi="Times New Roman"/>
                <w:sz w:val="24"/>
                <w:szCs w:val="24"/>
              </w:rPr>
            </w:pPr>
          </w:p>
        </w:tc>
      </w:tr>
      <w:tr w:rsidR="00FD1091" w:rsidRPr="003B7EF2" w:rsidTr="000A0C82">
        <w:trPr>
          <w:trHeight w:val="325"/>
        </w:trPr>
        <w:tc>
          <w:tcPr>
            <w:tcW w:w="1560" w:type="dxa"/>
            <w:tcBorders>
              <w:bottom w:val="single" w:sz="4" w:space="0" w:color="auto"/>
            </w:tcBorders>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FD1091" w:rsidRPr="003B7EF2" w:rsidRDefault="00FD1091"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p>
        </w:tc>
        <w:tc>
          <w:tcPr>
            <w:tcW w:w="1985" w:type="dxa"/>
            <w:tcBorders>
              <w:bottom w:val="single" w:sz="4" w:space="0" w:color="auto"/>
            </w:tcBorders>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18370,71</w:t>
            </w:r>
          </w:p>
        </w:tc>
      </w:tr>
      <w:tr w:rsidR="00FD1091" w:rsidRPr="003B7EF2" w:rsidTr="000A0C82">
        <w:trPr>
          <w:trHeight w:val="535"/>
        </w:trPr>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1210</w:t>
            </w:r>
          </w:p>
        </w:tc>
        <w:tc>
          <w:tcPr>
            <w:tcW w:w="6520" w:type="dxa"/>
            <w:vAlign w:val="center"/>
          </w:tcPr>
          <w:p w:rsidR="00FD1091" w:rsidRPr="003B7EF2" w:rsidRDefault="00FD1091"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4425,51</w:t>
            </w:r>
          </w:p>
        </w:tc>
      </w:tr>
      <w:tr w:rsidR="001E0A08" w:rsidRPr="003B7EF2" w:rsidTr="000A0C82">
        <w:tc>
          <w:tcPr>
            <w:tcW w:w="1560" w:type="dxa"/>
            <w:vAlign w:val="center"/>
          </w:tcPr>
          <w:p w:rsidR="001E0A08" w:rsidRPr="003B7EF2" w:rsidRDefault="001E0A08" w:rsidP="001E7EEE">
            <w:pPr>
              <w:spacing w:after="0" w:line="240" w:lineRule="auto"/>
              <w:jc w:val="center"/>
              <w:rPr>
                <w:rFonts w:ascii="Times New Roman" w:hAnsi="Times New Roman"/>
                <w:i/>
                <w:sz w:val="24"/>
                <w:szCs w:val="24"/>
              </w:rPr>
            </w:pPr>
          </w:p>
        </w:tc>
        <w:tc>
          <w:tcPr>
            <w:tcW w:w="6520" w:type="dxa"/>
            <w:vAlign w:val="center"/>
          </w:tcPr>
          <w:p w:rsidR="001E0A08" w:rsidRPr="003B7EF2" w:rsidRDefault="001E0A08"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1E0A08" w:rsidRPr="003B7EF2" w:rsidRDefault="00FD1091" w:rsidP="001E7EEE">
            <w:pPr>
              <w:spacing w:after="0"/>
              <w:jc w:val="center"/>
              <w:rPr>
                <w:rFonts w:ascii="Times New Roman" w:hAnsi="Times New Roman"/>
                <w:b/>
                <w:sz w:val="24"/>
                <w:szCs w:val="24"/>
              </w:rPr>
            </w:pPr>
            <w:r w:rsidRPr="003B7EF2">
              <w:rPr>
                <w:rFonts w:ascii="Times New Roman" w:hAnsi="Times New Roman"/>
                <w:b/>
                <w:bCs/>
                <w:sz w:val="24"/>
                <w:szCs w:val="24"/>
              </w:rPr>
              <w:t>22796</w:t>
            </w:r>
            <w:r w:rsidR="001E0A08" w:rsidRPr="003B7EF2">
              <w:rPr>
                <w:rFonts w:ascii="Times New Roman" w:hAnsi="Times New Roman"/>
                <w:b/>
                <w:bCs/>
                <w:sz w:val="24"/>
                <w:szCs w:val="24"/>
              </w:rPr>
              <w:t>,</w:t>
            </w:r>
            <w:r w:rsidRPr="003B7EF2">
              <w:rPr>
                <w:rFonts w:ascii="Times New Roman" w:hAnsi="Times New Roman"/>
                <w:b/>
                <w:bCs/>
                <w:sz w:val="24"/>
                <w:szCs w:val="24"/>
              </w:rPr>
              <w:t>22</w:t>
            </w:r>
          </w:p>
        </w:tc>
      </w:tr>
      <w:tr w:rsidR="001E0A08" w:rsidRPr="003B7EF2" w:rsidTr="000A0C82">
        <w:tc>
          <w:tcPr>
            <w:tcW w:w="1560" w:type="dxa"/>
            <w:vAlign w:val="center"/>
          </w:tcPr>
          <w:p w:rsidR="001E0A08" w:rsidRPr="003B7EF2" w:rsidRDefault="001E0A08" w:rsidP="001E7EEE">
            <w:pPr>
              <w:spacing w:after="0" w:line="240" w:lineRule="auto"/>
              <w:jc w:val="center"/>
              <w:rPr>
                <w:rFonts w:ascii="Times New Roman" w:hAnsi="Times New Roman"/>
                <w:i/>
                <w:sz w:val="24"/>
                <w:szCs w:val="24"/>
              </w:rPr>
            </w:pPr>
          </w:p>
        </w:tc>
        <w:tc>
          <w:tcPr>
            <w:tcW w:w="6520" w:type="dxa"/>
            <w:vAlign w:val="center"/>
          </w:tcPr>
          <w:p w:rsidR="001E0A08" w:rsidRPr="003B7EF2" w:rsidRDefault="001E0A08"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1E0A08" w:rsidRPr="003B7EF2" w:rsidRDefault="001E0A08" w:rsidP="001E7EEE">
            <w:pPr>
              <w:spacing w:after="0" w:line="240" w:lineRule="auto"/>
              <w:jc w:val="center"/>
              <w:rPr>
                <w:rFonts w:ascii="Times New Roman" w:hAnsi="Times New Roman"/>
                <w:sz w:val="24"/>
                <w:szCs w:val="24"/>
              </w:rPr>
            </w:pP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1140,07</w:t>
            </w: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637,39</w:t>
            </w: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148,28</w:t>
            </w: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25,72</w:t>
            </w: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340,38</w:t>
            </w:r>
          </w:p>
        </w:tc>
      </w:tr>
      <w:tr w:rsidR="00FD1091" w:rsidRPr="003B7EF2" w:rsidTr="000A0C82">
        <w:trPr>
          <w:trHeight w:val="339"/>
        </w:trPr>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44,41</w:t>
            </w:r>
          </w:p>
        </w:tc>
      </w:tr>
      <w:tr w:rsidR="00FD1091" w:rsidRPr="003B7EF2" w:rsidTr="000A0C82">
        <w:trPr>
          <w:trHeight w:val="339"/>
        </w:trPr>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265,38</w:t>
            </w:r>
          </w:p>
        </w:tc>
      </w:tr>
      <w:tr w:rsidR="00FD1091" w:rsidRPr="003B7EF2" w:rsidTr="000A0C82">
        <w:trPr>
          <w:trHeight w:val="339"/>
        </w:trPr>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16,96</w:t>
            </w:r>
          </w:p>
        </w:tc>
      </w:tr>
      <w:tr w:rsidR="00FD1091" w:rsidRPr="003B7EF2" w:rsidTr="000A0C82">
        <w:trPr>
          <w:trHeight w:val="339"/>
        </w:trPr>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284,57</w:t>
            </w:r>
          </w:p>
        </w:tc>
      </w:tr>
      <w:tr w:rsidR="00FD1091" w:rsidRPr="003B7EF2" w:rsidTr="000A0C82">
        <w:trPr>
          <w:trHeight w:val="339"/>
        </w:trPr>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5,10</w:t>
            </w:r>
          </w:p>
        </w:tc>
      </w:tr>
      <w:tr w:rsidR="00FD1091" w:rsidRPr="003B7EF2" w:rsidTr="000A0C82">
        <w:trPr>
          <w:trHeight w:val="339"/>
        </w:trPr>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83,93</w:t>
            </w:r>
          </w:p>
        </w:tc>
      </w:tr>
      <w:tr w:rsidR="00FD1091" w:rsidRPr="003B7EF2" w:rsidTr="000A0C82">
        <w:trPr>
          <w:trHeight w:val="339"/>
        </w:trPr>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 xml:space="preserve">Bankas komisija, pakalpojumi. </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0,69</w:t>
            </w:r>
          </w:p>
        </w:tc>
      </w:tr>
      <w:tr w:rsidR="00FD1091" w:rsidRPr="003B7EF2" w:rsidTr="000A0C82">
        <w:trPr>
          <w:trHeight w:val="339"/>
        </w:trPr>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135,78</w:t>
            </w:r>
          </w:p>
        </w:tc>
      </w:tr>
      <w:tr w:rsidR="00FD1091" w:rsidRPr="003B7EF2" w:rsidTr="000A0C82">
        <w:trPr>
          <w:trHeight w:val="339"/>
        </w:trPr>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529,77</w:t>
            </w:r>
          </w:p>
        </w:tc>
      </w:tr>
      <w:tr w:rsidR="00FD1091" w:rsidRPr="003B7EF2" w:rsidTr="000A0C82">
        <w:trPr>
          <w:trHeight w:val="339"/>
        </w:trPr>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193,07</w:t>
            </w: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947,37</w:t>
            </w: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6,59</w:t>
            </w: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40,37</w:t>
            </w: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FD1091" w:rsidRPr="003B7EF2" w:rsidRDefault="00FD1091" w:rsidP="001E7EEE">
            <w:pPr>
              <w:spacing w:after="0"/>
              <w:jc w:val="center"/>
              <w:rPr>
                <w:rFonts w:ascii="Times New Roman" w:hAnsi="Times New Roman"/>
                <w:bCs/>
                <w:sz w:val="24"/>
                <w:szCs w:val="24"/>
              </w:rPr>
            </w:pPr>
            <w:r w:rsidRPr="003B7EF2">
              <w:rPr>
                <w:rFonts w:ascii="Times New Roman" w:hAnsi="Times New Roman"/>
                <w:bCs/>
                <w:sz w:val="24"/>
                <w:szCs w:val="24"/>
              </w:rPr>
              <w:t>5598,39</w:t>
            </w: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451,52</w:t>
            </w: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informācijas tehnoloģiju pakalpojumi. </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1,41</w:t>
            </w: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568,97</w:t>
            </w: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319,66</w:t>
            </w: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iepriekš neklasificētie pakalpojumu veidi. </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107,78</w:t>
            </w: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236,64</w:t>
            </w: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54,81</w:t>
            </w: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397089" w:rsidRPr="003B7EF2" w:rsidRDefault="00FD1091" w:rsidP="000A0C82">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41,03</w:t>
            </w: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15,68</w:t>
            </w: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102,72</w:t>
            </w: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565,63</w:t>
            </w: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23,84</w:t>
            </w: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279,12</w:t>
            </w: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5232</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85,76</w:t>
            </w: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FD1091" w:rsidRPr="003B7EF2" w:rsidRDefault="00FD1091" w:rsidP="000A0C82">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1404,99</w:t>
            </w: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i/>
                <w:sz w:val="24"/>
                <w:szCs w:val="24"/>
              </w:rPr>
            </w:pPr>
          </w:p>
        </w:tc>
        <w:tc>
          <w:tcPr>
            <w:tcW w:w="6520" w:type="dxa"/>
            <w:vAlign w:val="center"/>
          </w:tcPr>
          <w:p w:rsidR="00FD1091" w:rsidRPr="003B7EF2" w:rsidRDefault="00FD109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vAlign w:val="center"/>
          </w:tcPr>
          <w:p w:rsidR="00FD1091" w:rsidRPr="003B7EF2" w:rsidRDefault="00FD1091" w:rsidP="001E7EEE">
            <w:pPr>
              <w:spacing w:after="0"/>
              <w:jc w:val="center"/>
              <w:rPr>
                <w:rFonts w:ascii="Times New Roman" w:hAnsi="Times New Roman"/>
                <w:b/>
                <w:bCs/>
                <w:sz w:val="24"/>
                <w:szCs w:val="24"/>
              </w:rPr>
            </w:pPr>
            <w:r w:rsidRPr="003B7EF2">
              <w:rPr>
                <w:rFonts w:ascii="Times New Roman" w:hAnsi="Times New Roman"/>
                <w:b/>
                <w:bCs/>
                <w:sz w:val="24"/>
                <w:szCs w:val="24"/>
              </w:rPr>
              <w:t>14703,78</w:t>
            </w: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i/>
                <w:sz w:val="24"/>
                <w:szCs w:val="24"/>
              </w:rPr>
            </w:pPr>
          </w:p>
        </w:tc>
        <w:tc>
          <w:tcPr>
            <w:tcW w:w="6520" w:type="dxa"/>
            <w:vAlign w:val="center"/>
          </w:tcPr>
          <w:p w:rsidR="00FD1091" w:rsidRPr="003B7EF2" w:rsidRDefault="00FD109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FD1091" w:rsidRPr="003B7EF2" w:rsidRDefault="00FD1091" w:rsidP="001E7EEE">
            <w:pPr>
              <w:spacing w:after="0"/>
              <w:jc w:val="center"/>
              <w:rPr>
                <w:rFonts w:ascii="Times New Roman" w:hAnsi="Times New Roman"/>
                <w:b/>
                <w:bCs/>
                <w:sz w:val="24"/>
                <w:szCs w:val="24"/>
              </w:rPr>
            </w:pPr>
            <w:r w:rsidRPr="003B7EF2">
              <w:rPr>
                <w:rFonts w:ascii="Times New Roman" w:hAnsi="Times New Roman"/>
                <w:b/>
                <w:bCs/>
                <w:sz w:val="24"/>
                <w:szCs w:val="24"/>
              </w:rPr>
              <w:t>37500,00</w:t>
            </w:r>
          </w:p>
        </w:tc>
      </w:tr>
    </w:tbl>
    <w:p w:rsidR="001E0A08" w:rsidRPr="003B7EF2" w:rsidRDefault="001E0A08"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1E0A08" w:rsidRPr="003B7EF2" w:rsidTr="00FB5B98">
        <w:trPr>
          <w:trHeight w:val="315"/>
        </w:trPr>
        <w:tc>
          <w:tcPr>
            <w:tcW w:w="8080" w:type="dxa"/>
            <w:gridSpan w:val="5"/>
            <w:shd w:val="clear" w:color="000000" w:fill="FFFFFF"/>
            <w:noWrap/>
            <w:vAlign w:val="bottom"/>
          </w:tcPr>
          <w:p w:rsidR="001E0A08" w:rsidRPr="003B7EF2" w:rsidRDefault="001E0A08"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E0A08" w:rsidRPr="003B7EF2" w:rsidRDefault="00EC102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150</w:t>
            </w:r>
          </w:p>
        </w:tc>
      </w:tr>
      <w:tr w:rsidR="001E0A08" w:rsidRPr="003B7EF2" w:rsidTr="00FB5B98">
        <w:trPr>
          <w:trHeight w:val="315"/>
        </w:trPr>
        <w:tc>
          <w:tcPr>
            <w:tcW w:w="8080" w:type="dxa"/>
            <w:gridSpan w:val="5"/>
            <w:shd w:val="clear" w:color="000000" w:fill="FFFFFF"/>
            <w:noWrap/>
            <w:vAlign w:val="bottom"/>
          </w:tcPr>
          <w:p w:rsidR="001E0A08" w:rsidRPr="003B7EF2" w:rsidRDefault="001E0A08"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E0A08" w:rsidRPr="003B7EF2" w:rsidRDefault="00EC102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2</w:t>
            </w:r>
            <w:r w:rsidR="001E0A08" w:rsidRPr="003B7EF2">
              <w:rPr>
                <w:rFonts w:ascii="Times New Roman" w:hAnsi="Times New Roman"/>
                <w:b/>
                <w:sz w:val="24"/>
                <w:szCs w:val="24"/>
              </w:rPr>
              <w:t>50</w:t>
            </w:r>
            <w:r w:rsidR="006159D5" w:rsidRPr="003B7EF2">
              <w:rPr>
                <w:rFonts w:ascii="Times New Roman" w:hAnsi="Times New Roman"/>
                <w:b/>
                <w:sz w:val="24"/>
                <w:szCs w:val="24"/>
              </w:rPr>
              <w:t>,</w:t>
            </w:r>
            <w:r w:rsidR="001E0A08" w:rsidRPr="003B7EF2">
              <w:rPr>
                <w:rFonts w:ascii="Times New Roman" w:hAnsi="Times New Roman"/>
                <w:b/>
                <w:sz w:val="24"/>
                <w:szCs w:val="24"/>
              </w:rPr>
              <w:t>00</w:t>
            </w:r>
          </w:p>
        </w:tc>
      </w:tr>
      <w:tr w:rsidR="001E0A08" w:rsidRPr="003B7EF2" w:rsidTr="00FB5B98">
        <w:trPr>
          <w:trHeight w:val="315"/>
        </w:trPr>
        <w:tc>
          <w:tcPr>
            <w:tcW w:w="8080" w:type="dxa"/>
            <w:gridSpan w:val="5"/>
            <w:shd w:val="clear" w:color="000000" w:fill="FFFFFF"/>
            <w:noWrap/>
            <w:vAlign w:val="bottom"/>
          </w:tcPr>
          <w:p w:rsidR="001E0A08" w:rsidRPr="003B7EF2" w:rsidRDefault="001E0A08"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E0A08" w:rsidRPr="003B7EF2" w:rsidRDefault="001E0A08"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1E0A08" w:rsidRPr="003B7EF2" w:rsidTr="00FB5B98">
        <w:trPr>
          <w:trHeight w:val="315"/>
        </w:trPr>
        <w:tc>
          <w:tcPr>
            <w:tcW w:w="8080" w:type="dxa"/>
            <w:gridSpan w:val="5"/>
            <w:shd w:val="clear" w:color="000000" w:fill="FFFFFF"/>
            <w:noWrap/>
            <w:vAlign w:val="bottom"/>
          </w:tcPr>
          <w:p w:rsidR="001E0A08" w:rsidRPr="003B7EF2" w:rsidRDefault="001E0A08"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E0A08" w:rsidRPr="003B7EF2" w:rsidRDefault="001E0A08"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1E0A08" w:rsidRPr="003B7EF2" w:rsidTr="00FB5B9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1E0A08" w:rsidRPr="003B7EF2" w:rsidRDefault="001E0A08"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1E0A08" w:rsidRPr="003B7EF2" w:rsidRDefault="001E0A08"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1E0A08" w:rsidRPr="003B7EF2" w:rsidRDefault="001E0A08"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1E0A08" w:rsidRPr="003B7EF2" w:rsidRDefault="001E0A08" w:rsidP="001E7EEE">
            <w:pPr>
              <w:spacing w:after="0" w:line="240" w:lineRule="auto"/>
            </w:pPr>
            <w:r w:rsidRPr="003B7EF2">
              <w:t> </w:t>
            </w:r>
          </w:p>
        </w:tc>
      </w:tr>
      <w:tr w:rsidR="001E0A08" w:rsidRPr="003B7EF2" w:rsidTr="00FB5B98">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1E0A08" w:rsidRPr="003B7EF2" w:rsidRDefault="001E0A08"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1E0A08" w:rsidRPr="003B7EF2" w:rsidTr="00FB5B9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1E0A08" w:rsidRPr="003B7EF2" w:rsidRDefault="001E0A08"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1E0A08" w:rsidRPr="003B7EF2" w:rsidRDefault="001E0A08"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1E0A08" w:rsidRPr="003B7EF2" w:rsidRDefault="001E0A08"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1E0A08" w:rsidRPr="003B7EF2" w:rsidRDefault="001E0A08" w:rsidP="001E7EEE">
            <w:pPr>
              <w:spacing w:after="0" w:line="240" w:lineRule="auto"/>
            </w:pPr>
            <w:r w:rsidRPr="003B7EF2">
              <w:t> </w:t>
            </w:r>
          </w:p>
        </w:tc>
      </w:tr>
    </w:tbl>
    <w:p w:rsidR="001E0A08" w:rsidRPr="003B7EF2" w:rsidRDefault="001E0A08" w:rsidP="001E7EEE">
      <w:pPr>
        <w:spacing w:after="0"/>
      </w:pPr>
    </w:p>
    <w:p w:rsidR="00084C81" w:rsidRPr="003B7EF2" w:rsidRDefault="00084C81" w:rsidP="001E7EEE">
      <w:pPr>
        <w:spacing w:after="0" w:line="240" w:lineRule="auto"/>
        <w:jc w:val="center"/>
        <w:rPr>
          <w:rFonts w:ascii="Times New Roman" w:hAnsi="Times New Roman"/>
          <w:b/>
          <w:sz w:val="24"/>
          <w:szCs w:val="24"/>
        </w:rPr>
      </w:pPr>
    </w:p>
    <w:p w:rsidR="00084C81" w:rsidRPr="003B7EF2" w:rsidRDefault="00084C81"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084C81" w:rsidRPr="003B7EF2" w:rsidRDefault="00084C81"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084C81" w:rsidRPr="003B7EF2" w:rsidRDefault="009B6A25" w:rsidP="001E7EEE">
      <w:pPr>
        <w:spacing w:after="0"/>
        <w:jc w:val="both"/>
        <w:rPr>
          <w:rFonts w:ascii="Times New Roman" w:hAnsi="Times New Roman"/>
          <w:sz w:val="24"/>
          <w:szCs w:val="24"/>
        </w:rPr>
      </w:pPr>
      <w:r w:rsidRPr="003B7EF2">
        <w:rPr>
          <w:rFonts w:ascii="Times New Roman" w:hAnsi="Times New Roman"/>
          <w:b/>
          <w:sz w:val="24"/>
          <w:szCs w:val="24"/>
        </w:rPr>
        <w:t>5</w:t>
      </w:r>
      <w:r w:rsidR="00084C81" w:rsidRPr="003B7EF2">
        <w:rPr>
          <w:rFonts w:ascii="Times New Roman" w:hAnsi="Times New Roman"/>
          <w:b/>
          <w:sz w:val="24"/>
          <w:szCs w:val="24"/>
        </w:rPr>
        <w:t xml:space="preserve">. </w:t>
      </w:r>
      <w:r w:rsidR="00EE0B80" w:rsidRPr="00EE0B80">
        <w:rPr>
          <w:rFonts w:ascii="Times New Roman" w:hAnsi="Times New Roman"/>
          <w:sz w:val="24"/>
          <w:szCs w:val="24"/>
        </w:rPr>
        <w:t xml:space="preserve">Zāļu </w:t>
      </w:r>
      <w:proofErr w:type="spellStart"/>
      <w:r w:rsidR="00EE0B80" w:rsidRPr="00EE0B80">
        <w:rPr>
          <w:rFonts w:ascii="Times New Roman" w:hAnsi="Times New Roman"/>
          <w:sz w:val="24"/>
          <w:szCs w:val="24"/>
        </w:rPr>
        <w:t>pēcreģistrācijas</w:t>
      </w:r>
      <w:proofErr w:type="spellEnd"/>
      <w:r w:rsidR="00EE0B80" w:rsidRPr="00EE0B80">
        <w:rPr>
          <w:rFonts w:ascii="Times New Roman" w:hAnsi="Times New Roman"/>
          <w:sz w:val="24"/>
          <w:szCs w:val="24"/>
        </w:rPr>
        <w:t xml:space="preserve"> uzturēšanas gada maksa</w:t>
      </w:r>
    </w:p>
    <w:p w:rsidR="00084C81" w:rsidRPr="003B7EF2" w:rsidRDefault="009B6A25" w:rsidP="001E7EEE">
      <w:pPr>
        <w:spacing w:after="0"/>
        <w:jc w:val="both"/>
        <w:rPr>
          <w:rFonts w:ascii="Times New Roman" w:hAnsi="Times New Roman"/>
          <w:sz w:val="24"/>
          <w:szCs w:val="24"/>
        </w:rPr>
      </w:pPr>
      <w:r w:rsidRPr="003B7EF2">
        <w:rPr>
          <w:rFonts w:ascii="Times New Roman" w:hAnsi="Times New Roman"/>
          <w:b/>
          <w:sz w:val="24"/>
          <w:szCs w:val="24"/>
        </w:rPr>
        <w:t>5</w:t>
      </w:r>
      <w:r w:rsidR="00084C81" w:rsidRPr="003B7EF2">
        <w:rPr>
          <w:rFonts w:ascii="Times New Roman" w:hAnsi="Times New Roman"/>
          <w:b/>
          <w:sz w:val="24"/>
          <w:szCs w:val="24"/>
        </w:rPr>
        <w:t xml:space="preserve">.3. </w:t>
      </w:r>
      <w:r w:rsidR="00084C81" w:rsidRPr="003B7EF2">
        <w:rPr>
          <w:rFonts w:ascii="Times New Roman" w:hAnsi="Times New Roman"/>
          <w:sz w:val="24"/>
          <w:szCs w:val="24"/>
        </w:rPr>
        <w:t>tradicionāli lietotām augu izcelsmes zālēm</w:t>
      </w:r>
    </w:p>
    <w:p w:rsidR="00084C81" w:rsidRPr="003B7EF2" w:rsidRDefault="00084C81"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084C81" w:rsidRPr="003B7EF2" w:rsidTr="000A0C82">
        <w:tc>
          <w:tcPr>
            <w:tcW w:w="1560" w:type="dxa"/>
            <w:vAlign w:val="center"/>
          </w:tcPr>
          <w:p w:rsidR="00084C81" w:rsidRPr="003B7EF2" w:rsidRDefault="00084C81"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084C81" w:rsidRPr="003B7EF2" w:rsidRDefault="00084C81"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084C81" w:rsidRPr="003B7EF2" w:rsidRDefault="00084C81"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084C81" w:rsidRPr="003B7EF2" w:rsidTr="000A0C82">
        <w:tc>
          <w:tcPr>
            <w:tcW w:w="1560" w:type="dxa"/>
            <w:vAlign w:val="center"/>
          </w:tcPr>
          <w:p w:rsidR="00084C81" w:rsidRPr="003B7EF2" w:rsidRDefault="00084C81"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084C81" w:rsidRPr="003B7EF2" w:rsidRDefault="00084C81"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084C81" w:rsidRPr="003B7EF2" w:rsidRDefault="00084C81"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084C81" w:rsidRPr="003B7EF2" w:rsidTr="000A0C82">
        <w:tc>
          <w:tcPr>
            <w:tcW w:w="1560" w:type="dxa"/>
            <w:vAlign w:val="center"/>
          </w:tcPr>
          <w:p w:rsidR="00084C81" w:rsidRPr="003B7EF2" w:rsidRDefault="00084C81" w:rsidP="001E7EEE">
            <w:pPr>
              <w:spacing w:after="0" w:line="240" w:lineRule="auto"/>
              <w:jc w:val="center"/>
              <w:rPr>
                <w:rFonts w:ascii="Times New Roman" w:hAnsi="Times New Roman"/>
                <w:i/>
                <w:sz w:val="24"/>
                <w:szCs w:val="24"/>
              </w:rPr>
            </w:pPr>
          </w:p>
        </w:tc>
        <w:tc>
          <w:tcPr>
            <w:tcW w:w="6520" w:type="dxa"/>
            <w:vAlign w:val="center"/>
          </w:tcPr>
          <w:p w:rsidR="00084C81" w:rsidRPr="003B7EF2" w:rsidRDefault="00084C8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084C81" w:rsidRPr="003B7EF2" w:rsidRDefault="00084C81" w:rsidP="001E7EEE">
            <w:pPr>
              <w:spacing w:after="0" w:line="240" w:lineRule="auto"/>
              <w:jc w:val="center"/>
              <w:rPr>
                <w:rFonts w:ascii="Times New Roman" w:hAnsi="Times New Roman"/>
                <w:sz w:val="24"/>
                <w:szCs w:val="24"/>
              </w:rPr>
            </w:pPr>
          </w:p>
        </w:tc>
      </w:tr>
      <w:tr w:rsidR="00084C81" w:rsidRPr="003B7EF2" w:rsidTr="000A0C82">
        <w:trPr>
          <w:trHeight w:val="325"/>
        </w:trPr>
        <w:tc>
          <w:tcPr>
            <w:tcW w:w="1560" w:type="dxa"/>
            <w:tcBorders>
              <w:bottom w:val="single" w:sz="4" w:space="0" w:color="auto"/>
            </w:tcBorders>
            <w:vAlign w:val="center"/>
          </w:tcPr>
          <w:p w:rsidR="00084C81" w:rsidRPr="003B7EF2" w:rsidRDefault="00084C81"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084C81" w:rsidRPr="003B7EF2" w:rsidRDefault="00084C81"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r w:rsidR="00FD1091" w:rsidRPr="003B7EF2">
              <w:rPr>
                <w:rFonts w:ascii="Times New Roman" w:hAnsi="Times New Roman"/>
                <w:bCs/>
                <w:sz w:val="24"/>
                <w:szCs w:val="24"/>
                <w:lang w:val="lv-LV" w:eastAsia="lv-LV"/>
              </w:rPr>
              <w:t>.</w:t>
            </w:r>
          </w:p>
        </w:tc>
        <w:tc>
          <w:tcPr>
            <w:tcW w:w="1985" w:type="dxa"/>
            <w:tcBorders>
              <w:bottom w:val="single" w:sz="4" w:space="0" w:color="auto"/>
            </w:tcBorders>
            <w:vAlign w:val="center"/>
          </w:tcPr>
          <w:p w:rsidR="00084C81" w:rsidRPr="003B7EF2" w:rsidRDefault="00F97280" w:rsidP="001E7EEE">
            <w:pPr>
              <w:spacing w:after="0" w:line="240" w:lineRule="auto"/>
              <w:jc w:val="center"/>
              <w:rPr>
                <w:rFonts w:ascii="Times New Roman" w:hAnsi="Times New Roman"/>
                <w:sz w:val="24"/>
                <w:szCs w:val="24"/>
              </w:rPr>
            </w:pPr>
            <w:r w:rsidRPr="003B7EF2">
              <w:rPr>
                <w:rFonts w:ascii="Times New Roman" w:hAnsi="Times New Roman"/>
                <w:sz w:val="24"/>
                <w:szCs w:val="24"/>
              </w:rPr>
              <w:t>2054</w:t>
            </w:r>
            <w:r w:rsidR="00084C81" w:rsidRPr="003B7EF2">
              <w:rPr>
                <w:rFonts w:ascii="Times New Roman" w:hAnsi="Times New Roman"/>
                <w:sz w:val="24"/>
                <w:szCs w:val="24"/>
              </w:rPr>
              <w:t>,</w:t>
            </w:r>
            <w:r w:rsidRPr="003B7EF2">
              <w:rPr>
                <w:rFonts w:ascii="Times New Roman" w:hAnsi="Times New Roman"/>
                <w:sz w:val="24"/>
                <w:szCs w:val="24"/>
              </w:rPr>
              <w:t>77</w:t>
            </w:r>
          </w:p>
        </w:tc>
      </w:tr>
      <w:tr w:rsidR="00084C81" w:rsidRPr="003B7EF2" w:rsidTr="000A0C82">
        <w:trPr>
          <w:trHeight w:val="535"/>
        </w:trPr>
        <w:tc>
          <w:tcPr>
            <w:tcW w:w="1560" w:type="dxa"/>
            <w:vAlign w:val="center"/>
          </w:tcPr>
          <w:p w:rsidR="00084C81" w:rsidRPr="003B7EF2" w:rsidRDefault="00084C81"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084C81" w:rsidRPr="003B7EF2" w:rsidRDefault="00084C81"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r w:rsidR="00FD1091" w:rsidRPr="003B7EF2">
              <w:rPr>
                <w:rFonts w:ascii="Times New Roman" w:hAnsi="Times New Roman"/>
                <w:sz w:val="24"/>
                <w:szCs w:val="24"/>
                <w:lang w:val="lv-LV" w:eastAsia="lv-LV"/>
              </w:rPr>
              <w:t>.</w:t>
            </w:r>
          </w:p>
        </w:tc>
        <w:tc>
          <w:tcPr>
            <w:tcW w:w="1985" w:type="dxa"/>
            <w:vAlign w:val="center"/>
          </w:tcPr>
          <w:p w:rsidR="00084C81" w:rsidRPr="003B7EF2" w:rsidRDefault="00F97280" w:rsidP="001E7EEE">
            <w:pPr>
              <w:spacing w:after="0"/>
              <w:jc w:val="center"/>
              <w:rPr>
                <w:rFonts w:ascii="Times New Roman" w:hAnsi="Times New Roman"/>
                <w:sz w:val="24"/>
                <w:szCs w:val="24"/>
              </w:rPr>
            </w:pPr>
            <w:r w:rsidRPr="003B7EF2">
              <w:rPr>
                <w:rFonts w:ascii="Times New Roman" w:hAnsi="Times New Roman"/>
                <w:sz w:val="24"/>
                <w:szCs w:val="24"/>
              </w:rPr>
              <w:t>495</w:t>
            </w:r>
            <w:r w:rsidR="00084C81" w:rsidRPr="003B7EF2">
              <w:rPr>
                <w:rFonts w:ascii="Times New Roman" w:hAnsi="Times New Roman"/>
                <w:sz w:val="24"/>
                <w:szCs w:val="24"/>
              </w:rPr>
              <w:t>,</w:t>
            </w:r>
            <w:r w:rsidRPr="003B7EF2">
              <w:rPr>
                <w:rFonts w:ascii="Times New Roman" w:hAnsi="Times New Roman"/>
                <w:sz w:val="24"/>
                <w:szCs w:val="24"/>
              </w:rPr>
              <w:t>00</w:t>
            </w:r>
          </w:p>
        </w:tc>
      </w:tr>
      <w:tr w:rsidR="00084C81" w:rsidRPr="003B7EF2" w:rsidTr="000A0C82">
        <w:tc>
          <w:tcPr>
            <w:tcW w:w="1560" w:type="dxa"/>
            <w:vAlign w:val="center"/>
          </w:tcPr>
          <w:p w:rsidR="00084C81" w:rsidRPr="003B7EF2" w:rsidRDefault="00084C81" w:rsidP="001E7EEE">
            <w:pPr>
              <w:spacing w:after="0" w:line="240" w:lineRule="auto"/>
              <w:jc w:val="center"/>
              <w:rPr>
                <w:rFonts w:ascii="Times New Roman" w:hAnsi="Times New Roman"/>
                <w:i/>
                <w:sz w:val="24"/>
                <w:szCs w:val="24"/>
              </w:rPr>
            </w:pPr>
          </w:p>
        </w:tc>
        <w:tc>
          <w:tcPr>
            <w:tcW w:w="6520" w:type="dxa"/>
            <w:vAlign w:val="center"/>
          </w:tcPr>
          <w:p w:rsidR="00084C81" w:rsidRPr="003B7EF2" w:rsidRDefault="00084C8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084C81" w:rsidRPr="003B7EF2" w:rsidRDefault="00084C81" w:rsidP="001E7EEE">
            <w:pPr>
              <w:spacing w:after="0"/>
              <w:jc w:val="center"/>
              <w:rPr>
                <w:rFonts w:ascii="Times New Roman" w:hAnsi="Times New Roman"/>
                <w:b/>
                <w:sz w:val="24"/>
                <w:szCs w:val="24"/>
              </w:rPr>
            </w:pPr>
            <w:r w:rsidRPr="003B7EF2">
              <w:rPr>
                <w:rFonts w:ascii="Times New Roman" w:hAnsi="Times New Roman"/>
                <w:b/>
                <w:bCs/>
                <w:sz w:val="24"/>
                <w:szCs w:val="24"/>
              </w:rPr>
              <w:t>2</w:t>
            </w:r>
            <w:r w:rsidR="00193DF5" w:rsidRPr="003B7EF2">
              <w:rPr>
                <w:rFonts w:ascii="Times New Roman" w:hAnsi="Times New Roman"/>
                <w:b/>
                <w:bCs/>
                <w:sz w:val="24"/>
                <w:szCs w:val="24"/>
              </w:rPr>
              <w:t>549</w:t>
            </w:r>
            <w:r w:rsidRPr="003B7EF2">
              <w:rPr>
                <w:rFonts w:ascii="Times New Roman" w:hAnsi="Times New Roman"/>
                <w:b/>
                <w:bCs/>
                <w:sz w:val="24"/>
                <w:szCs w:val="24"/>
              </w:rPr>
              <w:t>,</w:t>
            </w:r>
            <w:r w:rsidR="00193DF5" w:rsidRPr="003B7EF2">
              <w:rPr>
                <w:rFonts w:ascii="Times New Roman" w:hAnsi="Times New Roman"/>
                <w:b/>
                <w:bCs/>
                <w:sz w:val="24"/>
                <w:szCs w:val="24"/>
              </w:rPr>
              <w:t>77</w:t>
            </w:r>
          </w:p>
        </w:tc>
      </w:tr>
      <w:tr w:rsidR="00084C81" w:rsidRPr="003B7EF2" w:rsidTr="000A0C82">
        <w:tc>
          <w:tcPr>
            <w:tcW w:w="1560" w:type="dxa"/>
            <w:vAlign w:val="center"/>
          </w:tcPr>
          <w:p w:rsidR="00084C81" w:rsidRPr="003B7EF2" w:rsidRDefault="00084C81" w:rsidP="001E7EEE">
            <w:pPr>
              <w:spacing w:after="0" w:line="240" w:lineRule="auto"/>
              <w:jc w:val="center"/>
              <w:rPr>
                <w:rFonts w:ascii="Times New Roman" w:hAnsi="Times New Roman"/>
                <w:i/>
                <w:sz w:val="24"/>
                <w:szCs w:val="24"/>
              </w:rPr>
            </w:pPr>
          </w:p>
        </w:tc>
        <w:tc>
          <w:tcPr>
            <w:tcW w:w="6520" w:type="dxa"/>
            <w:vAlign w:val="center"/>
          </w:tcPr>
          <w:p w:rsidR="00084C81" w:rsidRPr="003B7EF2" w:rsidRDefault="00084C8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084C81" w:rsidRPr="003B7EF2" w:rsidRDefault="00084C81" w:rsidP="001E7EEE">
            <w:pPr>
              <w:spacing w:after="0" w:line="240" w:lineRule="auto"/>
              <w:jc w:val="center"/>
              <w:rPr>
                <w:rFonts w:ascii="Times New Roman" w:hAnsi="Times New Roman"/>
                <w:sz w:val="24"/>
                <w:szCs w:val="24"/>
              </w:rPr>
            </w:pP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127,52</w:t>
            </w: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71,29</w:t>
            </w: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16,59</w:t>
            </w: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2,88</w:t>
            </w: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38,07</w:t>
            </w:r>
          </w:p>
        </w:tc>
      </w:tr>
      <w:tr w:rsidR="00FD1091" w:rsidRPr="003B7EF2" w:rsidTr="000A0C82">
        <w:trPr>
          <w:trHeight w:val="339"/>
        </w:trPr>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4,97</w:t>
            </w:r>
          </w:p>
        </w:tc>
      </w:tr>
      <w:tr w:rsidR="00FD1091" w:rsidRPr="003B7EF2" w:rsidTr="000A0C82">
        <w:trPr>
          <w:trHeight w:val="339"/>
        </w:trPr>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29,68</w:t>
            </w:r>
          </w:p>
        </w:tc>
      </w:tr>
      <w:tr w:rsidR="00FD1091" w:rsidRPr="003B7EF2" w:rsidTr="000A0C82">
        <w:trPr>
          <w:trHeight w:val="339"/>
        </w:trPr>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2231</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1,90</w:t>
            </w:r>
          </w:p>
        </w:tc>
      </w:tr>
      <w:tr w:rsidR="00FD1091" w:rsidRPr="003B7EF2" w:rsidTr="000A0C82">
        <w:trPr>
          <w:trHeight w:val="339"/>
        </w:trPr>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31,83</w:t>
            </w:r>
          </w:p>
        </w:tc>
      </w:tr>
      <w:tr w:rsidR="00FD1091" w:rsidRPr="003B7EF2" w:rsidTr="000A0C82">
        <w:trPr>
          <w:trHeight w:val="339"/>
        </w:trPr>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0,57</w:t>
            </w:r>
          </w:p>
        </w:tc>
      </w:tr>
      <w:tr w:rsidR="00FD1091" w:rsidRPr="003B7EF2" w:rsidTr="000A0C82">
        <w:trPr>
          <w:trHeight w:val="339"/>
        </w:trPr>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9,39</w:t>
            </w:r>
          </w:p>
        </w:tc>
      </w:tr>
      <w:tr w:rsidR="00FD1091" w:rsidRPr="003B7EF2" w:rsidTr="000A0C82">
        <w:trPr>
          <w:trHeight w:val="339"/>
        </w:trPr>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 xml:space="preserve">Bankas komisija, pakalpojumi. </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0,08</w:t>
            </w:r>
          </w:p>
        </w:tc>
      </w:tr>
      <w:tr w:rsidR="00FD1091" w:rsidRPr="003B7EF2" w:rsidTr="000A0C82">
        <w:trPr>
          <w:trHeight w:val="339"/>
        </w:trPr>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15,19</w:t>
            </w:r>
          </w:p>
        </w:tc>
      </w:tr>
      <w:tr w:rsidR="00FD1091" w:rsidRPr="003B7EF2" w:rsidTr="000A0C82">
        <w:trPr>
          <w:trHeight w:val="339"/>
        </w:trPr>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59,25</w:t>
            </w:r>
          </w:p>
        </w:tc>
      </w:tr>
      <w:tr w:rsidR="00FD1091" w:rsidRPr="003B7EF2" w:rsidTr="000A0C82">
        <w:trPr>
          <w:trHeight w:val="339"/>
        </w:trPr>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21,59</w:t>
            </w: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105,96</w:t>
            </w: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0,74</w:t>
            </w: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4,52</w:t>
            </w: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FD1091" w:rsidRPr="003B7EF2" w:rsidRDefault="00FD1091" w:rsidP="001E7EEE">
            <w:pPr>
              <w:spacing w:after="0"/>
              <w:jc w:val="center"/>
              <w:rPr>
                <w:rFonts w:ascii="Times New Roman" w:hAnsi="Times New Roman"/>
                <w:bCs/>
                <w:sz w:val="24"/>
                <w:szCs w:val="24"/>
              </w:rPr>
            </w:pPr>
            <w:r w:rsidRPr="003B7EF2">
              <w:rPr>
                <w:rFonts w:ascii="Times New Roman" w:hAnsi="Times New Roman"/>
                <w:bCs/>
                <w:sz w:val="24"/>
                <w:szCs w:val="24"/>
              </w:rPr>
              <w:t>431,77</w:t>
            </w: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50,50</w:t>
            </w: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informācijas tehnoloģiju pakalpojumi. </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0,16</w:t>
            </w: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63,64</w:t>
            </w: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35,75</w:t>
            </w: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iepriekš neklasificētie pakalpojumu veidi. </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12,06</w:t>
            </w: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26,47</w:t>
            </w: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6,13</w:t>
            </w: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397089" w:rsidRPr="003B7EF2" w:rsidRDefault="00FD1091" w:rsidP="000A0C82">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4,59</w:t>
            </w: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1,75</w:t>
            </w: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11,49</w:t>
            </w: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63,27</w:t>
            </w: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2,67</w:t>
            </w: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31,22</w:t>
            </w: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FD1091" w:rsidRPr="003B7EF2" w:rsidRDefault="00FD1091"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9,59</w:t>
            </w: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FD1091" w:rsidRPr="003B7EF2" w:rsidRDefault="00FD1091" w:rsidP="000A0C82">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FD1091" w:rsidRPr="003B7EF2" w:rsidRDefault="00FD1091" w:rsidP="001E7EEE">
            <w:pPr>
              <w:spacing w:after="0"/>
              <w:jc w:val="center"/>
              <w:rPr>
                <w:rFonts w:ascii="Times New Roman" w:hAnsi="Times New Roman"/>
                <w:sz w:val="24"/>
                <w:szCs w:val="24"/>
              </w:rPr>
            </w:pPr>
            <w:r w:rsidRPr="003B7EF2">
              <w:rPr>
                <w:rFonts w:ascii="Times New Roman" w:hAnsi="Times New Roman"/>
                <w:sz w:val="24"/>
                <w:szCs w:val="24"/>
              </w:rPr>
              <w:t>157,15</w:t>
            </w: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i/>
                <w:sz w:val="24"/>
                <w:szCs w:val="24"/>
              </w:rPr>
            </w:pPr>
          </w:p>
        </w:tc>
        <w:tc>
          <w:tcPr>
            <w:tcW w:w="6520" w:type="dxa"/>
            <w:vAlign w:val="center"/>
          </w:tcPr>
          <w:p w:rsidR="00FD1091" w:rsidRPr="003B7EF2" w:rsidRDefault="00FD109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vAlign w:val="center"/>
          </w:tcPr>
          <w:p w:rsidR="00FD1091" w:rsidRPr="003B7EF2" w:rsidRDefault="00FD1091" w:rsidP="001E7EEE">
            <w:pPr>
              <w:spacing w:after="0"/>
              <w:jc w:val="center"/>
              <w:rPr>
                <w:rFonts w:ascii="Times New Roman" w:hAnsi="Times New Roman"/>
                <w:b/>
                <w:bCs/>
                <w:sz w:val="24"/>
                <w:szCs w:val="24"/>
              </w:rPr>
            </w:pPr>
            <w:r w:rsidRPr="003B7EF2">
              <w:rPr>
                <w:rFonts w:ascii="Times New Roman" w:hAnsi="Times New Roman"/>
                <w:b/>
                <w:bCs/>
                <w:sz w:val="24"/>
                <w:szCs w:val="24"/>
              </w:rPr>
              <w:t>1450,23</w:t>
            </w:r>
          </w:p>
        </w:tc>
      </w:tr>
      <w:tr w:rsidR="00FD1091" w:rsidRPr="003B7EF2" w:rsidTr="000A0C82">
        <w:tc>
          <w:tcPr>
            <w:tcW w:w="1560" w:type="dxa"/>
            <w:vAlign w:val="center"/>
          </w:tcPr>
          <w:p w:rsidR="00FD1091" w:rsidRPr="003B7EF2" w:rsidRDefault="00FD1091" w:rsidP="001E7EEE">
            <w:pPr>
              <w:spacing w:after="0" w:line="240" w:lineRule="auto"/>
              <w:jc w:val="center"/>
              <w:rPr>
                <w:rFonts w:ascii="Times New Roman" w:hAnsi="Times New Roman"/>
                <w:i/>
                <w:sz w:val="24"/>
                <w:szCs w:val="24"/>
              </w:rPr>
            </w:pPr>
          </w:p>
        </w:tc>
        <w:tc>
          <w:tcPr>
            <w:tcW w:w="6520" w:type="dxa"/>
            <w:vAlign w:val="center"/>
          </w:tcPr>
          <w:p w:rsidR="00FD1091" w:rsidRPr="003B7EF2" w:rsidRDefault="00FD109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FD1091" w:rsidRPr="003B7EF2" w:rsidRDefault="00FD1091" w:rsidP="001E7EEE">
            <w:pPr>
              <w:spacing w:after="0"/>
              <w:jc w:val="center"/>
              <w:rPr>
                <w:rFonts w:ascii="Times New Roman" w:hAnsi="Times New Roman"/>
                <w:b/>
                <w:bCs/>
                <w:sz w:val="24"/>
                <w:szCs w:val="24"/>
              </w:rPr>
            </w:pPr>
            <w:r w:rsidRPr="003B7EF2">
              <w:rPr>
                <w:rFonts w:ascii="Times New Roman" w:hAnsi="Times New Roman"/>
                <w:b/>
                <w:bCs/>
                <w:sz w:val="24"/>
                <w:szCs w:val="24"/>
              </w:rPr>
              <w:t>4000,00</w:t>
            </w:r>
          </w:p>
        </w:tc>
      </w:tr>
    </w:tbl>
    <w:p w:rsidR="00084C81" w:rsidRPr="003B7EF2" w:rsidRDefault="00084C81"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084C81" w:rsidRPr="003B7EF2" w:rsidTr="00FB5B98">
        <w:trPr>
          <w:trHeight w:val="315"/>
        </w:trPr>
        <w:tc>
          <w:tcPr>
            <w:tcW w:w="8080" w:type="dxa"/>
            <w:gridSpan w:val="5"/>
            <w:shd w:val="clear" w:color="000000" w:fill="FFFFFF"/>
            <w:noWrap/>
            <w:vAlign w:val="bottom"/>
          </w:tcPr>
          <w:p w:rsidR="00084C81" w:rsidRPr="003B7EF2" w:rsidRDefault="00084C81"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84C81" w:rsidRPr="003B7EF2" w:rsidRDefault="00084C8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r w:rsidR="00CB0A41" w:rsidRPr="003B7EF2">
              <w:rPr>
                <w:rFonts w:ascii="Times New Roman" w:hAnsi="Times New Roman"/>
                <w:b/>
                <w:sz w:val="24"/>
                <w:szCs w:val="24"/>
              </w:rPr>
              <w:t>6</w:t>
            </w:r>
          </w:p>
        </w:tc>
      </w:tr>
      <w:tr w:rsidR="00084C81" w:rsidRPr="003B7EF2" w:rsidTr="00FB5B98">
        <w:trPr>
          <w:trHeight w:val="315"/>
        </w:trPr>
        <w:tc>
          <w:tcPr>
            <w:tcW w:w="8080" w:type="dxa"/>
            <w:gridSpan w:val="5"/>
            <w:shd w:val="clear" w:color="000000" w:fill="FFFFFF"/>
            <w:noWrap/>
            <w:vAlign w:val="bottom"/>
          </w:tcPr>
          <w:p w:rsidR="00084C81" w:rsidRPr="003B7EF2" w:rsidRDefault="00084C81"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84C81" w:rsidRPr="003B7EF2" w:rsidRDefault="00084C8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250</w:t>
            </w:r>
            <w:r w:rsidR="006159D5" w:rsidRPr="003B7EF2">
              <w:rPr>
                <w:rFonts w:ascii="Times New Roman" w:hAnsi="Times New Roman"/>
                <w:b/>
                <w:sz w:val="24"/>
                <w:szCs w:val="24"/>
              </w:rPr>
              <w:t>,</w:t>
            </w:r>
            <w:r w:rsidRPr="003B7EF2">
              <w:rPr>
                <w:rFonts w:ascii="Times New Roman" w:hAnsi="Times New Roman"/>
                <w:b/>
                <w:sz w:val="24"/>
                <w:szCs w:val="24"/>
              </w:rPr>
              <w:t>00</w:t>
            </w:r>
          </w:p>
        </w:tc>
      </w:tr>
      <w:tr w:rsidR="00084C81" w:rsidRPr="003B7EF2" w:rsidTr="00FB5B98">
        <w:trPr>
          <w:trHeight w:val="315"/>
        </w:trPr>
        <w:tc>
          <w:tcPr>
            <w:tcW w:w="8080" w:type="dxa"/>
            <w:gridSpan w:val="5"/>
            <w:shd w:val="clear" w:color="000000" w:fill="FFFFFF"/>
            <w:noWrap/>
            <w:vAlign w:val="bottom"/>
          </w:tcPr>
          <w:p w:rsidR="00084C81" w:rsidRPr="003B7EF2" w:rsidRDefault="00084C81"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84C81" w:rsidRPr="003B7EF2" w:rsidRDefault="00084C8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084C81" w:rsidRPr="003B7EF2" w:rsidTr="00FB5B98">
        <w:trPr>
          <w:trHeight w:val="315"/>
        </w:trPr>
        <w:tc>
          <w:tcPr>
            <w:tcW w:w="8080" w:type="dxa"/>
            <w:gridSpan w:val="5"/>
            <w:shd w:val="clear" w:color="000000" w:fill="FFFFFF"/>
            <w:noWrap/>
            <w:vAlign w:val="bottom"/>
          </w:tcPr>
          <w:p w:rsidR="00084C81" w:rsidRPr="003B7EF2" w:rsidRDefault="00084C81"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84C81" w:rsidRPr="003B7EF2" w:rsidRDefault="00084C8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084C81" w:rsidRPr="003B7EF2" w:rsidTr="00FB5B9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084C81" w:rsidRPr="003B7EF2" w:rsidRDefault="00084C81"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084C81" w:rsidRPr="003B7EF2" w:rsidRDefault="00084C81"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084C81" w:rsidRPr="003B7EF2" w:rsidRDefault="00084C81"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084C81" w:rsidRPr="003B7EF2" w:rsidRDefault="00084C81" w:rsidP="001E7EEE">
            <w:pPr>
              <w:spacing w:after="0" w:line="240" w:lineRule="auto"/>
            </w:pPr>
            <w:r w:rsidRPr="003B7EF2">
              <w:t> </w:t>
            </w:r>
          </w:p>
        </w:tc>
      </w:tr>
      <w:tr w:rsidR="00084C81" w:rsidRPr="003B7EF2" w:rsidTr="00FB5B98">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084C81" w:rsidRPr="003B7EF2" w:rsidRDefault="00084C81"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084C81" w:rsidRPr="003B7EF2" w:rsidTr="00FB5B9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084C81" w:rsidRPr="003B7EF2" w:rsidRDefault="00084C81"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084C81" w:rsidRPr="003B7EF2" w:rsidRDefault="00084C81"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084C81" w:rsidRPr="003B7EF2" w:rsidRDefault="00084C81"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084C81" w:rsidRPr="003B7EF2" w:rsidRDefault="00084C81" w:rsidP="001E7EEE">
            <w:pPr>
              <w:spacing w:after="0" w:line="240" w:lineRule="auto"/>
            </w:pPr>
            <w:r w:rsidRPr="003B7EF2">
              <w:t> </w:t>
            </w:r>
          </w:p>
        </w:tc>
      </w:tr>
    </w:tbl>
    <w:p w:rsidR="00FB5B98" w:rsidRPr="003B7EF2" w:rsidRDefault="00FB5B98"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Iestāde: </w:t>
      </w:r>
      <w:r w:rsidRPr="003B7EF2">
        <w:rPr>
          <w:rFonts w:ascii="Times New Roman" w:hAnsi="Times New Roman"/>
          <w:sz w:val="24"/>
          <w:szCs w:val="24"/>
        </w:rPr>
        <w:t>Zāļu valsts aģentūra</w:t>
      </w:r>
    </w:p>
    <w:p w:rsidR="00FB5B98" w:rsidRPr="003B7EF2" w:rsidRDefault="00FB5B98"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FB5B98" w:rsidRPr="003B7EF2" w:rsidRDefault="000712BF" w:rsidP="001E7EEE">
      <w:pPr>
        <w:spacing w:after="0"/>
        <w:jc w:val="both"/>
        <w:rPr>
          <w:rFonts w:ascii="Times New Roman" w:hAnsi="Times New Roman"/>
          <w:sz w:val="24"/>
          <w:szCs w:val="24"/>
        </w:rPr>
      </w:pPr>
      <w:r w:rsidRPr="003B7EF2">
        <w:rPr>
          <w:rFonts w:ascii="Times New Roman" w:hAnsi="Times New Roman"/>
          <w:b/>
          <w:sz w:val="24"/>
          <w:szCs w:val="24"/>
        </w:rPr>
        <w:t>6</w:t>
      </w:r>
      <w:r w:rsidR="00FB5B98" w:rsidRPr="003B7EF2">
        <w:rPr>
          <w:rFonts w:ascii="Times New Roman" w:hAnsi="Times New Roman"/>
          <w:b/>
          <w:sz w:val="24"/>
          <w:szCs w:val="24"/>
        </w:rPr>
        <w:t xml:space="preserve">. </w:t>
      </w:r>
      <w:proofErr w:type="spellStart"/>
      <w:r w:rsidR="00FB5B98" w:rsidRPr="003B7EF2">
        <w:rPr>
          <w:rFonts w:ascii="Times New Roman" w:hAnsi="Times New Roman"/>
          <w:sz w:val="24"/>
          <w:szCs w:val="24"/>
        </w:rPr>
        <w:t>Farmakovigilances</w:t>
      </w:r>
      <w:proofErr w:type="spellEnd"/>
      <w:r w:rsidR="00FB5B98" w:rsidRPr="003B7EF2">
        <w:rPr>
          <w:rFonts w:ascii="Times New Roman" w:hAnsi="Times New Roman"/>
          <w:sz w:val="24"/>
          <w:szCs w:val="24"/>
        </w:rPr>
        <w:t xml:space="preserve"> gada maksa nacionālajā, savstarpējās atzīšanas, decentralizētajā reģistrācijas procedūrā reģistrētām zālēm (izņemot homeopātiskās un tradicionāli lietotās augu izcelsmes zāles)</w:t>
      </w:r>
    </w:p>
    <w:p w:rsidR="00FB5B98" w:rsidRPr="003B7EF2" w:rsidRDefault="00FB5B98"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FB5B98" w:rsidRPr="003B7EF2" w:rsidTr="000A0C82">
        <w:tc>
          <w:tcPr>
            <w:tcW w:w="1560" w:type="dxa"/>
            <w:vAlign w:val="center"/>
          </w:tcPr>
          <w:p w:rsidR="00FB5B98" w:rsidRPr="003B7EF2" w:rsidRDefault="00FB5B98"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FB5B98" w:rsidRPr="003B7EF2" w:rsidRDefault="00FB5B98"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FB5B98" w:rsidRPr="003B7EF2" w:rsidRDefault="00FB5B98"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FB5B98" w:rsidRPr="003B7EF2" w:rsidTr="000A0C82">
        <w:tc>
          <w:tcPr>
            <w:tcW w:w="1560" w:type="dxa"/>
            <w:vAlign w:val="center"/>
          </w:tcPr>
          <w:p w:rsidR="00FB5B98" w:rsidRPr="003B7EF2" w:rsidRDefault="00FB5B98"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FB5B98" w:rsidRPr="003B7EF2" w:rsidRDefault="00FB5B98"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FB5B98" w:rsidRPr="003B7EF2" w:rsidRDefault="00FB5B98"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FB5B98" w:rsidRPr="003B7EF2" w:rsidTr="000A0C82">
        <w:tc>
          <w:tcPr>
            <w:tcW w:w="1560" w:type="dxa"/>
            <w:vAlign w:val="center"/>
          </w:tcPr>
          <w:p w:rsidR="00FB5B98" w:rsidRPr="003B7EF2" w:rsidRDefault="00FB5B98" w:rsidP="001E7EEE">
            <w:pPr>
              <w:spacing w:after="0" w:line="240" w:lineRule="auto"/>
              <w:jc w:val="center"/>
              <w:rPr>
                <w:rFonts w:ascii="Times New Roman" w:hAnsi="Times New Roman"/>
                <w:i/>
                <w:sz w:val="24"/>
                <w:szCs w:val="24"/>
              </w:rPr>
            </w:pPr>
          </w:p>
        </w:tc>
        <w:tc>
          <w:tcPr>
            <w:tcW w:w="6520" w:type="dxa"/>
            <w:vAlign w:val="center"/>
          </w:tcPr>
          <w:p w:rsidR="00FB5B98" w:rsidRPr="003B7EF2" w:rsidRDefault="00FB5B98"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FB5B98" w:rsidRPr="003B7EF2" w:rsidRDefault="00FB5B98" w:rsidP="001E7EEE">
            <w:pPr>
              <w:spacing w:after="0" w:line="240" w:lineRule="auto"/>
              <w:jc w:val="center"/>
              <w:rPr>
                <w:rFonts w:ascii="Times New Roman" w:hAnsi="Times New Roman"/>
                <w:sz w:val="24"/>
                <w:szCs w:val="24"/>
              </w:rPr>
            </w:pPr>
          </w:p>
        </w:tc>
      </w:tr>
      <w:tr w:rsidR="007359B6" w:rsidRPr="003B7EF2" w:rsidTr="007359B6">
        <w:trPr>
          <w:trHeight w:val="325"/>
        </w:trPr>
        <w:tc>
          <w:tcPr>
            <w:tcW w:w="1560" w:type="dxa"/>
            <w:tcBorders>
              <w:bottom w:val="single" w:sz="4" w:space="0" w:color="auto"/>
            </w:tcBorders>
            <w:vAlign w:val="center"/>
          </w:tcPr>
          <w:p w:rsidR="007359B6" w:rsidRPr="003B7EF2" w:rsidRDefault="007359B6" w:rsidP="007359B6">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7359B6" w:rsidRPr="003B7EF2" w:rsidRDefault="007359B6" w:rsidP="007359B6">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p>
        </w:tc>
        <w:tc>
          <w:tcPr>
            <w:tcW w:w="1985" w:type="dxa"/>
            <w:tcBorders>
              <w:bottom w:val="single" w:sz="4" w:space="0" w:color="auto"/>
            </w:tcBorders>
            <w:vAlign w:val="center"/>
          </w:tcPr>
          <w:p w:rsidR="007359B6" w:rsidRPr="003B7EF2" w:rsidRDefault="007359B6" w:rsidP="000D1A75">
            <w:pPr>
              <w:spacing w:after="0"/>
              <w:jc w:val="center"/>
              <w:rPr>
                <w:rFonts w:ascii="Times New Roman" w:hAnsi="Times New Roman"/>
                <w:sz w:val="24"/>
                <w:szCs w:val="24"/>
              </w:rPr>
            </w:pPr>
            <w:r w:rsidRPr="003B7EF2">
              <w:rPr>
                <w:rFonts w:ascii="Times New Roman" w:hAnsi="Times New Roman"/>
                <w:sz w:val="24"/>
                <w:szCs w:val="24"/>
              </w:rPr>
              <w:t>103831,55</w:t>
            </w:r>
          </w:p>
        </w:tc>
      </w:tr>
      <w:tr w:rsidR="007359B6" w:rsidRPr="003B7EF2" w:rsidTr="000D1A75">
        <w:trPr>
          <w:trHeight w:val="325"/>
        </w:trPr>
        <w:tc>
          <w:tcPr>
            <w:tcW w:w="1560" w:type="dxa"/>
            <w:vAlign w:val="center"/>
          </w:tcPr>
          <w:p w:rsidR="007359B6" w:rsidRPr="003B7EF2" w:rsidRDefault="007359B6" w:rsidP="007359B6">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7359B6" w:rsidRPr="003B7EF2" w:rsidRDefault="007359B6" w:rsidP="007359B6">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p>
        </w:tc>
        <w:tc>
          <w:tcPr>
            <w:tcW w:w="1985" w:type="dxa"/>
            <w:vAlign w:val="center"/>
          </w:tcPr>
          <w:p w:rsidR="007359B6" w:rsidRPr="003B7EF2" w:rsidRDefault="007359B6" w:rsidP="000D1A75">
            <w:pPr>
              <w:spacing w:after="0"/>
              <w:jc w:val="center"/>
              <w:rPr>
                <w:rFonts w:ascii="Times New Roman" w:hAnsi="Times New Roman"/>
                <w:sz w:val="24"/>
                <w:szCs w:val="24"/>
              </w:rPr>
            </w:pPr>
            <w:r w:rsidRPr="003B7EF2">
              <w:rPr>
                <w:rFonts w:ascii="Times New Roman" w:hAnsi="Times New Roman"/>
                <w:sz w:val="24"/>
                <w:szCs w:val="24"/>
              </w:rPr>
              <w:t>25013,02</w:t>
            </w:r>
          </w:p>
        </w:tc>
      </w:tr>
      <w:tr w:rsidR="00FB5B98" w:rsidRPr="003B7EF2" w:rsidTr="000A0C82">
        <w:tc>
          <w:tcPr>
            <w:tcW w:w="1560" w:type="dxa"/>
            <w:vAlign w:val="center"/>
          </w:tcPr>
          <w:p w:rsidR="00FB5B98" w:rsidRPr="003B7EF2" w:rsidRDefault="00FB5B98" w:rsidP="001E7EEE">
            <w:pPr>
              <w:spacing w:after="0" w:line="240" w:lineRule="auto"/>
              <w:jc w:val="center"/>
              <w:rPr>
                <w:rFonts w:ascii="Times New Roman" w:hAnsi="Times New Roman"/>
                <w:i/>
                <w:sz w:val="24"/>
                <w:szCs w:val="24"/>
              </w:rPr>
            </w:pPr>
          </w:p>
        </w:tc>
        <w:tc>
          <w:tcPr>
            <w:tcW w:w="6520" w:type="dxa"/>
            <w:vAlign w:val="center"/>
          </w:tcPr>
          <w:p w:rsidR="00FB5B98" w:rsidRPr="003B7EF2" w:rsidRDefault="00FB5B98"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FB5B98" w:rsidRPr="003B7EF2" w:rsidRDefault="000D1A75" w:rsidP="000D1A75">
            <w:pPr>
              <w:spacing w:after="0"/>
              <w:jc w:val="center"/>
              <w:rPr>
                <w:rFonts w:ascii="Times New Roman" w:hAnsi="Times New Roman"/>
                <w:b/>
                <w:sz w:val="24"/>
                <w:szCs w:val="24"/>
              </w:rPr>
            </w:pPr>
            <w:r w:rsidRPr="003B7EF2">
              <w:rPr>
                <w:rFonts w:ascii="Times New Roman" w:hAnsi="Times New Roman"/>
                <w:b/>
                <w:bCs/>
                <w:sz w:val="24"/>
                <w:szCs w:val="24"/>
              </w:rPr>
              <w:t>128844</w:t>
            </w:r>
            <w:r w:rsidR="00FB5B98" w:rsidRPr="003B7EF2">
              <w:rPr>
                <w:rFonts w:ascii="Times New Roman" w:hAnsi="Times New Roman"/>
                <w:b/>
                <w:bCs/>
                <w:sz w:val="24"/>
                <w:szCs w:val="24"/>
              </w:rPr>
              <w:t>,</w:t>
            </w:r>
            <w:r w:rsidRPr="003B7EF2">
              <w:rPr>
                <w:rFonts w:ascii="Times New Roman" w:hAnsi="Times New Roman"/>
                <w:b/>
                <w:bCs/>
                <w:sz w:val="24"/>
                <w:szCs w:val="24"/>
              </w:rPr>
              <w:t>57</w:t>
            </w:r>
          </w:p>
        </w:tc>
      </w:tr>
      <w:tr w:rsidR="00FB5B98" w:rsidRPr="003B7EF2" w:rsidTr="000A0C82">
        <w:tc>
          <w:tcPr>
            <w:tcW w:w="1560" w:type="dxa"/>
            <w:vAlign w:val="center"/>
          </w:tcPr>
          <w:p w:rsidR="00FB5B98" w:rsidRPr="003B7EF2" w:rsidRDefault="00FB5B98" w:rsidP="001E7EEE">
            <w:pPr>
              <w:spacing w:after="0" w:line="240" w:lineRule="auto"/>
              <w:jc w:val="center"/>
              <w:rPr>
                <w:rFonts w:ascii="Times New Roman" w:hAnsi="Times New Roman"/>
                <w:i/>
                <w:sz w:val="24"/>
                <w:szCs w:val="24"/>
              </w:rPr>
            </w:pPr>
          </w:p>
        </w:tc>
        <w:tc>
          <w:tcPr>
            <w:tcW w:w="6520" w:type="dxa"/>
            <w:vAlign w:val="center"/>
          </w:tcPr>
          <w:p w:rsidR="00FB5B98" w:rsidRPr="003B7EF2" w:rsidRDefault="00FB5B98"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FB5B98" w:rsidRPr="003B7EF2" w:rsidRDefault="00FB5B98" w:rsidP="001E7EEE">
            <w:pPr>
              <w:spacing w:after="0" w:line="240" w:lineRule="auto"/>
              <w:jc w:val="center"/>
              <w:rPr>
                <w:rFonts w:ascii="Times New Roman" w:hAnsi="Times New Roman"/>
                <w:sz w:val="24"/>
                <w:szCs w:val="24"/>
              </w:rPr>
            </w:pPr>
          </w:p>
        </w:tc>
      </w:tr>
      <w:tr w:rsidR="00974F29" w:rsidRPr="003B7EF2" w:rsidTr="00974F29">
        <w:tc>
          <w:tcPr>
            <w:tcW w:w="1560" w:type="dxa"/>
            <w:vAlign w:val="center"/>
          </w:tcPr>
          <w:p w:rsidR="00974F29" w:rsidRPr="003B7EF2" w:rsidRDefault="00974F29" w:rsidP="00974F29">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974F29" w:rsidRPr="003B7EF2" w:rsidRDefault="00974F29" w:rsidP="00974F29">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vAlign w:val="center"/>
          </w:tcPr>
          <w:p w:rsidR="00974F29" w:rsidRPr="003B7EF2" w:rsidRDefault="00974F29" w:rsidP="00974F29">
            <w:pPr>
              <w:spacing w:after="0"/>
              <w:jc w:val="center"/>
              <w:rPr>
                <w:rFonts w:ascii="Times New Roman" w:hAnsi="Times New Roman"/>
                <w:sz w:val="24"/>
                <w:szCs w:val="24"/>
              </w:rPr>
            </w:pPr>
            <w:r w:rsidRPr="003B7EF2">
              <w:rPr>
                <w:rFonts w:ascii="Times New Roman" w:hAnsi="Times New Roman"/>
                <w:sz w:val="24"/>
                <w:szCs w:val="24"/>
              </w:rPr>
              <w:t>6443,68</w:t>
            </w:r>
          </w:p>
        </w:tc>
      </w:tr>
      <w:tr w:rsidR="00974F29" w:rsidRPr="003B7EF2" w:rsidTr="00974F29">
        <w:tc>
          <w:tcPr>
            <w:tcW w:w="1560" w:type="dxa"/>
            <w:vAlign w:val="center"/>
          </w:tcPr>
          <w:p w:rsidR="00974F29" w:rsidRPr="003B7EF2" w:rsidRDefault="00974F29" w:rsidP="00974F29">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974F29" w:rsidRPr="003B7EF2" w:rsidRDefault="00974F29" w:rsidP="00974F29">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974F29" w:rsidRPr="003B7EF2" w:rsidRDefault="00974F29" w:rsidP="00974F29">
            <w:pPr>
              <w:spacing w:after="0"/>
              <w:jc w:val="center"/>
              <w:rPr>
                <w:rFonts w:ascii="Times New Roman" w:hAnsi="Times New Roman"/>
                <w:sz w:val="24"/>
                <w:szCs w:val="24"/>
              </w:rPr>
            </w:pPr>
            <w:r w:rsidRPr="003B7EF2">
              <w:rPr>
                <w:rFonts w:ascii="Times New Roman" w:hAnsi="Times New Roman"/>
                <w:sz w:val="24"/>
                <w:szCs w:val="24"/>
              </w:rPr>
              <w:t>3602,56</w:t>
            </w:r>
          </w:p>
        </w:tc>
      </w:tr>
      <w:tr w:rsidR="00974F29" w:rsidRPr="003B7EF2" w:rsidTr="00974F29">
        <w:tc>
          <w:tcPr>
            <w:tcW w:w="1560" w:type="dxa"/>
            <w:vAlign w:val="center"/>
          </w:tcPr>
          <w:p w:rsidR="00974F29" w:rsidRPr="003B7EF2" w:rsidRDefault="00974F29" w:rsidP="00974F29">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974F29" w:rsidRPr="003B7EF2" w:rsidRDefault="00974F29" w:rsidP="00974F29">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974F29" w:rsidRPr="003B7EF2" w:rsidRDefault="00974F29" w:rsidP="00974F29">
            <w:pPr>
              <w:spacing w:after="0"/>
              <w:jc w:val="center"/>
              <w:rPr>
                <w:rFonts w:ascii="Times New Roman" w:hAnsi="Times New Roman"/>
                <w:sz w:val="24"/>
                <w:szCs w:val="24"/>
              </w:rPr>
            </w:pPr>
            <w:r w:rsidRPr="003B7EF2">
              <w:rPr>
                <w:rFonts w:ascii="Times New Roman" w:hAnsi="Times New Roman"/>
                <w:sz w:val="24"/>
                <w:szCs w:val="24"/>
              </w:rPr>
              <w:t>838,09</w:t>
            </w:r>
          </w:p>
        </w:tc>
      </w:tr>
      <w:tr w:rsidR="00974F29" w:rsidRPr="003B7EF2" w:rsidTr="00974F29">
        <w:tc>
          <w:tcPr>
            <w:tcW w:w="1560" w:type="dxa"/>
            <w:vAlign w:val="center"/>
          </w:tcPr>
          <w:p w:rsidR="00974F29" w:rsidRPr="003B7EF2" w:rsidRDefault="00974F29" w:rsidP="00974F29">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974F29" w:rsidRPr="003B7EF2" w:rsidRDefault="00974F29" w:rsidP="00974F29">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974F29" w:rsidRPr="003B7EF2" w:rsidRDefault="00974F29" w:rsidP="00974F29">
            <w:pPr>
              <w:spacing w:after="0"/>
              <w:jc w:val="center"/>
              <w:rPr>
                <w:rFonts w:ascii="Times New Roman" w:hAnsi="Times New Roman"/>
                <w:sz w:val="24"/>
                <w:szCs w:val="24"/>
              </w:rPr>
            </w:pPr>
            <w:r w:rsidRPr="003B7EF2">
              <w:rPr>
                <w:rFonts w:ascii="Times New Roman" w:hAnsi="Times New Roman"/>
                <w:sz w:val="24"/>
                <w:szCs w:val="24"/>
              </w:rPr>
              <w:t>145,36</w:t>
            </w:r>
          </w:p>
        </w:tc>
      </w:tr>
      <w:tr w:rsidR="00974F29" w:rsidRPr="003B7EF2" w:rsidTr="00974F29">
        <w:tc>
          <w:tcPr>
            <w:tcW w:w="1560" w:type="dxa"/>
            <w:vAlign w:val="center"/>
          </w:tcPr>
          <w:p w:rsidR="00974F29" w:rsidRPr="003B7EF2" w:rsidRDefault="00974F29" w:rsidP="00974F29">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974F29" w:rsidRPr="003B7EF2" w:rsidRDefault="00974F29" w:rsidP="00974F29">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vAlign w:val="center"/>
          </w:tcPr>
          <w:p w:rsidR="00974F29" w:rsidRPr="003B7EF2" w:rsidRDefault="00974F29" w:rsidP="00974F29">
            <w:pPr>
              <w:spacing w:after="0"/>
              <w:jc w:val="center"/>
              <w:rPr>
                <w:rFonts w:ascii="Times New Roman" w:hAnsi="Times New Roman"/>
                <w:sz w:val="24"/>
                <w:szCs w:val="24"/>
              </w:rPr>
            </w:pPr>
            <w:r w:rsidRPr="003B7EF2">
              <w:rPr>
                <w:rFonts w:ascii="Times New Roman" w:hAnsi="Times New Roman"/>
                <w:sz w:val="24"/>
                <w:szCs w:val="24"/>
              </w:rPr>
              <w:t>1923,85</w:t>
            </w:r>
          </w:p>
        </w:tc>
      </w:tr>
      <w:tr w:rsidR="00974F29" w:rsidRPr="003B7EF2" w:rsidTr="00974F29">
        <w:trPr>
          <w:trHeight w:val="339"/>
        </w:trPr>
        <w:tc>
          <w:tcPr>
            <w:tcW w:w="1560" w:type="dxa"/>
            <w:vAlign w:val="center"/>
          </w:tcPr>
          <w:p w:rsidR="00974F29" w:rsidRPr="003B7EF2" w:rsidRDefault="00974F29" w:rsidP="00974F29">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974F29" w:rsidRPr="003B7EF2" w:rsidRDefault="00974F29" w:rsidP="00974F29">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974F29" w:rsidRPr="003B7EF2" w:rsidRDefault="00974F29" w:rsidP="00974F29">
            <w:pPr>
              <w:spacing w:after="0"/>
              <w:jc w:val="center"/>
              <w:rPr>
                <w:rFonts w:ascii="Times New Roman" w:hAnsi="Times New Roman"/>
                <w:sz w:val="24"/>
                <w:szCs w:val="24"/>
              </w:rPr>
            </w:pPr>
            <w:r w:rsidRPr="003B7EF2">
              <w:rPr>
                <w:rFonts w:ascii="Times New Roman" w:hAnsi="Times New Roman"/>
                <w:sz w:val="24"/>
                <w:szCs w:val="24"/>
              </w:rPr>
              <w:t>250,99</w:t>
            </w:r>
          </w:p>
        </w:tc>
      </w:tr>
      <w:tr w:rsidR="00974F29" w:rsidRPr="003B7EF2" w:rsidTr="00974F29">
        <w:trPr>
          <w:trHeight w:val="339"/>
        </w:trPr>
        <w:tc>
          <w:tcPr>
            <w:tcW w:w="1560" w:type="dxa"/>
            <w:vAlign w:val="center"/>
          </w:tcPr>
          <w:p w:rsidR="00974F29" w:rsidRPr="003B7EF2" w:rsidRDefault="00974F29" w:rsidP="00974F29">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974F29" w:rsidRPr="003B7EF2" w:rsidRDefault="00974F29" w:rsidP="00974F29">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vAlign w:val="center"/>
          </w:tcPr>
          <w:p w:rsidR="00974F29" w:rsidRPr="003B7EF2" w:rsidRDefault="00974F29" w:rsidP="00974F29">
            <w:pPr>
              <w:spacing w:after="0"/>
              <w:jc w:val="center"/>
              <w:rPr>
                <w:rFonts w:ascii="Times New Roman" w:hAnsi="Times New Roman"/>
                <w:sz w:val="24"/>
                <w:szCs w:val="24"/>
              </w:rPr>
            </w:pPr>
            <w:r w:rsidRPr="003B7EF2">
              <w:rPr>
                <w:rFonts w:ascii="Times New Roman" w:hAnsi="Times New Roman"/>
                <w:sz w:val="24"/>
                <w:szCs w:val="24"/>
              </w:rPr>
              <w:t>1499,93</w:t>
            </w:r>
          </w:p>
        </w:tc>
      </w:tr>
      <w:tr w:rsidR="00974F29" w:rsidRPr="003B7EF2" w:rsidTr="00974F29">
        <w:trPr>
          <w:trHeight w:val="339"/>
        </w:trPr>
        <w:tc>
          <w:tcPr>
            <w:tcW w:w="1560" w:type="dxa"/>
            <w:vAlign w:val="center"/>
          </w:tcPr>
          <w:p w:rsidR="00974F29" w:rsidRPr="003B7EF2" w:rsidRDefault="00974F29" w:rsidP="00974F29">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974F29" w:rsidRPr="003B7EF2" w:rsidRDefault="00974F29" w:rsidP="00974F29">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vAlign w:val="center"/>
          </w:tcPr>
          <w:p w:rsidR="00974F29" w:rsidRPr="003B7EF2" w:rsidRDefault="00974F29" w:rsidP="00974F29">
            <w:pPr>
              <w:spacing w:after="0"/>
              <w:jc w:val="center"/>
              <w:rPr>
                <w:rFonts w:ascii="Times New Roman" w:hAnsi="Times New Roman"/>
                <w:sz w:val="24"/>
                <w:szCs w:val="24"/>
              </w:rPr>
            </w:pPr>
            <w:r w:rsidRPr="003B7EF2">
              <w:rPr>
                <w:rFonts w:ascii="Times New Roman" w:hAnsi="Times New Roman"/>
                <w:sz w:val="24"/>
                <w:szCs w:val="24"/>
              </w:rPr>
              <w:t>95,85</w:t>
            </w:r>
          </w:p>
        </w:tc>
      </w:tr>
      <w:tr w:rsidR="00974F29" w:rsidRPr="003B7EF2" w:rsidTr="00974F29">
        <w:trPr>
          <w:trHeight w:val="339"/>
        </w:trPr>
        <w:tc>
          <w:tcPr>
            <w:tcW w:w="1560" w:type="dxa"/>
            <w:vAlign w:val="center"/>
          </w:tcPr>
          <w:p w:rsidR="00974F29" w:rsidRPr="003B7EF2" w:rsidRDefault="00974F29" w:rsidP="00974F29">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974F29" w:rsidRPr="003B7EF2" w:rsidRDefault="00974F29" w:rsidP="00974F29">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974F29" w:rsidRPr="003B7EF2" w:rsidRDefault="00974F29" w:rsidP="00974F29">
            <w:pPr>
              <w:spacing w:after="0"/>
              <w:jc w:val="center"/>
              <w:rPr>
                <w:rFonts w:ascii="Times New Roman" w:hAnsi="Times New Roman"/>
                <w:sz w:val="24"/>
                <w:szCs w:val="24"/>
              </w:rPr>
            </w:pPr>
            <w:r w:rsidRPr="003B7EF2">
              <w:rPr>
                <w:rFonts w:ascii="Times New Roman" w:hAnsi="Times New Roman"/>
                <w:sz w:val="24"/>
                <w:szCs w:val="24"/>
              </w:rPr>
              <w:t>1608,42</w:t>
            </w:r>
          </w:p>
        </w:tc>
      </w:tr>
      <w:tr w:rsidR="00974F29" w:rsidRPr="003B7EF2" w:rsidTr="00974F29">
        <w:trPr>
          <w:trHeight w:val="339"/>
        </w:trPr>
        <w:tc>
          <w:tcPr>
            <w:tcW w:w="1560" w:type="dxa"/>
            <w:vAlign w:val="center"/>
          </w:tcPr>
          <w:p w:rsidR="00974F29" w:rsidRPr="003B7EF2" w:rsidRDefault="00974F29" w:rsidP="00974F29">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974F29" w:rsidRPr="003B7EF2" w:rsidRDefault="00974F29" w:rsidP="00974F29">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vAlign w:val="center"/>
          </w:tcPr>
          <w:p w:rsidR="00974F29" w:rsidRPr="003B7EF2" w:rsidRDefault="00974F29" w:rsidP="00974F29">
            <w:pPr>
              <w:spacing w:after="0"/>
              <w:jc w:val="center"/>
              <w:rPr>
                <w:rFonts w:ascii="Times New Roman" w:hAnsi="Times New Roman"/>
                <w:sz w:val="24"/>
                <w:szCs w:val="24"/>
              </w:rPr>
            </w:pPr>
            <w:r w:rsidRPr="003B7EF2">
              <w:rPr>
                <w:rFonts w:ascii="Times New Roman" w:hAnsi="Times New Roman"/>
                <w:sz w:val="24"/>
                <w:szCs w:val="24"/>
              </w:rPr>
              <w:t>28,83</w:t>
            </w:r>
          </w:p>
        </w:tc>
      </w:tr>
      <w:tr w:rsidR="00974F29" w:rsidRPr="003B7EF2" w:rsidTr="00974F29">
        <w:trPr>
          <w:trHeight w:val="339"/>
        </w:trPr>
        <w:tc>
          <w:tcPr>
            <w:tcW w:w="1560" w:type="dxa"/>
            <w:vAlign w:val="center"/>
          </w:tcPr>
          <w:p w:rsidR="00974F29" w:rsidRPr="003B7EF2" w:rsidRDefault="00974F29" w:rsidP="00974F29">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974F29" w:rsidRPr="003B7EF2" w:rsidRDefault="00974F29" w:rsidP="00974F29">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974F29" w:rsidRPr="003B7EF2" w:rsidRDefault="00974F29" w:rsidP="00974F29">
            <w:pPr>
              <w:spacing w:after="0"/>
              <w:jc w:val="center"/>
              <w:rPr>
                <w:rFonts w:ascii="Times New Roman" w:hAnsi="Times New Roman"/>
                <w:sz w:val="24"/>
                <w:szCs w:val="24"/>
              </w:rPr>
            </w:pPr>
            <w:r w:rsidRPr="003B7EF2">
              <w:rPr>
                <w:rFonts w:ascii="Times New Roman" w:hAnsi="Times New Roman"/>
                <w:sz w:val="24"/>
                <w:szCs w:val="24"/>
              </w:rPr>
              <w:t>474,36</w:t>
            </w:r>
          </w:p>
        </w:tc>
      </w:tr>
      <w:tr w:rsidR="00974F29" w:rsidRPr="003B7EF2" w:rsidTr="00974F29">
        <w:trPr>
          <w:trHeight w:val="339"/>
        </w:trPr>
        <w:tc>
          <w:tcPr>
            <w:tcW w:w="1560" w:type="dxa"/>
            <w:vAlign w:val="center"/>
          </w:tcPr>
          <w:p w:rsidR="00974F29" w:rsidRPr="003B7EF2" w:rsidRDefault="00974F29" w:rsidP="00974F29">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974F29" w:rsidRPr="003B7EF2" w:rsidRDefault="00974F29" w:rsidP="00974F29">
            <w:pPr>
              <w:spacing w:after="0" w:line="240" w:lineRule="auto"/>
              <w:rPr>
                <w:rFonts w:ascii="Times New Roman" w:hAnsi="Times New Roman"/>
                <w:sz w:val="24"/>
                <w:szCs w:val="24"/>
              </w:rPr>
            </w:pPr>
            <w:r w:rsidRPr="003B7EF2">
              <w:rPr>
                <w:rFonts w:ascii="Times New Roman" w:hAnsi="Times New Roman"/>
                <w:sz w:val="24"/>
                <w:szCs w:val="24"/>
              </w:rPr>
              <w:t xml:space="preserve">Bankas komisija, pakalpojumi. </w:t>
            </w:r>
          </w:p>
        </w:tc>
        <w:tc>
          <w:tcPr>
            <w:tcW w:w="1985" w:type="dxa"/>
            <w:vAlign w:val="center"/>
          </w:tcPr>
          <w:p w:rsidR="00974F29" w:rsidRPr="003B7EF2" w:rsidRDefault="00974F29" w:rsidP="00974F29">
            <w:pPr>
              <w:spacing w:after="0"/>
              <w:jc w:val="center"/>
              <w:rPr>
                <w:rFonts w:ascii="Times New Roman" w:hAnsi="Times New Roman"/>
                <w:sz w:val="24"/>
                <w:szCs w:val="24"/>
              </w:rPr>
            </w:pPr>
            <w:r w:rsidRPr="003B7EF2">
              <w:rPr>
                <w:rFonts w:ascii="Times New Roman" w:hAnsi="Times New Roman"/>
                <w:sz w:val="24"/>
                <w:szCs w:val="24"/>
              </w:rPr>
              <w:t>3,88</w:t>
            </w:r>
          </w:p>
        </w:tc>
      </w:tr>
      <w:tr w:rsidR="00974F29" w:rsidRPr="003B7EF2" w:rsidTr="00974F29">
        <w:trPr>
          <w:trHeight w:val="339"/>
        </w:trPr>
        <w:tc>
          <w:tcPr>
            <w:tcW w:w="1560" w:type="dxa"/>
            <w:vAlign w:val="center"/>
          </w:tcPr>
          <w:p w:rsidR="00974F29" w:rsidRPr="003B7EF2" w:rsidRDefault="00974F29" w:rsidP="00974F29">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974F29" w:rsidRPr="003B7EF2" w:rsidRDefault="00974F29" w:rsidP="00974F29">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vAlign w:val="center"/>
          </w:tcPr>
          <w:p w:rsidR="00974F29" w:rsidRPr="003B7EF2" w:rsidRDefault="00974F29" w:rsidP="00974F29">
            <w:pPr>
              <w:spacing w:after="0"/>
              <w:jc w:val="center"/>
              <w:rPr>
                <w:rFonts w:ascii="Times New Roman" w:hAnsi="Times New Roman"/>
                <w:sz w:val="24"/>
                <w:szCs w:val="24"/>
              </w:rPr>
            </w:pPr>
            <w:r w:rsidRPr="003B7EF2">
              <w:rPr>
                <w:rFonts w:ascii="Times New Roman" w:hAnsi="Times New Roman"/>
                <w:sz w:val="24"/>
                <w:szCs w:val="24"/>
              </w:rPr>
              <w:t>767,42</w:t>
            </w:r>
          </w:p>
        </w:tc>
      </w:tr>
      <w:tr w:rsidR="00974F29" w:rsidRPr="003B7EF2" w:rsidTr="00974F29">
        <w:trPr>
          <w:trHeight w:val="339"/>
        </w:trPr>
        <w:tc>
          <w:tcPr>
            <w:tcW w:w="1560" w:type="dxa"/>
            <w:vAlign w:val="center"/>
          </w:tcPr>
          <w:p w:rsidR="00974F29" w:rsidRPr="003B7EF2" w:rsidRDefault="00974F29" w:rsidP="00974F29">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974F29" w:rsidRPr="003B7EF2" w:rsidRDefault="00974F29" w:rsidP="00974F29">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974F29" w:rsidRPr="003B7EF2" w:rsidRDefault="00974F29" w:rsidP="00974F29">
            <w:pPr>
              <w:spacing w:after="0"/>
              <w:jc w:val="center"/>
              <w:rPr>
                <w:rFonts w:ascii="Times New Roman" w:hAnsi="Times New Roman"/>
                <w:sz w:val="24"/>
                <w:szCs w:val="24"/>
              </w:rPr>
            </w:pPr>
            <w:r w:rsidRPr="003B7EF2">
              <w:rPr>
                <w:rFonts w:ascii="Times New Roman" w:hAnsi="Times New Roman"/>
                <w:sz w:val="24"/>
                <w:szCs w:val="24"/>
              </w:rPr>
              <w:t>2994,25</w:t>
            </w:r>
          </w:p>
        </w:tc>
      </w:tr>
      <w:tr w:rsidR="00974F29" w:rsidRPr="003B7EF2" w:rsidTr="00974F29">
        <w:trPr>
          <w:trHeight w:val="339"/>
        </w:trPr>
        <w:tc>
          <w:tcPr>
            <w:tcW w:w="1560" w:type="dxa"/>
            <w:vAlign w:val="center"/>
          </w:tcPr>
          <w:p w:rsidR="00974F29" w:rsidRPr="003B7EF2" w:rsidRDefault="00974F29" w:rsidP="00974F29">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974F29" w:rsidRPr="003B7EF2" w:rsidRDefault="00974F29" w:rsidP="00974F29">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vAlign w:val="center"/>
          </w:tcPr>
          <w:p w:rsidR="00974F29" w:rsidRPr="003B7EF2" w:rsidRDefault="00974F29" w:rsidP="00974F29">
            <w:pPr>
              <w:spacing w:after="0"/>
              <w:jc w:val="center"/>
              <w:rPr>
                <w:rFonts w:ascii="Times New Roman" w:hAnsi="Times New Roman"/>
                <w:sz w:val="24"/>
                <w:szCs w:val="24"/>
              </w:rPr>
            </w:pPr>
            <w:r w:rsidRPr="003B7EF2">
              <w:rPr>
                <w:rFonts w:ascii="Times New Roman" w:hAnsi="Times New Roman"/>
                <w:sz w:val="24"/>
                <w:szCs w:val="24"/>
              </w:rPr>
              <w:t>1091,23</w:t>
            </w:r>
          </w:p>
        </w:tc>
      </w:tr>
      <w:tr w:rsidR="00974F29" w:rsidRPr="003B7EF2" w:rsidTr="00974F29">
        <w:tc>
          <w:tcPr>
            <w:tcW w:w="1560" w:type="dxa"/>
            <w:vAlign w:val="center"/>
          </w:tcPr>
          <w:p w:rsidR="00974F29" w:rsidRPr="003B7EF2" w:rsidRDefault="00974F29" w:rsidP="00974F29">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974F29" w:rsidRPr="003B7EF2" w:rsidRDefault="00974F29" w:rsidP="00974F29">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974F29" w:rsidRPr="003B7EF2" w:rsidRDefault="00974F29" w:rsidP="00974F29">
            <w:pPr>
              <w:spacing w:after="0"/>
              <w:jc w:val="center"/>
              <w:rPr>
                <w:rFonts w:ascii="Times New Roman" w:hAnsi="Times New Roman"/>
                <w:sz w:val="24"/>
                <w:szCs w:val="24"/>
              </w:rPr>
            </w:pPr>
            <w:r w:rsidRPr="003B7EF2">
              <w:rPr>
                <w:rFonts w:ascii="Times New Roman" w:hAnsi="Times New Roman"/>
                <w:sz w:val="24"/>
                <w:szCs w:val="24"/>
              </w:rPr>
              <w:t>5354,55</w:t>
            </w:r>
          </w:p>
        </w:tc>
      </w:tr>
      <w:tr w:rsidR="00974F29" w:rsidRPr="003B7EF2" w:rsidTr="00974F29">
        <w:tc>
          <w:tcPr>
            <w:tcW w:w="1560" w:type="dxa"/>
            <w:vAlign w:val="center"/>
          </w:tcPr>
          <w:p w:rsidR="00974F29" w:rsidRPr="003B7EF2" w:rsidRDefault="00974F29" w:rsidP="00974F29">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974F29" w:rsidRPr="003B7EF2" w:rsidRDefault="00974F29" w:rsidP="00974F29">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vAlign w:val="center"/>
          </w:tcPr>
          <w:p w:rsidR="00974F29" w:rsidRPr="003B7EF2" w:rsidRDefault="00974F29" w:rsidP="00974F29">
            <w:pPr>
              <w:spacing w:after="0"/>
              <w:jc w:val="center"/>
              <w:rPr>
                <w:rFonts w:ascii="Times New Roman" w:hAnsi="Times New Roman"/>
                <w:sz w:val="24"/>
                <w:szCs w:val="24"/>
              </w:rPr>
            </w:pPr>
            <w:r w:rsidRPr="003B7EF2">
              <w:rPr>
                <w:rFonts w:ascii="Times New Roman" w:hAnsi="Times New Roman"/>
                <w:sz w:val="24"/>
                <w:szCs w:val="24"/>
              </w:rPr>
              <w:t>37,25</w:t>
            </w:r>
          </w:p>
        </w:tc>
      </w:tr>
      <w:tr w:rsidR="00974F29" w:rsidRPr="003B7EF2" w:rsidTr="00974F29">
        <w:tc>
          <w:tcPr>
            <w:tcW w:w="1560" w:type="dxa"/>
            <w:vAlign w:val="center"/>
          </w:tcPr>
          <w:p w:rsidR="00974F29" w:rsidRPr="003B7EF2" w:rsidRDefault="00974F29" w:rsidP="00974F29">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974F29" w:rsidRPr="003B7EF2" w:rsidRDefault="00974F29" w:rsidP="00974F29">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vAlign w:val="center"/>
          </w:tcPr>
          <w:p w:rsidR="00974F29" w:rsidRPr="003B7EF2" w:rsidRDefault="00974F29" w:rsidP="00974F29">
            <w:pPr>
              <w:spacing w:after="0"/>
              <w:jc w:val="center"/>
              <w:rPr>
                <w:rFonts w:ascii="Times New Roman" w:hAnsi="Times New Roman"/>
                <w:sz w:val="24"/>
                <w:szCs w:val="24"/>
              </w:rPr>
            </w:pPr>
            <w:r w:rsidRPr="003B7EF2">
              <w:rPr>
                <w:rFonts w:ascii="Times New Roman" w:hAnsi="Times New Roman"/>
                <w:sz w:val="24"/>
                <w:szCs w:val="24"/>
              </w:rPr>
              <w:t>228,20</w:t>
            </w:r>
          </w:p>
        </w:tc>
      </w:tr>
      <w:tr w:rsidR="00974F29" w:rsidRPr="003B7EF2" w:rsidTr="00974F29">
        <w:tc>
          <w:tcPr>
            <w:tcW w:w="1560" w:type="dxa"/>
            <w:vAlign w:val="center"/>
          </w:tcPr>
          <w:p w:rsidR="00974F29" w:rsidRPr="003B7EF2" w:rsidRDefault="00974F29" w:rsidP="00974F29">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974F29" w:rsidRPr="003B7EF2" w:rsidRDefault="00974F29" w:rsidP="00974F29">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974F29" w:rsidRPr="003B7EF2" w:rsidRDefault="00974F29" w:rsidP="00974F29">
            <w:pPr>
              <w:spacing w:after="0"/>
              <w:jc w:val="center"/>
              <w:rPr>
                <w:rFonts w:ascii="Times New Roman" w:hAnsi="Times New Roman"/>
                <w:bCs/>
                <w:sz w:val="24"/>
                <w:szCs w:val="24"/>
              </w:rPr>
            </w:pPr>
            <w:r w:rsidRPr="003B7EF2">
              <w:rPr>
                <w:rFonts w:ascii="Times New Roman" w:hAnsi="Times New Roman"/>
                <w:bCs/>
                <w:sz w:val="24"/>
                <w:szCs w:val="24"/>
              </w:rPr>
              <w:t>21328,30</w:t>
            </w:r>
          </w:p>
        </w:tc>
      </w:tr>
      <w:tr w:rsidR="00974F29" w:rsidRPr="003B7EF2" w:rsidTr="00974F29">
        <w:tc>
          <w:tcPr>
            <w:tcW w:w="1560" w:type="dxa"/>
            <w:vAlign w:val="center"/>
          </w:tcPr>
          <w:p w:rsidR="00974F29" w:rsidRPr="003B7EF2" w:rsidRDefault="00974F29" w:rsidP="00974F29">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974F29" w:rsidRPr="003B7EF2" w:rsidRDefault="00974F29" w:rsidP="00974F29">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vAlign w:val="center"/>
          </w:tcPr>
          <w:p w:rsidR="00974F29" w:rsidRPr="003B7EF2" w:rsidRDefault="00974F29" w:rsidP="00974F29">
            <w:pPr>
              <w:spacing w:after="0"/>
              <w:jc w:val="center"/>
              <w:rPr>
                <w:rFonts w:ascii="Times New Roman" w:hAnsi="Times New Roman"/>
                <w:sz w:val="24"/>
                <w:szCs w:val="24"/>
              </w:rPr>
            </w:pPr>
            <w:r w:rsidRPr="003B7EF2">
              <w:rPr>
                <w:rFonts w:ascii="Times New Roman" w:hAnsi="Times New Roman"/>
                <w:sz w:val="24"/>
                <w:szCs w:val="24"/>
              </w:rPr>
              <w:t>2551,99</w:t>
            </w:r>
          </w:p>
        </w:tc>
      </w:tr>
      <w:tr w:rsidR="00974F29" w:rsidRPr="003B7EF2" w:rsidTr="00974F29">
        <w:tc>
          <w:tcPr>
            <w:tcW w:w="1560" w:type="dxa"/>
            <w:vAlign w:val="center"/>
          </w:tcPr>
          <w:p w:rsidR="00974F29" w:rsidRPr="003B7EF2" w:rsidRDefault="00974F29" w:rsidP="00974F29">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974F29" w:rsidRPr="003B7EF2" w:rsidRDefault="00974F29" w:rsidP="00974F29">
            <w:pPr>
              <w:spacing w:after="0" w:line="240" w:lineRule="auto"/>
              <w:rPr>
                <w:rFonts w:ascii="Times New Roman" w:hAnsi="Times New Roman"/>
                <w:sz w:val="24"/>
                <w:szCs w:val="24"/>
              </w:rPr>
            </w:pPr>
            <w:r w:rsidRPr="003B7EF2">
              <w:rPr>
                <w:rFonts w:ascii="Times New Roman" w:hAnsi="Times New Roman"/>
                <w:sz w:val="24"/>
                <w:szCs w:val="24"/>
              </w:rPr>
              <w:t xml:space="preserve">Pārējie informācijas tehnoloģiju pakalpojumi. </w:t>
            </w:r>
          </w:p>
        </w:tc>
        <w:tc>
          <w:tcPr>
            <w:tcW w:w="1985" w:type="dxa"/>
            <w:vAlign w:val="center"/>
          </w:tcPr>
          <w:p w:rsidR="00974F29" w:rsidRPr="003B7EF2" w:rsidRDefault="00974F29" w:rsidP="00974F29">
            <w:pPr>
              <w:spacing w:after="0"/>
              <w:jc w:val="center"/>
              <w:rPr>
                <w:rFonts w:ascii="Times New Roman" w:hAnsi="Times New Roman"/>
                <w:sz w:val="24"/>
                <w:szCs w:val="24"/>
              </w:rPr>
            </w:pPr>
            <w:r w:rsidRPr="003B7EF2">
              <w:rPr>
                <w:rFonts w:ascii="Times New Roman" w:hAnsi="Times New Roman"/>
                <w:sz w:val="24"/>
                <w:szCs w:val="24"/>
              </w:rPr>
              <w:t>7,96</w:t>
            </w:r>
          </w:p>
        </w:tc>
      </w:tr>
      <w:tr w:rsidR="00974F29" w:rsidRPr="003B7EF2" w:rsidTr="00974F29">
        <w:tc>
          <w:tcPr>
            <w:tcW w:w="1560" w:type="dxa"/>
            <w:vAlign w:val="center"/>
          </w:tcPr>
          <w:p w:rsidR="00974F29" w:rsidRPr="003B7EF2" w:rsidRDefault="00974F29" w:rsidP="00974F29">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2261</w:t>
            </w:r>
          </w:p>
        </w:tc>
        <w:tc>
          <w:tcPr>
            <w:tcW w:w="6520" w:type="dxa"/>
            <w:vAlign w:val="center"/>
          </w:tcPr>
          <w:p w:rsidR="00974F29" w:rsidRPr="003B7EF2" w:rsidRDefault="00974F29" w:rsidP="00974F29">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974F29" w:rsidRPr="003B7EF2" w:rsidRDefault="00974F29" w:rsidP="00974F29">
            <w:pPr>
              <w:spacing w:after="0"/>
              <w:jc w:val="center"/>
              <w:rPr>
                <w:rFonts w:ascii="Times New Roman" w:hAnsi="Times New Roman"/>
                <w:sz w:val="24"/>
                <w:szCs w:val="24"/>
              </w:rPr>
            </w:pPr>
            <w:r w:rsidRPr="003B7EF2">
              <w:rPr>
                <w:rFonts w:ascii="Times New Roman" w:hAnsi="Times New Roman"/>
                <w:sz w:val="24"/>
                <w:szCs w:val="24"/>
              </w:rPr>
              <w:t>3215,85</w:t>
            </w:r>
          </w:p>
        </w:tc>
      </w:tr>
      <w:tr w:rsidR="00974F29" w:rsidRPr="003B7EF2" w:rsidTr="00974F29">
        <w:tc>
          <w:tcPr>
            <w:tcW w:w="1560" w:type="dxa"/>
            <w:vAlign w:val="center"/>
          </w:tcPr>
          <w:p w:rsidR="00974F29" w:rsidRPr="003B7EF2" w:rsidRDefault="00974F29" w:rsidP="00974F29">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974F29" w:rsidRPr="003B7EF2" w:rsidRDefault="00974F29" w:rsidP="00974F29">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974F29" w:rsidRPr="003B7EF2" w:rsidRDefault="00974F29" w:rsidP="00974F29">
            <w:pPr>
              <w:spacing w:after="0"/>
              <w:jc w:val="center"/>
              <w:rPr>
                <w:rFonts w:ascii="Times New Roman" w:hAnsi="Times New Roman"/>
                <w:sz w:val="24"/>
                <w:szCs w:val="24"/>
              </w:rPr>
            </w:pPr>
            <w:r w:rsidRPr="003B7EF2">
              <w:rPr>
                <w:rFonts w:ascii="Times New Roman" w:hAnsi="Times New Roman"/>
                <w:sz w:val="24"/>
                <w:szCs w:val="24"/>
              </w:rPr>
              <w:t>1806,71</w:t>
            </w:r>
          </w:p>
        </w:tc>
      </w:tr>
      <w:tr w:rsidR="00974F29" w:rsidRPr="003B7EF2" w:rsidTr="00974F29">
        <w:tc>
          <w:tcPr>
            <w:tcW w:w="1560" w:type="dxa"/>
            <w:vAlign w:val="center"/>
          </w:tcPr>
          <w:p w:rsidR="00974F29" w:rsidRPr="003B7EF2" w:rsidRDefault="00974F29" w:rsidP="00974F29">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974F29" w:rsidRPr="003B7EF2" w:rsidRDefault="00974F29" w:rsidP="00974F29">
            <w:pPr>
              <w:spacing w:after="0" w:line="240" w:lineRule="auto"/>
              <w:rPr>
                <w:rFonts w:ascii="Times New Roman" w:hAnsi="Times New Roman"/>
                <w:sz w:val="24"/>
                <w:szCs w:val="24"/>
              </w:rPr>
            </w:pPr>
            <w:r w:rsidRPr="003B7EF2">
              <w:rPr>
                <w:rFonts w:ascii="Times New Roman" w:hAnsi="Times New Roman"/>
                <w:sz w:val="24"/>
                <w:szCs w:val="24"/>
              </w:rPr>
              <w:t xml:space="preserve">Pārējie iepriekš neklasificētie pakalpojumu veidi. </w:t>
            </w:r>
          </w:p>
        </w:tc>
        <w:tc>
          <w:tcPr>
            <w:tcW w:w="1985" w:type="dxa"/>
            <w:vAlign w:val="center"/>
          </w:tcPr>
          <w:p w:rsidR="00974F29" w:rsidRPr="003B7EF2" w:rsidRDefault="00974F29" w:rsidP="00974F29">
            <w:pPr>
              <w:spacing w:after="0"/>
              <w:jc w:val="center"/>
              <w:rPr>
                <w:rFonts w:ascii="Times New Roman" w:hAnsi="Times New Roman"/>
                <w:sz w:val="24"/>
                <w:szCs w:val="24"/>
              </w:rPr>
            </w:pPr>
            <w:r w:rsidRPr="003B7EF2">
              <w:rPr>
                <w:rFonts w:ascii="Times New Roman" w:hAnsi="Times New Roman"/>
                <w:sz w:val="24"/>
                <w:szCs w:val="24"/>
              </w:rPr>
              <w:t>609,19</w:t>
            </w:r>
          </w:p>
        </w:tc>
      </w:tr>
      <w:tr w:rsidR="00974F29" w:rsidRPr="003B7EF2" w:rsidTr="00974F29">
        <w:tc>
          <w:tcPr>
            <w:tcW w:w="1560" w:type="dxa"/>
            <w:vAlign w:val="center"/>
          </w:tcPr>
          <w:p w:rsidR="00974F29" w:rsidRPr="003B7EF2" w:rsidRDefault="00974F29" w:rsidP="00974F29">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974F29" w:rsidRPr="003B7EF2" w:rsidRDefault="00974F29" w:rsidP="00974F29">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vAlign w:val="center"/>
          </w:tcPr>
          <w:p w:rsidR="00974F29" w:rsidRPr="003B7EF2" w:rsidRDefault="00974F29" w:rsidP="00974F29">
            <w:pPr>
              <w:spacing w:after="0"/>
              <w:jc w:val="center"/>
              <w:rPr>
                <w:rFonts w:ascii="Times New Roman" w:hAnsi="Times New Roman"/>
                <w:sz w:val="24"/>
                <w:szCs w:val="24"/>
              </w:rPr>
            </w:pPr>
            <w:r w:rsidRPr="003B7EF2">
              <w:rPr>
                <w:rFonts w:ascii="Times New Roman" w:hAnsi="Times New Roman"/>
                <w:sz w:val="24"/>
                <w:szCs w:val="24"/>
              </w:rPr>
              <w:t>1337,49</w:t>
            </w:r>
          </w:p>
        </w:tc>
      </w:tr>
      <w:tr w:rsidR="00974F29" w:rsidRPr="003B7EF2" w:rsidTr="00974F29">
        <w:tc>
          <w:tcPr>
            <w:tcW w:w="1560" w:type="dxa"/>
            <w:vAlign w:val="center"/>
          </w:tcPr>
          <w:p w:rsidR="00974F29" w:rsidRPr="003B7EF2" w:rsidRDefault="00974F29" w:rsidP="00974F29">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974F29" w:rsidRPr="003B7EF2" w:rsidRDefault="00974F29" w:rsidP="00974F29">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974F29" w:rsidRPr="003B7EF2" w:rsidRDefault="00974F29" w:rsidP="00974F29">
            <w:pPr>
              <w:spacing w:after="0"/>
              <w:jc w:val="center"/>
              <w:rPr>
                <w:rFonts w:ascii="Times New Roman" w:hAnsi="Times New Roman"/>
                <w:sz w:val="24"/>
                <w:szCs w:val="24"/>
              </w:rPr>
            </w:pPr>
            <w:r w:rsidRPr="003B7EF2">
              <w:rPr>
                <w:rFonts w:ascii="Times New Roman" w:hAnsi="Times New Roman"/>
                <w:sz w:val="24"/>
                <w:szCs w:val="24"/>
              </w:rPr>
              <w:t>309,77</w:t>
            </w:r>
          </w:p>
        </w:tc>
      </w:tr>
      <w:tr w:rsidR="00974F29" w:rsidRPr="003B7EF2" w:rsidTr="00974F29">
        <w:tc>
          <w:tcPr>
            <w:tcW w:w="1560" w:type="dxa"/>
            <w:vAlign w:val="center"/>
          </w:tcPr>
          <w:p w:rsidR="00974F29" w:rsidRPr="003B7EF2" w:rsidRDefault="00974F29" w:rsidP="00974F29">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974F29" w:rsidRPr="003B7EF2" w:rsidRDefault="00974F29" w:rsidP="00974F29">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974F29" w:rsidRPr="003B7EF2" w:rsidRDefault="00974F29" w:rsidP="00974F29">
            <w:pPr>
              <w:spacing w:after="0"/>
              <w:jc w:val="center"/>
              <w:rPr>
                <w:rFonts w:ascii="Times New Roman" w:hAnsi="Times New Roman"/>
                <w:sz w:val="24"/>
                <w:szCs w:val="24"/>
              </w:rPr>
            </w:pPr>
            <w:r w:rsidRPr="003B7EF2">
              <w:rPr>
                <w:rFonts w:ascii="Times New Roman" w:hAnsi="Times New Roman"/>
                <w:sz w:val="24"/>
                <w:szCs w:val="24"/>
              </w:rPr>
              <w:t>231,89</w:t>
            </w:r>
          </w:p>
        </w:tc>
      </w:tr>
      <w:tr w:rsidR="00974F29" w:rsidRPr="003B7EF2" w:rsidTr="00974F29">
        <w:tc>
          <w:tcPr>
            <w:tcW w:w="1560" w:type="dxa"/>
            <w:vAlign w:val="center"/>
          </w:tcPr>
          <w:p w:rsidR="00974F29" w:rsidRPr="003B7EF2" w:rsidRDefault="00974F29" w:rsidP="00974F29">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974F29" w:rsidRPr="003B7EF2" w:rsidRDefault="00974F29" w:rsidP="00974F29">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974F29" w:rsidRPr="003B7EF2" w:rsidRDefault="00974F29" w:rsidP="00974F29">
            <w:pPr>
              <w:spacing w:after="0"/>
              <w:jc w:val="center"/>
              <w:rPr>
                <w:rFonts w:ascii="Times New Roman" w:hAnsi="Times New Roman"/>
                <w:sz w:val="24"/>
                <w:szCs w:val="24"/>
              </w:rPr>
            </w:pPr>
            <w:r w:rsidRPr="003B7EF2">
              <w:rPr>
                <w:rFonts w:ascii="Times New Roman" w:hAnsi="Times New Roman"/>
                <w:sz w:val="24"/>
                <w:szCs w:val="24"/>
              </w:rPr>
              <w:t>88,64</w:t>
            </w:r>
          </w:p>
        </w:tc>
      </w:tr>
      <w:tr w:rsidR="00974F29" w:rsidRPr="003B7EF2" w:rsidTr="00974F29">
        <w:tc>
          <w:tcPr>
            <w:tcW w:w="1560" w:type="dxa"/>
            <w:vAlign w:val="center"/>
          </w:tcPr>
          <w:p w:rsidR="00974F29" w:rsidRPr="003B7EF2" w:rsidRDefault="00974F29" w:rsidP="00974F29">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974F29" w:rsidRPr="003B7EF2" w:rsidRDefault="00974F29" w:rsidP="00974F29">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vAlign w:val="center"/>
          </w:tcPr>
          <w:p w:rsidR="00974F29" w:rsidRPr="003B7EF2" w:rsidRDefault="00974F29" w:rsidP="00974F29">
            <w:pPr>
              <w:spacing w:after="0"/>
              <w:jc w:val="center"/>
              <w:rPr>
                <w:rFonts w:ascii="Times New Roman" w:hAnsi="Times New Roman"/>
                <w:sz w:val="24"/>
                <w:szCs w:val="24"/>
              </w:rPr>
            </w:pPr>
            <w:r w:rsidRPr="003B7EF2">
              <w:rPr>
                <w:rFonts w:ascii="Times New Roman" w:hAnsi="Times New Roman"/>
                <w:sz w:val="24"/>
                <w:szCs w:val="24"/>
              </w:rPr>
              <w:t>580,55</w:t>
            </w:r>
          </w:p>
        </w:tc>
      </w:tr>
      <w:tr w:rsidR="00974F29" w:rsidRPr="003B7EF2" w:rsidTr="00974F29">
        <w:tc>
          <w:tcPr>
            <w:tcW w:w="1560" w:type="dxa"/>
            <w:vAlign w:val="center"/>
          </w:tcPr>
          <w:p w:rsidR="00974F29" w:rsidRPr="003B7EF2" w:rsidRDefault="00974F29" w:rsidP="00974F29">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974F29" w:rsidRPr="003B7EF2" w:rsidRDefault="00974F29" w:rsidP="00974F29">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974F29" w:rsidRPr="003B7EF2" w:rsidRDefault="00974F29" w:rsidP="00974F29">
            <w:pPr>
              <w:spacing w:after="0"/>
              <w:jc w:val="center"/>
              <w:rPr>
                <w:rFonts w:ascii="Times New Roman" w:hAnsi="Times New Roman"/>
                <w:sz w:val="24"/>
                <w:szCs w:val="24"/>
              </w:rPr>
            </w:pPr>
            <w:r w:rsidRPr="003B7EF2">
              <w:rPr>
                <w:rFonts w:ascii="Times New Roman" w:hAnsi="Times New Roman"/>
                <w:sz w:val="24"/>
                <w:szCs w:val="24"/>
              </w:rPr>
              <w:t>3196,94</w:t>
            </w:r>
          </w:p>
        </w:tc>
      </w:tr>
      <w:tr w:rsidR="00974F29" w:rsidRPr="003B7EF2" w:rsidTr="00974F29">
        <w:tc>
          <w:tcPr>
            <w:tcW w:w="1560" w:type="dxa"/>
            <w:vAlign w:val="center"/>
          </w:tcPr>
          <w:p w:rsidR="00974F29" w:rsidRPr="003B7EF2" w:rsidRDefault="00974F29" w:rsidP="00974F29">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974F29" w:rsidRPr="003B7EF2" w:rsidRDefault="00974F29" w:rsidP="00974F29">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vAlign w:val="center"/>
          </w:tcPr>
          <w:p w:rsidR="00974F29" w:rsidRPr="003B7EF2" w:rsidRDefault="00974F29" w:rsidP="00974F29">
            <w:pPr>
              <w:spacing w:after="0"/>
              <w:jc w:val="center"/>
              <w:rPr>
                <w:rFonts w:ascii="Times New Roman" w:hAnsi="Times New Roman"/>
                <w:sz w:val="24"/>
                <w:szCs w:val="24"/>
              </w:rPr>
            </w:pPr>
            <w:r w:rsidRPr="003B7EF2">
              <w:rPr>
                <w:rFonts w:ascii="Times New Roman" w:hAnsi="Times New Roman"/>
                <w:sz w:val="24"/>
                <w:szCs w:val="24"/>
              </w:rPr>
              <w:t>134,74</w:t>
            </w:r>
          </w:p>
        </w:tc>
      </w:tr>
      <w:tr w:rsidR="00974F29" w:rsidRPr="003B7EF2" w:rsidTr="00974F29">
        <w:tc>
          <w:tcPr>
            <w:tcW w:w="1560" w:type="dxa"/>
            <w:vAlign w:val="center"/>
          </w:tcPr>
          <w:p w:rsidR="00974F29" w:rsidRPr="003B7EF2" w:rsidRDefault="00974F29" w:rsidP="00974F29">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974F29" w:rsidRPr="003B7EF2" w:rsidRDefault="00974F29" w:rsidP="00974F29">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vAlign w:val="center"/>
          </w:tcPr>
          <w:p w:rsidR="00974F29" w:rsidRPr="003B7EF2" w:rsidRDefault="00974F29" w:rsidP="00974F29">
            <w:pPr>
              <w:spacing w:after="0"/>
              <w:jc w:val="center"/>
              <w:rPr>
                <w:rFonts w:ascii="Times New Roman" w:hAnsi="Times New Roman"/>
                <w:sz w:val="24"/>
                <w:szCs w:val="24"/>
              </w:rPr>
            </w:pPr>
            <w:r w:rsidRPr="003B7EF2">
              <w:rPr>
                <w:rFonts w:ascii="Times New Roman" w:hAnsi="Times New Roman"/>
                <w:sz w:val="24"/>
                <w:szCs w:val="24"/>
              </w:rPr>
              <w:t>1577,57</w:t>
            </w:r>
          </w:p>
        </w:tc>
      </w:tr>
      <w:tr w:rsidR="00974F29" w:rsidRPr="003B7EF2" w:rsidTr="00974F29">
        <w:tc>
          <w:tcPr>
            <w:tcW w:w="1560" w:type="dxa"/>
            <w:vAlign w:val="center"/>
          </w:tcPr>
          <w:p w:rsidR="00974F29" w:rsidRPr="003B7EF2" w:rsidRDefault="00974F29" w:rsidP="00974F29">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974F29" w:rsidRPr="003B7EF2" w:rsidRDefault="00974F29" w:rsidP="00974F29">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vAlign w:val="center"/>
          </w:tcPr>
          <w:p w:rsidR="00974F29" w:rsidRPr="003B7EF2" w:rsidRDefault="00974F29" w:rsidP="00974F29">
            <w:pPr>
              <w:spacing w:after="0"/>
              <w:jc w:val="center"/>
              <w:rPr>
                <w:rFonts w:ascii="Times New Roman" w:hAnsi="Times New Roman"/>
                <w:sz w:val="24"/>
                <w:szCs w:val="24"/>
              </w:rPr>
            </w:pPr>
            <w:r w:rsidRPr="003B7EF2">
              <w:rPr>
                <w:rFonts w:ascii="Times New Roman" w:hAnsi="Times New Roman"/>
                <w:sz w:val="24"/>
                <w:szCs w:val="24"/>
              </w:rPr>
              <w:t>2363,39</w:t>
            </w:r>
          </w:p>
        </w:tc>
      </w:tr>
      <w:tr w:rsidR="00974F29" w:rsidRPr="003B7EF2" w:rsidTr="00974F29">
        <w:tc>
          <w:tcPr>
            <w:tcW w:w="1560" w:type="dxa"/>
            <w:vAlign w:val="center"/>
          </w:tcPr>
          <w:p w:rsidR="00974F29" w:rsidRPr="003B7EF2" w:rsidRDefault="00974F29" w:rsidP="00974F29">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974F29" w:rsidRPr="003B7EF2" w:rsidRDefault="00974F29" w:rsidP="00974F29">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974F29" w:rsidRPr="003B7EF2" w:rsidRDefault="00974F29" w:rsidP="00974F29">
            <w:pPr>
              <w:spacing w:after="0"/>
              <w:jc w:val="center"/>
              <w:rPr>
                <w:rFonts w:ascii="Times New Roman" w:hAnsi="Times New Roman"/>
                <w:sz w:val="24"/>
                <w:szCs w:val="24"/>
              </w:rPr>
            </w:pPr>
            <w:r w:rsidRPr="003B7EF2">
              <w:rPr>
                <w:rFonts w:ascii="Times New Roman" w:hAnsi="Times New Roman"/>
                <w:sz w:val="24"/>
                <w:szCs w:val="24"/>
              </w:rPr>
              <w:t>484,71</w:t>
            </w:r>
          </w:p>
        </w:tc>
      </w:tr>
      <w:tr w:rsidR="00974F29" w:rsidRPr="003B7EF2" w:rsidTr="00974F29">
        <w:tc>
          <w:tcPr>
            <w:tcW w:w="1560" w:type="dxa"/>
            <w:vAlign w:val="center"/>
          </w:tcPr>
          <w:p w:rsidR="00974F29" w:rsidRPr="003B7EF2" w:rsidRDefault="00974F29" w:rsidP="00974F29">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974F29" w:rsidRPr="003B7EF2" w:rsidRDefault="00974F29" w:rsidP="00974F29">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974F29" w:rsidRPr="003B7EF2" w:rsidRDefault="00974F29" w:rsidP="00974F29">
            <w:pPr>
              <w:spacing w:after="0"/>
              <w:jc w:val="center"/>
              <w:rPr>
                <w:rFonts w:ascii="Times New Roman" w:hAnsi="Times New Roman"/>
                <w:sz w:val="24"/>
                <w:szCs w:val="24"/>
              </w:rPr>
            </w:pPr>
            <w:r w:rsidRPr="003B7EF2">
              <w:rPr>
                <w:rFonts w:ascii="Times New Roman" w:hAnsi="Times New Roman"/>
                <w:sz w:val="24"/>
                <w:szCs w:val="24"/>
              </w:rPr>
              <w:t>7941,04</w:t>
            </w:r>
          </w:p>
        </w:tc>
      </w:tr>
      <w:tr w:rsidR="00974F29" w:rsidRPr="003B7EF2" w:rsidTr="00974F29">
        <w:tc>
          <w:tcPr>
            <w:tcW w:w="1560" w:type="dxa"/>
            <w:vAlign w:val="center"/>
          </w:tcPr>
          <w:p w:rsidR="00974F29" w:rsidRPr="003B7EF2" w:rsidRDefault="00974F29" w:rsidP="00974F29">
            <w:pPr>
              <w:spacing w:after="0" w:line="240" w:lineRule="auto"/>
              <w:jc w:val="center"/>
              <w:rPr>
                <w:rFonts w:ascii="Times New Roman" w:hAnsi="Times New Roman"/>
                <w:i/>
                <w:sz w:val="24"/>
                <w:szCs w:val="24"/>
              </w:rPr>
            </w:pPr>
          </w:p>
        </w:tc>
        <w:tc>
          <w:tcPr>
            <w:tcW w:w="6520" w:type="dxa"/>
            <w:vAlign w:val="center"/>
          </w:tcPr>
          <w:p w:rsidR="00974F29" w:rsidRPr="003B7EF2" w:rsidRDefault="00974F29" w:rsidP="00974F29">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vAlign w:val="center"/>
          </w:tcPr>
          <w:p w:rsidR="00974F29" w:rsidRPr="003B7EF2" w:rsidRDefault="00974F29" w:rsidP="00974F29">
            <w:pPr>
              <w:spacing w:after="0"/>
              <w:jc w:val="center"/>
              <w:rPr>
                <w:rFonts w:ascii="Times New Roman" w:hAnsi="Times New Roman"/>
                <w:b/>
                <w:bCs/>
                <w:sz w:val="24"/>
                <w:szCs w:val="24"/>
              </w:rPr>
            </w:pPr>
            <w:r w:rsidRPr="003B7EF2">
              <w:rPr>
                <w:rFonts w:ascii="Times New Roman" w:hAnsi="Times New Roman"/>
                <w:b/>
                <w:bCs/>
                <w:sz w:val="24"/>
                <w:szCs w:val="24"/>
              </w:rPr>
              <w:t>75155,43</w:t>
            </w:r>
          </w:p>
        </w:tc>
      </w:tr>
      <w:tr w:rsidR="00974F29" w:rsidRPr="003B7EF2" w:rsidTr="00974F29">
        <w:tc>
          <w:tcPr>
            <w:tcW w:w="1560" w:type="dxa"/>
            <w:vAlign w:val="center"/>
          </w:tcPr>
          <w:p w:rsidR="00974F29" w:rsidRPr="003B7EF2" w:rsidRDefault="00974F29" w:rsidP="00974F29">
            <w:pPr>
              <w:spacing w:after="0" w:line="240" w:lineRule="auto"/>
              <w:jc w:val="center"/>
              <w:rPr>
                <w:rFonts w:ascii="Times New Roman" w:hAnsi="Times New Roman"/>
                <w:i/>
                <w:sz w:val="24"/>
                <w:szCs w:val="24"/>
              </w:rPr>
            </w:pPr>
          </w:p>
        </w:tc>
        <w:tc>
          <w:tcPr>
            <w:tcW w:w="6520" w:type="dxa"/>
            <w:vAlign w:val="center"/>
          </w:tcPr>
          <w:p w:rsidR="00974F29" w:rsidRPr="003B7EF2" w:rsidRDefault="00974F29" w:rsidP="00974F29">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974F29" w:rsidRPr="003B7EF2" w:rsidRDefault="004E188F" w:rsidP="00974F29">
            <w:pPr>
              <w:spacing w:after="0"/>
              <w:jc w:val="center"/>
              <w:rPr>
                <w:rFonts w:ascii="Times New Roman" w:hAnsi="Times New Roman"/>
                <w:b/>
                <w:bCs/>
                <w:sz w:val="24"/>
                <w:szCs w:val="24"/>
              </w:rPr>
            </w:pPr>
            <w:r w:rsidRPr="003B7EF2">
              <w:rPr>
                <w:rFonts w:ascii="Times New Roman" w:hAnsi="Times New Roman"/>
                <w:b/>
                <w:bCs/>
                <w:sz w:val="24"/>
                <w:szCs w:val="24"/>
              </w:rPr>
              <w:t>204</w:t>
            </w:r>
            <w:r w:rsidR="00974F29" w:rsidRPr="003B7EF2">
              <w:rPr>
                <w:rFonts w:ascii="Times New Roman" w:hAnsi="Times New Roman"/>
                <w:b/>
                <w:bCs/>
                <w:sz w:val="24"/>
                <w:szCs w:val="24"/>
              </w:rPr>
              <w:t>000,00</w:t>
            </w:r>
          </w:p>
        </w:tc>
      </w:tr>
    </w:tbl>
    <w:p w:rsidR="00FB5B98" w:rsidRPr="003B7EF2" w:rsidRDefault="00FB5B98"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FB5B98" w:rsidRPr="003B7EF2" w:rsidTr="00FB5B98">
        <w:trPr>
          <w:trHeight w:val="315"/>
        </w:trPr>
        <w:tc>
          <w:tcPr>
            <w:tcW w:w="8080" w:type="dxa"/>
            <w:gridSpan w:val="5"/>
            <w:shd w:val="clear" w:color="000000" w:fill="FFFFFF"/>
            <w:noWrap/>
            <w:vAlign w:val="bottom"/>
          </w:tcPr>
          <w:p w:rsidR="00FB5B98" w:rsidRPr="003B7EF2" w:rsidRDefault="00FB5B98"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B5B98" w:rsidRPr="003B7EF2" w:rsidRDefault="00AE10F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3</w:t>
            </w:r>
            <w:r w:rsidR="004E188F" w:rsidRPr="003B7EF2">
              <w:rPr>
                <w:rFonts w:ascii="Times New Roman" w:hAnsi="Times New Roman"/>
                <w:b/>
                <w:sz w:val="24"/>
                <w:szCs w:val="24"/>
              </w:rPr>
              <w:t>400</w:t>
            </w:r>
          </w:p>
        </w:tc>
      </w:tr>
      <w:tr w:rsidR="00FB5B98" w:rsidRPr="003B7EF2" w:rsidTr="00FB5B98">
        <w:trPr>
          <w:trHeight w:val="315"/>
        </w:trPr>
        <w:tc>
          <w:tcPr>
            <w:tcW w:w="8080" w:type="dxa"/>
            <w:gridSpan w:val="5"/>
            <w:shd w:val="clear" w:color="000000" w:fill="FFFFFF"/>
            <w:noWrap/>
            <w:vAlign w:val="bottom"/>
          </w:tcPr>
          <w:p w:rsidR="00FB5B98" w:rsidRPr="003B7EF2" w:rsidRDefault="00FB5B98"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B5B98" w:rsidRPr="003B7EF2" w:rsidRDefault="00487C3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6</w:t>
            </w:r>
            <w:r w:rsidR="006159D5" w:rsidRPr="003B7EF2">
              <w:rPr>
                <w:rFonts w:ascii="Times New Roman" w:hAnsi="Times New Roman"/>
                <w:b/>
                <w:sz w:val="24"/>
                <w:szCs w:val="24"/>
              </w:rPr>
              <w:t>0,</w:t>
            </w:r>
            <w:r w:rsidR="00FB5B98" w:rsidRPr="003B7EF2">
              <w:rPr>
                <w:rFonts w:ascii="Times New Roman" w:hAnsi="Times New Roman"/>
                <w:b/>
                <w:sz w:val="24"/>
                <w:szCs w:val="24"/>
              </w:rPr>
              <w:t>00</w:t>
            </w:r>
          </w:p>
        </w:tc>
      </w:tr>
      <w:tr w:rsidR="00FB5B98" w:rsidRPr="003B7EF2" w:rsidTr="00FB5B98">
        <w:trPr>
          <w:trHeight w:val="315"/>
        </w:trPr>
        <w:tc>
          <w:tcPr>
            <w:tcW w:w="8080" w:type="dxa"/>
            <w:gridSpan w:val="5"/>
            <w:shd w:val="clear" w:color="000000" w:fill="FFFFFF"/>
            <w:noWrap/>
            <w:vAlign w:val="bottom"/>
          </w:tcPr>
          <w:p w:rsidR="00FB5B98" w:rsidRPr="003B7EF2" w:rsidRDefault="00FB5B98"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B5B98" w:rsidRPr="003B7EF2" w:rsidRDefault="00FB5B98"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FB5B98" w:rsidRPr="003B7EF2" w:rsidTr="00FB5B98">
        <w:trPr>
          <w:trHeight w:val="315"/>
        </w:trPr>
        <w:tc>
          <w:tcPr>
            <w:tcW w:w="8080" w:type="dxa"/>
            <w:gridSpan w:val="5"/>
            <w:shd w:val="clear" w:color="000000" w:fill="FFFFFF"/>
            <w:noWrap/>
            <w:vAlign w:val="bottom"/>
          </w:tcPr>
          <w:p w:rsidR="00FB5B98" w:rsidRPr="003B7EF2" w:rsidRDefault="00FB5B98"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B5B98" w:rsidRPr="003B7EF2" w:rsidRDefault="00FB5B98"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FB5B98" w:rsidRPr="003B7EF2" w:rsidTr="00FB5B9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FB5B98" w:rsidRPr="003B7EF2" w:rsidRDefault="00FB5B98"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FB5B98" w:rsidRPr="003B7EF2" w:rsidRDefault="00FB5B98"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FB5B98" w:rsidRPr="003B7EF2" w:rsidRDefault="00FB5B98"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FB5B98" w:rsidRPr="003B7EF2" w:rsidRDefault="00FB5B98" w:rsidP="001E7EEE">
            <w:pPr>
              <w:spacing w:after="0" w:line="240" w:lineRule="auto"/>
            </w:pPr>
            <w:r w:rsidRPr="003B7EF2">
              <w:t> </w:t>
            </w:r>
          </w:p>
        </w:tc>
      </w:tr>
      <w:tr w:rsidR="00FB5B98" w:rsidRPr="003B7EF2" w:rsidTr="00FB5B98">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FB5B98" w:rsidRPr="003B7EF2" w:rsidRDefault="00FB5B98"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FB5B98" w:rsidRPr="003B7EF2" w:rsidTr="00FB5B9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FB5B98" w:rsidRPr="003B7EF2" w:rsidRDefault="00FB5B98"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FB5B98" w:rsidRPr="003B7EF2" w:rsidRDefault="00FB5B98"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FB5B98" w:rsidRPr="003B7EF2" w:rsidRDefault="00FB5B98"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FB5B98" w:rsidRPr="003B7EF2" w:rsidRDefault="00FB5B98" w:rsidP="001E7EEE">
            <w:pPr>
              <w:spacing w:after="0" w:line="240" w:lineRule="auto"/>
            </w:pPr>
            <w:r w:rsidRPr="003B7EF2">
              <w:t> </w:t>
            </w:r>
          </w:p>
        </w:tc>
      </w:tr>
    </w:tbl>
    <w:p w:rsidR="00FB5B98" w:rsidRPr="003B7EF2" w:rsidRDefault="00FB5B98" w:rsidP="001E7EEE">
      <w:pPr>
        <w:spacing w:after="0"/>
      </w:pPr>
    </w:p>
    <w:p w:rsidR="00F4219E" w:rsidRPr="003B7EF2" w:rsidRDefault="00F4219E" w:rsidP="001E7EEE">
      <w:pPr>
        <w:spacing w:after="0" w:line="240" w:lineRule="auto"/>
        <w:jc w:val="center"/>
        <w:rPr>
          <w:rFonts w:ascii="Times New Roman" w:hAnsi="Times New Roman"/>
          <w:b/>
          <w:sz w:val="24"/>
          <w:szCs w:val="24"/>
        </w:rPr>
      </w:pPr>
    </w:p>
    <w:p w:rsidR="00F4219E" w:rsidRPr="003B7EF2" w:rsidRDefault="00F4219E"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F4219E" w:rsidRPr="003B7EF2" w:rsidRDefault="00F4219E"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F4219E" w:rsidRPr="003B7EF2" w:rsidRDefault="004E188F" w:rsidP="001E7EEE">
      <w:pPr>
        <w:spacing w:after="0"/>
        <w:jc w:val="both"/>
        <w:rPr>
          <w:rFonts w:ascii="Times New Roman" w:hAnsi="Times New Roman"/>
          <w:sz w:val="24"/>
          <w:szCs w:val="24"/>
        </w:rPr>
      </w:pPr>
      <w:r w:rsidRPr="003B7EF2">
        <w:rPr>
          <w:rFonts w:ascii="Times New Roman" w:hAnsi="Times New Roman"/>
          <w:b/>
          <w:sz w:val="24"/>
          <w:szCs w:val="24"/>
        </w:rPr>
        <w:t>7</w:t>
      </w:r>
      <w:r w:rsidR="00F4219E" w:rsidRPr="003B7EF2">
        <w:rPr>
          <w:rFonts w:ascii="Times New Roman" w:hAnsi="Times New Roman"/>
          <w:b/>
          <w:sz w:val="24"/>
          <w:szCs w:val="24"/>
        </w:rPr>
        <w:t xml:space="preserve">. </w:t>
      </w:r>
      <w:r w:rsidR="00AF2100" w:rsidRPr="003B7EF2">
        <w:rPr>
          <w:rFonts w:ascii="Times New Roman" w:hAnsi="Times New Roman"/>
          <w:sz w:val="24"/>
          <w:szCs w:val="24"/>
        </w:rPr>
        <w:t>Zāļu periodiski atjaunojamā drošuma ziņojuma ekspertīze nacionālajā procedūrā reģistrētām zālēm ar vienādu aktīvo vielu vai vienādām aktīvām vielām vienam reģistrācijas apliecības īpašniekam</w:t>
      </w:r>
      <w:r w:rsidR="00AF2100" w:rsidRPr="003B7EF2">
        <w:rPr>
          <w:rFonts w:ascii="Times New Roman" w:hAnsi="Times New Roman"/>
          <w:sz w:val="24"/>
          <w:szCs w:val="24"/>
        </w:rPr>
        <w:br/>
      </w:r>
      <w:r w:rsidR="00F4219E" w:rsidRPr="003B7EF2">
        <w:rPr>
          <w:rFonts w:ascii="Times New Roman" w:hAnsi="Times New Roman"/>
          <w:b/>
          <w:sz w:val="24"/>
          <w:szCs w:val="24"/>
        </w:rPr>
        <w:t>Laikposms:</w:t>
      </w:r>
      <w:r w:rsidR="00F4219E"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F4219E" w:rsidRPr="003B7EF2" w:rsidTr="000A0C82">
        <w:tc>
          <w:tcPr>
            <w:tcW w:w="1560" w:type="dxa"/>
            <w:vAlign w:val="center"/>
          </w:tcPr>
          <w:p w:rsidR="00F4219E" w:rsidRPr="003B7EF2" w:rsidRDefault="00F4219E"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F4219E" w:rsidRPr="003B7EF2" w:rsidRDefault="00F4219E"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F4219E" w:rsidRPr="003B7EF2" w:rsidRDefault="00F4219E"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F4219E" w:rsidRPr="003B7EF2" w:rsidTr="000A0C82">
        <w:tc>
          <w:tcPr>
            <w:tcW w:w="1560" w:type="dxa"/>
            <w:vAlign w:val="center"/>
          </w:tcPr>
          <w:p w:rsidR="00F4219E" w:rsidRPr="003B7EF2" w:rsidRDefault="00F4219E"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F4219E" w:rsidRPr="003B7EF2" w:rsidRDefault="00F4219E"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F4219E" w:rsidRPr="003B7EF2" w:rsidRDefault="00F4219E"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F4219E" w:rsidRPr="003B7EF2" w:rsidTr="000A0C82">
        <w:tc>
          <w:tcPr>
            <w:tcW w:w="1560" w:type="dxa"/>
            <w:vAlign w:val="center"/>
          </w:tcPr>
          <w:p w:rsidR="00F4219E" w:rsidRPr="003B7EF2" w:rsidRDefault="00F4219E" w:rsidP="001E7EEE">
            <w:pPr>
              <w:spacing w:after="0" w:line="240" w:lineRule="auto"/>
              <w:jc w:val="center"/>
              <w:rPr>
                <w:rFonts w:ascii="Times New Roman" w:hAnsi="Times New Roman"/>
                <w:i/>
                <w:sz w:val="24"/>
                <w:szCs w:val="24"/>
              </w:rPr>
            </w:pPr>
          </w:p>
        </w:tc>
        <w:tc>
          <w:tcPr>
            <w:tcW w:w="6520" w:type="dxa"/>
            <w:vAlign w:val="center"/>
          </w:tcPr>
          <w:p w:rsidR="00F4219E" w:rsidRPr="003B7EF2" w:rsidRDefault="00F4219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F4219E" w:rsidRPr="003B7EF2" w:rsidRDefault="00F4219E" w:rsidP="001E7EEE">
            <w:pPr>
              <w:spacing w:after="0" w:line="240" w:lineRule="auto"/>
              <w:jc w:val="center"/>
              <w:rPr>
                <w:rFonts w:ascii="Times New Roman" w:hAnsi="Times New Roman"/>
                <w:sz w:val="24"/>
                <w:szCs w:val="24"/>
              </w:rPr>
            </w:pPr>
          </w:p>
        </w:tc>
      </w:tr>
      <w:tr w:rsidR="00F4219E" w:rsidRPr="003B7EF2" w:rsidTr="000A0C82">
        <w:trPr>
          <w:trHeight w:val="325"/>
        </w:trPr>
        <w:tc>
          <w:tcPr>
            <w:tcW w:w="1560" w:type="dxa"/>
            <w:tcBorders>
              <w:bottom w:val="single" w:sz="4" w:space="0" w:color="auto"/>
            </w:tcBorders>
            <w:vAlign w:val="center"/>
          </w:tcPr>
          <w:p w:rsidR="00F4219E" w:rsidRPr="003B7EF2" w:rsidRDefault="00F4219E" w:rsidP="001E7EEE">
            <w:pPr>
              <w:spacing w:after="0"/>
              <w:jc w:val="center"/>
              <w:rPr>
                <w:rFonts w:ascii="Times New Roman" w:hAnsi="Times New Roman"/>
                <w:sz w:val="24"/>
                <w:szCs w:val="24"/>
              </w:rPr>
            </w:pPr>
            <w:r w:rsidRPr="003B7EF2">
              <w:rPr>
                <w:rFonts w:ascii="Times New Roman" w:hAnsi="Times New Roman"/>
                <w:sz w:val="24"/>
                <w:szCs w:val="24"/>
              </w:rPr>
              <w:lastRenderedPageBreak/>
              <w:t>1100</w:t>
            </w:r>
          </w:p>
        </w:tc>
        <w:tc>
          <w:tcPr>
            <w:tcW w:w="6520" w:type="dxa"/>
            <w:tcBorders>
              <w:bottom w:val="single" w:sz="4" w:space="0" w:color="auto"/>
            </w:tcBorders>
            <w:vAlign w:val="center"/>
          </w:tcPr>
          <w:p w:rsidR="00F4219E" w:rsidRPr="003B7EF2" w:rsidRDefault="00F4219E"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r w:rsidR="00FD1091" w:rsidRPr="003B7EF2">
              <w:rPr>
                <w:rFonts w:ascii="Times New Roman" w:hAnsi="Times New Roman"/>
                <w:bCs/>
                <w:sz w:val="24"/>
                <w:szCs w:val="24"/>
                <w:lang w:val="lv-LV" w:eastAsia="lv-LV"/>
              </w:rPr>
              <w:t>.</w:t>
            </w:r>
          </w:p>
        </w:tc>
        <w:tc>
          <w:tcPr>
            <w:tcW w:w="1985" w:type="dxa"/>
            <w:tcBorders>
              <w:bottom w:val="single" w:sz="4" w:space="0" w:color="auto"/>
            </w:tcBorders>
            <w:vAlign w:val="center"/>
          </w:tcPr>
          <w:p w:rsidR="00F4219E" w:rsidRPr="003B7EF2" w:rsidRDefault="004E0B3A" w:rsidP="001E7EEE">
            <w:pPr>
              <w:spacing w:after="0" w:line="240" w:lineRule="auto"/>
              <w:jc w:val="center"/>
              <w:rPr>
                <w:rFonts w:ascii="Times New Roman" w:hAnsi="Times New Roman"/>
                <w:sz w:val="24"/>
                <w:szCs w:val="24"/>
              </w:rPr>
            </w:pPr>
            <w:r w:rsidRPr="003B7EF2">
              <w:rPr>
                <w:rFonts w:ascii="Times New Roman" w:hAnsi="Times New Roman"/>
                <w:sz w:val="24"/>
                <w:szCs w:val="24"/>
              </w:rPr>
              <w:t>5102</w:t>
            </w:r>
            <w:r w:rsidR="00F4219E" w:rsidRPr="003B7EF2">
              <w:rPr>
                <w:rFonts w:ascii="Times New Roman" w:hAnsi="Times New Roman"/>
                <w:sz w:val="24"/>
                <w:szCs w:val="24"/>
              </w:rPr>
              <w:t>,</w:t>
            </w:r>
            <w:r w:rsidRPr="003B7EF2">
              <w:rPr>
                <w:rFonts w:ascii="Times New Roman" w:hAnsi="Times New Roman"/>
                <w:sz w:val="24"/>
                <w:szCs w:val="24"/>
              </w:rPr>
              <w:t>57</w:t>
            </w:r>
          </w:p>
        </w:tc>
      </w:tr>
      <w:tr w:rsidR="00F4219E" w:rsidRPr="003B7EF2" w:rsidTr="000A0C82">
        <w:trPr>
          <w:trHeight w:val="535"/>
        </w:trPr>
        <w:tc>
          <w:tcPr>
            <w:tcW w:w="1560" w:type="dxa"/>
            <w:vAlign w:val="center"/>
          </w:tcPr>
          <w:p w:rsidR="00F4219E" w:rsidRPr="003B7EF2" w:rsidRDefault="00F4219E"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F4219E" w:rsidRPr="003B7EF2" w:rsidRDefault="00F4219E"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r w:rsidR="00FD1091" w:rsidRPr="003B7EF2">
              <w:rPr>
                <w:rFonts w:ascii="Times New Roman" w:hAnsi="Times New Roman"/>
                <w:sz w:val="24"/>
                <w:szCs w:val="24"/>
                <w:lang w:val="lv-LV" w:eastAsia="lv-LV"/>
              </w:rPr>
              <w:t>.</w:t>
            </w:r>
          </w:p>
        </w:tc>
        <w:tc>
          <w:tcPr>
            <w:tcW w:w="1985" w:type="dxa"/>
            <w:vAlign w:val="center"/>
          </w:tcPr>
          <w:p w:rsidR="00F4219E" w:rsidRPr="003B7EF2" w:rsidRDefault="004E0B3A" w:rsidP="001E7EEE">
            <w:pPr>
              <w:spacing w:after="0"/>
              <w:jc w:val="center"/>
              <w:rPr>
                <w:rFonts w:ascii="Times New Roman" w:hAnsi="Times New Roman"/>
                <w:sz w:val="24"/>
                <w:szCs w:val="24"/>
              </w:rPr>
            </w:pPr>
            <w:r w:rsidRPr="003B7EF2">
              <w:rPr>
                <w:rFonts w:ascii="Times New Roman" w:hAnsi="Times New Roman"/>
                <w:sz w:val="24"/>
                <w:szCs w:val="24"/>
              </w:rPr>
              <w:t>1</w:t>
            </w:r>
            <w:r w:rsidR="00F4219E" w:rsidRPr="003B7EF2">
              <w:rPr>
                <w:rFonts w:ascii="Times New Roman" w:hAnsi="Times New Roman"/>
                <w:sz w:val="24"/>
                <w:szCs w:val="24"/>
              </w:rPr>
              <w:t>2</w:t>
            </w:r>
            <w:r w:rsidRPr="003B7EF2">
              <w:rPr>
                <w:rFonts w:ascii="Times New Roman" w:hAnsi="Times New Roman"/>
                <w:sz w:val="24"/>
                <w:szCs w:val="24"/>
              </w:rPr>
              <w:t>29</w:t>
            </w:r>
            <w:r w:rsidR="00F4219E" w:rsidRPr="003B7EF2">
              <w:rPr>
                <w:rFonts w:ascii="Times New Roman" w:hAnsi="Times New Roman"/>
                <w:sz w:val="24"/>
                <w:szCs w:val="24"/>
              </w:rPr>
              <w:t>,</w:t>
            </w:r>
            <w:r w:rsidRPr="003B7EF2">
              <w:rPr>
                <w:rFonts w:ascii="Times New Roman" w:hAnsi="Times New Roman"/>
                <w:sz w:val="24"/>
                <w:szCs w:val="24"/>
              </w:rPr>
              <w:t>2</w:t>
            </w:r>
            <w:r w:rsidR="00F4219E" w:rsidRPr="003B7EF2">
              <w:rPr>
                <w:rFonts w:ascii="Times New Roman" w:hAnsi="Times New Roman"/>
                <w:sz w:val="24"/>
                <w:szCs w:val="24"/>
              </w:rPr>
              <w:t>1</w:t>
            </w:r>
          </w:p>
        </w:tc>
      </w:tr>
      <w:tr w:rsidR="00F4219E" w:rsidRPr="003B7EF2" w:rsidTr="000A0C82">
        <w:tc>
          <w:tcPr>
            <w:tcW w:w="1560" w:type="dxa"/>
            <w:vAlign w:val="center"/>
          </w:tcPr>
          <w:p w:rsidR="00F4219E" w:rsidRPr="003B7EF2" w:rsidRDefault="00F4219E" w:rsidP="001E7EEE">
            <w:pPr>
              <w:spacing w:after="0" w:line="240" w:lineRule="auto"/>
              <w:jc w:val="center"/>
              <w:rPr>
                <w:rFonts w:ascii="Times New Roman" w:hAnsi="Times New Roman"/>
                <w:i/>
                <w:sz w:val="24"/>
                <w:szCs w:val="24"/>
              </w:rPr>
            </w:pPr>
          </w:p>
        </w:tc>
        <w:tc>
          <w:tcPr>
            <w:tcW w:w="6520" w:type="dxa"/>
            <w:vAlign w:val="center"/>
          </w:tcPr>
          <w:p w:rsidR="00F4219E" w:rsidRPr="003B7EF2" w:rsidRDefault="00F4219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F4219E" w:rsidRPr="003B7EF2" w:rsidRDefault="004E0B3A" w:rsidP="001E7EEE">
            <w:pPr>
              <w:spacing w:after="0"/>
              <w:jc w:val="center"/>
              <w:rPr>
                <w:rFonts w:ascii="Times New Roman" w:hAnsi="Times New Roman"/>
                <w:b/>
                <w:sz w:val="24"/>
                <w:szCs w:val="24"/>
              </w:rPr>
            </w:pPr>
            <w:r w:rsidRPr="003B7EF2">
              <w:rPr>
                <w:rFonts w:ascii="Times New Roman" w:hAnsi="Times New Roman"/>
                <w:b/>
                <w:bCs/>
                <w:sz w:val="24"/>
                <w:szCs w:val="24"/>
              </w:rPr>
              <w:t>6331</w:t>
            </w:r>
            <w:r w:rsidR="00F4219E" w:rsidRPr="003B7EF2">
              <w:rPr>
                <w:rFonts w:ascii="Times New Roman" w:hAnsi="Times New Roman"/>
                <w:b/>
                <w:bCs/>
                <w:sz w:val="24"/>
                <w:szCs w:val="24"/>
              </w:rPr>
              <w:t>,7</w:t>
            </w:r>
            <w:r w:rsidRPr="003B7EF2">
              <w:rPr>
                <w:rFonts w:ascii="Times New Roman" w:hAnsi="Times New Roman"/>
                <w:b/>
                <w:bCs/>
                <w:sz w:val="24"/>
                <w:szCs w:val="24"/>
              </w:rPr>
              <w:t>8</w:t>
            </w:r>
          </w:p>
        </w:tc>
      </w:tr>
      <w:tr w:rsidR="00F4219E" w:rsidRPr="003B7EF2" w:rsidTr="000A0C82">
        <w:tc>
          <w:tcPr>
            <w:tcW w:w="1560" w:type="dxa"/>
            <w:vAlign w:val="center"/>
          </w:tcPr>
          <w:p w:rsidR="00F4219E" w:rsidRPr="003B7EF2" w:rsidRDefault="00F4219E" w:rsidP="001E7EEE">
            <w:pPr>
              <w:spacing w:after="0" w:line="240" w:lineRule="auto"/>
              <w:jc w:val="center"/>
              <w:rPr>
                <w:rFonts w:ascii="Times New Roman" w:hAnsi="Times New Roman"/>
                <w:i/>
                <w:sz w:val="24"/>
                <w:szCs w:val="24"/>
              </w:rPr>
            </w:pPr>
          </w:p>
        </w:tc>
        <w:tc>
          <w:tcPr>
            <w:tcW w:w="6520" w:type="dxa"/>
            <w:vAlign w:val="center"/>
          </w:tcPr>
          <w:p w:rsidR="00F4219E" w:rsidRPr="003B7EF2" w:rsidRDefault="00F4219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F4219E" w:rsidRPr="003B7EF2" w:rsidRDefault="00F4219E" w:rsidP="001E7EEE">
            <w:pPr>
              <w:spacing w:after="0" w:line="240" w:lineRule="auto"/>
              <w:jc w:val="center"/>
              <w:rPr>
                <w:rFonts w:ascii="Times New Roman" w:hAnsi="Times New Roman"/>
                <w:sz w:val="24"/>
                <w:szCs w:val="24"/>
              </w:rPr>
            </w:pPr>
          </w:p>
        </w:tc>
      </w:tr>
      <w:tr w:rsidR="00F4219E" w:rsidRPr="003B7EF2" w:rsidTr="000A0C82">
        <w:tc>
          <w:tcPr>
            <w:tcW w:w="1560" w:type="dxa"/>
            <w:vAlign w:val="center"/>
          </w:tcPr>
          <w:p w:rsidR="00F4219E" w:rsidRPr="003B7EF2" w:rsidRDefault="00F4219E"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F4219E" w:rsidRPr="003B7EF2" w:rsidRDefault="00F4219E"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vAlign w:val="center"/>
          </w:tcPr>
          <w:p w:rsidR="00F4219E" w:rsidRPr="003B7EF2" w:rsidRDefault="00F4219E" w:rsidP="001E7EEE">
            <w:pPr>
              <w:spacing w:after="0"/>
              <w:jc w:val="center"/>
              <w:rPr>
                <w:rFonts w:ascii="Times New Roman" w:hAnsi="Times New Roman"/>
                <w:bCs/>
                <w:sz w:val="24"/>
                <w:szCs w:val="24"/>
              </w:rPr>
            </w:pPr>
            <w:r w:rsidRPr="003B7EF2">
              <w:rPr>
                <w:rFonts w:ascii="Times New Roman" w:hAnsi="Times New Roman"/>
                <w:bCs/>
                <w:sz w:val="24"/>
                <w:szCs w:val="24"/>
              </w:rPr>
              <w:t>3</w:t>
            </w:r>
            <w:r w:rsidR="00C16F8D" w:rsidRPr="003B7EF2">
              <w:rPr>
                <w:rFonts w:ascii="Times New Roman" w:hAnsi="Times New Roman"/>
                <w:bCs/>
                <w:sz w:val="24"/>
                <w:szCs w:val="24"/>
              </w:rPr>
              <w:t>1</w:t>
            </w:r>
            <w:r w:rsidRPr="003B7EF2">
              <w:rPr>
                <w:rFonts w:ascii="Times New Roman" w:hAnsi="Times New Roman"/>
                <w:bCs/>
                <w:sz w:val="24"/>
                <w:szCs w:val="24"/>
              </w:rPr>
              <w:t>6,</w:t>
            </w:r>
            <w:r w:rsidR="00C16F8D" w:rsidRPr="003B7EF2">
              <w:rPr>
                <w:rFonts w:ascii="Times New Roman" w:hAnsi="Times New Roman"/>
                <w:bCs/>
                <w:sz w:val="24"/>
                <w:szCs w:val="24"/>
              </w:rPr>
              <w:t>66</w:t>
            </w:r>
          </w:p>
        </w:tc>
      </w:tr>
      <w:tr w:rsidR="00F4219E" w:rsidRPr="003B7EF2" w:rsidTr="000A0C82">
        <w:tc>
          <w:tcPr>
            <w:tcW w:w="1560" w:type="dxa"/>
            <w:vAlign w:val="center"/>
          </w:tcPr>
          <w:p w:rsidR="00F4219E" w:rsidRPr="003B7EF2" w:rsidRDefault="00F4219E"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F4219E" w:rsidRPr="003B7EF2" w:rsidRDefault="00F4219E"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F4219E" w:rsidRPr="003B7EF2" w:rsidRDefault="00F4219E" w:rsidP="001E7EEE">
            <w:pPr>
              <w:spacing w:after="0"/>
              <w:jc w:val="center"/>
              <w:rPr>
                <w:rFonts w:ascii="Times New Roman" w:hAnsi="Times New Roman"/>
                <w:bCs/>
                <w:sz w:val="24"/>
                <w:szCs w:val="24"/>
                <w:lang w:val="en-US" w:eastAsia="en-US"/>
              </w:rPr>
            </w:pPr>
            <w:r w:rsidRPr="003B7EF2">
              <w:rPr>
                <w:rFonts w:ascii="Times New Roman" w:hAnsi="Times New Roman"/>
                <w:bCs/>
                <w:sz w:val="24"/>
                <w:szCs w:val="24"/>
              </w:rPr>
              <w:t>1</w:t>
            </w:r>
            <w:r w:rsidR="00463475" w:rsidRPr="003B7EF2">
              <w:rPr>
                <w:rFonts w:ascii="Times New Roman" w:hAnsi="Times New Roman"/>
                <w:bCs/>
                <w:sz w:val="24"/>
                <w:szCs w:val="24"/>
              </w:rPr>
              <w:t>7</w:t>
            </w:r>
            <w:r w:rsidRPr="003B7EF2">
              <w:rPr>
                <w:rFonts w:ascii="Times New Roman" w:hAnsi="Times New Roman"/>
                <w:bCs/>
                <w:sz w:val="24"/>
                <w:szCs w:val="24"/>
              </w:rPr>
              <w:t>7</w:t>
            </w:r>
            <w:r w:rsidR="00463475" w:rsidRPr="003B7EF2">
              <w:rPr>
                <w:rFonts w:ascii="Times New Roman" w:hAnsi="Times New Roman"/>
                <w:bCs/>
                <w:sz w:val="24"/>
                <w:szCs w:val="24"/>
              </w:rPr>
              <w:t>,04</w:t>
            </w:r>
          </w:p>
        </w:tc>
      </w:tr>
      <w:tr w:rsidR="00F4219E" w:rsidRPr="003B7EF2" w:rsidTr="000A0C82">
        <w:tc>
          <w:tcPr>
            <w:tcW w:w="1560" w:type="dxa"/>
            <w:vAlign w:val="center"/>
          </w:tcPr>
          <w:p w:rsidR="00F4219E" w:rsidRPr="003B7EF2" w:rsidRDefault="00F4219E"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F4219E" w:rsidRPr="003B7EF2" w:rsidRDefault="00F4219E"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F4219E" w:rsidRPr="003B7EF2" w:rsidRDefault="00463475" w:rsidP="001E7EEE">
            <w:pPr>
              <w:spacing w:after="0"/>
              <w:jc w:val="center"/>
              <w:rPr>
                <w:rFonts w:ascii="Times New Roman" w:hAnsi="Times New Roman"/>
                <w:bCs/>
                <w:sz w:val="24"/>
                <w:szCs w:val="24"/>
              </w:rPr>
            </w:pPr>
            <w:r w:rsidRPr="003B7EF2">
              <w:rPr>
                <w:rFonts w:ascii="Times New Roman" w:hAnsi="Times New Roman"/>
                <w:bCs/>
                <w:sz w:val="24"/>
                <w:szCs w:val="24"/>
              </w:rPr>
              <w:t>41</w:t>
            </w:r>
            <w:r w:rsidR="00F4219E" w:rsidRPr="003B7EF2">
              <w:rPr>
                <w:rFonts w:ascii="Times New Roman" w:hAnsi="Times New Roman"/>
                <w:bCs/>
                <w:sz w:val="24"/>
                <w:szCs w:val="24"/>
              </w:rPr>
              <w:t>,</w:t>
            </w:r>
            <w:r w:rsidRPr="003B7EF2">
              <w:rPr>
                <w:rFonts w:ascii="Times New Roman" w:hAnsi="Times New Roman"/>
                <w:bCs/>
                <w:sz w:val="24"/>
                <w:szCs w:val="24"/>
              </w:rPr>
              <w:t>1</w:t>
            </w:r>
            <w:r w:rsidR="00F4219E" w:rsidRPr="003B7EF2">
              <w:rPr>
                <w:rFonts w:ascii="Times New Roman" w:hAnsi="Times New Roman"/>
                <w:bCs/>
                <w:sz w:val="24"/>
                <w:szCs w:val="24"/>
              </w:rPr>
              <w:t>9</w:t>
            </w:r>
          </w:p>
        </w:tc>
      </w:tr>
      <w:tr w:rsidR="00F4219E" w:rsidRPr="003B7EF2" w:rsidTr="000A0C82">
        <w:tc>
          <w:tcPr>
            <w:tcW w:w="1560" w:type="dxa"/>
            <w:vAlign w:val="center"/>
          </w:tcPr>
          <w:p w:rsidR="00F4219E" w:rsidRPr="003B7EF2" w:rsidRDefault="00F4219E"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F4219E" w:rsidRPr="003B7EF2" w:rsidRDefault="00F4219E"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F4219E" w:rsidRPr="003B7EF2" w:rsidRDefault="00463475" w:rsidP="001E7EEE">
            <w:pPr>
              <w:spacing w:after="0"/>
              <w:jc w:val="center"/>
              <w:rPr>
                <w:rFonts w:ascii="Times New Roman" w:hAnsi="Times New Roman"/>
                <w:bCs/>
                <w:sz w:val="24"/>
                <w:szCs w:val="24"/>
              </w:rPr>
            </w:pPr>
            <w:r w:rsidRPr="003B7EF2">
              <w:rPr>
                <w:rFonts w:ascii="Times New Roman" w:hAnsi="Times New Roman"/>
                <w:bCs/>
                <w:sz w:val="24"/>
                <w:szCs w:val="24"/>
              </w:rPr>
              <w:t>7</w:t>
            </w:r>
            <w:r w:rsidR="00F4219E" w:rsidRPr="003B7EF2">
              <w:rPr>
                <w:rFonts w:ascii="Times New Roman" w:hAnsi="Times New Roman"/>
                <w:bCs/>
                <w:sz w:val="24"/>
                <w:szCs w:val="24"/>
              </w:rPr>
              <w:t>,14</w:t>
            </w:r>
          </w:p>
        </w:tc>
      </w:tr>
      <w:tr w:rsidR="00F4219E" w:rsidRPr="003B7EF2" w:rsidTr="000A0C82">
        <w:tc>
          <w:tcPr>
            <w:tcW w:w="1560" w:type="dxa"/>
            <w:vAlign w:val="center"/>
          </w:tcPr>
          <w:p w:rsidR="00F4219E" w:rsidRPr="003B7EF2" w:rsidRDefault="00F4219E"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F4219E" w:rsidRPr="003B7EF2" w:rsidRDefault="00F4219E"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vAlign w:val="center"/>
          </w:tcPr>
          <w:p w:rsidR="00F4219E" w:rsidRPr="003B7EF2" w:rsidRDefault="00463475" w:rsidP="001E7EEE">
            <w:pPr>
              <w:spacing w:after="0"/>
              <w:jc w:val="center"/>
              <w:rPr>
                <w:rFonts w:ascii="Times New Roman" w:hAnsi="Times New Roman"/>
                <w:bCs/>
                <w:sz w:val="24"/>
                <w:szCs w:val="24"/>
              </w:rPr>
            </w:pPr>
            <w:r w:rsidRPr="003B7EF2">
              <w:rPr>
                <w:rFonts w:ascii="Times New Roman" w:hAnsi="Times New Roman"/>
                <w:bCs/>
                <w:sz w:val="24"/>
                <w:szCs w:val="24"/>
              </w:rPr>
              <w:t>94</w:t>
            </w:r>
            <w:r w:rsidR="00F4219E" w:rsidRPr="003B7EF2">
              <w:rPr>
                <w:rFonts w:ascii="Times New Roman" w:hAnsi="Times New Roman"/>
                <w:bCs/>
                <w:sz w:val="24"/>
                <w:szCs w:val="24"/>
              </w:rPr>
              <w:t>,</w:t>
            </w:r>
            <w:r w:rsidRPr="003B7EF2">
              <w:rPr>
                <w:rFonts w:ascii="Times New Roman" w:hAnsi="Times New Roman"/>
                <w:bCs/>
                <w:sz w:val="24"/>
                <w:szCs w:val="24"/>
              </w:rPr>
              <w:t>5</w:t>
            </w:r>
            <w:r w:rsidR="00F4219E" w:rsidRPr="003B7EF2">
              <w:rPr>
                <w:rFonts w:ascii="Times New Roman" w:hAnsi="Times New Roman"/>
                <w:bCs/>
                <w:sz w:val="24"/>
                <w:szCs w:val="24"/>
              </w:rPr>
              <w:t>4</w:t>
            </w:r>
          </w:p>
        </w:tc>
      </w:tr>
      <w:tr w:rsidR="00F4219E" w:rsidRPr="003B7EF2" w:rsidTr="000A0C82">
        <w:trPr>
          <w:trHeight w:val="339"/>
        </w:trPr>
        <w:tc>
          <w:tcPr>
            <w:tcW w:w="1560" w:type="dxa"/>
            <w:vAlign w:val="center"/>
          </w:tcPr>
          <w:p w:rsidR="00F4219E" w:rsidRPr="003B7EF2" w:rsidRDefault="00F4219E"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F4219E" w:rsidRPr="003B7EF2" w:rsidRDefault="00F4219E"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F4219E" w:rsidRPr="003B7EF2" w:rsidRDefault="00463475" w:rsidP="001E7EEE">
            <w:pPr>
              <w:spacing w:after="0"/>
              <w:jc w:val="center"/>
              <w:rPr>
                <w:rFonts w:ascii="Times New Roman" w:hAnsi="Times New Roman"/>
                <w:bCs/>
                <w:sz w:val="24"/>
                <w:szCs w:val="24"/>
              </w:rPr>
            </w:pPr>
            <w:r w:rsidRPr="003B7EF2">
              <w:rPr>
                <w:rFonts w:ascii="Times New Roman" w:hAnsi="Times New Roman"/>
                <w:bCs/>
                <w:sz w:val="24"/>
                <w:szCs w:val="24"/>
              </w:rPr>
              <w:t>12</w:t>
            </w:r>
            <w:r w:rsidR="00F4219E" w:rsidRPr="003B7EF2">
              <w:rPr>
                <w:rFonts w:ascii="Times New Roman" w:hAnsi="Times New Roman"/>
                <w:bCs/>
                <w:sz w:val="24"/>
                <w:szCs w:val="24"/>
              </w:rPr>
              <w:t>,</w:t>
            </w:r>
            <w:r w:rsidRPr="003B7EF2">
              <w:rPr>
                <w:rFonts w:ascii="Times New Roman" w:hAnsi="Times New Roman"/>
                <w:bCs/>
                <w:sz w:val="24"/>
                <w:szCs w:val="24"/>
              </w:rPr>
              <w:t>33</w:t>
            </w:r>
          </w:p>
        </w:tc>
      </w:tr>
      <w:tr w:rsidR="00F4219E" w:rsidRPr="003B7EF2" w:rsidTr="000A0C82">
        <w:trPr>
          <w:trHeight w:val="339"/>
        </w:trPr>
        <w:tc>
          <w:tcPr>
            <w:tcW w:w="1560" w:type="dxa"/>
            <w:vAlign w:val="center"/>
          </w:tcPr>
          <w:p w:rsidR="00F4219E" w:rsidRPr="003B7EF2" w:rsidRDefault="00F4219E"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F4219E" w:rsidRPr="003B7EF2" w:rsidRDefault="00F4219E"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vAlign w:val="center"/>
          </w:tcPr>
          <w:p w:rsidR="00F4219E" w:rsidRPr="003B7EF2" w:rsidRDefault="00F4219E" w:rsidP="001E7EEE">
            <w:pPr>
              <w:spacing w:after="0"/>
              <w:jc w:val="center"/>
              <w:rPr>
                <w:rFonts w:ascii="Times New Roman" w:hAnsi="Times New Roman"/>
                <w:bCs/>
                <w:sz w:val="24"/>
                <w:szCs w:val="24"/>
              </w:rPr>
            </w:pPr>
            <w:r w:rsidRPr="003B7EF2">
              <w:rPr>
                <w:rFonts w:ascii="Times New Roman" w:hAnsi="Times New Roman"/>
                <w:bCs/>
                <w:sz w:val="24"/>
                <w:szCs w:val="24"/>
              </w:rPr>
              <w:t>7</w:t>
            </w:r>
            <w:r w:rsidR="00463475" w:rsidRPr="003B7EF2">
              <w:rPr>
                <w:rFonts w:ascii="Times New Roman" w:hAnsi="Times New Roman"/>
                <w:bCs/>
                <w:sz w:val="24"/>
                <w:szCs w:val="24"/>
              </w:rPr>
              <w:t>3,71</w:t>
            </w:r>
          </w:p>
        </w:tc>
      </w:tr>
      <w:tr w:rsidR="00F4219E" w:rsidRPr="003B7EF2" w:rsidTr="000A0C82">
        <w:trPr>
          <w:trHeight w:val="339"/>
        </w:trPr>
        <w:tc>
          <w:tcPr>
            <w:tcW w:w="1560" w:type="dxa"/>
            <w:vAlign w:val="center"/>
          </w:tcPr>
          <w:p w:rsidR="00F4219E" w:rsidRPr="003B7EF2" w:rsidRDefault="00F4219E"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F4219E" w:rsidRPr="003B7EF2" w:rsidRDefault="00F4219E"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vAlign w:val="center"/>
          </w:tcPr>
          <w:p w:rsidR="00F4219E" w:rsidRPr="003B7EF2" w:rsidRDefault="00463475" w:rsidP="001E7EEE">
            <w:pPr>
              <w:spacing w:after="0"/>
              <w:jc w:val="center"/>
              <w:rPr>
                <w:rFonts w:ascii="Times New Roman" w:hAnsi="Times New Roman"/>
                <w:bCs/>
                <w:sz w:val="24"/>
                <w:szCs w:val="24"/>
              </w:rPr>
            </w:pPr>
            <w:r w:rsidRPr="003B7EF2">
              <w:rPr>
                <w:rFonts w:ascii="Times New Roman" w:hAnsi="Times New Roman"/>
                <w:bCs/>
                <w:sz w:val="24"/>
                <w:szCs w:val="24"/>
              </w:rPr>
              <w:t>4</w:t>
            </w:r>
            <w:r w:rsidR="00F4219E" w:rsidRPr="003B7EF2">
              <w:rPr>
                <w:rFonts w:ascii="Times New Roman" w:hAnsi="Times New Roman"/>
                <w:bCs/>
                <w:sz w:val="24"/>
                <w:szCs w:val="24"/>
              </w:rPr>
              <w:t>,</w:t>
            </w:r>
            <w:r w:rsidRPr="003B7EF2">
              <w:rPr>
                <w:rFonts w:ascii="Times New Roman" w:hAnsi="Times New Roman"/>
                <w:bCs/>
                <w:sz w:val="24"/>
                <w:szCs w:val="24"/>
              </w:rPr>
              <w:t>71</w:t>
            </w:r>
          </w:p>
        </w:tc>
      </w:tr>
      <w:tr w:rsidR="00F4219E" w:rsidRPr="003B7EF2" w:rsidTr="000A0C82">
        <w:trPr>
          <w:trHeight w:val="339"/>
        </w:trPr>
        <w:tc>
          <w:tcPr>
            <w:tcW w:w="1560" w:type="dxa"/>
            <w:vAlign w:val="center"/>
          </w:tcPr>
          <w:p w:rsidR="00F4219E" w:rsidRPr="003B7EF2" w:rsidRDefault="00F4219E"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F4219E" w:rsidRPr="003B7EF2" w:rsidRDefault="00F4219E" w:rsidP="001E7EEE">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F4219E" w:rsidRPr="003B7EF2" w:rsidRDefault="00BB7B9E" w:rsidP="001E7EEE">
            <w:pPr>
              <w:spacing w:after="0"/>
              <w:jc w:val="center"/>
              <w:rPr>
                <w:rFonts w:ascii="Times New Roman" w:hAnsi="Times New Roman"/>
                <w:bCs/>
                <w:sz w:val="24"/>
                <w:szCs w:val="24"/>
              </w:rPr>
            </w:pPr>
            <w:r w:rsidRPr="003B7EF2">
              <w:rPr>
                <w:rFonts w:ascii="Times New Roman" w:hAnsi="Times New Roman"/>
                <w:bCs/>
                <w:sz w:val="24"/>
                <w:szCs w:val="24"/>
              </w:rPr>
              <w:t>79</w:t>
            </w:r>
            <w:r w:rsidR="00F4219E" w:rsidRPr="003B7EF2">
              <w:rPr>
                <w:rFonts w:ascii="Times New Roman" w:hAnsi="Times New Roman"/>
                <w:bCs/>
                <w:sz w:val="24"/>
                <w:szCs w:val="24"/>
              </w:rPr>
              <w:t>,</w:t>
            </w:r>
            <w:r w:rsidRPr="003B7EF2">
              <w:rPr>
                <w:rFonts w:ascii="Times New Roman" w:hAnsi="Times New Roman"/>
                <w:bCs/>
                <w:sz w:val="24"/>
                <w:szCs w:val="24"/>
              </w:rPr>
              <w:t>04</w:t>
            </w:r>
          </w:p>
        </w:tc>
      </w:tr>
      <w:tr w:rsidR="00F4219E" w:rsidRPr="003B7EF2" w:rsidTr="000A0C82">
        <w:trPr>
          <w:trHeight w:val="339"/>
        </w:trPr>
        <w:tc>
          <w:tcPr>
            <w:tcW w:w="1560" w:type="dxa"/>
            <w:vAlign w:val="center"/>
          </w:tcPr>
          <w:p w:rsidR="00F4219E" w:rsidRPr="003B7EF2" w:rsidRDefault="00F4219E"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F4219E" w:rsidRPr="003B7EF2" w:rsidRDefault="00F4219E"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vAlign w:val="center"/>
          </w:tcPr>
          <w:p w:rsidR="00F4219E" w:rsidRPr="003B7EF2" w:rsidRDefault="00BB7B9E"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F4219E" w:rsidRPr="003B7EF2">
              <w:rPr>
                <w:rFonts w:ascii="Times New Roman" w:hAnsi="Times New Roman"/>
                <w:bCs/>
                <w:sz w:val="24"/>
                <w:szCs w:val="24"/>
              </w:rPr>
              <w:t>,</w:t>
            </w:r>
            <w:r w:rsidRPr="003B7EF2">
              <w:rPr>
                <w:rFonts w:ascii="Times New Roman" w:hAnsi="Times New Roman"/>
                <w:bCs/>
                <w:sz w:val="24"/>
                <w:szCs w:val="24"/>
              </w:rPr>
              <w:t>42</w:t>
            </w:r>
          </w:p>
        </w:tc>
      </w:tr>
      <w:tr w:rsidR="00F4219E" w:rsidRPr="003B7EF2" w:rsidTr="000A0C82">
        <w:trPr>
          <w:trHeight w:val="339"/>
        </w:trPr>
        <w:tc>
          <w:tcPr>
            <w:tcW w:w="1560" w:type="dxa"/>
            <w:vAlign w:val="center"/>
          </w:tcPr>
          <w:p w:rsidR="00F4219E" w:rsidRPr="003B7EF2" w:rsidRDefault="00F4219E"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F4219E" w:rsidRPr="003B7EF2" w:rsidRDefault="00F4219E"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F4219E" w:rsidRPr="003B7EF2" w:rsidRDefault="00F4219E" w:rsidP="001E7EEE">
            <w:pPr>
              <w:spacing w:after="0"/>
              <w:jc w:val="center"/>
              <w:rPr>
                <w:rFonts w:ascii="Times New Roman" w:hAnsi="Times New Roman"/>
                <w:bCs/>
                <w:sz w:val="24"/>
                <w:szCs w:val="24"/>
              </w:rPr>
            </w:pPr>
            <w:r w:rsidRPr="003B7EF2">
              <w:rPr>
                <w:rFonts w:ascii="Times New Roman" w:hAnsi="Times New Roman"/>
                <w:bCs/>
                <w:sz w:val="24"/>
                <w:szCs w:val="24"/>
              </w:rPr>
              <w:t>2</w:t>
            </w:r>
            <w:r w:rsidR="00BB7B9E" w:rsidRPr="003B7EF2">
              <w:rPr>
                <w:rFonts w:ascii="Times New Roman" w:hAnsi="Times New Roman"/>
                <w:bCs/>
                <w:sz w:val="24"/>
                <w:szCs w:val="24"/>
              </w:rPr>
              <w:t>3</w:t>
            </w:r>
            <w:r w:rsidRPr="003B7EF2">
              <w:rPr>
                <w:rFonts w:ascii="Times New Roman" w:hAnsi="Times New Roman"/>
                <w:bCs/>
                <w:sz w:val="24"/>
                <w:szCs w:val="24"/>
              </w:rPr>
              <w:t>,</w:t>
            </w:r>
            <w:r w:rsidR="00BB7B9E" w:rsidRPr="003B7EF2">
              <w:rPr>
                <w:rFonts w:ascii="Times New Roman" w:hAnsi="Times New Roman"/>
                <w:bCs/>
                <w:sz w:val="24"/>
                <w:szCs w:val="24"/>
              </w:rPr>
              <w:t>3</w:t>
            </w:r>
            <w:r w:rsidRPr="003B7EF2">
              <w:rPr>
                <w:rFonts w:ascii="Times New Roman" w:hAnsi="Times New Roman"/>
                <w:bCs/>
                <w:sz w:val="24"/>
                <w:szCs w:val="24"/>
              </w:rPr>
              <w:t>1</w:t>
            </w:r>
          </w:p>
        </w:tc>
      </w:tr>
      <w:tr w:rsidR="00F4219E" w:rsidRPr="003B7EF2" w:rsidTr="000A0C82">
        <w:trPr>
          <w:trHeight w:val="339"/>
        </w:trPr>
        <w:tc>
          <w:tcPr>
            <w:tcW w:w="1560" w:type="dxa"/>
            <w:vAlign w:val="center"/>
          </w:tcPr>
          <w:p w:rsidR="00F4219E" w:rsidRPr="003B7EF2" w:rsidRDefault="00F4219E"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F4219E" w:rsidRPr="003B7EF2" w:rsidRDefault="00F4219E" w:rsidP="001E7EEE">
            <w:pPr>
              <w:spacing w:after="0" w:line="240" w:lineRule="auto"/>
              <w:rPr>
                <w:rFonts w:ascii="Times New Roman" w:hAnsi="Times New Roman"/>
                <w:sz w:val="24"/>
                <w:szCs w:val="24"/>
              </w:rPr>
            </w:pPr>
            <w:r w:rsidRPr="003B7EF2">
              <w:rPr>
                <w:rFonts w:ascii="Times New Roman" w:hAnsi="Times New Roman"/>
                <w:sz w:val="24"/>
                <w:szCs w:val="24"/>
              </w:rPr>
              <w:t xml:space="preserve">Bankas komisija, pakalpojumi. </w:t>
            </w:r>
          </w:p>
        </w:tc>
        <w:tc>
          <w:tcPr>
            <w:tcW w:w="1985" w:type="dxa"/>
            <w:vAlign w:val="center"/>
          </w:tcPr>
          <w:p w:rsidR="00F4219E" w:rsidRPr="003B7EF2" w:rsidRDefault="00BB7B9E"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F4219E" w:rsidRPr="003B7EF2">
              <w:rPr>
                <w:rFonts w:ascii="Times New Roman" w:hAnsi="Times New Roman"/>
                <w:bCs/>
                <w:sz w:val="24"/>
                <w:szCs w:val="24"/>
              </w:rPr>
              <w:t>,</w:t>
            </w:r>
            <w:r w:rsidRPr="003B7EF2">
              <w:rPr>
                <w:rFonts w:ascii="Times New Roman" w:hAnsi="Times New Roman"/>
                <w:bCs/>
                <w:sz w:val="24"/>
                <w:szCs w:val="24"/>
              </w:rPr>
              <w:t>19</w:t>
            </w:r>
          </w:p>
        </w:tc>
      </w:tr>
      <w:tr w:rsidR="00F4219E" w:rsidRPr="003B7EF2" w:rsidTr="000A0C82">
        <w:trPr>
          <w:trHeight w:val="339"/>
        </w:trPr>
        <w:tc>
          <w:tcPr>
            <w:tcW w:w="1560" w:type="dxa"/>
            <w:vAlign w:val="center"/>
          </w:tcPr>
          <w:p w:rsidR="00F4219E" w:rsidRPr="003B7EF2" w:rsidRDefault="00F4219E"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F4219E" w:rsidRPr="003B7EF2" w:rsidRDefault="00F4219E"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vAlign w:val="center"/>
          </w:tcPr>
          <w:p w:rsidR="00F4219E" w:rsidRPr="003B7EF2" w:rsidRDefault="00BB7B9E" w:rsidP="001E7EEE">
            <w:pPr>
              <w:spacing w:after="0"/>
              <w:jc w:val="center"/>
              <w:rPr>
                <w:rFonts w:ascii="Times New Roman" w:hAnsi="Times New Roman"/>
                <w:bCs/>
                <w:sz w:val="24"/>
                <w:szCs w:val="24"/>
              </w:rPr>
            </w:pPr>
            <w:r w:rsidRPr="003B7EF2">
              <w:rPr>
                <w:rFonts w:ascii="Times New Roman" w:hAnsi="Times New Roman"/>
                <w:bCs/>
                <w:sz w:val="24"/>
                <w:szCs w:val="24"/>
              </w:rPr>
              <w:t>3</w:t>
            </w:r>
            <w:r w:rsidR="00F4219E" w:rsidRPr="003B7EF2">
              <w:rPr>
                <w:rFonts w:ascii="Times New Roman" w:hAnsi="Times New Roman"/>
                <w:bCs/>
                <w:sz w:val="24"/>
                <w:szCs w:val="24"/>
              </w:rPr>
              <w:t>7,</w:t>
            </w:r>
            <w:r w:rsidRPr="003B7EF2">
              <w:rPr>
                <w:rFonts w:ascii="Times New Roman" w:hAnsi="Times New Roman"/>
                <w:bCs/>
                <w:sz w:val="24"/>
                <w:szCs w:val="24"/>
              </w:rPr>
              <w:t>7</w:t>
            </w:r>
            <w:r w:rsidR="00F4219E" w:rsidRPr="003B7EF2">
              <w:rPr>
                <w:rFonts w:ascii="Times New Roman" w:hAnsi="Times New Roman"/>
                <w:bCs/>
                <w:sz w:val="24"/>
                <w:szCs w:val="24"/>
              </w:rPr>
              <w:t>1</w:t>
            </w:r>
          </w:p>
        </w:tc>
      </w:tr>
      <w:tr w:rsidR="00F4219E" w:rsidRPr="003B7EF2" w:rsidTr="000A0C82">
        <w:trPr>
          <w:trHeight w:val="339"/>
        </w:trPr>
        <w:tc>
          <w:tcPr>
            <w:tcW w:w="1560" w:type="dxa"/>
            <w:vAlign w:val="center"/>
          </w:tcPr>
          <w:p w:rsidR="00F4219E" w:rsidRPr="003B7EF2" w:rsidRDefault="00F4219E"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F4219E" w:rsidRPr="003B7EF2" w:rsidRDefault="00F4219E"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F4219E" w:rsidRPr="003B7EF2" w:rsidRDefault="00BB7B9E"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F4219E" w:rsidRPr="003B7EF2">
              <w:rPr>
                <w:rFonts w:ascii="Times New Roman" w:hAnsi="Times New Roman"/>
                <w:bCs/>
                <w:sz w:val="24"/>
                <w:szCs w:val="24"/>
              </w:rPr>
              <w:t>4</w:t>
            </w:r>
            <w:r w:rsidRPr="003B7EF2">
              <w:rPr>
                <w:rFonts w:ascii="Times New Roman" w:hAnsi="Times New Roman"/>
                <w:bCs/>
                <w:sz w:val="24"/>
                <w:szCs w:val="24"/>
              </w:rPr>
              <w:t>7</w:t>
            </w:r>
            <w:r w:rsidR="00F4219E" w:rsidRPr="003B7EF2">
              <w:rPr>
                <w:rFonts w:ascii="Times New Roman" w:hAnsi="Times New Roman"/>
                <w:bCs/>
                <w:sz w:val="24"/>
                <w:szCs w:val="24"/>
              </w:rPr>
              <w:t>,</w:t>
            </w:r>
            <w:r w:rsidRPr="003B7EF2">
              <w:rPr>
                <w:rFonts w:ascii="Times New Roman" w:hAnsi="Times New Roman"/>
                <w:bCs/>
                <w:sz w:val="24"/>
                <w:szCs w:val="24"/>
              </w:rPr>
              <w:t>1</w:t>
            </w:r>
            <w:r w:rsidR="00F4219E" w:rsidRPr="003B7EF2">
              <w:rPr>
                <w:rFonts w:ascii="Times New Roman" w:hAnsi="Times New Roman"/>
                <w:bCs/>
                <w:sz w:val="24"/>
                <w:szCs w:val="24"/>
              </w:rPr>
              <w:t>5</w:t>
            </w:r>
          </w:p>
        </w:tc>
      </w:tr>
      <w:tr w:rsidR="00F4219E" w:rsidRPr="003B7EF2" w:rsidTr="000A0C82">
        <w:trPr>
          <w:trHeight w:val="339"/>
        </w:trPr>
        <w:tc>
          <w:tcPr>
            <w:tcW w:w="1560" w:type="dxa"/>
            <w:vAlign w:val="center"/>
          </w:tcPr>
          <w:p w:rsidR="00F4219E" w:rsidRPr="003B7EF2" w:rsidRDefault="00F4219E"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F4219E" w:rsidRPr="003B7EF2" w:rsidRDefault="00F4219E"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vAlign w:val="center"/>
          </w:tcPr>
          <w:p w:rsidR="00F4219E" w:rsidRPr="003B7EF2" w:rsidRDefault="00503D60" w:rsidP="001E7EEE">
            <w:pPr>
              <w:spacing w:after="0"/>
              <w:jc w:val="center"/>
              <w:rPr>
                <w:rFonts w:ascii="Times New Roman" w:hAnsi="Times New Roman"/>
                <w:bCs/>
                <w:sz w:val="24"/>
                <w:szCs w:val="24"/>
              </w:rPr>
            </w:pPr>
            <w:r w:rsidRPr="003B7EF2">
              <w:rPr>
                <w:rFonts w:ascii="Times New Roman" w:hAnsi="Times New Roman"/>
                <w:bCs/>
                <w:sz w:val="24"/>
                <w:szCs w:val="24"/>
              </w:rPr>
              <w:t>53</w:t>
            </w:r>
            <w:r w:rsidR="00F4219E" w:rsidRPr="003B7EF2">
              <w:rPr>
                <w:rFonts w:ascii="Times New Roman" w:hAnsi="Times New Roman"/>
                <w:bCs/>
                <w:sz w:val="24"/>
                <w:szCs w:val="24"/>
              </w:rPr>
              <w:t>,</w:t>
            </w:r>
            <w:r w:rsidRPr="003B7EF2">
              <w:rPr>
                <w:rFonts w:ascii="Times New Roman" w:hAnsi="Times New Roman"/>
                <w:bCs/>
                <w:sz w:val="24"/>
                <w:szCs w:val="24"/>
              </w:rPr>
              <w:t>63</w:t>
            </w:r>
          </w:p>
        </w:tc>
      </w:tr>
      <w:tr w:rsidR="00F4219E" w:rsidRPr="003B7EF2" w:rsidTr="000A0C82">
        <w:tc>
          <w:tcPr>
            <w:tcW w:w="1560" w:type="dxa"/>
            <w:vAlign w:val="center"/>
          </w:tcPr>
          <w:p w:rsidR="00F4219E" w:rsidRPr="003B7EF2" w:rsidRDefault="00F4219E"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F4219E" w:rsidRPr="003B7EF2" w:rsidRDefault="00F4219E"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F4219E" w:rsidRPr="003B7EF2" w:rsidRDefault="00503D60" w:rsidP="001E7EEE">
            <w:pPr>
              <w:spacing w:after="0"/>
              <w:jc w:val="center"/>
              <w:rPr>
                <w:rFonts w:ascii="Times New Roman" w:hAnsi="Times New Roman"/>
                <w:bCs/>
                <w:sz w:val="24"/>
                <w:szCs w:val="24"/>
              </w:rPr>
            </w:pPr>
            <w:r w:rsidRPr="003B7EF2">
              <w:rPr>
                <w:rFonts w:ascii="Times New Roman" w:hAnsi="Times New Roman"/>
                <w:bCs/>
                <w:sz w:val="24"/>
                <w:szCs w:val="24"/>
              </w:rPr>
              <w:t>2</w:t>
            </w:r>
            <w:r w:rsidR="00F4219E" w:rsidRPr="003B7EF2">
              <w:rPr>
                <w:rFonts w:ascii="Times New Roman" w:hAnsi="Times New Roman"/>
                <w:bCs/>
                <w:sz w:val="24"/>
                <w:szCs w:val="24"/>
              </w:rPr>
              <w:t>6</w:t>
            </w:r>
            <w:r w:rsidRPr="003B7EF2">
              <w:rPr>
                <w:rFonts w:ascii="Times New Roman" w:hAnsi="Times New Roman"/>
                <w:bCs/>
                <w:sz w:val="24"/>
                <w:szCs w:val="24"/>
              </w:rPr>
              <w:t>3</w:t>
            </w:r>
            <w:r w:rsidR="00F4219E" w:rsidRPr="003B7EF2">
              <w:rPr>
                <w:rFonts w:ascii="Times New Roman" w:hAnsi="Times New Roman"/>
                <w:bCs/>
                <w:sz w:val="24"/>
                <w:szCs w:val="24"/>
              </w:rPr>
              <w:t>,</w:t>
            </w:r>
            <w:r w:rsidRPr="003B7EF2">
              <w:rPr>
                <w:rFonts w:ascii="Times New Roman" w:hAnsi="Times New Roman"/>
                <w:bCs/>
                <w:sz w:val="24"/>
                <w:szCs w:val="24"/>
              </w:rPr>
              <w:t>1</w:t>
            </w:r>
            <w:r w:rsidR="00F4219E" w:rsidRPr="003B7EF2">
              <w:rPr>
                <w:rFonts w:ascii="Times New Roman" w:hAnsi="Times New Roman"/>
                <w:bCs/>
                <w:sz w:val="24"/>
                <w:szCs w:val="24"/>
              </w:rPr>
              <w:t>4</w:t>
            </w:r>
          </w:p>
        </w:tc>
      </w:tr>
      <w:tr w:rsidR="00F4219E" w:rsidRPr="003B7EF2" w:rsidTr="000A0C82">
        <w:tc>
          <w:tcPr>
            <w:tcW w:w="1560" w:type="dxa"/>
            <w:vAlign w:val="center"/>
          </w:tcPr>
          <w:p w:rsidR="00F4219E" w:rsidRPr="003B7EF2" w:rsidRDefault="00F4219E"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F4219E" w:rsidRPr="003B7EF2" w:rsidRDefault="00F4219E"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vAlign w:val="center"/>
          </w:tcPr>
          <w:p w:rsidR="00F4219E" w:rsidRPr="003B7EF2" w:rsidRDefault="00503D60"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F4219E" w:rsidRPr="003B7EF2">
              <w:rPr>
                <w:rFonts w:ascii="Times New Roman" w:hAnsi="Times New Roman"/>
                <w:bCs/>
                <w:sz w:val="24"/>
                <w:szCs w:val="24"/>
              </w:rPr>
              <w:t>,8</w:t>
            </w:r>
            <w:r w:rsidRPr="003B7EF2">
              <w:rPr>
                <w:rFonts w:ascii="Times New Roman" w:hAnsi="Times New Roman"/>
                <w:bCs/>
                <w:sz w:val="24"/>
                <w:szCs w:val="24"/>
              </w:rPr>
              <w:t>3</w:t>
            </w:r>
          </w:p>
        </w:tc>
      </w:tr>
      <w:tr w:rsidR="00F4219E" w:rsidRPr="003B7EF2" w:rsidTr="000A0C82">
        <w:tc>
          <w:tcPr>
            <w:tcW w:w="1560" w:type="dxa"/>
            <w:vAlign w:val="center"/>
          </w:tcPr>
          <w:p w:rsidR="00F4219E" w:rsidRPr="003B7EF2" w:rsidRDefault="00F4219E"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F4219E" w:rsidRPr="003B7EF2" w:rsidRDefault="00F4219E"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vAlign w:val="center"/>
          </w:tcPr>
          <w:p w:rsidR="00F4219E" w:rsidRPr="003B7EF2" w:rsidRDefault="00503D60" w:rsidP="001E7EEE">
            <w:pPr>
              <w:spacing w:after="0"/>
              <w:jc w:val="center"/>
              <w:rPr>
                <w:rFonts w:ascii="Times New Roman" w:hAnsi="Times New Roman"/>
                <w:bCs/>
                <w:sz w:val="24"/>
                <w:szCs w:val="24"/>
              </w:rPr>
            </w:pPr>
            <w:r w:rsidRPr="003B7EF2">
              <w:rPr>
                <w:rFonts w:ascii="Times New Roman" w:hAnsi="Times New Roman"/>
                <w:bCs/>
                <w:sz w:val="24"/>
                <w:szCs w:val="24"/>
              </w:rPr>
              <w:t>11</w:t>
            </w:r>
            <w:r w:rsidR="00F4219E" w:rsidRPr="003B7EF2">
              <w:rPr>
                <w:rFonts w:ascii="Times New Roman" w:hAnsi="Times New Roman"/>
                <w:bCs/>
                <w:sz w:val="24"/>
                <w:szCs w:val="24"/>
              </w:rPr>
              <w:t>,</w:t>
            </w:r>
            <w:r w:rsidRPr="003B7EF2">
              <w:rPr>
                <w:rFonts w:ascii="Times New Roman" w:hAnsi="Times New Roman"/>
                <w:bCs/>
                <w:sz w:val="24"/>
                <w:szCs w:val="24"/>
              </w:rPr>
              <w:t>2</w:t>
            </w:r>
            <w:r w:rsidR="00F4219E" w:rsidRPr="003B7EF2">
              <w:rPr>
                <w:rFonts w:ascii="Times New Roman" w:hAnsi="Times New Roman"/>
                <w:bCs/>
                <w:sz w:val="24"/>
                <w:szCs w:val="24"/>
              </w:rPr>
              <w:t>1</w:t>
            </w:r>
          </w:p>
        </w:tc>
      </w:tr>
      <w:tr w:rsidR="00F4219E" w:rsidRPr="003B7EF2" w:rsidTr="000A0C82">
        <w:tc>
          <w:tcPr>
            <w:tcW w:w="1560" w:type="dxa"/>
            <w:vAlign w:val="center"/>
          </w:tcPr>
          <w:p w:rsidR="00F4219E" w:rsidRPr="003B7EF2" w:rsidRDefault="00F4219E"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F4219E" w:rsidRPr="003B7EF2" w:rsidRDefault="00F4219E"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F4219E" w:rsidRPr="003B7EF2" w:rsidRDefault="00503D60" w:rsidP="001E7EEE">
            <w:pPr>
              <w:spacing w:after="0"/>
              <w:jc w:val="center"/>
              <w:rPr>
                <w:rFonts w:ascii="Times New Roman" w:hAnsi="Times New Roman"/>
                <w:bCs/>
                <w:sz w:val="24"/>
                <w:szCs w:val="24"/>
              </w:rPr>
            </w:pPr>
            <w:r w:rsidRPr="003B7EF2">
              <w:rPr>
                <w:rFonts w:ascii="Times New Roman" w:hAnsi="Times New Roman"/>
                <w:bCs/>
                <w:sz w:val="24"/>
                <w:szCs w:val="24"/>
              </w:rPr>
              <w:t>1023</w:t>
            </w:r>
            <w:r w:rsidR="00F4219E" w:rsidRPr="003B7EF2">
              <w:rPr>
                <w:rFonts w:ascii="Times New Roman" w:hAnsi="Times New Roman"/>
                <w:bCs/>
                <w:sz w:val="24"/>
                <w:szCs w:val="24"/>
              </w:rPr>
              <w:t>,</w:t>
            </w:r>
            <w:r w:rsidRPr="003B7EF2">
              <w:rPr>
                <w:rFonts w:ascii="Times New Roman" w:hAnsi="Times New Roman"/>
                <w:bCs/>
                <w:sz w:val="24"/>
                <w:szCs w:val="24"/>
              </w:rPr>
              <w:t>00</w:t>
            </w:r>
          </w:p>
        </w:tc>
      </w:tr>
      <w:tr w:rsidR="00F4219E" w:rsidRPr="003B7EF2" w:rsidTr="000A0C82">
        <w:tc>
          <w:tcPr>
            <w:tcW w:w="1560" w:type="dxa"/>
            <w:vAlign w:val="center"/>
          </w:tcPr>
          <w:p w:rsidR="00F4219E" w:rsidRPr="003B7EF2" w:rsidRDefault="00F4219E"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F4219E" w:rsidRPr="003B7EF2" w:rsidRDefault="00F4219E"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vAlign w:val="center"/>
          </w:tcPr>
          <w:p w:rsidR="00F4219E" w:rsidRPr="003B7EF2" w:rsidRDefault="00F4219E"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503D60" w:rsidRPr="003B7EF2">
              <w:rPr>
                <w:rFonts w:ascii="Times New Roman" w:hAnsi="Times New Roman"/>
                <w:bCs/>
                <w:sz w:val="24"/>
                <w:szCs w:val="24"/>
              </w:rPr>
              <w:t>25</w:t>
            </w:r>
            <w:r w:rsidRPr="003B7EF2">
              <w:rPr>
                <w:rFonts w:ascii="Times New Roman" w:hAnsi="Times New Roman"/>
                <w:bCs/>
                <w:sz w:val="24"/>
                <w:szCs w:val="24"/>
              </w:rPr>
              <w:t>,</w:t>
            </w:r>
            <w:r w:rsidR="00503D60" w:rsidRPr="003B7EF2">
              <w:rPr>
                <w:rFonts w:ascii="Times New Roman" w:hAnsi="Times New Roman"/>
                <w:bCs/>
                <w:sz w:val="24"/>
                <w:szCs w:val="24"/>
              </w:rPr>
              <w:t>41</w:t>
            </w:r>
          </w:p>
        </w:tc>
      </w:tr>
      <w:tr w:rsidR="00F4219E" w:rsidRPr="003B7EF2" w:rsidTr="000A0C82">
        <w:tc>
          <w:tcPr>
            <w:tcW w:w="1560" w:type="dxa"/>
            <w:vAlign w:val="center"/>
          </w:tcPr>
          <w:p w:rsidR="00F4219E" w:rsidRPr="003B7EF2" w:rsidRDefault="00F4219E"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F4219E" w:rsidRPr="003B7EF2" w:rsidRDefault="00F4219E"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informācijas tehnoloģiju pakalpojumi. </w:t>
            </w:r>
          </w:p>
        </w:tc>
        <w:tc>
          <w:tcPr>
            <w:tcW w:w="1985" w:type="dxa"/>
            <w:vAlign w:val="center"/>
          </w:tcPr>
          <w:p w:rsidR="00F4219E" w:rsidRPr="003B7EF2" w:rsidRDefault="00503D60"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F4219E" w:rsidRPr="003B7EF2">
              <w:rPr>
                <w:rFonts w:ascii="Times New Roman" w:hAnsi="Times New Roman"/>
                <w:bCs/>
                <w:sz w:val="24"/>
                <w:szCs w:val="24"/>
              </w:rPr>
              <w:t>,</w:t>
            </w:r>
            <w:r w:rsidRPr="003B7EF2">
              <w:rPr>
                <w:rFonts w:ascii="Times New Roman" w:hAnsi="Times New Roman"/>
                <w:bCs/>
                <w:sz w:val="24"/>
                <w:szCs w:val="24"/>
              </w:rPr>
              <w:t>3</w:t>
            </w:r>
            <w:r w:rsidR="00F4219E" w:rsidRPr="003B7EF2">
              <w:rPr>
                <w:rFonts w:ascii="Times New Roman" w:hAnsi="Times New Roman"/>
                <w:bCs/>
                <w:sz w:val="24"/>
                <w:szCs w:val="24"/>
              </w:rPr>
              <w:t>9</w:t>
            </w:r>
          </w:p>
        </w:tc>
      </w:tr>
      <w:tr w:rsidR="00F4219E" w:rsidRPr="003B7EF2" w:rsidTr="000A0C82">
        <w:tc>
          <w:tcPr>
            <w:tcW w:w="1560" w:type="dxa"/>
            <w:vAlign w:val="center"/>
          </w:tcPr>
          <w:p w:rsidR="00F4219E" w:rsidRPr="003B7EF2" w:rsidRDefault="00F4219E"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F4219E" w:rsidRPr="003B7EF2" w:rsidRDefault="00F4219E"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F4219E" w:rsidRPr="003B7EF2" w:rsidRDefault="00503D60"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F4219E" w:rsidRPr="003B7EF2">
              <w:rPr>
                <w:rFonts w:ascii="Times New Roman" w:hAnsi="Times New Roman"/>
                <w:bCs/>
                <w:sz w:val="24"/>
                <w:szCs w:val="24"/>
              </w:rPr>
              <w:t>5</w:t>
            </w:r>
            <w:r w:rsidRPr="003B7EF2">
              <w:rPr>
                <w:rFonts w:ascii="Times New Roman" w:hAnsi="Times New Roman"/>
                <w:bCs/>
                <w:sz w:val="24"/>
                <w:szCs w:val="24"/>
              </w:rPr>
              <w:t>8</w:t>
            </w:r>
            <w:r w:rsidR="00F4219E" w:rsidRPr="003B7EF2">
              <w:rPr>
                <w:rFonts w:ascii="Times New Roman" w:hAnsi="Times New Roman"/>
                <w:bCs/>
                <w:sz w:val="24"/>
                <w:szCs w:val="24"/>
              </w:rPr>
              <w:t>,</w:t>
            </w:r>
            <w:r w:rsidRPr="003B7EF2">
              <w:rPr>
                <w:rFonts w:ascii="Times New Roman" w:hAnsi="Times New Roman"/>
                <w:bCs/>
                <w:sz w:val="24"/>
                <w:szCs w:val="24"/>
              </w:rPr>
              <w:t>04</w:t>
            </w:r>
          </w:p>
        </w:tc>
      </w:tr>
      <w:tr w:rsidR="00F4219E" w:rsidRPr="003B7EF2" w:rsidTr="000A0C82">
        <w:tc>
          <w:tcPr>
            <w:tcW w:w="1560" w:type="dxa"/>
            <w:vAlign w:val="center"/>
          </w:tcPr>
          <w:p w:rsidR="00F4219E" w:rsidRPr="003B7EF2" w:rsidRDefault="00F4219E"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F4219E" w:rsidRPr="003B7EF2" w:rsidRDefault="00F4219E"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F4219E" w:rsidRPr="003B7EF2" w:rsidRDefault="00F241E3" w:rsidP="001E7EEE">
            <w:pPr>
              <w:spacing w:after="0"/>
              <w:jc w:val="center"/>
              <w:rPr>
                <w:rFonts w:ascii="Times New Roman" w:hAnsi="Times New Roman"/>
                <w:bCs/>
                <w:sz w:val="24"/>
                <w:szCs w:val="24"/>
              </w:rPr>
            </w:pPr>
            <w:r w:rsidRPr="003B7EF2">
              <w:rPr>
                <w:rFonts w:ascii="Times New Roman" w:hAnsi="Times New Roman"/>
                <w:bCs/>
                <w:sz w:val="24"/>
                <w:szCs w:val="24"/>
              </w:rPr>
              <w:t>88</w:t>
            </w:r>
            <w:r w:rsidR="00F4219E" w:rsidRPr="003B7EF2">
              <w:rPr>
                <w:rFonts w:ascii="Times New Roman" w:hAnsi="Times New Roman"/>
                <w:bCs/>
                <w:sz w:val="24"/>
                <w:szCs w:val="24"/>
              </w:rPr>
              <w:t>,</w:t>
            </w:r>
            <w:r w:rsidRPr="003B7EF2">
              <w:rPr>
                <w:rFonts w:ascii="Times New Roman" w:hAnsi="Times New Roman"/>
                <w:bCs/>
                <w:sz w:val="24"/>
                <w:szCs w:val="24"/>
              </w:rPr>
              <w:t>79</w:t>
            </w:r>
          </w:p>
        </w:tc>
      </w:tr>
      <w:tr w:rsidR="00F4219E" w:rsidRPr="003B7EF2" w:rsidTr="000A0C82">
        <w:tc>
          <w:tcPr>
            <w:tcW w:w="1560" w:type="dxa"/>
            <w:vAlign w:val="center"/>
          </w:tcPr>
          <w:p w:rsidR="00F4219E" w:rsidRPr="003B7EF2" w:rsidRDefault="00F4219E"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F4219E" w:rsidRPr="003B7EF2" w:rsidRDefault="00F4219E"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iepriekš neklasificētie pakalpojumu veidi. </w:t>
            </w:r>
          </w:p>
        </w:tc>
        <w:tc>
          <w:tcPr>
            <w:tcW w:w="1985" w:type="dxa"/>
            <w:vAlign w:val="center"/>
          </w:tcPr>
          <w:p w:rsidR="00F4219E" w:rsidRPr="003B7EF2" w:rsidRDefault="00F241E3" w:rsidP="001E7EEE">
            <w:pPr>
              <w:spacing w:after="0"/>
              <w:jc w:val="center"/>
              <w:rPr>
                <w:rFonts w:ascii="Times New Roman" w:hAnsi="Times New Roman"/>
                <w:bCs/>
                <w:sz w:val="24"/>
                <w:szCs w:val="24"/>
              </w:rPr>
            </w:pPr>
            <w:r w:rsidRPr="003B7EF2">
              <w:rPr>
                <w:rFonts w:ascii="Times New Roman" w:hAnsi="Times New Roman"/>
                <w:bCs/>
                <w:sz w:val="24"/>
                <w:szCs w:val="24"/>
              </w:rPr>
              <w:t>2</w:t>
            </w:r>
            <w:r w:rsidR="00F4219E" w:rsidRPr="003B7EF2">
              <w:rPr>
                <w:rFonts w:ascii="Times New Roman" w:hAnsi="Times New Roman"/>
                <w:bCs/>
                <w:sz w:val="24"/>
                <w:szCs w:val="24"/>
              </w:rPr>
              <w:t>9,</w:t>
            </w:r>
            <w:r w:rsidRPr="003B7EF2">
              <w:rPr>
                <w:rFonts w:ascii="Times New Roman" w:hAnsi="Times New Roman"/>
                <w:bCs/>
                <w:sz w:val="24"/>
                <w:szCs w:val="24"/>
              </w:rPr>
              <w:t>94</w:t>
            </w:r>
          </w:p>
        </w:tc>
      </w:tr>
      <w:tr w:rsidR="00F4219E" w:rsidRPr="003B7EF2" w:rsidTr="000A0C82">
        <w:tc>
          <w:tcPr>
            <w:tcW w:w="1560" w:type="dxa"/>
            <w:vAlign w:val="center"/>
          </w:tcPr>
          <w:p w:rsidR="00F4219E" w:rsidRPr="003B7EF2" w:rsidRDefault="00F4219E"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F4219E" w:rsidRPr="003B7EF2" w:rsidRDefault="00F4219E"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3578FB" w:rsidRPr="003B7EF2">
              <w:rPr>
                <w:rFonts w:ascii="Times New Roman" w:hAnsi="Times New Roman"/>
                <w:sz w:val="24"/>
                <w:szCs w:val="24"/>
              </w:rPr>
              <w:t>.</w:t>
            </w:r>
          </w:p>
        </w:tc>
        <w:tc>
          <w:tcPr>
            <w:tcW w:w="1985" w:type="dxa"/>
            <w:vAlign w:val="center"/>
          </w:tcPr>
          <w:p w:rsidR="00F4219E" w:rsidRPr="003B7EF2" w:rsidRDefault="00F241E3" w:rsidP="001E7EEE">
            <w:pPr>
              <w:spacing w:after="0"/>
              <w:jc w:val="center"/>
              <w:rPr>
                <w:rFonts w:ascii="Times New Roman" w:hAnsi="Times New Roman"/>
                <w:bCs/>
                <w:sz w:val="24"/>
                <w:szCs w:val="24"/>
              </w:rPr>
            </w:pPr>
            <w:r w:rsidRPr="003B7EF2">
              <w:rPr>
                <w:rFonts w:ascii="Times New Roman" w:hAnsi="Times New Roman"/>
                <w:bCs/>
                <w:sz w:val="24"/>
                <w:szCs w:val="24"/>
              </w:rPr>
              <w:t>6</w:t>
            </w:r>
            <w:r w:rsidR="00F4219E" w:rsidRPr="003B7EF2">
              <w:rPr>
                <w:rFonts w:ascii="Times New Roman" w:hAnsi="Times New Roman"/>
                <w:bCs/>
                <w:sz w:val="24"/>
                <w:szCs w:val="24"/>
              </w:rPr>
              <w:t>5,7</w:t>
            </w:r>
            <w:r w:rsidRPr="003B7EF2">
              <w:rPr>
                <w:rFonts w:ascii="Times New Roman" w:hAnsi="Times New Roman"/>
                <w:bCs/>
                <w:sz w:val="24"/>
                <w:szCs w:val="24"/>
              </w:rPr>
              <w:t>3</w:t>
            </w:r>
          </w:p>
        </w:tc>
      </w:tr>
      <w:tr w:rsidR="00F4219E" w:rsidRPr="003B7EF2" w:rsidTr="000A0C82">
        <w:tc>
          <w:tcPr>
            <w:tcW w:w="1560" w:type="dxa"/>
            <w:vAlign w:val="center"/>
          </w:tcPr>
          <w:p w:rsidR="00F4219E" w:rsidRPr="003B7EF2" w:rsidRDefault="00F4219E"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F4219E" w:rsidRPr="003B7EF2" w:rsidRDefault="00F4219E"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F4219E" w:rsidRPr="003B7EF2" w:rsidRDefault="00F241E3"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F4219E" w:rsidRPr="003B7EF2">
              <w:rPr>
                <w:rFonts w:ascii="Times New Roman" w:hAnsi="Times New Roman"/>
                <w:bCs/>
                <w:sz w:val="24"/>
                <w:szCs w:val="24"/>
              </w:rPr>
              <w:t>5,</w:t>
            </w:r>
            <w:r w:rsidRPr="003B7EF2">
              <w:rPr>
                <w:rFonts w:ascii="Times New Roman" w:hAnsi="Times New Roman"/>
                <w:bCs/>
                <w:sz w:val="24"/>
                <w:szCs w:val="24"/>
              </w:rPr>
              <w:t>22</w:t>
            </w:r>
          </w:p>
        </w:tc>
      </w:tr>
      <w:tr w:rsidR="00F4219E" w:rsidRPr="003B7EF2" w:rsidTr="000A0C82">
        <w:tc>
          <w:tcPr>
            <w:tcW w:w="1560" w:type="dxa"/>
            <w:vAlign w:val="center"/>
          </w:tcPr>
          <w:p w:rsidR="00F4219E" w:rsidRPr="003B7EF2" w:rsidRDefault="00F4219E"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F4219E" w:rsidRPr="003B7EF2" w:rsidRDefault="00F4219E" w:rsidP="001E7EEE">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F4219E" w:rsidRPr="003B7EF2" w:rsidRDefault="00F241E3" w:rsidP="001E7EEE">
            <w:pPr>
              <w:spacing w:after="0"/>
              <w:jc w:val="center"/>
              <w:rPr>
                <w:rFonts w:ascii="Times New Roman" w:hAnsi="Times New Roman"/>
                <w:bCs/>
                <w:sz w:val="24"/>
                <w:szCs w:val="24"/>
              </w:rPr>
            </w:pPr>
            <w:r w:rsidRPr="003B7EF2">
              <w:rPr>
                <w:rFonts w:ascii="Times New Roman" w:hAnsi="Times New Roman"/>
                <w:bCs/>
                <w:sz w:val="24"/>
                <w:szCs w:val="24"/>
              </w:rPr>
              <w:t>11</w:t>
            </w:r>
            <w:r w:rsidR="00F4219E" w:rsidRPr="003B7EF2">
              <w:rPr>
                <w:rFonts w:ascii="Times New Roman" w:hAnsi="Times New Roman"/>
                <w:bCs/>
                <w:sz w:val="24"/>
                <w:szCs w:val="24"/>
              </w:rPr>
              <w:t>,4</w:t>
            </w:r>
            <w:r w:rsidRPr="003B7EF2">
              <w:rPr>
                <w:rFonts w:ascii="Times New Roman" w:hAnsi="Times New Roman"/>
                <w:bCs/>
                <w:sz w:val="24"/>
                <w:szCs w:val="24"/>
              </w:rPr>
              <w:t>0</w:t>
            </w:r>
          </w:p>
        </w:tc>
      </w:tr>
      <w:tr w:rsidR="00F4219E" w:rsidRPr="003B7EF2" w:rsidTr="000A0C82">
        <w:tc>
          <w:tcPr>
            <w:tcW w:w="1560" w:type="dxa"/>
            <w:vAlign w:val="center"/>
          </w:tcPr>
          <w:p w:rsidR="00F4219E" w:rsidRPr="003B7EF2" w:rsidRDefault="00F4219E"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F4219E" w:rsidRPr="003B7EF2" w:rsidRDefault="00F4219E"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F4219E" w:rsidRPr="003B7EF2" w:rsidRDefault="00F241E3" w:rsidP="001E7EEE">
            <w:pPr>
              <w:spacing w:after="0"/>
              <w:jc w:val="center"/>
              <w:rPr>
                <w:rFonts w:ascii="Times New Roman" w:hAnsi="Times New Roman"/>
                <w:bCs/>
                <w:sz w:val="24"/>
                <w:szCs w:val="24"/>
              </w:rPr>
            </w:pPr>
            <w:r w:rsidRPr="003B7EF2">
              <w:rPr>
                <w:rFonts w:ascii="Times New Roman" w:hAnsi="Times New Roman"/>
                <w:bCs/>
                <w:sz w:val="24"/>
                <w:szCs w:val="24"/>
              </w:rPr>
              <w:t>4</w:t>
            </w:r>
            <w:r w:rsidR="00F4219E" w:rsidRPr="003B7EF2">
              <w:rPr>
                <w:rFonts w:ascii="Times New Roman" w:hAnsi="Times New Roman"/>
                <w:bCs/>
                <w:sz w:val="24"/>
                <w:szCs w:val="24"/>
              </w:rPr>
              <w:t>,3</w:t>
            </w:r>
            <w:r w:rsidRPr="003B7EF2">
              <w:rPr>
                <w:rFonts w:ascii="Times New Roman" w:hAnsi="Times New Roman"/>
                <w:bCs/>
                <w:sz w:val="24"/>
                <w:szCs w:val="24"/>
              </w:rPr>
              <w:t>6</w:t>
            </w:r>
          </w:p>
        </w:tc>
      </w:tr>
      <w:tr w:rsidR="00F4219E" w:rsidRPr="003B7EF2" w:rsidTr="000A0C82">
        <w:tc>
          <w:tcPr>
            <w:tcW w:w="1560" w:type="dxa"/>
            <w:vAlign w:val="center"/>
          </w:tcPr>
          <w:p w:rsidR="00F4219E" w:rsidRPr="003B7EF2" w:rsidRDefault="00F4219E"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F4219E" w:rsidRPr="003B7EF2" w:rsidRDefault="00F4219E" w:rsidP="001E7EEE">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vAlign w:val="center"/>
          </w:tcPr>
          <w:p w:rsidR="00F4219E" w:rsidRPr="003B7EF2" w:rsidRDefault="00B06740" w:rsidP="001E7EEE">
            <w:pPr>
              <w:spacing w:after="0"/>
              <w:jc w:val="center"/>
              <w:rPr>
                <w:rFonts w:ascii="Times New Roman" w:hAnsi="Times New Roman"/>
                <w:bCs/>
                <w:sz w:val="24"/>
                <w:szCs w:val="24"/>
              </w:rPr>
            </w:pPr>
            <w:r w:rsidRPr="003B7EF2">
              <w:rPr>
                <w:rFonts w:ascii="Times New Roman" w:hAnsi="Times New Roman"/>
                <w:bCs/>
                <w:sz w:val="24"/>
                <w:szCs w:val="24"/>
              </w:rPr>
              <w:t>28</w:t>
            </w:r>
            <w:r w:rsidR="00F4219E" w:rsidRPr="003B7EF2">
              <w:rPr>
                <w:rFonts w:ascii="Times New Roman" w:hAnsi="Times New Roman"/>
                <w:bCs/>
                <w:sz w:val="24"/>
                <w:szCs w:val="24"/>
              </w:rPr>
              <w:t>,5</w:t>
            </w:r>
            <w:r w:rsidRPr="003B7EF2">
              <w:rPr>
                <w:rFonts w:ascii="Times New Roman" w:hAnsi="Times New Roman"/>
                <w:bCs/>
                <w:sz w:val="24"/>
                <w:szCs w:val="24"/>
              </w:rPr>
              <w:t>3</w:t>
            </w:r>
          </w:p>
        </w:tc>
      </w:tr>
      <w:tr w:rsidR="00F4219E" w:rsidRPr="003B7EF2" w:rsidTr="000A0C82">
        <w:tc>
          <w:tcPr>
            <w:tcW w:w="1560" w:type="dxa"/>
            <w:vAlign w:val="center"/>
          </w:tcPr>
          <w:p w:rsidR="00F4219E" w:rsidRPr="003B7EF2" w:rsidRDefault="00F4219E"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F4219E" w:rsidRPr="003B7EF2" w:rsidRDefault="00F4219E"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F4219E" w:rsidRPr="003B7EF2" w:rsidRDefault="00B06740"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F4219E" w:rsidRPr="003B7EF2">
              <w:rPr>
                <w:rFonts w:ascii="Times New Roman" w:hAnsi="Times New Roman"/>
                <w:bCs/>
                <w:sz w:val="24"/>
                <w:szCs w:val="24"/>
              </w:rPr>
              <w:t>5</w:t>
            </w:r>
            <w:r w:rsidRPr="003B7EF2">
              <w:rPr>
                <w:rFonts w:ascii="Times New Roman" w:hAnsi="Times New Roman"/>
                <w:bCs/>
                <w:sz w:val="24"/>
                <w:szCs w:val="24"/>
              </w:rPr>
              <w:t>7</w:t>
            </w:r>
            <w:r w:rsidR="00F4219E" w:rsidRPr="003B7EF2">
              <w:rPr>
                <w:rFonts w:ascii="Times New Roman" w:hAnsi="Times New Roman"/>
                <w:bCs/>
                <w:sz w:val="24"/>
                <w:szCs w:val="24"/>
              </w:rPr>
              <w:t>,</w:t>
            </w:r>
            <w:r w:rsidRPr="003B7EF2">
              <w:rPr>
                <w:rFonts w:ascii="Times New Roman" w:hAnsi="Times New Roman"/>
                <w:bCs/>
                <w:sz w:val="24"/>
                <w:szCs w:val="24"/>
              </w:rPr>
              <w:t>11</w:t>
            </w:r>
          </w:p>
        </w:tc>
      </w:tr>
      <w:tr w:rsidR="00F4219E" w:rsidRPr="003B7EF2" w:rsidTr="000A0C82">
        <w:tc>
          <w:tcPr>
            <w:tcW w:w="1560" w:type="dxa"/>
            <w:vAlign w:val="center"/>
          </w:tcPr>
          <w:p w:rsidR="00F4219E" w:rsidRPr="003B7EF2" w:rsidRDefault="00F4219E"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F4219E" w:rsidRPr="003B7EF2" w:rsidRDefault="00F4219E"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vAlign w:val="center"/>
          </w:tcPr>
          <w:p w:rsidR="00F4219E" w:rsidRPr="003B7EF2" w:rsidRDefault="00B06740" w:rsidP="001E7EEE">
            <w:pPr>
              <w:spacing w:after="0"/>
              <w:jc w:val="center"/>
              <w:rPr>
                <w:rFonts w:ascii="Times New Roman" w:hAnsi="Times New Roman"/>
                <w:bCs/>
                <w:sz w:val="24"/>
                <w:szCs w:val="24"/>
              </w:rPr>
            </w:pPr>
            <w:r w:rsidRPr="003B7EF2">
              <w:rPr>
                <w:rFonts w:ascii="Times New Roman" w:hAnsi="Times New Roman"/>
                <w:bCs/>
                <w:sz w:val="24"/>
                <w:szCs w:val="24"/>
              </w:rPr>
              <w:t>6</w:t>
            </w:r>
            <w:r w:rsidR="00F4219E" w:rsidRPr="003B7EF2">
              <w:rPr>
                <w:rFonts w:ascii="Times New Roman" w:hAnsi="Times New Roman"/>
                <w:bCs/>
                <w:sz w:val="24"/>
                <w:szCs w:val="24"/>
              </w:rPr>
              <w:t>,</w:t>
            </w:r>
            <w:r w:rsidRPr="003B7EF2">
              <w:rPr>
                <w:rFonts w:ascii="Times New Roman" w:hAnsi="Times New Roman"/>
                <w:bCs/>
                <w:sz w:val="24"/>
                <w:szCs w:val="24"/>
              </w:rPr>
              <w:t>62</w:t>
            </w:r>
          </w:p>
        </w:tc>
      </w:tr>
      <w:tr w:rsidR="00F4219E" w:rsidRPr="003B7EF2" w:rsidTr="000A0C82">
        <w:tc>
          <w:tcPr>
            <w:tcW w:w="1560" w:type="dxa"/>
            <w:vAlign w:val="center"/>
          </w:tcPr>
          <w:p w:rsidR="00F4219E" w:rsidRPr="003B7EF2" w:rsidRDefault="00F4219E"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5212</w:t>
            </w:r>
          </w:p>
        </w:tc>
        <w:tc>
          <w:tcPr>
            <w:tcW w:w="6520" w:type="dxa"/>
            <w:vAlign w:val="center"/>
          </w:tcPr>
          <w:p w:rsidR="00F4219E" w:rsidRPr="003B7EF2" w:rsidRDefault="00F4219E"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vAlign w:val="center"/>
          </w:tcPr>
          <w:p w:rsidR="00F4219E" w:rsidRPr="003B7EF2" w:rsidRDefault="00B06740" w:rsidP="001E7EEE">
            <w:pPr>
              <w:spacing w:after="0"/>
              <w:jc w:val="center"/>
              <w:rPr>
                <w:rFonts w:ascii="Times New Roman" w:hAnsi="Times New Roman"/>
                <w:bCs/>
                <w:sz w:val="24"/>
                <w:szCs w:val="24"/>
              </w:rPr>
            </w:pPr>
            <w:r w:rsidRPr="003B7EF2">
              <w:rPr>
                <w:rFonts w:ascii="Times New Roman" w:hAnsi="Times New Roman"/>
                <w:bCs/>
                <w:sz w:val="24"/>
                <w:szCs w:val="24"/>
              </w:rPr>
              <w:t>77</w:t>
            </w:r>
            <w:r w:rsidR="00F4219E" w:rsidRPr="003B7EF2">
              <w:rPr>
                <w:rFonts w:ascii="Times New Roman" w:hAnsi="Times New Roman"/>
                <w:bCs/>
                <w:sz w:val="24"/>
                <w:szCs w:val="24"/>
              </w:rPr>
              <w:t>,</w:t>
            </w:r>
            <w:r w:rsidRPr="003B7EF2">
              <w:rPr>
                <w:rFonts w:ascii="Times New Roman" w:hAnsi="Times New Roman"/>
                <w:bCs/>
                <w:sz w:val="24"/>
                <w:szCs w:val="24"/>
              </w:rPr>
              <w:t>53</w:t>
            </w:r>
          </w:p>
        </w:tc>
      </w:tr>
      <w:tr w:rsidR="00F4219E" w:rsidRPr="003B7EF2" w:rsidTr="000A0C82">
        <w:tc>
          <w:tcPr>
            <w:tcW w:w="1560" w:type="dxa"/>
            <w:vAlign w:val="center"/>
          </w:tcPr>
          <w:p w:rsidR="00F4219E" w:rsidRPr="003B7EF2" w:rsidRDefault="00F4219E"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F4219E" w:rsidRPr="003B7EF2" w:rsidRDefault="00F4219E"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vAlign w:val="center"/>
          </w:tcPr>
          <w:p w:rsidR="00F4219E" w:rsidRPr="003B7EF2" w:rsidRDefault="00F4219E"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B06740" w:rsidRPr="003B7EF2">
              <w:rPr>
                <w:rFonts w:ascii="Times New Roman" w:hAnsi="Times New Roman"/>
                <w:bCs/>
                <w:sz w:val="24"/>
                <w:szCs w:val="24"/>
              </w:rPr>
              <w:t>16</w:t>
            </w:r>
            <w:r w:rsidRPr="003B7EF2">
              <w:rPr>
                <w:rFonts w:ascii="Times New Roman" w:hAnsi="Times New Roman"/>
                <w:bCs/>
                <w:sz w:val="24"/>
                <w:szCs w:val="24"/>
              </w:rPr>
              <w:t>,</w:t>
            </w:r>
            <w:r w:rsidR="00B06740" w:rsidRPr="003B7EF2">
              <w:rPr>
                <w:rFonts w:ascii="Times New Roman" w:hAnsi="Times New Roman"/>
                <w:bCs/>
                <w:sz w:val="24"/>
                <w:szCs w:val="24"/>
              </w:rPr>
              <w:t>14</w:t>
            </w:r>
          </w:p>
        </w:tc>
      </w:tr>
      <w:tr w:rsidR="00F4219E" w:rsidRPr="003B7EF2" w:rsidTr="000A0C82">
        <w:tc>
          <w:tcPr>
            <w:tcW w:w="1560" w:type="dxa"/>
            <w:vAlign w:val="center"/>
          </w:tcPr>
          <w:p w:rsidR="00F4219E" w:rsidRPr="003B7EF2" w:rsidRDefault="00F4219E"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F4219E" w:rsidRPr="003B7EF2" w:rsidRDefault="00F4219E"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F4219E" w:rsidRPr="003B7EF2" w:rsidRDefault="00B06740" w:rsidP="001E7EEE">
            <w:pPr>
              <w:spacing w:after="0"/>
              <w:jc w:val="center"/>
              <w:rPr>
                <w:rFonts w:ascii="Times New Roman" w:hAnsi="Times New Roman"/>
                <w:bCs/>
                <w:sz w:val="24"/>
                <w:szCs w:val="24"/>
              </w:rPr>
            </w:pPr>
            <w:r w:rsidRPr="003B7EF2">
              <w:rPr>
                <w:rFonts w:ascii="Times New Roman" w:hAnsi="Times New Roman"/>
                <w:bCs/>
                <w:sz w:val="24"/>
                <w:szCs w:val="24"/>
              </w:rPr>
              <w:t>23</w:t>
            </w:r>
            <w:r w:rsidR="00F4219E" w:rsidRPr="003B7EF2">
              <w:rPr>
                <w:rFonts w:ascii="Times New Roman" w:hAnsi="Times New Roman"/>
                <w:bCs/>
                <w:sz w:val="24"/>
                <w:szCs w:val="24"/>
              </w:rPr>
              <w:t>,</w:t>
            </w:r>
            <w:r w:rsidRPr="003B7EF2">
              <w:rPr>
                <w:rFonts w:ascii="Times New Roman" w:hAnsi="Times New Roman"/>
                <w:bCs/>
                <w:sz w:val="24"/>
                <w:szCs w:val="24"/>
              </w:rPr>
              <w:t>82</w:t>
            </w:r>
          </w:p>
        </w:tc>
      </w:tr>
      <w:tr w:rsidR="00F4219E" w:rsidRPr="003B7EF2" w:rsidTr="000A0C82">
        <w:tc>
          <w:tcPr>
            <w:tcW w:w="1560" w:type="dxa"/>
            <w:vAlign w:val="center"/>
          </w:tcPr>
          <w:p w:rsidR="00F4219E" w:rsidRPr="003B7EF2" w:rsidRDefault="00F4219E"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F4219E" w:rsidRPr="003B7EF2" w:rsidRDefault="00F4219E" w:rsidP="000A0C82">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F4219E" w:rsidRPr="003B7EF2" w:rsidRDefault="00B06740" w:rsidP="001E7EEE">
            <w:pPr>
              <w:spacing w:after="0"/>
              <w:jc w:val="center"/>
              <w:rPr>
                <w:rFonts w:ascii="Times New Roman" w:hAnsi="Times New Roman"/>
                <w:bCs/>
                <w:sz w:val="24"/>
                <w:szCs w:val="24"/>
              </w:rPr>
            </w:pPr>
            <w:r w:rsidRPr="003B7EF2">
              <w:rPr>
                <w:rFonts w:ascii="Times New Roman" w:hAnsi="Times New Roman"/>
                <w:bCs/>
                <w:sz w:val="24"/>
                <w:szCs w:val="24"/>
              </w:rPr>
              <w:t>3</w:t>
            </w:r>
            <w:r w:rsidR="00F4219E" w:rsidRPr="003B7EF2">
              <w:rPr>
                <w:rFonts w:ascii="Times New Roman" w:hAnsi="Times New Roman"/>
                <w:bCs/>
                <w:sz w:val="24"/>
                <w:szCs w:val="24"/>
              </w:rPr>
              <w:t>9</w:t>
            </w:r>
            <w:r w:rsidRPr="003B7EF2">
              <w:rPr>
                <w:rFonts w:ascii="Times New Roman" w:hAnsi="Times New Roman"/>
                <w:bCs/>
                <w:sz w:val="24"/>
                <w:szCs w:val="24"/>
              </w:rPr>
              <w:t>0</w:t>
            </w:r>
            <w:r w:rsidR="00F4219E" w:rsidRPr="003B7EF2">
              <w:rPr>
                <w:rFonts w:ascii="Times New Roman" w:hAnsi="Times New Roman"/>
                <w:bCs/>
                <w:sz w:val="24"/>
                <w:szCs w:val="24"/>
              </w:rPr>
              <w:t>,</w:t>
            </w:r>
            <w:r w:rsidRPr="003B7EF2">
              <w:rPr>
                <w:rFonts w:ascii="Times New Roman" w:hAnsi="Times New Roman"/>
                <w:bCs/>
                <w:sz w:val="24"/>
                <w:szCs w:val="24"/>
              </w:rPr>
              <w:t>2</w:t>
            </w:r>
            <w:r w:rsidR="00F4219E" w:rsidRPr="003B7EF2">
              <w:rPr>
                <w:rFonts w:ascii="Times New Roman" w:hAnsi="Times New Roman"/>
                <w:bCs/>
                <w:sz w:val="24"/>
                <w:szCs w:val="24"/>
              </w:rPr>
              <w:t>4</w:t>
            </w:r>
          </w:p>
        </w:tc>
      </w:tr>
      <w:tr w:rsidR="00F4219E" w:rsidRPr="003B7EF2" w:rsidTr="000A0C82">
        <w:tc>
          <w:tcPr>
            <w:tcW w:w="1560" w:type="dxa"/>
            <w:vAlign w:val="center"/>
          </w:tcPr>
          <w:p w:rsidR="00F4219E" w:rsidRPr="003B7EF2" w:rsidRDefault="00F4219E" w:rsidP="001E7EEE">
            <w:pPr>
              <w:spacing w:after="0" w:line="240" w:lineRule="auto"/>
              <w:jc w:val="center"/>
              <w:rPr>
                <w:rFonts w:ascii="Times New Roman" w:hAnsi="Times New Roman"/>
                <w:i/>
                <w:sz w:val="24"/>
                <w:szCs w:val="24"/>
              </w:rPr>
            </w:pPr>
          </w:p>
        </w:tc>
        <w:tc>
          <w:tcPr>
            <w:tcW w:w="6520" w:type="dxa"/>
            <w:vAlign w:val="center"/>
          </w:tcPr>
          <w:p w:rsidR="00F4219E" w:rsidRPr="003B7EF2" w:rsidRDefault="00F4219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vAlign w:val="center"/>
          </w:tcPr>
          <w:p w:rsidR="00F4219E" w:rsidRPr="003B7EF2" w:rsidRDefault="00B06740" w:rsidP="001E7EEE">
            <w:pPr>
              <w:spacing w:after="0"/>
              <w:jc w:val="center"/>
              <w:rPr>
                <w:rFonts w:ascii="Times New Roman" w:hAnsi="Times New Roman"/>
                <w:b/>
                <w:bCs/>
                <w:sz w:val="24"/>
                <w:szCs w:val="24"/>
                <w:lang w:val="en-US" w:eastAsia="en-US"/>
              </w:rPr>
            </w:pPr>
            <w:r w:rsidRPr="003B7EF2">
              <w:rPr>
                <w:rFonts w:ascii="Times New Roman" w:hAnsi="Times New Roman"/>
                <w:b/>
                <w:bCs/>
                <w:sz w:val="24"/>
                <w:szCs w:val="24"/>
              </w:rPr>
              <w:t>3668</w:t>
            </w:r>
            <w:r w:rsidR="00F4219E" w:rsidRPr="003B7EF2">
              <w:rPr>
                <w:rFonts w:ascii="Times New Roman" w:hAnsi="Times New Roman"/>
                <w:b/>
                <w:bCs/>
                <w:sz w:val="24"/>
                <w:szCs w:val="24"/>
              </w:rPr>
              <w:t>,2</w:t>
            </w:r>
            <w:r w:rsidRPr="003B7EF2">
              <w:rPr>
                <w:rFonts w:ascii="Times New Roman" w:hAnsi="Times New Roman"/>
                <w:b/>
                <w:bCs/>
                <w:sz w:val="24"/>
                <w:szCs w:val="24"/>
              </w:rPr>
              <w:t>2</w:t>
            </w:r>
          </w:p>
        </w:tc>
      </w:tr>
      <w:tr w:rsidR="00F4219E" w:rsidRPr="003B7EF2" w:rsidTr="000A0C82">
        <w:tc>
          <w:tcPr>
            <w:tcW w:w="1560" w:type="dxa"/>
            <w:vAlign w:val="center"/>
          </w:tcPr>
          <w:p w:rsidR="00F4219E" w:rsidRPr="003B7EF2" w:rsidRDefault="00F4219E" w:rsidP="001E7EEE">
            <w:pPr>
              <w:spacing w:after="0" w:line="240" w:lineRule="auto"/>
              <w:jc w:val="center"/>
              <w:rPr>
                <w:rFonts w:ascii="Times New Roman" w:hAnsi="Times New Roman"/>
                <w:i/>
                <w:sz w:val="24"/>
                <w:szCs w:val="24"/>
              </w:rPr>
            </w:pPr>
          </w:p>
        </w:tc>
        <w:tc>
          <w:tcPr>
            <w:tcW w:w="6520" w:type="dxa"/>
            <w:vAlign w:val="center"/>
          </w:tcPr>
          <w:p w:rsidR="00F4219E" w:rsidRPr="003B7EF2" w:rsidRDefault="00F4219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F4219E" w:rsidRPr="003B7EF2" w:rsidRDefault="00B06740" w:rsidP="001E7EEE">
            <w:pPr>
              <w:spacing w:after="0"/>
              <w:jc w:val="center"/>
              <w:rPr>
                <w:rFonts w:ascii="Times New Roman" w:hAnsi="Times New Roman"/>
                <w:b/>
                <w:bCs/>
                <w:sz w:val="24"/>
                <w:szCs w:val="24"/>
              </w:rPr>
            </w:pPr>
            <w:r w:rsidRPr="003B7EF2">
              <w:rPr>
                <w:rFonts w:ascii="Times New Roman" w:hAnsi="Times New Roman"/>
                <w:b/>
                <w:bCs/>
                <w:sz w:val="24"/>
                <w:szCs w:val="24"/>
              </w:rPr>
              <w:t>1000</w:t>
            </w:r>
            <w:r w:rsidR="00F4219E" w:rsidRPr="003B7EF2">
              <w:rPr>
                <w:rFonts w:ascii="Times New Roman" w:hAnsi="Times New Roman"/>
                <w:b/>
                <w:bCs/>
                <w:sz w:val="24"/>
                <w:szCs w:val="24"/>
              </w:rPr>
              <w:t>0,00</w:t>
            </w:r>
          </w:p>
        </w:tc>
      </w:tr>
    </w:tbl>
    <w:p w:rsidR="00F4219E" w:rsidRPr="003B7EF2" w:rsidRDefault="00F4219E"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F4219E" w:rsidRPr="003B7EF2" w:rsidTr="00F4219E">
        <w:trPr>
          <w:trHeight w:val="315"/>
        </w:trPr>
        <w:tc>
          <w:tcPr>
            <w:tcW w:w="8080" w:type="dxa"/>
            <w:gridSpan w:val="5"/>
            <w:shd w:val="clear" w:color="000000" w:fill="FFFFFF"/>
            <w:noWrap/>
            <w:vAlign w:val="bottom"/>
          </w:tcPr>
          <w:p w:rsidR="00F4219E" w:rsidRPr="003B7EF2" w:rsidRDefault="00F4219E"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4219E" w:rsidRPr="003B7EF2" w:rsidRDefault="00B0674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20</w:t>
            </w:r>
          </w:p>
        </w:tc>
      </w:tr>
      <w:tr w:rsidR="00F4219E" w:rsidRPr="003B7EF2" w:rsidTr="00F4219E">
        <w:trPr>
          <w:trHeight w:val="315"/>
        </w:trPr>
        <w:tc>
          <w:tcPr>
            <w:tcW w:w="8080" w:type="dxa"/>
            <w:gridSpan w:val="5"/>
            <w:shd w:val="clear" w:color="000000" w:fill="FFFFFF"/>
            <w:noWrap/>
            <w:vAlign w:val="bottom"/>
          </w:tcPr>
          <w:p w:rsidR="00F4219E" w:rsidRPr="003B7EF2" w:rsidRDefault="00F4219E"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4219E" w:rsidRPr="003B7EF2" w:rsidRDefault="00F958A5"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50</w:t>
            </w:r>
            <w:r w:rsidR="00F4219E" w:rsidRPr="003B7EF2">
              <w:rPr>
                <w:rFonts w:ascii="Times New Roman" w:hAnsi="Times New Roman"/>
                <w:b/>
                <w:sz w:val="24"/>
                <w:szCs w:val="24"/>
              </w:rPr>
              <w:t>0</w:t>
            </w:r>
            <w:r w:rsidR="006159D5" w:rsidRPr="003B7EF2">
              <w:rPr>
                <w:rFonts w:ascii="Times New Roman" w:hAnsi="Times New Roman"/>
                <w:b/>
                <w:sz w:val="24"/>
                <w:szCs w:val="24"/>
              </w:rPr>
              <w:t>,</w:t>
            </w:r>
            <w:r w:rsidR="00F4219E" w:rsidRPr="003B7EF2">
              <w:rPr>
                <w:rFonts w:ascii="Times New Roman" w:hAnsi="Times New Roman"/>
                <w:b/>
                <w:sz w:val="24"/>
                <w:szCs w:val="24"/>
              </w:rPr>
              <w:t>00</w:t>
            </w:r>
          </w:p>
        </w:tc>
      </w:tr>
      <w:tr w:rsidR="00F4219E" w:rsidRPr="003B7EF2" w:rsidTr="00F4219E">
        <w:trPr>
          <w:trHeight w:val="315"/>
        </w:trPr>
        <w:tc>
          <w:tcPr>
            <w:tcW w:w="8080" w:type="dxa"/>
            <w:gridSpan w:val="5"/>
            <w:shd w:val="clear" w:color="000000" w:fill="FFFFFF"/>
            <w:noWrap/>
            <w:vAlign w:val="bottom"/>
          </w:tcPr>
          <w:p w:rsidR="00F4219E" w:rsidRPr="003B7EF2" w:rsidRDefault="00F4219E"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4219E" w:rsidRPr="003B7EF2" w:rsidRDefault="00F4219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F4219E" w:rsidRPr="003B7EF2" w:rsidTr="00F4219E">
        <w:trPr>
          <w:trHeight w:val="315"/>
        </w:trPr>
        <w:tc>
          <w:tcPr>
            <w:tcW w:w="8080" w:type="dxa"/>
            <w:gridSpan w:val="5"/>
            <w:shd w:val="clear" w:color="000000" w:fill="FFFFFF"/>
            <w:noWrap/>
            <w:vAlign w:val="bottom"/>
          </w:tcPr>
          <w:p w:rsidR="00F4219E" w:rsidRPr="003B7EF2" w:rsidRDefault="00F4219E"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4219E" w:rsidRPr="003B7EF2" w:rsidRDefault="00F4219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F4219E" w:rsidRPr="003B7EF2" w:rsidTr="00F4219E">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F4219E" w:rsidRPr="003B7EF2" w:rsidRDefault="00F4219E"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F4219E" w:rsidRPr="003B7EF2" w:rsidRDefault="00F4219E"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F4219E" w:rsidRPr="003B7EF2" w:rsidRDefault="00F4219E"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F4219E" w:rsidRPr="003B7EF2" w:rsidRDefault="00F4219E" w:rsidP="001E7EEE">
            <w:pPr>
              <w:spacing w:after="0" w:line="240" w:lineRule="auto"/>
            </w:pPr>
            <w:r w:rsidRPr="003B7EF2">
              <w:t> </w:t>
            </w:r>
          </w:p>
        </w:tc>
      </w:tr>
      <w:tr w:rsidR="00F4219E" w:rsidRPr="003B7EF2" w:rsidTr="00F4219E">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F4219E" w:rsidRPr="003B7EF2" w:rsidRDefault="00F4219E"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F4219E" w:rsidRPr="003B7EF2" w:rsidTr="00F4219E">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F4219E" w:rsidRPr="003B7EF2" w:rsidRDefault="00F4219E"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F4219E" w:rsidRPr="003B7EF2" w:rsidRDefault="00F4219E"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F4219E" w:rsidRPr="003B7EF2" w:rsidRDefault="00F4219E"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F4219E" w:rsidRPr="003B7EF2" w:rsidRDefault="00F4219E" w:rsidP="001E7EEE">
            <w:pPr>
              <w:spacing w:after="0" w:line="240" w:lineRule="auto"/>
            </w:pPr>
            <w:r w:rsidRPr="003B7EF2">
              <w:t> </w:t>
            </w:r>
          </w:p>
        </w:tc>
      </w:tr>
    </w:tbl>
    <w:p w:rsidR="00F4219E" w:rsidRPr="003B7EF2" w:rsidRDefault="00F4219E" w:rsidP="001E7EEE">
      <w:pPr>
        <w:spacing w:after="0"/>
      </w:pPr>
    </w:p>
    <w:p w:rsidR="00F4219E" w:rsidRPr="003B7EF2" w:rsidRDefault="00F4219E" w:rsidP="001E7EEE">
      <w:pPr>
        <w:spacing w:after="0" w:line="240" w:lineRule="auto"/>
        <w:rPr>
          <w:rFonts w:ascii="Times New Roman" w:hAnsi="Times New Roman"/>
          <w:sz w:val="24"/>
          <w:szCs w:val="24"/>
        </w:rPr>
      </w:pPr>
    </w:p>
    <w:p w:rsidR="00025C61" w:rsidRPr="003B7EF2" w:rsidRDefault="00025C61"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025C61" w:rsidRPr="003B7EF2" w:rsidRDefault="00025C61"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025C61" w:rsidRPr="003B7EF2" w:rsidRDefault="00132E5F" w:rsidP="001E7EEE">
      <w:pPr>
        <w:spacing w:after="0"/>
        <w:jc w:val="both"/>
        <w:rPr>
          <w:rFonts w:ascii="Times New Roman" w:hAnsi="Times New Roman"/>
          <w:sz w:val="24"/>
          <w:szCs w:val="24"/>
        </w:rPr>
      </w:pPr>
      <w:r w:rsidRPr="003B7EF2">
        <w:rPr>
          <w:rFonts w:ascii="Times New Roman" w:hAnsi="Times New Roman"/>
          <w:b/>
          <w:sz w:val="24"/>
          <w:szCs w:val="24"/>
        </w:rPr>
        <w:t>8</w:t>
      </w:r>
      <w:r w:rsidR="00025C61" w:rsidRPr="003B7EF2">
        <w:rPr>
          <w:rFonts w:ascii="Times New Roman" w:hAnsi="Times New Roman"/>
          <w:b/>
          <w:sz w:val="24"/>
          <w:szCs w:val="24"/>
        </w:rPr>
        <w:t xml:space="preserve">. </w:t>
      </w:r>
      <w:r w:rsidR="00E236C0" w:rsidRPr="003B7EF2">
        <w:rPr>
          <w:rFonts w:ascii="Times New Roman" w:hAnsi="Times New Roman"/>
          <w:sz w:val="24"/>
          <w:szCs w:val="24"/>
        </w:rPr>
        <w:t>Zinātniska k</w:t>
      </w:r>
      <w:r w:rsidR="00025C61" w:rsidRPr="003B7EF2">
        <w:rPr>
          <w:rFonts w:ascii="Times New Roman" w:hAnsi="Times New Roman"/>
          <w:sz w:val="24"/>
          <w:szCs w:val="24"/>
        </w:rPr>
        <w:t>onsultācija</w:t>
      </w:r>
    </w:p>
    <w:p w:rsidR="00E636AE" w:rsidRPr="003B7EF2" w:rsidRDefault="00132E5F" w:rsidP="001E7EEE">
      <w:pPr>
        <w:spacing w:after="0"/>
        <w:jc w:val="both"/>
        <w:rPr>
          <w:rFonts w:ascii="Times New Roman" w:hAnsi="Times New Roman"/>
          <w:sz w:val="24"/>
          <w:szCs w:val="24"/>
        </w:rPr>
      </w:pPr>
      <w:r w:rsidRPr="003B7EF2">
        <w:rPr>
          <w:rFonts w:ascii="Times New Roman" w:hAnsi="Times New Roman"/>
          <w:b/>
          <w:sz w:val="24"/>
          <w:szCs w:val="24"/>
        </w:rPr>
        <w:t>8</w:t>
      </w:r>
      <w:r w:rsidR="00025C61" w:rsidRPr="003B7EF2">
        <w:rPr>
          <w:rFonts w:ascii="Times New Roman" w:hAnsi="Times New Roman"/>
          <w:b/>
          <w:sz w:val="24"/>
          <w:szCs w:val="24"/>
        </w:rPr>
        <w:t>.1.</w:t>
      </w:r>
      <w:r w:rsidR="00E636AE" w:rsidRPr="003B7EF2">
        <w:rPr>
          <w:rFonts w:ascii="Times New Roman" w:hAnsi="Times New Roman"/>
          <w:b/>
          <w:sz w:val="24"/>
          <w:szCs w:val="24"/>
        </w:rPr>
        <w:t xml:space="preserve"> </w:t>
      </w:r>
      <w:r w:rsidR="00E636AE" w:rsidRPr="003B7EF2">
        <w:rPr>
          <w:rFonts w:ascii="Times New Roman" w:hAnsi="Times New Roman"/>
          <w:sz w:val="24"/>
          <w:szCs w:val="24"/>
        </w:rPr>
        <w:t>p</w:t>
      </w:r>
      <w:r w:rsidR="00025C61" w:rsidRPr="003B7EF2">
        <w:rPr>
          <w:rFonts w:ascii="Times New Roman" w:hAnsi="Times New Roman"/>
          <w:sz w:val="24"/>
          <w:szCs w:val="24"/>
        </w:rPr>
        <w:t>ar jautājumiem, kas skar zāļu reģistrācijas procedūras, tajā skaitā izmaiņām zāļu reģistrāciju procedūrās</w:t>
      </w:r>
      <w:r w:rsidR="00E636AE" w:rsidRPr="003B7EF2">
        <w:rPr>
          <w:rFonts w:ascii="Times New Roman" w:hAnsi="Times New Roman"/>
          <w:sz w:val="24"/>
          <w:szCs w:val="24"/>
        </w:rPr>
        <w:t xml:space="preserve"> </w:t>
      </w:r>
    </w:p>
    <w:p w:rsidR="00025C61" w:rsidRPr="003B7EF2" w:rsidRDefault="00025C61"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025C61" w:rsidRPr="003B7EF2" w:rsidTr="000A0C82">
        <w:tc>
          <w:tcPr>
            <w:tcW w:w="1560" w:type="dxa"/>
            <w:vAlign w:val="center"/>
          </w:tcPr>
          <w:p w:rsidR="00025C61" w:rsidRPr="003B7EF2" w:rsidRDefault="00025C61"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025C61" w:rsidRPr="003B7EF2" w:rsidRDefault="00025C61"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025C61" w:rsidRPr="003B7EF2" w:rsidRDefault="00025C61"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025C61" w:rsidRPr="003B7EF2" w:rsidTr="000A0C82">
        <w:tc>
          <w:tcPr>
            <w:tcW w:w="1560" w:type="dxa"/>
            <w:vAlign w:val="center"/>
          </w:tcPr>
          <w:p w:rsidR="00025C61" w:rsidRPr="003B7EF2" w:rsidRDefault="00025C61"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025C61" w:rsidRPr="003B7EF2" w:rsidRDefault="00025C61"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025C61" w:rsidRPr="003B7EF2" w:rsidRDefault="00025C61"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025C61" w:rsidRPr="003B7EF2" w:rsidTr="000A0C82">
        <w:tc>
          <w:tcPr>
            <w:tcW w:w="1560" w:type="dxa"/>
            <w:vAlign w:val="center"/>
          </w:tcPr>
          <w:p w:rsidR="00025C61" w:rsidRPr="003B7EF2" w:rsidRDefault="00025C61" w:rsidP="001E7EEE">
            <w:pPr>
              <w:spacing w:after="0" w:line="240" w:lineRule="auto"/>
              <w:jc w:val="center"/>
              <w:rPr>
                <w:rFonts w:ascii="Times New Roman" w:hAnsi="Times New Roman"/>
                <w:i/>
                <w:sz w:val="24"/>
                <w:szCs w:val="24"/>
              </w:rPr>
            </w:pPr>
          </w:p>
        </w:tc>
        <w:tc>
          <w:tcPr>
            <w:tcW w:w="6520" w:type="dxa"/>
            <w:vAlign w:val="center"/>
          </w:tcPr>
          <w:p w:rsidR="00025C61" w:rsidRPr="003B7EF2" w:rsidRDefault="00025C6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025C61" w:rsidRPr="003B7EF2" w:rsidRDefault="00025C61" w:rsidP="001E7EEE">
            <w:pPr>
              <w:spacing w:after="0" w:line="240" w:lineRule="auto"/>
              <w:jc w:val="center"/>
              <w:rPr>
                <w:rFonts w:ascii="Times New Roman" w:hAnsi="Times New Roman"/>
                <w:sz w:val="24"/>
                <w:szCs w:val="24"/>
              </w:rPr>
            </w:pPr>
          </w:p>
        </w:tc>
      </w:tr>
      <w:tr w:rsidR="00D513B0" w:rsidRPr="003B7EF2" w:rsidTr="000A0C82">
        <w:trPr>
          <w:trHeight w:val="325"/>
        </w:trPr>
        <w:tc>
          <w:tcPr>
            <w:tcW w:w="1560" w:type="dxa"/>
            <w:tcBorders>
              <w:bottom w:val="single" w:sz="4" w:space="0" w:color="auto"/>
            </w:tcBorders>
            <w:vAlign w:val="center"/>
          </w:tcPr>
          <w:p w:rsidR="00D513B0" w:rsidRPr="003B7EF2" w:rsidRDefault="00D513B0"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D513B0" w:rsidRPr="003B7EF2" w:rsidRDefault="00D513B0"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p>
        </w:tc>
        <w:tc>
          <w:tcPr>
            <w:tcW w:w="1985" w:type="dxa"/>
            <w:tcBorders>
              <w:bottom w:val="single" w:sz="4" w:space="0" w:color="auto"/>
            </w:tcBorders>
            <w:vAlign w:val="center"/>
          </w:tcPr>
          <w:p w:rsidR="00D513B0" w:rsidRPr="003B7EF2" w:rsidRDefault="00D513B0" w:rsidP="001E7EEE">
            <w:pPr>
              <w:spacing w:after="0"/>
              <w:jc w:val="center"/>
              <w:rPr>
                <w:rFonts w:ascii="Times New Roman" w:hAnsi="Times New Roman"/>
                <w:sz w:val="24"/>
                <w:szCs w:val="24"/>
              </w:rPr>
            </w:pPr>
            <w:r w:rsidRPr="003B7EF2">
              <w:rPr>
                <w:rFonts w:ascii="Times New Roman" w:hAnsi="Times New Roman"/>
                <w:sz w:val="24"/>
                <w:szCs w:val="24"/>
              </w:rPr>
              <w:t>953,33</w:t>
            </w:r>
          </w:p>
        </w:tc>
      </w:tr>
      <w:tr w:rsidR="00D513B0" w:rsidRPr="003B7EF2" w:rsidTr="000A0C82">
        <w:trPr>
          <w:trHeight w:val="535"/>
        </w:trPr>
        <w:tc>
          <w:tcPr>
            <w:tcW w:w="1560" w:type="dxa"/>
            <w:vAlign w:val="center"/>
          </w:tcPr>
          <w:p w:rsidR="00D513B0" w:rsidRPr="003B7EF2" w:rsidRDefault="00D513B0"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D513B0" w:rsidRPr="003B7EF2" w:rsidRDefault="00D513B0"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p>
        </w:tc>
        <w:tc>
          <w:tcPr>
            <w:tcW w:w="1985" w:type="dxa"/>
            <w:vAlign w:val="center"/>
          </w:tcPr>
          <w:p w:rsidR="00D513B0" w:rsidRPr="003B7EF2" w:rsidRDefault="00D513B0" w:rsidP="001E7EEE">
            <w:pPr>
              <w:spacing w:after="0"/>
              <w:jc w:val="center"/>
              <w:rPr>
                <w:rFonts w:ascii="Times New Roman" w:hAnsi="Times New Roman"/>
                <w:sz w:val="24"/>
                <w:szCs w:val="24"/>
              </w:rPr>
            </w:pPr>
            <w:r w:rsidRPr="003B7EF2">
              <w:rPr>
                <w:rFonts w:ascii="Times New Roman" w:hAnsi="Times New Roman"/>
                <w:sz w:val="24"/>
                <w:szCs w:val="24"/>
              </w:rPr>
              <w:t>229,66</w:t>
            </w:r>
          </w:p>
        </w:tc>
      </w:tr>
      <w:tr w:rsidR="00D513B0" w:rsidRPr="003B7EF2" w:rsidTr="000A0C82">
        <w:tc>
          <w:tcPr>
            <w:tcW w:w="1560" w:type="dxa"/>
            <w:vAlign w:val="center"/>
          </w:tcPr>
          <w:p w:rsidR="00D513B0" w:rsidRPr="003B7EF2" w:rsidRDefault="00D513B0"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D513B0" w:rsidRPr="003B7EF2" w:rsidRDefault="00D513B0" w:rsidP="001E7EEE">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D513B0" w:rsidRPr="003B7EF2" w:rsidRDefault="00D513B0" w:rsidP="001E7EEE">
            <w:pPr>
              <w:spacing w:after="0"/>
              <w:jc w:val="center"/>
              <w:rPr>
                <w:rFonts w:ascii="Times New Roman" w:hAnsi="Times New Roman"/>
                <w:sz w:val="24"/>
                <w:szCs w:val="24"/>
              </w:rPr>
            </w:pPr>
            <w:r w:rsidRPr="003B7EF2">
              <w:rPr>
                <w:rFonts w:ascii="Times New Roman" w:hAnsi="Times New Roman"/>
                <w:sz w:val="24"/>
                <w:szCs w:val="24"/>
              </w:rPr>
              <w:t>1222,00</w:t>
            </w:r>
          </w:p>
        </w:tc>
      </w:tr>
      <w:tr w:rsidR="00AD0DFE" w:rsidRPr="003B7EF2" w:rsidTr="000A0C82">
        <w:tc>
          <w:tcPr>
            <w:tcW w:w="1560" w:type="dxa"/>
            <w:vAlign w:val="center"/>
          </w:tcPr>
          <w:p w:rsidR="00AD0DFE" w:rsidRPr="003B7EF2" w:rsidRDefault="00AD0DFE" w:rsidP="001E7EEE">
            <w:pPr>
              <w:spacing w:after="0" w:line="240" w:lineRule="auto"/>
              <w:jc w:val="center"/>
              <w:rPr>
                <w:rFonts w:ascii="Times New Roman" w:hAnsi="Times New Roman"/>
                <w:i/>
                <w:sz w:val="24"/>
                <w:szCs w:val="24"/>
              </w:rPr>
            </w:pPr>
          </w:p>
        </w:tc>
        <w:tc>
          <w:tcPr>
            <w:tcW w:w="6520" w:type="dxa"/>
            <w:vAlign w:val="center"/>
          </w:tcPr>
          <w:p w:rsidR="00AD0DFE" w:rsidRPr="003B7EF2" w:rsidRDefault="00AD0DF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AD0DFE" w:rsidRPr="003B7EF2" w:rsidRDefault="00D513B0" w:rsidP="001E7EEE">
            <w:pPr>
              <w:spacing w:after="0"/>
              <w:jc w:val="center"/>
              <w:rPr>
                <w:rFonts w:ascii="Times New Roman" w:hAnsi="Times New Roman"/>
                <w:b/>
                <w:sz w:val="24"/>
                <w:szCs w:val="24"/>
              </w:rPr>
            </w:pPr>
            <w:r w:rsidRPr="003B7EF2">
              <w:rPr>
                <w:rFonts w:ascii="Times New Roman" w:hAnsi="Times New Roman"/>
                <w:b/>
                <w:bCs/>
                <w:sz w:val="24"/>
                <w:szCs w:val="24"/>
              </w:rPr>
              <w:t>2404</w:t>
            </w:r>
            <w:r w:rsidR="00AD0DFE" w:rsidRPr="003B7EF2">
              <w:rPr>
                <w:rFonts w:ascii="Times New Roman" w:hAnsi="Times New Roman"/>
                <w:b/>
                <w:bCs/>
                <w:sz w:val="24"/>
                <w:szCs w:val="24"/>
              </w:rPr>
              <w:t>,</w:t>
            </w:r>
            <w:r w:rsidRPr="003B7EF2">
              <w:rPr>
                <w:rFonts w:ascii="Times New Roman" w:hAnsi="Times New Roman"/>
                <w:b/>
                <w:bCs/>
                <w:sz w:val="24"/>
                <w:szCs w:val="24"/>
              </w:rPr>
              <w:t>99</w:t>
            </w:r>
          </w:p>
        </w:tc>
      </w:tr>
      <w:tr w:rsidR="00AD0DFE" w:rsidRPr="003B7EF2" w:rsidTr="000A0C82">
        <w:tc>
          <w:tcPr>
            <w:tcW w:w="1560" w:type="dxa"/>
            <w:vAlign w:val="center"/>
          </w:tcPr>
          <w:p w:rsidR="00AD0DFE" w:rsidRPr="003B7EF2" w:rsidRDefault="00AD0DFE" w:rsidP="001E7EEE">
            <w:pPr>
              <w:spacing w:after="0" w:line="240" w:lineRule="auto"/>
              <w:jc w:val="center"/>
              <w:rPr>
                <w:rFonts w:ascii="Times New Roman" w:hAnsi="Times New Roman"/>
                <w:i/>
                <w:sz w:val="24"/>
                <w:szCs w:val="24"/>
              </w:rPr>
            </w:pPr>
          </w:p>
        </w:tc>
        <w:tc>
          <w:tcPr>
            <w:tcW w:w="6520" w:type="dxa"/>
            <w:vAlign w:val="center"/>
          </w:tcPr>
          <w:p w:rsidR="00AD0DFE" w:rsidRPr="003B7EF2" w:rsidRDefault="00AD0DF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AD0DFE" w:rsidRPr="003B7EF2" w:rsidRDefault="00AD0DFE" w:rsidP="001E7EEE">
            <w:pPr>
              <w:spacing w:after="0" w:line="240" w:lineRule="auto"/>
              <w:jc w:val="center"/>
              <w:rPr>
                <w:rFonts w:ascii="Times New Roman" w:hAnsi="Times New Roman"/>
                <w:sz w:val="24"/>
                <w:szCs w:val="24"/>
              </w:rPr>
            </w:pPr>
          </w:p>
        </w:tc>
      </w:tr>
      <w:tr w:rsidR="00D513B0" w:rsidRPr="003B7EF2" w:rsidTr="000A0C82">
        <w:tc>
          <w:tcPr>
            <w:tcW w:w="1560" w:type="dxa"/>
            <w:vAlign w:val="center"/>
          </w:tcPr>
          <w:p w:rsidR="00D513B0" w:rsidRPr="003B7EF2" w:rsidRDefault="00D513B0"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D513B0" w:rsidRPr="003B7EF2" w:rsidRDefault="00D513B0"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vAlign w:val="center"/>
          </w:tcPr>
          <w:p w:rsidR="00D513B0" w:rsidRPr="003B7EF2" w:rsidRDefault="00D513B0" w:rsidP="001E7EEE">
            <w:pPr>
              <w:spacing w:after="0"/>
              <w:jc w:val="center"/>
              <w:rPr>
                <w:rFonts w:ascii="Times New Roman" w:hAnsi="Times New Roman"/>
                <w:sz w:val="24"/>
                <w:szCs w:val="24"/>
              </w:rPr>
            </w:pPr>
            <w:r w:rsidRPr="003B7EF2">
              <w:rPr>
                <w:rFonts w:ascii="Times New Roman" w:hAnsi="Times New Roman"/>
                <w:sz w:val="24"/>
                <w:szCs w:val="24"/>
              </w:rPr>
              <w:t>120,28</w:t>
            </w:r>
          </w:p>
        </w:tc>
      </w:tr>
      <w:tr w:rsidR="00D513B0" w:rsidRPr="003B7EF2" w:rsidTr="000A0C82">
        <w:tc>
          <w:tcPr>
            <w:tcW w:w="1560" w:type="dxa"/>
            <w:vAlign w:val="center"/>
          </w:tcPr>
          <w:p w:rsidR="00D513B0" w:rsidRPr="003B7EF2" w:rsidRDefault="00D513B0"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D513B0" w:rsidRPr="003B7EF2" w:rsidRDefault="00D513B0"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D513B0" w:rsidRPr="003B7EF2" w:rsidRDefault="00D513B0" w:rsidP="001E7EEE">
            <w:pPr>
              <w:spacing w:after="0"/>
              <w:jc w:val="center"/>
              <w:rPr>
                <w:rFonts w:ascii="Times New Roman" w:hAnsi="Times New Roman"/>
                <w:sz w:val="24"/>
                <w:szCs w:val="24"/>
              </w:rPr>
            </w:pPr>
            <w:r w:rsidRPr="003B7EF2">
              <w:rPr>
                <w:rFonts w:ascii="Times New Roman" w:hAnsi="Times New Roman"/>
                <w:sz w:val="24"/>
                <w:szCs w:val="24"/>
              </w:rPr>
              <w:t>67,24</w:t>
            </w:r>
          </w:p>
        </w:tc>
      </w:tr>
      <w:tr w:rsidR="00D513B0" w:rsidRPr="003B7EF2" w:rsidTr="000A0C82">
        <w:tc>
          <w:tcPr>
            <w:tcW w:w="1560" w:type="dxa"/>
            <w:vAlign w:val="center"/>
          </w:tcPr>
          <w:p w:rsidR="00D513B0" w:rsidRPr="003B7EF2" w:rsidRDefault="00D513B0"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D513B0" w:rsidRPr="003B7EF2" w:rsidRDefault="00D513B0"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D513B0" w:rsidRPr="003B7EF2" w:rsidRDefault="00D513B0" w:rsidP="001E7EEE">
            <w:pPr>
              <w:spacing w:after="0"/>
              <w:jc w:val="center"/>
              <w:rPr>
                <w:rFonts w:ascii="Times New Roman" w:hAnsi="Times New Roman"/>
                <w:sz w:val="24"/>
                <w:szCs w:val="24"/>
              </w:rPr>
            </w:pPr>
            <w:r w:rsidRPr="003B7EF2">
              <w:rPr>
                <w:rFonts w:ascii="Times New Roman" w:hAnsi="Times New Roman"/>
                <w:sz w:val="24"/>
                <w:szCs w:val="24"/>
              </w:rPr>
              <w:t>15,64</w:t>
            </w:r>
          </w:p>
        </w:tc>
      </w:tr>
      <w:tr w:rsidR="00D513B0" w:rsidRPr="003B7EF2" w:rsidTr="000A0C82">
        <w:tc>
          <w:tcPr>
            <w:tcW w:w="1560" w:type="dxa"/>
            <w:vAlign w:val="center"/>
          </w:tcPr>
          <w:p w:rsidR="00D513B0" w:rsidRPr="003B7EF2" w:rsidRDefault="00D513B0"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D513B0" w:rsidRPr="003B7EF2" w:rsidRDefault="00D513B0"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D513B0" w:rsidRPr="003B7EF2" w:rsidRDefault="00D513B0" w:rsidP="001E7EEE">
            <w:pPr>
              <w:spacing w:after="0"/>
              <w:jc w:val="center"/>
              <w:rPr>
                <w:rFonts w:ascii="Times New Roman" w:hAnsi="Times New Roman"/>
                <w:sz w:val="24"/>
                <w:szCs w:val="24"/>
              </w:rPr>
            </w:pPr>
            <w:r w:rsidRPr="003B7EF2">
              <w:rPr>
                <w:rFonts w:ascii="Times New Roman" w:hAnsi="Times New Roman"/>
                <w:sz w:val="24"/>
                <w:szCs w:val="24"/>
              </w:rPr>
              <w:t>2,71</w:t>
            </w:r>
          </w:p>
        </w:tc>
      </w:tr>
      <w:tr w:rsidR="00D513B0" w:rsidRPr="003B7EF2" w:rsidTr="000A0C82">
        <w:tc>
          <w:tcPr>
            <w:tcW w:w="1560" w:type="dxa"/>
            <w:vAlign w:val="center"/>
          </w:tcPr>
          <w:p w:rsidR="00D513B0" w:rsidRPr="003B7EF2" w:rsidRDefault="00D513B0"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2223</w:t>
            </w:r>
          </w:p>
        </w:tc>
        <w:tc>
          <w:tcPr>
            <w:tcW w:w="6520" w:type="dxa"/>
            <w:vAlign w:val="center"/>
          </w:tcPr>
          <w:p w:rsidR="00D513B0" w:rsidRPr="003B7EF2" w:rsidRDefault="00D513B0"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vAlign w:val="center"/>
          </w:tcPr>
          <w:p w:rsidR="00D513B0" w:rsidRPr="003B7EF2" w:rsidRDefault="00D513B0" w:rsidP="001E7EEE">
            <w:pPr>
              <w:spacing w:after="0"/>
              <w:jc w:val="center"/>
              <w:rPr>
                <w:rFonts w:ascii="Times New Roman" w:hAnsi="Times New Roman"/>
                <w:sz w:val="24"/>
                <w:szCs w:val="24"/>
              </w:rPr>
            </w:pPr>
            <w:r w:rsidRPr="003B7EF2">
              <w:rPr>
                <w:rFonts w:ascii="Times New Roman" w:hAnsi="Times New Roman"/>
                <w:sz w:val="24"/>
                <w:szCs w:val="24"/>
              </w:rPr>
              <w:t>35,91</w:t>
            </w:r>
          </w:p>
        </w:tc>
      </w:tr>
      <w:tr w:rsidR="00D513B0" w:rsidRPr="003B7EF2" w:rsidTr="000A0C82">
        <w:trPr>
          <w:trHeight w:val="339"/>
        </w:trPr>
        <w:tc>
          <w:tcPr>
            <w:tcW w:w="1560" w:type="dxa"/>
            <w:vAlign w:val="center"/>
          </w:tcPr>
          <w:p w:rsidR="00D513B0" w:rsidRPr="003B7EF2" w:rsidRDefault="00D513B0"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D513B0" w:rsidRPr="003B7EF2" w:rsidRDefault="00D513B0"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D513B0" w:rsidRPr="003B7EF2" w:rsidRDefault="00D513B0" w:rsidP="001E7EEE">
            <w:pPr>
              <w:spacing w:after="0"/>
              <w:jc w:val="center"/>
              <w:rPr>
                <w:rFonts w:ascii="Times New Roman" w:hAnsi="Times New Roman"/>
                <w:sz w:val="24"/>
                <w:szCs w:val="24"/>
              </w:rPr>
            </w:pPr>
            <w:r w:rsidRPr="003B7EF2">
              <w:rPr>
                <w:rFonts w:ascii="Times New Roman" w:hAnsi="Times New Roman"/>
                <w:sz w:val="24"/>
                <w:szCs w:val="24"/>
              </w:rPr>
              <w:t>4,68</w:t>
            </w:r>
          </w:p>
        </w:tc>
      </w:tr>
      <w:tr w:rsidR="00D513B0" w:rsidRPr="003B7EF2" w:rsidTr="000A0C82">
        <w:trPr>
          <w:trHeight w:val="339"/>
        </w:trPr>
        <w:tc>
          <w:tcPr>
            <w:tcW w:w="1560" w:type="dxa"/>
            <w:vAlign w:val="center"/>
          </w:tcPr>
          <w:p w:rsidR="00D513B0" w:rsidRPr="003B7EF2" w:rsidRDefault="00D513B0"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D513B0" w:rsidRPr="003B7EF2" w:rsidRDefault="00D513B0"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vAlign w:val="center"/>
          </w:tcPr>
          <w:p w:rsidR="00D513B0" w:rsidRPr="003B7EF2" w:rsidRDefault="00D513B0" w:rsidP="001E7EEE">
            <w:pPr>
              <w:spacing w:after="0"/>
              <w:jc w:val="center"/>
              <w:rPr>
                <w:rFonts w:ascii="Times New Roman" w:hAnsi="Times New Roman"/>
                <w:sz w:val="24"/>
                <w:szCs w:val="24"/>
              </w:rPr>
            </w:pPr>
            <w:r w:rsidRPr="003B7EF2">
              <w:rPr>
                <w:rFonts w:ascii="Times New Roman" w:hAnsi="Times New Roman"/>
                <w:sz w:val="24"/>
                <w:szCs w:val="24"/>
              </w:rPr>
              <w:t>28,00</w:t>
            </w:r>
          </w:p>
        </w:tc>
      </w:tr>
      <w:tr w:rsidR="00D513B0" w:rsidRPr="003B7EF2" w:rsidTr="000A0C82">
        <w:trPr>
          <w:trHeight w:val="339"/>
        </w:trPr>
        <w:tc>
          <w:tcPr>
            <w:tcW w:w="1560" w:type="dxa"/>
            <w:vAlign w:val="center"/>
          </w:tcPr>
          <w:p w:rsidR="00D513B0" w:rsidRPr="003B7EF2" w:rsidRDefault="00D513B0"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D513B0" w:rsidRPr="003B7EF2" w:rsidRDefault="00D513B0"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vAlign w:val="center"/>
          </w:tcPr>
          <w:p w:rsidR="00D513B0" w:rsidRPr="003B7EF2" w:rsidRDefault="00D513B0" w:rsidP="001E7EEE">
            <w:pPr>
              <w:spacing w:after="0"/>
              <w:jc w:val="center"/>
              <w:rPr>
                <w:rFonts w:ascii="Times New Roman" w:hAnsi="Times New Roman"/>
                <w:sz w:val="24"/>
                <w:szCs w:val="24"/>
              </w:rPr>
            </w:pPr>
            <w:r w:rsidRPr="003B7EF2">
              <w:rPr>
                <w:rFonts w:ascii="Times New Roman" w:hAnsi="Times New Roman"/>
                <w:sz w:val="24"/>
                <w:szCs w:val="24"/>
              </w:rPr>
              <w:t>1,79</w:t>
            </w:r>
          </w:p>
        </w:tc>
      </w:tr>
      <w:tr w:rsidR="00D513B0" w:rsidRPr="003B7EF2" w:rsidTr="000A0C82">
        <w:trPr>
          <w:trHeight w:val="339"/>
        </w:trPr>
        <w:tc>
          <w:tcPr>
            <w:tcW w:w="1560" w:type="dxa"/>
            <w:vAlign w:val="center"/>
          </w:tcPr>
          <w:p w:rsidR="00D513B0" w:rsidRPr="003B7EF2" w:rsidRDefault="00D513B0"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D513B0" w:rsidRPr="003B7EF2" w:rsidRDefault="00D513B0" w:rsidP="001E7EEE">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D513B0" w:rsidRPr="003B7EF2" w:rsidRDefault="00D513B0" w:rsidP="001E7EEE">
            <w:pPr>
              <w:spacing w:after="0"/>
              <w:jc w:val="center"/>
              <w:rPr>
                <w:rFonts w:ascii="Times New Roman" w:hAnsi="Times New Roman"/>
                <w:sz w:val="24"/>
                <w:szCs w:val="24"/>
              </w:rPr>
            </w:pPr>
            <w:r w:rsidRPr="003B7EF2">
              <w:rPr>
                <w:rFonts w:ascii="Times New Roman" w:hAnsi="Times New Roman"/>
                <w:sz w:val="24"/>
                <w:szCs w:val="24"/>
              </w:rPr>
              <w:t>30,02</w:t>
            </w:r>
          </w:p>
        </w:tc>
      </w:tr>
      <w:tr w:rsidR="00D513B0" w:rsidRPr="003B7EF2" w:rsidTr="000A0C82">
        <w:trPr>
          <w:trHeight w:val="339"/>
        </w:trPr>
        <w:tc>
          <w:tcPr>
            <w:tcW w:w="1560" w:type="dxa"/>
            <w:vAlign w:val="center"/>
          </w:tcPr>
          <w:p w:rsidR="00D513B0" w:rsidRPr="003B7EF2" w:rsidRDefault="00D513B0"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D513B0" w:rsidRPr="003B7EF2" w:rsidRDefault="00D513B0"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vAlign w:val="center"/>
          </w:tcPr>
          <w:p w:rsidR="00D513B0" w:rsidRPr="003B7EF2" w:rsidRDefault="00D513B0" w:rsidP="001E7EEE">
            <w:pPr>
              <w:spacing w:after="0"/>
              <w:jc w:val="center"/>
              <w:rPr>
                <w:rFonts w:ascii="Times New Roman" w:hAnsi="Times New Roman"/>
                <w:sz w:val="24"/>
                <w:szCs w:val="24"/>
              </w:rPr>
            </w:pPr>
            <w:r w:rsidRPr="003B7EF2">
              <w:rPr>
                <w:rFonts w:ascii="Times New Roman" w:hAnsi="Times New Roman"/>
                <w:sz w:val="24"/>
                <w:szCs w:val="24"/>
              </w:rPr>
              <w:t>0,54</w:t>
            </w:r>
          </w:p>
        </w:tc>
      </w:tr>
      <w:tr w:rsidR="00D513B0" w:rsidRPr="003B7EF2" w:rsidTr="000A0C82">
        <w:trPr>
          <w:trHeight w:val="339"/>
        </w:trPr>
        <w:tc>
          <w:tcPr>
            <w:tcW w:w="1560" w:type="dxa"/>
            <w:vAlign w:val="center"/>
          </w:tcPr>
          <w:p w:rsidR="00D513B0" w:rsidRPr="003B7EF2" w:rsidRDefault="00D513B0"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D513B0" w:rsidRPr="003B7EF2" w:rsidRDefault="00D513B0"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D513B0" w:rsidRPr="003B7EF2" w:rsidRDefault="00D513B0" w:rsidP="001E7EEE">
            <w:pPr>
              <w:spacing w:after="0"/>
              <w:jc w:val="center"/>
              <w:rPr>
                <w:rFonts w:ascii="Times New Roman" w:hAnsi="Times New Roman"/>
                <w:sz w:val="24"/>
                <w:szCs w:val="24"/>
              </w:rPr>
            </w:pPr>
            <w:r w:rsidRPr="003B7EF2">
              <w:rPr>
                <w:rFonts w:ascii="Times New Roman" w:hAnsi="Times New Roman"/>
                <w:sz w:val="24"/>
                <w:szCs w:val="24"/>
              </w:rPr>
              <w:t>8,85</w:t>
            </w:r>
          </w:p>
        </w:tc>
      </w:tr>
      <w:tr w:rsidR="00D513B0" w:rsidRPr="003B7EF2" w:rsidTr="000A0C82">
        <w:trPr>
          <w:trHeight w:val="339"/>
        </w:trPr>
        <w:tc>
          <w:tcPr>
            <w:tcW w:w="1560" w:type="dxa"/>
            <w:vAlign w:val="center"/>
          </w:tcPr>
          <w:p w:rsidR="00D513B0" w:rsidRPr="003B7EF2" w:rsidRDefault="00D513B0"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D513B0" w:rsidRPr="003B7EF2" w:rsidRDefault="00D513B0" w:rsidP="001E7EEE">
            <w:pPr>
              <w:spacing w:after="0" w:line="240" w:lineRule="auto"/>
              <w:rPr>
                <w:rFonts w:ascii="Times New Roman" w:hAnsi="Times New Roman"/>
                <w:sz w:val="24"/>
                <w:szCs w:val="24"/>
              </w:rPr>
            </w:pPr>
            <w:r w:rsidRPr="003B7EF2">
              <w:rPr>
                <w:rFonts w:ascii="Times New Roman" w:hAnsi="Times New Roman"/>
                <w:sz w:val="24"/>
                <w:szCs w:val="24"/>
              </w:rPr>
              <w:t xml:space="preserve">Bankas komisija, pakalpojumi. </w:t>
            </w:r>
          </w:p>
        </w:tc>
        <w:tc>
          <w:tcPr>
            <w:tcW w:w="1985" w:type="dxa"/>
            <w:vAlign w:val="center"/>
          </w:tcPr>
          <w:p w:rsidR="00D513B0" w:rsidRPr="003B7EF2" w:rsidRDefault="00D513B0" w:rsidP="001E7EEE">
            <w:pPr>
              <w:spacing w:after="0"/>
              <w:jc w:val="center"/>
              <w:rPr>
                <w:rFonts w:ascii="Times New Roman" w:hAnsi="Times New Roman"/>
                <w:sz w:val="24"/>
                <w:szCs w:val="24"/>
              </w:rPr>
            </w:pPr>
            <w:r w:rsidRPr="003B7EF2">
              <w:rPr>
                <w:rFonts w:ascii="Times New Roman" w:hAnsi="Times New Roman"/>
                <w:sz w:val="24"/>
                <w:szCs w:val="24"/>
              </w:rPr>
              <w:t>0,07</w:t>
            </w:r>
          </w:p>
        </w:tc>
      </w:tr>
      <w:tr w:rsidR="00D513B0" w:rsidRPr="003B7EF2" w:rsidTr="000A0C82">
        <w:trPr>
          <w:trHeight w:val="339"/>
        </w:trPr>
        <w:tc>
          <w:tcPr>
            <w:tcW w:w="1560" w:type="dxa"/>
            <w:vAlign w:val="center"/>
          </w:tcPr>
          <w:p w:rsidR="00D513B0" w:rsidRPr="003B7EF2" w:rsidRDefault="00D513B0"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D513B0" w:rsidRPr="003B7EF2" w:rsidRDefault="00D513B0"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vAlign w:val="center"/>
          </w:tcPr>
          <w:p w:rsidR="00D513B0" w:rsidRPr="003B7EF2" w:rsidRDefault="00D513B0" w:rsidP="001E7EEE">
            <w:pPr>
              <w:spacing w:after="0"/>
              <w:jc w:val="center"/>
              <w:rPr>
                <w:rFonts w:ascii="Times New Roman" w:hAnsi="Times New Roman"/>
                <w:sz w:val="24"/>
                <w:szCs w:val="24"/>
              </w:rPr>
            </w:pPr>
            <w:r w:rsidRPr="003B7EF2">
              <w:rPr>
                <w:rFonts w:ascii="Times New Roman" w:hAnsi="Times New Roman"/>
                <w:sz w:val="24"/>
                <w:szCs w:val="24"/>
              </w:rPr>
              <w:t>14,32</w:t>
            </w:r>
          </w:p>
        </w:tc>
      </w:tr>
      <w:tr w:rsidR="00D513B0" w:rsidRPr="003B7EF2" w:rsidTr="000A0C82">
        <w:trPr>
          <w:trHeight w:val="339"/>
        </w:trPr>
        <w:tc>
          <w:tcPr>
            <w:tcW w:w="1560" w:type="dxa"/>
            <w:vAlign w:val="center"/>
          </w:tcPr>
          <w:p w:rsidR="00D513B0" w:rsidRPr="003B7EF2" w:rsidRDefault="00D513B0"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D513B0" w:rsidRPr="003B7EF2" w:rsidRDefault="00D513B0"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D513B0" w:rsidRPr="003B7EF2" w:rsidRDefault="00D513B0" w:rsidP="001E7EEE">
            <w:pPr>
              <w:spacing w:after="0"/>
              <w:jc w:val="center"/>
              <w:rPr>
                <w:rFonts w:ascii="Times New Roman" w:hAnsi="Times New Roman"/>
                <w:sz w:val="24"/>
                <w:szCs w:val="24"/>
              </w:rPr>
            </w:pPr>
            <w:r w:rsidRPr="003B7EF2">
              <w:rPr>
                <w:rFonts w:ascii="Times New Roman" w:hAnsi="Times New Roman"/>
                <w:sz w:val="24"/>
                <w:szCs w:val="24"/>
              </w:rPr>
              <w:t>55,89</w:t>
            </w:r>
          </w:p>
        </w:tc>
      </w:tr>
      <w:tr w:rsidR="00D513B0" w:rsidRPr="003B7EF2" w:rsidTr="000A0C82">
        <w:trPr>
          <w:trHeight w:val="339"/>
        </w:trPr>
        <w:tc>
          <w:tcPr>
            <w:tcW w:w="1560" w:type="dxa"/>
            <w:vAlign w:val="center"/>
          </w:tcPr>
          <w:p w:rsidR="00D513B0" w:rsidRPr="003B7EF2" w:rsidRDefault="00D513B0"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D513B0" w:rsidRPr="003B7EF2" w:rsidRDefault="00D513B0"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vAlign w:val="center"/>
          </w:tcPr>
          <w:p w:rsidR="00D513B0" w:rsidRPr="003B7EF2" w:rsidRDefault="00D513B0" w:rsidP="001E7EEE">
            <w:pPr>
              <w:spacing w:after="0"/>
              <w:jc w:val="center"/>
              <w:rPr>
                <w:rFonts w:ascii="Times New Roman" w:hAnsi="Times New Roman"/>
                <w:sz w:val="24"/>
                <w:szCs w:val="24"/>
              </w:rPr>
            </w:pPr>
            <w:r w:rsidRPr="003B7EF2">
              <w:rPr>
                <w:rFonts w:ascii="Times New Roman" w:hAnsi="Times New Roman"/>
                <w:sz w:val="24"/>
                <w:szCs w:val="24"/>
              </w:rPr>
              <w:t>20,37</w:t>
            </w:r>
          </w:p>
        </w:tc>
      </w:tr>
      <w:tr w:rsidR="00D513B0" w:rsidRPr="003B7EF2" w:rsidTr="000A0C82">
        <w:tc>
          <w:tcPr>
            <w:tcW w:w="1560" w:type="dxa"/>
            <w:vAlign w:val="center"/>
          </w:tcPr>
          <w:p w:rsidR="00D513B0" w:rsidRPr="003B7EF2" w:rsidRDefault="00D513B0"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D513B0" w:rsidRPr="003B7EF2" w:rsidRDefault="00D513B0"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D513B0" w:rsidRPr="003B7EF2" w:rsidRDefault="00D513B0" w:rsidP="001E7EEE">
            <w:pPr>
              <w:spacing w:after="0"/>
              <w:jc w:val="center"/>
              <w:rPr>
                <w:rFonts w:ascii="Times New Roman" w:hAnsi="Times New Roman"/>
                <w:sz w:val="24"/>
                <w:szCs w:val="24"/>
              </w:rPr>
            </w:pPr>
            <w:r w:rsidRPr="003B7EF2">
              <w:rPr>
                <w:rFonts w:ascii="Times New Roman" w:hAnsi="Times New Roman"/>
                <w:sz w:val="24"/>
                <w:szCs w:val="24"/>
              </w:rPr>
              <w:t>99,95</w:t>
            </w:r>
          </w:p>
        </w:tc>
      </w:tr>
      <w:tr w:rsidR="00D513B0" w:rsidRPr="003B7EF2" w:rsidTr="000A0C82">
        <w:tc>
          <w:tcPr>
            <w:tcW w:w="1560" w:type="dxa"/>
            <w:vAlign w:val="center"/>
          </w:tcPr>
          <w:p w:rsidR="00D513B0" w:rsidRPr="003B7EF2" w:rsidRDefault="00D513B0"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D513B0" w:rsidRPr="003B7EF2" w:rsidRDefault="00D513B0"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vAlign w:val="center"/>
          </w:tcPr>
          <w:p w:rsidR="00D513B0" w:rsidRPr="003B7EF2" w:rsidRDefault="00D513B0" w:rsidP="001E7EEE">
            <w:pPr>
              <w:spacing w:after="0"/>
              <w:jc w:val="center"/>
              <w:rPr>
                <w:rFonts w:ascii="Times New Roman" w:hAnsi="Times New Roman"/>
                <w:sz w:val="24"/>
                <w:szCs w:val="24"/>
              </w:rPr>
            </w:pPr>
            <w:r w:rsidRPr="003B7EF2">
              <w:rPr>
                <w:rFonts w:ascii="Times New Roman" w:hAnsi="Times New Roman"/>
                <w:sz w:val="24"/>
                <w:szCs w:val="24"/>
              </w:rPr>
              <w:t>0,70</w:t>
            </w:r>
          </w:p>
        </w:tc>
      </w:tr>
      <w:tr w:rsidR="00D513B0" w:rsidRPr="003B7EF2" w:rsidTr="000A0C82">
        <w:tc>
          <w:tcPr>
            <w:tcW w:w="1560" w:type="dxa"/>
            <w:vAlign w:val="center"/>
          </w:tcPr>
          <w:p w:rsidR="00D513B0" w:rsidRPr="003B7EF2" w:rsidRDefault="00D513B0"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D513B0" w:rsidRPr="003B7EF2" w:rsidRDefault="00D513B0"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vAlign w:val="center"/>
          </w:tcPr>
          <w:p w:rsidR="00D513B0" w:rsidRPr="003B7EF2" w:rsidRDefault="00D513B0" w:rsidP="001E7EEE">
            <w:pPr>
              <w:spacing w:after="0"/>
              <w:jc w:val="center"/>
              <w:rPr>
                <w:rFonts w:ascii="Times New Roman" w:hAnsi="Times New Roman"/>
                <w:sz w:val="24"/>
                <w:szCs w:val="24"/>
              </w:rPr>
            </w:pPr>
            <w:r w:rsidRPr="003B7EF2">
              <w:rPr>
                <w:rFonts w:ascii="Times New Roman" w:hAnsi="Times New Roman"/>
                <w:sz w:val="24"/>
                <w:szCs w:val="24"/>
              </w:rPr>
              <w:t>4,26</w:t>
            </w:r>
          </w:p>
        </w:tc>
      </w:tr>
      <w:tr w:rsidR="00D513B0" w:rsidRPr="003B7EF2" w:rsidTr="000A0C82">
        <w:tc>
          <w:tcPr>
            <w:tcW w:w="1560" w:type="dxa"/>
            <w:vAlign w:val="center"/>
          </w:tcPr>
          <w:p w:rsidR="00D513B0" w:rsidRPr="003B7EF2" w:rsidRDefault="00D513B0"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D513B0" w:rsidRPr="003B7EF2" w:rsidRDefault="00D513B0"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D513B0" w:rsidRPr="003B7EF2" w:rsidRDefault="00D513B0" w:rsidP="001E7EEE">
            <w:pPr>
              <w:spacing w:after="0"/>
              <w:jc w:val="center"/>
              <w:rPr>
                <w:rFonts w:ascii="Times New Roman" w:hAnsi="Times New Roman"/>
                <w:sz w:val="24"/>
                <w:szCs w:val="24"/>
              </w:rPr>
            </w:pPr>
            <w:r w:rsidRPr="003B7EF2">
              <w:rPr>
                <w:rFonts w:ascii="Times New Roman" w:hAnsi="Times New Roman"/>
                <w:sz w:val="24"/>
                <w:szCs w:val="24"/>
              </w:rPr>
              <w:t>590,30</w:t>
            </w:r>
          </w:p>
        </w:tc>
      </w:tr>
      <w:tr w:rsidR="00D513B0" w:rsidRPr="003B7EF2" w:rsidTr="000A0C82">
        <w:tc>
          <w:tcPr>
            <w:tcW w:w="1560" w:type="dxa"/>
            <w:vAlign w:val="center"/>
          </w:tcPr>
          <w:p w:rsidR="00D513B0" w:rsidRPr="003B7EF2" w:rsidRDefault="00D513B0"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D513B0" w:rsidRPr="003B7EF2" w:rsidRDefault="00D513B0"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vAlign w:val="center"/>
          </w:tcPr>
          <w:p w:rsidR="00D513B0" w:rsidRPr="003B7EF2" w:rsidRDefault="00D513B0" w:rsidP="001E7EEE">
            <w:pPr>
              <w:spacing w:after="0"/>
              <w:jc w:val="center"/>
              <w:rPr>
                <w:rFonts w:ascii="Times New Roman" w:hAnsi="Times New Roman"/>
                <w:sz w:val="24"/>
                <w:szCs w:val="24"/>
              </w:rPr>
            </w:pPr>
            <w:r w:rsidRPr="003B7EF2">
              <w:rPr>
                <w:rFonts w:ascii="Times New Roman" w:hAnsi="Times New Roman"/>
                <w:sz w:val="24"/>
                <w:szCs w:val="24"/>
              </w:rPr>
              <w:t>47,63</w:t>
            </w:r>
          </w:p>
        </w:tc>
      </w:tr>
      <w:tr w:rsidR="00D513B0" w:rsidRPr="003B7EF2" w:rsidTr="000A0C82">
        <w:tc>
          <w:tcPr>
            <w:tcW w:w="1560" w:type="dxa"/>
            <w:vAlign w:val="center"/>
          </w:tcPr>
          <w:p w:rsidR="00D513B0" w:rsidRPr="003B7EF2" w:rsidRDefault="00D513B0"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D513B0" w:rsidRPr="003B7EF2" w:rsidRDefault="00D513B0"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informācijas tehnoloģiju pakalpojumi. </w:t>
            </w:r>
          </w:p>
        </w:tc>
        <w:tc>
          <w:tcPr>
            <w:tcW w:w="1985" w:type="dxa"/>
            <w:vAlign w:val="center"/>
          </w:tcPr>
          <w:p w:rsidR="00D513B0" w:rsidRPr="003B7EF2" w:rsidRDefault="00D513B0" w:rsidP="001E7EEE">
            <w:pPr>
              <w:spacing w:after="0"/>
              <w:jc w:val="center"/>
              <w:rPr>
                <w:rFonts w:ascii="Times New Roman" w:hAnsi="Times New Roman"/>
                <w:sz w:val="24"/>
                <w:szCs w:val="24"/>
              </w:rPr>
            </w:pPr>
            <w:r w:rsidRPr="003B7EF2">
              <w:rPr>
                <w:rFonts w:ascii="Times New Roman" w:hAnsi="Times New Roman"/>
                <w:sz w:val="24"/>
                <w:szCs w:val="24"/>
              </w:rPr>
              <w:t>0,15</w:t>
            </w:r>
          </w:p>
        </w:tc>
      </w:tr>
      <w:tr w:rsidR="00D513B0" w:rsidRPr="003B7EF2" w:rsidTr="000A0C82">
        <w:tc>
          <w:tcPr>
            <w:tcW w:w="1560" w:type="dxa"/>
            <w:vAlign w:val="center"/>
          </w:tcPr>
          <w:p w:rsidR="00D513B0" w:rsidRPr="003B7EF2" w:rsidRDefault="00D513B0"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D513B0" w:rsidRPr="003B7EF2" w:rsidRDefault="00D513B0"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D513B0" w:rsidRPr="003B7EF2" w:rsidRDefault="00D513B0" w:rsidP="001E7EEE">
            <w:pPr>
              <w:spacing w:after="0"/>
              <w:jc w:val="center"/>
              <w:rPr>
                <w:rFonts w:ascii="Times New Roman" w:hAnsi="Times New Roman"/>
                <w:sz w:val="24"/>
                <w:szCs w:val="24"/>
              </w:rPr>
            </w:pPr>
            <w:r w:rsidRPr="003B7EF2">
              <w:rPr>
                <w:rFonts w:ascii="Times New Roman" w:hAnsi="Times New Roman"/>
                <w:sz w:val="24"/>
                <w:szCs w:val="24"/>
              </w:rPr>
              <w:t>60,03</w:t>
            </w:r>
          </w:p>
        </w:tc>
      </w:tr>
      <w:tr w:rsidR="00D513B0" w:rsidRPr="003B7EF2" w:rsidTr="000A0C82">
        <w:tc>
          <w:tcPr>
            <w:tcW w:w="1560" w:type="dxa"/>
            <w:vAlign w:val="center"/>
          </w:tcPr>
          <w:p w:rsidR="00D513B0" w:rsidRPr="003B7EF2" w:rsidRDefault="00D513B0"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D513B0" w:rsidRPr="003B7EF2" w:rsidRDefault="00D513B0"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D513B0" w:rsidRPr="003B7EF2" w:rsidRDefault="00D513B0" w:rsidP="001E7EEE">
            <w:pPr>
              <w:spacing w:after="0"/>
              <w:jc w:val="center"/>
              <w:rPr>
                <w:rFonts w:ascii="Times New Roman" w:hAnsi="Times New Roman"/>
                <w:sz w:val="24"/>
                <w:szCs w:val="24"/>
              </w:rPr>
            </w:pPr>
            <w:r w:rsidRPr="003B7EF2">
              <w:rPr>
                <w:rFonts w:ascii="Times New Roman" w:hAnsi="Times New Roman"/>
                <w:sz w:val="24"/>
                <w:szCs w:val="24"/>
              </w:rPr>
              <w:t>33,72</w:t>
            </w:r>
          </w:p>
        </w:tc>
      </w:tr>
      <w:tr w:rsidR="00D513B0" w:rsidRPr="003B7EF2" w:rsidTr="000A0C82">
        <w:tc>
          <w:tcPr>
            <w:tcW w:w="1560" w:type="dxa"/>
            <w:vAlign w:val="center"/>
          </w:tcPr>
          <w:p w:rsidR="00D513B0" w:rsidRPr="003B7EF2" w:rsidRDefault="00D513B0"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D513B0" w:rsidRPr="003B7EF2" w:rsidRDefault="00D513B0"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iepriekš neklasificētie pakalpojumu veidi. </w:t>
            </w:r>
          </w:p>
        </w:tc>
        <w:tc>
          <w:tcPr>
            <w:tcW w:w="1985" w:type="dxa"/>
            <w:vAlign w:val="center"/>
          </w:tcPr>
          <w:p w:rsidR="00D513B0" w:rsidRPr="003B7EF2" w:rsidRDefault="00D513B0" w:rsidP="001E7EEE">
            <w:pPr>
              <w:spacing w:after="0"/>
              <w:jc w:val="center"/>
              <w:rPr>
                <w:rFonts w:ascii="Times New Roman" w:hAnsi="Times New Roman"/>
                <w:sz w:val="24"/>
                <w:szCs w:val="24"/>
              </w:rPr>
            </w:pPr>
            <w:r w:rsidRPr="003B7EF2">
              <w:rPr>
                <w:rFonts w:ascii="Times New Roman" w:hAnsi="Times New Roman"/>
                <w:sz w:val="24"/>
                <w:szCs w:val="24"/>
              </w:rPr>
              <w:t>11,37</w:t>
            </w:r>
          </w:p>
        </w:tc>
      </w:tr>
      <w:tr w:rsidR="00D513B0" w:rsidRPr="003B7EF2" w:rsidTr="000A0C82">
        <w:tc>
          <w:tcPr>
            <w:tcW w:w="1560" w:type="dxa"/>
            <w:vAlign w:val="center"/>
          </w:tcPr>
          <w:p w:rsidR="00D513B0" w:rsidRPr="003B7EF2" w:rsidRDefault="00D513B0"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D513B0" w:rsidRPr="003B7EF2" w:rsidRDefault="00D513B0"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865087" w:rsidRPr="003B7EF2">
              <w:rPr>
                <w:rFonts w:ascii="Times New Roman" w:hAnsi="Times New Roman"/>
                <w:sz w:val="24"/>
                <w:szCs w:val="24"/>
              </w:rPr>
              <w:t>.</w:t>
            </w:r>
          </w:p>
        </w:tc>
        <w:tc>
          <w:tcPr>
            <w:tcW w:w="1985" w:type="dxa"/>
            <w:vAlign w:val="center"/>
          </w:tcPr>
          <w:p w:rsidR="00D513B0" w:rsidRPr="003B7EF2" w:rsidRDefault="00D513B0" w:rsidP="001E7EEE">
            <w:pPr>
              <w:spacing w:after="0"/>
              <w:jc w:val="center"/>
              <w:rPr>
                <w:rFonts w:ascii="Times New Roman" w:hAnsi="Times New Roman"/>
                <w:sz w:val="24"/>
                <w:szCs w:val="24"/>
              </w:rPr>
            </w:pPr>
            <w:r w:rsidRPr="003B7EF2">
              <w:rPr>
                <w:rFonts w:ascii="Times New Roman" w:hAnsi="Times New Roman"/>
                <w:sz w:val="24"/>
                <w:szCs w:val="24"/>
              </w:rPr>
              <w:t>24,97</w:t>
            </w:r>
          </w:p>
        </w:tc>
      </w:tr>
      <w:tr w:rsidR="00D513B0" w:rsidRPr="003B7EF2" w:rsidTr="000A0C82">
        <w:tc>
          <w:tcPr>
            <w:tcW w:w="1560" w:type="dxa"/>
            <w:vAlign w:val="center"/>
          </w:tcPr>
          <w:p w:rsidR="00D513B0" w:rsidRPr="003B7EF2" w:rsidRDefault="00D513B0"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D513B0" w:rsidRPr="003B7EF2" w:rsidRDefault="00D513B0"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D513B0" w:rsidRPr="003B7EF2" w:rsidRDefault="00D513B0" w:rsidP="001E7EEE">
            <w:pPr>
              <w:spacing w:after="0"/>
              <w:jc w:val="center"/>
              <w:rPr>
                <w:rFonts w:ascii="Times New Roman" w:hAnsi="Times New Roman"/>
                <w:sz w:val="24"/>
                <w:szCs w:val="24"/>
              </w:rPr>
            </w:pPr>
            <w:r w:rsidRPr="003B7EF2">
              <w:rPr>
                <w:rFonts w:ascii="Times New Roman" w:hAnsi="Times New Roman"/>
                <w:sz w:val="24"/>
                <w:szCs w:val="24"/>
              </w:rPr>
              <w:t>5,78</w:t>
            </w:r>
          </w:p>
        </w:tc>
      </w:tr>
      <w:tr w:rsidR="00D513B0" w:rsidRPr="003B7EF2" w:rsidTr="000A0C82">
        <w:tc>
          <w:tcPr>
            <w:tcW w:w="1560" w:type="dxa"/>
            <w:vAlign w:val="center"/>
          </w:tcPr>
          <w:p w:rsidR="00D513B0" w:rsidRPr="003B7EF2" w:rsidRDefault="00D513B0"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865087" w:rsidRPr="003B7EF2" w:rsidRDefault="00D513B0" w:rsidP="000A0C82">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D513B0" w:rsidRPr="003B7EF2" w:rsidRDefault="00D513B0" w:rsidP="001E7EEE">
            <w:pPr>
              <w:spacing w:after="0"/>
              <w:jc w:val="center"/>
              <w:rPr>
                <w:rFonts w:ascii="Times New Roman" w:hAnsi="Times New Roman"/>
                <w:sz w:val="24"/>
                <w:szCs w:val="24"/>
              </w:rPr>
            </w:pPr>
            <w:r w:rsidRPr="003B7EF2">
              <w:rPr>
                <w:rFonts w:ascii="Times New Roman" w:hAnsi="Times New Roman"/>
                <w:sz w:val="24"/>
                <w:szCs w:val="24"/>
              </w:rPr>
              <w:t>4,33</w:t>
            </w:r>
          </w:p>
        </w:tc>
      </w:tr>
      <w:tr w:rsidR="00D513B0" w:rsidRPr="003B7EF2" w:rsidTr="000A0C82">
        <w:tc>
          <w:tcPr>
            <w:tcW w:w="1560" w:type="dxa"/>
            <w:vAlign w:val="center"/>
          </w:tcPr>
          <w:p w:rsidR="00D513B0" w:rsidRPr="003B7EF2" w:rsidRDefault="00D513B0"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D513B0" w:rsidRPr="003B7EF2" w:rsidRDefault="00D513B0"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D513B0" w:rsidRPr="003B7EF2" w:rsidRDefault="00D513B0" w:rsidP="001E7EEE">
            <w:pPr>
              <w:spacing w:after="0"/>
              <w:jc w:val="center"/>
              <w:rPr>
                <w:rFonts w:ascii="Times New Roman" w:hAnsi="Times New Roman"/>
                <w:sz w:val="24"/>
                <w:szCs w:val="24"/>
              </w:rPr>
            </w:pPr>
            <w:r w:rsidRPr="003B7EF2">
              <w:rPr>
                <w:rFonts w:ascii="Times New Roman" w:hAnsi="Times New Roman"/>
                <w:sz w:val="24"/>
                <w:szCs w:val="24"/>
              </w:rPr>
              <w:t>1,65</w:t>
            </w:r>
          </w:p>
        </w:tc>
      </w:tr>
      <w:tr w:rsidR="00D513B0" w:rsidRPr="003B7EF2" w:rsidTr="000A0C82">
        <w:tc>
          <w:tcPr>
            <w:tcW w:w="1560" w:type="dxa"/>
            <w:vAlign w:val="center"/>
          </w:tcPr>
          <w:p w:rsidR="00D513B0" w:rsidRPr="003B7EF2" w:rsidRDefault="00D513B0"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D513B0" w:rsidRPr="003B7EF2" w:rsidRDefault="00D513B0" w:rsidP="001E7EEE">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vAlign w:val="center"/>
          </w:tcPr>
          <w:p w:rsidR="00D513B0" w:rsidRPr="003B7EF2" w:rsidRDefault="00D513B0" w:rsidP="001E7EEE">
            <w:pPr>
              <w:spacing w:after="0"/>
              <w:jc w:val="center"/>
              <w:rPr>
                <w:rFonts w:ascii="Times New Roman" w:hAnsi="Times New Roman"/>
                <w:sz w:val="24"/>
                <w:szCs w:val="24"/>
              </w:rPr>
            </w:pPr>
            <w:r w:rsidRPr="003B7EF2">
              <w:rPr>
                <w:rFonts w:ascii="Times New Roman" w:hAnsi="Times New Roman"/>
                <w:sz w:val="24"/>
                <w:szCs w:val="24"/>
              </w:rPr>
              <w:t>10,84</w:t>
            </w:r>
          </w:p>
        </w:tc>
      </w:tr>
      <w:tr w:rsidR="00D513B0" w:rsidRPr="003B7EF2" w:rsidTr="000A0C82">
        <w:tc>
          <w:tcPr>
            <w:tcW w:w="1560" w:type="dxa"/>
            <w:vAlign w:val="center"/>
          </w:tcPr>
          <w:p w:rsidR="00D513B0" w:rsidRPr="003B7EF2" w:rsidRDefault="00D513B0"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D513B0" w:rsidRPr="003B7EF2" w:rsidRDefault="00D513B0"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D513B0" w:rsidRPr="003B7EF2" w:rsidRDefault="00D513B0" w:rsidP="001E7EEE">
            <w:pPr>
              <w:spacing w:after="0"/>
              <w:jc w:val="center"/>
              <w:rPr>
                <w:rFonts w:ascii="Times New Roman" w:hAnsi="Times New Roman"/>
                <w:sz w:val="24"/>
                <w:szCs w:val="24"/>
              </w:rPr>
            </w:pPr>
            <w:r w:rsidRPr="003B7EF2">
              <w:rPr>
                <w:rFonts w:ascii="Times New Roman" w:hAnsi="Times New Roman"/>
                <w:sz w:val="24"/>
                <w:szCs w:val="24"/>
              </w:rPr>
              <w:t>59,67</w:t>
            </w:r>
          </w:p>
        </w:tc>
      </w:tr>
      <w:tr w:rsidR="00D513B0" w:rsidRPr="003B7EF2" w:rsidTr="000A0C82">
        <w:tc>
          <w:tcPr>
            <w:tcW w:w="1560" w:type="dxa"/>
            <w:vAlign w:val="center"/>
          </w:tcPr>
          <w:p w:rsidR="00D513B0" w:rsidRPr="003B7EF2" w:rsidRDefault="00D513B0"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865087" w:rsidRPr="003B7EF2" w:rsidRDefault="00D513B0" w:rsidP="000A0C82">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vAlign w:val="center"/>
          </w:tcPr>
          <w:p w:rsidR="00D513B0" w:rsidRPr="003B7EF2" w:rsidRDefault="00D513B0" w:rsidP="001E7EEE">
            <w:pPr>
              <w:spacing w:after="0"/>
              <w:jc w:val="center"/>
              <w:rPr>
                <w:rFonts w:ascii="Times New Roman" w:hAnsi="Times New Roman"/>
                <w:sz w:val="24"/>
                <w:szCs w:val="24"/>
              </w:rPr>
            </w:pPr>
            <w:r w:rsidRPr="003B7EF2">
              <w:rPr>
                <w:rFonts w:ascii="Times New Roman" w:hAnsi="Times New Roman"/>
                <w:sz w:val="24"/>
                <w:szCs w:val="24"/>
              </w:rPr>
              <w:t>2,51</w:t>
            </w:r>
          </w:p>
        </w:tc>
      </w:tr>
      <w:tr w:rsidR="00D513B0" w:rsidRPr="003B7EF2" w:rsidTr="000A0C82">
        <w:tc>
          <w:tcPr>
            <w:tcW w:w="1560" w:type="dxa"/>
            <w:vAlign w:val="center"/>
          </w:tcPr>
          <w:p w:rsidR="00D513B0" w:rsidRPr="003B7EF2" w:rsidRDefault="00D513B0"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D513B0" w:rsidRPr="003B7EF2" w:rsidRDefault="00D513B0"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vAlign w:val="center"/>
          </w:tcPr>
          <w:p w:rsidR="00D513B0" w:rsidRPr="003B7EF2" w:rsidRDefault="00D513B0" w:rsidP="001E7EEE">
            <w:pPr>
              <w:spacing w:after="0"/>
              <w:jc w:val="center"/>
              <w:rPr>
                <w:rFonts w:ascii="Times New Roman" w:hAnsi="Times New Roman"/>
                <w:sz w:val="24"/>
                <w:szCs w:val="24"/>
              </w:rPr>
            </w:pPr>
            <w:r w:rsidRPr="003B7EF2">
              <w:rPr>
                <w:rFonts w:ascii="Times New Roman" w:hAnsi="Times New Roman"/>
                <w:sz w:val="24"/>
                <w:szCs w:val="24"/>
              </w:rPr>
              <w:t>29,45</w:t>
            </w:r>
          </w:p>
        </w:tc>
      </w:tr>
      <w:tr w:rsidR="00D513B0" w:rsidRPr="003B7EF2" w:rsidTr="000A0C82">
        <w:tc>
          <w:tcPr>
            <w:tcW w:w="1560" w:type="dxa"/>
            <w:vAlign w:val="center"/>
          </w:tcPr>
          <w:p w:rsidR="00D513B0" w:rsidRPr="003B7EF2" w:rsidRDefault="00D513B0"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D513B0" w:rsidRPr="003B7EF2" w:rsidRDefault="00D513B0"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r w:rsidR="00865087" w:rsidRPr="003B7EF2">
              <w:rPr>
                <w:rFonts w:ascii="Times New Roman" w:hAnsi="Times New Roman"/>
                <w:sz w:val="24"/>
                <w:szCs w:val="24"/>
              </w:rPr>
              <w:t>.</w:t>
            </w:r>
          </w:p>
        </w:tc>
        <w:tc>
          <w:tcPr>
            <w:tcW w:w="1985" w:type="dxa"/>
            <w:vAlign w:val="center"/>
          </w:tcPr>
          <w:p w:rsidR="00D513B0" w:rsidRPr="003B7EF2" w:rsidRDefault="00D513B0" w:rsidP="001E7EEE">
            <w:pPr>
              <w:spacing w:after="0"/>
              <w:jc w:val="center"/>
              <w:rPr>
                <w:rFonts w:ascii="Times New Roman" w:hAnsi="Times New Roman"/>
                <w:sz w:val="24"/>
                <w:szCs w:val="24"/>
              </w:rPr>
            </w:pPr>
            <w:r w:rsidRPr="003B7EF2">
              <w:rPr>
                <w:rFonts w:ascii="Times New Roman" w:hAnsi="Times New Roman"/>
                <w:sz w:val="24"/>
                <w:szCs w:val="24"/>
              </w:rPr>
              <w:t>44,11</w:t>
            </w:r>
          </w:p>
        </w:tc>
      </w:tr>
      <w:tr w:rsidR="00D513B0" w:rsidRPr="003B7EF2" w:rsidTr="000A0C82">
        <w:tc>
          <w:tcPr>
            <w:tcW w:w="1560" w:type="dxa"/>
            <w:vAlign w:val="center"/>
          </w:tcPr>
          <w:p w:rsidR="00D513B0" w:rsidRPr="003B7EF2" w:rsidRDefault="00D513B0"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D513B0" w:rsidRPr="003B7EF2" w:rsidRDefault="00D513B0"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D513B0" w:rsidRPr="003B7EF2" w:rsidRDefault="00D513B0" w:rsidP="001E7EEE">
            <w:pPr>
              <w:spacing w:after="0"/>
              <w:jc w:val="center"/>
              <w:rPr>
                <w:rFonts w:ascii="Times New Roman" w:hAnsi="Times New Roman"/>
                <w:sz w:val="24"/>
                <w:szCs w:val="24"/>
              </w:rPr>
            </w:pPr>
            <w:r w:rsidRPr="003B7EF2">
              <w:rPr>
                <w:rFonts w:ascii="Times New Roman" w:hAnsi="Times New Roman"/>
                <w:sz w:val="24"/>
                <w:szCs w:val="24"/>
              </w:rPr>
              <w:t>9,05</w:t>
            </w:r>
          </w:p>
        </w:tc>
      </w:tr>
      <w:tr w:rsidR="00D513B0" w:rsidRPr="003B7EF2" w:rsidTr="000A0C82">
        <w:tc>
          <w:tcPr>
            <w:tcW w:w="1560" w:type="dxa"/>
            <w:vAlign w:val="center"/>
          </w:tcPr>
          <w:p w:rsidR="00D513B0" w:rsidRPr="003B7EF2" w:rsidRDefault="00D513B0"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D513B0" w:rsidRPr="003B7EF2" w:rsidRDefault="00D513B0" w:rsidP="000A0C82">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D513B0" w:rsidRPr="003B7EF2" w:rsidRDefault="00D513B0" w:rsidP="001E7EEE">
            <w:pPr>
              <w:spacing w:after="0"/>
              <w:jc w:val="center"/>
              <w:rPr>
                <w:rFonts w:ascii="Times New Roman" w:hAnsi="Times New Roman"/>
                <w:sz w:val="24"/>
                <w:szCs w:val="24"/>
              </w:rPr>
            </w:pPr>
            <w:r w:rsidRPr="003B7EF2">
              <w:rPr>
                <w:rFonts w:ascii="Times New Roman" w:hAnsi="Times New Roman"/>
                <w:sz w:val="24"/>
                <w:szCs w:val="24"/>
              </w:rPr>
              <w:t>148,23</w:t>
            </w:r>
          </w:p>
        </w:tc>
      </w:tr>
      <w:tr w:rsidR="00D513B0" w:rsidRPr="003B7EF2" w:rsidTr="000A0C82">
        <w:tc>
          <w:tcPr>
            <w:tcW w:w="1560" w:type="dxa"/>
            <w:vAlign w:val="center"/>
          </w:tcPr>
          <w:p w:rsidR="00D513B0" w:rsidRPr="003B7EF2" w:rsidRDefault="00D513B0" w:rsidP="001E7EEE">
            <w:pPr>
              <w:spacing w:after="0" w:line="240" w:lineRule="auto"/>
              <w:jc w:val="center"/>
              <w:rPr>
                <w:rFonts w:ascii="Times New Roman" w:hAnsi="Times New Roman"/>
                <w:i/>
                <w:sz w:val="24"/>
                <w:szCs w:val="24"/>
              </w:rPr>
            </w:pPr>
          </w:p>
        </w:tc>
        <w:tc>
          <w:tcPr>
            <w:tcW w:w="6520" w:type="dxa"/>
            <w:vAlign w:val="center"/>
          </w:tcPr>
          <w:p w:rsidR="00D513B0" w:rsidRPr="003B7EF2" w:rsidRDefault="00D513B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vAlign w:val="center"/>
          </w:tcPr>
          <w:p w:rsidR="00D513B0" w:rsidRPr="003B7EF2" w:rsidRDefault="00D513B0" w:rsidP="001E7EEE">
            <w:pPr>
              <w:spacing w:after="0"/>
              <w:jc w:val="center"/>
              <w:rPr>
                <w:rFonts w:ascii="Times New Roman" w:hAnsi="Times New Roman"/>
                <w:b/>
                <w:bCs/>
                <w:sz w:val="24"/>
                <w:szCs w:val="24"/>
              </w:rPr>
            </w:pPr>
            <w:r w:rsidRPr="003B7EF2">
              <w:rPr>
                <w:rFonts w:ascii="Times New Roman" w:hAnsi="Times New Roman"/>
                <w:b/>
                <w:bCs/>
                <w:sz w:val="24"/>
                <w:szCs w:val="24"/>
              </w:rPr>
              <w:t>1595,01</w:t>
            </w:r>
          </w:p>
        </w:tc>
      </w:tr>
      <w:tr w:rsidR="00D513B0" w:rsidRPr="003B7EF2" w:rsidTr="000A0C82">
        <w:tc>
          <w:tcPr>
            <w:tcW w:w="1560" w:type="dxa"/>
            <w:vAlign w:val="center"/>
          </w:tcPr>
          <w:p w:rsidR="00D513B0" w:rsidRPr="003B7EF2" w:rsidRDefault="00D513B0" w:rsidP="001E7EEE">
            <w:pPr>
              <w:spacing w:after="0" w:line="240" w:lineRule="auto"/>
              <w:jc w:val="center"/>
              <w:rPr>
                <w:rFonts w:ascii="Times New Roman" w:hAnsi="Times New Roman"/>
                <w:i/>
                <w:sz w:val="24"/>
                <w:szCs w:val="24"/>
              </w:rPr>
            </w:pPr>
          </w:p>
        </w:tc>
        <w:tc>
          <w:tcPr>
            <w:tcW w:w="6520" w:type="dxa"/>
            <w:vAlign w:val="center"/>
          </w:tcPr>
          <w:p w:rsidR="00D513B0" w:rsidRPr="003B7EF2" w:rsidRDefault="00D513B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D513B0" w:rsidRPr="003B7EF2" w:rsidRDefault="00D513B0" w:rsidP="001E7EEE">
            <w:pPr>
              <w:spacing w:after="0"/>
              <w:jc w:val="center"/>
              <w:rPr>
                <w:rFonts w:ascii="Times New Roman" w:hAnsi="Times New Roman"/>
                <w:b/>
                <w:bCs/>
                <w:sz w:val="24"/>
                <w:szCs w:val="24"/>
              </w:rPr>
            </w:pPr>
            <w:r w:rsidRPr="003B7EF2">
              <w:rPr>
                <w:rFonts w:ascii="Times New Roman" w:hAnsi="Times New Roman"/>
                <w:b/>
                <w:bCs/>
                <w:sz w:val="24"/>
                <w:szCs w:val="24"/>
              </w:rPr>
              <w:t>4000,00</w:t>
            </w:r>
          </w:p>
        </w:tc>
      </w:tr>
    </w:tbl>
    <w:p w:rsidR="00025C61" w:rsidRPr="003B7EF2" w:rsidRDefault="00025C61"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025C61" w:rsidRPr="003B7EF2" w:rsidTr="00090C7C">
        <w:trPr>
          <w:trHeight w:val="315"/>
        </w:trPr>
        <w:tc>
          <w:tcPr>
            <w:tcW w:w="8080" w:type="dxa"/>
            <w:gridSpan w:val="5"/>
            <w:shd w:val="clear" w:color="000000" w:fill="FFFFFF"/>
            <w:noWrap/>
            <w:vAlign w:val="bottom"/>
          </w:tcPr>
          <w:p w:rsidR="00025C61" w:rsidRPr="003B7EF2" w:rsidRDefault="00025C61"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5C61" w:rsidRPr="003B7EF2" w:rsidRDefault="00025C6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2</w:t>
            </w:r>
          </w:p>
        </w:tc>
      </w:tr>
      <w:tr w:rsidR="00025C61" w:rsidRPr="003B7EF2" w:rsidTr="00090C7C">
        <w:trPr>
          <w:trHeight w:val="315"/>
        </w:trPr>
        <w:tc>
          <w:tcPr>
            <w:tcW w:w="8080" w:type="dxa"/>
            <w:gridSpan w:val="5"/>
            <w:shd w:val="clear" w:color="000000" w:fill="FFFFFF"/>
            <w:noWrap/>
            <w:vAlign w:val="bottom"/>
          </w:tcPr>
          <w:p w:rsidR="00025C61" w:rsidRPr="003B7EF2" w:rsidRDefault="00025C61"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5C61" w:rsidRPr="003B7EF2" w:rsidRDefault="00992458"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2</w:t>
            </w:r>
            <w:r w:rsidR="00025C61" w:rsidRPr="003B7EF2">
              <w:rPr>
                <w:rFonts w:ascii="Times New Roman" w:hAnsi="Times New Roman"/>
                <w:b/>
                <w:sz w:val="24"/>
                <w:szCs w:val="24"/>
              </w:rPr>
              <w:t>0</w:t>
            </w:r>
            <w:r w:rsidRPr="003B7EF2">
              <w:rPr>
                <w:rFonts w:ascii="Times New Roman" w:hAnsi="Times New Roman"/>
                <w:b/>
                <w:sz w:val="24"/>
                <w:szCs w:val="24"/>
              </w:rPr>
              <w:t>0</w:t>
            </w:r>
            <w:r w:rsidR="00025C61" w:rsidRPr="003B7EF2">
              <w:rPr>
                <w:rFonts w:ascii="Times New Roman" w:hAnsi="Times New Roman"/>
                <w:b/>
                <w:sz w:val="24"/>
                <w:szCs w:val="24"/>
              </w:rPr>
              <w:t>0</w:t>
            </w:r>
            <w:r w:rsidR="006159D5" w:rsidRPr="003B7EF2">
              <w:rPr>
                <w:rFonts w:ascii="Times New Roman" w:hAnsi="Times New Roman"/>
                <w:b/>
                <w:sz w:val="24"/>
                <w:szCs w:val="24"/>
              </w:rPr>
              <w:t>,</w:t>
            </w:r>
            <w:r w:rsidR="00025C61" w:rsidRPr="003B7EF2">
              <w:rPr>
                <w:rFonts w:ascii="Times New Roman" w:hAnsi="Times New Roman"/>
                <w:b/>
                <w:sz w:val="24"/>
                <w:szCs w:val="24"/>
              </w:rPr>
              <w:t>00</w:t>
            </w:r>
          </w:p>
        </w:tc>
      </w:tr>
      <w:tr w:rsidR="00025C61" w:rsidRPr="003B7EF2" w:rsidTr="00090C7C">
        <w:trPr>
          <w:trHeight w:val="315"/>
        </w:trPr>
        <w:tc>
          <w:tcPr>
            <w:tcW w:w="8080" w:type="dxa"/>
            <w:gridSpan w:val="5"/>
            <w:shd w:val="clear" w:color="000000" w:fill="FFFFFF"/>
            <w:noWrap/>
            <w:vAlign w:val="bottom"/>
          </w:tcPr>
          <w:p w:rsidR="00025C61" w:rsidRPr="003B7EF2" w:rsidRDefault="00025C61" w:rsidP="001E7EEE">
            <w:pPr>
              <w:spacing w:after="0" w:line="240" w:lineRule="auto"/>
              <w:rPr>
                <w:rFonts w:ascii="Times New Roman" w:hAnsi="Times New Roman"/>
                <w:sz w:val="24"/>
                <w:szCs w:val="24"/>
              </w:rPr>
            </w:pPr>
            <w:r w:rsidRPr="003B7EF2">
              <w:rPr>
                <w:rFonts w:ascii="Times New Roman" w:hAnsi="Times New Roman"/>
                <w:sz w:val="24"/>
                <w:szCs w:val="24"/>
              </w:rPr>
              <w:lastRenderedPageBreak/>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5C61" w:rsidRPr="003B7EF2" w:rsidRDefault="00025C6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025C61" w:rsidRPr="003B7EF2" w:rsidTr="00090C7C">
        <w:trPr>
          <w:trHeight w:val="315"/>
        </w:trPr>
        <w:tc>
          <w:tcPr>
            <w:tcW w:w="8080" w:type="dxa"/>
            <w:gridSpan w:val="5"/>
            <w:shd w:val="clear" w:color="000000" w:fill="FFFFFF"/>
            <w:noWrap/>
            <w:vAlign w:val="bottom"/>
          </w:tcPr>
          <w:p w:rsidR="00025C61" w:rsidRPr="003B7EF2" w:rsidRDefault="00025C61"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25C61" w:rsidRPr="003B7EF2" w:rsidRDefault="00025C6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025C61" w:rsidRPr="003B7EF2" w:rsidTr="00090C7C">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025C61" w:rsidRPr="003B7EF2" w:rsidRDefault="00025C61"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025C61" w:rsidRPr="003B7EF2" w:rsidRDefault="00025C61"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025C61" w:rsidRPr="003B7EF2" w:rsidRDefault="00025C61"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025C61" w:rsidRPr="003B7EF2" w:rsidRDefault="00025C61" w:rsidP="001E7EEE">
            <w:pPr>
              <w:spacing w:after="0" w:line="240" w:lineRule="auto"/>
            </w:pPr>
            <w:r w:rsidRPr="003B7EF2">
              <w:t> </w:t>
            </w:r>
          </w:p>
        </w:tc>
      </w:tr>
      <w:tr w:rsidR="00025C61" w:rsidRPr="003B7EF2" w:rsidTr="00090C7C">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025C61" w:rsidRPr="003B7EF2" w:rsidRDefault="00025C61"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025C61" w:rsidRPr="003B7EF2" w:rsidTr="00090C7C">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025C61" w:rsidRPr="003B7EF2" w:rsidRDefault="00025C61"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025C61" w:rsidRPr="003B7EF2" w:rsidRDefault="00025C61"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025C61" w:rsidRPr="003B7EF2" w:rsidRDefault="00025C61"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025C61" w:rsidRPr="003B7EF2" w:rsidRDefault="00025C61" w:rsidP="001E7EEE">
            <w:pPr>
              <w:spacing w:after="0" w:line="240" w:lineRule="auto"/>
            </w:pPr>
            <w:r w:rsidRPr="003B7EF2">
              <w:t> </w:t>
            </w:r>
          </w:p>
        </w:tc>
      </w:tr>
    </w:tbl>
    <w:p w:rsidR="00025C61" w:rsidRPr="003B7EF2" w:rsidRDefault="00025C61" w:rsidP="001E7EEE">
      <w:pPr>
        <w:spacing w:after="0"/>
      </w:pPr>
    </w:p>
    <w:p w:rsidR="00025C61" w:rsidRPr="003B7EF2" w:rsidRDefault="00025C61" w:rsidP="001E7EEE">
      <w:pPr>
        <w:spacing w:after="0" w:line="240" w:lineRule="auto"/>
        <w:jc w:val="center"/>
        <w:rPr>
          <w:rFonts w:ascii="Times New Roman" w:hAnsi="Times New Roman"/>
          <w:b/>
          <w:sz w:val="24"/>
          <w:szCs w:val="24"/>
        </w:rPr>
      </w:pPr>
    </w:p>
    <w:p w:rsidR="00090C7C" w:rsidRPr="003B7EF2" w:rsidRDefault="00090C7C"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090C7C" w:rsidRPr="003B7EF2" w:rsidRDefault="00090C7C"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E636AE" w:rsidRPr="003B7EF2" w:rsidRDefault="00132E5F" w:rsidP="001E7EEE">
      <w:pPr>
        <w:spacing w:after="0"/>
        <w:jc w:val="both"/>
        <w:rPr>
          <w:rFonts w:ascii="Times New Roman" w:hAnsi="Times New Roman"/>
          <w:sz w:val="24"/>
          <w:szCs w:val="24"/>
        </w:rPr>
      </w:pPr>
      <w:r w:rsidRPr="003B7EF2">
        <w:rPr>
          <w:rFonts w:ascii="Times New Roman" w:hAnsi="Times New Roman"/>
          <w:b/>
          <w:sz w:val="24"/>
          <w:szCs w:val="24"/>
        </w:rPr>
        <w:t>8</w:t>
      </w:r>
      <w:r w:rsidR="00E636AE" w:rsidRPr="003B7EF2">
        <w:rPr>
          <w:rFonts w:ascii="Times New Roman" w:hAnsi="Times New Roman"/>
          <w:b/>
          <w:sz w:val="24"/>
          <w:szCs w:val="24"/>
        </w:rPr>
        <w:t xml:space="preserve">. </w:t>
      </w:r>
      <w:r w:rsidR="00E636AE" w:rsidRPr="003B7EF2">
        <w:rPr>
          <w:rFonts w:ascii="Times New Roman" w:hAnsi="Times New Roman"/>
          <w:sz w:val="24"/>
          <w:szCs w:val="24"/>
        </w:rPr>
        <w:t>Zinātniska konsultācija</w:t>
      </w:r>
    </w:p>
    <w:p w:rsidR="00146DC1" w:rsidRPr="003B7EF2" w:rsidRDefault="00132E5F" w:rsidP="001E7EEE">
      <w:pPr>
        <w:spacing w:after="0"/>
        <w:jc w:val="both"/>
        <w:rPr>
          <w:rFonts w:ascii="Times New Roman" w:hAnsi="Times New Roman"/>
          <w:sz w:val="24"/>
          <w:szCs w:val="24"/>
        </w:rPr>
      </w:pPr>
      <w:r w:rsidRPr="003B7EF2">
        <w:rPr>
          <w:rFonts w:ascii="Times New Roman" w:hAnsi="Times New Roman"/>
          <w:b/>
          <w:sz w:val="24"/>
          <w:szCs w:val="24"/>
        </w:rPr>
        <w:t>8</w:t>
      </w:r>
      <w:r w:rsidR="00090C7C" w:rsidRPr="003B7EF2">
        <w:rPr>
          <w:rFonts w:ascii="Times New Roman" w:hAnsi="Times New Roman"/>
          <w:b/>
          <w:sz w:val="24"/>
          <w:szCs w:val="24"/>
        </w:rPr>
        <w:t>.2.</w:t>
      </w:r>
      <w:r w:rsidR="00E636AE" w:rsidRPr="003B7EF2">
        <w:rPr>
          <w:rFonts w:ascii="Times New Roman" w:hAnsi="Times New Roman"/>
          <w:b/>
          <w:sz w:val="24"/>
          <w:szCs w:val="24"/>
        </w:rPr>
        <w:t xml:space="preserve"> </w:t>
      </w:r>
      <w:r w:rsidR="00146DC1" w:rsidRPr="003B7EF2">
        <w:rPr>
          <w:rFonts w:ascii="Times New Roman" w:hAnsi="Times New Roman"/>
          <w:sz w:val="24"/>
          <w:szCs w:val="24"/>
        </w:rPr>
        <w:t xml:space="preserve">par </w:t>
      </w:r>
      <w:proofErr w:type="spellStart"/>
      <w:r w:rsidR="00146DC1" w:rsidRPr="003B7EF2">
        <w:rPr>
          <w:rFonts w:ascii="Times New Roman" w:hAnsi="Times New Roman"/>
          <w:sz w:val="24"/>
          <w:szCs w:val="24"/>
        </w:rPr>
        <w:t>preklīniskajiem</w:t>
      </w:r>
      <w:proofErr w:type="spellEnd"/>
      <w:r w:rsidR="00146DC1" w:rsidRPr="003B7EF2">
        <w:rPr>
          <w:rFonts w:ascii="Times New Roman" w:hAnsi="Times New Roman"/>
          <w:sz w:val="24"/>
          <w:szCs w:val="24"/>
        </w:rPr>
        <w:t xml:space="preserve">, klīniskajiem, </w:t>
      </w:r>
      <w:proofErr w:type="spellStart"/>
      <w:r w:rsidR="00146DC1" w:rsidRPr="003B7EF2">
        <w:rPr>
          <w:rFonts w:ascii="Times New Roman" w:hAnsi="Times New Roman"/>
          <w:sz w:val="24"/>
          <w:szCs w:val="24"/>
        </w:rPr>
        <w:t>farmakovigilances</w:t>
      </w:r>
      <w:proofErr w:type="spellEnd"/>
      <w:r w:rsidR="00146DC1" w:rsidRPr="003B7EF2">
        <w:rPr>
          <w:rFonts w:ascii="Times New Roman" w:hAnsi="Times New Roman"/>
          <w:sz w:val="24"/>
          <w:szCs w:val="24"/>
        </w:rPr>
        <w:t xml:space="preserve"> un farmaceitiskajiem jautājumiem pirms zāļu reģistrācijas procedūras </w:t>
      </w:r>
    </w:p>
    <w:p w:rsidR="00090C7C" w:rsidRPr="003B7EF2" w:rsidRDefault="00090C7C"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090C7C" w:rsidRPr="003B7EF2" w:rsidTr="000A0C82">
        <w:tc>
          <w:tcPr>
            <w:tcW w:w="1560" w:type="dxa"/>
            <w:vAlign w:val="center"/>
          </w:tcPr>
          <w:p w:rsidR="00090C7C" w:rsidRPr="003B7EF2" w:rsidRDefault="00090C7C"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090C7C" w:rsidRPr="003B7EF2" w:rsidRDefault="00090C7C"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090C7C" w:rsidRPr="003B7EF2" w:rsidRDefault="00090C7C"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090C7C" w:rsidRPr="003B7EF2" w:rsidTr="000A0C82">
        <w:tc>
          <w:tcPr>
            <w:tcW w:w="1560" w:type="dxa"/>
            <w:vAlign w:val="center"/>
          </w:tcPr>
          <w:p w:rsidR="00090C7C" w:rsidRPr="003B7EF2" w:rsidRDefault="00090C7C"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090C7C" w:rsidRPr="003B7EF2" w:rsidRDefault="00090C7C"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090C7C" w:rsidRPr="003B7EF2" w:rsidRDefault="00090C7C"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090C7C" w:rsidRPr="003B7EF2" w:rsidTr="000A0C82">
        <w:tc>
          <w:tcPr>
            <w:tcW w:w="1560" w:type="dxa"/>
            <w:vAlign w:val="center"/>
          </w:tcPr>
          <w:p w:rsidR="00090C7C" w:rsidRPr="003B7EF2" w:rsidRDefault="00090C7C" w:rsidP="001E7EEE">
            <w:pPr>
              <w:spacing w:after="0" w:line="240" w:lineRule="auto"/>
              <w:jc w:val="center"/>
              <w:rPr>
                <w:rFonts w:ascii="Times New Roman" w:hAnsi="Times New Roman"/>
                <w:i/>
                <w:sz w:val="24"/>
                <w:szCs w:val="24"/>
              </w:rPr>
            </w:pPr>
          </w:p>
        </w:tc>
        <w:tc>
          <w:tcPr>
            <w:tcW w:w="6520" w:type="dxa"/>
            <w:vAlign w:val="center"/>
          </w:tcPr>
          <w:p w:rsidR="00090C7C" w:rsidRPr="003B7EF2" w:rsidRDefault="00090C7C"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090C7C" w:rsidRPr="003B7EF2" w:rsidRDefault="00090C7C" w:rsidP="001E7EEE">
            <w:pPr>
              <w:spacing w:after="0" w:line="240" w:lineRule="auto"/>
              <w:jc w:val="center"/>
              <w:rPr>
                <w:rFonts w:ascii="Times New Roman" w:hAnsi="Times New Roman"/>
                <w:sz w:val="24"/>
                <w:szCs w:val="24"/>
              </w:rPr>
            </w:pPr>
          </w:p>
        </w:tc>
      </w:tr>
      <w:tr w:rsidR="004E1B03" w:rsidRPr="003B7EF2" w:rsidTr="000A0C82">
        <w:trPr>
          <w:trHeight w:val="325"/>
        </w:trPr>
        <w:tc>
          <w:tcPr>
            <w:tcW w:w="1560" w:type="dxa"/>
            <w:tcBorders>
              <w:bottom w:val="single" w:sz="4" w:space="0" w:color="auto"/>
            </w:tcBorders>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4E1B03" w:rsidRPr="003B7EF2" w:rsidRDefault="004E1B03"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r w:rsidR="00D513B0" w:rsidRPr="003B7EF2">
              <w:rPr>
                <w:rFonts w:ascii="Times New Roman" w:hAnsi="Times New Roman"/>
                <w:bCs/>
                <w:sz w:val="24"/>
                <w:szCs w:val="24"/>
                <w:lang w:val="lv-LV" w:eastAsia="lv-LV"/>
              </w:rPr>
              <w:t>.</w:t>
            </w:r>
          </w:p>
        </w:tc>
        <w:tc>
          <w:tcPr>
            <w:tcW w:w="1985" w:type="dxa"/>
            <w:tcBorders>
              <w:bottom w:val="single" w:sz="4" w:space="0" w:color="auto"/>
            </w:tcBorders>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2013,18</w:t>
            </w:r>
          </w:p>
        </w:tc>
      </w:tr>
      <w:tr w:rsidR="003B7EF2" w:rsidRPr="003B7EF2" w:rsidTr="004C3D02">
        <w:trPr>
          <w:trHeight w:val="160"/>
        </w:trPr>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4E1B03" w:rsidRPr="003B7EF2" w:rsidRDefault="004E1B03"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r w:rsidR="00D513B0" w:rsidRPr="003B7EF2">
              <w:rPr>
                <w:rFonts w:ascii="Times New Roman" w:hAnsi="Times New Roman"/>
                <w:sz w:val="24"/>
                <w:szCs w:val="24"/>
                <w:lang w:val="lv-LV" w:eastAsia="lv-LV"/>
              </w:rPr>
              <w:t>.</w:t>
            </w:r>
          </w:p>
        </w:tc>
        <w:tc>
          <w:tcPr>
            <w:tcW w:w="1985" w:type="dxa"/>
            <w:vAlign w:val="center"/>
          </w:tcPr>
          <w:p w:rsidR="004E1B03" w:rsidRPr="003B7EF2" w:rsidRDefault="004E1B03" w:rsidP="001E7EEE">
            <w:pPr>
              <w:spacing w:after="0"/>
              <w:jc w:val="center"/>
              <w:rPr>
                <w:rFonts w:ascii="Times New Roman" w:hAnsi="Times New Roman"/>
                <w:iCs/>
                <w:sz w:val="24"/>
                <w:szCs w:val="24"/>
              </w:rPr>
            </w:pPr>
            <w:r w:rsidRPr="003B7EF2">
              <w:rPr>
                <w:rFonts w:ascii="Times New Roman" w:hAnsi="Times New Roman"/>
                <w:iCs/>
                <w:sz w:val="24"/>
                <w:szCs w:val="24"/>
              </w:rPr>
              <w:t>484,97</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4E1B03" w:rsidRPr="003B7EF2" w:rsidRDefault="004E1B03" w:rsidP="001E7EEE">
            <w:pPr>
              <w:spacing w:after="0"/>
              <w:jc w:val="center"/>
              <w:rPr>
                <w:rFonts w:ascii="Times New Roman" w:hAnsi="Times New Roman"/>
                <w:iCs/>
                <w:sz w:val="24"/>
                <w:szCs w:val="24"/>
              </w:rPr>
            </w:pPr>
            <w:r w:rsidRPr="003B7EF2">
              <w:rPr>
                <w:rFonts w:ascii="Times New Roman" w:hAnsi="Times New Roman"/>
                <w:iCs/>
                <w:sz w:val="24"/>
                <w:szCs w:val="24"/>
              </w:rPr>
              <w:t>1833,00</w:t>
            </w:r>
          </w:p>
        </w:tc>
      </w:tr>
      <w:tr w:rsidR="00090C7C" w:rsidRPr="003B7EF2" w:rsidTr="000A0C82">
        <w:tc>
          <w:tcPr>
            <w:tcW w:w="1560" w:type="dxa"/>
            <w:vAlign w:val="center"/>
          </w:tcPr>
          <w:p w:rsidR="00090C7C" w:rsidRPr="003B7EF2" w:rsidRDefault="00090C7C" w:rsidP="001E7EEE">
            <w:pPr>
              <w:spacing w:after="0" w:line="240" w:lineRule="auto"/>
              <w:jc w:val="center"/>
              <w:rPr>
                <w:rFonts w:ascii="Times New Roman" w:hAnsi="Times New Roman"/>
                <w:i/>
                <w:sz w:val="24"/>
                <w:szCs w:val="24"/>
              </w:rPr>
            </w:pPr>
          </w:p>
        </w:tc>
        <w:tc>
          <w:tcPr>
            <w:tcW w:w="6520" w:type="dxa"/>
            <w:vAlign w:val="center"/>
          </w:tcPr>
          <w:p w:rsidR="00090C7C" w:rsidRPr="003B7EF2" w:rsidRDefault="00090C7C"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090C7C" w:rsidRPr="003B7EF2" w:rsidRDefault="004E1B03" w:rsidP="001E7EEE">
            <w:pPr>
              <w:spacing w:after="0"/>
              <w:jc w:val="center"/>
              <w:rPr>
                <w:rFonts w:ascii="Times New Roman" w:hAnsi="Times New Roman"/>
                <w:b/>
                <w:sz w:val="24"/>
                <w:szCs w:val="24"/>
              </w:rPr>
            </w:pPr>
            <w:r w:rsidRPr="003B7EF2">
              <w:rPr>
                <w:rFonts w:ascii="Times New Roman" w:hAnsi="Times New Roman"/>
                <w:b/>
                <w:bCs/>
                <w:sz w:val="24"/>
                <w:szCs w:val="24"/>
              </w:rPr>
              <w:t>4331</w:t>
            </w:r>
            <w:r w:rsidR="00090C7C" w:rsidRPr="003B7EF2">
              <w:rPr>
                <w:rFonts w:ascii="Times New Roman" w:hAnsi="Times New Roman"/>
                <w:b/>
                <w:bCs/>
                <w:sz w:val="24"/>
                <w:szCs w:val="24"/>
              </w:rPr>
              <w:t>,</w:t>
            </w:r>
            <w:r w:rsidRPr="003B7EF2">
              <w:rPr>
                <w:rFonts w:ascii="Times New Roman" w:hAnsi="Times New Roman"/>
                <w:b/>
                <w:bCs/>
                <w:sz w:val="24"/>
                <w:szCs w:val="24"/>
              </w:rPr>
              <w:t>15</w:t>
            </w:r>
          </w:p>
        </w:tc>
      </w:tr>
      <w:tr w:rsidR="00090C7C" w:rsidRPr="003B7EF2" w:rsidTr="000A0C82">
        <w:tc>
          <w:tcPr>
            <w:tcW w:w="1560" w:type="dxa"/>
            <w:vAlign w:val="center"/>
          </w:tcPr>
          <w:p w:rsidR="00090C7C" w:rsidRPr="003B7EF2" w:rsidRDefault="00090C7C" w:rsidP="001E7EEE">
            <w:pPr>
              <w:spacing w:after="0" w:line="240" w:lineRule="auto"/>
              <w:jc w:val="center"/>
              <w:rPr>
                <w:rFonts w:ascii="Times New Roman" w:hAnsi="Times New Roman"/>
                <w:i/>
                <w:sz w:val="24"/>
                <w:szCs w:val="24"/>
              </w:rPr>
            </w:pPr>
          </w:p>
        </w:tc>
        <w:tc>
          <w:tcPr>
            <w:tcW w:w="6520" w:type="dxa"/>
            <w:vAlign w:val="center"/>
          </w:tcPr>
          <w:p w:rsidR="00090C7C" w:rsidRPr="003B7EF2" w:rsidRDefault="00090C7C"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090C7C" w:rsidRPr="003B7EF2" w:rsidRDefault="00090C7C" w:rsidP="001E7EEE">
            <w:pPr>
              <w:spacing w:after="0" w:line="240" w:lineRule="auto"/>
              <w:jc w:val="center"/>
              <w:rPr>
                <w:rFonts w:ascii="Times New Roman" w:hAnsi="Times New Roman"/>
                <w:sz w:val="24"/>
                <w:szCs w:val="24"/>
              </w:rPr>
            </w:pP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216,61</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121,10</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28,17</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4,89</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64,67</w:t>
            </w:r>
          </w:p>
        </w:tc>
      </w:tr>
      <w:tr w:rsidR="004E1B03" w:rsidRPr="003B7EF2" w:rsidTr="000A0C82">
        <w:trPr>
          <w:trHeight w:val="339"/>
        </w:trPr>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8,44</w:t>
            </w:r>
          </w:p>
        </w:tc>
      </w:tr>
      <w:tr w:rsidR="004E1B03" w:rsidRPr="003B7EF2" w:rsidTr="000A0C82">
        <w:trPr>
          <w:trHeight w:val="339"/>
        </w:trPr>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50,42</w:t>
            </w:r>
          </w:p>
        </w:tc>
      </w:tr>
      <w:tr w:rsidR="004E1B03" w:rsidRPr="003B7EF2" w:rsidTr="000A0C82">
        <w:trPr>
          <w:trHeight w:val="339"/>
        </w:trPr>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3,22</w:t>
            </w:r>
          </w:p>
        </w:tc>
      </w:tr>
      <w:tr w:rsidR="004E1B03" w:rsidRPr="003B7EF2" w:rsidTr="000A0C82">
        <w:trPr>
          <w:trHeight w:val="339"/>
        </w:trPr>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54,07</w:t>
            </w:r>
          </w:p>
        </w:tc>
      </w:tr>
      <w:tr w:rsidR="004E1B03" w:rsidRPr="003B7EF2" w:rsidTr="000A0C82">
        <w:trPr>
          <w:trHeight w:val="339"/>
        </w:trPr>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0,97</w:t>
            </w:r>
          </w:p>
        </w:tc>
      </w:tr>
      <w:tr w:rsidR="004E1B03" w:rsidRPr="003B7EF2" w:rsidTr="000A0C82">
        <w:trPr>
          <w:trHeight w:val="339"/>
        </w:trPr>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15,95</w:t>
            </w:r>
          </w:p>
        </w:tc>
      </w:tr>
      <w:tr w:rsidR="004E1B03" w:rsidRPr="003B7EF2" w:rsidTr="000A0C82">
        <w:trPr>
          <w:trHeight w:val="339"/>
        </w:trPr>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2236</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 xml:space="preserve">Bankas komisija, pakalpojumi. </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0,13</w:t>
            </w:r>
          </w:p>
        </w:tc>
      </w:tr>
      <w:tr w:rsidR="004E1B03" w:rsidRPr="003B7EF2" w:rsidTr="000A0C82">
        <w:trPr>
          <w:trHeight w:val="339"/>
        </w:trPr>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25,80</w:t>
            </w:r>
          </w:p>
        </w:tc>
      </w:tr>
      <w:tr w:rsidR="004E1B03" w:rsidRPr="003B7EF2" w:rsidTr="000A0C82">
        <w:trPr>
          <w:trHeight w:val="339"/>
        </w:trPr>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100,65</w:t>
            </w:r>
          </w:p>
        </w:tc>
      </w:tr>
      <w:tr w:rsidR="004E1B03" w:rsidRPr="003B7EF2" w:rsidTr="000A0C82">
        <w:trPr>
          <w:trHeight w:val="339"/>
        </w:trPr>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36,68</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180,00</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1,25</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7,67</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859,41</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85,79</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informācijas tehnoloģiju pakalpojumi. </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0,27</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108,10</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60,73</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iepriekš neklasificētie pakalpojumu veidi. </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20,48</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6B1734" w:rsidRPr="003B7EF2">
              <w:rPr>
                <w:rFonts w:ascii="Times New Roman" w:hAnsi="Times New Roman"/>
                <w:sz w:val="24"/>
                <w:szCs w:val="24"/>
              </w:rPr>
              <w:t>.</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44,96</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10,41</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6B1734" w:rsidRPr="003B7EF2" w:rsidRDefault="004E1B03" w:rsidP="000A0C82">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7,80</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2,98</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19,52</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107,47</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6B1734" w:rsidRPr="003B7EF2" w:rsidRDefault="004E1B03" w:rsidP="000A0C82">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4,53</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53,03</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r w:rsidR="006B1734" w:rsidRPr="003B7EF2">
              <w:rPr>
                <w:rFonts w:ascii="Times New Roman" w:hAnsi="Times New Roman"/>
                <w:sz w:val="24"/>
                <w:szCs w:val="24"/>
              </w:rPr>
              <w:t>.</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79,45</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16,29</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4E1B03" w:rsidRPr="003B7EF2" w:rsidRDefault="004E1B03" w:rsidP="000A0C82">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266,94</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i/>
                <w:sz w:val="24"/>
                <w:szCs w:val="24"/>
              </w:rPr>
            </w:pPr>
          </w:p>
        </w:tc>
        <w:tc>
          <w:tcPr>
            <w:tcW w:w="6520" w:type="dxa"/>
            <w:vAlign w:val="center"/>
          </w:tcPr>
          <w:p w:rsidR="004E1B03" w:rsidRPr="003B7EF2" w:rsidRDefault="004E1B0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vAlign w:val="center"/>
          </w:tcPr>
          <w:p w:rsidR="004E1B03" w:rsidRPr="003B7EF2" w:rsidRDefault="004E1B03" w:rsidP="001E7EEE">
            <w:pPr>
              <w:spacing w:after="0"/>
              <w:jc w:val="center"/>
              <w:rPr>
                <w:rFonts w:ascii="Times New Roman" w:hAnsi="Times New Roman"/>
                <w:b/>
                <w:bCs/>
                <w:sz w:val="24"/>
                <w:szCs w:val="24"/>
              </w:rPr>
            </w:pPr>
            <w:r w:rsidRPr="003B7EF2">
              <w:rPr>
                <w:rFonts w:ascii="Times New Roman" w:hAnsi="Times New Roman"/>
                <w:b/>
                <w:bCs/>
                <w:sz w:val="24"/>
                <w:szCs w:val="24"/>
              </w:rPr>
              <w:t>2668,85</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i/>
                <w:sz w:val="24"/>
                <w:szCs w:val="24"/>
              </w:rPr>
            </w:pPr>
          </w:p>
        </w:tc>
        <w:tc>
          <w:tcPr>
            <w:tcW w:w="6520" w:type="dxa"/>
            <w:vAlign w:val="center"/>
          </w:tcPr>
          <w:p w:rsidR="004E1B03" w:rsidRPr="003B7EF2" w:rsidRDefault="004E1B0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4E1B03" w:rsidRPr="003B7EF2" w:rsidRDefault="004E1B03" w:rsidP="001E7EEE">
            <w:pPr>
              <w:spacing w:after="0"/>
              <w:jc w:val="center"/>
              <w:rPr>
                <w:rFonts w:ascii="Times New Roman" w:hAnsi="Times New Roman"/>
                <w:b/>
                <w:bCs/>
                <w:sz w:val="24"/>
                <w:szCs w:val="24"/>
              </w:rPr>
            </w:pPr>
            <w:r w:rsidRPr="003B7EF2">
              <w:rPr>
                <w:rFonts w:ascii="Times New Roman" w:hAnsi="Times New Roman"/>
                <w:b/>
                <w:bCs/>
                <w:sz w:val="24"/>
                <w:szCs w:val="24"/>
              </w:rPr>
              <w:t>7000,00</w:t>
            </w:r>
          </w:p>
        </w:tc>
      </w:tr>
    </w:tbl>
    <w:p w:rsidR="00090C7C" w:rsidRPr="003B7EF2" w:rsidRDefault="00090C7C"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090C7C" w:rsidRPr="003B7EF2" w:rsidTr="00090C7C">
        <w:trPr>
          <w:trHeight w:val="315"/>
        </w:trPr>
        <w:tc>
          <w:tcPr>
            <w:tcW w:w="8080" w:type="dxa"/>
            <w:gridSpan w:val="5"/>
            <w:shd w:val="clear" w:color="000000" w:fill="FFFFFF"/>
            <w:noWrap/>
            <w:vAlign w:val="bottom"/>
          </w:tcPr>
          <w:p w:rsidR="00090C7C" w:rsidRPr="003B7EF2" w:rsidRDefault="00090C7C"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90C7C" w:rsidRPr="003B7EF2" w:rsidRDefault="004E1B0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p>
        </w:tc>
      </w:tr>
      <w:tr w:rsidR="00090C7C" w:rsidRPr="003B7EF2" w:rsidTr="00090C7C">
        <w:trPr>
          <w:trHeight w:val="315"/>
        </w:trPr>
        <w:tc>
          <w:tcPr>
            <w:tcW w:w="8080" w:type="dxa"/>
            <w:gridSpan w:val="5"/>
            <w:shd w:val="clear" w:color="000000" w:fill="FFFFFF"/>
            <w:noWrap/>
            <w:vAlign w:val="bottom"/>
          </w:tcPr>
          <w:p w:rsidR="00090C7C" w:rsidRPr="003B7EF2" w:rsidRDefault="00090C7C"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90C7C" w:rsidRPr="003B7EF2" w:rsidRDefault="004E1B0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7</w:t>
            </w:r>
            <w:r w:rsidR="006159D5" w:rsidRPr="003B7EF2">
              <w:rPr>
                <w:rFonts w:ascii="Times New Roman" w:hAnsi="Times New Roman"/>
                <w:b/>
                <w:sz w:val="24"/>
                <w:szCs w:val="24"/>
              </w:rPr>
              <w:t>000,</w:t>
            </w:r>
            <w:r w:rsidR="00090C7C" w:rsidRPr="003B7EF2">
              <w:rPr>
                <w:rFonts w:ascii="Times New Roman" w:hAnsi="Times New Roman"/>
                <w:b/>
                <w:sz w:val="24"/>
                <w:szCs w:val="24"/>
              </w:rPr>
              <w:t>00</w:t>
            </w:r>
          </w:p>
        </w:tc>
      </w:tr>
      <w:tr w:rsidR="00090C7C" w:rsidRPr="003B7EF2" w:rsidTr="00090C7C">
        <w:trPr>
          <w:trHeight w:val="315"/>
        </w:trPr>
        <w:tc>
          <w:tcPr>
            <w:tcW w:w="8080" w:type="dxa"/>
            <w:gridSpan w:val="5"/>
            <w:shd w:val="clear" w:color="000000" w:fill="FFFFFF"/>
            <w:noWrap/>
            <w:vAlign w:val="bottom"/>
          </w:tcPr>
          <w:p w:rsidR="00090C7C" w:rsidRPr="003B7EF2" w:rsidRDefault="00090C7C"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90C7C" w:rsidRPr="003B7EF2" w:rsidRDefault="00090C7C"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090C7C" w:rsidRPr="003B7EF2" w:rsidTr="00090C7C">
        <w:trPr>
          <w:trHeight w:val="315"/>
        </w:trPr>
        <w:tc>
          <w:tcPr>
            <w:tcW w:w="8080" w:type="dxa"/>
            <w:gridSpan w:val="5"/>
            <w:shd w:val="clear" w:color="000000" w:fill="FFFFFF"/>
            <w:noWrap/>
            <w:vAlign w:val="bottom"/>
          </w:tcPr>
          <w:p w:rsidR="00090C7C" w:rsidRPr="003B7EF2" w:rsidRDefault="00090C7C"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90C7C" w:rsidRPr="003B7EF2" w:rsidRDefault="00090C7C"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090C7C" w:rsidRPr="003B7EF2" w:rsidTr="00090C7C">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090C7C" w:rsidRPr="003B7EF2" w:rsidRDefault="00090C7C"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090C7C" w:rsidRPr="003B7EF2" w:rsidRDefault="00090C7C"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090C7C" w:rsidRPr="003B7EF2" w:rsidRDefault="00090C7C"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090C7C" w:rsidRPr="003B7EF2" w:rsidRDefault="00090C7C" w:rsidP="001E7EEE">
            <w:pPr>
              <w:spacing w:after="0" w:line="240" w:lineRule="auto"/>
            </w:pPr>
            <w:r w:rsidRPr="003B7EF2">
              <w:t> </w:t>
            </w:r>
          </w:p>
        </w:tc>
      </w:tr>
      <w:tr w:rsidR="00090C7C" w:rsidRPr="003B7EF2" w:rsidTr="00090C7C">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090C7C" w:rsidRPr="003B7EF2" w:rsidRDefault="00090C7C"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090C7C" w:rsidRPr="003B7EF2" w:rsidTr="00090C7C">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090C7C" w:rsidRPr="003B7EF2" w:rsidRDefault="00090C7C"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090C7C" w:rsidRPr="003B7EF2" w:rsidRDefault="00090C7C"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090C7C" w:rsidRPr="003B7EF2" w:rsidRDefault="00090C7C"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090C7C" w:rsidRPr="003B7EF2" w:rsidRDefault="00090C7C" w:rsidP="001E7EEE">
            <w:pPr>
              <w:spacing w:after="0" w:line="240" w:lineRule="auto"/>
            </w:pPr>
            <w:r w:rsidRPr="003B7EF2">
              <w:t> </w:t>
            </w:r>
          </w:p>
        </w:tc>
      </w:tr>
    </w:tbl>
    <w:p w:rsidR="00090C7C" w:rsidRPr="003B7EF2" w:rsidRDefault="00090C7C" w:rsidP="001E7EEE">
      <w:pPr>
        <w:spacing w:after="0"/>
      </w:pPr>
    </w:p>
    <w:p w:rsidR="00090C7C" w:rsidRDefault="00090C7C" w:rsidP="001E7EEE">
      <w:pPr>
        <w:spacing w:after="0" w:line="240" w:lineRule="auto"/>
        <w:jc w:val="center"/>
        <w:rPr>
          <w:rFonts w:ascii="Times New Roman" w:hAnsi="Times New Roman"/>
          <w:b/>
          <w:sz w:val="24"/>
          <w:szCs w:val="24"/>
        </w:rPr>
      </w:pPr>
    </w:p>
    <w:p w:rsidR="00BD16AC" w:rsidRDefault="00BD16AC" w:rsidP="001E7EEE">
      <w:pPr>
        <w:spacing w:after="0" w:line="240" w:lineRule="auto"/>
        <w:jc w:val="center"/>
        <w:rPr>
          <w:rFonts w:ascii="Times New Roman" w:hAnsi="Times New Roman"/>
          <w:b/>
          <w:sz w:val="24"/>
          <w:szCs w:val="24"/>
        </w:rPr>
      </w:pPr>
    </w:p>
    <w:p w:rsidR="00BD16AC" w:rsidRDefault="00BD16AC" w:rsidP="001E7EEE">
      <w:pPr>
        <w:spacing w:after="0" w:line="240" w:lineRule="auto"/>
        <w:jc w:val="center"/>
        <w:rPr>
          <w:rFonts w:ascii="Times New Roman" w:hAnsi="Times New Roman"/>
          <w:b/>
          <w:sz w:val="24"/>
          <w:szCs w:val="24"/>
        </w:rPr>
      </w:pPr>
    </w:p>
    <w:p w:rsidR="00BD16AC" w:rsidRPr="003B7EF2" w:rsidRDefault="00BD16AC" w:rsidP="001E7EEE">
      <w:pPr>
        <w:spacing w:after="0" w:line="240" w:lineRule="auto"/>
        <w:jc w:val="center"/>
        <w:rPr>
          <w:rFonts w:ascii="Times New Roman" w:hAnsi="Times New Roman"/>
          <w:b/>
          <w:sz w:val="24"/>
          <w:szCs w:val="24"/>
        </w:rPr>
      </w:pPr>
    </w:p>
    <w:p w:rsidR="00BE6E88" w:rsidRPr="003B7EF2" w:rsidRDefault="00BE6E88"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Iestāde: </w:t>
      </w:r>
      <w:r w:rsidRPr="003B7EF2">
        <w:rPr>
          <w:rFonts w:ascii="Times New Roman" w:hAnsi="Times New Roman"/>
          <w:sz w:val="24"/>
          <w:szCs w:val="24"/>
        </w:rPr>
        <w:t>Zāļu valsts aģentūra</w:t>
      </w:r>
    </w:p>
    <w:p w:rsidR="00BE6E88" w:rsidRPr="003B7EF2" w:rsidRDefault="00BE6E88"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BE6E88" w:rsidRPr="003B7EF2" w:rsidRDefault="005C42A1" w:rsidP="001E7EEE">
      <w:pPr>
        <w:spacing w:after="0"/>
        <w:jc w:val="both"/>
        <w:rPr>
          <w:rFonts w:ascii="Times New Roman" w:hAnsi="Times New Roman"/>
          <w:sz w:val="24"/>
          <w:szCs w:val="24"/>
        </w:rPr>
      </w:pPr>
      <w:r w:rsidRPr="003B7EF2">
        <w:rPr>
          <w:rFonts w:ascii="Times New Roman" w:hAnsi="Times New Roman"/>
          <w:b/>
          <w:sz w:val="24"/>
          <w:szCs w:val="24"/>
        </w:rPr>
        <w:t>9</w:t>
      </w:r>
      <w:r w:rsidR="00BE6E88" w:rsidRPr="003B7EF2">
        <w:rPr>
          <w:rFonts w:ascii="Times New Roman" w:hAnsi="Times New Roman"/>
          <w:b/>
          <w:sz w:val="24"/>
          <w:szCs w:val="24"/>
        </w:rPr>
        <w:t xml:space="preserve">. </w:t>
      </w:r>
      <w:r w:rsidR="00BE6E88" w:rsidRPr="003B7EF2">
        <w:rPr>
          <w:rFonts w:ascii="Times New Roman" w:hAnsi="Times New Roman"/>
          <w:sz w:val="24"/>
          <w:szCs w:val="24"/>
        </w:rPr>
        <w:t>Produkta (piemēram, uztura bagātinātāja, kosmētikas līdzekļa, biocīda, medicīniskās ierīces) farmakoloģisko, imunoloģisko un metabolisko īpašību izvērtēšana, lai noteiktu tā atbilstību zāļu definīcijai</w:t>
      </w:r>
    </w:p>
    <w:p w:rsidR="00BE6E88" w:rsidRPr="003B7EF2" w:rsidRDefault="00BE6E88"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BE6E88" w:rsidRPr="003B7EF2" w:rsidTr="000A0C82">
        <w:tc>
          <w:tcPr>
            <w:tcW w:w="1560" w:type="dxa"/>
            <w:vAlign w:val="center"/>
          </w:tcPr>
          <w:p w:rsidR="00BE6E88" w:rsidRPr="003B7EF2" w:rsidRDefault="00BE6E88"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BE6E88" w:rsidRPr="003B7EF2" w:rsidRDefault="00BE6E88"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BE6E88" w:rsidRPr="003B7EF2" w:rsidRDefault="00BE6E88"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BE6E88" w:rsidRPr="003B7EF2" w:rsidTr="000A0C82">
        <w:tc>
          <w:tcPr>
            <w:tcW w:w="1560" w:type="dxa"/>
            <w:vAlign w:val="center"/>
          </w:tcPr>
          <w:p w:rsidR="00BE6E88" w:rsidRPr="003B7EF2" w:rsidRDefault="00BE6E88"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BE6E88" w:rsidRPr="003B7EF2" w:rsidRDefault="00BE6E88"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BE6E88" w:rsidRPr="003B7EF2" w:rsidRDefault="00BE6E88"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BE6E88" w:rsidRPr="003B7EF2" w:rsidTr="000A0C82">
        <w:tc>
          <w:tcPr>
            <w:tcW w:w="1560" w:type="dxa"/>
            <w:vAlign w:val="center"/>
          </w:tcPr>
          <w:p w:rsidR="00BE6E88" w:rsidRPr="003B7EF2" w:rsidRDefault="00BE6E88" w:rsidP="001E7EEE">
            <w:pPr>
              <w:spacing w:after="0" w:line="240" w:lineRule="auto"/>
              <w:jc w:val="center"/>
              <w:rPr>
                <w:rFonts w:ascii="Times New Roman" w:hAnsi="Times New Roman"/>
                <w:i/>
                <w:sz w:val="24"/>
                <w:szCs w:val="24"/>
              </w:rPr>
            </w:pPr>
          </w:p>
        </w:tc>
        <w:tc>
          <w:tcPr>
            <w:tcW w:w="6520" w:type="dxa"/>
            <w:vAlign w:val="center"/>
          </w:tcPr>
          <w:p w:rsidR="00BE6E88" w:rsidRPr="003B7EF2" w:rsidRDefault="00BE6E88"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BE6E88" w:rsidRPr="003B7EF2" w:rsidRDefault="00BE6E88" w:rsidP="001E7EEE">
            <w:pPr>
              <w:spacing w:after="0" w:line="240" w:lineRule="auto"/>
              <w:jc w:val="center"/>
              <w:rPr>
                <w:rFonts w:ascii="Times New Roman" w:hAnsi="Times New Roman"/>
                <w:sz w:val="24"/>
                <w:szCs w:val="24"/>
              </w:rPr>
            </w:pPr>
          </w:p>
        </w:tc>
      </w:tr>
      <w:tr w:rsidR="004E1B03" w:rsidRPr="003B7EF2" w:rsidTr="000A0C82">
        <w:trPr>
          <w:trHeight w:val="325"/>
        </w:trPr>
        <w:tc>
          <w:tcPr>
            <w:tcW w:w="1560" w:type="dxa"/>
            <w:tcBorders>
              <w:bottom w:val="single" w:sz="4" w:space="0" w:color="auto"/>
            </w:tcBorders>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4E1B03" w:rsidRPr="003B7EF2" w:rsidRDefault="004E1B03"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r w:rsidR="00D513B0" w:rsidRPr="003B7EF2">
              <w:rPr>
                <w:rFonts w:ascii="Times New Roman" w:hAnsi="Times New Roman"/>
                <w:bCs/>
                <w:sz w:val="24"/>
                <w:szCs w:val="24"/>
                <w:lang w:val="lv-LV" w:eastAsia="lv-LV"/>
              </w:rPr>
              <w:t>.</w:t>
            </w:r>
          </w:p>
        </w:tc>
        <w:tc>
          <w:tcPr>
            <w:tcW w:w="1985" w:type="dxa"/>
            <w:tcBorders>
              <w:bottom w:val="single" w:sz="4" w:space="0" w:color="auto"/>
            </w:tcBorders>
            <w:vAlign w:val="center"/>
          </w:tcPr>
          <w:p w:rsidR="004E1B03" w:rsidRPr="003B7EF2" w:rsidRDefault="004E1B03" w:rsidP="001E7EEE">
            <w:pPr>
              <w:spacing w:after="0"/>
              <w:jc w:val="center"/>
              <w:rPr>
                <w:rFonts w:ascii="Times New Roman" w:hAnsi="Times New Roman"/>
                <w:iCs/>
                <w:sz w:val="24"/>
                <w:szCs w:val="24"/>
              </w:rPr>
            </w:pPr>
            <w:r w:rsidRPr="003B7EF2">
              <w:rPr>
                <w:rFonts w:ascii="Times New Roman" w:hAnsi="Times New Roman"/>
                <w:iCs/>
                <w:sz w:val="24"/>
                <w:szCs w:val="24"/>
              </w:rPr>
              <w:t>408,20</w:t>
            </w:r>
          </w:p>
        </w:tc>
      </w:tr>
      <w:tr w:rsidR="004E1B03" w:rsidRPr="003B7EF2" w:rsidTr="000A0C82">
        <w:trPr>
          <w:trHeight w:val="535"/>
        </w:trPr>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4E1B03" w:rsidRPr="003B7EF2" w:rsidRDefault="004E1B03"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r w:rsidR="00D513B0" w:rsidRPr="003B7EF2">
              <w:rPr>
                <w:rFonts w:ascii="Times New Roman" w:hAnsi="Times New Roman"/>
                <w:sz w:val="24"/>
                <w:szCs w:val="24"/>
                <w:lang w:val="lv-LV" w:eastAsia="lv-LV"/>
              </w:rPr>
              <w:t>.</w:t>
            </w:r>
          </w:p>
        </w:tc>
        <w:tc>
          <w:tcPr>
            <w:tcW w:w="1985" w:type="dxa"/>
            <w:vAlign w:val="center"/>
          </w:tcPr>
          <w:p w:rsidR="004E1B03" w:rsidRPr="003B7EF2" w:rsidRDefault="004E1B03" w:rsidP="001E7EEE">
            <w:pPr>
              <w:spacing w:after="0"/>
              <w:jc w:val="center"/>
              <w:rPr>
                <w:rFonts w:ascii="Times New Roman" w:hAnsi="Times New Roman"/>
                <w:iCs/>
                <w:sz w:val="24"/>
                <w:szCs w:val="24"/>
              </w:rPr>
            </w:pPr>
            <w:r w:rsidRPr="003B7EF2">
              <w:rPr>
                <w:rFonts w:ascii="Times New Roman" w:hAnsi="Times New Roman"/>
                <w:iCs/>
                <w:sz w:val="24"/>
                <w:szCs w:val="24"/>
              </w:rPr>
              <w:t>98,34</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723,60</w:t>
            </w:r>
          </w:p>
        </w:tc>
      </w:tr>
      <w:tr w:rsidR="00BE6E88" w:rsidRPr="003B7EF2" w:rsidTr="000A0C82">
        <w:tc>
          <w:tcPr>
            <w:tcW w:w="1560" w:type="dxa"/>
            <w:vAlign w:val="center"/>
          </w:tcPr>
          <w:p w:rsidR="00BE6E88" w:rsidRPr="003B7EF2" w:rsidRDefault="00BE6E88" w:rsidP="001E7EEE">
            <w:pPr>
              <w:spacing w:after="0" w:line="240" w:lineRule="auto"/>
              <w:jc w:val="center"/>
              <w:rPr>
                <w:rFonts w:ascii="Times New Roman" w:hAnsi="Times New Roman"/>
                <w:i/>
                <w:sz w:val="24"/>
                <w:szCs w:val="24"/>
              </w:rPr>
            </w:pPr>
          </w:p>
        </w:tc>
        <w:tc>
          <w:tcPr>
            <w:tcW w:w="6520" w:type="dxa"/>
            <w:vAlign w:val="center"/>
          </w:tcPr>
          <w:p w:rsidR="00BE6E88" w:rsidRPr="003B7EF2" w:rsidRDefault="00BE6E88"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BE6E88" w:rsidRPr="003B7EF2" w:rsidRDefault="004E1B03" w:rsidP="001E7EEE">
            <w:pPr>
              <w:spacing w:after="0"/>
              <w:jc w:val="center"/>
              <w:rPr>
                <w:rFonts w:ascii="Times New Roman" w:hAnsi="Times New Roman"/>
                <w:b/>
                <w:sz w:val="24"/>
                <w:szCs w:val="24"/>
              </w:rPr>
            </w:pPr>
            <w:r w:rsidRPr="003B7EF2">
              <w:rPr>
                <w:rFonts w:ascii="Times New Roman" w:hAnsi="Times New Roman"/>
                <w:b/>
                <w:bCs/>
                <w:sz w:val="24"/>
                <w:szCs w:val="24"/>
              </w:rPr>
              <w:t>1230</w:t>
            </w:r>
            <w:r w:rsidR="00BE6E88" w:rsidRPr="003B7EF2">
              <w:rPr>
                <w:rFonts w:ascii="Times New Roman" w:hAnsi="Times New Roman"/>
                <w:b/>
                <w:bCs/>
                <w:sz w:val="24"/>
                <w:szCs w:val="24"/>
              </w:rPr>
              <w:t>,</w:t>
            </w:r>
            <w:r w:rsidRPr="003B7EF2">
              <w:rPr>
                <w:rFonts w:ascii="Times New Roman" w:hAnsi="Times New Roman"/>
                <w:b/>
                <w:bCs/>
                <w:sz w:val="24"/>
                <w:szCs w:val="24"/>
              </w:rPr>
              <w:t>14</w:t>
            </w:r>
          </w:p>
        </w:tc>
      </w:tr>
      <w:tr w:rsidR="00BE6E88" w:rsidRPr="003B7EF2" w:rsidTr="000A0C82">
        <w:tc>
          <w:tcPr>
            <w:tcW w:w="1560" w:type="dxa"/>
            <w:vAlign w:val="center"/>
          </w:tcPr>
          <w:p w:rsidR="00BE6E88" w:rsidRPr="003B7EF2" w:rsidRDefault="00BE6E88" w:rsidP="001E7EEE">
            <w:pPr>
              <w:spacing w:after="0" w:line="240" w:lineRule="auto"/>
              <w:jc w:val="center"/>
              <w:rPr>
                <w:rFonts w:ascii="Times New Roman" w:hAnsi="Times New Roman"/>
                <w:i/>
                <w:sz w:val="24"/>
                <w:szCs w:val="24"/>
              </w:rPr>
            </w:pPr>
          </w:p>
        </w:tc>
        <w:tc>
          <w:tcPr>
            <w:tcW w:w="6520" w:type="dxa"/>
            <w:vAlign w:val="center"/>
          </w:tcPr>
          <w:p w:rsidR="00BE6E88" w:rsidRPr="003B7EF2" w:rsidRDefault="00BE6E88"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BE6E88" w:rsidRPr="003B7EF2" w:rsidRDefault="00BE6E88" w:rsidP="001E7EEE">
            <w:pPr>
              <w:spacing w:after="0" w:line="240" w:lineRule="auto"/>
              <w:jc w:val="center"/>
              <w:rPr>
                <w:rFonts w:ascii="Times New Roman" w:hAnsi="Times New Roman"/>
                <w:sz w:val="24"/>
                <w:szCs w:val="24"/>
              </w:rPr>
            </w:pP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61,52</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34,40</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8,00</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1,39</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18,37</w:t>
            </w:r>
          </w:p>
        </w:tc>
      </w:tr>
      <w:tr w:rsidR="004E1B03" w:rsidRPr="003B7EF2" w:rsidTr="000A0C82">
        <w:trPr>
          <w:trHeight w:val="339"/>
        </w:trPr>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2,40</w:t>
            </w:r>
          </w:p>
        </w:tc>
      </w:tr>
      <w:tr w:rsidR="004E1B03" w:rsidRPr="003B7EF2" w:rsidTr="000A0C82">
        <w:trPr>
          <w:trHeight w:val="339"/>
        </w:trPr>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14,32</w:t>
            </w:r>
          </w:p>
        </w:tc>
      </w:tr>
      <w:tr w:rsidR="004E1B03" w:rsidRPr="003B7EF2" w:rsidTr="000A0C82">
        <w:trPr>
          <w:trHeight w:val="339"/>
        </w:trPr>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0,92</w:t>
            </w:r>
          </w:p>
        </w:tc>
      </w:tr>
      <w:tr w:rsidR="004E1B03" w:rsidRPr="003B7EF2" w:rsidTr="000A0C82">
        <w:trPr>
          <w:trHeight w:val="339"/>
        </w:trPr>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15,36</w:t>
            </w:r>
          </w:p>
        </w:tc>
      </w:tr>
      <w:tr w:rsidR="004E1B03" w:rsidRPr="003B7EF2" w:rsidTr="000A0C82">
        <w:trPr>
          <w:trHeight w:val="339"/>
        </w:trPr>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0,28</w:t>
            </w:r>
          </w:p>
        </w:tc>
      </w:tr>
      <w:tr w:rsidR="004E1B03" w:rsidRPr="003B7EF2" w:rsidTr="000A0C82">
        <w:trPr>
          <w:trHeight w:val="339"/>
        </w:trPr>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4,53</w:t>
            </w:r>
          </w:p>
        </w:tc>
      </w:tr>
      <w:tr w:rsidR="004E1B03" w:rsidRPr="003B7EF2" w:rsidTr="000A0C82">
        <w:trPr>
          <w:trHeight w:val="339"/>
        </w:trPr>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 xml:space="preserve">Bankas komisija, pakalpojumi. </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0,04</w:t>
            </w:r>
          </w:p>
        </w:tc>
      </w:tr>
      <w:tr w:rsidR="004E1B03" w:rsidRPr="003B7EF2" w:rsidTr="000A0C82">
        <w:trPr>
          <w:trHeight w:val="339"/>
        </w:trPr>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7,33</w:t>
            </w:r>
          </w:p>
        </w:tc>
      </w:tr>
      <w:tr w:rsidR="004E1B03" w:rsidRPr="003B7EF2" w:rsidTr="000A0C82">
        <w:trPr>
          <w:trHeight w:val="339"/>
        </w:trPr>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28,59</w:t>
            </w:r>
          </w:p>
        </w:tc>
      </w:tr>
      <w:tr w:rsidR="004E1B03" w:rsidRPr="003B7EF2" w:rsidTr="000A0C82">
        <w:trPr>
          <w:trHeight w:val="339"/>
        </w:trPr>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10,42</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51,12</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0,36</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2249</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2,18</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205,90</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24,37</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informācijas tehnoloģiju pakalpojumi. </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0,08</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30,70</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17,25</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iepriekš neklasificētie pakalpojumu veidi. </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5,82</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6B1734" w:rsidRPr="003B7EF2">
              <w:rPr>
                <w:rFonts w:ascii="Times New Roman" w:hAnsi="Times New Roman"/>
                <w:sz w:val="24"/>
                <w:szCs w:val="24"/>
              </w:rPr>
              <w:t>.</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12,77</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2,96</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6B1734" w:rsidRPr="003B7EF2" w:rsidRDefault="004E1B03" w:rsidP="000A0C82">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2,21</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0,85</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5,54</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30,52</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6B1734" w:rsidRPr="003B7EF2" w:rsidRDefault="004E1B03" w:rsidP="000A0C82">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1,29</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4E1B03" w:rsidRPr="003B7EF2" w:rsidRDefault="004E1B03" w:rsidP="001E7EEE">
            <w:pPr>
              <w:tabs>
                <w:tab w:val="left" w:pos="5340"/>
              </w:tabs>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00D513B0" w:rsidRPr="003B7EF2">
              <w:rPr>
                <w:rFonts w:ascii="Times New Roman" w:hAnsi="Times New Roman"/>
                <w:sz w:val="24"/>
                <w:szCs w:val="24"/>
              </w:rPr>
              <w:tab/>
            </w:r>
            <w:r w:rsidRPr="003B7EF2">
              <w:rPr>
                <w:rFonts w:ascii="Times New Roman" w:hAnsi="Times New Roman"/>
                <w:sz w:val="24"/>
                <w:szCs w:val="24"/>
              </w:rPr>
              <w:tab/>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15,06</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r w:rsidR="006B1734" w:rsidRPr="003B7EF2">
              <w:rPr>
                <w:rFonts w:ascii="Times New Roman" w:hAnsi="Times New Roman"/>
                <w:sz w:val="24"/>
                <w:szCs w:val="24"/>
              </w:rPr>
              <w:t>.</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22,56</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4E1B03" w:rsidRPr="003B7EF2" w:rsidRDefault="004E1B03"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4,63</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4E1B03" w:rsidRPr="003B7EF2" w:rsidRDefault="004E1B03" w:rsidP="000A0C82">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4E1B03" w:rsidRPr="003B7EF2" w:rsidRDefault="004E1B03" w:rsidP="001E7EEE">
            <w:pPr>
              <w:spacing w:after="0"/>
              <w:jc w:val="center"/>
              <w:rPr>
                <w:rFonts w:ascii="Times New Roman" w:hAnsi="Times New Roman"/>
                <w:sz w:val="24"/>
                <w:szCs w:val="24"/>
              </w:rPr>
            </w:pPr>
            <w:r w:rsidRPr="003B7EF2">
              <w:rPr>
                <w:rFonts w:ascii="Times New Roman" w:hAnsi="Times New Roman"/>
                <w:sz w:val="24"/>
                <w:szCs w:val="24"/>
              </w:rPr>
              <w:t>75,82</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i/>
                <w:sz w:val="24"/>
                <w:szCs w:val="24"/>
              </w:rPr>
            </w:pPr>
          </w:p>
        </w:tc>
        <w:tc>
          <w:tcPr>
            <w:tcW w:w="6520" w:type="dxa"/>
            <w:vAlign w:val="center"/>
          </w:tcPr>
          <w:p w:rsidR="004E1B03" w:rsidRPr="003B7EF2" w:rsidRDefault="004E1B0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vAlign w:val="center"/>
          </w:tcPr>
          <w:p w:rsidR="004E1B03" w:rsidRPr="003B7EF2" w:rsidRDefault="004E1B03" w:rsidP="001E7EEE">
            <w:pPr>
              <w:spacing w:after="0"/>
              <w:jc w:val="center"/>
              <w:rPr>
                <w:rFonts w:ascii="Times New Roman" w:hAnsi="Times New Roman"/>
                <w:b/>
                <w:bCs/>
                <w:sz w:val="24"/>
                <w:szCs w:val="24"/>
              </w:rPr>
            </w:pPr>
            <w:r w:rsidRPr="003B7EF2">
              <w:rPr>
                <w:rFonts w:ascii="Times New Roman" w:hAnsi="Times New Roman"/>
                <w:b/>
                <w:bCs/>
                <w:sz w:val="24"/>
                <w:szCs w:val="24"/>
              </w:rPr>
              <w:t>719,86</w:t>
            </w:r>
          </w:p>
        </w:tc>
      </w:tr>
      <w:tr w:rsidR="004E1B03" w:rsidRPr="003B7EF2" w:rsidTr="000A0C82">
        <w:tc>
          <w:tcPr>
            <w:tcW w:w="1560" w:type="dxa"/>
            <w:vAlign w:val="center"/>
          </w:tcPr>
          <w:p w:rsidR="004E1B03" w:rsidRPr="003B7EF2" w:rsidRDefault="004E1B03" w:rsidP="001E7EEE">
            <w:pPr>
              <w:spacing w:after="0" w:line="240" w:lineRule="auto"/>
              <w:jc w:val="center"/>
              <w:rPr>
                <w:rFonts w:ascii="Times New Roman" w:hAnsi="Times New Roman"/>
                <w:i/>
                <w:sz w:val="24"/>
                <w:szCs w:val="24"/>
              </w:rPr>
            </w:pPr>
          </w:p>
        </w:tc>
        <w:tc>
          <w:tcPr>
            <w:tcW w:w="6520" w:type="dxa"/>
            <w:vAlign w:val="center"/>
          </w:tcPr>
          <w:p w:rsidR="004E1B03" w:rsidRPr="003B7EF2" w:rsidRDefault="004E1B0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4E1B03" w:rsidRPr="003B7EF2" w:rsidRDefault="004E1B03" w:rsidP="001E7EEE">
            <w:pPr>
              <w:spacing w:after="0"/>
              <w:jc w:val="center"/>
              <w:rPr>
                <w:rFonts w:ascii="Times New Roman" w:hAnsi="Times New Roman"/>
                <w:b/>
                <w:bCs/>
                <w:sz w:val="24"/>
                <w:szCs w:val="24"/>
              </w:rPr>
            </w:pPr>
            <w:r w:rsidRPr="003B7EF2">
              <w:rPr>
                <w:rFonts w:ascii="Times New Roman" w:hAnsi="Times New Roman"/>
                <w:b/>
                <w:bCs/>
                <w:sz w:val="24"/>
                <w:szCs w:val="24"/>
              </w:rPr>
              <w:t>1950,00</w:t>
            </w:r>
          </w:p>
        </w:tc>
      </w:tr>
    </w:tbl>
    <w:p w:rsidR="00BE6E88" w:rsidRPr="003B7EF2" w:rsidRDefault="00BE6E88"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BE6E88" w:rsidRPr="003B7EF2" w:rsidTr="00443D17">
        <w:trPr>
          <w:trHeight w:val="315"/>
        </w:trPr>
        <w:tc>
          <w:tcPr>
            <w:tcW w:w="8080" w:type="dxa"/>
            <w:gridSpan w:val="5"/>
            <w:shd w:val="clear" w:color="000000" w:fill="FFFFFF"/>
            <w:noWrap/>
            <w:vAlign w:val="bottom"/>
          </w:tcPr>
          <w:p w:rsidR="00BE6E88" w:rsidRPr="003B7EF2" w:rsidRDefault="00BE6E88"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E6E88" w:rsidRPr="003B7EF2" w:rsidRDefault="004E1B0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3</w:t>
            </w:r>
          </w:p>
        </w:tc>
      </w:tr>
      <w:tr w:rsidR="00BE6E88" w:rsidRPr="003B7EF2" w:rsidTr="00443D17">
        <w:trPr>
          <w:trHeight w:val="315"/>
        </w:trPr>
        <w:tc>
          <w:tcPr>
            <w:tcW w:w="8080" w:type="dxa"/>
            <w:gridSpan w:val="5"/>
            <w:shd w:val="clear" w:color="000000" w:fill="FFFFFF"/>
            <w:noWrap/>
            <w:vAlign w:val="bottom"/>
          </w:tcPr>
          <w:p w:rsidR="00BE6E88" w:rsidRPr="003B7EF2" w:rsidRDefault="00BE6E88"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E6E88" w:rsidRPr="003B7EF2" w:rsidRDefault="0046180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65</w:t>
            </w:r>
            <w:r w:rsidR="006159D5" w:rsidRPr="003B7EF2">
              <w:rPr>
                <w:rFonts w:ascii="Times New Roman" w:hAnsi="Times New Roman"/>
                <w:b/>
                <w:sz w:val="24"/>
                <w:szCs w:val="24"/>
              </w:rPr>
              <w:t>0,</w:t>
            </w:r>
            <w:r w:rsidR="00BE6E88" w:rsidRPr="003B7EF2">
              <w:rPr>
                <w:rFonts w:ascii="Times New Roman" w:hAnsi="Times New Roman"/>
                <w:b/>
                <w:sz w:val="24"/>
                <w:szCs w:val="24"/>
              </w:rPr>
              <w:t>00</w:t>
            </w:r>
          </w:p>
        </w:tc>
      </w:tr>
      <w:tr w:rsidR="00BE6E88" w:rsidRPr="003B7EF2" w:rsidTr="00443D17">
        <w:trPr>
          <w:trHeight w:val="315"/>
        </w:trPr>
        <w:tc>
          <w:tcPr>
            <w:tcW w:w="8080" w:type="dxa"/>
            <w:gridSpan w:val="5"/>
            <w:shd w:val="clear" w:color="000000" w:fill="FFFFFF"/>
            <w:noWrap/>
            <w:vAlign w:val="bottom"/>
          </w:tcPr>
          <w:p w:rsidR="00BE6E88" w:rsidRPr="003B7EF2" w:rsidRDefault="00BE6E88"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E6E88" w:rsidRPr="003B7EF2" w:rsidRDefault="00BE6E88"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BE6E88" w:rsidRPr="003B7EF2" w:rsidTr="00443D17">
        <w:trPr>
          <w:trHeight w:val="315"/>
        </w:trPr>
        <w:tc>
          <w:tcPr>
            <w:tcW w:w="8080" w:type="dxa"/>
            <w:gridSpan w:val="5"/>
            <w:shd w:val="clear" w:color="000000" w:fill="FFFFFF"/>
            <w:noWrap/>
            <w:vAlign w:val="bottom"/>
          </w:tcPr>
          <w:p w:rsidR="00BE6E88" w:rsidRPr="003B7EF2" w:rsidRDefault="00BE6E88"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E6E88" w:rsidRPr="003B7EF2" w:rsidRDefault="00BE6E88"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BE6E88" w:rsidRPr="003B7EF2" w:rsidTr="00443D17">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BE6E88" w:rsidRPr="003B7EF2" w:rsidRDefault="00BE6E88"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BE6E88" w:rsidRPr="003B7EF2" w:rsidRDefault="00BE6E88"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BE6E88" w:rsidRPr="003B7EF2" w:rsidRDefault="00BE6E88"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BE6E88" w:rsidRPr="003B7EF2" w:rsidRDefault="00BE6E88" w:rsidP="001E7EEE">
            <w:pPr>
              <w:spacing w:after="0" w:line="240" w:lineRule="auto"/>
            </w:pPr>
            <w:r w:rsidRPr="003B7EF2">
              <w:t> </w:t>
            </w:r>
          </w:p>
        </w:tc>
      </w:tr>
      <w:tr w:rsidR="00BE6E88" w:rsidRPr="003B7EF2" w:rsidTr="00443D17">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BE6E88" w:rsidRPr="003B7EF2" w:rsidRDefault="00BE6E88"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BE6E88" w:rsidRPr="003B7EF2" w:rsidTr="00443D17">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BE6E88" w:rsidRPr="003B7EF2" w:rsidRDefault="00BE6E88"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BE6E88" w:rsidRPr="003B7EF2" w:rsidRDefault="00BE6E88"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BE6E88" w:rsidRPr="003B7EF2" w:rsidRDefault="00BE6E88"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BE6E88" w:rsidRPr="003B7EF2" w:rsidRDefault="00BE6E88" w:rsidP="001E7EEE">
            <w:pPr>
              <w:spacing w:after="0" w:line="240" w:lineRule="auto"/>
            </w:pPr>
            <w:r w:rsidRPr="003B7EF2">
              <w:t> </w:t>
            </w:r>
          </w:p>
        </w:tc>
      </w:tr>
    </w:tbl>
    <w:p w:rsidR="00BE6E88" w:rsidRPr="003B7EF2" w:rsidRDefault="00BE6E88" w:rsidP="001E7EEE">
      <w:pPr>
        <w:spacing w:after="0"/>
      </w:pPr>
    </w:p>
    <w:p w:rsidR="00BE6E88" w:rsidRPr="003B7EF2" w:rsidRDefault="00BE6E88" w:rsidP="001E7EEE">
      <w:pPr>
        <w:spacing w:after="0" w:line="240" w:lineRule="auto"/>
        <w:jc w:val="center"/>
        <w:rPr>
          <w:rFonts w:ascii="Times New Roman" w:hAnsi="Times New Roman"/>
          <w:b/>
          <w:sz w:val="24"/>
          <w:szCs w:val="24"/>
        </w:rPr>
      </w:pPr>
    </w:p>
    <w:p w:rsidR="0079279A" w:rsidRPr="003B7EF2" w:rsidRDefault="0079279A"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79279A" w:rsidRPr="003B7EF2" w:rsidRDefault="0079279A"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79279A" w:rsidRPr="003B7EF2" w:rsidRDefault="005C42A1" w:rsidP="001E7EEE">
      <w:pPr>
        <w:spacing w:after="0"/>
        <w:jc w:val="both"/>
        <w:rPr>
          <w:rFonts w:ascii="Times New Roman" w:hAnsi="Times New Roman"/>
          <w:sz w:val="24"/>
          <w:szCs w:val="24"/>
        </w:rPr>
      </w:pPr>
      <w:r w:rsidRPr="003B7EF2">
        <w:rPr>
          <w:rFonts w:ascii="Times New Roman" w:hAnsi="Times New Roman"/>
          <w:b/>
          <w:sz w:val="24"/>
          <w:szCs w:val="24"/>
        </w:rPr>
        <w:t>10</w:t>
      </w:r>
      <w:r w:rsidR="0079279A" w:rsidRPr="003B7EF2">
        <w:rPr>
          <w:rFonts w:ascii="Times New Roman" w:hAnsi="Times New Roman"/>
          <w:b/>
          <w:sz w:val="24"/>
          <w:szCs w:val="24"/>
        </w:rPr>
        <w:t xml:space="preserve">. </w:t>
      </w:r>
      <w:proofErr w:type="spellStart"/>
      <w:r w:rsidR="0079279A" w:rsidRPr="003B7EF2">
        <w:rPr>
          <w:rFonts w:ascii="Times New Roman" w:hAnsi="Times New Roman"/>
          <w:sz w:val="24"/>
          <w:szCs w:val="24"/>
        </w:rPr>
        <w:t>Pēcreģistrācijas</w:t>
      </w:r>
      <w:proofErr w:type="spellEnd"/>
      <w:r w:rsidR="0079279A" w:rsidRPr="003B7EF2">
        <w:rPr>
          <w:rFonts w:ascii="Times New Roman" w:hAnsi="Times New Roman"/>
          <w:sz w:val="24"/>
          <w:szCs w:val="24"/>
        </w:rPr>
        <w:t xml:space="preserve"> drošuma pētījuma protokola projekta vērtēšana, ja pētījumu veic, lai izpildītu nosacījumu attiecībā uz zāļu reģistrācijas apliecību</w:t>
      </w:r>
    </w:p>
    <w:p w:rsidR="0079279A" w:rsidRPr="003B7EF2" w:rsidRDefault="0079279A"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 xml:space="preserve">Izmaksu apjoms noteiktā laikposmā viena maksas pakalpojuma </w:t>
            </w:r>
            <w:r w:rsidRPr="003B7EF2">
              <w:rPr>
                <w:rFonts w:ascii="Times New Roman" w:hAnsi="Times New Roman"/>
                <w:sz w:val="24"/>
                <w:szCs w:val="24"/>
              </w:rPr>
              <w:lastRenderedPageBreak/>
              <w:t>veida nodrošināšanai</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1</w:t>
            </w:r>
          </w:p>
        </w:tc>
        <w:tc>
          <w:tcPr>
            <w:tcW w:w="652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i/>
                <w:sz w:val="24"/>
                <w:szCs w:val="24"/>
              </w:rPr>
            </w:pPr>
          </w:p>
        </w:tc>
        <w:tc>
          <w:tcPr>
            <w:tcW w:w="6520" w:type="dxa"/>
            <w:vAlign w:val="center"/>
          </w:tcPr>
          <w:p w:rsidR="0079279A" w:rsidRPr="003B7EF2" w:rsidRDefault="0079279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79279A" w:rsidRPr="003B7EF2" w:rsidRDefault="0079279A" w:rsidP="001E7EEE">
            <w:pPr>
              <w:spacing w:after="0" w:line="240" w:lineRule="auto"/>
              <w:jc w:val="center"/>
              <w:rPr>
                <w:rFonts w:ascii="Times New Roman" w:hAnsi="Times New Roman"/>
                <w:sz w:val="24"/>
                <w:szCs w:val="24"/>
              </w:rPr>
            </w:pPr>
          </w:p>
        </w:tc>
      </w:tr>
      <w:tr w:rsidR="0079279A" w:rsidRPr="003B7EF2" w:rsidTr="000A0C82">
        <w:trPr>
          <w:trHeight w:val="325"/>
        </w:trPr>
        <w:tc>
          <w:tcPr>
            <w:tcW w:w="1560" w:type="dxa"/>
            <w:tcBorders>
              <w:bottom w:val="single" w:sz="4" w:space="0" w:color="auto"/>
            </w:tcBorders>
            <w:vAlign w:val="center"/>
          </w:tcPr>
          <w:p w:rsidR="0079279A" w:rsidRPr="003B7EF2" w:rsidRDefault="0079279A"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79279A" w:rsidRPr="003B7EF2" w:rsidRDefault="0079279A"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r w:rsidR="006909FC" w:rsidRPr="003B7EF2">
              <w:rPr>
                <w:rFonts w:ascii="Times New Roman" w:hAnsi="Times New Roman"/>
                <w:bCs/>
                <w:sz w:val="24"/>
                <w:szCs w:val="24"/>
                <w:lang w:val="lv-LV" w:eastAsia="lv-LV"/>
              </w:rPr>
              <w:t>.</w:t>
            </w:r>
          </w:p>
        </w:tc>
        <w:tc>
          <w:tcPr>
            <w:tcW w:w="1985" w:type="dxa"/>
            <w:tcBorders>
              <w:bottom w:val="single" w:sz="4" w:space="0" w:color="auto"/>
            </w:tcBorders>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195,85</w:t>
            </w:r>
          </w:p>
        </w:tc>
      </w:tr>
      <w:tr w:rsidR="0079279A" w:rsidRPr="003B7EF2" w:rsidTr="000A0C82">
        <w:trPr>
          <w:trHeight w:val="535"/>
        </w:trPr>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79279A" w:rsidRPr="003B7EF2" w:rsidRDefault="0079279A"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r w:rsidR="006909FC" w:rsidRPr="003B7EF2">
              <w:rPr>
                <w:rFonts w:ascii="Times New Roman" w:hAnsi="Times New Roman"/>
                <w:sz w:val="24"/>
                <w:szCs w:val="24"/>
                <w:lang w:val="lv-LV" w:eastAsia="lv-LV"/>
              </w:rPr>
              <w:t>.</w:t>
            </w:r>
          </w:p>
        </w:tc>
        <w:tc>
          <w:tcPr>
            <w:tcW w:w="1985" w:type="dxa"/>
            <w:vAlign w:val="center"/>
          </w:tcPr>
          <w:p w:rsidR="0079279A" w:rsidRPr="003B7EF2" w:rsidRDefault="0079279A" w:rsidP="001E7EEE">
            <w:pPr>
              <w:spacing w:after="0"/>
              <w:jc w:val="center"/>
              <w:rPr>
                <w:rFonts w:ascii="Times New Roman" w:hAnsi="Times New Roman"/>
                <w:sz w:val="24"/>
                <w:szCs w:val="24"/>
              </w:rPr>
            </w:pPr>
            <w:r w:rsidRPr="003B7EF2">
              <w:rPr>
                <w:rFonts w:ascii="Times New Roman" w:hAnsi="Times New Roman"/>
                <w:sz w:val="24"/>
                <w:szCs w:val="24"/>
              </w:rPr>
              <w:t>47,18</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80,40</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i/>
                <w:sz w:val="24"/>
                <w:szCs w:val="24"/>
              </w:rPr>
            </w:pPr>
          </w:p>
        </w:tc>
        <w:tc>
          <w:tcPr>
            <w:tcW w:w="6520" w:type="dxa"/>
            <w:vAlign w:val="center"/>
          </w:tcPr>
          <w:p w:rsidR="0079279A" w:rsidRPr="003B7EF2" w:rsidRDefault="0079279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79279A" w:rsidRPr="003B7EF2" w:rsidRDefault="0079279A" w:rsidP="001E7EEE">
            <w:pPr>
              <w:spacing w:after="0"/>
              <w:jc w:val="center"/>
              <w:rPr>
                <w:rFonts w:ascii="Times New Roman" w:hAnsi="Times New Roman"/>
                <w:b/>
                <w:sz w:val="24"/>
                <w:szCs w:val="24"/>
              </w:rPr>
            </w:pPr>
            <w:r w:rsidRPr="003B7EF2">
              <w:rPr>
                <w:rFonts w:ascii="Times New Roman" w:hAnsi="Times New Roman"/>
                <w:b/>
                <w:bCs/>
                <w:sz w:val="24"/>
                <w:szCs w:val="24"/>
              </w:rPr>
              <w:t>323,43</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i/>
                <w:sz w:val="24"/>
                <w:szCs w:val="24"/>
              </w:rPr>
            </w:pPr>
          </w:p>
        </w:tc>
        <w:tc>
          <w:tcPr>
            <w:tcW w:w="6520" w:type="dxa"/>
            <w:vAlign w:val="center"/>
          </w:tcPr>
          <w:p w:rsidR="0079279A" w:rsidRPr="003B7EF2" w:rsidRDefault="0079279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79279A" w:rsidRPr="003B7EF2" w:rsidRDefault="0079279A" w:rsidP="001E7EEE">
            <w:pPr>
              <w:spacing w:after="0" w:line="240" w:lineRule="auto"/>
              <w:jc w:val="center"/>
              <w:rPr>
                <w:rFonts w:ascii="Times New Roman" w:hAnsi="Times New Roman"/>
                <w:sz w:val="24"/>
                <w:szCs w:val="24"/>
              </w:rPr>
            </w:pP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16,18</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79279A" w:rsidRPr="003B7EF2" w:rsidRDefault="0079279A" w:rsidP="001E7EEE">
            <w:pPr>
              <w:spacing w:after="0"/>
              <w:jc w:val="center"/>
              <w:rPr>
                <w:rFonts w:ascii="Times New Roman" w:hAnsi="Times New Roman"/>
                <w:bCs/>
                <w:sz w:val="24"/>
                <w:szCs w:val="24"/>
                <w:lang w:val="en-US" w:eastAsia="en-US"/>
              </w:rPr>
            </w:pPr>
            <w:r w:rsidRPr="003B7EF2">
              <w:rPr>
                <w:rFonts w:ascii="Times New Roman" w:hAnsi="Times New Roman"/>
                <w:bCs/>
                <w:sz w:val="24"/>
                <w:szCs w:val="24"/>
              </w:rPr>
              <w:t>9,04</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2,10</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0,36</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4,83</w:t>
            </w:r>
          </w:p>
        </w:tc>
      </w:tr>
      <w:tr w:rsidR="0079279A" w:rsidRPr="003B7EF2" w:rsidTr="000A0C82">
        <w:trPr>
          <w:trHeight w:val="339"/>
        </w:trPr>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0,63</w:t>
            </w:r>
          </w:p>
        </w:tc>
      </w:tr>
      <w:tr w:rsidR="0079279A" w:rsidRPr="003B7EF2" w:rsidTr="000A0C82">
        <w:trPr>
          <w:trHeight w:val="339"/>
        </w:trPr>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3,77</w:t>
            </w:r>
          </w:p>
        </w:tc>
      </w:tr>
      <w:tr w:rsidR="0079279A" w:rsidRPr="003B7EF2" w:rsidTr="000A0C82">
        <w:trPr>
          <w:trHeight w:val="339"/>
        </w:trPr>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0,24</w:t>
            </w:r>
          </w:p>
        </w:tc>
      </w:tr>
      <w:tr w:rsidR="0079279A" w:rsidRPr="003B7EF2" w:rsidTr="000A0C82">
        <w:trPr>
          <w:trHeight w:val="339"/>
        </w:trPr>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0,07</w:t>
            </w:r>
          </w:p>
        </w:tc>
      </w:tr>
      <w:tr w:rsidR="0079279A" w:rsidRPr="003B7EF2" w:rsidTr="000A0C82">
        <w:trPr>
          <w:trHeight w:val="339"/>
        </w:trPr>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1,19</w:t>
            </w:r>
          </w:p>
        </w:tc>
      </w:tr>
      <w:tr w:rsidR="0079279A" w:rsidRPr="003B7EF2" w:rsidTr="000A0C82">
        <w:trPr>
          <w:trHeight w:val="339"/>
        </w:trPr>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 xml:space="preserve">Bankas komisija, pakalpojumi. </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0,01</w:t>
            </w:r>
          </w:p>
        </w:tc>
      </w:tr>
      <w:tr w:rsidR="0079279A" w:rsidRPr="003B7EF2" w:rsidTr="000A0C82">
        <w:trPr>
          <w:trHeight w:val="339"/>
        </w:trPr>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1,93</w:t>
            </w:r>
          </w:p>
        </w:tc>
      </w:tr>
      <w:tr w:rsidR="0079279A" w:rsidRPr="003B7EF2" w:rsidTr="000A0C82">
        <w:trPr>
          <w:trHeight w:val="339"/>
        </w:trPr>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7,52</w:t>
            </w:r>
          </w:p>
        </w:tc>
      </w:tr>
      <w:tr w:rsidR="0079279A" w:rsidRPr="003B7EF2" w:rsidTr="000A0C82">
        <w:trPr>
          <w:trHeight w:val="339"/>
        </w:trPr>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2,74</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13,44</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0,09</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0,57</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45,48</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6,41</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informācijas tehnoloģiju pakalpojumi. </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0,02</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8,07</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4,54</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iepriekš neklasificētie pakalpojumu veidi. </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1,53</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0A1307" w:rsidRPr="003B7EF2">
              <w:rPr>
                <w:rFonts w:ascii="Times New Roman" w:hAnsi="Times New Roman"/>
                <w:sz w:val="24"/>
                <w:szCs w:val="24"/>
              </w:rPr>
              <w:t>.</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3,36</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0,78</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0,58</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0,22</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2510</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1,46</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8,03</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0,34</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3,96</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r w:rsidR="000A1307" w:rsidRPr="003B7EF2">
              <w:rPr>
                <w:rFonts w:ascii="Times New Roman" w:hAnsi="Times New Roman"/>
                <w:sz w:val="24"/>
                <w:szCs w:val="24"/>
              </w:rPr>
              <w:t>.</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5,93</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1,22</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79279A" w:rsidRPr="003B7EF2" w:rsidRDefault="0079279A" w:rsidP="000A0C82">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19,93</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i/>
                <w:sz w:val="24"/>
                <w:szCs w:val="24"/>
              </w:rPr>
            </w:pPr>
          </w:p>
        </w:tc>
        <w:tc>
          <w:tcPr>
            <w:tcW w:w="6520" w:type="dxa"/>
            <w:vAlign w:val="center"/>
          </w:tcPr>
          <w:p w:rsidR="0079279A" w:rsidRPr="003B7EF2" w:rsidRDefault="0079279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vAlign w:val="center"/>
          </w:tcPr>
          <w:p w:rsidR="0079279A" w:rsidRPr="003B7EF2" w:rsidRDefault="0079279A" w:rsidP="001E7EEE">
            <w:pPr>
              <w:spacing w:after="0"/>
              <w:jc w:val="center"/>
              <w:rPr>
                <w:rFonts w:ascii="Times New Roman" w:hAnsi="Times New Roman"/>
                <w:b/>
                <w:bCs/>
                <w:sz w:val="24"/>
                <w:szCs w:val="24"/>
                <w:lang w:val="en-US" w:eastAsia="en-US"/>
              </w:rPr>
            </w:pPr>
            <w:r w:rsidRPr="003B7EF2">
              <w:rPr>
                <w:rFonts w:ascii="Times New Roman" w:hAnsi="Times New Roman"/>
                <w:b/>
                <w:bCs/>
                <w:sz w:val="24"/>
                <w:szCs w:val="24"/>
              </w:rPr>
              <w:t>176,57</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i/>
                <w:sz w:val="24"/>
                <w:szCs w:val="24"/>
              </w:rPr>
            </w:pPr>
          </w:p>
        </w:tc>
        <w:tc>
          <w:tcPr>
            <w:tcW w:w="6520" w:type="dxa"/>
            <w:vAlign w:val="center"/>
          </w:tcPr>
          <w:p w:rsidR="0079279A" w:rsidRPr="003B7EF2" w:rsidRDefault="0079279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79279A" w:rsidRPr="003B7EF2" w:rsidRDefault="0079279A" w:rsidP="001E7EEE">
            <w:pPr>
              <w:spacing w:after="0"/>
              <w:jc w:val="center"/>
              <w:rPr>
                <w:rFonts w:ascii="Times New Roman" w:hAnsi="Times New Roman"/>
                <w:b/>
                <w:bCs/>
                <w:sz w:val="24"/>
                <w:szCs w:val="24"/>
              </w:rPr>
            </w:pPr>
            <w:r w:rsidRPr="003B7EF2">
              <w:rPr>
                <w:rFonts w:ascii="Times New Roman" w:hAnsi="Times New Roman"/>
                <w:b/>
                <w:bCs/>
                <w:sz w:val="24"/>
                <w:szCs w:val="24"/>
              </w:rPr>
              <w:t xml:space="preserve"> 500,00</w:t>
            </w:r>
          </w:p>
        </w:tc>
      </w:tr>
    </w:tbl>
    <w:p w:rsidR="0079279A" w:rsidRPr="003B7EF2" w:rsidRDefault="0079279A"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79279A" w:rsidRPr="003B7EF2" w:rsidTr="00DF59B8">
        <w:trPr>
          <w:trHeight w:val="315"/>
        </w:trPr>
        <w:tc>
          <w:tcPr>
            <w:tcW w:w="8080" w:type="dxa"/>
            <w:gridSpan w:val="5"/>
            <w:shd w:val="clear" w:color="000000" w:fill="FFFFFF"/>
            <w:noWrap/>
            <w:vAlign w:val="bottom"/>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9279A" w:rsidRPr="003B7EF2" w:rsidRDefault="0079279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p>
        </w:tc>
      </w:tr>
      <w:tr w:rsidR="0079279A" w:rsidRPr="003B7EF2" w:rsidTr="00DF59B8">
        <w:trPr>
          <w:trHeight w:val="315"/>
        </w:trPr>
        <w:tc>
          <w:tcPr>
            <w:tcW w:w="8080" w:type="dxa"/>
            <w:gridSpan w:val="5"/>
            <w:shd w:val="clear" w:color="000000" w:fill="FFFFFF"/>
            <w:noWrap/>
            <w:vAlign w:val="bottom"/>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9279A" w:rsidRPr="003B7EF2" w:rsidRDefault="0079279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500</w:t>
            </w:r>
            <w:r w:rsidR="006159D5" w:rsidRPr="003B7EF2">
              <w:rPr>
                <w:rFonts w:ascii="Times New Roman" w:hAnsi="Times New Roman"/>
                <w:b/>
                <w:sz w:val="24"/>
                <w:szCs w:val="24"/>
              </w:rPr>
              <w:t>,</w:t>
            </w:r>
            <w:r w:rsidRPr="003B7EF2">
              <w:rPr>
                <w:rFonts w:ascii="Times New Roman" w:hAnsi="Times New Roman"/>
                <w:b/>
                <w:sz w:val="24"/>
                <w:szCs w:val="24"/>
              </w:rPr>
              <w:t>00</w:t>
            </w:r>
          </w:p>
        </w:tc>
      </w:tr>
      <w:tr w:rsidR="0079279A" w:rsidRPr="003B7EF2" w:rsidTr="00DF59B8">
        <w:trPr>
          <w:trHeight w:val="315"/>
        </w:trPr>
        <w:tc>
          <w:tcPr>
            <w:tcW w:w="8080" w:type="dxa"/>
            <w:gridSpan w:val="5"/>
            <w:shd w:val="clear" w:color="000000" w:fill="FFFFFF"/>
            <w:noWrap/>
            <w:vAlign w:val="bottom"/>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9279A" w:rsidRPr="003B7EF2" w:rsidRDefault="0079279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79279A" w:rsidRPr="003B7EF2" w:rsidTr="00DF59B8">
        <w:trPr>
          <w:trHeight w:val="315"/>
        </w:trPr>
        <w:tc>
          <w:tcPr>
            <w:tcW w:w="8080" w:type="dxa"/>
            <w:gridSpan w:val="5"/>
            <w:shd w:val="clear" w:color="000000" w:fill="FFFFFF"/>
            <w:noWrap/>
            <w:vAlign w:val="bottom"/>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9279A" w:rsidRPr="003B7EF2" w:rsidRDefault="0079279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79279A"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79279A" w:rsidRPr="003B7EF2" w:rsidRDefault="0079279A"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79279A" w:rsidRPr="003B7EF2" w:rsidRDefault="0079279A"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79279A" w:rsidRPr="003B7EF2" w:rsidRDefault="0079279A"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79279A" w:rsidRPr="003B7EF2" w:rsidRDefault="0079279A" w:rsidP="001E7EEE">
            <w:pPr>
              <w:spacing w:after="0" w:line="240" w:lineRule="auto"/>
            </w:pPr>
            <w:r w:rsidRPr="003B7EF2">
              <w:t> </w:t>
            </w:r>
          </w:p>
        </w:tc>
      </w:tr>
      <w:tr w:rsidR="0079279A" w:rsidRPr="003B7EF2" w:rsidTr="00DF59B8">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79279A" w:rsidRPr="003B7EF2" w:rsidRDefault="0079279A"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79279A"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79279A" w:rsidRPr="003B7EF2" w:rsidRDefault="0079279A"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79279A" w:rsidRPr="003B7EF2" w:rsidRDefault="0079279A"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79279A" w:rsidRPr="003B7EF2" w:rsidRDefault="0079279A"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79279A" w:rsidRPr="003B7EF2" w:rsidRDefault="0079279A" w:rsidP="001E7EEE">
            <w:pPr>
              <w:spacing w:after="0" w:line="240" w:lineRule="auto"/>
            </w:pPr>
            <w:r w:rsidRPr="003B7EF2">
              <w:t> </w:t>
            </w:r>
          </w:p>
        </w:tc>
      </w:tr>
    </w:tbl>
    <w:p w:rsidR="0079279A" w:rsidRPr="003B7EF2" w:rsidRDefault="0079279A" w:rsidP="001E7EEE">
      <w:pPr>
        <w:spacing w:after="0"/>
      </w:pPr>
    </w:p>
    <w:p w:rsidR="0079279A" w:rsidRPr="003B7EF2" w:rsidRDefault="0079279A" w:rsidP="001E7EEE">
      <w:pPr>
        <w:spacing w:after="0" w:line="240" w:lineRule="auto"/>
        <w:jc w:val="center"/>
        <w:rPr>
          <w:rFonts w:ascii="Times New Roman" w:hAnsi="Times New Roman"/>
          <w:b/>
          <w:sz w:val="24"/>
          <w:szCs w:val="24"/>
        </w:rPr>
      </w:pPr>
    </w:p>
    <w:p w:rsidR="0079279A" w:rsidRPr="003B7EF2" w:rsidRDefault="0079279A"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79279A" w:rsidRPr="003B7EF2" w:rsidRDefault="0079279A"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79279A" w:rsidRPr="003B7EF2" w:rsidRDefault="006A1FE2" w:rsidP="001E7EEE">
      <w:pPr>
        <w:spacing w:after="0"/>
        <w:jc w:val="both"/>
        <w:rPr>
          <w:rFonts w:ascii="Times New Roman" w:hAnsi="Times New Roman"/>
          <w:sz w:val="24"/>
          <w:szCs w:val="24"/>
        </w:rPr>
      </w:pPr>
      <w:r w:rsidRPr="003B7EF2">
        <w:rPr>
          <w:rFonts w:ascii="Times New Roman" w:hAnsi="Times New Roman"/>
          <w:b/>
          <w:sz w:val="24"/>
          <w:szCs w:val="24"/>
        </w:rPr>
        <w:t>11</w:t>
      </w:r>
      <w:r w:rsidR="0079279A" w:rsidRPr="003B7EF2">
        <w:rPr>
          <w:rFonts w:ascii="Times New Roman" w:hAnsi="Times New Roman"/>
          <w:b/>
          <w:sz w:val="24"/>
          <w:szCs w:val="24"/>
        </w:rPr>
        <w:t xml:space="preserve">. </w:t>
      </w:r>
      <w:proofErr w:type="spellStart"/>
      <w:r w:rsidR="0079279A" w:rsidRPr="003B7EF2">
        <w:rPr>
          <w:rFonts w:ascii="Times New Roman" w:hAnsi="Times New Roman"/>
          <w:sz w:val="24"/>
          <w:szCs w:val="24"/>
        </w:rPr>
        <w:t>Pēcreģistrācijas</w:t>
      </w:r>
      <w:proofErr w:type="spellEnd"/>
      <w:r w:rsidR="0079279A" w:rsidRPr="003B7EF2">
        <w:rPr>
          <w:rFonts w:ascii="Times New Roman" w:hAnsi="Times New Roman"/>
          <w:sz w:val="24"/>
          <w:szCs w:val="24"/>
        </w:rPr>
        <w:t xml:space="preserve"> drošuma pētījuma protokola grozījuma izskatīšana</w:t>
      </w:r>
    </w:p>
    <w:p w:rsidR="0079279A" w:rsidRPr="003B7EF2" w:rsidRDefault="0079279A"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i/>
                <w:sz w:val="24"/>
                <w:szCs w:val="24"/>
              </w:rPr>
            </w:pPr>
          </w:p>
        </w:tc>
        <w:tc>
          <w:tcPr>
            <w:tcW w:w="6520" w:type="dxa"/>
            <w:vAlign w:val="center"/>
          </w:tcPr>
          <w:p w:rsidR="0079279A" w:rsidRPr="003B7EF2" w:rsidRDefault="0079279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79279A" w:rsidRPr="003B7EF2" w:rsidRDefault="0079279A" w:rsidP="001E7EEE">
            <w:pPr>
              <w:spacing w:after="0" w:line="240" w:lineRule="auto"/>
              <w:jc w:val="center"/>
              <w:rPr>
                <w:rFonts w:ascii="Times New Roman" w:hAnsi="Times New Roman"/>
                <w:sz w:val="24"/>
                <w:szCs w:val="24"/>
              </w:rPr>
            </w:pPr>
          </w:p>
        </w:tc>
      </w:tr>
      <w:tr w:rsidR="0079279A" w:rsidRPr="003B7EF2" w:rsidTr="000A0C82">
        <w:trPr>
          <w:trHeight w:val="325"/>
        </w:trPr>
        <w:tc>
          <w:tcPr>
            <w:tcW w:w="1560" w:type="dxa"/>
            <w:tcBorders>
              <w:bottom w:val="single" w:sz="4" w:space="0" w:color="auto"/>
            </w:tcBorders>
            <w:vAlign w:val="center"/>
          </w:tcPr>
          <w:p w:rsidR="0079279A" w:rsidRPr="003B7EF2" w:rsidRDefault="0079279A"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79279A" w:rsidRPr="003B7EF2" w:rsidRDefault="0079279A"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r w:rsidR="006909FC" w:rsidRPr="003B7EF2">
              <w:rPr>
                <w:rFonts w:ascii="Times New Roman" w:hAnsi="Times New Roman"/>
                <w:bCs/>
                <w:sz w:val="24"/>
                <w:szCs w:val="24"/>
                <w:lang w:val="lv-LV" w:eastAsia="lv-LV"/>
              </w:rPr>
              <w:t>.</w:t>
            </w:r>
          </w:p>
        </w:tc>
        <w:tc>
          <w:tcPr>
            <w:tcW w:w="1985" w:type="dxa"/>
            <w:tcBorders>
              <w:bottom w:val="single" w:sz="4" w:space="0" w:color="auto"/>
            </w:tcBorders>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105,58</w:t>
            </w:r>
          </w:p>
        </w:tc>
      </w:tr>
      <w:tr w:rsidR="003B7EF2" w:rsidRPr="003B7EF2" w:rsidTr="00C97433">
        <w:trPr>
          <w:trHeight w:val="80"/>
        </w:trPr>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79279A" w:rsidRPr="003B7EF2" w:rsidRDefault="0079279A"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r w:rsidR="006909FC" w:rsidRPr="003B7EF2">
              <w:rPr>
                <w:rFonts w:ascii="Times New Roman" w:hAnsi="Times New Roman"/>
                <w:sz w:val="24"/>
                <w:szCs w:val="24"/>
                <w:lang w:val="lv-LV" w:eastAsia="lv-LV"/>
              </w:rPr>
              <w:t>.</w:t>
            </w:r>
          </w:p>
        </w:tc>
        <w:tc>
          <w:tcPr>
            <w:tcW w:w="1985" w:type="dxa"/>
            <w:vAlign w:val="center"/>
          </w:tcPr>
          <w:p w:rsidR="0079279A" w:rsidRPr="003B7EF2" w:rsidRDefault="0079279A" w:rsidP="001E7EEE">
            <w:pPr>
              <w:spacing w:after="0"/>
              <w:jc w:val="center"/>
              <w:rPr>
                <w:rFonts w:ascii="Times New Roman" w:hAnsi="Times New Roman"/>
                <w:sz w:val="24"/>
                <w:szCs w:val="24"/>
              </w:rPr>
            </w:pPr>
            <w:r w:rsidRPr="003B7EF2">
              <w:rPr>
                <w:rFonts w:ascii="Times New Roman" w:hAnsi="Times New Roman"/>
                <w:sz w:val="24"/>
                <w:szCs w:val="24"/>
              </w:rPr>
              <w:t>25,44</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i/>
                <w:sz w:val="24"/>
                <w:szCs w:val="24"/>
              </w:rPr>
            </w:pPr>
          </w:p>
        </w:tc>
        <w:tc>
          <w:tcPr>
            <w:tcW w:w="6520" w:type="dxa"/>
            <w:vAlign w:val="center"/>
          </w:tcPr>
          <w:p w:rsidR="0079279A" w:rsidRPr="003B7EF2" w:rsidRDefault="0079279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79279A" w:rsidRPr="003B7EF2" w:rsidRDefault="0079279A" w:rsidP="001E7EEE">
            <w:pPr>
              <w:spacing w:after="0"/>
              <w:jc w:val="center"/>
              <w:rPr>
                <w:rFonts w:ascii="Times New Roman" w:hAnsi="Times New Roman"/>
                <w:b/>
                <w:sz w:val="24"/>
                <w:szCs w:val="24"/>
              </w:rPr>
            </w:pPr>
            <w:r w:rsidRPr="003B7EF2">
              <w:rPr>
                <w:rFonts w:ascii="Times New Roman" w:hAnsi="Times New Roman"/>
                <w:b/>
                <w:bCs/>
                <w:sz w:val="24"/>
                <w:szCs w:val="24"/>
              </w:rPr>
              <w:t>131,02</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i/>
                <w:sz w:val="24"/>
                <w:szCs w:val="24"/>
              </w:rPr>
            </w:pPr>
          </w:p>
        </w:tc>
        <w:tc>
          <w:tcPr>
            <w:tcW w:w="6520" w:type="dxa"/>
            <w:vAlign w:val="center"/>
          </w:tcPr>
          <w:p w:rsidR="0079279A" w:rsidRPr="003B7EF2" w:rsidRDefault="0079279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79279A" w:rsidRPr="003B7EF2" w:rsidRDefault="0079279A" w:rsidP="001E7EEE">
            <w:pPr>
              <w:spacing w:after="0" w:line="240" w:lineRule="auto"/>
              <w:jc w:val="center"/>
              <w:rPr>
                <w:rFonts w:ascii="Times New Roman" w:hAnsi="Times New Roman"/>
                <w:sz w:val="24"/>
                <w:szCs w:val="24"/>
              </w:rPr>
            </w:pP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6,55</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79279A" w:rsidRPr="003B7EF2" w:rsidRDefault="0079279A" w:rsidP="001E7EEE">
            <w:pPr>
              <w:spacing w:after="0"/>
              <w:jc w:val="center"/>
              <w:rPr>
                <w:rFonts w:ascii="Times New Roman" w:hAnsi="Times New Roman"/>
                <w:bCs/>
                <w:sz w:val="24"/>
                <w:szCs w:val="24"/>
                <w:lang w:val="en-US" w:eastAsia="en-US"/>
              </w:rPr>
            </w:pPr>
            <w:r w:rsidRPr="003B7EF2">
              <w:rPr>
                <w:rFonts w:ascii="Times New Roman" w:hAnsi="Times New Roman"/>
                <w:bCs/>
                <w:sz w:val="24"/>
                <w:szCs w:val="24"/>
              </w:rPr>
              <w:t>3,66</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0,85</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0,15</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2223</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1,96</w:t>
            </w:r>
          </w:p>
        </w:tc>
      </w:tr>
      <w:tr w:rsidR="0079279A" w:rsidRPr="003B7EF2" w:rsidTr="000A0C82">
        <w:trPr>
          <w:trHeight w:val="339"/>
        </w:trPr>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0,26</w:t>
            </w:r>
          </w:p>
        </w:tc>
      </w:tr>
      <w:tr w:rsidR="0079279A" w:rsidRPr="003B7EF2" w:rsidTr="000A0C82">
        <w:trPr>
          <w:trHeight w:val="339"/>
        </w:trPr>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1,53</w:t>
            </w:r>
          </w:p>
        </w:tc>
      </w:tr>
      <w:tr w:rsidR="0079279A" w:rsidRPr="003B7EF2" w:rsidTr="000A0C82">
        <w:trPr>
          <w:trHeight w:val="339"/>
        </w:trPr>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0,48</w:t>
            </w:r>
          </w:p>
        </w:tc>
      </w:tr>
      <w:tr w:rsidR="0079279A" w:rsidRPr="003B7EF2" w:rsidTr="000A0C82">
        <w:trPr>
          <w:trHeight w:val="339"/>
        </w:trPr>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3,04</w:t>
            </w:r>
          </w:p>
        </w:tc>
      </w:tr>
      <w:tr w:rsidR="0079279A" w:rsidRPr="003B7EF2" w:rsidTr="000A0C82">
        <w:trPr>
          <w:trHeight w:val="339"/>
        </w:trPr>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1,11</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5,44</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0,23</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19,24</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2,60</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3,27</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1,84</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iepriekš neklasificētie pakalpojumu veidi. </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0,62</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6909FC" w:rsidRPr="003B7EF2">
              <w:rPr>
                <w:rFonts w:ascii="Times New Roman" w:hAnsi="Times New Roman"/>
                <w:sz w:val="24"/>
                <w:szCs w:val="24"/>
              </w:rPr>
              <w:t>.</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1,36</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0,31</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0,24</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0,09</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0,59</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3,25</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0,14</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1,60</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0,49</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79279A" w:rsidRPr="003B7EF2" w:rsidRDefault="0079279A" w:rsidP="000A0C82">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79279A" w:rsidRPr="003B7EF2" w:rsidRDefault="0079279A" w:rsidP="001E7EEE">
            <w:pPr>
              <w:spacing w:after="0"/>
              <w:jc w:val="center"/>
              <w:rPr>
                <w:rFonts w:ascii="Times New Roman" w:hAnsi="Times New Roman"/>
                <w:bCs/>
                <w:sz w:val="24"/>
                <w:szCs w:val="24"/>
              </w:rPr>
            </w:pPr>
            <w:r w:rsidRPr="003B7EF2">
              <w:rPr>
                <w:rFonts w:ascii="Times New Roman" w:hAnsi="Times New Roman"/>
                <w:bCs/>
                <w:sz w:val="24"/>
                <w:szCs w:val="24"/>
              </w:rPr>
              <w:t>8,08</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i/>
                <w:sz w:val="24"/>
                <w:szCs w:val="24"/>
              </w:rPr>
            </w:pPr>
          </w:p>
        </w:tc>
        <w:tc>
          <w:tcPr>
            <w:tcW w:w="6520" w:type="dxa"/>
            <w:vAlign w:val="center"/>
          </w:tcPr>
          <w:p w:rsidR="0079279A" w:rsidRPr="003B7EF2" w:rsidRDefault="0079279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vAlign w:val="center"/>
          </w:tcPr>
          <w:p w:rsidR="0079279A" w:rsidRPr="003B7EF2" w:rsidRDefault="0079279A" w:rsidP="001E7EEE">
            <w:pPr>
              <w:spacing w:after="0"/>
              <w:jc w:val="center"/>
              <w:rPr>
                <w:rFonts w:ascii="Times New Roman" w:hAnsi="Times New Roman"/>
                <w:b/>
                <w:bCs/>
                <w:sz w:val="24"/>
                <w:szCs w:val="24"/>
                <w:lang w:val="en-US" w:eastAsia="en-US"/>
              </w:rPr>
            </w:pPr>
            <w:r w:rsidRPr="003B7EF2">
              <w:rPr>
                <w:rFonts w:ascii="Times New Roman" w:hAnsi="Times New Roman"/>
                <w:b/>
                <w:bCs/>
                <w:sz w:val="24"/>
                <w:szCs w:val="24"/>
              </w:rPr>
              <w:t>68,98</w:t>
            </w:r>
          </w:p>
        </w:tc>
      </w:tr>
      <w:tr w:rsidR="0079279A" w:rsidRPr="003B7EF2" w:rsidTr="000A0C82">
        <w:tc>
          <w:tcPr>
            <w:tcW w:w="1560" w:type="dxa"/>
            <w:vAlign w:val="center"/>
          </w:tcPr>
          <w:p w:rsidR="0079279A" w:rsidRPr="003B7EF2" w:rsidRDefault="0079279A" w:rsidP="001E7EEE">
            <w:pPr>
              <w:spacing w:after="0" w:line="240" w:lineRule="auto"/>
              <w:jc w:val="center"/>
              <w:rPr>
                <w:rFonts w:ascii="Times New Roman" w:hAnsi="Times New Roman"/>
                <w:i/>
                <w:sz w:val="24"/>
                <w:szCs w:val="24"/>
              </w:rPr>
            </w:pPr>
          </w:p>
        </w:tc>
        <w:tc>
          <w:tcPr>
            <w:tcW w:w="6520" w:type="dxa"/>
            <w:vAlign w:val="center"/>
          </w:tcPr>
          <w:p w:rsidR="0079279A" w:rsidRPr="003B7EF2" w:rsidRDefault="0079279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79279A" w:rsidRPr="003B7EF2" w:rsidRDefault="0079279A" w:rsidP="001E7EEE">
            <w:pPr>
              <w:spacing w:after="0"/>
              <w:jc w:val="center"/>
              <w:rPr>
                <w:rFonts w:ascii="Times New Roman" w:hAnsi="Times New Roman"/>
                <w:b/>
                <w:bCs/>
                <w:sz w:val="24"/>
                <w:szCs w:val="24"/>
              </w:rPr>
            </w:pPr>
            <w:r w:rsidRPr="003B7EF2">
              <w:rPr>
                <w:rFonts w:ascii="Times New Roman" w:hAnsi="Times New Roman"/>
                <w:b/>
                <w:bCs/>
                <w:sz w:val="24"/>
                <w:szCs w:val="24"/>
              </w:rPr>
              <w:t>200,00</w:t>
            </w:r>
          </w:p>
        </w:tc>
      </w:tr>
    </w:tbl>
    <w:p w:rsidR="0079279A" w:rsidRPr="003B7EF2" w:rsidRDefault="0079279A"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79279A" w:rsidRPr="003B7EF2" w:rsidTr="00DF59B8">
        <w:trPr>
          <w:trHeight w:val="315"/>
        </w:trPr>
        <w:tc>
          <w:tcPr>
            <w:tcW w:w="8080" w:type="dxa"/>
            <w:gridSpan w:val="5"/>
            <w:shd w:val="clear" w:color="000000" w:fill="FFFFFF"/>
            <w:noWrap/>
            <w:vAlign w:val="bottom"/>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9279A" w:rsidRPr="003B7EF2" w:rsidRDefault="0079279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p>
        </w:tc>
      </w:tr>
      <w:tr w:rsidR="0079279A" w:rsidRPr="003B7EF2" w:rsidTr="00DF59B8">
        <w:trPr>
          <w:trHeight w:val="315"/>
        </w:trPr>
        <w:tc>
          <w:tcPr>
            <w:tcW w:w="8080" w:type="dxa"/>
            <w:gridSpan w:val="5"/>
            <w:shd w:val="clear" w:color="000000" w:fill="FFFFFF"/>
            <w:noWrap/>
            <w:vAlign w:val="bottom"/>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9279A" w:rsidRPr="003B7EF2" w:rsidRDefault="0079279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200</w:t>
            </w:r>
            <w:r w:rsidR="006159D5" w:rsidRPr="003B7EF2">
              <w:rPr>
                <w:rFonts w:ascii="Times New Roman" w:hAnsi="Times New Roman"/>
                <w:b/>
                <w:sz w:val="24"/>
                <w:szCs w:val="24"/>
              </w:rPr>
              <w:t>,</w:t>
            </w:r>
            <w:r w:rsidRPr="003B7EF2">
              <w:rPr>
                <w:rFonts w:ascii="Times New Roman" w:hAnsi="Times New Roman"/>
                <w:b/>
                <w:sz w:val="24"/>
                <w:szCs w:val="24"/>
              </w:rPr>
              <w:t>00</w:t>
            </w:r>
          </w:p>
        </w:tc>
      </w:tr>
      <w:tr w:rsidR="0079279A" w:rsidRPr="003B7EF2" w:rsidTr="00DF59B8">
        <w:trPr>
          <w:trHeight w:val="315"/>
        </w:trPr>
        <w:tc>
          <w:tcPr>
            <w:tcW w:w="8080" w:type="dxa"/>
            <w:gridSpan w:val="5"/>
            <w:shd w:val="clear" w:color="000000" w:fill="FFFFFF"/>
            <w:noWrap/>
            <w:vAlign w:val="bottom"/>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9279A" w:rsidRPr="003B7EF2" w:rsidRDefault="0079279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79279A" w:rsidRPr="003B7EF2" w:rsidTr="00DF59B8">
        <w:trPr>
          <w:trHeight w:val="315"/>
        </w:trPr>
        <w:tc>
          <w:tcPr>
            <w:tcW w:w="8080" w:type="dxa"/>
            <w:gridSpan w:val="5"/>
            <w:shd w:val="clear" w:color="000000" w:fill="FFFFFF"/>
            <w:noWrap/>
            <w:vAlign w:val="bottom"/>
          </w:tcPr>
          <w:p w:rsidR="0079279A" w:rsidRPr="003B7EF2" w:rsidRDefault="0079279A"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9279A" w:rsidRPr="003B7EF2" w:rsidRDefault="0079279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79279A"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79279A" w:rsidRPr="003B7EF2" w:rsidRDefault="0079279A"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79279A" w:rsidRPr="003B7EF2" w:rsidRDefault="0079279A"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79279A" w:rsidRPr="003B7EF2" w:rsidRDefault="0079279A"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79279A" w:rsidRPr="003B7EF2" w:rsidRDefault="0079279A" w:rsidP="001E7EEE">
            <w:pPr>
              <w:spacing w:after="0" w:line="240" w:lineRule="auto"/>
            </w:pPr>
            <w:r w:rsidRPr="003B7EF2">
              <w:t> </w:t>
            </w:r>
          </w:p>
        </w:tc>
      </w:tr>
      <w:tr w:rsidR="0079279A" w:rsidRPr="003B7EF2" w:rsidTr="00DF59B8">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79279A" w:rsidRPr="003B7EF2" w:rsidRDefault="0079279A"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79279A"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79279A" w:rsidRPr="003B7EF2" w:rsidRDefault="0079279A"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79279A" w:rsidRPr="003B7EF2" w:rsidRDefault="0079279A"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79279A" w:rsidRPr="003B7EF2" w:rsidRDefault="0079279A"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79279A" w:rsidRPr="003B7EF2" w:rsidRDefault="0079279A" w:rsidP="001E7EEE">
            <w:pPr>
              <w:spacing w:after="0" w:line="240" w:lineRule="auto"/>
            </w:pPr>
            <w:r w:rsidRPr="003B7EF2">
              <w:t> </w:t>
            </w:r>
          </w:p>
        </w:tc>
      </w:tr>
    </w:tbl>
    <w:p w:rsidR="0079279A" w:rsidRPr="003B7EF2" w:rsidRDefault="0079279A" w:rsidP="001E7EEE">
      <w:pPr>
        <w:spacing w:after="0"/>
      </w:pPr>
    </w:p>
    <w:p w:rsidR="006909FC" w:rsidRPr="003B7EF2" w:rsidRDefault="006909FC" w:rsidP="001E7EEE">
      <w:pPr>
        <w:spacing w:after="0" w:line="240" w:lineRule="auto"/>
        <w:jc w:val="center"/>
        <w:rPr>
          <w:rFonts w:ascii="Times New Roman" w:hAnsi="Times New Roman"/>
          <w:b/>
          <w:sz w:val="24"/>
          <w:szCs w:val="24"/>
        </w:rPr>
      </w:pPr>
    </w:p>
    <w:p w:rsidR="000A1307" w:rsidRPr="003B7EF2" w:rsidRDefault="000A1307" w:rsidP="001E7EEE">
      <w:pPr>
        <w:spacing w:after="0" w:line="240" w:lineRule="auto"/>
        <w:jc w:val="center"/>
        <w:rPr>
          <w:rFonts w:ascii="Times New Roman" w:hAnsi="Times New Roman"/>
          <w:b/>
          <w:sz w:val="24"/>
          <w:szCs w:val="24"/>
        </w:rPr>
      </w:pPr>
    </w:p>
    <w:p w:rsidR="00273833" w:rsidRPr="003B7EF2" w:rsidRDefault="00273833" w:rsidP="001E7EEE">
      <w:pPr>
        <w:spacing w:after="0" w:line="240" w:lineRule="auto"/>
        <w:jc w:val="center"/>
        <w:rPr>
          <w:rFonts w:ascii="Times New Roman" w:hAnsi="Times New Roman"/>
          <w:b/>
          <w:sz w:val="24"/>
          <w:szCs w:val="24"/>
        </w:rPr>
      </w:pPr>
    </w:p>
    <w:p w:rsidR="00273833" w:rsidRPr="003B7EF2" w:rsidRDefault="00273833"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Iestāde: </w:t>
      </w:r>
      <w:r w:rsidRPr="003B7EF2">
        <w:rPr>
          <w:rFonts w:ascii="Times New Roman" w:hAnsi="Times New Roman"/>
          <w:sz w:val="24"/>
          <w:szCs w:val="24"/>
        </w:rPr>
        <w:t>Zāļu valsts aģentūra</w:t>
      </w:r>
    </w:p>
    <w:p w:rsidR="00273833" w:rsidRPr="003B7EF2" w:rsidRDefault="00273833"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273833" w:rsidRPr="003B7EF2" w:rsidRDefault="006A1FE2" w:rsidP="001E7EEE">
      <w:pPr>
        <w:spacing w:after="0"/>
        <w:jc w:val="both"/>
        <w:rPr>
          <w:rFonts w:ascii="Times New Roman" w:hAnsi="Times New Roman"/>
          <w:sz w:val="24"/>
          <w:szCs w:val="24"/>
        </w:rPr>
      </w:pPr>
      <w:r w:rsidRPr="003B7EF2">
        <w:rPr>
          <w:rFonts w:ascii="Times New Roman" w:hAnsi="Times New Roman"/>
          <w:b/>
          <w:sz w:val="24"/>
          <w:szCs w:val="24"/>
        </w:rPr>
        <w:t>12</w:t>
      </w:r>
      <w:r w:rsidR="00273833" w:rsidRPr="003B7EF2">
        <w:rPr>
          <w:rFonts w:ascii="Times New Roman" w:hAnsi="Times New Roman"/>
          <w:b/>
          <w:sz w:val="24"/>
          <w:szCs w:val="24"/>
        </w:rPr>
        <w:t xml:space="preserve">. </w:t>
      </w:r>
      <w:r w:rsidR="00273833" w:rsidRPr="003B7EF2">
        <w:rPr>
          <w:rFonts w:ascii="Times New Roman" w:hAnsi="Times New Roman"/>
          <w:sz w:val="24"/>
          <w:szCs w:val="24"/>
        </w:rPr>
        <w:t>Paziņojums par produkta reģistrācijas statusu</w:t>
      </w:r>
    </w:p>
    <w:p w:rsidR="00273833" w:rsidRPr="003B7EF2" w:rsidRDefault="00273833"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273833" w:rsidRPr="003B7EF2" w:rsidTr="000A0C82">
        <w:tc>
          <w:tcPr>
            <w:tcW w:w="1560" w:type="dxa"/>
            <w:vAlign w:val="center"/>
          </w:tcPr>
          <w:p w:rsidR="00273833" w:rsidRPr="003B7EF2" w:rsidRDefault="00273833"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273833" w:rsidRPr="003B7EF2" w:rsidRDefault="00273833"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273833" w:rsidRPr="003B7EF2" w:rsidRDefault="00273833"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273833" w:rsidRPr="003B7EF2" w:rsidTr="000A0C82">
        <w:tc>
          <w:tcPr>
            <w:tcW w:w="1560" w:type="dxa"/>
            <w:vAlign w:val="center"/>
          </w:tcPr>
          <w:p w:rsidR="00273833" w:rsidRPr="003B7EF2" w:rsidRDefault="00273833"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273833" w:rsidRPr="003B7EF2" w:rsidRDefault="00273833"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273833" w:rsidRPr="003B7EF2" w:rsidRDefault="00273833"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273833" w:rsidRPr="003B7EF2" w:rsidTr="000A0C82">
        <w:tc>
          <w:tcPr>
            <w:tcW w:w="1560" w:type="dxa"/>
            <w:vAlign w:val="center"/>
          </w:tcPr>
          <w:p w:rsidR="00273833" w:rsidRPr="003B7EF2" w:rsidRDefault="00273833" w:rsidP="001E7EEE">
            <w:pPr>
              <w:spacing w:after="0" w:line="240" w:lineRule="auto"/>
              <w:jc w:val="center"/>
              <w:rPr>
                <w:rFonts w:ascii="Times New Roman" w:hAnsi="Times New Roman"/>
                <w:i/>
                <w:sz w:val="24"/>
                <w:szCs w:val="24"/>
              </w:rPr>
            </w:pPr>
          </w:p>
        </w:tc>
        <w:tc>
          <w:tcPr>
            <w:tcW w:w="6520" w:type="dxa"/>
            <w:vAlign w:val="center"/>
          </w:tcPr>
          <w:p w:rsidR="00273833" w:rsidRPr="003B7EF2" w:rsidRDefault="0027383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273833" w:rsidRPr="003B7EF2" w:rsidRDefault="00273833" w:rsidP="001E7EEE">
            <w:pPr>
              <w:spacing w:after="0" w:line="240" w:lineRule="auto"/>
              <w:jc w:val="center"/>
              <w:rPr>
                <w:rFonts w:ascii="Times New Roman" w:hAnsi="Times New Roman"/>
                <w:sz w:val="24"/>
                <w:szCs w:val="24"/>
              </w:rPr>
            </w:pPr>
          </w:p>
        </w:tc>
      </w:tr>
      <w:tr w:rsidR="00273833" w:rsidRPr="003B7EF2" w:rsidTr="000A0C82">
        <w:trPr>
          <w:trHeight w:val="325"/>
        </w:trPr>
        <w:tc>
          <w:tcPr>
            <w:tcW w:w="1560" w:type="dxa"/>
            <w:tcBorders>
              <w:bottom w:val="single" w:sz="4" w:space="0" w:color="auto"/>
            </w:tcBorders>
            <w:vAlign w:val="center"/>
          </w:tcPr>
          <w:p w:rsidR="00273833" w:rsidRPr="003B7EF2" w:rsidRDefault="00273833" w:rsidP="001E7EEE">
            <w:pPr>
              <w:spacing w:after="0" w:line="240" w:lineRule="auto"/>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273833" w:rsidRPr="003B7EF2" w:rsidRDefault="00273833"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273833" w:rsidRPr="003B7EF2" w:rsidRDefault="00273833" w:rsidP="001E7EEE">
            <w:pPr>
              <w:spacing w:after="0"/>
              <w:jc w:val="center"/>
              <w:rPr>
                <w:rFonts w:ascii="Times New Roman" w:hAnsi="Times New Roman"/>
                <w:sz w:val="24"/>
                <w:szCs w:val="24"/>
              </w:rPr>
            </w:pPr>
            <w:r w:rsidRPr="003B7EF2">
              <w:rPr>
                <w:rFonts w:ascii="Times New Roman" w:hAnsi="Times New Roman"/>
                <w:sz w:val="24"/>
                <w:szCs w:val="24"/>
              </w:rPr>
              <w:t>21,36</w:t>
            </w:r>
          </w:p>
        </w:tc>
      </w:tr>
      <w:tr w:rsidR="003B7EF2" w:rsidRPr="003B7EF2" w:rsidTr="00C97433">
        <w:trPr>
          <w:trHeight w:val="80"/>
        </w:trPr>
        <w:tc>
          <w:tcPr>
            <w:tcW w:w="1560" w:type="dxa"/>
            <w:vAlign w:val="center"/>
          </w:tcPr>
          <w:p w:rsidR="00273833" w:rsidRPr="003B7EF2" w:rsidRDefault="00273833"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273833" w:rsidRPr="003B7EF2" w:rsidRDefault="00273833"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273833" w:rsidRPr="003B7EF2" w:rsidRDefault="00273833" w:rsidP="001E7EEE">
            <w:pPr>
              <w:spacing w:after="0"/>
              <w:jc w:val="center"/>
              <w:rPr>
                <w:rFonts w:ascii="Times New Roman" w:hAnsi="Times New Roman"/>
                <w:iCs/>
                <w:sz w:val="24"/>
                <w:szCs w:val="24"/>
              </w:rPr>
            </w:pPr>
            <w:r w:rsidRPr="003B7EF2">
              <w:rPr>
                <w:rFonts w:ascii="Times New Roman" w:hAnsi="Times New Roman"/>
                <w:iCs/>
                <w:sz w:val="24"/>
                <w:szCs w:val="24"/>
              </w:rPr>
              <w:t>5,14</w:t>
            </w:r>
          </w:p>
        </w:tc>
      </w:tr>
      <w:tr w:rsidR="00273833" w:rsidRPr="003B7EF2" w:rsidTr="000A0C82">
        <w:tc>
          <w:tcPr>
            <w:tcW w:w="1560" w:type="dxa"/>
            <w:vAlign w:val="center"/>
          </w:tcPr>
          <w:p w:rsidR="00273833" w:rsidRPr="003B7EF2" w:rsidRDefault="00273833" w:rsidP="001E7EEE">
            <w:pPr>
              <w:spacing w:after="0" w:line="240" w:lineRule="auto"/>
              <w:jc w:val="center"/>
              <w:rPr>
                <w:rFonts w:ascii="Times New Roman" w:hAnsi="Times New Roman"/>
                <w:sz w:val="24"/>
                <w:szCs w:val="24"/>
              </w:rPr>
            </w:pPr>
          </w:p>
        </w:tc>
        <w:tc>
          <w:tcPr>
            <w:tcW w:w="6520" w:type="dxa"/>
            <w:vAlign w:val="center"/>
          </w:tcPr>
          <w:p w:rsidR="00273833" w:rsidRPr="003B7EF2" w:rsidRDefault="0027383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273833" w:rsidRPr="003B7EF2" w:rsidRDefault="00273833" w:rsidP="001E7EEE">
            <w:pPr>
              <w:spacing w:after="0" w:line="360" w:lineRule="auto"/>
              <w:jc w:val="center"/>
              <w:rPr>
                <w:rFonts w:ascii="Times New Roman" w:hAnsi="Times New Roman"/>
                <w:b/>
                <w:position w:val="-4"/>
                <w:sz w:val="24"/>
                <w:szCs w:val="20"/>
              </w:rPr>
            </w:pPr>
            <w:r w:rsidRPr="003B7EF2">
              <w:rPr>
                <w:rFonts w:ascii="Times New Roman" w:hAnsi="Times New Roman"/>
                <w:b/>
                <w:position w:val="-4"/>
                <w:sz w:val="24"/>
                <w:szCs w:val="20"/>
              </w:rPr>
              <w:t>26,50</w:t>
            </w:r>
          </w:p>
        </w:tc>
      </w:tr>
      <w:tr w:rsidR="00273833" w:rsidRPr="003B7EF2" w:rsidTr="000A0C82">
        <w:tc>
          <w:tcPr>
            <w:tcW w:w="1560" w:type="dxa"/>
            <w:vAlign w:val="center"/>
          </w:tcPr>
          <w:p w:rsidR="00273833" w:rsidRPr="003B7EF2" w:rsidRDefault="00273833" w:rsidP="001E7EEE">
            <w:pPr>
              <w:spacing w:after="0" w:line="240" w:lineRule="auto"/>
              <w:jc w:val="center"/>
              <w:rPr>
                <w:rFonts w:ascii="Times New Roman" w:hAnsi="Times New Roman"/>
                <w:sz w:val="24"/>
                <w:szCs w:val="24"/>
              </w:rPr>
            </w:pPr>
          </w:p>
        </w:tc>
        <w:tc>
          <w:tcPr>
            <w:tcW w:w="6520" w:type="dxa"/>
            <w:vAlign w:val="center"/>
          </w:tcPr>
          <w:p w:rsidR="00273833" w:rsidRPr="003B7EF2" w:rsidRDefault="0027383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273833" w:rsidRPr="003B7EF2" w:rsidRDefault="00273833" w:rsidP="001E7EEE">
            <w:pPr>
              <w:spacing w:after="0" w:line="360" w:lineRule="auto"/>
              <w:jc w:val="center"/>
              <w:rPr>
                <w:rFonts w:ascii="Times New Roman" w:hAnsi="Times New Roman"/>
                <w:position w:val="-4"/>
                <w:sz w:val="24"/>
                <w:szCs w:val="20"/>
              </w:rPr>
            </w:pPr>
          </w:p>
        </w:tc>
      </w:tr>
      <w:tr w:rsidR="00273833" w:rsidRPr="003B7EF2" w:rsidTr="000A0C82">
        <w:tc>
          <w:tcPr>
            <w:tcW w:w="1560" w:type="dxa"/>
            <w:vAlign w:val="center"/>
          </w:tcPr>
          <w:p w:rsidR="00273833" w:rsidRPr="003B7EF2" w:rsidRDefault="00273833"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273833" w:rsidRPr="003B7EF2" w:rsidRDefault="00273833" w:rsidP="001E7EEE">
            <w:pPr>
              <w:spacing w:after="0" w:line="240" w:lineRule="auto"/>
              <w:rPr>
                <w:rFonts w:ascii="Times New Roman" w:hAnsi="Times New Roman"/>
                <w:sz w:val="24"/>
                <w:szCs w:val="24"/>
              </w:rPr>
            </w:pPr>
            <w:r w:rsidRPr="003B7EF2">
              <w:rPr>
                <w:rFonts w:ascii="Times New Roman" w:hAnsi="Times New Roman"/>
                <w:sz w:val="24"/>
                <w:szCs w:val="24"/>
              </w:rPr>
              <w:t>Ārvalstu mācību, darba un dienesta komandējumi, darba braucieni.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833" w:rsidRPr="003B7EF2" w:rsidRDefault="00273833" w:rsidP="001E7EEE">
            <w:pPr>
              <w:spacing w:after="0"/>
              <w:jc w:val="center"/>
              <w:rPr>
                <w:rFonts w:ascii="Times New Roman" w:hAnsi="Times New Roman"/>
                <w:sz w:val="24"/>
                <w:szCs w:val="24"/>
              </w:rPr>
            </w:pPr>
            <w:r w:rsidRPr="003B7EF2">
              <w:rPr>
                <w:rFonts w:ascii="Times New Roman" w:hAnsi="Times New Roman"/>
                <w:sz w:val="24"/>
                <w:szCs w:val="24"/>
              </w:rPr>
              <w:t>1,33</w:t>
            </w:r>
          </w:p>
        </w:tc>
      </w:tr>
      <w:tr w:rsidR="00273833" w:rsidRPr="003B7EF2" w:rsidTr="000A0C82">
        <w:tc>
          <w:tcPr>
            <w:tcW w:w="1560" w:type="dxa"/>
            <w:vAlign w:val="center"/>
          </w:tcPr>
          <w:p w:rsidR="00273833" w:rsidRPr="003B7EF2" w:rsidRDefault="00273833"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273833" w:rsidRPr="003B7EF2" w:rsidRDefault="00273833" w:rsidP="001E7EEE">
            <w:pPr>
              <w:spacing w:after="0" w:line="240" w:lineRule="auto"/>
              <w:rPr>
                <w:rFonts w:ascii="Times New Roman" w:hAnsi="Times New Roman"/>
                <w:sz w:val="24"/>
                <w:szCs w:val="24"/>
              </w:rPr>
            </w:pPr>
            <w:r w:rsidRPr="003B7EF2">
              <w:rPr>
                <w:rFonts w:ascii="Times New Roman" w:hAnsi="Times New Roman"/>
                <w:sz w:val="24"/>
                <w:szCs w:val="24"/>
              </w:rPr>
              <w:t>Pārējie sakaru pakalpojumi.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73833" w:rsidRPr="003B7EF2" w:rsidRDefault="00273833" w:rsidP="001E7EEE">
            <w:pPr>
              <w:spacing w:after="0"/>
              <w:jc w:val="center"/>
              <w:rPr>
                <w:rFonts w:ascii="Times New Roman" w:hAnsi="Times New Roman"/>
                <w:sz w:val="24"/>
                <w:szCs w:val="24"/>
              </w:rPr>
            </w:pPr>
            <w:r w:rsidRPr="003B7EF2">
              <w:rPr>
                <w:rFonts w:ascii="Times New Roman" w:hAnsi="Times New Roman"/>
                <w:sz w:val="24"/>
                <w:szCs w:val="24"/>
              </w:rPr>
              <w:t>0,74</w:t>
            </w:r>
          </w:p>
        </w:tc>
      </w:tr>
      <w:tr w:rsidR="00273833" w:rsidRPr="003B7EF2" w:rsidTr="000A0C82">
        <w:tc>
          <w:tcPr>
            <w:tcW w:w="1560" w:type="dxa"/>
            <w:vAlign w:val="center"/>
          </w:tcPr>
          <w:p w:rsidR="00273833" w:rsidRPr="003B7EF2" w:rsidRDefault="00273833"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273833" w:rsidRPr="003B7EF2" w:rsidRDefault="00273833"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73833" w:rsidRPr="003B7EF2" w:rsidRDefault="00273833" w:rsidP="001E7EEE">
            <w:pPr>
              <w:spacing w:after="0"/>
              <w:jc w:val="center"/>
              <w:rPr>
                <w:rFonts w:ascii="Times New Roman" w:hAnsi="Times New Roman"/>
                <w:sz w:val="24"/>
                <w:szCs w:val="24"/>
              </w:rPr>
            </w:pPr>
            <w:r w:rsidRPr="003B7EF2">
              <w:rPr>
                <w:rFonts w:ascii="Times New Roman" w:hAnsi="Times New Roman"/>
                <w:sz w:val="24"/>
                <w:szCs w:val="24"/>
              </w:rPr>
              <w:t>0,17</w:t>
            </w:r>
          </w:p>
        </w:tc>
      </w:tr>
      <w:tr w:rsidR="00273833" w:rsidRPr="003B7EF2" w:rsidTr="000A0C82">
        <w:tc>
          <w:tcPr>
            <w:tcW w:w="1560" w:type="dxa"/>
            <w:vAlign w:val="center"/>
          </w:tcPr>
          <w:p w:rsidR="00273833" w:rsidRPr="003B7EF2" w:rsidRDefault="00273833"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273833" w:rsidRPr="003B7EF2" w:rsidRDefault="00273833" w:rsidP="001E7EEE">
            <w:pPr>
              <w:spacing w:after="0" w:line="240" w:lineRule="auto"/>
              <w:rPr>
                <w:rFonts w:ascii="Times New Roman" w:hAnsi="Times New Roman"/>
                <w:sz w:val="24"/>
                <w:szCs w:val="24"/>
              </w:rPr>
            </w:pPr>
            <w:r w:rsidRPr="003B7EF2">
              <w:rPr>
                <w:rFonts w:ascii="Times New Roman" w:hAnsi="Times New Roman"/>
                <w:sz w:val="24"/>
                <w:szCs w:val="24"/>
              </w:rPr>
              <w:t>Izdevumi par ūdeni un kanalizāciju.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73833" w:rsidRPr="003B7EF2" w:rsidRDefault="00273833" w:rsidP="001E7EEE">
            <w:pPr>
              <w:spacing w:after="0"/>
              <w:jc w:val="center"/>
              <w:rPr>
                <w:rFonts w:ascii="Times New Roman" w:hAnsi="Times New Roman"/>
                <w:sz w:val="24"/>
                <w:szCs w:val="24"/>
              </w:rPr>
            </w:pPr>
            <w:r w:rsidRPr="003B7EF2">
              <w:rPr>
                <w:rFonts w:ascii="Times New Roman" w:hAnsi="Times New Roman"/>
                <w:sz w:val="24"/>
                <w:szCs w:val="24"/>
              </w:rPr>
              <w:t>0,03</w:t>
            </w:r>
          </w:p>
        </w:tc>
      </w:tr>
      <w:tr w:rsidR="00273833" w:rsidRPr="003B7EF2" w:rsidTr="000A0C82">
        <w:tc>
          <w:tcPr>
            <w:tcW w:w="1560" w:type="dxa"/>
            <w:vAlign w:val="center"/>
          </w:tcPr>
          <w:p w:rsidR="00273833" w:rsidRPr="003B7EF2" w:rsidRDefault="00273833"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273833" w:rsidRPr="003B7EF2" w:rsidRDefault="00273833" w:rsidP="001E7EEE">
            <w:pPr>
              <w:spacing w:after="0" w:line="240" w:lineRule="auto"/>
              <w:rPr>
                <w:rFonts w:ascii="Times New Roman" w:hAnsi="Times New Roman"/>
                <w:sz w:val="24"/>
                <w:szCs w:val="24"/>
              </w:rPr>
            </w:pPr>
            <w:r w:rsidRPr="003B7EF2">
              <w:rPr>
                <w:rFonts w:ascii="Times New Roman" w:hAnsi="Times New Roman"/>
                <w:sz w:val="24"/>
                <w:szCs w:val="24"/>
              </w:rPr>
              <w:t>Izdevumi par elektroenerģiju.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73833" w:rsidRPr="003B7EF2" w:rsidRDefault="00273833" w:rsidP="001E7EEE">
            <w:pPr>
              <w:spacing w:after="0"/>
              <w:jc w:val="center"/>
              <w:rPr>
                <w:rFonts w:ascii="Times New Roman" w:hAnsi="Times New Roman"/>
                <w:sz w:val="24"/>
                <w:szCs w:val="24"/>
              </w:rPr>
            </w:pPr>
            <w:r w:rsidRPr="003B7EF2">
              <w:rPr>
                <w:rFonts w:ascii="Times New Roman" w:hAnsi="Times New Roman"/>
                <w:sz w:val="24"/>
                <w:szCs w:val="24"/>
              </w:rPr>
              <w:t>0,40</w:t>
            </w:r>
          </w:p>
        </w:tc>
      </w:tr>
      <w:tr w:rsidR="00273833" w:rsidRPr="003B7EF2" w:rsidTr="000A0C82">
        <w:trPr>
          <w:trHeight w:val="339"/>
        </w:trPr>
        <w:tc>
          <w:tcPr>
            <w:tcW w:w="1560" w:type="dxa"/>
            <w:vAlign w:val="center"/>
          </w:tcPr>
          <w:p w:rsidR="00273833" w:rsidRPr="003B7EF2" w:rsidRDefault="00273833"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273833" w:rsidRPr="003B7EF2" w:rsidRDefault="00273833"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73833" w:rsidRPr="003B7EF2" w:rsidRDefault="00273833" w:rsidP="001E7EEE">
            <w:pPr>
              <w:spacing w:after="0"/>
              <w:jc w:val="center"/>
              <w:rPr>
                <w:rFonts w:ascii="Times New Roman" w:hAnsi="Times New Roman"/>
                <w:sz w:val="24"/>
                <w:szCs w:val="24"/>
              </w:rPr>
            </w:pPr>
            <w:r w:rsidRPr="003B7EF2">
              <w:rPr>
                <w:rFonts w:ascii="Times New Roman" w:hAnsi="Times New Roman"/>
                <w:sz w:val="24"/>
                <w:szCs w:val="24"/>
              </w:rPr>
              <w:t>0,05</w:t>
            </w:r>
          </w:p>
        </w:tc>
      </w:tr>
      <w:tr w:rsidR="00273833" w:rsidRPr="003B7EF2" w:rsidTr="000A0C82">
        <w:trPr>
          <w:trHeight w:val="339"/>
        </w:trPr>
        <w:tc>
          <w:tcPr>
            <w:tcW w:w="1560" w:type="dxa"/>
            <w:vAlign w:val="center"/>
          </w:tcPr>
          <w:p w:rsidR="00273833" w:rsidRPr="003B7EF2" w:rsidRDefault="00273833"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273833" w:rsidRPr="003B7EF2" w:rsidRDefault="00273833"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833" w:rsidRPr="003B7EF2" w:rsidRDefault="00273833" w:rsidP="001E7EEE">
            <w:pPr>
              <w:spacing w:after="0"/>
              <w:jc w:val="center"/>
              <w:rPr>
                <w:rFonts w:ascii="Times New Roman" w:hAnsi="Times New Roman"/>
                <w:sz w:val="24"/>
                <w:szCs w:val="24"/>
              </w:rPr>
            </w:pPr>
            <w:r w:rsidRPr="003B7EF2">
              <w:rPr>
                <w:rFonts w:ascii="Times New Roman" w:hAnsi="Times New Roman"/>
                <w:sz w:val="24"/>
                <w:szCs w:val="24"/>
              </w:rPr>
              <w:t>0,31</w:t>
            </w:r>
          </w:p>
        </w:tc>
      </w:tr>
      <w:tr w:rsidR="00273833" w:rsidRPr="003B7EF2" w:rsidTr="000A0C82">
        <w:trPr>
          <w:trHeight w:val="339"/>
        </w:trPr>
        <w:tc>
          <w:tcPr>
            <w:tcW w:w="1560" w:type="dxa"/>
            <w:vAlign w:val="center"/>
          </w:tcPr>
          <w:p w:rsidR="00273833" w:rsidRPr="003B7EF2" w:rsidRDefault="00273833"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273833" w:rsidRPr="003B7EF2" w:rsidRDefault="00273833"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73833" w:rsidRPr="003B7EF2" w:rsidRDefault="00273833" w:rsidP="001E7EEE">
            <w:pPr>
              <w:spacing w:after="0"/>
              <w:jc w:val="center"/>
              <w:rPr>
                <w:rFonts w:ascii="Times New Roman" w:hAnsi="Times New Roman"/>
                <w:sz w:val="24"/>
                <w:szCs w:val="24"/>
              </w:rPr>
            </w:pPr>
            <w:r w:rsidRPr="003B7EF2">
              <w:rPr>
                <w:rFonts w:ascii="Times New Roman" w:hAnsi="Times New Roman"/>
                <w:sz w:val="24"/>
                <w:szCs w:val="24"/>
              </w:rPr>
              <w:t>0,02</w:t>
            </w:r>
          </w:p>
        </w:tc>
      </w:tr>
      <w:tr w:rsidR="00273833" w:rsidRPr="003B7EF2" w:rsidTr="000A0C82">
        <w:trPr>
          <w:trHeight w:val="339"/>
        </w:trPr>
        <w:tc>
          <w:tcPr>
            <w:tcW w:w="1560" w:type="dxa"/>
            <w:vAlign w:val="center"/>
          </w:tcPr>
          <w:p w:rsidR="00273833" w:rsidRPr="003B7EF2" w:rsidRDefault="00273833"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273833" w:rsidRPr="003B7EF2" w:rsidRDefault="00273833" w:rsidP="001E7EEE">
            <w:pPr>
              <w:spacing w:after="0" w:line="240" w:lineRule="auto"/>
              <w:rPr>
                <w:rFonts w:ascii="Times New Roman" w:hAnsi="Times New Roman"/>
                <w:sz w:val="24"/>
                <w:szCs w:val="24"/>
              </w:rPr>
            </w:pPr>
            <w:r w:rsidRPr="003B7EF2">
              <w:rPr>
                <w:rFonts w:ascii="Times New Roman" w:hAnsi="Times New Roman"/>
                <w:sz w:val="24"/>
                <w:szCs w:val="24"/>
              </w:rPr>
              <w:t>Auditoru, tulku pakalpojumi, izdevumi par iestāžu pasūtītajiem pētījumiem.</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73833" w:rsidRPr="003B7EF2" w:rsidRDefault="00273833" w:rsidP="001E7EEE">
            <w:pPr>
              <w:spacing w:after="0"/>
              <w:jc w:val="center"/>
              <w:rPr>
                <w:rFonts w:ascii="Times New Roman" w:hAnsi="Times New Roman"/>
                <w:sz w:val="24"/>
                <w:szCs w:val="24"/>
              </w:rPr>
            </w:pPr>
            <w:r w:rsidRPr="003B7EF2">
              <w:rPr>
                <w:rFonts w:ascii="Times New Roman" w:hAnsi="Times New Roman"/>
                <w:sz w:val="24"/>
                <w:szCs w:val="24"/>
              </w:rPr>
              <w:t>0,33</w:t>
            </w:r>
          </w:p>
        </w:tc>
      </w:tr>
      <w:tr w:rsidR="00273833" w:rsidRPr="003B7EF2" w:rsidTr="000A0C82">
        <w:trPr>
          <w:trHeight w:val="339"/>
        </w:trPr>
        <w:tc>
          <w:tcPr>
            <w:tcW w:w="1560" w:type="dxa"/>
            <w:vAlign w:val="center"/>
          </w:tcPr>
          <w:p w:rsidR="00273833" w:rsidRPr="003B7EF2" w:rsidRDefault="00273833"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273833" w:rsidRPr="003B7EF2" w:rsidRDefault="00273833"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73833" w:rsidRPr="003B7EF2" w:rsidRDefault="00273833" w:rsidP="001E7EEE">
            <w:pPr>
              <w:spacing w:after="0"/>
              <w:jc w:val="center"/>
              <w:rPr>
                <w:rFonts w:ascii="Times New Roman" w:hAnsi="Times New Roman"/>
                <w:sz w:val="24"/>
                <w:szCs w:val="24"/>
              </w:rPr>
            </w:pPr>
            <w:r w:rsidRPr="003B7EF2">
              <w:rPr>
                <w:rFonts w:ascii="Times New Roman" w:hAnsi="Times New Roman"/>
                <w:sz w:val="24"/>
                <w:szCs w:val="24"/>
              </w:rPr>
              <w:t>0,01</w:t>
            </w:r>
          </w:p>
        </w:tc>
      </w:tr>
      <w:tr w:rsidR="00273833" w:rsidRPr="003B7EF2" w:rsidTr="000A0C82">
        <w:trPr>
          <w:trHeight w:val="339"/>
        </w:trPr>
        <w:tc>
          <w:tcPr>
            <w:tcW w:w="1560" w:type="dxa"/>
            <w:vAlign w:val="center"/>
          </w:tcPr>
          <w:p w:rsidR="00273833" w:rsidRPr="003B7EF2" w:rsidRDefault="00273833"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273833" w:rsidRPr="003B7EF2" w:rsidRDefault="00273833" w:rsidP="001E7EEE">
            <w:pPr>
              <w:spacing w:after="0" w:line="240" w:lineRule="auto"/>
              <w:rPr>
                <w:rFonts w:ascii="Times New Roman" w:hAnsi="Times New Roman"/>
                <w:sz w:val="24"/>
                <w:szCs w:val="24"/>
              </w:rPr>
            </w:pPr>
            <w:r w:rsidRPr="003B7EF2">
              <w:rPr>
                <w:rFonts w:ascii="Times New Roman" w:hAnsi="Times New Roman"/>
                <w:sz w:val="24"/>
                <w:szCs w:val="24"/>
              </w:rPr>
              <w:t>Izdevumi par saņemtajiem apmācību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833" w:rsidRPr="003B7EF2" w:rsidRDefault="00273833" w:rsidP="001E7EEE">
            <w:pPr>
              <w:spacing w:after="0"/>
              <w:jc w:val="center"/>
              <w:rPr>
                <w:rFonts w:ascii="Times New Roman" w:hAnsi="Times New Roman"/>
                <w:sz w:val="24"/>
                <w:szCs w:val="24"/>
              </w:rPr>
            </w:pPr>
            <w:r w:rsidRPr="003B7EF2">
              <w:rPr>
                <w:rFonts w:ascii="Times New Roman" w:hAnsi="Times New Roman"/>
                <w:sz w:val="24"/>
                <w:szCs w:val="24"/>
              </w:rPr>
              <w:t>0,10</w:t>
            </w:r>
          </w:p>
        </w:tc>
      </w:tr>
      <w:tr w:rsidR="00273833" w:rsidRPr="003B7EF2" w:rsidTr="000A0C82">
        <w:trPr>
          <w:trHeight w:val="339"/>
        </w:trPr>
        <w:tc>
          <w:tcPr>
            <w:tcW w:w="1560" w:type="dxa"/>
            <w:vAlign w:val="center"/>
          </w:tcPr>
          <w:p w:rsidR="00273833" w:rsidRPr="003B7EF2" w:rsidRDefault="00273833"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273833" w:rsidRPr="003B7EF2" w:rsidRDefault="00273833" w:rsidP="001E7EEE">
            <w:pPr>
              <w:spacing w:after="0" w:line="240" w:lineRule="auto"/>
              <w:rPr>
                <w:rFonts w:ascii="Times New Roman" w:hAnsi="Times New Roman"/>
                <w:sz w:val="24"/>
                <w:szCs w:val="24"/>
              </w:rPr>
            </w:pPr>
            <w:r w:rsidRPr="003B7EF2">
              <w:rPr>
                <w:rFonts w:ascii="Times New Roman" w:hAnsi="Times New Roman"/>
                <w:sz w:val="24"/>
                <w:szCs w:val="24"/>
              </w:rPr>
              <w:t>Pārējie iestādes administratīvie izdevumi.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833" w:rsidRPr="003B7EF2" w:rsidRDefault="00273833" w:rsidP="001E7EEE">
            <w:pPr>
              <w:spacing w:after="0"/>
              <w:jc w:val="center"/>
              <w:rPr>
                <w:rFonts w:ascii="Times New Roman" w:hAnsi="Times New Roman"/>
                <w:sz w:val="24"/>
                <w:szCs w:val="24"/>
              </w:rPr>
            </w:pPr>
            <w:r w:rsidRPr="003B7EF2">
              <w:rPr>
                <w:rFonts w:ascii="Times New Roman" w:hAnsi="Times New Roman"/>
                <w:sz w:val="24"/>
                <w:szCs w:val="24"/>
              </w:rPr>
              <w:t>0,16</w:t>
            </w:r>
          </w:p>
        </w:tc>
      </w:tr>
      <w:tr w:rsidR="00273833" w:rsidRPr="003B7EF2" w:rsidTr="000A0C82">
        <w:trPr>
          <w:trHeight w:val="339"/>
        </w:trPr>
        <w:tc>
          <w:tcPr>
            <w:tcW w:w="1560" w:type="dxa"/>
            <w:vAlign w:val="center"/>
          </w:tcPr>
          <w:p w:rsidR="00273833" w:rsidRPr="003B7EF2" w:rsidRDefault="00273833"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273833" w:rsidRPr="003B7EF2" w:rsidRDefault="00273833"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833" w:rsidRPr="003B7EF2" w:rsidRDefault="00273833" w:rsidP="001E7EEE">
            <w:pPr>
              <w:spacing w:after="0"/>
              <w:jc w:val="center"/>
              <w:rPr>
                <w:rFonts w:ascii="Times New Roman" w:hAnsi="Times New Roman"/>
                <w:sz w:val="24"/>
                <w:szCs w:val="24"/>
              </w:rPr>
            </w:pPr>
            <w:r w:rsidRPr="003B7EF2">
              <w:rPr>
                <w:rFonts w:ascii="Times New Roman" w:hAnsi="Times New Roman"/>
                <w:sz w:val="24"/>
                <w:szCs w:val="24"/>
              </w:rPr>
              <w:t>0,62</w:t>
            </w:r>
          </w:p>
        </w:tc>
      </w:tr>
      <w:tr w:rsidR="00273833" w:rsidRPr="003B7EF2" w:rsidTr="000A0C82">
        <w:trPr>
          <w:trHeight w:val="339"/>
        </w:trPr>
        <w:tc>
          <w:tcPr>
            <w:tcW w:w="1560" w:type="dxa"/>
            <w:vAlign w:val="center"/>
          </w:tcPr>
          <w:p w:rsidR="00273833" w:rsidRPr="003B7EF2" w:rsidRDefault="00273833"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273833" w:rsidRPr="003B7EF2" w:rsidRDefault="00273833"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73833" w:rsidRPr="003B7EF2" w:rsidRDefault="00273833" w:rsidP="001E7EEE">
            <w:pPr>
              <w:spacing w:after="0"/>
              <w:jc w:val="center"/>
              <w:rPr>
                <w:rFonts w:ascii="Times New Roman" w:hAnsi="Times New Roman"/>
                <w:sz w:val="24"/>
                <w:szCs w:val="24"/>
              </w:rPr>
            </w:pPr>
            <w:r w:rsidRPr="003B7EF2">
              <w:rPr>
                <w:rFonts w:ascii="Times New Roman" w:hAnsi="Times New Roman"/>
                <w:sz w:val="24"/>
                <w:szCs w:val="24"/>
              </w:rPr>
              <w:t>1,10</w:t>
            </w:r>
          </w:p>
        </w:tc>
      </w:tr>
      <w:tr w:rsidR="00273833" w:rsidRPr="003B7EF2" w:rsidTr="000A0C82">
        <w:trPr>
          <w:trHeight w:val="339"/>
        </w:trPr>
        <w:tc>
          <w:tcPr>
            <w:tcW w:w="1560" w:type="dxa"/>
            <w:vAlign w:val="center"/>
          </w:tcPr>
          <w:p w:rsidR="00273833" w:rsidRPr="003B7EF2" w:rsidRDefault="00273833"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273833" w:rsidRPr="003B7EF2" w:rsidRDefault="00273833"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273833" w:rsidRPr="003B7EF2" w:rsidRDefault="00273833" w:rsidP="001E7EEE">
            <w:pPr>
              <w:spacing w:after="0"/>
              <w:jc w:val="center"/>
              <w:rPr>
                <w:rFonts w:ascii="Times New Roman" w:hAnsi="Times New Roman"/>
                <w:sz w:val="24"/>
                <w:szCs w:val="24"/>
              </w:rPr>
            </w:pPr>
            <w:r w:rsidRPr="003B7EF2">
              <w:rPr>
                <w:rFonts w:ascii="Times New Roman" w:hAnsi="Times New Roman"/>
                <w:sz w:val="24"/>
                <w:szCs w:val="24"/>
              </w:rPr>
              <w:t>0,01</w:t>
            </w:r>
          </w:p>
        </w:tc>
      </w:tr>
      <w:tr w:rsidR="00273833" w:rsidRPr="003B7EF2" w:rsidTr="000A0C82">
        <w:trPr>
          <w:trHeight w:val="339"/>
        </w:trPr>
        <w:tc>
          <w:tcPr>
            <w:tcW w:w="1560" w:type="dxa"/>
            <w:vAlign w:val="center"/>
          </w:tcPr>
          <w:p w:rsidR="00273833" w:rsidRPr="003B7EF2" w:rsidRDefault="00273833"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273833" w:rsidRPr="003B7EF2" w:rsidRDefault="00273833"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273833" w:rsidRPr="003B7EF2" w:rsidRDefault="00273833" w:rsidP="001E7EEE">
            <w:pPr>
              <w:spacing w:after="0"/>
              <w:jc w:val="center"/>
              <w:rPr>
                <w:rFonts w:ascii="Times New Roman" w:hAnsi="Times New Roman"/>
                <w:sz w:val="24"/>
                <w:szCs w:val="24"/>
              </w:rPr>
            </w:pPr>
            <w:r w:rsidRPr="003B7EF2">
              <w:rPr>
                <w:rFonts w:ascii="Times New Roman" w:hAnsi="Times New Roman"/>
                <w:sz w:val="24"/>
                <w:szCs w:val="24"/>
              </w:rPr>
              <w:t>0,05</w:t>
            </w:r>
          </w:p>
        </w:tc>
      </w:tr>
      <w:tr w:rsidR="00273833" w:rsidRPr="003B7EF2" w:rsidTr="000A0C82">
        <w:tc>
          <w:tcPr>
            <w:tcW w:w="1560" w:type="dxa"/>
            <w:vAlign w:val="center"/>
          </w:tcPr>
          <w:p w:rsidR="00273833" w:rsidRPr="003B7EF2" w:rsidRDefault="00273833"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273833" w:rsidRPr="003B7EF2" w:rsidRDefault="00273833"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73833" w:rsidRPr="003B7EF2" w:rsidRDefault="00273833" w:rsidP="001E7EEE">
            <w:pPr>
              <w:spacing w:after="0"/>
              <w:jc w:val="center"/>
              <w:rPr>
                <w:rFonts w:ascii="Times New Roman" w:hAnsi="Times New Roman"/>
                <w:bCs/>
                <w:sz w:val="24"/>
                <w:szCs w:val="24"/>
              </w:rPr>
            </w:pPr>
            <w:r w:rsidRPr="003B7EF2">
              <w:rPr>
                <w:rFonts w:ascii="Times New Roman" w:hAnsi="Times New Roman"/>
                <w:bCs/>
                <w:sz w:val="24"/>
                <w:szCs w:val="24"/>
              </w:rPr>
              <w:t>4,12</w:t>
            </w:r>
          </w:p>
        </w:tc>
      </w:tr>
      <w:tr w:rsidR="00273833" w:rsidRPr="003B7EF2" w:rsidTr="000A0C82">
        <w:tc>
          <w:tcPr>
            <w:tcW w:w="1560" w:type="dxa"/>
            <w:vAlign w:val="center"/>
          </w:tcPr>
          <w:p w:rsidR="00273833" w:rsidRPr="003B7EF2" w:rsidRDefault="00273833"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273833" w:rsidRPr="003B7EF2" w:rsidRDefault="00273833"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273833" w:rsidRPr="003B7EF2" w:rsidRDefault="00273833" w:rsidP="001E7EEE">
            <w:pPr>
              <w:spacing w:after="0"/>
              <w:jc w:val="center"/>
              <w:rPr>
                <w:rFonts w:ascii="Times New Roman" w:hAnsi="Times New Roman"/>
                <w:sz w:val="24"/>
                <w:szCs w:val="24"/>
              </w:rPr>
            </w:pPr>
            <w:r w:rsidRPr="003B7EF2">
              <w:rPr>
                <w:rFonts w:ascii="Times New Roman" w:hAnsi="Times New Roman"/>
                <w:sz w:val="24"/>
                <w:szCs w:val="24"/>
              </w:rPr>
              <w:t>0,52</w:t>
            </w:r>
          </w:p>
        </w:tc>
      </w:tr>
      <w:tr w:rsidR="00273833" w:rsidRPr="003B7EF2" w:rsidTr="000A0C82">
        <w:tc>
          <w:tcPr>
            <w:tcW w:w="1560" w:type="dxa"/>
            <w:vAlign w:val="center"/>
          </w:tcPr>
          <w:p w:rsidR="00273833" w:rsidRPr="003B7EF2" w:rsidRDefault="00273833"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273833" w:rsidRPr="003B7EF2" w:rsidRDefault="00273833"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833" w:rsidRPr="003B7EF2" w:rsidRDefault="00273833" w:rsidP="001E7EEE">
            <w:pPr>
              <w:spacing w:after="0"/>
              <w:jc w:val="center"/>
              <w:rPr>
                <w:rFonts w:ascii="Times New Roman" w:hAnsi="Times New Roman"/>
                <w:sz w:val="24"/>
                <w:szCs w:val="24"/>
              </w:rPr>
            </w:pPr>
            <w:r w:rsidRPr="003B7EF2">
              <w:rPr>
                <w:rFonts w:ascii="Times New Roman" w:hAnsi="Times New Roman"/>
                <w:sz w:val="24"/>
                <w:szCs w:val="24"/>
              </w:rPr>
              <w:t>0,66</w:t>
            </w:r>
          </w:p>
        </w:tc>
      </w:tr>
      <w:tr w:rsidR="00273833" w:rsidRPr="003B7EF2" w:rsidTr="000A0C82">
        <w:tc>
          <w:tcPr>
            <w:tcW w:w="1560" w:type="dxa"/>
            <w:vAlign w:val="center"/>
          </w:tcPr>
          <w:p w:rsidR="00273833" w:rsidRPr="003B7EF2" w:rsidRDefault="00273833"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273833" w:rsidRPr="003B7EF2" w:rsidRDefault="00273833"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73833" w:rsidRPr="003B7EF2" w:rsidRDefault="00273833" w:rsidP="001E7EEE">
            <w:pPr>
              <w:spacing w:after="0"/>
              <w:jc w:val="center"/>
              <w:rPr>
                <w:rFonts w:ascii="Times New Roman" w:hAnsi="Times New Roman"/>
                <w:sz w:val="24"/>
                <w:szCs w:val="24"/>
              </w:rPr>
            </w:pPr>
            <w:r w:rsidRPr="003B7EF2">
              <w:rPr>
                <w:rFonts w:ascii="Times New Roman" w:hAnsi="Times New Roman"/>
                <w:sz w:val="24"/>
                <w:szCs w:val="24"/>
              </w:rPr>
              <w:t>0,37</w:t>
            </w:r>
          </w:p>
        </w:tc>
      </w:tr>
      <w:tr w:rsidR="00273833" w:rsidRPr="003B7EF2" w:rsidTr="000A0C82">
        <w:tc>
          <w:tcPr>
            <w:tcW w:w="1560" w:type="dxa"/>
            <w:vAlign w:val="center"/>
          </w:tcPr>
          <w:p w:rsidR="00273833" w:rsidRPr="003B7EF2" w:rsidRDefault="00273833"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273833" w:rsidRPr="003B7EF2" w:rsidRDefault="00273833" w:rsidP="001E7EEE">
            <w:pPr>
              <w:tabs>
                <w:tab w:val="left" w:pos="1035"/>
              </w:tabs>
              <w:spacing w:after="0" w:line="240" w:lineRule="auto"/>
              <w:rPr>
                <w:rFonts w:ascii="Times New Roman" w:hAnsi="Times New Roman"/>
                <w:sz w:val="24"/>
                <w:szCs w:val="24"/>
              </w:rPr>
            </w:pPr>
            <w:r w:rsidRPr="003B7EF2">
              <w:rPr>
                <w:rFonts w:ascii="Times New Roman" w:hAnsi="Times New Roman"/>
                <w:sz w:val="24"/>
                <w:szCs w:val="24"/>
              </w:rPr>
              <w:t>Pārējie iepriekš neklasificētie pakalpojumu veidi.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833" w:rsidRPr="003B7EF2" w:rsidRDefault="00273833" w:rsidP="001E7EEE">
            <w:pPr>
              <w:spacing w:after="0"/>
              <w:jc w:val="center"/>
              <w:rPr>
                <w:rFonts w:ascii="Times New Roman" w:hAnsi="Times New Roman"/>
                <w:sz w:val="24"/>
                <w:szCs w:val="24"/>
              </w:rPr>
            </w:pPr>
            <w:r w:rsidRPr="003B7EF2">
              <w:rPr>
                <w:rFonts w:ascii="Times New Roman" w:hAnsi="Times New Roman"/>
                <w:sz w:val="24"/>
                <w:szCs w:val="24"/>
              </w:rPr>
              <w:t>0,13</w:t>
            </w:r>
          </w:p>
        </w:tc>
      </w:tr>
      <w:tr w:rsidR="00273833" w:rsidRPr="003B7EF2" w:rsidTr="000A0C82">
        <w:tc>
          <w:tcPr>
            <w:tcW w:w="1560" w:type="dxa"/>
            <w:vAlign w:val="center"/>
          </w:tcPr>
          <w:p w:rsidR="00273833" w:rsidRPr="003B7EF2" w:rsidRDefault="00273833"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2311</w:t>
            </w:r>
          </w:p>
        </w:tc>
        <w:tc>
          <w:tcPr>
            <w:tcW w:w="6520" w:type="dxa"/>
            <w:vAlign w:val="center"/>
          </w:tcPr>
          <w:p w:rsidR="00273833" w:rsidRPr="003B7EF2" w:rsidRDefault="00273833"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833" w:rsidRPr="003B7EF2" w:rsidRDefault="00273833" w:rsidP="001E7EEE">
            <w:pPr>
              <w:spacing w:after="0"/>
              <w:jc w:val="center"/>
              <w:rPr>
                <w:rFonts w:ascii="Times New Roman" w:hAnsi="Times New Roman"/>
                <w:sz w:val="24"/>
                <w:szCs w:val="24"/>
              </w:rPr>
            </w:pPr>
            <w:r w:rsidRPr="003B7EF2">
              <w:rPr>
                <w:rFonts w:ascii="Times New Roman" w:hAnsi="Times New Roman"/>
                <w:sz w:val="24"/>
                <w:szCs w:val="24"/>
              </w:rPr>
              <w:t>0,28</w:t>
            </w:r>
          </w:p>
        </w:tc>
      </w:tr>
      <w:tr w:rsidR="00273833" w:rsidRPr="003B7EF2" w:rsidTr="000A0C82">
        <w:tc>
          <w:tcPr>
            <w:tcW w:w="1560" w:type="dxa"/>
            <w:vAlign w:val="center"/>
          </w:tcPr>
          <w:p w:rsidR="00273833" w:rsidRPr="003B7EF2" w:rsidRDefault="00273833"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273833" w:rsidRPr="003B7EF2" w:rsidRDefault="00273833" w:rsidP="001E7EEE">
            <w:pPr>
              <w:spacing w:after="0" w:line="240" w:lineRule="auto"/>
              <w:rPr>
                <w:rFonts w:ascii="Times New Roman" w:hAnsi="Times New Roman"/>
                <w:sz w:val="24"/>
                <w:szCs w:val="24"/>
              </w:rPr>
            </w:pPr>
            <w:r w:rsidRPr="003B7EF2">
              <w:rPr>
                <w:rFonts w:ascii="Times New Roman" w:hAnsi="Times New Roman"/>
                <w:sz w:val="24"/>
                <w:szCs w:val="24"/>
              </w:rPr>
              <w:t>Inventārs.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73833" w:rsidRPr="003B7EF2" w:rsidRDefault="00273833" w:rsidP="001E7EEE">
            <w:pPr>
              <w:spacing w:after="0"/>
              <w:jc w:val="center"/>
              <w:rPr>
                <w:rFonts w:ascii="Times New Roman" w:hAnsi="Times New Roman"/>
                <w:sz w:val="24"/>
                <w:szCs w:val="24"/>
              </w:rPr>
            </w:pPr>
            <w:r w:rsidRPr="003B7EF2">
              <w:rPr>
                <w:rFonts w:ascii="Times New Roman" w:hAnsi="Times New Roman"/>
                <w:sz w:val="24"/>
                <w:szCs w:val="24"/>
              </w:rPr>
              <w:t>0,06</w:t>
            </w:r>
          </w:p>
        </w:tc>
      </w:tr>
      <w:tr w:rsidR="00273833" w:rsidRPr="003B7EF2" w:rsidTr="000A0C82">
        <w:tc>
          <w:tcPr>
            <w:tcW w:w="1560" w:type="dxa"/>
            <w:vAlign w:val="center"/>
          </w:tcPr>
          <w:p w:rsidR="00273833" w:rsidRPr="003B7EF2" w:rsidRDefault="00273833"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273833" w:rsidRPr="003B7EF2" w:rsidRDefault="00273833" w:rsidP="001E7EEE">
            <w:pPr>
              <w:spacing w:after="0" w:line="240" w:lineRule="auto"/>
              <w:ind w:firstLine="34"/>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 // Izdevumi par precēm iestādes administratīvās darbības nodrošināšanai.</w:t>
            </w:r>
          </w:p>
        </w:tc>
        <w:tc>
          <w:tcPr>
            <w:tcW w:w="1985" w:type="dxa"/>
            <w:vAlign w:val="center"/>
          </w:tcPr>
          <w:p w:rsidR="00273833" w:rsidRPr="003B7EF2" w:rsidRDefault="00273833" w:rsidP="001E7EEE">
            <w:pPr>
              <w:spacing w:after="0"/>
              <w:jc w:val="center"/>
              <w:rPr>
                <w:rFonts w:ascii="Times New Roman" w:hAnsi="Times New Roman"/>
                <w:sz w:val="24"/>
                <w:szCs w:val="24"/>
              </w:rPr>
            </w:pPr>
            <w:r w:rsidRPr="003B7EF2">
              <w:rPr>
                <w:rFonts w:ascii="Times New Roman" w:hAnsi="Times New Roman"/>
                <w:sz w:val="24"/>
                <w:szCs w:val="24"/>
              </w:rPr>
              <w:t>0,05</w:t>
            </w:r>
          </w:p>
        </w:tc>
      </w:tr>
      <w:tr w:rsidR="00273833" w:rsidRPr="003B7EF2" w:rsidTr="000A0C82">
        <w:tc>
          <w:tcPr>
            <w:tcW w:w="1560" w:type="dxa"/>
            <w:vAlign w:val="center"/>
          </w:tcPr>
          <w:p w:rsidR="00273833" w:rsidRPr="003B7EF2" w:rsidRDefault="00273833"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273833" w:rsidRPr="003B7EF2" w:rsidRDefault="00273833" w:rsidP="001E7EEE">
            <w:pPr>
              <w:spacing w:after="0" w:line="240" w:lineRule="auto"/>
              <w:rPr>
                <w:rFonts w:ascii="Times New Roman" w:hAnsi="Times New Roman"/>
                <w:sz w:val="24"/>
                <w:szCs w:val="24"/>
              </w:rPr>
            </w:pPr>
            <w:r w:rsidRPr="003B7EF2">
              <w:rPr>
                <w:rFonts w:ascii="Times New Roman" w:hAnsi="Times New Roman"/>
                <w:sz w:val="24"/>
                <w:szCs w:val="24"/>
              </w:rPr>
              <w:t>Kārtējā remonta un iestāžu uzturēšanas materiāli.</w:t>
            </w:r>
          </w:p>
        </w:tc>
        <w:tc>
          <w:tcPr>
            <w:tcW w:w="1985" w:type="dxa"/>
            <w:vAlign w:val="center"/>
          </w:tcPr>
          <w:p w:rsidR="00273833" w:rsidRPr="003B7EF2" w:rsidRDefault="00273833" w:rsidP="001E7EEE">
            <w:pPr>
              <w:spacing w:after="0"/>
              <w:jc w:val="center"/>
              <w:rPr>
                <w:rFonts w:ascii="Times New Roman" w:hAnsi="Times New Roman"/>
                <w:sz w:val="24"/>
                <w:szCs w:val="24"/>
              </w:rPr>
            </w:pPr>
            <w:r w:rsidRPr="003B7EF2">
              <w:rPr>
                <w:rFonts w:ascii="Times New Roman" w:hAnsi="Times New Roman"/>
                <w:sz w:val="24"/>
                <w:szCs w:val="24"/>
              </w:rPr>
              <w:t>0,02</w:t>
            </w:r>
          </w:p>
        </w:tc>
      </w:tr>
      <w:tr w:rsidR="00273833" w:rsidRPr="003B7EF2" w:rsidTr="000A0C82">
        <w:tc>
          <w:tcPr>
            <w:tcW w:w="1560" w:type="dxa"/>
            <w:vAlign w:val="center"/>
          </w:tcPr>
          <w:p w:rsidR="00273833" w:rsidRPr="003B7EF2" w:rsidRDefault="00273833"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273833" w:rsidRPr="003B7EF2" w:rsidRDefault="00273833"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nodokļu maksājumi.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833" w:rsidRPr="003B7EF2" w:rsidRDefault="00273833" w:rsidP="001E7EEE">
            <w:pPr>
              <w:spacing w:after="0"/>
              <w:jc w:val="center"/>
              <w:rPr>
                <w:rFonts w:ascii="Times New Roman" w:hAnsi="Times New Roman"/>
                <w:sz w:val="24"/>
                <w:szCs w:val="24"/>
              </w:rPr>
            </w:pPr>
            <w:r w:rsidRPr="003B7EF2">
              <w:rPr>
                <w:rFonts w:ascii="Times New Roman" w:hAnsi="Times New Roman"/>
                <w:sz w:val="24"/>
                <w:szCs w:val="24"/>
              </w:rPr>
              <w:t>0,12</w:t>
            </w:r>
          </w:p>
        </w:tc>
      </w:tr>
      <w:tr w:rsidR="00273833" w:rsidRPr="003B7EF2" w:rsidTr="000A0C82">
        <w:tc>
          <w:tcPr>
            <w:tcW w:w="1560" w:type="dxa"/>
            <w:vAlign w:val="center"/>
          </w:tcPr>
          <w:p w:rsidR="00273833" w:rsidRPr="003B7EF2" w:rsidRDefault="00273833"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273833" w:rsidRPr="003B7EF2" w:rsidRDefault="00273833"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833" w:rsidRPr="003B7EF2" w:rsidRDefault="00273833" w:rsidP="001E7EEE">
            <w:pPr>
              <w:spacing w:after="0"/>
              <w:jc w:val="center"/>
              <w:rPr>
                <w:rFonts w:ascii="Times New Roman" w:hAnsi="Times New Roman"/>
                <w:sz w:val="24"/>
                <w:szCs w:val="24"/>
              </w:rPr>
            </w:pPr>
            <w:r w:rsidRPr="003B7EF2">
              <w:rPr>
                <w:rFonts w:ascii="Times New Roman" w:hAnsi="Times New Roman"/>
                <w:sz w:val="24"/>
                <w:szCs w:val="24"/>
              </w:rPr>
              <w:t>0,66</w:t>
            </w:r>
          </w:p>
        </w:tc>
      </w:tr>
      <w:tr w:rsidR="00273833" w:rsidRPr="003B7EF2" w:rsidTr="000A0C82">
        <w:tc>
          <w:tcPr>
            <w:tcW w:w="1560" w:type="dxa"/>
            <w:vAlign w:val="center"/>
          </w:tcPr>
          <w:p w:rsidR="00273833" w:rsidRPr="003B7EF2" w:rsidRDefault="00273833"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273833" w:rsidRPr="003B7EF2" w:rsidRDefault="00273833"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73833" w:rsidRPr="003B7EF2" w:rsidRDefault="00273833" w:rsidP="001E7EEE">
            <w:pPr>
              <w:spacing w:after="0"/>
              <w:jc w:val="center"/>
              <w:rPr>
                <w:rFonts w:ascii="Times New Roman" w:hAnsi="Times New Roman"/>
                <w:sz w:val="24"/>
                <w:szCs w:val="24"/>
              </w:rPr>
            </w:pPr>
            <w:r w:rsidRPr="003B7EF2">
              <w:rPr>
                <w:rFonts w:ascii="Times New Roman" w:hAnsi="Times New Roman"/>
                <w:sz w:val="24"/>
                <w:szCs w:val="24"/>
              </w:rPr>
              <w:t>0,03</w:t>
            </w:r>
          </w:p>
        </w:tc>
      </w:tr>
      <w:tr w:rsidR="00273833" w:rsidRPr="003B7EF2" w:rsidTr="000A0C82">
        <w:tc>
          <w:tcPr>
            <w:tcW w:w="1560" w:type="dxa"/>
            <w:vAlign w:val="center"/>
          </w:tcPr>
          <w:p w:rsidR="00273833" w:rsidRPr="003B7EF2" w:rsidRDefault="00273833"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273833" w:rsidRPr="003B7EF2" w:rsidRDefault="00273833"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73833" w:rsidRPr="003B7EF2" w:rsidRDefault="00273833" w:rsidP="001E7EEE">
            <w:pPr>
              <w:spacing w:after="0"/>
              <w:jc w:val="center"/>
              <w:rPr>
                <w:rFonts w:ascii="Times New Roman" w:hAnsi="Times New Roman"/>
                <w:sz w:val="24"/>
                <w:szCs w:val="24"/>
              </w:rPr>
            </w:pPr>
            <w:r w:rsidRPr="003B7EF2">
              <w:rPr>
                <w:rFonts w:ascii="Times New Roman" w:hAnsi="Times New Roman"/>
                <w:sz w:val="24"/>
                <w:szCs w:val="24"/>
              </w:rPr>
              <w:t>0,32</w:t>
            </w:r>
          </w:p>
        </w:tc>
      </w:tr>
      <w:tr w:rsidR="00273833" w:rsidRPr="003B7EF2" w:rsidTr="000A0C82">
        <w:tc>
          <w:tcPr>
            <w:tcW w:w="1560" w:type="dxa"/>
            <w:vAlign w:val="center"/>
          </w:tcPr>
          <w:p w:rsidR="00273833" w:rsidRPr="003B7EF2" w:rsidRDefault="00273833"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273833" w:rsidRPr="003B7EF2" w:rsidRDefault="00273833"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833" w:rsidRPr="003B7EF2" w:rsidRDefault="00273833" w:rsidP="001E7EEE">
            <w:pPr>
              <w:spacing w:after="0"/>
              <w:jc w:val="center"/>
              <w:rPr>
                <w:rFonts w:ascii="Times New Roman" w:hAnsi="Times New Roman"/>
                <w:sz w:val="24"/>
                <w:szCs w:val="24"/>
              </w:rPr>
            </w:pPr>
            <w:r w:rsidRPr="003B7EF2">
              <w:rPr>
                <w:rFonts w:ascii="Times New Roman" w:hAnsi="Times New Roman"/>
                <w:sz w:val="24"/>
                <w:szCs w:val="24"/>
              </w:rPr>
              <w:t>0,10</w:t>
            </w:r>
          </w:p>
        </w:tc>
      </w:tr>
      <w:tr w:rsidR="00273833" w:rsidRPr="003B7EF2" w:rsidTr="000A0C82">
        <w:tc>
          <w:tcPr>
            <w:tcW w:w="1560" w:type="dxa"/>
            <w:vAlign w:val="center"/>
          </w:tcPr>
          <w:p w:rsidR="00273833" w:rsidRPr="003B7EF2" w:rsidRDefault="00273833"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273833" w:rsidRPr="003B7EF2" w:rsidRDefault="00273833" w:rsidP="000A0C82">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73833" w:rsidRPr="003B7EF2" w:rsidRDefault="00273833" w:rsidP="001E7EEE">
            <w:pPr>
              <w:spacing w:after="0"/>
              <w:jc w:val="center"/>
              <w:rPr>
                <w:rFonts w:ascii="Times New Roman" w:hAnsi="Times New Roman"/>
                <w:sz w:val="24"/>
                <w:szCs w:val="24"/>
              </w:rPr>
            </w:pPr>
            <w:r w:rsidRPr="003B7EF2">
              <w:rPr>
                <w:rFonts w:ascii="Times New Roman" w:hAnsi="Times New Roman"/>
                <w:sz w:val="24"/>
                <w:szCs w:val="24"/>
              </w:rPr>
              <w:t>1,63</w:t>
            </w:r>
          </w:p>
        </w:tc>
      </w:tr>
      <w:tr w:rsidR="00273833" w:rsidRPr="003B7EF2" w:rsidTr="000A0C82">
        <w:tc>
          <w:tcPr>
            <w:tcW w:w="1560" w:type="dxa"/>
            <w:vAlign w:val="center"/>
          </w:tcPr>
          <w:p w:rsidR="00273833" w:rsidRPr="003B7EF2" w:rsidRDefault="00273833" w:rsidP="001E7EEE">
            <w:pPr>
              <w:spacing w:after="0" w:line="240" w:lineRule="auto"/>
              <w:jc w:val="center"/>
              <w:rPr>
                <w:rFonts w:ascii="Times New Roman" w:hAnsi="Times New Roman"/>
                <w:i/>
                <w:sz w:val="24"/>
                <w:szCs w:val="24"/>
              </w:rPr>
            </w:pPr>
          </w:p>
        </w:tc>
        <w:tc>
          <w:tcPr>
            <w:tcW w:w="6520" w:type="dxa"/>
            <w:vAlign w:val="center"/>
          </w:tcPr>
          <w:p w:rsidR="00273833" w:rsidRPr="003B7EF2" w:rsidRDefault="0027383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73833" w:rsidRPr="003B7EF2" w:rsidRDefault="00273833" w:rsidP="001E7EEE">
            <w:pPr>
              <w:spacing w:after="0"/>
              <w:jc w:val="center"/>
              <w:rPr>
                <w:rFonts w:ascii="Times New Roman" w:hAnsi="Times New Roman"/>
                <w:b/>
                <w:bCs/>
                <w:sz w:val="24"/>
                <w:szCs w:val="24"/>
              </w:rPr>
            </w:pPr>
            <w:r w:rsidRPr="003B7EF2">
              <w:rPr>
                <w:rFonts w:ascii="Times New Roman" w:hAnsi="Times New Roman"/>
                <w:b/>
                <w:bCs/>
                <w:sz w:val="24"/>
                <w:szCs w:val="24"/>
              </w:rPr>
              <w:t>14,50</w:t>
            </w:r>
          </w:p>
        </w:tc>
      </w:tr>
      <w:tr w:rsidR="00273833" w:rsidRPr="003B7EF2" w:rsidTr="000A0C82">
        <w:trPr>
          <w:trHeight w:val="270"/>
        </w:trPr>
        <w:tc>
          <w:tcPr>
            <w:tcW w:w="1560" w:type="dxa"/>
            <w:vAlign w:val="center"/>
          </w:tcPr>
          <w:p w:rsidR="00273833" w:rsidRPr="003B7EF2" w:rsidRDefault="00273833" w:rsidP="001E7EEE">
            <w:pPr>
              <w:spacing w:after="0" w:line="240" w:lineRule="auto"/>
              <w:jc w:val="center"/>
              <w:rPr>
                <w:rFonts w:ascii="Times New Roman" w:hAnsi="Times New Roman"/>
                <w:i/>
                <w:sz w:val="24"/>
                <w:szCs w:val="24"/>
              </w:rPr>
            </w:pPr>
          </w:p>
        </w:tc>
        <w:tc>
          <w:tcPr>
            <w:tcW w:w="6520" w:type="dxa"/>
            <w:vAlign w:val="center"/>
          </w:tcPr>
          <w:p w:rsidR="00273833" w:rsidRPr="003B7EF2" w:rsidRDefault="0027383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273833" w:rsidRPr="003B7EF2" w:rsidRDefault="00273833" w:rsidP="001E7EEE">
            <w:pPr>
              <w:spacing w:after="0"/>
              <w:jc w:val="center"/>
              <w:rPr>
                <w:rFonts w:ascii="Times New Roman" w:hAnsi="Times New Roman"/>
                <w:b/>
                <w:bCs/>
                <w:sz w:val="24"/>
                <w:szCs w:val="24"/>
              </w:rPr>
            </w:pPr>
            <w:r w:rsidRPr="003B7EF2">
              <w:rPr>
                <w:rFonts w:ascii="Times New Roman" w:hAnsi="Times New Roman"/>
                <w:b/>
                <w:bCs/>
                <w:sz w:val="24"/>
                <w:szCs w:val="24"/>
              </w:rPr>
              <w:t>41,00</w:t>
            </w:r>
          </w:p>
        </w:tc>
      </w:tr>
    </w:tbl>
    <w:p w:rsidR="00566622" w:rsidRPr="003B7EF2" w:rsidRDefault="00566622"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8080"/>
        <w:gridCol w:w="1985"/>
      </w:tblGrid>
      <w:tr w:rsidR="00273833" w:rsidRPr="003B7EF2" w:rsidTr="00955094">
        <w:trPr>
          <w:trHeight w:val="315"/>
        </w:trPr>
        <w:tc>
          <w:tcPr>
            <w:tcW w:w="8080" w:type="dxa"/>
            <w:shd w:val="clear" w:color="000000" w:fill="FFFFFF"/>
            <w:noWrap/>
            <w:vAlign w:val="bottom"/>
          </w:tcPr>
          <w:p w:rsidR="00273833" w:rsidRPr="003B7EF2" w:rsidRDefault="00273833"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3833" w:rsidRPr="003B7EF2" w:rsidRDefault="00265AF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p>
        </w:tc>
      </w:tr>
      <w:tr w:rsidR="00273833" w:rsidRPr="003B7EF2" w:rsidTr="00955094">
        <w:trPr>
          <w:trHeight w:val="315"/>
        </w:trPr>
        <w:tc>
          <w:tcPr>
            <w:tcW w:w="8080" w:type="dxa"/>
            <w:shd w:val="clear" w:color="000000" w:fill="FFFFFF"/>
            <w:noWrap/>
            <w:vAlign w:val="bottom"/>
          </w:tcPr>
          <w:p w:rsidR="00273833" w:rsidRPr="003B7EF2" w:rsidRDefault="00273833"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3833" w:rsidRPr="003B7EF2" w:rsidRDefault="00265AFF" w:rsidP="001E7EEE">
            <w:pPr>
              <w:spacing w:after="0" w:line="240" w:lineRule="auto"/>
              <w:jc w:val="center"/>
              <w:rPr>
                <w:rFonts w:ascii="Times New Roman" w:hAnsi="Times New Roman"/>
                <w:b/>
                <w:sz w:val="24"/>
                <w:szCs w:val="24"/>
              </w:rPr>
            </w:pPr>
            <w:r w:rsidRPr="003B7EF2">
              <w:rPr>
                <w:rFonts w:ascii="Times New Roman" w:hAnsi="Times New Roman"/>
                <w:b/>
                <w:bCs/>
                <w:sz w:val="24"/>
              </w:rPr>
              <w:t>41</w:t>
            </w:r>
            <w:r w:rsidR="00273833" w:rsidRPr="003B7EF2">
              <w:rPr>
                <w:rFonts w:ascii="Times New Roman" w:hAnsi="Times New Roman"/>
                <w:b/>
                <w:bCs/>
                <w:sz w:val="24"/>
              </w:rPr>
              <w:t>,00</w:t>
            </w:r>
          </w:p>
        </w:tc>
      </w:tr>
      <w:tr w:rsidR="00273833" w:rsidRPr="003B7EF2" w:rsidTr="00955094">
        <w:trPr>
          <w:trHeight w:val="315"/>
        </w:trPr>
        <w:tc>
          <w:tcPr>
            <w:tcW w:w="8080" w:type="dxa"/>
            <w:shd w:val="clear" w:color="000000" w:fill="FFFFFF"/>
            <w:noWrap/>
            <w:vAlign w:val="bottom"/>
          </w:tcPr>
          <w:p w:rsidR="00273833" w:rsidRPr="003B7EF2" w:rsidRDefault="00273833"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3833" w:rsidRPr="003B7EF2" w:rsidRDefault="0027383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273833" w:rsidRPr="003B7EF2" w:rsidTr="00955094">
        <w:trPr>
          <w:trHeight w:val="315"/>
        </w:trPr>
        <w:tc>
          <w:tcPr>
            <w:tcW w:w="8080" w:type="dxa"/>
            <w:shd w:val="clear" w:color="000000" w:fill="FFFFFF"/>
            <w:noWrap/>
            <w:vAlign w:val="bottom"/>
          </w:tcPr>
          <w:p w:rsidR="00273833" w:rsidRPr="003B7EF2" w:rsidRDefault="00273833"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3833" w:rsidRPr="003B7EF2" w:rsidRDefault="0027383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bl>
    <w:p w:rsidR="00BD16AC" w:rsidRDefault="00BD16AC" w:rsidP="001E7EEE">
      <w:pPr>
        <w:spacing w:after="0" w:line="240" w:lineRule="auto"/>
        <w:jc w:val="center"/>
        <w:rPr>
          <w:rFonts w:ascii="Times New Roman" w:hAnsi="Times New Roman"/>
          <w:b/>
          <w:sz w:val="24"/>
          <w:szCs w:val="24"/>
        </w:rPr>
      </w:pPr>
    </w:p>
    <w:p w:rsidR="00BD16AC" w:rsidRDefault="00BD16AC" w:rsidP="001E7EEE">
      <w:pPr>
        <w:spacing w:after="0" w:line="240" w:lineRule="auto"/>
        <w:jc w:val="center"/>
        <w:rPr>
          <w:rFonts w:ascii="Times New Roman" w:hAnsi="Times New Roman"/>
          <w:b/>
          <w:sz w:val="24"/>
          <w:szCs w:val="24"/>
        </w:rPr>
      </w:pPr>
    </w:p>
    <w:p w:rsidR="00287E68" w:rsidRPr="003B7EF2" w:rsidRDefault="00287E68" w:rsidP="001E7EEE">
      <w:pPr>
        <w:spacing w:after="0" w:line="240" w:lineRule="auto"/>
        <w:jc w:val="center"/>
        <w:rPr>
          <w:rFonts w:ascii="Times New Roman" w:hAnsi="Times New Roman"/>
          <w:b/>
          <w:sz w:val="24"/>
          <w:szCs w:val="24"/>
        </w:rPr>
      </w:pPr>
    </w:p>
    <w:p w:rsidR="00287E68" w:rsidRPr="003B7EF2" w:rsidRDefault="00287E68"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287E68" w:rsidRPr="003B7EF2" w:rsidRDefault="00287E68"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287E68" w:rsidRPr="003B7EF2" w:rsidRDefault="006A1FE2" w:rsidP="001E7EEE">
      <w:pPr>
        <w:spacing w:after="0"/>
        <w:jc w:val="both"/>
        <w:rPr>
          <w:rFonts w:ascii="Times New Roman" w:hAnsi="Times New Roman"/>
          <w:sz w:val="24"/>
          <w:szCs w:val="24"/>
        </w:rPr>
      </w:pPr>
      <w:r w:rsidRPr="003B7EF2">
        <w:rPr>
          <w:rFonts w:ascii="Times New Roman" w:hAnsi="Times New Roman"/>
          <w:b/>
          <w:sz w:val="24"/>
          <w:szCs w:val="24"/>
        </w:rPr>
        <w:t>13</w:t>
      </w:r>
      <w:r w:rsidR="00287E68" w:rsidRPr="003B7EF2">
        <w:rPr>
          <w:rFonts w:ascii="Times New Roman" w:hAnsi="Times New Roman"/>
          <w:b/>
          <w:sz w:val="24"/>
          <w:szCs w:val="24"/>
        </w:rPr>
        <w:t xml:space="preserve">. </w:t>
      </w:r>
      <w:r w:rsidR="00287E68" w:rsidRPr="003B7EF2">
        <w:rPr>
          <w:rFonts w:ascii="Times New Roman" w:hAnsi="Times New Roman"/>
          <w:sz w:val="24"/>
          <w:szCs w:val="24"/>
        </w:rPr>
        <w:t>Paralēli importēto zāļu uzturēšanas gada maksa</w:t>
      </w:r>
    </w:p>
    <w:p w:rsidR="00287E68" w:rsidRPr="003B7EF2" w:rsidRDefault="00287E68"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287E68" w:rsidRPr="003B7EF2" w:rsidTr="00566622">
        <w:tc>
          <w:tcPr>
            <w:tcW w:w="1560" w:type="dxa"/>
            <w:vAlign w:val="center"/>
          </w:tcPr>
          <w:p w:rsidR="00287E68" w:rsidRPr="003B7EF2" w:rsidRDefault="00287E68"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287E68" w:rsidRPr="003B7EF2" w:rsidRDefault="00287E68"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287E68" w:rsidRPr="003B7EF2" w:rsidRDefault="00287E68"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287E68" w:rsidRPr="003B7EF2" w:rsidTr="00566622">
        <w:tc>
          <w:tcPr>
            <w:tcW w:w="1560" w:type="dxa"/>
            <w:vAlign w:val="center"/>
          </w:tcPr>
          <w:p w:rsidR="00287E68" w:rsidRPr="003B7EF2" w:rsidRDefault="00287E68"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287E68" w:rsidRPr="003B7EF2" w:rsidRDefault="00287E68"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287E68" w:rsidRPr="003B7EF2" w:rsidRDefault="00287E68"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287E68" w:rsidRPr="003B7EF2" w:rsidTr="00566622">
        <w:trPr>
          <w:trHeight w:val="529"/>
        </w:trPr>
        <w:tc>
          <w:tcPr>
            <w:tcW w:w="1560" w:type="dxa"/>
            <w:vAlign w:val="center"/>
          </w:tcPr>
          <w:p w:rsidR="00287E68" w:rsidRPr="003B7EF2" w:rsidRDefault="00287E68" w:rsidP="001E7EEE">
            <w:pPr>
              <w:spacing w:after="0" w:line="240" w:lineRule="auto"/>
              <w:jc w:val="center"/>
              <w:rPr>
                <w:rFonts w:ascii="Times New Roman" w:hAnsi="Times New Roman"/>
                <w:i/>
                <w:sz w:val="24"/>
                <w:szCs w:val="24"/>
              </w:rPr>
            </w:pPr>
          </w:p>
        </w:tc>
        <w:tc>
          <w:tcPr>
            <w:tcW w:w="6520" w:type="dxa"/>
            <w:vAlign w:val="center"/>
          </w:tcPr>
          <w:p w:rsidR="00287E68" w:rsidRPr="003B7EF2" w:rsidRDefault="00287E68"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287E68" w:rsidRPr="003B7EF2" w:rsidRDefault="00287E68" w:rsidP="001E7EEE">
            <w:pPr>
              <w:spacing w:after="0" w:line="240" w:lineRule="auto"/>
              <w:jc w:val="center"/>
              <w:rPr>
                <w:rFonts w:ascii="Times New Roman" w:hAnsi="Times New Roman"/>
                <w:sz w:val="24"/>
                <w:szCs w:val="24"/>
              </w:rPr>
            </w:pPr>
          </w:p>
        </w:tc>
      </w:tr>
      <w:tr w:rsidR="0009731C" w:rsidRPr="003B7EF2" w:rsidTr="0009731C">
        <w:trPr>
          <w:trHeight w:val="325"/>
        </w:trPr>
        <w:tc>
          <w:tcPr>
            <w:tcW w:w="1560" w:type="dxa"/>
            <w:tcBorders>
              <w:bottom w:val="single" w:sz="4" w:space="0" w:color="auto"/>
            </w:tcBorders>
            <w:vAlign w:val="center"/>
          </w:tcPr>
          <w:p w:rsidR="0009731C" w:rsidRPr="003B7EF2" w:rsidRDefault="0009731C" w:rsidP="0009731C">
            <w:pPr>
              <w:spacing w:after="0" w:line="240" w:lineRule="auto"/>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09731C" w:rsidRPr="003B7EF2" w:rsidRDefault="0009731C" w:rsidP="0009731C">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09731C" w:rsidRPr="003B7EF2" w:rsidRDefault="0009731C" w:rsidP="0009731C">
            <w:pPr>
              <w:spacing w:after="0"/>
              <w:jc w:val="center"/>
              <w:rPr>
                <w:rFonts w:ascii="Times New Roman" w:hAnsi="Times New Roman"/>
                <w:sz w:val="24"/>
                <w:szCs w:val="24"/>
              </w:rPr>
            </w:pPr>
            <w:r w:rsidRPr="003B7EF2">
              <w:rPr>
                <w:rFonts w:ascii="Times New Roman" w:hAnsi="Times New Roman"/>
                <w:sz w:val="24"/>
                <w:szCs w:val="24"/>
              </w:rPr>
              <w:t>55227,30</w:t>
            </w:r>
          </w:p>
        </w:tc>
      </w:tr>
      <w:tr w:rsidR="0009731C" w:rsidRPr="003B7EF2" w:rsidTr="0009731C">
        <w:trPr>
          <w:trHeight w:val="70"/>
        </w:trPr>
        <w:tc>
          <w:tcPr>
            <w:tcW w:w="1560" w:type="dxa"/>
            <w:vAlign w:val="center"/>
          </w:tcPr>
          <w:p w:rsidR="0009731C" w:rsidRPr="003B7EF2" w:rsidRDefault="0009731C" w:rsidP="0009731C">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09731C" w:rsidRPr="003B7EF2" w:rsidRDefault="0009731C" w:rsidP="0009731C">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09731C" w:rsidRPr="003B7EF2" w:rsidRDefault="0009731C" w:rsidP="0009731C">
            <w:pPr>
              <w:spacing w:after="0"/>
              <w:jc w:val="center"/>
              <w:rPr>
                <w:rFonts w:ascii="Times New Roman" w:hAnsi="Times New Roman"/>
                <w:sz w:val="24"/>
                <w:szCs w:val="24"/>
              </w:rPr>
            </w:pPr>
            <w:r w:rsidRPr="003B7EF2">
              <w:rPr>
                <w:rFonts w:ascii="Times New Roman" w:hAnsi="Times New Roman"/>
                <w:sz w:val="24"/>
                <w:szCs w:val="24"/>
              </w:rPr>
              <w:t>13304,26</w:t>
            </w:r>
          </w:p>
        </w:tc>
      </w:tr>
      <w:tr w:rsidR="00287E68" w:rsidRPr="003B7EF2" w:rsidTr="00566622">
        <w:tc>
          <w:tcPr>
            <w:tcW w:w="1560" w:type="dxa"/>
            <w:vAlign w:val="center"/>
          </w:tcPr>
          <w:p w:rsidR="00287E68" w:rsidRPr="003B7EF2" w:rsidRDefault="00287E68" w:rsidP="001E7EEE">
            <w:pPr>
              <w:spacing w:after="0" w:line="240" w:lineRule="auto"/>
              <w:jc w:val="center"/>
              <w:rPr>
                <w:rFonts w:ascii="Times New Roman" w:hAnsi="Times New Roman"/>
                <w:sz w:val="24"/>
                <w:szCs w:val="24"/>
              </w:rPr>
            </w:pPr>
          </w:p>
        </w:tc>
        <w:tc>
          <w:tcPr>
            <w:tcW w:w="6520" w:type="dxa"/>
            <w:vAlign w:val="center"/>
          </w:tcPr>
          <w:p w:rsidR="00287E68" w:rsidRPr="003B7EF2" w:rsidRDefault="00287E68"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287E68" w:rsidRPr="003B7EF2" w:rsidRDefault="0009731C" w:rsidP="0009731C">
            <w:pPr>
              <w:spacing w:after="0" w:line="360" w:lineRule="auto"/>
              <w:jc w:val="center"/>
              <w:rPr>
                <w:rFonts w:ascii="Times New Roman" w:hAnsi="Times New Roman"/>
                <w:b/>
                <w:position w:val="-4"/>
                <w:sz w:val="24"/>
                <w:szCs w:val="20"/>
              </w:rPr>
            </w:pPr>
            <w:r w:rsidRPr="003B7EF2">
              <w:rPr>
                <w:rFonts w:ascii="Times New Roman" w:hAnsi="Times New Roman"/>
                <w:b/>
                <w:position w:val="-4"/>
                <w:sz w:val="24"/>
                <w:szCs w:val="20"/>
              </w:rPr>
              <w:t>68531</w:t>
            </w:r>
            <w:r w:rsidR="00287E68" w:rsidRPr="003B7EF2">
              <w:rPr>
                <w:rFonts w:ascii="Times New Roman" w:hAnsi="Times New Roman"/>
                <w:b/>
                <w:position w:val="-4"/>
                <w:sz w:val="24"/>
                <w:szCs w:val="20"/>
              </w:rPr>
              <w:t>,</w:t>
            </w:r>
            <w:r w:rsidRPr="003B7EF2">
              <w:rPr>
                <w:rFonts w:ascii="Times New Roman" w:hAnsi="Times New Roman"/>
                <w:b/>
                <w:position w:val="-4"/>
                <w:sz w:val="24"/>
                <w:szCs w:val="20"/>
              </w:rPr>
              <w:t>56</w:t>
            </w:r>
          </w:p>
        </w:tc>
      </w:tr>
      <w:tr w:rsidR="00287E68" w:rsidRPr="003B7EF2" w:rsidTr="00566622">
        <w:tc>
          <w:tcPr>
            <w:tcW w:w="1560" w:type="dxa"/>
            <w:vAlign w:val="center"/>
          </w:tcPr>
          <w:p w:rsidR="00287E68" w:rsidRPr="003B7EF2" w:rsidRDefault="00287E68" w:rsidP="001E7EEE">
            <w:pPr>
              <w:spacing w:after="0" w:line="240" w:lineRule="auto"/>
              <w:jc w:val="center"/>
              <w:rPr>
                <w:rFonts w:ascii="Times New Roman" w:hAnsi="Times New Roman"/>
                <w:sz w:val="24"/>
                <w:szCs w:val="24"/>
              </w:rPr>
            </w:pPr>
          </w:p>
        </w:tc>
        <w:tc>
          <w:tcPr>
            <w:tcW w:w="6520" w:type="dxa"/>
            <w:vAlign w:val="center"/>
          </w:tcPr>
          <w:p w:rsidR="00287E68" w:rsidRPr="003B7EF2" w:rsidRDefault="00287E68"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287E68" w:rsidRPr="003B7EF2" w:rsidRDefault="00287E68" w:rsidP="001E7EEE">
            <w:pPr>
              <w:spacing w:after="0" w:line="360" w:lineRule="auto"/>
              <w:jc w:val="center"/>
              <w:rPr>
                <w:rFonts w:ascii="Times New Roman" w:hAnsi="Times New Roman"/>
                <w:position w:val="-4"/>
                <w:sz w:val="24"/>
                <w:szCs w:val="20"/>
              </w:rPr>
            </w:pPr>
          </w:p>
        </w:tc>
      </w:tr>
      <w:tr w:rsidR="005810A5" w:rsidRPr="003B7EF2" w:rsidTr="005810A5">
        <w:tc>
          <w:tcPr>
            <w:tcW w:w="1560" w:type="dxa"/>
            <w:vAlign w:val="center"/>
          </w:tcPr>
          <w:p w:rsidR="005810A5" w:rsidRPr="003B7EF2" w:rsidRDefault="005810A5" w:rsidP="005810A5">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5810A5" w:rsidRPr="003B7EF2" w:rsidRDefault="005810A5" w:rsidP="005810A5">
            <w:pPr>
              <w:spacing w:after="0" w:line="240" w:lineRule="auto"/>
              <w:rPr>
                <w:rFonts w:ascii="Times New Roman" w:hAnsi="Times New Roman"/>
                <w:sz w:val="24"/>
                <w:szCs w:val="24"/>
              </w:rPr>
            </w:pPr>
            <w:r w:rsidRPr="003B7EF2">
              <w:rPr>
                <w:rFonts w:ascii="Times New Roman" w:hAnsi="Times New Roman"/>
                <w:sz w:val="24"/>
                <w:szCs w:val="24"/>
              </w:rPr>
              <w:t>Ārvalstu mācību, darba un dienesta komandējumi, darba braucieni.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0A5" w:rsidRPr="003B7EF2" w:rsidRDefault="005810A5" w:rsidP="005810A5">
            <w:pPr>
              <w:spacing w:after="0"/>
              <w:jc w:val="center"/>
              <w:rPr>
                <w:rFonts w:ascii="Times New Roman" w:hAnsi="Times New Roman"/>
                <w:sz w:val="24"/>
                <w:szCs w:val="24"/>
              </w:rPr>
            </w:pPr>
            <w:r w:rsidRPr="003B7EF2">
              <w:rPr>
                <w:rFonts w:ascii="Times New Roman" w:hAnsi="Times New Roman"/>
                <w:sz w:val="24"/>
                <w:szCs w:val="24"/>
              </w:rPr>
              <w:t>3427,35</w:t>
            </w:r>
          </w:p>
        </w:tc>
      </w:tr>
      <w:tr w:rsidR="005810A5" w:rsidRPr="003B7EF2" w:rsidTr="005810A5">
        <w:tc>
          <w:tcPr>
            <w:tcW w:w="1560" w:type="dxa"/>
            <w:vAlign w:val="center"/>
          </w:tcPr>
          <w:p w:rsidR="005810A5" w:rsidRPr="003B7EF2" w:rsidRDefault="005810A5" w:rsidP="005810A5">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2219</w:t>
            </w:r>
          </w:p>
        </w:tc>
        <w:tc>
          <w:tcPr>
            <w:tcW w:w="6520" w:type="dxa"/>
            <w:vAlign w:val="center"/>
          </w:tcPr>
          <w:p w:rsidR="005810A5" w:rsidRPr="003B7EF2" w:rsidRDefault="005810A5" w:rsidP="005810A5">
            <w:pPr>
              <w:spacing w:after="0" w:line="240" w:lineRule="auto"/>
              <w:rPr>
                <w:rFonts w:ascii="Times New Roman" w:hAnsi="Times New Roman"/>
                <w:sz w:val="24"/>
                <w:szCs w:val="24"/>
              </w:rPr>
            </w:pPr>
            <w:r w:rsidRPr="003B7EF2">
              <w:rPr>
                <w:rFonts w:ascii="Times New Roman" w:hAnsi="Times New Roman"/>
                <w:sz w:val="24"/>
                <w:szCs w:val="24"/>
              </w:rPr>
              <w:t>Pārējie sakaru pakalpojumi.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5810A5" w:rsidRPr="003B7EF2" w:rsidRDefault="005810A5" w:rsidP="005810A5">
            <w:pPr>
              <w:spacing w:after="0"/>
              <w:jc w:val="center"/>
              <w:rPr>
                <w:rFonts w:ascii="Times New Roman" w:hAnsi="Times New Roman"/>
                <w:sz w:val="24"/>
                <w:szCs w:val="24"/>
              </w:rPr>
            </w:pPr>
            <w:r w:rsidRPr="003B7EF2">
              <w:rPr>
                <w:rFonts w:ascii="Times New Roman" w:hAnsi="Times New Roman"/>
                <w:sz w:val="24"/>
                <w:szCs w:val="24"/>
              </w:rPr>
              <w:t>1916,18</w:t>
            </w:r>
          </w:p>
        </w:tc>
      </w:tr>
      <w:tr w:rsidR="005810A5" w:rsidRPr="003B7EF2" w:rsidTr="005810A5">
        <w:tc>
          <w:tcPr>
            <w:tcW w:w="1560" w:type="dxa"/>
            <w:vAlign w:val="center"/>
          </w:tcPr>
          <w:p w:rsidR="005810A5" w:rsidRPr="003B7EF2" w:rsidRDefault="005810A5" w:rsidP="005810A5">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5810A5" w:rsidRPr="003B7EF2" w:rsidRDefault="005810A5" w:rsidP="005810A5">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5810A5" w:rsidRPr="003B7EF2" w:rsidRDefault="005810A5" w:rsidP="005810A5">
            <w:pPr>
              <w:spacing w:after="0"/>
              <w:jc w:val="center"/>
              <w:rPr>
                <w:rFonts w:ascii="Times New Roman" w:hAnsi="Times New Roman"/>
                <w:sz w:val="24"/>
                <w:szCs w:val="24"/>
              </w:rPr>
            </w:pPr>
            <w:r w:rsidRPr="003B7EF2">
              <w:rPr>
                <w:rFonts w:ascii="Times New Roman" w:hAnsi="Times New Roman"/>
                <w:sz w:val="24"/>
                <w:szCs w:val="24"/>
              </w:rPr>
              <w:t>445,78</w:t>
            </w:r>
          </w:p>
        </w:tc>
      </w:tr>
      <w:tr w:rsidR="005810A5" w:rsidRPr="003B7EF2" w:rsidTr="005810A5">
        <w:tc>
          <w:tcPr>
            <w:tcW w:w="1560" w:type="dxa"/>
            <w:vAlign w:val="center"/>
          </w:tcPr>
          <w:p w:rsidR="005810A5" w:rsidRPr="003B7EF2" w:rsidRDefault="005810A5" w:rsidP="005810A5">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5810A5" w:rsidRPr="003B7EF2" w:rsidRDefault="005810A5" w:rsidP="005810A5">
            <w:pPr>
              <w:spacing w:after="0" w:line="240" w:lineRule="auto"/>
              <w:rPr>
                <w:rFonts w:ascii="Times New Roman" w:hAnsi="Times New Roman"/>
                <w:sz w:val="24"/>
                <w:szCs w:val="24"/>
              </w:rPr>
            </w:pPr>
            <w:r w:rsidRPr="003B7EF2">
              <w:rPr>
                <w:rFonts w:ascii="Times New Roman" w:hAnsi="Times New Roman"/>
                <w:sz w:val="24"/>
                <w:szCs w:val="24"/>
              </w:rPr>
              <w:t>Izdevumi par ūdeni un kanalizāciju.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5810A5" w:rsidRPr="003B7EF2" w:rsidRDefault="005810A5" w:rsidP="005810A5">
            <w:pPr>
              <w:spacing w:after="0"/>
              <w:jc w:val="center"/>
              <w:rPr>
                <w:rFonts w:ascii="Times New Roman" w:hAnsi="Times New Roman"/>
                <w:sz w:val="24"/>
                <w:szCs w:val="24"/>
              </w:rPr>
            </w:pPr>
            <w:r w:rsidRPr="003B7EF2">
              <w:rPr>
                <w:rFonts w:ascii="Times New Roman" w:hAnsi="Times New Roman"/>
                <w:sz w:val="24"/>
                <w:szCs w:val="24"/>
              </w:rPr>
              <w:t>77,32</w:t>
            </w:r>
          </w:p>
        </w:tc>
      </w:tr>
      <w:tr w:rsidR="005810A5" w:rsidRPr="003B7EF2" w:rsidTr="005810A5">
        <w:tc>
          <w:tcPr>
            <w:tcW w:w="1560" w:type="dxa"/>
            <w:vAlign w:val="center"/>
          </w:tcPr>
          <w:p w:rsidR="005810A5" w:rsidRPr="003B7EF2" w:rsidRDefault="005810A5" w:rsidP="005810A5">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5810A5" w:rsidRPr="003B7EF2" w:rsidRDefault="005810A5" w:rsidP="005810A5">
            <w:pPr>
              <w:spacing w:after="0" w:line="240" w:lineRule="auto"/>
              <w:rPr>
                <w:rFonts w:ascii="Times New Roman" w:hAnsi="Times New Roman"/>
                <w:sz w:val="24"/>
                <w:szCs w:val="24"/>
              </w:rPr>
            </w:pPr>
            <w:r w:rsidRPr="003B7EF2">
              <w:rPr>
                <w:rFonts w:ascii="Times New Roman" w:hAnsi="Times New Roman"/>
                <w:sz w:val="24"/>
                <w:szCs w:val="24"/>
              </w:rPr>
              <w:t>Izdevumi par elektroenerģiju.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5810A5" w:rsidRPr="003B7EF2" w:rsidRDefault="005810A5" w:rsidP="005810A5">
            <w:pPr>
              <w:spacing w:after="0"/>
              <w:jc w:val="center"/>
              <w:rPr>
                <w:rFonts w:ascii="Times New Roman" w:hAnsi="Times New Roman"/>
                <w:sz w:val="24"/>
                <w:szCs w:val="24"/>
              </w:rPr>
            </w:pPr>
            <w:r w:rsidRPr="003B7EF2">
              <w:rPr>
                <w:rFonts w:ascii="Times New Roman" w:hAnsi="Times New Roman"/>
                <w:sz w:val="24"/>
                <w:szCs w:val="24"/>
              </w:rPr>
              <w:t>1023,28</w:t>
            </w:r>
          </w:p>
        </w:tc>
      </w:tr>
      <w:tr w:rsidR="005810A5" w:rsidRPr="003B7EF2" w:rsidTr="005810A5">
        <w:trPr>
          <w:trHeight w:val="339"/>
        </w:trPr>
        <w:tc>
          <w:tcPr>
            <w:tcW w:w="1560" w:type="dxa"/>
            <w:vAlign w:val="center"/>
          </w:tcPr>
          <w:p w:rsidR="005810A5" w:rsidRPr="003B7EF2" w:rsidRDefault="005810A5" w:rsidP="005810A5">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5810A5" w:rsidRPr="003B7EF2" w:rsidRDefault="005810A5" w:rsidP="005810A5">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5810A5" w:rsidRPr="003B7EF2" w:rsidRDefault="005810A5" w:rsidP="005810A5">
            <w:pPr>
              <w:spacing w:after="0"/>
              <w:jc w:val="center"/>
              <w:rPr>
                <w:rFonts w:ascii="Times New Roman" w:hAnsi="Times New Roman"/>
                <w:sz w:val="24"/>
                <w:szCs w:val="24"/>
              </w:rPr>
            </w:pPr>
            <w:r w:rsidRPr="003B7EF2">
              <w:rPr>
                <w:rFonts w:ascii="Times New Roman" w:hAnsi="Times New Roman"/>
                <w:sz w:val="24"/>
                <w:szCs w:val="24"/>
              </w:rPr>
              <w:t>133,50</w:t>
            </w:r>
          </w:p>
        </w:tc>
      </w:tr>
      <w:tr w:rsidR="005810A5" w:rsidRPr="003B7EF2" w:rsidTr="005810A5">
        <w:trPr>
          <w:trHeight w:val="339"/>
        </w:trPr>
        <w:tc>
          <w:tcPr>
            <w:tcW w:w="1560" w:type="dxa"/>
            <w:vAlign w:val="center"/>
          </w:tcPr>
          <w:p w:rsidR="005810A5" w:rsidRPr="003B7EF2" w:rsidRDefault="005810A5" w:rsidP="005810A5">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5810A5" w:rsidRPr="003B7EF2" w:rsidRDefault="005810A5" w:rsidP="005810A5">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0A5" w:rsidRPr="003B7EF2" w:rsidRDefault="005810A5" w:rsidP="005810A5">
            <w:pPr>
              <w:spacing w:after="0"/>
              <w:jc w:val="center"/>
              <w:rPr>
                <w:rFonts w:ascii="Times New Roman" w:hAnsi="Times New Roman"/>
                <w:sz w:val="24"/>
                <w:szCs w:val="24"/>
              </w:rPr>
            </w:pPr>
            <w:r w:rsidRPr="003B7EF2">
              <w:rPr>
                <w:rFonts w:ascii="Times New Roman" w:hAnsi="Times New Roman"/>
                <w:sz w:val="24"/>
                <w:szCs w:val="24"/>
              </w:rPr>
              <w:t>797,80</w:t>
            </w:r>
          </w:p>
        </w:tc>
      </w:tr>
      <w:tr w:rsidR="005810A5" w:rsidRPr="003B7EF2" w:rsidTr="005810A5">
        <w:trPr>
          <w:trHeight w:val="339"/>
        </w:trPr>
        <w:tc>
          <w:tcPr>
            <w:tcW w:w="1560" w:type="dxa"/>
            <w:vAlign w:val="center"/>
          </w:tcPr>
          <w:p w:rsidR="005810A5" w:rsidRPr="003B7EF2" w:rsidRDefault="005810A5" w:rsidP="005810A5">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5810A5" w:rsidRPr="003B7EF2" w:rsidRDefault="005810A5" w:rsidP="005810A5">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5810A5" w:rsidRPr="003B7EF2" w:rsidRDefault="005810A5" w:rsidP="005810A5">
            <w:pPr>
              <w:spacing w:after="0"/>
              <w:jc w:val="center"/>
              <w:rPr>
                <w:rFonts w:ascii="Times New Roman" w:hAnsi="Times New Roman"/>
                <w:sz w:val="24"/>
                <w:szCs w:val="24"/>
              </w:rPr>
            </w:pPr>
            <w:r w:rsidRPr="003B7EF2">
              <w:rPr>
                <w:rFonts w:ascii="Times New Roman" w:hAnsi="Times New Roman"/>
                <w:sz w:val="24"/>
                <w:szCs w:val="24"/>
              </w:rPr>
              <w:t>15,33</w:t>
            </w:r>
          </w:p>
        </w:tc>
      </w:tr>
      <w:tr w:rsidR="005810A5" w:rsidRPr="003B7EF2" w:rsidTr="005810A5">
        <w:trPr>
          <w:trHeight w:val="339"/>
        </w:trPr>
        <w:tc>
          <w:tcPr>
            <w:tcW w:w="1560" w:type="dxa"/>
            <w:vAlign w:val="center"/>
          </w:tcPr>
          <w:p w:rsidR="005810A5" w:rsidRPr="003B7EF2" w:rsidRDefault="005810A5" w:rsidP="005810A5">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5810A5" w:rsidRPr="003B7EF2" w:rsidRDefault="005810A5" w:rsidP="005810A5">
            <w:pPr>
              <w:spacing w:after="0" w:line="240" w:lineRule="auto"/>
              <w:rPr>
                <w:rFonts w:ascii="Times New Roman" w:hAnsi="Times New Roman"/>
                <w:sz w:val="24"/>
                <w:szCs w:val="24"/>
              </w:rPr>
            </w:pPr>
            <w:r w:rsidRPr="003B7EF2">
              <w:rPr>
                <w:rFonts w:ascii="Times New Roman" w:hAnsi="Times New Roman"/>
                <w:sz w:val="24"/>
                <w:szCs w:val="24"/>
              </w:rPr>
              <w:t>Izdevumi par saņemtajiem apmācību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0A5" w:rsidRPr="003B7EF2" w:rsidRDefault="005810A5" w:rsidP="005810A5">
            <w:pPr>
              <w:spacing w:after="0"/>
              <w:jc w:val="center"/>
              <w:rPr>
                <w:rFonts w:ascii="Times New Roman" w:hAnsi="Times New Roman"/>
                <w:sz w:val="24"/>
                <w:szCs w:val="24"/>
              </w:rPr>
            </w:pPr>
            <w:r w:rsidRPr="003B7EF2">
              <w:rPr>
                <w:rFonts w:ascii="Times New Roman" w:hAnsi="Times New Roman"/>
                <w:sz w:val="24"/>
                <w:szCs w:val="24"/>
              </w:rPr>
              <w:t>252,31</w:t>
            </w:r>
          </w:p>
        </w:tc>
      </w:tr>
      <w:tr w:rsidR="005810A5" w:rsidRPr="003B7EF2" w:rsidTr="005810A5">
        <w:trPr>
          <w:trHeight w:val="339"/>
        </w:trPr>
        <w:tc>
          <w:tcPr>
            <w:tcW w:w="1560" w:type="dxa"/>
            <w:vAlign w:val="center"/>
          </w:tcPr>
          <w:p w:rsidR="005810A5" w:rsidRPr="003B7EF2" w:rsidRDefault="005810A5" w:rsidP="005810A5">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5810A5" w:rsidRPr="003B7EF2" w:rsidRDefault="005810A5" w:rsidP="005810A5">
            <w:pPr>
              <w:spacing w:after="0" w:line="240" w:lineRule="auto"/>
              <w:rPr>
                <w:rFonts w:ascii="Times New Roman" w:hAnsi="Times New Roman"/>
                <w:sz w:val="24"/>
                <w:szCs w:val="24"/>
              </w:rPr>
            </w:pPr>
            <w:r w:rsidRPr="003B7EF2">
              <w:rPr>
                <w:rFonts w:ascii="Times New Roman" w:hAnsi="Times New Roman"/>
                <w:sz w:val="24"/>
                <w:szCs w:val="24"/>
              </w:rPr>
              <w:t>Pārējie iestādes administratīvie izdevumi.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0A5" w:rsidRPr="003B7EF2" w:rsidRDefault="005810A5" w:rsidP="005810A5">
            <w:pPr>
              <w:spacing w:after="0"/>
              <w:jc w:val="center"/>
              <w:rPr>
                <w:rFonts w:ascii="Times New Roman" w:hAnsi="Times New Roman"/>
                <w:sz w:val="24"/>
                <w:szCs w:val="24"/>
              </w:rPr>
            </w:pPr>
            <w:r w:rsidRPr="003B7EF2">
              <w:rPr>
                <w:rFonts w:ascii="Times New Roman" w:hAnsi="Times New Roman"/>
                <w:sz w:val="24"/>
                <w:szCs w:val="24"/>
              </w:rPr>
              <w:t>408,19</w:t>
            </w:r>
          </w:p>
        </w:tc>
      </w:tr>
      <w:tr w:rsidR="005810A5" w:rsidRPr="003B7EF2" w:rsidTr="005810A5">
        <w:trPr>
          <w:trHeight w:val="339"/>
        </w:trPr>
        <w:tc>
          <w:tcPr>
            <w:tcW w:w="1560" w:type="dxa"/>
            <w:vAlign w:val="center"/>
          </w:tcPr>
          <w:p w:rsidR="005810A5" w:rsidRPr="003B7EF2" w:rsidRDefault="005810A5" w:rsidP="005810A5">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5810A5" w:rsidRPr="003B7EF2" w:rsidRDefault="005810A5" w:rsidP="005810A5">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0A5" w:rsidRPr="003B7EF2" w:rsidRDefault="005810A5" w:rsidP="005810A5">
            <w:pPr>
              <w:spacing w:after="0"/>
              <w:jc w:val="center"/>
              <w:rPr>
                <w:rFonts w:ascii="Times New Roman" w:hAnsi="Times New Roman"/>
                <w:sz w:val="24"/>
                <w:szCs w:val="24"/>
              </w:rPr>
            </w:pPr>
            <w:r w:rsidRPr="003B7EF2">
              <w:rPr>
                <w:rFonts w:ascii="Times New Roman" w:hAnsi="Times New Roman"/>
                <w:sz w:val="24"/>
                <w:szCs w:val="24"/>
              </w:rPr>
              <w:t>1592,62</w:t>
            </w:r>
          </w:p>
        </w:tc>
      </w:tr>
      <w:tr w:rsidR="005810A5" w:rsidRPr="003B7EF2" w:rsidTr="005810A5">
        <w:trPr>
          <w:trHeight w:val="339"/>
        </w:trPr>
        <w:tc>
          <w:tcPr>
            <w:tcW w:w="1560" w:type="dxa"/>
            <w:vAlign w:val="center"/>
          </w:tcPr>
          <w:p w:rsidR="005810A5" w:rsidRPr="003B7EF2" w:rsidRDefault="005810A5" w:rsidP="005810A5">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5810A5" w:rsidRPr="003B7EF2" w:rsidRDefault="005810A5" w:rsidP="005810A5">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5810A5" w:rsidRPr="003B7EF2" w:rsidRDefault="005810A5" w:rsidP="005810A5">
            <w:pPr>
              <w:spacing w:after="0"/>
              <w:jc w:val="center"/>
              <w:rPr>
                <w:rFonts w:ascii="Times New Roman" w:hAnsi="Times New Roman"/>
                <w:sz w:val="24"/>
                <w:szCs w:val="24"/>
              </w:rPr>
            </w:pPr>
            <w:r w:rsidRPr="003B7EF2">
              <w:rPr>
                <w:rFonts w:ascii="Times New Roman" w:hAnsi="Times New Roman"/>
                <w:sz w:val="24"/>
                <w:szCs w:val="24"/>
              </w:rPr>
              <w:t>580,42</w:t>
            </w:r>
          </w:p>
        </w:tc>
      </w:tr>
      <w:tr w:rsidR="005810A5" w:rsidRPr="003B7EF2" w:rsidTr="005810A5">
        <w:trPr>
          <w:trHeight w:val="339"/>
        </w:trPr>
        <w:tc>
          <w:tcPr>
            <w:tcW w:w="1560" w:type="dxa"/>
            <w:vAlign w:val="center"/>
          </w:tcPr>
          <w:p w:rsidR="005810A5" w:rsidRPr="003B7EF2" w:rsidRDefault="005810A5" w:rsidP="005810A5">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5810A5" w:rsidRPr="003B7EF2" w:rsidRDefault="005810A5" w:rsidP="005810A5">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5810A5" w:rsidRPr="003B7EF2" w:rsidRDefault="005810A5" w:rsidP="005810A5">
            <w:pPr>
              <w:spacing w:after="0"/>
              <w:jc w:val="center"/>
              <w:rPr>
                <w:rFonts w:ascii="Times New Roman" w:hAnsi="Times New Roman"/>
                <w:sz w:val="24"/>
                <w:szCs w:val="24"/>
              </w:rPr>
            </w:pPr>
            <w:r w:rsidRPr="003B7EF2">
              <w:rPr>
                <w:rFonts w:ascii="Times New Roman" w:hAnsi="Times New Roman"/>
                <w:sz w:val="24"/>
                <w:szCs w:val="24"/>
              </w:rPr>
              <w:t>2848,05</w:t>
            </w:r>
          </w:p>
        </w:tc>
      </w:tr>
      <w:tr w:rsidR="005810A5" w:rsidRPr="003B7EF2" w:rsidTr="005810A5">
        <w:trPr>
          <w:trHeight w:val="339"/>
        </w:trPr>
        <w:tc>
          <w:tcPr>
            <w:tcW w:w="1560" w:type="dxa"/>
            <w:vAlign w:val="center"/>
          </w:tcPr>
          <w:p w:rsidR="005810A5" w:rsidRPr="003B7EF2" w:rsidRDefault="005810A5" w:rsidP="005810A5">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5810A5" w:rsidRPr="003B7EF2" w:rsidRDefault="005810A5" w:rsidP="005810A5">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5810A5" w:rsidRPr="003B7EF2" w:rsidRDefault="005810A5" w:rsidP="005810A5">
            <w:pPr>
              <w:spacing w:after="0"/>
              <w:jc w:val="center"/>
              <w:rPr>
                <w:rFonts w:ascii="Times New Roman" w:hAnsi="Times New Roman"/>
                <w:sz w:val="24"/>
                <w:szCs w:val="24"/>
              </w:rPr>
            </w:pPr>
            <w:r w:rsidRPr="003B7EF2">
              <w:rPr>
                <w:rFonts w:ascii="Times New Roman" w:hAnsi="Times New Roman"/>
                <w:sz w:val="24"/>
                <w:szCs w:val="24"/>
              </w:rPr>
              <w:t>19,81</w:t>
            </w:r>
          </w:p>
        </w:tc>
      </w:tr>
      <w:tr w:rsidR="005810A5" w:rsidRPr="003B7EF2" w:rsidTr="005810A5">
        <w:trPr>
          <w:trHeight w:val="339"/>
        </w:trPr>
        <w:tc>
          <w:tcPr>
            <w:tcW w:w="1560" w:type="dxa"/>
            <w:vAlign w:val="center"/>
          </w:tcPr>
          <w:p w:rsidR="005810A5" w:rsidRPr="003B7EF2" w:rsidRDefault="005810A5" w:rsidP="005810A5">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5810A5" w:rsidRPr="003B7EF2" w:rsidRDefault="005810A5" w:rsidP="005810A5">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5810A5" w:rsidRPr="003B7EF2" w:rsidRDefault="005810A5" w:rsidP="005810A5">
            <w:pPr>
              <w:spacing w:after="0"/>
              <w:jc w:val="center"/>
              <w:rPr>
                <w:rFonts w:ascii="Times New Roman" w:hAnsi="Times New Roman"/>
                <w:sz w:val="24"/>
                <w:szCs w:val="24"/>
              </w:rPr>
            </w:pPr>
            <w:r w:rsidRPr="003B7EF2">
              <w:rPr>
                <w:rFonts w:ascii="Times New Roman" w:hAnsi="Times New Roman"/>
                <w:sz w:val="24"/>
                <w:szCs w:val="24"/>
              </w:rPr>
              <w:t>121,38</w:t>
            </w:r>
          </w:p>
        </w:tc>
      </w:tr>
      <w:tr w:rsidR="005810A5" w:rsidRPr="003B7EF2" w:rsidTr="005810A5">
        <w:tc>
          <w:tcPr>
            <w:tcW w:w="1560" w:type="dxa"/>
            <w:vAlign w:val="center"/>
          </w:tcPr>
          <w:p w:rsidR="005810A5" w:rsidRPr="003B7EF2" w:rsidRDefault="005810A5" w:rsidP="005810A5">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5810A5" w:rsidRPr="003B7EF2" w:rsidRDefault="005810A5" w:rsidP="005810A5">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810A5" w:rsidRPr="003B7EF2" w:rsidRDefault="005810A5" w:rsidP="005810A5">
            <w:pPr>
              <w:spacing w:after="0"/>
              <w:jc w:val="center"/>
              <w:rPr>
                <w:rFonts w:ascii="Times New Roman" w:hAnsi="Times New Roman"/>
                <w:sz w:val="24"/>
                <w:szCs w:val="24"/>
              </w:rPr>
            </w:pPr>
            <w:r w:rsidRPr="003B7EF2">
              <w:rPr>
                <w:rFonts w:ascii="Times New Roman" w:hAnsi="Times New Roman"/>
                <w:sz w:val="24"/>
                <w:szCs w:val="24"/>
              </w:rPr>
              <w:t>24703,76</w:t>
            </w:r>
          </w:p>
        </w:tc>
      </w:tr>
      <w:tr w:rsidR="005810A5" w:rsidRPr="003B7EF2" w:rsidTr="005810A5">
        <w:tc>
          <w:tcPr>
            <w:tcW w:w="1560" w:type="dxa"/>
            <w:vAlign w:val="center"/>
          </w:tcPr>
          <w:p w:rsidR="005810A5" w:rsidRPr="003B7EF2" w:rsidRDefault="005810A5" w:rsidP="005810A5">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5810A5" w:rsidRPr="003B7EF2" w:rsidRDefault="005810A5" w:rsidP="005810A5">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5810A5" w:rsidRPr="003B7EF2" w:rsidRDefault="005810A5" w:rsidP="005810A5">
            <w:pPr>
              <w:spacing w:after="0"/>
              <w:jc w:val="center"/>
              <w:rPr>
                <w:rFonts w:ascii="Times New Roman" w:hAnsi="Times New Roman"/>
                <w:sz w:val="24"/>
                <w:szCs w:val="24"/>
              </w:rPr>
            </w:pPr>
            <w:r w:rsidRPr="003B7EF2">
              <w:rPr>
                <w:rFonts w:ascii="Times New Roman" w:hAnsi="Times New Roman"/>
                <w:sz w:val="24"/>
                <w:szCs w:val="24"/>
              </w:rPr>
              <w:t>1357,39</w:t>
            </w:r>
          </w:p>
        </w:tc>
      </w:tr>
      <w:tr w:rsidR="005810A5" w:rsidRPr="003B7EF2" w:rsidTr="005810A5">
        <w:tc>
          <w:tcPr>
            <w:tcW w:w="1560" w:type="dxa"/>
            <w:vAlign w:val="center"/>
          </w:tcPr>
          <w:p w:rsidR="005810A5" w:rsidRPr="003B7EF2" w:rsidRDefault="005810A5" w:rsidP="005810A5">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5810A5" w:rsidRPr="003B7EF2" w:rsidRDefault="005810A5" w:rsidP="005810A5">
            <w:pPr>
              <w:tabs>
                <w:tab w:val="left" w:pos="1065"/>
              </w:tabs>
              <w:spacing w:after="0" w:line="240" w:lineRule="auto"/>
              <w:rPr>
                <w:rFonts w:ascii="Times New Roman" w:hAnsi="Times New Roman"/>
                <w:sz w:val="24"/>
                <w:szCs w:val="24"/>
              </w:rPr>
            </w:pPr>
            <w:r w:rsidRPr="003B7EF2">
              <w:rPr>
                <w:rFonts w:ascii="Times New Roman" w:hAnsi="Times New Roman"/>
                <w:sz w:val="24"/>
                <w:szCs w:val="24"/>
              </w:rPr>
              <w:t>Pārējie informācijas tehnoloģiju pakalpojumi.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0A5" w:rsidRPr="003B7EF2" w:rsidRDefault="005810A5" w:rsidP="005810A5">
            <w:pPr>
              <w:spacing w:after="0"/>
              <w:jc w:val="center"/>
              <w:rPr>
                <w:rFonts w:ascii="Times New Roman" w:hAnsi="Times New Roman"/>
                <w:sz w:val="24"/>
                <w:szCs w:val="24"/>
              </w:rPr>
            </w:pPr>
            <w:r w:rsidRPr="003B7EF2">
              <w:rPr>
                <w:rFonts w:ascii="Times New Roman" w:hAnsi="Times New Roman"/>
                <w:sz w:val="24"/>
                <w:szCs w:val="24"/>
              </w:rPr>
              <w:t>4,23</w:t>
            </w:r>
          </w:p>
        </w:tc>
      </w:tr>
      <w:tr w:rsidR="005810A5" w:rsidRPr="003B7EF2" w:rsidTr="005810A5">
        <w:tc>
          <w:tcPr>
            <w:tcW w:w="1560" w:type="dxa"/>
            <w:vAlign w:val="center"/>
          </w:tcPr>
          <w:p w:rsidR="005810A5" w:rsidRPr="003B7EF2" w:rsidRDefault="005810A5" w:rsidP="005810A5">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5810A5" w:rsidRPr="003B7EF2" w:rsidRDefault="005810A5" w:rsidP="005810A5">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0A5" w:rsidRPr="003B7EF2" w:rsidRDefault="005810A5" w:rsidP="005810A5">
            <w:pPr>
              <w:spacing w:after="0"/>
              <w:jc w:val="center"/>
              <w:rPr>
                <w:rFonts w:ascii="Times New Roman" w:hAnsi="Times New Roman"/>
                <w:sz w:val="24"/>
                <w:szCs w:val="24"/>
              </w:rPr>
            </w:pPr>
            <w:r w:rsidRPr="003B7EF2">
              <w:rPr>
                <w:rFonts w:ascii="Times New Roman" w:hAnsi="Times New Roman"/>
                <w:sz w:val="24"/>
                <w:szCs w:val="24"/>
              </w:rPr>
              <w:t>1710,49</w:t>
            </w:r>
          </w:p>
        </w:tc>
      </w:tr>
      <w:tr w:rsidR="005810A5" w:rsidRPr="003B7EF2" w:rsidTr="005810A5">
        <w:tc>
          <w:tcPr>
            <w:tcW w:w="1560" w:type="dxa"/>
            <w:vAlign w:val="center"/>
          </w:tcPr>
          <w:p w:rsidR="005810A5" w:rsidRPr="003B7EF2" w:rsidRDefault="005810A5" w:rsidP="005810A5">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5810A5" w:rsidRPr="003B7EF2" w:rsidRDefault="005810A5" w:rsidP="005810A5">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5810A5" w:rsidRPr="003B7EF2" w:rsidRDefault="005810A5" w:rsidP="005810A5">
            <w:pPr>
              <w:spacing w:after="0"/>
              <w:jc w:val="center"/>
              <w:rPr>
                <w:rFonts w:ascii="Times New Roman" w:hAnsi="Times New Roman"/>
                <w:sz w:val="24"/>
                <w:szCs w:val="24"/>
              </w:rPr>
            </w:pPr>
            <w:r w:rsidRPr="003B7EF2">
              <w:rPr>
                <w:rFonts w:ascii="Times New Roman" w:hAnsi="Times New Roman"/>
                <w:sz w:val="24"/>
                <w:szCs w:val="24"/>
              </w:rPr>
              <w:t>960,98</w:t>
            </w:r>
          </w:p>
        </w:tc>
      </w:tr>
      <w:tr w:rsidR="005810A5" w:rsidRPr="003B7EF2" w:rsidTr="005810A5">
        <w:tc>
          <w:tcPr>
            <w:tcW w:w="1560" w:type="dxa"/>
            <w:vAlign w:val="center"/>
          </w:tcPr>
          <w:p w:rsidR="005810A5" w:rsidRPr="003B7EF2" w:rsidRDefault="005810A5" w:rsidP="005810A5">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5810A5" w:rsidRPr="003B7EF2" w:rsidRDefault="005810A5" w:rsidP="005810A5">
            <w:pPr>
              <w:tabs>
                <w:tab w:val="left" w:pos="1035"/>
              </w:tabs>
              <w:spacing w:after="0" w:line="240" w:lineRule="auto"/>
              <w:rPr>
                <w:rFonts w:ascii="Times New Roman" w:hAnsi="Times New Roman"/>
                <w:sz w:val="24"/>
                <w:szCs w:val="24"/>
              </w:rPr>
            </w:pPr>
            <w:r w:rsidRPr="003B7EF2">
              <w:rPr>
                <w:rFonts w:ascii="Times New Roman" w:hAnsi="Times New Roman"/>
                <w:sz w:val="24"/>
                <w:szCs w:val="24"/>
              </w:rPr>
              <w:t>Pārējie iepriekš neklasificētie pakalpojumu veidi.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0A5" w:rsidRPr="003B7EF2" w:rsidRDefault="005810A5" w:rsidP="005810A5">
            <w:pPr>
              <w:spacing w:after="0"/>
              <w:jc w:val="center"/>
              <w:rPr>
                <w:rFonts w:ascii="Times New Roman" w:hAnsi="Times New Roman"/>
                <w:sz w:val="24"/>
                <w:szCs w:val="24"/>
              </w:rPr>
            </w:pPr>
            <w:r w:rsidRPr="003B7EF2">
              <w:rPr>
                <w:rFonts w:ascii="Times New Roman" w:hAnsi="Times New Roman"/>
                <w:sz w:val="24"/>
                <w:szCs w:val="24"/>
              </w:rPr>
              <w:t>324,03</w:t>
            </w:r>
          </w:p>
        </w:tc>
      </w:tr>
      <w:tr w:rsidR="005810A5" w:rsidRPr="003B7EF2" w:rsidTr="005810A5">
        <w:tc>
          <w:tcPr>
            <w:tcW w:w="1560" w:type="dxa"/>
            <w:vAlign w:val="center"/>
          </w:tcPr>
          <w:p w:rsidR="005810A5" w:rsidRPr="003B7EF2" w:rsidRDefault="005810A5" w:rsidP="005810A5">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5810A5" w:rsidRPr="003B7EF2" w:rsidRDefault="005810A5" w:rsidP="005810A5">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0A5" w:rsidRPr="003B7EF2" w:rsidRDefault="005810A5" w:rsidP="005810A5">
            <w:pPr>
              <w:spacing w:after="0"/>
              <w:jc w:val="center"/>
              <w:rPr>
                <w:rFonts w:ascii="Times New Roman" w:hAnsi="Times New Roman"/>
                <w:sz w:val="24"/>
                <w:szCs w:val="24"/>
              </w:rPr>
            </w:pPr>
            <w:r w:rsidRPr="003B7EF2">
              <w:rPr>
                <w:rFonts w:ascii="Times New Roman" w:hAnsi="Times New Roman"/>
                <w:sz w:val="24"/>
                <w:szCs w:val="24"/>
              </w:rPr>
              <w:t>711,40</w:t>
            </w:r>
          </w:p>
        </w:tc>
      </w:tr>
      <w:tr w:rsidR="005810A5" w:rsidRPr="003B7EF2" w:rsidTr="005810A5">
        <w:tc>
          <w:tcPr>
            <w:tcW w:w="1560" w:type="dxa"/>
            <w:vAlign w:val="center"/>
          </w:tcPr>
          <w:p w:rsidR="005810A5" w:rsidRPr="003B7EF2" w:rsidRDefault="005810A5" w:rsidP="005810A5">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5810A5" w:rsidRPr="003B7EF2" w:rsidRDefault="005810A5" w:rsidP="005810A5">
            <w:pPr>
              <w:spacing w:after="0" w:line="240" w:lineRule="auto"/>
              <w:rPr>
                <w:rFonts w:ascii="Times New Roman" w:hAnsi="Times New Roman"/>
                <w:sz w:val="24"/>
                <w:szCs w:val="24"/>
              </w:rPr>
            </w:pPr>
            <w:r w:rsidRPr="003B7EF2">
              <w:rPr>
                <w:rFonts w:ascii="Times New Roman" w:hAnsi="Times New Roman"/>
                <w:sz w:val="24"/>
                <w:szCs w:val="24"/>
              </w:rPr>
              <w:t>Inventārs.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5810A5" w:rsidRPr="003B7EF2" w:rsidRDefault="005810A5" w:rsidP="005810A5">
            <w:pPr>
              <w:spacing w:after="0"/>
              <w:jc w:val="center"/>
              <w:rPr>
                <w:rFonts w:ascii="Times New Roman" w:hAnsi="Times New Roman"/>
                <w:sz w:val="24"/>
                <w:szCs w:val="24"/>
              </w:rPr>
            </w:pPr>
            <w:r w:rsidRPr="003B7EF2">
              <w:rPr>
                <w:rFonts w:ascii="Times New Roman" w:hAnsi="Times New Roman"/>
                <w:sz w:val="24"/>
                <w:szCs w:val="24"/>
              </w:rPr>
              <w:t>164,76</w:t>
            </w:r>
          </w:p>
        </w:tc>
      </w:tr>
      <w:tr w:rsidR="005810A5" w:rsidRPr="003B7EF2" w:rsidTr="005810A5">
        <w:tc>
          <w:tcPr>
            <w:tcW w:w="1560" w:type="dxa"/>
            <w:vAlign w:val="center"/>
          </w:tcPr>
          <w:p w:rsidR="005810A5" w:rsidRPr="003B7EF2" w:rsidRDefault="005810A5" w:rsidP="005810A5">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5810A5" w:rsidRPr="003B7EF2" w:rsidRDefault="005810A5" w:rsidP="005810A5">
            <w:pPr>
              <w:spacing w:after="0" w:line="240" w:lineRule="auto"/>
              <w:ind w:firstLine="34"/>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 // Izdevumi par precēm iestādes administratīvās darbības nodrošināšanai.</w:t>
            </w:r>
          </w:p>
        </w:tc>
        <w:tc>
          <w:tcPr>
            <w:tcW w:w="1985" w:type="dxa"/>
            <w:vAlign w:val="center"/>
          </w:tcPr>
          <w:p w:rsidR="005810A5" w:rsidRPr="003B7EF2" w:rsidRDefault="005810A5" w:rsidP="005810A5">
            <w:pPr>
              <w:spacing w:after="0"/>
              <w:jc w:val="center"/>
              <w:rPr>
                <w:rFonts w:ascii="Times New Roman" w:hAnsi="Times New Roman"/>
                <w:sz w:val="24"/>
                <w:szCs w:val="24"/>
              </w:rPr>
            </w:pPr>
            <w:r w:rsidRPr="003B7EF2">
              <w:rPr>
                <w:rFonts w:ascii="Times New Roman" w:hAnsi="Times New Roman"/>
                <w:sz w:val="24"/>
                <w:szCs w:val="24"/>
              </w:rPr>
              <w:t>123,34</w:t>
            </w:r>
          </w:p>
        </w:tc>
      </w:tr>
      <w:tr w:rsidR="005810A5" w:rsidRPr="003B7EF2" w:rsidTr="005810A5">
        <w:tc>
          <w:tcPr>
            <w:tcW w:w="1560" w:type="dxa"/>
            <w:vAlign w:val="center"/>
          </w:tcPr>
          <w:p w:rsidR="005810A5" w:rsidRPr="003B7EF2" w:rsidRDefault="005810A5" w:rsidP="005810A5">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5810A5" w:rsidRPr="003B7EF2" w:rsidRDefault="005810A5" w:rsidP="005810A5">
            <w:pPr>
              <w:spacing w:after="0" w:line="240" w:lineRule="auto"/>
              <w:rPr>
                <w:rFonts w:ascii="Times New Roman" w:hAnsi="Times New Roman"/>
                <w:sz w:val="24"/>
                <w:szCs w:val="24"/>
              </w:rPr>
            </w:pPr>
            <w:r w:rsidRPr="003B7EF2">
              <w:rPr>
                <w:rFonts w:ascii="Times New Roman" w:hAnsi="Times New Roman"/>
                <w:sz w:val="24"/>
                <w:szCs w:val="24"/>
              </w:rPr>
              <w:t>Kārtējā remonta un iestāžu uzturēšanas materiāli.</w:t>
            </w:r>
          </w:p>
        </w:tc>
        <w:tc>
          <w:tcPr>
            <w:tcW w:w="1985" w:type="dxa"/>
            <w:vAlign w:val="center"/>
          </w:tcPr>
          <w:p w:rsidR="005810A5" w:rsidRPr="003B7EF2" w:rsidRDefault="005810A5" w:rsidP="005810A5">
            <w:pPr>
              <w:spacing w:after="0"/>
              <w:jc w:val="center"/>
              <w:rPr>
                <w:rFonts w:ascii="Times New Roman" w:hAnsi="Times New Roman"/>
                <w:sz w:val="24"/>
                <w:szCs w:val="24"/>
              </w:rPr>
            </w:pPr>
            <w:r w:rsidRPr="003B7EF2">
              <w:rPr>
                <w:rFonts w:ascii="Times New Roman" w:hAnsi="Times New Roman"/>
                <w:sz w:val="24"/>
                <w:szCs w:val="24"/>
              </w:rPr>
              <w:t>47,15</w:t>
            </w:r>
          </w:p>
        </w:tc>
      </w:tr>
      <w:tr w:rsidR="005810A5" w:rsidRPr="003B7EF2" w:rsidTr="005810A5">
        <w:tc>
          <w:tcPr>
            <w:tcW w:w="1560" w:type="dxa"/>
            <w:vAlign w:val="center"/>
          </w:tcPr>
          <w:p w:rsidR="005810A5" w:rsidRPr="003B7EF2" w:rsidRDefault="005810A5" w:rsidP="005810A5">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5810A5" w:rsidRPr="003B7EF2" w:rsidRDefault="005810A5" w:rsidP="005810A5">
            <w:pPr>
              <w:spacing w:after="0" w:line="240" w:lineRule="auto"/>
              <w:rPr>
                <w:rFonts w:ascii="Times New Roman" w:hAnsi="Times New Roman"/>
                <w:sz w:val="24"/>
                <w:szCs w:val="24"/>
              </w:rPr>
            </w:pPr>
            <w:r w:rsidRPr="003B7EF2">
              <w:rPr>
                <w:rFonts w:ascii="Times New Roman" w:hAnsi="Times New Roman"/>
                <w:sz w:val="24"/>
                <w:szCs w:val="24"/>
              </w:rPr>
              <w:t>Budžeta iestāžu nodokļu maksājumi.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0A5" w:rsidRPr="003B7EF2" w:rsidRDefault="005810A5" w:rsidP="005810A5">
            <w:pPr>
              <w:spacing w:after="0"/>
              <w:jc w:val="center"/>
              <w:rPr>
                <w:rFonts w:ascii="Times New Roman" w:hAnsi="Times New Roman"/>
                <w:sz w:val="24"/>
                <w:szCs w:val="24"/>
              </w:rPr>
            </w:pPr>
            <w:r w:rsidRPr="003B7EF2">
              <w:rPr>
                <w:rFonts w:ascii="Times New Roman" w:hAnsi="Times New Roman"/>
                <w:sz w:val="24"/>
                <w:szCs w:val="24"/>
              </w:rPr>
              <w:t>308,79</w:t>
            </w:r>
          </w:p>
        </w:tc>
      </w:tr>
      <w:tr w:rsidR="005810A5" w:rsidRPr="003B7EF2" w:rsidTr="005810A5">
        <w:tc>
          <w:tcPr>
            <w:tcW w:w="1560" w:type="dxa"/>
            <w:vAlign w:val="center"/>
          </w:tcPr>
          <w:p w:rsidR="005810A5" w:rsidRPr="003B7EF2" w:rsidRDefault="005810A5" w:rsidP="005810A5">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5810A5" w:rsidRPr="003B7EF2" w:rsidRDefault="005810A5" w:rsidP="005810A5">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0A5" w:rsidRPr="003B7EF2" w:rsidRDefault="005810A5" w:rsidP="005810A5">
            <w:pPr>
              <w:spacing w:after="0"/>
              <w:jc w:val="center"/>
              <w:rPr>
                <w:rFonts w:ascii="Times New Roman" w:hAnsi="Times New Roman"/>
                <w:sz w:val="24"/>
                <w:szCs w:val="24"/>
              </w:rPr>
            </w:pPr>
            <w:r w:rsidRPr="003B7EF2">
              <w:rPr>
                <w:rFonts w:ascii="Times New Roman" w:hAnsi="Times New Roman"/>
                <w:sz w:val="24"/>
                <w:szCs w:val="24"/>
              </w:rPr>
              <w:t>1700,43</w:t>
            </w:r>
          </w:p>
        </w:tc>
      </w:tr>
      <w:tr w:rsidR="005810A5" w:rsidRPr="003B7EF2" w:rsidTr="005810A5">
        <w:tc>
          <w:tcPr>
            <w:tcW w:w="1560" w:type="dxa"/>
            <w:vAlign w:val="center"/>
          </w:tcPr>
          <w:p w:rsidR="005810A5" w:rsidRPr="003B7EF2" w:rsidRDefault="005810A5" w:rsidP="005810A5">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5810A5" w:rsidRPr="003B7EF2" w:rsidRDefault="005810A5" w:rsidP="005810A5">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5810A5" w:rsidRPr="003B7EF2" w:rsidRDefault="005810A5" w:rsidP="005810A5">
            <w:pPr>
              <w:spacing w:after="0"/>
              <w:jc w:val="center"/>
              <w:rPr>
                <w:rFonts w:ascii="Times New Roman" w:hAnsi="Times New Roman"/>
                <w:sz w:val="24"/>
                <w:szCs w:val="24"/>
              </w:rPr>
            </w:pPr>
            <w:r w:rsidRPr="003B7EF2">
              <w:rPr>
                <w:rFonts w:ascii="Times New Roman" w:hAnsi="Times New Roman"/>
                <w:sz w:val="24"/>
                <w:szCs w:val="24"/>
              </w:rPr>
              <w:t>71,67</w:t>
            </w:r>
          </w:p>
        </w:tc>
      </w:tr>
      <w:tr w:rsidR="005810A5" w:rsidRPr="003B7EF2" w:rsidTr="005810A5">
        <w:tc>
          <w:tcPr>
            <w:tcW w:w="1560" w:type="dxa"/>
            <w:vAlign w:val="center"/>
          </w:tcPr>
          <w:p w:rsidR="005810A5" w:rsidRPr="003B7EF2" w:rsidRDefault="005810A5" w:rsidP="005810A5">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5810A5" w:rsidRPr="003B7EF2" w:rsidRDefault="005810A5" w:rsidP="005810A5">
            <w:pPr>
              <w:tabs>
                <w:tab w:val="left" w:pos="4830"/>
              </w:tabs>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r w:rsidRPr="003B7EF2">
              <w:rPr>
                <w:rFonts w:ascii="Times New Roman" w:hAnsi="Times New Roman"/>
                <w:sz w:val="24"/>
                <w:szCs w:val="24"/>
              </w:rPr>
              <w:tab/>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5810A5" w:rsidRPr="003B7EF2" w:rsidRDefault="005810A5" w:rsidP="005810A5">
            <w:pPr>
              <w:spacing w:after="0"/>
              <w:jc w:val="center"/>
              <w:rPr>
                <w:rFonts w:ascii="Times New Roman" w:hAnsi="Times New Roman"/>
                <w:sz w:val="24"/>
                <w:szCs w:val="24"/>
              </w:rPr>
            </w:pPr>
            <w:r w:rsidRPr="003B7EF2">
              <w:rPr>
                <w:rFonts w:ascii="Times New Roman" w:hAnsi="Times New Roman"/>
                <w:sz w:val="24"/>
                <w:szCs w:val="24"/>
              </w:rPr>
              <w:t>839,10</w:t>
            </w:r>
          </w:p>
        </w:tc>
      </w:tr>
      <w:tr w:rsidR="005810A5" w:rsidRPr="003B7EF2" w:rsidTr="005810A5">
        <w:tc>
          <w:tcPr>
            <w:tcW w:w="1560" w:type="dxa"/>
            <w:vAlign w:val="center"/>
          </w:tcPr>
          <w:p w:rsidR="005810A5" w:rsidRPr="003B7EF2" w:rsidRDefault="005810A5" w:rsidP="005810A5">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5810A5" w:rsidRPr="003B7EF2" w:rsidRDefault="005810A5" w:rsidP="005810A5">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0A5" w:rsidRPr="003B7EF2" w:rsidRDefault="005810A5" w:rsidP="005810A5">
            <w:pPr>
              <w:spacing w:after="0"/>
              <w:jc w:val="center"/>
              <w:rPr>
                <w:rFonts w:ascii="Times New Roman" w:hAnsi="Times New Roman"/>
                <w:sz w:val="24"/>
                <w:szCs w:val="24"/>
              </w:rPr>
            </w:pPr>
            <w:r w:rsidRPr="003B7EF2">
              <w:rPr>
                <w:rFonts w:ascii="Times New Roman" w:hAnsi="Times New Roman"/>
                <w:sz w:val="24"/>
                <w:szCs w:val="24"/>
              </w:rPr>
              <w:t>257,81</w:t>
            </w:r>
          </w:p>
        </w:tc>
      </w:tr>
      <w:tr w:rsidR="005810A5" w:rsidRPr="003B7EF2" w:rsidTr="005810A5">
        <w:tc>
          <w:tcPr>
            <w:tcW w:w="1560" w:type="dxa"/>
            <w:vAlign w:val="center"/>
          </w:tcPr>
          <w:p w:rsidR="005810A5" w:rsidRPr="003B7EF2" w:rsidRDefault="005810A5" w:rsidP="005810A5">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5810A5" w:rsidRPr="003B7EF2" w:rsidRDefault="005810A5" w:rsidP="005810A5">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5810A5" w:rsidRPr="003B7EF2" w:rsidRDefault="005810A5" w:rsidP="005810A5">
            <w:pPr>
              <w:spacing w:after="0"/>
              <w:jc w:val="center"/>
              <w:rPr>
                <w:rFonts w:ascii="Times New Roman" w:hAnsi="Times New Roman"/>
                <w:sz w:val="24"/>
                <w:szCs w:val="24"/>
              </w:rPr>
            </w:pPr>
            <w:r w:rsidRPr="003B7EF2">
              <w:rPr>
                <w:rFonts w:ascii="Times New Roman" w:hAnsi="Times New Roman"/>
                <w:sz w:val="24"/>
                <w:szCs w:val="24"/>
              </w:rPr>
              <w:t>4223,79</w:t>
            </w:r>
          </w:p>
        </w:tc>
      </w:tr>
      <w:tr w:rsidR="005810A5" w:rsidRPr="003B7EF2" w:rsidTr="005810A5">
        <w:tc>
          <w:tcPr>
            <w:tcW w:w="1560" w:type="dxa"/>
            <w:vAlign w:val="center"/>
          </w:tcPr>
          <w:p w:rsidR="005810A5" w:rsidRPr="003B7EF2" w:rsidRDefault="005810A5" w:rsidP="005810A5">
            <w:pPr>
              <w:spacing w:after="0" w:line="240" w:lineRule="auto"/>
              <w:jc w:val="center"/>
              <w:rPr>
                <w:rFonts w:ascii="Times New Roman" w:hAnsi="Times New Roman"/>
                <w:i/>
                <w:sz w:val="24"/>
                <w:szCs w:val="24"/>
              </w:rPr>
            </w:pPr>
          </w:p>
        </w:tc>
        <w:tc>
          <w:tcPr>
            <w:tcW w:w="6520" w:type="dxa"/>
            <w:vAlign w:val="center"/>
          </w:tcPr>
          <w:p w:rsidR="005810A5" w:rsidRPr="003B7EF2" w:rsidRDefault="005810A5" w:rsidP="005810A5">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810A5" w:rsidRPr="003B7EF2" w:rsidRDefault="005810A5" w:rsidP="005810A5">
            <w:pPr>
              <w:spacing w:after="0"/>
              <w:jc w:val="center"/>
              <w:rPr>
                <w:rFonts w:ascii="Times New Roman" w:hAnsi="Times New Roman"/>
                <w:b/>
                <w:bCs/>
                <w:sz w:val="24"/>
                <w:szCs w:val="24"/>
              </w:rPr>
            </w:pPr>
            <w:r w:rsidRPr="003B7EF2">
              <w:rPr>
                <w:rFonts w:ascii="Times New Roman" w:hAnsi="Times New Roman"/>
                <w:b/>
                <w:bCs/>
                <w:sz w:val="24"/>
                <w:szCs w:val="24"/>
              </w:rPr>
              <w:t>51168,44</w:t>
            </w:r>
          </w:p>
        </w:tc>
      </w:tr>
      <w:tr w:rsidR="005810A5" w:rsidRPr="003B7EF2" w:rsidTr="005810A5">
        <w:tc>
          <w:tcPr>
            <w:tcW w:w="1560" w:type="dxa"/>
            <w:vAlign w:val="center"/>
          </w:tcPr>
          <w:p w:rsidR="005810A5" w:rsidRPr="003B7EF2" w:rsidRDefault="005810A5" w:rsidP="005810A5">
            <w:pPr>
              <w:spacing w:after="0" w:line="240" w:lineRule="auto"/>
              <w:jc w:val="center"/>
              <w:rPr>
                <w:rFonts w:ascii="Times New Roman" w:hAnsi="Times New Roman"/>
                <w:i/>
                <w:sz w:val="24"/>
                <w:szCs w:val="24"/>
              </w:rPr>
            </w:pPr>
          </w:p>
        </w:tc>
        <w:tc>
          <w:tcPr>
            <w:tcW w:w="6520" w:type="dxa"/>
            <w:vAlign w:val="center"/>
          </w:tcPr>
          <w:p w:rsidR="005810A5" w:rsidRPr="003B7EF2" w:rsidRDefault="005810A5" w:rsidP="005810A5">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5810A5" w:rsidRPr="003B7EF2" w:rsidRDefault="004B3EFB" w:rsidP="005810A5">
            <w:pPr>
              <w:spacing w:after="0"/>
              <w:jc w:val="center"/>
              <w:rPr>
                <w:rFonts w:ascii="Times New Roman" w:hAnsi="Times New Roman"/>
                <w:b/>
                <w:bCs/>
                <w:sz w:val="24"/>
                <w:szCs w:val="24"/>
              </w:rPr>
            </w:pPr>
            <w:r w:rsidRPr="003B7EF2">
              <w:rPr>
                <w:rFonts w:ascii="Times New Roman" w:hAnsi="Times New Roman"/>
                <w:b/>
                <w:bCs/>
                <w:sz w:val="24"/>
                <w:szCs w:val="24"/>
              </w:rPr>
              <w:t>119</w:t>
            </w:r>
            <w:r w:rsidR="005810A5" w:rsidRPr="003B7EF2">
              <w:rPr>
                <w:rFonts w:ascii="Times New Roman" w:hAnsi="Times New Roman"/>
                <w:b/>
                <w:bCs/>
                <w:sz w:val="24"/>
                <w:szCs w:val="24"/>
              </w:rPr>
              <w:t>700,00</w:t>
            </w:r>
          </w:p>
        </w:tc>
      </w:tr>
    </w:tbl>
    <w:p w:rsidR="00287E68" w:rsidRPr="003B7EF2" w:rsidRDefault="00287E68"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287E68" w:rsidRPr="003B7EF2" w:rsidTr="00435AEE">
        <w:trPr>
          <w:trHeight w:val="315"/>
        </w:trPr>
        <w:tc>
          <w:tcPr>
            <w:tcW w:w="8080" w:type="dxa"/>
            <w:gridSpan w:val="5"/>
            <w:shd w:val="clear" w:color="000000" w:fill="FFFFFF"/>
            <w:noWrap/>
            <w:vAlign w:val="bottom"/>
          </w:tcPr>
          <w:p w:rsidR="00287E68" w:rsidRPr="003B7EF2" w:rsidRDefault="00287E68"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87E68" w:rsidRPr="003B7EF2" w:rsidRDefault="004B3EF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798</w:t>
            </w:r>
          </w:p>
        </w:tc>
      </w:tr>
      <w:tr w:rsidR="00287E68" w:rsidRPr="003B7EF2" w:rsidTr="00435AEE">
        <w:trPr>
          <w:trHeight w:val="315"/>
        </w:trPr>
        <w:tc>
          <w:tcPr>
            <w:tcW w:w="8080" w:type="dxa"/>
            <w:gridSpan w:val="5"/>
            <w:shd w:val="clear" w:color="000000" w:fill="FFFFFF"/>
            <w:noWrap/>
            <w:vAlign w:val="bottom"/>
          </w:tcPr>
          <w:p w:rsidR="00287E68" w:rsidRPr="003B7EF2" w:rsidRDefault="00287E68"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87E68" w:rsidRPr="003B7EF2" w:rsidRDefault="00287E68" w:rsidP="001E7EEE">
            <w:pPr>
              <w:spacing w:after="0" w:line="240" w:lineRule="auto"/>
              <w:jc w:val="center"/>
              <w:rPr>
                <w:rFonts w:ascii="Times New Roman" w:hAnsi="Times New Roman"/>
                <w:b/>
                <w:sz w:val="24"/>
                <w:szCs w:val="24"/>
              </w:rPr>
            </w:pPr>
            <w:r w:rsidRPr="003B7EF2">
              <w:rPr>
                <w:rFonts w:ascii="Times New Roman" w:hAnsi="Times New Roman"/>
                <w:b/>
                <w:bCs/>
                <w:sz w:val="24"/>
              </w:rPr>
              <w:t>150,00</w:t>
            </w:r>
          </w:p>
        </w:tc>
      </w:tr>
      <w:tr w:rsidR="00287E68" w:rsidRPr="003B7EF2" w:rsidTr="00435AEE">
        <w:trPr>
          <w:trHeight w:val="315"/>
        </w:trPr>
        <w:tc>
          <w:tcPr>
            <w:tcW w:w="8080" w:type="dxa"/>
            <w:gridSpan w:val="5"/>
            <w:shd w:val="clear" w:color="000000" w:fill="FFFFFF"/>
            <w:noWrap/>
            <w:vAlign w:val="bottom"/>
          </w:tcPr>
          <w:p w:rsidR="00287E68" w:rsidRPr="003B7EF2" w:rsidRDefault="00287E68" w:rsidP="001E7EEE">
            <w:pPr>
              <w:spacing w:after="0" w:line="240" w:lineRule="auto"/>
              <w:rPr>
                <w:rFonts w:ascii="Times New Roman" w:hAnsi="Times New Roman"/>
                <w:sz w:val="24"/>
                <w:szCs w:val="24"/>
              </w:rPr>
            </w:pPr>
            <w:r w:rsidRPr="003B7EF2">
              <w:rPr>
                <w:rFonts w:ascii="Times New Roman" w:hAnsi="Times New Roman"/>
                <w:sz w:val="24"/>
                <w:szCs w:val="24"/>
              </w:rPr>
              <w:lastRenderedPageBreak/>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87E68"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287E68" w:rsidRPr="003B7EF2" w:rsidTr="00435AEE">
        <w:trPr>
          <w:trHeight w:val="315"/>
        </w:trPr>
        <w:tc>
          <w:tcPr>
            <w:tcW w:w="8080" w:type="dxa"/>
            <w:gridSpan w:val="5"/>
            <w:shd w:val="clear" w:color="000000" w:fill="FFFFFF"/>
            <w:noWrap/>
            <w:vAlign w:val="bottom"/>
          </w:tcPr>
          <w:p w:rsidR="00287E68" w:rsidRPr="003B7EF2" w:rsidRDefault="00287E68"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87E68"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287E68" w:rsidRPr="003B7EF2" w:rsidTr="00435AEE">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287E68" w:rsidRPr="003B7EF2" w:rsidRDefault="00287E68"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287E68" w:rsidRPr="003B7EF2" w:rsidRDefault="00287E68"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287E68" w:rsidRPr="003B7EF2" w:rsidRDefault="00287E68"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287E68" w:rsidRPr="003B7EF2" w:rsidRDefault="00287E68" w:rsidP="001E7EEE">
            <w:pPr>
              <w:spacing w:after="0" w:line="240" w:lineRule="auto"/>
            </w:pPr>
            <w:r w:rsidRPr="003B7EF2">
              <w:t> </w:t>
            </w:r>
          </w:p>
        </w:tc>
      </w:tr>
      <w:tr w:rsidR="00287E68" w:rsidRPr="003B7EF2" w:rsidTr="00435AEE">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287E68" w:rsidRPr="003B7EF2" w:rsidRDefault="00287E68"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287E68" w:rsidRPr="003B7EF2" w:rsidTr="00BD16AC">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287E68" w:rsidRPr="003B7EF2" w:rsidRDefault="00287E68"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287E68" w:rsidRPr="003B7EF2" w:rsidRDefault="00287E68" w:rsidP="001E7EEE">
            <w:pPr>
              <w:spacing w:after="0" w:line="240" w:lineRule="auto"/>
            </w:pPr>
            <w:r w:rsidRPr="003B7EF2">
              <w:t> </w:t>
            </w:r>
          </w:p>
        </w:tc>
        <w:tc>
          <w:tcPr>
            <w:tcW w:w="4600" w:type="dxa"/>
            <w:tcBorders>
              <w:top w:val="nil"/>
              <w:left w:val="nil"/>
              <w:bottom w:val="nil"/>
              <w:right w:val="nil"/>
            </w:tcBorders>
            <w:shd w:val="clear" w:color="000000" w:fill="FFFFFF"/>
            <w:vAlign w:val="bottom"/>
          </w:tcPr>
          <w:p w:rsidR="00287E68" w:rsidRPr="003B7EF2" w:rsidRDefault="00287E68" w:rsidP="001E7EEE">
            <w:pPr>
              <w:spacing w:after="0" w:line="240" w:lineRule="auto"/>
            </w:pPr>
          </w:p>
        </w:tc>
        <w:tc>
          <w:tcPr>
            <w:tcW w:w="2760" w:type="dxa"/>
            <w:gridSpan w:val="2"/>
            <w:tcBorders>
              <w:top w:val="nil"/>
              <w:left w:val="nil"/>
              <w:bottom w:val="nil"/>
              <w:right w:val="nil"/>
            </w:tcBorders>
            <w:shd w:val="clear" w:color="000000" w:fill="FFFFFF"/>
            <w:vAlign w:val="bottom"/>
          </w:tcPr>
          <w:p w:rsidR="00287E68" w:rsidRPr="003B7EF2" w:rsidRDefault="00287E68" w:rsidP="001E7EEE">
            <w:pPr>
              <w:spacing w:after="0" w:line="240" w:lineRule="auto"/>
            </w:pPr>
          </w:p>
        </w:tc>
      </w:tr>
    </w:tbl>
    <w:p w:rsidR="00D5791E" w:rsidRDefault="00D5791E" w:rsidP="001E7EEE">
      <w:pPr>
        <w:spacing w:after="0" w:line="240" w:lineRule="auto"/>
        <w:jc w:val="center"/>
        <w:rPr>
          <w:rFonts w:ascii="Times New Roman" w:hAnsi="Times New Roman"/>
          <w:b/>
          <w:sz w:val="24"/>
          <w:szCs w:val="24"/>
        </w:rPr>
      </w:pPr>
    </w:p>
    <w:p w:rsidR="00BD16AC" w:rsidRPr="003B7EF2" w:rsidRDefault="00BD16AC" w:rsidP="001E7EEE">
      <w:pPr>
        <w:spacing w:after="0" w:line="240" w:lineRule="auto"/>
        <w:jc w:val="center"/>
        <w:rPr>
          <w:rFonts w:ascii="Times New Roman" w:hAnsi="Times New Roman"/>
          <w:b/>
          <w:sz w:val="24"/>
          <w:szCs w:val="24"/>
        </w:rPr>
      </w:pPr>
    </w:p>
    <w:p w:rsidR="00D5791E" w:rsidRPr="003B7EF2" w:rsidRDefault="00D5791E"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D5791E" w:rsidRPr="003B7EF2" w:rsidRDefault="00D5791E"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D5791E" w:rsidRPr="003B7EF2" w:rsidRDefault="001B7339" w:rsidP="001E7EEE">
      <w:pPr>
        <w:spacing w:after="0" w:line="240" w:lineRule="auto"/>
        <w:jc w:val="both"/>
        <w:rPr>
          <w:rFonts w:ascii="Times New Roman" w:hAnsi="Times New Roman"/>
          <w:sz w:val="24"/>
          <w:szCs w:val="24"/>
        </w:rPr>
      </w:pPr>
      <w:r w:rsidRPr="003B7EF2">
        <w:rPr>
          <w:rFonts w:ascii="Times New Roman" w:hAnsi="Times New Roman"/>
          <w:b/>
          <w:sz w:val="24"/>
          <w:szCs w:val="24"/>
        </w:rPr>
        <w:t>14</w:t>
      </w:r>
      <w:r w:rsidR="00D5791E" w:rsidRPr="003B7EF2">
        <w:rPr>
          <w:rFonts w:ascii="Times New Roman" w:hAnsi="Times New Roman"/>
          <w:b/>
          <w:sz w:val="24"/>
          <w:szCs w:val="24"/>
        </w:rPr>
        <w:t>.</w:t>
      </w:r>
      <w:r w:rsidR="00996CD4" w:rsidRPr="003B7EF2">
        <w:rPr>
          <w:rFonts w:ascii="Times New Roman" w:hAnsi="Times New Roman"/>
          <w:sz w:val="24"/>
          <w:szCs w:val="24"/>
        </w:rPr>
        <w:t xml:space="preserve"> </w:t>
      </w:r>
      <w:r w:rsidR="00D5791E" w:rsidRPr="003B7EF2">
        <w:rPr>
          <w:rFonts w:ascii="Times New Roman" w:hAnsi="Times New Roman"/>
          <w:sz w:val="24"/>
          <w:szCs w:val="24"/>
        </w:rPr>
        <w:t>Iesnieguma un dokumentācijas ek</w:t>
      </w:r>
      <w:r w:rsidR="005B3164" w:rsidRPr="003B7EF2">
        <w:rPr>
          <w:rFonts w:ascii="Times New Roman" w:hAnsi="Times New Roman"/>
          <w:sz w:val="24"/>
          <w:szCs w:val="24"/>
        </w:rPr>
        <w:t xml:space="preserve">spertīze </w:t>
      </w:r>
      <w:r w:rsidR="00D5791E" w:rsidRPr="003B7EF2">
        <w:rPr>
          <w:rFonts w:ascii="Times New Roman" w:hAnsi="Times New Roman"/>
          <w:sz w:val="24"/>
          <w:szCs w:val="24"/>
        </w:rPr>
        <w:t>atļaujas piešķiršanai paralēli importēto zāļu izplatīšanai Latvijā</w:t>
      </w:r>
    </w:p>
    <w:p w:rsidR="00D5791E" w:rsidRPr="003B7EF2" w:rsidRDefault="00D5791E"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D35B84" w:rsidRPr="003B7EF2" w:rsidTr="003A4776">
        <w:tc>
          <w:tcPr>
            <w:tcW w:w="1560" w:type="dxa"/>
            <w:vAlign w:val="center"/>
          </w:tcPr>
          <w:p w:rsidR="00D5791E" w:rsidRPr="003B7EF2" w:rsidRDefault="00D5791E"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D5791E" w:rsidRPr="003B7EF2" w:rsidRDefault="00D5791E"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D5791E" w:rsidRPr="003B7EF2" w:rsidRDefault="00D5791E"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D35B84" w:rsidRPr="003B7EF2" w:rsidTr="003A4776">
        <w:tc>
          <w:tcPr>
            <w:tcW w:w="1560" w:type="dxa"/>
            <w:vAlign w:val="center"/>
          </w:tcPr>
          <w:p w:rsidR="00D5791E" w:rsidRPr="003B7EF2" w:rsidRDefault="00D5791E"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D5791E" w:rsidRPr="003B7EF2" w:rsidRDefault="00D5791E"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D5791E" w:rsidRPr="003B7EF2" w:rsidRDefault="00D5791E"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D35B84" w:rsidRPr="003B7EF2" w:rsidTr="003A4776">
        <w:tc>
          <w:tcPr>
            <w:tcW w:w="1560" w:type="dxa"/>
            <w:vAlign w:val="center"/>
          </w:tcPr>
          <w:p w:rsidR="00D5791E" w:rsidRPr="003B7EF2" w:rsidRDefault="00D5791E" w:rsidP="001E7EEE">
            <w:pPr>
              <w:spacing w:after="0" w:line="240" w:lineRule="auto"/>
              <w:jc w:val="center"/>
              <w:rPr>
                <w:rFonts w:ascii="Times New Roman" w:hAnsi="Times New Roman"/>
                <w:i/>
                <w:sz w:val="24"/>
                <w:szCs w:val="24"/>
              </w:rPr>
            </w:pPr>
          </w:p>
        </w:tc>
        <w:tc>
          <w:tcPr>
            <w:tcW w:w="6520" w:type="dxa"/>
            <w:vAlign w:val="center"/>
          </w:tcPr>
          <w:p w:rsidR="00D5791E" w:rsidRPr="003B7EF2" w:rsidRDefault="00D5791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D5791E" w:rsidRPr="003B7EF2" w:rsidRDefault="00D5791E" w:rsidP="001E7EEE">
            <w:pPr>
              <w:spacing w:after="0" w:line="240" w:lineRule="auto"/>
              <w:jc w:val="center"/>
              <w:rPr>
                <w:rFonts w:ascii="Times New Roman" w:hAnsi="Times New Roman"/>
                <w:sz w:val="24"/>
                <w:szCs w:val="24"/>
              </w:rPr>
            </w:pPr>
          </w:p>
        </w:tc>
      </w:tr>
      <w:tr w:rsidR="001B7339" w:rsidRPr="003B7EF2" w:rsidTr="001B7339">
        <w:trPr>
          <w:trHeight w:val="325"/>
        </w:trPr>
        <w:tc>
          <w:tcPr>
            <w:tcW w:w="1560" w:type="dxa"/>
            <w:tcBorders>
              <w:bottom w:val="single" w:sz="4" w:space="0" w:color="auto"/>
            </w:tcBorders>
            <w:vAlign w:val="center"/>
          </w:tcPr>
          <w:p w:rsidR="001B7339" w:rsidRPr="003B7EF2" w:rsidRDefault="001B7339" w:rsidP="001B7339">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1B7339" w:rsidRPr="003B7EF2" w:rsidRDefault="001B7339" w:rsidP="001B7339">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p>
        </w:tc>
        <w:tc>
          <w:tcPr>
            <w:tcW w:w="1985" w:type="dxa"/>
            <w:tcBorders>
              <w:bottom w:val="single" w:sz="4" w:space="0" w:color="auto"/>
            </w:tcBorders>
            <w:vAlign w:val="center"/>
          </w:tcPr>
          <w:p w:rsidR="001B7339" w:rsidRPr="003B7EF2" w:rsidRDefault="001B7339" w:rsidP="001B7339">
            <w:pPr>
              <w:spacing w:after="0"/>
              <w:jc w:val="center"/>
              <w:rPr>
                <w:rFonts w:ascii="Times New Roman" w:hAnsi="Times New Roman"/>
                <w:sz w:val="24"/>
                <w:szCs w:val="24"/>
              </w:rPr>
            </w:pPr>
            <w:r w:rsidRPr="003B7EF2">
              <w:rPr>
                <w:rFonts w:ascii="Times New Roman" w:hAnsi="Times New Roman"/>
                <w:sz w:val="24"/>
                <w:szCs w:val="24"/>
              </w:rPr>
              <w:t>15852,14</w:t>
            </w:r>
          </w:p>
        </w:tc>
      </w:tr>
      <w:tr w:rsidR="001B7339" w:rsidRPr="003B7EF2" w:rsidTr="001B7339">
        <w:trPr>
          <w:trHeight w:val="281"/>
        </w:trPr>
        <w:tc>
          <w:tcPr>
            <w:tcW w:w="1560" w:type="dxa"/>
            <w:vAlign w:val="center"/>
          </w:tcPr>
          <w:p w:rsidR="001B7339" w:rsidRPr="003B7EF2" w:rsidRDefault="001B7339" w:rsidP="001B7339">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1B7339" w:rsidRPr="003B7EF2" w:rsidRDefault="001B7339" w:rsidP="001B7339">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p>
        </w:tc>
        <w:tc>
          <w:tcPr>
            <w:tcW w:w="1985" w:type="dxa"/>
            <w:vAlign w:val="center"/>
          </w:tcPr>
          <w:p w:rsidR="001B7339" w:rsidRPr="003B7EF2" w:rsidRDefault="001B7339" w:rsidP="001B7339">
            <w:pPr>
              <w:spacing w:after="0"/>
              <w:jc w:val="center"/>
              <w:rPr>
                <w:rFonts w:ascii="Times New Roman" w:hAnsi="Times New Roman"/>
                <w:sz w:val="24"/>
                <w:szCs w:val="24"/>
              </w:rPr>
            </w:pPr>
            <w:r w:rsidRPr="003B7EF2">
              <w:rPr>
                <w:rFonts w:ascii="Times New Roman" w:hAnsi="Times New Roman"/>
                <w:sz w:val="24"/>
                <w:szCs w:val="24"/>
              </w:rPr>
              <w:t>3818,78</w:t>
            </w:r>
          </w:p>
        </w:tc>
      </w:tr>
      <w:tr w:rsidR="00D35B84" w:rsidRPr="003B7EF2" w:rsidTr="003A4776">
        <w:tc>
          <w:tcPr>
            <w:tcW w:w="1560" w:type="dxa"/>
            <w:vAlign w:val="center"/>
          </w:tcPr>
          <w:p w:rsidR="00D5791E" w:rsidRPr="003B7EF2" w:rsidRDefault="00D5791E" w:rsidP="001E7EEE">
            <w:pPr>
              <w:spacing w:after="0" w:line="240" w:lineRule="auto"/>
              <w:jc w:val="center"/>
              <w:rPr>
                <w:rFonts w:ascii="Times New Roman" w:hAnsi="Times New Roman"/>
                <w:i/>
                <w:sz w:val="24"/>
                <w:szCs w:val="24"/>
              </w:rPr>
            </w:pPr>
          </w:p>
        </w:tc>
        <w:tc>
          <w:tcPr>
            <w:tcW w:w="6520" w:type="dxa"/>
            <w:vAlign w:val="center"/>
          </w:tcPr>
          <w:p w:rsidR="00D5791E" w:rsidRPr="003B7EF2" w:rsidRDefault="00D5791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D5791E" w:rsidRPr="003B7EF2" w:rsidRDefault="00D5791E" w:rsidP="00EF3839">
            <w:pPr>
              <w:spacing w:after="0"/>
              <w:jc w:val="center"/>
              <w:rPr>
                <w:rFonts w:ascii="Times New Roman" w:hAnsi="Times New Roman"/>
                <w:b/>
                <w:sz w:val="24"/>
                <w:szCs w:val="24"/>
              </w:rPr>
            </w:pPr>
            <w:r w:rsidRPr="003B7EF2">
              <w:rPr>
                <w:rFonts w:ascii="Times New Roman" w:hAnsi="Times New Roman"/>
                <w:b/>
                <w:sz w:val="24"/>
                <w:szCs w:val="24"/>
              </w:rPr>
              <w:t>196</w:t>
            </w:r>
            <w:r w:rsidR="00EF3839" w:rsidRPr="003B7EF2">
              <w:rPr>
                <w:rFonts w:ascii="Times New Roman" w:hAnsi="Times New Roman"/>
                <w:b/>
                <w:sz w:val="24"/>
                <w:szCs w:val="24"/>
              </w:rPr>
              <w:t>70</w:t>
            </w:r>
            <w:r w:rsidRPr="003B7EF2">
              <w:rPr>
                <w:rFonts w:ascii="Times New Roman" w:hAnsi="Times New Roman"/>
                <w:b/>
                <w:sz w:val="24"/>
                <w:szCs w:val="24"/>
              </w:rPr>
              <w:t>,</w:t>
            </w:r>
            <w:r w:rsidR="00EF3839" w:rsidRPr="003B7EF2">
              <w:rPr>
                <w:rFonts w:ascii="Times New Roman" w:hAnsi="Times New Roman"/>
                <w:b/>
                <w:sz w:val="24"/>
                <w:szCs w:val="24"/>
              </w:rPr>
              <w:t>92</w:t>
            </w:r>
          </w:p>
        </w:tc>
      </w:tr>
      <w:tr w:rsidR="00D35B84" w:rsidRPr="003B7EF2" w:rsidTr="003A4776">
        <w:tc>
          <w:tcPr>
            <w:tcW w:w="1560" w:type="dxa"/>
            <w:vAlign w:val="center"/>
          </w:tcPr>
          <w:p w:rsidR="00D5791E" w:rsidRPr="003B7EF2" w:rsidRDefault="00D5791E" w:rsidP="001E7EEE">
            <w:pPr>
              <w:spacing w:after="0" w:line="240" w:lineRule="auto"/>
              <w:jc w:val="center"/>
              <w:rPr>
                <w:rFonts w:ascii="Times New Roman" w:hAnsi="Times New Roman"/>
                <w:i/>
                <w:sz w:val="24"/>
                <w:szCs w:val="24"/>
              </w:rPr>
            </w:pPr>
          </w:p>
        </w:tc>
        <w:tc>
          <w:tcPr>
            <w:tcW w:w="6520" w:type="dxa"/>
            <w:vAlign w:val="center"/>
          </w:tcPr>
          <w:p w:rsidR="00D5791E" w:rsidRPr="003B7EF2" w:rsidRDefault="00D5791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D5791E" w:rsidRPr="003B7EF2" w:rsidRDefault="00D5791E" w:rsidP="001E7EEE">
            <w:pPr>
              <w:spacing w:after="0" w:line="240" w:lineRule="auto"/>
              <w:jc w:val="center"/>
              <w:rPr>
                <w:rFonts w:ascii="Times New Roman" w:hAnsi="Times New Roman"/>
                <w:sz w:val="24"/>
                <w:szCs w:val="24"/>
              </w:rPr>
            </w:pPr>
          </w:p>
        </w:tc>
      </w:tr>
      <w:tr w:rsidR="00EF3839" w:rsidRPr="003B7EF2" w:rsidTr="000F02E8">
        <w:tc>
          <w:tcPr>
            <w:tcW w:w="1560" w:type="dxa"/>
            <w:vAlign w:val="center"/>
          </w:tcPr>
          <w:p w:rsidR="00EF3839" w:rsidRPr="003B7EF2" w:rsidRDefault="00EF3839" w:rsidP="00EF3839">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EF3839" w:rsidRPr="003B7EF2" w:rsidRDefault="00EF3839" w:rsidP="00EF3839">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vAlign w:val="center"/>
          </w:tcPr>
          <w:p w:rsidR="00EF3839" w:rsidRPr="003B7EF2" w:rsidRDefault="00EF3839" w:rsidP="000F02E8">
            <w:pPr>
              <w:spacing w:after="0"/>
              <w:jc w:val="center"/>
              <w:rPr>
                <w:rFonts w:ascii="Times New Roman" w:hAnsi="Times New Roman"/>
                <w:sz w:val="24"/>
                <w:szCs w:val="24"/>
              </w:rPr>
            </w:pPr>
            <w:r w:rsidRPr="003B7EF2">
              <w:rPr>
                <w:rFonts w:ascii="Times New Roman" w:hAnsi="Times New Roman"/>
                <w:sz w:val="24"/>
                <w:szCs w:val="24"/>
              </w:rPr>
              <w:t>983,77</w:t>
            </w:r>
          </w:p>
        </w:tc>
      </w:tr>
      <w:tr w:rsidR="00EF3839" w:rsidRPr="003B7EF2" w:rsidTr="000F02E8">
        <w:tc>
          <w:tcPr>
            <w:tcW w:w="1560" w:type="dxa"/>
            <w:vAlign w:val="center"/>
          </w:tcPr>
          <w:p w:rsidR="00EF3839" w:rsidRPr="003B7EF2" w:rsidRDefault="00EF3839" w:rsidP="00EF3839">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EF3839" w:rsidRPr="003B7EF2" w:rsidRDefault="00EF3839" w:rsidP="00EF3839">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EF3839" w:rsidRPr="003B7EF2" w:rsidRDefault="00EF3839" w:rsidP="000F02E8">
            <w:pPr>
              <w:spacing w:after="0"/>
              <w:jc w:val="center"/>
              <w:rPr>
                <w:rFonts w:ascii="Times New Roman" w:hAnsi="Times New Roman"/>
                <w:sz w:val="24"/>
                <w:szCs w:val="24"/>
              </w:rPr>
            </w:pPr>
            <w:r w:rsidRPr="003B7EF2">
              <w:rPr>
                <w:rFonts w:ascii="Times New Roman" w:hAnsi="Times New Roman"/>
                <w:sz w:val="24"/>
                <w:szCs w:val="24"/>
              </w:rPr>
              <w:t>550,01</w:t>
            </w:r>
          </w:p>
        </w:tc>
      </w:tr>
      <w:tr w:rsidR="00EF3839" w:rsidRPr="003B7EF2" w:rsidTr="000F02E8">
        <w:tc>
          <w:tcPr>
            <w:tcW w:w="1560" w:type="dxa"/>
            <w:vAlign w:val="center"/>
          </w:tcPr>
          <w:p w:rsidR="00EF3839" w:rsidRPr="003B7EF2" w:rsidRDefault="00EF3839" w:rsidP="00EF3839">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EF3839" w:rsidRPr="003B7EF2" w:rsidRDefault="00EF3839" w:rsidP="00EF3839">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EF3839" w:rsidRPr="003B7EF2" w:rsidRDefault="00EF3839" w:rsidP="000F02E8">
            <w:pPr>
              <w:spacing w:after="0"/>
              <w:jc w:val="center"/>
              <w:rPr>
                <w:rFonts w:ascii="Times New Roman" w:hAnsi="Times New Roman"/>
                <w:sz w:val="24"/>
                <w:szCs w:val="24"/>
              </w:rPr>
            </w:pPr>
            <w:r w:rsidRPr="003B7EF2">
              <w:rPr>
                <w:rFonts w:ascii="Times New Roman" w:hAnsi="Times New Roman"/>
                <w:sz w:val="24"/>
                <w:szCs w:val="24"/>
              </w:rPr>
              <w:t>22,19</w:t>
            </w:r>
          </w:p>
        </w:tc>
      </w:tr>
      <w:tr w:rsidR="00EF3839" w:rsidRPr="003B7EF2" w:rsidTr="000F02E8">
        <w:tc>
          <w:tcPr>
            <w:tcW w:w="1560" w:type="dxa"/>
            <w:vAlign w:val="center"/>
          </w:tcPr>
          <w:p w:rsidR="00EF3839" w:rsidRPr="003B7EF2" w:rsidRDefault="00EF3839" w:rsidP="00EF3839">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EF3839" w:rsidRPr="003B7EF2" w:rsidRDefault="00EF3839" w:rsidP="00EF3839">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vAlign w:val="center"/>
          </w:tcPr>
          <w:p w:rsidR="00EF3839" w:rsidRPr="003B7EF2" w:rsidRDefault="00EF3839" w:rsidP="000F02E8">
            <w:pPr>
              <w:spacing w:after="0"/>
              <w:jc w:val="center"/>
              <w:rPr>
                <w:rFonts w:ascii="Times New Roman" w:hAnsi="Times New Roman"/>
                <w:sz w:val="24"/>
                <w:szCs w:val="24"/>
              </w:rPr>
            </w:pPr>
            <w:r w:rsidRPr="003B7EF2">
              <w:rPr>
                <w:rFonts w:ascii="Times New Roman" w:hAnsi="Times New Roman"/>
                <w:sz w:val="24"/>
                <w:szCs w:val="24"/>
              </w:rPr>
              <w:t>293,72</w:t>
            </w:r>
          </w:p>
        </w:tc>
      </w:tr>
      <w:tr w:rsidR="00EF3839" w:rsidRPr="003B7EF2" w:rsidTr="000F02E8">
        <w:trPr>
          <w:trHeight w:val="339"/>
        </w:trPr>
        <w:tc>
          <w:tcPr>
            <w:tcW w:w="1560" w:type="dxa"/>
            <w:vAlign w:val="center"/>
          </w:tcPr>
          <w:p w:rsidR="00EF3839" w:rsidRPr="003B7EF2" w:rsidRDefault="00EF3839" w:rsidP="00EF3839">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EF3839" w:rsidRPr="003B7EF2" w:rsidRDefault="00EF3839" w:rsidP="00EF3839">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EF3839" w:rsidRPr="003B7EF2" w:rsidRDefault="00EF3839" w:rsidP="000F02E8">
            <w:pPr>
              <w:spacing w:after="0"/>
              <w:jc w:val="center"/>
              <w:rPr>
                <w:rFonts w:ascii="Times New Roman" w:hAnsi="Times New Roman"/>
                <w:sz w:val="24"/>
                <w:szCs w:val="24"/>
              </w:rPr>
            </w:pPr>
            <w:r w:rsidRPr="003B7EF2">
              <w:rPr>
                <w:rFonts w:ascii="Times New Roman" w:hAnsi="Times New Roman"/>
                <w:sz w:val="24"/>
                <w:szCs w:val="24"/>
              </w:rPr>
              <w:t>38,32</w:t>
            </w:r>
          </w:p>
        </w:tc>
      </w:tr>
      <w:tr w:rsidR="00EF3839" w:rsidRPr="003B7EF2" w:rsidTr="000F02E8">
        <w:trPr>
          <w:trHeight w:val="339"/>
        </w:trPr>
        <w:tc>
          <w:tcPr>
            <w:tcW w:w="1560" w:type="dxa"/>
            <w:vAlign w:val="center"/>
          </w:tcPr>
          <w:p w:rsidR="00EF3839" w:rsidRPr="003B7EF2" w:rsidRDefault="00EF3839" w:rsidP="00EF3839">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EF3839" w:rsidRPr="003B7EF2" w:rsidRDefault="00EF3839" w:rsidP="00EF3839">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vAlign w:val="center"/>
          </w:tcPr>
          <w:p w:rsidR="00EF3839" w:rsidRPr="003B7EF2" w:rsidRDefault="00EF3839" w:rsidP="000F02E8">
            <w:pPr>
              <w:spacing w:after="0"/>
              <w:jc w:val="center"/>
              <w:rPr>
                <w:rFonts w:ascii="Times New Roman" w:hAnsi="Times New Roman"/>
                <w:sz w:val="24"/>
                <w:szCs w:val="24"/>
              </w:rPr>
            </w:pPr>
            <w:r w:rsidRPr="003B7EF2">
              <w:rPr>
                <w:rFonts w:ascii="Times New Roman" w:hAnsi="Times New Roman"/>
                <w:sz w:val="24"/>
                <w:szCs w:val="24"/>
              </w:rPr>
              <w:t>229,00</w:t>
            </w:r>
          </w:p>
        </w:tc>
      </w:tr>
      <w:tr w:rsidR="00EF3839" w:rsidRPr="003B7EF2" w:rsidTr="000F02E8">
        <w:trPr>
          <w:trHeight w:val="339"/>
        </w:trPr>
        <w:tc>
          <w:tcPr>
            <w:tcW w:w="1560" w:type="dxa"/>
            <w:vAlign w:val="center"/>
          </w:tcPr>
          <w:p w:rsidR="00EF3839" w:rsidRPr="003B7EF2" w:rsidRDefault="00EF3839" w:rsidP="00EF3839">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EF3839" w:rsidRPr="003B7EF2" w:rsidRDefault="00EF3839" w:rsidP="00EF3839">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vAlign w:val="center"/>
          </w:tcPr>
          <w:p w:rsidR="00EF3839" w:rsidRPr="003B7EF2" w:rsidRDefault="00EF3839" w:rsidP="000F02E8">
            <w:pPr>
              <w:spacing w:after="0"/>
              <w:jc w:val="center"/>
              <w:rPr>
                <w:rFonts w:ascii="Times New Roman" w:hAnsi="Times New Roman"/>
                <w:sz w:val="24"/>
                <w:szCs w:val="24"/>
              </w:rPr>
            </w:pPr>
            <w:r w:rsidRPr="003B7EF2">
              <w:rPr>
                <w:rFonts w:ascii="Times New Roman" w:hAnsi="Times New Roman"/>
                <w:sz w:val="24"/>
                <w:szCs w:val="24"/>
              </w:rPr>
              <w:t>4,40</w:t>
            </w:r>
          </w:p>
        </w:tc>
      </w:tr>
      <w:tr w:rsidR="00EF3839" w:rsidRPr="003B7EF2" w:rsidTr="000F02E8">
        <w:trPr>
          <w:trHeight w:val="339"/>
        </w:trPr>
        <w:tc>
          <w:tcPr>
            <w:tcW w:w="1560" w:type="dxa"/>
            <w:vAlign w:val="center"/>
          </w:tcPr>
          <w:p w:rsidR="00EF3839" w:rsidRPr="003B7EF2" w:rsidRDefault="00EF3839" w:rsidP="00EF3839">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EF3839" w:rsidRPr="003B7EF2" w:rsidRDefault="00EF3839" w:rsidP="00EF3839">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EF3839" w:rsidRPr="003B7EF2" w:rsidRDefault="00EF3839" w:rsidP="000F02E8">
            <w:pPr>
              <w:spacing w:after="0"/>
              <w:jc w:val="center"/>
              <w:rPr>
                <w:rFonts w:ascii="Times New Roman" w:hAnsi="Times New Roman"/>
                <w:sz w:val="24"/>
                <w:szCs w:val="24"/>
              </w:rPr>
            </w:pPr>
            <w:r w:rsidRPr="003B7EF2">
              <w:rPr>
                <w:rFonts w:ascii="Times New Roman" w:hAnsi="Times New Roman"/>
                <w:sz w:val="24"/>
                <w:szCs w:val="24"/>
              </w:rPr>
              <w:t>72,42</w:t>
            </w:r>
          </w:p>
        </w:tc>
      </w:tr>
      <w:tr w:rsidR="00EF3839" w:rsidRPr="003B7EF2" w:rsidTr="000F02E8">
        <w:trPr>
          <w:trHeight w:val="339"/>
        </w:trPr>
        <w:tc>
          <w:tcPr>
            <w:tcW w:w="1560" w:type="dxa"/>
            <w:vAlign w:val="center"/>
          </w:tcPr>
          <w:p w:rsidR="00EF3839" w:rsidRPr="003B7EF2" w:rsidRDefault="00EF3839" w:rsidP="00EF3839">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EF3839" w:rsidRPr="003B7EF2" w:rsidRDefault="00EF3839" w:rsidP="00EF3839">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vAlign w:val="center"/>
          </w:tcPr>
          <w:p w:rsidR="00EF3839" w:rsidRPr="003B7EF2" w:rsidRDefault="00EF3839" w:rsidP="000F02E8">
            <w:pPr>
              <w:spacing w:after="0"/>
              <w:jc w:val="center"/>
              <w:rPr>
                <w:rFonts w:ascii="Times New Roman" w:hAnsi="Times New Roman"/>
                <w:sz w:val="24"/>
                <w:szCs w:val="24"/>
              </w:rPr>
            </w:pPr>
            <w:r w:rsidRPr="003B7EF2">
              <w:rPr>
                <w:rFonts w:ascii="Times New Roman" w:hAnsi="Times New Roman"/>
                <w:sz w:val="24"/>
                <w:szCs w:val="24"/>
              </w:rPr>
              <w:t>117,16</w:t>
            </w:r>
          </w:p>
        </w:tc>
      </w:tr>
      <w:tr w:rsidR="00EF3839" w:rsidRPr="003B7EF2" w:rsidTr="000F02E8">
        <w:trPr>
          <w:trHeight w:val="339"/>
        </w:trPr>
        <w:tc>
          <w:tcPr>
            <w:tcW w:w="1560" w:type="dxa"/>
            <w:vAlign w:val="center"/>
          </w:tcPr>
          <w:p w:rsidR="00EF3839" w:rsidRPr="003B7EF2" w:rsidRDefault="00EF3839" w:rsidP="00EF3839">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EF3839" w:rsidRPr="003B7EF2" w:rsidRDefault="00EF3839" w:rsidP="00EF3839">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EF3839" w:rsidRPr="003B7EF2" w:rsidRDefault="00EF3839" w:rsidP="000F02E8">
            <w:pPr>
              <w:spacing w:after="0"/>
              <w:jc w:val="center"/>
              <w:rPr>
                <w:rFonts w:ascii="Times New Roman" w:hAnsi="Times New Roman"/>
                <w:sz w:val="24"/>
                <w:szCs w:val="24"/>
              </w:rPr>
            </w:pPr>
            <w:r w:rsidRPr="003B7EF2">
              <w:rPr>
                <w:rFonts w:ascii="Times New Roman" w:hAnsi="Times New Roman"/>
                <w:sz w:val="24"/>
                <w:szCs w:val="24"/>
              </w:rPr>
              <w:t>457,14</w:t>
            </w:r>
          </w:p>
        </w:tc>
      </w:tr>
      <w:tr w:rsidR="00EF3839" w:rsidRPr="003B7EF2" w:rsidTr="000F02E8">
        <w:trPr>
          <w:trHeight w:val="339"/>
        </w:trPr>
        <w:tc>
          <w:tcPr>
            <w:tcW w:w="1560" w:type="dxa"/>
            <w:vAlign w:val="center"/>
          </w:tcPr>
          <w:p w:rsidR="00EF3839" w:rsidRPr="003B7EF2" w:rsidRDefault="00EF3839" w:rsidP="00EF3839">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EF3839" w:rsidRPr="003B7EF2" w:rsidRDefault="00EF3839" w:rsidP="00EF3839">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vAlign w:val="center"/>
          </w:tcPr>
          <w:p w:rsidR="00EF3839" w:rsidRPr="003B7EF2" w:rsidRDefault="00EF3839" w:rsidP="000F02E8">
            <w:pPr>
              <w:spacing w:after="0"/>
              <w:jc w:val="center"/>
              <w:rPr>
                <w:rFonts w:ascii="Times New Roman" w:hAnsi="Times New Roman"/>
                <w:sz w:val="24"/>
                <w:szCs w:val="24"/>
              </w:rPr>
            </w:pPr>
            <w:r w:rsidRPr="003B7EF2">
              <w:rPr>
                <w:rFonts w:ascii="Times New Roman" w:hAnsi="Times New Roman"/>
                <w:sz w:val="24"/>
                <w:szCs w:val="24"/>
              </w:rPr>
              <w:t>166,60</w:t>
            </w:r>
          </w:p>
        </w:tc>
      </w:tr>
      <w:tr w:rsidR="00EF3839" w:rsidRPr="003B7EF2" w:rsidTr="000F02E8">
        <w:tc>
          <w:tcPr>
            <w:tcW w:w="1560" w:type="dxa"/>
            <w:vAlign w:val="center"/>
          </w:tcPr>
          <w:p w:rsidR="00EF3839" w:rsidRPr="003B7EF2" w:rsidRDefault="00EF3839" w:rsidP="00EF3839">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EF3839" w:rsidRPr="003B7EF2" w:rsidRDefault="00EF3839" w:rsidP="00EF3839">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EF3839" w:rsidRPr="003B7EF2" w:rsidRDefault="00EF3839" w:rsidP="000F02E8">
            <w:pPr>
              <w:spacing w:after="0"/>
              <w:jc w:val="center"/>
              <w:rPr>
                <w:rFonts w:ascii="Times New Roman" w:hAnsi="Times New Roman"/>
                <w:sz w:val="24"/>
                <w:szCs w:val="24"/>
              </w:rPr>
            </w:pPr>
            <w:r w:rsidRPr="003B7EF2">
              <w:rPr>
                <w:rFonts w:ascii="Times New Roman" w:hAnsi="Times New Roman"/>
                <w:sz w:val="24"/>
                <w:szCs w:val="24"/>
              </w:rPr>
              <w:t>817,49</w:t>
            </w:r>
          </w:p>
        </w:tc>
      </w:tr>
      <w:tr w:rsidR="00EF3839" w:rsidRPr="003B7EF2" w:rsidTr="000F02E8">
        <w:tc>
          <w:tcPr>
            <w:tcW w:w="1560" w:type="dxa"/>
            <w:vAlign w:val="center"/>
          </w:tcPr>
          <w:p w:rsidR="00EF3839" w:rsidRPr="003B7EF2" w:rsidRDefault="00EF3839" w:rsidP="00EF3839">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EF3839" w:rsidRPr="003B7EF2" w:rsidRDefault="00EF3839" w:rsidP="00EF3839">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839" w:rsidRPr="003B7EF2" w:rsidRDefault="00EF3839" w:rsidP="000F02E8">
            <w:pPr>
              <w:spacing w:after="0"/>
              <w:jc w:val="center"/>
              <w:rPr>
                <w:rFonts w:ascii="Times New Roman" w:hAnsi="Times New Roman"/>
                <w:sz w:val="24"/>
                <w:szCs w:val="24"/>
              </w:rPr>
            </w:pPr>
            <w:r w:rsidRPr="003B7EF2">
              <w:rPr>
                <w:rFonts w:ascii="Times New Roman" w:hAnsi="Times New Roman"/>
                <w:sz w:val="24"/>
                <w:szCs w:val="24"/>
              </w:rPr>
              <w:t>5,69</w:t>
            </w:r>
          </w:p>
        </w:tc>
      </w:tr>
      <w:tr w:rsidR="00EF3839" w:rsidRPr="003B7EF2" w:rsidTr="000F02E8">
        <w:tc>
          <w:tcPr>
            <w:tcW w:w="1560" w:type="dxa"/>
            <w:vAlign w:val="center"/>
          </w:tcPr>
          <w:p w:rsidR="00EF3839" w:rsidRPr="003B7EF2" w:rsidRDefault="00EF3839" w:rsidP="00EF3839">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EF3839" w:rsidRPr="003B7EF2" w:rsidRDefault="00EF3839" w:rsidP="00EF3839">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F3839" w:rsidRPr="003B7EF2" w:rsidRDefault="00EF3839" w:rsidP="000F02E8">
            <w:pPr>
              <w:spacing w:after="0"/>
              <w:jc w:val="center"/>
              <w:rPr>
                <w:rFonts w:ascii="Times New Roman" w:hAnsi="Times New Roman"/>
                <w:sz w:val="24"/>
                <w:szCs w:val="24"/>
              </w:rPr>
            </w:pPr>
            <w:r w:rsidRPr="003B7EF2">
              <w:rPr>
                <w:rFonts w:ascii="Times New Roman" w:hAnsi="Times New Roman"/>
                <w:sz w:val="24"/>
                <w:szCs w:val="24"/>
              </w:rPr>
              <w:t>34,84</w:t>
            </w:r>
          </w:p>
        </w:tc>
      </w:tr>
      <w:tr w:rsidR="00EF3839" w:rsidRPr="003B7EF2" w:rsidTr="000F02E8">
        <w:tc>
          <w:tcPr>
            <w:tcW w:w="1560" w:type="dxa"/>
            <w:vAlign w:val="center"/>
          </w:tcPr>
          <w:p w:rsidR="00EF3839" w:rsidRPr="003B7EF2" w:rsidRDefault="00EF3839" w:rsidP="00EF3839">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EF3839" w:rsidRPr="003B7EF2" w:rsidRDefault="00EF3839" w:rsidP="00EF3839">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F3839" w:rsidRPr="003B7EF2" w:rsidRDefault="00EF3839" w:rsidP="000F02E8">
            <w:pPr>
              <w:spacing w:after="0"/>
              <w:jc w:val="center"/>
              <w:rPr>
                <w:rFonts w:ascii="Times New Roman" w:hAnsi="Times New Roman"/>
                <w:sz w:val="24"/>
                <w:szCs w:val="24"/>
              </w:rPr>
            </w:pPr>
            <w:r w:rsidRPr="003B7EF2">
              <w:rPr>
                <w:rFonts w:ascii="Times New Roman" w:hAnsi="Times New Roman"/>
                <w:sz w:val="24"/>
                <w:szCs w:val="24"/>
              </w:rPr>
              <w:t>3060,77</w:t>
            </w:r>
          </w:p>
        </w:tc>
      </w:tr>
      <w:tr w:rsidR="00EF3839" w:rsidRPr="003B7EF2" w:rsidTr="000F02E8">
        <w:tc>
          <w:tcPr>
            <w:tcW w:w="1560" w:type="dxa"/>
            <w:vAlign w:val="center"/>
          </w:tcPr>
          <w:p w:rsidR="00EF3839" w:rsidRPr="003B7EF2" w:rsidRDefault="00EF3839" w:rsidP="00EF3839">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2252</w:t>
            </w:r>
          </w:p>
        </w:tc>
        <w:tc>
          <w:tcPr>
            <w:tcW w:w="6520" w:type="dxa"/>
            <w:vAlign w:val="center"/>
          </w:tcPr>
          <w:p w:rsidR="00EF3839" w:rsidRPr="003B7EF2" w:rsidRDefault="00EF3839" w:rsidP="00EF3839">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F3839" w:rsidRPr="003B7EF2" w:rsidRDefault="00EF3839" w:rsidP="000F02E8">
            <w:pPr>
              <w:spacing w:after="0"/>
              <w:jc w:val="center"/>
              <w:rPr>
                <w:rFonts w:ascii="Times New Roman" w:hAnsi="Times New Roman"/>
                <w:sz w:val="24"/>
                <w:szCs w:val="24"/>
              </w:rPr>
            </w:pPr>
            <w:r w:rsidRPr="003B7EF2">
              <w:rPr>
                <w:rFonts w:ascii="Times New Roman" w:hAnsi="Times New Roman"/>
                <w:sz w:val="24"/>
                <w:szCs w:val="24"/>
              </w:rPr>
              <w:t>389,62</w:t>
            </w:r>
          </w:p>
        </w:tc>
      </w:tr>
      <w:tr w:rsidR="00EF3839" w:rsidRPr="003B7EF2" w:rsidTr="000F02E8">
        <w:tc>
          <w:tcPr>
            <w:tcW w:w="1560" w:type="dxa"/>
            <w:vAlign w:val="center"/>
          </w:tcPr>
          <w:p w:rsidR="00EF3839" w:rsidRPr="003B7EF2" w:rsidRDefault="00EF3839" w:rsidP="00EF3839">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EF3839" w:rsidRPr="003B7EF2" w:rsidRDefault="00EF3839" w:rsidP="00EF3839">
            <w:pPr>
              <w:spacing w:after="0" w:line="240" w:lineRule="auto"/>
              <w:rPr>
                <w:rFonts w:ascii="Times New Roman" w:hAnsi="Times New Roman"/>
                <w:sz w:val="24"/>
                <w:szCs w:val="24"/>
              </w:rPr>
            </w:pPr>
            <w:r w:rsidRPr="003B7EF2">
              <w:rPr>
                <w:rFonts w:ascii="Times New Roman" w:hAnsi="Times New Roman"/>
                <w:sz w:val="24"/>
                <w:szCs w:val="24"/>
              </w:rPr>
              <w:t xml:space="preserve">Pārējie informācijas tehnoloģiju pakalpojumi.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839" w:rsidRPr="003B7EF2" w:rsidRDefault="00EF3839" w:rsidP="000F02E8">
            <w:pPr>
              <w:spacing w:after="0"/>
              <w:jc w:val="center"/>
              <w:rPr>
                <w:rFonts w:ascii="Times New Roman" w:hAnsi="Times New Roman"/>
                <w:sz w:val="24"/>
                <w:szCs w:val="24"/>
              </w:rPr>
            </w:pPr>
            <w:r w:rsidRPr="003B7EF2">
              <w:rPr>
                <w:rFonts w:ascii="Times New Roman" w:hAnsi="Times New Roman"/>
                <w:sz w:val="24"/>
                <w:szCs w:val="24"/>
              </w:rPr>
              <w:t>1,21</w:t>
            </w:r>
          </w:p>
        </w:tc>
      </w:tr>
      <w:tr w:rsidR="00EF3839" w:rsidRPr="003B7EF2" w:rsidTr="000F02E8">
        <w:tc>
          <w:tcPr>
            <w:tcW w:w="1560" w:type="dxa"/>
            <w:vAlign w:val="center"/>
          </w:tcPr>
          <w:p w:rsidR="00EF3839" w:rsidRPr="003B7EF2" w:rsidRDefault="00EF3839" w:rsidP="00EF3839">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EF3839" w:rsidRPr="003B7EF2" w:rsidRDefault="00EF3839" w:rsidP="00EF3839">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F3839" w:rsidRPr="003B7EF2" w:rsidRDefault="00EF3839" w:rsidP="000F02E8">
            <w:pPr>
              <w:spacing w:after="0"/>
              <w:jc w:val="center"/>
              <w:rPr>
                <w:rFonts w:ascii="Times New Roman" w:hAnsi="Times New Roman"/>
                <w:sz w:val="24"/>
                <w:szCs w:val="24"/>
              </w:rPr>
            </w:pPr>
            <w:r w:rsidRPr="003B7EF2">
              <w:rPr>
                <w:rFonts w:ascii="Times New Roman" w:hAnsi="Times New Roman"/>
                <w:sz w:val="24"/>
                <w:szCs w:val="24"/>
              </w:rPr>
              <w:t>490,97</w:t>
            </w:r>
          </w:p>
        </w:tc>
      </w:tr>
      <w:tr w:rsidR="00EF3839" w:rsidRPr="003B7EF2" w:rsidTr="000F02E8">
        <w:tc>
          <w:tcPr>
            <w:tcW w:w="1560" w:type="dxa"/>
            <w:vAlign w:val="center"/>
          </w:tcPr>
          <w:p w:rsidR="00EF3839" w:rsidRPr="003B7EF2" w:rsidRDefault="00EF3839" w:rsidP="00EF3839">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EF3839" w:rsidRPr="003B7EF2" w:rsidRDefault="00EF3839" w:rsidP="00EF3839">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F3839" w:rsidRPr="003B7EF2" w:rsidRDefault="00EF3839" w:rsidP="000F02E8">
            <w:pPr>
              <w:spacing w:after="0"/>
              <w:jc w:val="center"/>
              <w:rPr>
                <w:rFonts w:ascii="Times New Roman" w:hAnsi="Times New Roman"/>
                <w:sz w:val="24"/>
                <w:szCs w:val="24"/>
              </w:rPr>
            </w:pPr>
            <w:r w:rsidRPr="003B7EF2">
              <w:rPr>
                <w:rFonts w:ascii="Times New Roman" w:hAnsi="Times New Roman"/>
                <w:sz w:val="24"/>
                <w:szCs w:val="24"/>
              </w:rPr>
              <w:t>275,83</w:t>
            </w:r>
          </w:p>
        </w:tc>
      </w:tr>
      <w:tr w:rsidR="00EF3839" w:rsidRPr="003B7EF2" w:rsidTr="000F02E8">
        <w:tc>
          <w:tcPr>
            <w:tcW w:w="1560" w:type="dxa"/>
            <w:vAlign w:val="center"/>
          </w:tcPr>
          <w:p w:rsidR="00EF3839" w:rsidRPr="003B7EF2" w:rsidRDefault="00EF3839" w:rsidP="00EF3839">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EF3839" w:rsidRPr="003B7EF2" w:rsidRDefault="00EF3839" w:rsidP="00EF3839">
            <w:pPr>
              <w:spacing w:after="0" w:line="240" w:lineRule="auto"/>
              <w:rPr>
                <w:rFonts w:ascii="Times New Roman" w:hAnsi="Times New Roman"/>
                <w:sz w:val="24"/>
                <w:szCs w:val="24"/>
              </w:rPr>
            </w:pPr>
            <w:r w:rsidRPr="003B7EF2">
              <w:rPr>
                <w:rFonts w:ascii="Times New Roman" w:hAnsi="Times New Roman"/>
                <w:sz w:val="24"/>
                <w:szCs w:val="24"/>
              </w:rPr>
              <w:t xml:space="preserve">Pārējie iepriekš neklasificētie pakalpojumu veidi.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839" w:rsidRPr="003B7EF2" w:rsidRDefault="00EF3839" w:rsidP="000F02E8">
            <w:pPr>
              <w:spacing w:after="0"/>
              <w:jc w:val="center"/>
              <w:rPr>
                <w:rFonts w:ascii="Times New Roman" w:hAnsi="Times New Roman"/>
                <w:sz w:val="24"/>
                <w:szCs w:val="24"/>
              </w:rPr>
            </w:pPr>
            <w:r w:rsidRPr="003B7EF2">
              <w:rPr>
                <w:rFonts w:ascii="Times New Roman" w:hAnsi="Times New Roman"/>
                <w:sz w:val="24"/>
                <w:szCs w:val="24"/>
              </w:rPr>
              <w:t>93,01</w:t>
            </w:r>
          </w:p>
        </w:tc>
      </w:tr>
      <w:tr w:rsidR="00EF3839" w:rsidRPr="003B7EF2" w:rsidTr="000F02E8">
        <w:tc>
          <w:tcPr>
            <w:tcW w:w="1560" w:type="dxa"/>
            <w:vAlign w:val="center"/>
          </w:tcPr>
          <w:p w:rsidR="00EF3839" w:rsidRPr="003B7EF2" w:rsidRDefault="00EF3839" w:rsidP="00EF3839">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EF3839" w:rsidRPr="003B7EF2" w:rsidRDefault="00EF3839" w:rsidP="00EF3839">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F3839" w:rsidRPr="003B7EF2" w:rsidRDefault="00EF3839" w:rsidP="000F02E8">
            <w:pPr>
              <w:spacing w:after="0"/>
              <w:jc w:val="center"/>
              <w:rPr>
                <w:rFonts w:ascii="Times New Roman" w:hAnsi="Times New Roman"/>
                <w:sz w:val="24"/>
                <w:szCs w:val="24"/>
              </w:rPr>
            </w:pPr>
            <w:r w:rsidRPr="003B7EF2">
              <w:rPr>
                <w:rFonts w:ascii="Times New Roman" w:hAnsi="Times New Roman"/>
                <w:sz w:val="24"/>
                <w:szCs w:val="24"/>
              </w:rPr>
              <w:t>204,20</w:t>
            </w:r>
          </w:p>
        </w:tc>
      </w:tr>
      <w:tr w:rsidR="00EF3839" w:rsidRPr="003B7EF2" w:rsidTr="000F02E8">
        <w:tc>
          <w:tcPr>
            <w:tcW w:w="1560" w:type="dxa"/>
            <w:vAlign w:val="center"/>
          </w:tcPr>
          <w:p w:rsidR="00EF3839" w:rsidRPr="003B7EF2" w:rsidRDefault="00EF3839" w:rsidP="00EF3839">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EF3839" w:rsidRPr="003B7EF2" w:rsidRDefault="00EF3839" w:rsidP="00EF3839">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F3839" w:rsidRPr="003B7EF2" w:rsidRDefault="00EF3839" w:rsidP="000F02E8">
            <w:pPr>
              <w:spacing w:after="0"/>
              <w:jc w:val="center"/>
              <w:rPr>
                <w:rFonts w:ascii="Times New Roman" w:hAnsi="Times New Roman"/>
                <w:sz w:val="24"/>
                <w:szCs w:val="24"/>
              </w:rPr>
            </w:pPr>
            <w:r w:rsidRPr="003B7EF2">
              <w:rPr>
                <w:rFonts w:ascii="Times New Roman" w:hAnsi="Times New Roman"/>
                <w:sz w:val="24"/>
                <w:szCs w:val="24"/>
              </w:rPr>
              <w:t>47,29</w:t>
            </w:r>
          </w:p>
        </w:tc>
      </w:tr>
      <w:tr w:rsidR="00EF3839" w:rsidRPr="003B7EF2" w:rsidTr="000F02E8">
        <w:tc>
          <w:tcPr>
            <w:tcW w:w="1560" w:type="dxa"/>
            <w:vAlign w:val="center"/>
          </w:tcPr>
          <w:p w:rsidR="00EF3839" w:rsidRPr="003B7EF2" w:rsidRDefault="00EF3839" w:rsidP="00EF3839">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EF3839" w:rsidRPr="003B7EF2" w:rsidRDefault="00EF3839" w:rsidP="00EF3839">
            <w:pPr>
              <w:spacing w:after="0" w:line="240" w:lineRule="auto"/>
              <w:rPr>
                <w:rFonts w:ascii="Times New Roman" w:hAnsi="Times New Roman"/>
                <w:sz w:val="24"/>
                <w:szCs w:val="24"/>
              </w:rPr>
            </w:pPr>
            <w:r w:rsidRPr="003B7EF2">
              <w:rPr>
                <w:rFonts w:ascii="Times New Roman" w:hAnsi="Times New Roman"/>
                <w:sz w:val="24"/>
                <w:szCs w:val="24"/>
              </w:rPr>
              <w:t xml:space="preserve">Izdevumi par precēm iestādes administratīvās darbības nodrošināšanai un sabiedrisko attiecību īstenošanai.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839" w:rsidRPr="003B7EF2" w:rsidRDefault="00EF3839" w:rsidP="000F02E8">
            <w:pPr>
              <w:spacing w:after="0"/>
              <w:jc w:val="center"/>
              <w:rPr>
                <w:rFonts w:ascii="Times New Roman" w:hAnsi="Times New Roman"/>
                <w:sz w:val="24"/>
                <w:szCs w:val="24"/>
              </w:rPr>
            </w:pPr>
            <w:r w:rsidRPr="003B7EF2">
              <w:rPr>
                <w:rFonts w:ascii="Times New Roman" w:hAnsi="Times New Roman"/>
                <w:sz w:val="24"/>
                <w:szCs w:val="24"/>
              </w:rPr>
              <w:t>35,40</w:t>
            </w:r>
          </w:p>
        </w:tc>
      </w:tr>
      <w:tr w:rsidR="00EF3839" w:rsidRPr="003B7EF2" w:rsidTr="000F02E8">
        <w:tc>
          <w:tcPr>
            <w:tcW w:w="1560" w:type="dxa"/>
            <w:vAlign w:val="center"/>
          </w:tcPr>
          <w:p w:rsidR="00EF3839" w:rsidRPr="003B7EF2" w:rsidRDefault="00EF3839" w:rsidP="00EF3839">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EF3839" w:rsidRPr="003B7EF2" w:rsidRDefault="00EF3839" w:rsidP="00EF3839">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F3839" w:rsidRPr="003B7EF2" w:rsidRDefault="00EF3839" w:rsidP="000F02E8">
            <w:pPr>
              <w:spacing w:after="0"/>
              <w:jc w:val="center"/>
              <w:rPr>
                <w:rFonts w:ascii="Times New Roman" w:hAnsi="Times New Roman"/>
                <w:sz w:val="24"/>
                <w:szCs w:val="24"/>
              </w:rPr>
            </w:pPr>
            <w:r w:rsidRPr="003B7EF2">
              <w:rPr>
                <w:rFonts w:ascii="Times New Roman" w:hAnsi="Times New Roman"/>
                <w:sz w:val="24"/>
                <w:szCs w:val="24"/>
              </w:rPr>
              <w:t>13,53</w:t>
            </w:r>
          </w:p>
        </w:tc>
      </w:tr>
      <w:tr w:rsidR="00EF3839" w:rsidRPr="003B7EF2" w:rsidTr="000F02E8">
        <w:tc>
          <w:tcPr>
            <w:tcW w:w="1560" w:type="dxa"/>
            <w:vAlign w:val="center"/>
          </w:tcPr>
          <w:p w:rsidR="00EF3839" w:rsidRPr="003B7EF2" w:rsidRDefault="00EF3839" w:rsidP="00EF3839">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EF3839" w:rsidRPr="003B7EF2" w:rsidRDefault="00EF3839" w:rsidP="00EF3839">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F3839" w:rsidRPr="003B7EF2" w:rsidRDefault="00EF3839" w:rsidP="000F02E8">
            <w:pPr>
              <w:spacing w:after="0"/>
              <w:jc w:val="center"/>
              <w:rPr>
                <w:rFonts w:ascii="Times New Roman" w:hAnsi="Times New Roman"/>
                <w:sz w:val="24"/>
                <w:szCs w:val="24"/>
              </w:rPr>
            </w:pPr>
            <w:r w:rsidRPr="003B7EF2">
              <w:rPr>
                <w:rFonts w:ascii="Times New Roman" w:hAnsi="Times New Roman"/>
                <w:sz w:val="24"/>
                <w:szCs w:val="24"/>
              </w:rPr>
              <w:t>88,63</w:t>
            </w:r>
          </w:p>
        </w:tc>
      </w:tr>
      <w:tr w:rsidR="00EF3839" w:rsidRPr="003B7EF2" w:rsidTr="000F02E8">
        <w:tc>
          <w:tcPr>
            <w:tcW w:w="1560" w:type="dxa"/>
            <w:vAlign w:val="center"/>
          </w:tcPr>
          <w:p w:rsidR="00EF3839" w:rsidRPr="003B7EF2" w:rsidRDefault="00EF3839" w:rsidP="00EF3839">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EF3839" w:rsidRPr="003B7EF2" w:rsidRDefault="00EF3839" w:rsidP="00EF3839">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839" w:rsidRPr="003B7EF2" w:rsidRDefault="00EF3839" w:rsidP="000F02E8">
            <w:pPr>
              <w:spacing w:after="0"/>
              <w:jc w:val="center"/>
              <w:rPr>
                <w:rFonts w:ascii="Times New Roman" w:hAnsi="Times New Roman"/>
                <w:sz w:val="24"/>
                <w:szCs w:val="24"/>
              </w:rPr>
            </w:pPr>
            <w:r w:rsidRPr="003B7EF2">
              <w:rPr>
                <w:rFonts w:ascii="Times New Roman" w:hAnsi="Times New Roman"/>
                <w:sz w:val="24"/>
                <w:szCs w:val="24"/>
              </w:rPr>
              <w:t>488,08</w:t>
            </w:r>
          </w:p>
        </w:tc>
      </w:tr>
      <w:tr w:rsidR="00EF3839" w:rsidRPr="003B7EF2" w:rsidTr="000F02E8">
        <w:tc>
          <w:tcPr>
            <w:tcW w:w="1560" w:type="dxa"/>
            <w:vAlign w:val="center"/>
          </w:tcPr>
          <w:p w:rsidR="00EF3839" w:rsidRPr="003B7EF2" w:rsidRDefault="00EF3839" w:rsidP="00EF3839">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EF3839" w:rsidRPr="003B7EF2" w:rsidRDefault="00EF3839" w:rsidP="00EF3839">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F3839" w:rsidRPr="003B7EF2" w:rsidRDefault="00EF3839" w:rsidP="000F02E8">
            <w:pPr>
              <w:spacing w:after="0"/>
              <w:jc w:val="center"/>
              <w:rPr>
                <w:rFonts w:ascii="Times New Roman" w:hAnsi="Times New Roman"/>
                <w:sz w:val="24"/>
                <w:szCs w:val="24"/>
              </w:rPr>
            </w:pPr>
            <w:r w:rsidRPr="003B7EF2">
              <w:rPr>
                <w:rFonts w:ascii="Times New Roman" w:hAnsi="Times New Roman"/>
                <w:sz w:val="24"/>
                <w:szCs w:val="24"/>
              </w:rPr>
              <w:t>20,57</w:t>
            </w:r>
          </w:p>
        </w:tc>
      </w:tr>
      <w:tr w:rsidR="00EF3839" w:rsidRPr="003B7EF2" w:rsidTr="000F02E8">
        <w:tc>
          <w:tcPr>
            <w:tcW w:w="1560" w:type="dxa"/>
            <w:vAlign w:val="center"/>
          </w:tcPr>
          <w:p w:rsidR="00EF3839" w:rsidRPr="003B7EF2" w:rsidRDefault="00EF3839" w:rsidP="00EF3839">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EF3839" w:rsidRPr="003B7EF2" w:rsidRDefault="00EF3839" w:rsidP="00EF3839">
            <w:pPr>
              <w:tabs>
                <w:tab w:val="left" w:pos="5415"/>
              </w:tabs>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r w:rsidRPr="003B7EF2">
              <w:rPr>
                <w:rFonts w:ascii="Times New Roman" w:hAnsi="Times New Roman"/>
                <w:sz w:val="24"/>
                <w:szCs w:val="24"/>
              </w:rPr>
              <w:tab/>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F3839" w:rsidRPr="003B7EF2" w:rsidRDefault="00EF3839" w:rsidP="000F02E8">
            <w:pPr>
              <w:spacing w:after="0"/>
              <w:jc w:val="center"/>
              <w:rPr>
                <w:rFonts w:ascii="Times New Roman" w:hAnsi="Times New Roman"/>
                <w:sz w:val="24"/>
                <w:szCs w:val="24"/>
              </w:rPr>
            </w:pPr>
            <w:r w:rsidRPr="003B7EF2">
              <w:rPr>
                <w:rFonts w:ascii="Times New Roman" w:hAnsi="Times New Roman"/>
                <w:sz w:val="24"/>
                <w:szCs w:val="24"/>
              </w:rPr>
              <w:t>240,85</w:t>
            </w:r>
          </w:p>
        </w:tc>
      </w:tr>
      <w:tr w:rsidR="00EF3839" w:rsidRPr="003B7EF2" w:rsidTr="000F02E8">
        <w:tc>
          <w:tcPr>
            <w:tcW w:w="1560" w:type="dxa"/>
            <w:vAlign w:val="center"/>
          </w:tcPr>
          <w:p w:rsidR="00EF3839" w:rsidRPr="003B7EF2" w:rsidRDefault="00EF3839" w:rsidP="00EF3839">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EF3839" w:rsidRPr="003B7EF2" w:rsidRDefault="00EF3839" w:rsidP="00EF3839">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839" w:rsidRPr="003B7EF2" w:rsidRDefault="00EF3839" w:rsidP="000F02E8">
            <w:pPr>
              <w:spacing w:after="0"/>
              <w:jc w:val="center"/>
              <w:rPr>
                <w:rFonts w:ascii="Times New Roman" w:hAnsi="Times New Roman"/>
                <w:sz w:val="24"/>
                <w:szCs w:val="24"/>
              </w:rPr>
            </w:pPr>
            <w:r w:rsidRPr="003B7EF2">
              <w:rPr>
                <w:rFonts w:ascii="Times New Roman" w:hAnsi="Times New Roman"/>
                <w:sz w:val="24"/>
                <w:szCs w:val="24"/>
              </w:rPr>
              <w:t>74,00</w:t>
            </w:r>
          </w:p>
        </w:tc>
      </w:tr>
      <w:tr w:rsidR="00EF3839" w:rsidRPr="003B7EF2" w:rsidTr="000F02E8">
        <w:tc>
          <w:tcPr>
            <w:tcW w:w="1560" w:type="dxa"/>
            <w:vAlign w:val="center"/>
          </w:tcPr>
          <w:p w:rsidR="00EF3839" w:rsidRPr="003B7EF2" w:rsidRDefault="00EF3839" w:rsidP="00EF3839">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EF3839" w:rsidRPr="003B7EF2" w:rsidRDefault="00EF3839" w:rsidP="00EF3839">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F3839" w:rsidRPr="003B7EF2" w:rsidRDefault="00EF3839" w:rsidP="000F02E8">
            <w:pPr>
              <w:spacing w:after="0"/>
              <w:jc w:val="center"/>
              <w:rPr>
                <w:rFonts w:ascii="Times New Roman" w:hAnsi="Times New Roman"/>
                <w:sz w:val="24"/>
                <w:szCs w:val="24"/>
              </w:rPr>
            </w:pPr>
            <w:r w:rsidRPr="003B7EF2">
              <w:rPr>
                <w:rFonts w:ascii="Times New Roman" w:hAnsi="Times New Roman"/>
                <w:sz w:val="24"/>
                <w:szCs w:val="24"/>
              </w:rPr>
              <w:t>1212,37</w:t>
            </w:r>
          </w:p>
        </w:tc>
      </w:tr>
      <w:tr w:rsidR="00EF3839" w:rsidRPr="003B7EF2" w:rsidTr="000F02E8">
        <w:tc>
          <w:tcPr>
            <w:tcW w:w="1560" w:type="dxa"/>
            <w:vAlign w:val="center"/>
          </w:tcPr>
          <w:p w:rsidR="00EF3839" w:rsidRPr="003B7EF2" w:rsidRDefault="00EF3839" w:rsidP="00EF3839">
            <w:pPr>
              <w:spacing w:after="0" w:line="240" w:lineRule="auto"/>
              <w:jc w:val="center"/>
              <w:rPr>
                <w:rFonts w:ascii="Times New Roman" w:hAnsi="Times New Roman"/>
                <w:i/>
                <w:sz w:val="24"/>
                <w:szCs w:val="24"/>
              </w:rPr>
            </w:pPr>
          </w:p>
        </w:tc>
        <w:tc>
          <w:tcPr>
            <w:tcW w:w="6520" w:type="dxa"/>
            <w:vAlign w:val="center"/>
          </w:tcPr>
          <w:p w:rsidR="00EF3839" w:rsidRPr="003B7EF2" w:rsidRDefault="00EF3839" w:rsidP="00EF3839">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vAlign w:val="center"/>
          </w:tcPr>
          <w:p w:rsidR="00EF3839" w:rsidRPr="003B7EF2" w:rsidRDefault="00EF3839" w:rsidP="000F02E8">
            <w:pPr>
              <w:spacing w:after="0"/>
              <w:jc w:val="center"/>
              <w:rPr>
                <w:rFonts w:ascii="Times New Roman" w:hAnsi="Times New Roman"/>
                <w:b/>
                <w:bCs/>
                <w:sz w:val="24"/>
                <w:szCs w:val="24"/>
              </w:rPr>
            </w:pPr>
            <w:r w:rsidRPr="003B7EF2">
              <w:rPr>
                <w:rFonts w:ascii="Times New Roman" w:hAnsi="Times New Roman"/>
                <w:b/>
                <w:bCs/>
                <w:sz w:val="24"/>
                <w:szCs w:val="24"/>
              </w:rPr>
              <w:t>10529,08</w:t>
            </w:r>
          </w:p>
        </w:tc>
      </w:tr>
      <w:tr w:rsidR="00EF3839" w:rsidRPr="003B7EF2" w:rsidTr="000F02E8">
        <w:tc>
          <w:tcPr>
            <w:tcW w:w="1560" w:type="dxa"/>
            <w:vAlign w:val="center"/>
          </w:tcPr>
          <w:p w:rsidR="00EF3839" w:rsidRPr="003B7EF2" w:rsidRDefault="00EF3839" w:rsidP="00EF3839">
            <w:pPr>
              <w:spacing w:after="0" w:line="240" w:lineRule="auto"/>
              <w:jc w:val="center"/>
              <w:rPr>
                <w:rFonts w:ascii="Times New Roman" w:hAnsi="Times New Roman"/>
                <w:i/>
                <w:sz w:val="24"/>
                <w:szCs w:val="24"/>
              </w:rPr>
            </w:pPr>
          </w:p>
        </w:tc>
        <w:tc>
          <w:tcPr>
            <w:tcW w:w="6520" w:type="dxa"/>
            <w:vAlign w:val="center"/>
          </w:tcPr>
          <w:p w:rsidR="00EF3839" w:rsidRPr="003B7EF2" w:rsidRDefault="00EF3839" w:rsidP="00EF3839">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EF3839" w:rsidRPr="003B7EF2" w:rsidRDefault="001E03F4" w:rsidP="000F02E8">
            <w:pPr>
              <w:spacing w:after="0"/>
              <w:jc w:val="center"/>
              <w:rPr>
                <w:rFonts w:ascii="Times New Roman" w:hAnsi="Times New Roman"/>
                <w:b/>
                <w:bCs/>
                <w:sz w:val="24"/>
                <w:szCs w:val="24"/>
              </w:rPr>
            </w:pPr>
            <w:r w:rsidRPr="003B7EF2">
              <w:rPr>
                <w:rFonts w:ascii="Times New Roman" w:hAnsi="Times New Roman"/>
                <w:b/>
                <w:bCs/>
                <w:sz w:val="24"/>
                <w:szCs w:val="24"/>
              </w:rPr>
              <w:t>30</w:t>
            </w:r>
            <w:r w:rsidR="00EF3839" w:rsidRPr="003B7EF2">
              <w:rPr>
                <w:rFonts w:ascii="Times New Roman" w:hAnsi="Times New Roman"/>
                <w:b/>
                <w:bCs/>
                <w:sz w:val="24"/>
                <w:szCs w:val="24"/>
              </w:rPr>
              <w:t>200,00</w:t>
            </w:r>
          </w:p>
        </w:tc>
      </w:tr>
    </w:tbl>
    <w:p w:rsidR="00D5791E" w:rsidRPr="003B7EF2" w:rsidRDefault="00D5791E"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D5791E" w:rsidRPr="003B7EF2" w:rsidTr="00EE7F9E">
        <w:trPr>
          <w:trHeight w:val="315"/>
        </w:trPr>
        <w:tc>
          <w:tcPr>
            <w:tcW w:w="8080" w:type="dxa"/>
            <w:gridSpan w:val="5"/>
            <w:shd w:val="clear" w:color="000000" w:fill="FFFFFF"/>
            <w:noWrap/>
            <w:vAlign w:val="bottom"/>
          </w:tcPr>
          <w:p w:rsidR="00D5791E" w:rsidRPr="003B7EF2" w:rsidRDefault="00D5791E"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D5791E" w:rsidRPr="003B7EF2" w:rsidRDefault="00D5791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r w:rsidR="001E03F4" w:rsidRPr="003B7EF2">
              <w:rPr>
                <w:rFonts w:ascii="Times New Roman" w:hAnsi="Times New Roman"/>
                <w:b/>
                <w:sz w:val="24"/>
                <w:szCs w:val="24"/>
              </w:rPr>
              <w:t>00</w:t>
            </w:r>
          </w:p>
        </w:tc>
      </w:tr>
      <w:tr w:rsidR="00D5791E" w:rsidRPr="003B7EF2" w:rsidTr="00EE7F9E">
        <w:trPr>
          <w:trHeight w:val="315"/>
        </w:trPr>
        <w:tc>
          <w:tcPr>
            <w:tcW w:w="8080" w:type="dxa"/>
            <w:gridSpan w:val="5"/>
            <w:shd w:val="clear" w:color="000000" w:fill="FFFFFF"/>
            <w:noWrap/>
            <w:vAlign w:val="bottom"/>
          </w:tcPr>
          <w:p w:rsidR="00D5791E" w:rsidRPr="003B7EF2" w:rsidRDefault="00D5791E"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D5791E" w:rsidRPr="003B7EF2" w:rsidRDefault="000D0B4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302,</w:t>
            </w:r>
            <w:r w:rsidR="00D5791E" w:rsidRPr="003B7EF2">
              <w:rPr>
                <w:rFonts w:ascii="Times New Roman" w:hAnsi="Times New Roman"/>
                <w:b/>
                <w:sz w:val="24"/>
                <w:szCs w:val="24"/>
              </w:rPr>
              <w:t>00</w:t>
            </w:r>
          </w:p>
        </w:tc>
      </w:tr>
      <w:tr w:rsidR="00D5791E" w:rsidRPr="003B7EF2" w:rsidTr="00EE7F9E">
        <w:trPr>
          <w:trHeight w:val="315"/>
        </w:trPr>
        <w:tc>
          <w:tcPr>
            <w:tcW w:w="8080" w:type="dxa"/>
            <w:gridSpan w:val="5"/>
            <w:shd w:val="clear" w:color="000000" w:fill="FFFFFF"/>
            <w:noWrap/>
            <w:vAlign w:val="bottom"/>
          </w:tcPr>
          <w:p w:rsidR="00D5791E" w:rsidRPr="003B7EF2" w:rsidRDefault="00D5791E"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D5791E"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D5791E" w:rsidRPr="003B7EF2" w:rsidTr="00EE7F9E">
        <w:trPr>
          <w:trHeight w:val="315"/>
        </w:trPr>
        <w:tc>
          <w:tcPr>
            <w:tcW w:w="8080" w:type="dxa"/>
            <w:gridSpan w:val="5"/>
            <w:shd w:val="clear" w:color="000000" w:fill="FFFFFF"/>
            <w:noWrap/>
            <w:vAlign w:val="bottom"/>
          </w:tcPr>
          <w:p w:rsidR="00D5791E" w:rsidRPr="003B7EF2" w:rsidRDefault="00D5791E"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D5791E"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D5791E" w:rsidRPr="003B7EF2" w:rsidTr="00EE7F9E">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3A4776" w:rsidRPr="003B7EF2" w:rsidRDefault="003A4776" w:rsidP="001E7EEE">
            <w:pPr>
              <w:spacing w:after="0" w:line="240" w:lineRule="auto"/>
            </w:pPr>
          </w:p>
        </w:tc>
        <w:tc>
          <w:tcPr>
            <w:tcW w:w="840" w:type="dxa"/>
            <w:tcBorders>
              <w:top w:val="nil"/>
              <w:left w:val="nil"/>
              <w:bottom w:val="nil"/>
              <w:right w:val="nil"/>
            </w:tcBorders>
            <w:shd w:val="clear" w:color="000000" w:fill="FFFFFF"/>
            <w:noWrap/>
            <w:vAlign w:val="center"/>
            <w:hideMark/>
          </w:tcPr>
          <w:p w:rsidR="00D5791E" w:rsidRPr="003B7EF2" w:rsidRDefault="00D5791E"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D5791E" w:rsidRPr="003B7EF2" w:rsidRDefault="00D5791E"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D5791E" w:rsidRPr="003B7EF2" w:rsidRDefault="00D5791E" w:rsidP="001E7EEE">
            <w:pPr>
              <w:spacing w:after="0" w:line="240" w:lineRule="auto"/>
            </w:pPr>
            <w:r w:rsidRPr="003B7EF2">
              <w:t> </w:t>
            </w:r>
          </w:p>
        </w:tc>
      </w:tr>
      <w:tr w:rsidR="00D5791E" w:rsidRPr="003B7EF2" w:rsidTr="00EE7F9E">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D5791E" w:rsidRPr="003B7EF2" w:rsidRDefault="00D5791E"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bl>
    <w:p w:rsidR="00D35B84" w:rsidRDefault="00D35B84" w:rsidP="00BD16AC">
      <w:pPr>
        <w:spacing w:after="0"/>
      </w:pPr>
    </w:p>
    <w:p w:rsidR="00BD16AC" w:rsidRDefault="00BD16AC" w:rsidP="00BD16AC">
      <w:pPr>
        <w:spacing w:after="0"/>
      </w:pPr>
    </w:p>
    <w:p w:rsidR="00D35B84" w:rsidRPr="003B7EF2" w:rsidRDefault="00D35B84" w:rsidP="001E7EEE">
      <w:pPr>
        <w:spacing w:after="0" w:line="240" w:lineRule="auto"/>
        <w:jc w:val="center"/>
        <w:rPr>
          <w:rFonts w:ascii="Times New Roman" w:hAnsi="Times New Roman"/>
          <w:b/>
          <w:sz w:val="24"/>
          <w:szCs w:val="24"/>
        </w:rPr>
      </w:pPr>
    </w:p>
    <w:p w:rsidR="00D35B84" w:rsidRPr="003B7EF2" w:rsidRDefault="00D35B84" w:rsidP="001E7EEE">
      <w:pPr>
        <w:spacing w:after="0"/>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7C3481" w:rsidRPr="003B7EF2" w:rsidRDefault="00D35B84" w:rsidP="001E7EEE">
      <w:pPr>
        <w:spacing w:after="0"/>
        <w:rPr>
          <w:rFonts w:ascii="Times New Roman" w:hAnsi="Times New Roman"/>
          <w:b/>
          <w:sz w:val="24"/>
          <w:szCs w:val="24"/>
        </w:rPr>
      </w:pPr>
      <w:r w:rsidRPr="003B7EF2">
        <w:rPr>
          <w:rFonts w:ascii="Times New Roman" w:hAnsi="Times New Roman"/>
          <w:b/>
          <w:sz w:val="24"/>
          <w:szCs w:val="24"/>
        </w:rPr>
        <w:t xml:space="preserve">Maksas pakalpojuma veids: </w:t>
      </w:r>
    </w:p>
    <w:p w:rsidR="00D35B84" w:rsidRPr="003B7EF2" w:rsidRDefault="00996CD4" w:rsidP="001E7EEE">
      <w:pPr>
        <w:spacing w:after="0"/>
        <w:rPr>
          <w:rFonts w:ascii="Times New Roman" w:hAnsi="Times New Roman"/>
          <w:b/>
          <w:sz w:val="24"/>
          <w:szCs w:val="24"/>
        </w:rPr>
      </w:pPr>
      <w:r w:rsidRPr="003B7EF2">
        <w:rPr>
          <w:rFonts w:ascii="Times New Roman" w:hAnsi="Times New Roman"/>
          <w:b/>
          <w:sz w:val="24"/>
          <w:szCs w:val="24"/>
        </w:rPr>
        <w:t>1</w:t>
      </w:r>
      <w:r w:rsidR="001E03F4" w:rsidRPr="003B7EF2">
        <w:rPr>
          <w:rFonts w:ascii="Times New Roman" w:hAnsi="Times New Roman"/>
          <w:b/>
          <w:sz w:val="24"/>
          <w:szCs w:val="24"/>
        </w:rPr>
        <w:t>5</w:t>
      </w:r>
      <w:r w:rsidR="00D35B84" w:rsidRPr="003B7EF2">
        <w:rPr>
          <w:rFonts w:ascii="Times New Roman" w:hAnsi="Times New Roman"/>
          <w:b/>
          <w:sz w:val="24"/>
          <w:szCs w:val="24"/>
        </w:rPr>
        <w:t>.</w:t>
      </w:r>
      <w:r w:rsidRPr="003B7EF2">
        <w:rPr>
          <w:rFonts w:ascii="Times New Roman" w:hAnsi="Times New Roman"/>
          <w:b/>
          <w:sz w:val="24"/>
          <w:szCs w:val="24"/>
        </w:rPr>
        <w:t xml:space="preserve"> </w:t>
      </w:r>
      <w:r w:rsidR="00BB1179" w:rsidRPr="003B7EF2">
        <w:rPr>
          <w:rFonts w:ascii="Times New Roman" w:hAnsi="Times New Roman"/>
          <w:sz w:val="24"/>
          <w:szCs w:val="24"/>
        </w:rPr>
        <w:t>Iesnieguma un dokumentācijas ekspertīze individuāli piešķirtu nereģistrētu zāļu izplatīšanai (Farmācijas likuma 10.panta 7.punkta "a" apakšpunktā minētajā gadījumā)</w:t>
      </w:r>
    </w:p>
    <w:p w:rsidR="00D35B84" w:rsidRPr="003B7EF2" w:rsidRDefault="00D35B84" w:rsidP="001E7EEE">
      <w:pPr>
        <w:spacing w:after="0"/>
        <w:rPr>
          <w:rFonts w:ascii="Times New Roman" w:hAnsi="Times New Roman"/>
          <w:b/>
          <w:sz w:val="24"/>
          <w:szCs w:val="24"/>
        </w:rPr>
      </w:pPr>
      <w:r w:rsidRPr="003B7EF2">
        <w:rPr>
          <w:rFonts w:ascii="Times New Roman" w:hAnsi="Times New Roman"/>
          <w:b/>
          <w:sz w:val="24"/>
          <w:szCs w:val="24"/>
        </w:rPr>
        <w:t>1</w:t>
      </w:r>
      <w:r w:rsidR="001E03F4" w:rsidRPr="003B7EF2">
        <w:rPr>
          <w:rFonts w:ascii="Times New Roman" w:hAnsi="Times New Roman"/>
          <w:b/>
          <w:sz w:val="24"/>
          <w:szCs w:val="24"/>
        </w:rPr>
        <w:t>5</w:t>
      </w:r>
      <w:r w:rsidRPr="003B7EF2">
        <w:rPr>
          <w:rFonts w:ascii="Times New Roman" w:hAnsi="Times New Roman"/>
          <w:b/>
          <w:sz w:val="24"/>
          <w:szCs w:val="24"/>
        </w:rPr>
        <w:t>.1.</w:t>
      </w:r>
      <w:r w:rsidR="00996CD4" w:rsidRPr="003B7EF2">
        <w:rPr>
          <w:rFonts w:ascii="Times New Roman" w:hAnsi="Times New Roman"/>
          <w:b/>
          <w:sz w:val="24"/>
          <w:szCs w:val="24"/>
        </w:rPr>
        <w:t xml:space="preserve"> </w:t>
      </w:r>
      <w:r w:rsidRPr="003B7EF2">
        <w:rPr>
          <w:rFonts w:ascii="Times New Roman" w:hAnsi="Times New Roman"/>
          <w:sz w:val="24"/>
          <w:szCs w:val="24"/>
        </w:rPr>
        <w:t>pirmais zāļu ieraksts dokumentā</w:t>
      </w:r>
    </w:p>
    <w:p w:rsidR="007C3481" w:rsidRPr="003B7EF2" w:rsidRDefault="00D35B84" w:rsidP="004D0507">
      <w:pPr>
        <w:spacing w:after="0"/>
        <w:rPr>
          <w:rFonts w:ascii="Times New Roman" w:hAnsi="Times New Roman"/>
          <w:b/>
          <w:sz w:val="24"/>
          <w:szCs w:val="24"/>
        </w:rPr>
      </w:pPr>
      <w:r w:rsidRPr="003B7EF2">
        <w:rPr>
          <w:rFonts w:ascii="Times New Roman" w:hAnsi="Times New Roman"/>
          <w:b/>
          <w:sz w:val="24"/>
          <w:szCs w:val="24"/>
        </w:rPr>
        <w:t xml:space="preserve">Laikposms: </w:t>
      </w:r>
      <w:r w:rsidRPr="003B7EF2">
        <w:rPr>
          <w:rFonts w:ascii="Times New Roman" w:hAnsi="Times New Roman"/>
          <w:sz w:val="24"/>
          <w:szCs w:val="24"/>
        </w:rPr>
        <w:t>1 gads</w:t>
      </w:r>
      <w:r w:rsidRPr="003B7EF2">
        <w:rPr>
          <w:rFonts w:ascii="Times New Roman" w:hAnsi="Times New Roman"/>
          <w:b/>
          <w:sz w:val="24"/>
          <w:szCs w:val="24"/>
        </w:rPr>
        <w:t xml:space="preserve">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D35B84" w:rsidRPr="003B7EF2" w:rsidTr="004D0507">
        <w:tc>
          <w:tcPr>
            <w:tcW w:w="1560" w:type="dxa"/>
            <w:vAlign w:val="center"/>
          </w:tcPr>
          <w:p w:rsidR="00D35B84" w:rsidRPr="003B7EF2" w:rsidRDefault="00D35B84"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D35B84" w:rsidRPr="003B7EF2" w:rsidRDefault="00D35B84"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D35B84" w:rsidRPr="003B7EF2" w:rsidRDefault="00D35B84"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D35B84" w:rsidRPr="003B7EF2" w:rsidTr="004D0507">
        <w:tc>
          <w:tcPr>
            <w:tcW w:w="1560" w:type="dxa"/>
            <w:vAlign w:val="center"/>
          </w:tcPr>
          <w:p w:rsidR="00D35B84" w:rsidRPr="003B7EF2" w:rsidRDefault="00D35B8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lastRenderedPageBreak/>
              <w:t>1</w:t>
            </w:r>
          </w:p>
        </w:tc>
        <w:tc>
          <w:tcPr>
            <w:tcW w:w="6520" w:type="dxa"/>
            <w:vAlign w:val="center"/>
          </w:tcPr>
          <w:p w:rsidR="00D35B84" w:rsidRPr="003B7EF2" w:rsidRDefault="00D35B8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2</w:t>
            </w:r>
          </w:p>
        </w:tc>
        <w:tc>
          <w:tcPr>
            <w:tcW w:w="1985" w:type="dxa"/>
            <w:vAlign w:val="center"/>
          </w:tcPr>
          <w:p w:rsidR="00D35B84" w:rsidRPr="003B7EF2" w:rsidRDefault="00D35B8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3</w:t>
            </w:r>
          </w:p>
        </w:tc>
      </w:tr>
      <w:tr w:rsidR="00D35B84" w:rsidRPr="003B7EF2" w:rsidTr="004D0507">
        <w:tc>
          <w:tcPr>
            <w:tcW w:w="1560" w:type="dxa"/>
            <w:vAlign w:val="center"/>
          </w:tcPr>
          <w:p w:rsidR="00D35B84" w:rsidRPr="003B7EF2" w:rsidRDefault="00D35B84" w:rsidP="001E7EEE">
            <w:pPr>
              <w:spacing w:after="0" w:line="240" w:lineRule="auto"/>
              <w:jc w:val="center"/>
              <w:rPr>
                <w:rFonts w:ascii="Times New Roman" w:hAnsi="Times New Roman"/>
                <w:b/>
                <w:i/>
                <w:sz w:val="24"/>
                <w:szCs w:val="24"/>
              </w:rPr>
            </w:pPr>
          </w:p>
        </w:tc>
        <w:tc>
          <w:tcPr>
            <w:tcW w:w="6520" w:type="dxa"/>
            <w:vAlign w:val="center"/>
          </w:tcPr>
          <w:p w:rsidR="00D35B84" w:rsidRPr="003B7EF2" w:rsidRDefault="00D35B8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D35B84" w:rsidRPr="003B7EF2" w:rsidRDefault="00D35B84" w:rsidP="001E7EEE">
            <w:pPr>
              <w:spacing w:after="0" w:line="240" w:lineRule="auto"/>
              <w:jc w:val="center"/>
              <w:rPr>
                <w:rFonts w:ascii="Times New Roman" w:hAnsi="Times New Roman"/>
                <w:b/>
                <w:sz w:val="24"/>
                <w:szCs w:val="24"/>
              </w:rPr>
            </w:pPr>
          </w:p>
        </w:tc>
      </w:tr>
      <w:tr w:rsidR="00D35B84" w:rsidRPr="003B7EF2" w:rsidTr="004D0507">
        <w:trPr>
          <w:trHeight w:val="325"/>
        </w:trPr>
        <w:tc>
          <w:tcPr>
            <w:tcW w:w="1560" w:type="dxa"/>
            <w:tcBorders>
              <w:bottom w:val="single" w:sz="4" w:space="0" w:color="auto"/>
            </w:tcBorders>
            <w:vAlign w:val="center"/>
          </w:tcPr>
          <w:p w:rsidR="00D35B84" w:rsidRPr="003B7EF2" w:rsidRDefault="00D35B84" w:rsidP="001E7EEE">
            <w:pPr>
              <w:spacing w:after="0" w:line="240" w:lineRule="auto"/>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D35B84" w:rsidRPr="003B7EF2" w:rsidRDefault="00D35B84" w:rsidP="001E7EEE">
            <w:pPr>
              <w:spacing w:after="0" w:line="240" w:lineRule="auto"/>
              <w:rPr>
                <w:rFonts w:ascii="Times New Roman" w:hAnsi="Times New Roman"/>
                <w:sz w:val="24"/>
                <w:szCs w:val="24"/>
              </w:rPr>
            </w:pPr>
            <w:r w:rsidRPr="003B7EF2">
              <w:rPr>
                <w:rFonts w:ascii="Times New Roman" w:hAnsi="Times New Roman"/>
                <w:bCs/>
                <w:sz w:val="24"/>
                <w:szCs w:val="24"/>
              </w:rPr>
              <w:t>Atalgojums</w:t>
            </w:r>
            <w:r w:rsidR="00B4219D" w:rsidRPr="003B7EF2">
              <w:rPr>
                <w:rFonts w:ascii="Times New Roman" w:hAnsi="Times New Roman"/>
                <w:bCs/>
                <w:sz w:val="24"/>
                <w:szCs w:val="24"/>
              </w:rPr>
              <w:t>.</w:t>
            </w:r>
          </w:p>
        </w:tc>
        <w:tc>
          <w:tcPr>
            <w:tcW w:w="1985" w:type="dxa"/>
            <w:tcBorders>
              <w:bottom w:val="single" w:sz="4" w:space="0" w:color="auto"/>
            </w:tcBorders>
            <w:vAlign w:val="center"/>
          </w:tcPr>
          <w:p w:rsidR="00D35B84" w:rsidRPr="003B7EF2" w:rsidRDefault="002B15EE" w:rsidP="001E7EEE">
            <w:pPr>
              <w:spacing w:after="0" w:line="240" w:lineRule="auto"/>
              <w:jc w:val="center"/>
              <w:rPr>
                <w:rFonts w:ascii="Times New Roman" w:hAnsi="Times New Roman"/>
                <w:sz w:val="24"/>
                <w:szCs w:val="24"/>
              </w:rPr>
            </w:pPr>
            <w:r w:rsidRPr="003B7EF2">
              <w:rPr>
                <w:rFonts w:ascii="Times New Roman" w:hAnsi="Times New Roman"/>
                <w:sz w:val="24"/>
                <w:szCs w:val="24"/>
              </w:rPr>
              <w:t>1762,50</w:t>
            </w:r>
          </w:p>
        </w:tc>
      </w:tr>
      <w:tr w:rsidR="00D35B84" w:rsidRPr="003B7EF2" w:rsidTr="004D0507">
        <w:trPr>
          <w:trHeight w:val="535"/>
        </w:trPr>
        <w:tc>
          <w:tcPr>
            <w:tcW w:w="1560" w:type="dxa"/>
            <w:vAlign w:val="center"/>
          </w:tcPr>
          <w:p w:rsidR="00D35B84" w:rsidRPr="003B7EF2" w:rsidRDefault="00D35B84"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D35B84" w:rsidRPr="003B7EF2" w:rsidRDefault="00D35B84" w:rsidP="001E7EEE">
            <w:pPr>
              <w:spacing w:after="0" w:line="240" w:lineRule="auto"/>
              <w:rPr>
                <w:rFonts w:ascii="Times New Roman" w:hAnsi="Times New Roman"/>
                <w:sz w:val="24"/>
                <w:szCs w:val="24"/>
              </w:rPr>
            </w:pPr>
            <w:r w:rsidRPr="003B7EF2">
              <w:rPr>
                <w:rFonts w:ascii="Times New Roman" w:hAnsi="Times New Roman"/>
                <w:sz w:val="24"/>
                <w:szCs w:val="24"/>
              </w:rPr>
              <w:t>Darba devēja valsts sociālās apdrošināšanas obligātās iemaksas</w:t>
            </w:r>
            <w:r w:rsidR="00B4219D" w:rsidRPr="003B7EF2">
              <w:rPr>
                <w:rFonts w:ascii="Times New Roman" w:hAnsi="Times New Roman"/>
                <w:sz w:val="24"/>
                <w:szCs w:val="24"/>
              </w:rPr>
              <w:t>.</w:t>
            </w:r>
          </w:p>
        </w:tc>
        <w:tc>
          <w:tcPr>
            <w:tcW w:w="1985" w:type="dxa"/>
            <w:vAlign w:val="center"/>
          </w:tcPr>
          <w:p w:rsidR="00D35B84" w:rsidRPr="003B7EF2" w:rsidRDefault="002B15EE" w:rsidP="001E7EEE">
            <w:pPr>
              <w:spacing w:after="0" w:line="240" w:lineRule="auto"/>
              <w:jc w:val="center"/>
              <w:rPr>
                <w:rFonts w:ascii="Times New Roman" w:hAnsi="Times New Roman"/>
                <w:sz w:val="24"/>
                <w:szCs w:val="24"/>
              </w:rPr>
            </w:pPr>
            <w:r w:rsidRPr="003B7EF2">
              <w:rPr>
                <w:rFonts w:ascii="Times New Roman" w:hAnsi="Times New Roman"/>
                <w:sz w:val="24"/>
                <w:szCs w:val="24"/>
              </w:rPr>
              <w:t>424,59</w:t>
            </w:r>
          </w:p>
        </w:tc>
      </w:tr>
      <w:tr w:rsidR="00D35B84" w:rsidRPr="003B7EF2" w:rsidTr="004D0507">
        <w:tc>
          <w:tcPr>
            <w:tcW w:w="1560" w:type="dxa"/>
            <w:vAlign w:val="center"/>
          </w:tcPr>
          <w:p w:rsidR="00D35B84" w:rsidRPr="003B7EF2" w:rsidRDefault="00D35B84" w:rsidP="001E7EEE">
            <w:pPr>
              <w:spacing w:after="0" w:line="240" w:lineRule="auto"/>
              <w:jc w:val="center"/>
              <w:rPr>
                <w:rFonts w:ascii="Times New Roman" w:hAnsi="Times New Roman"/>
                <w:b/>
                <w:i/>
                <w:sz w:val="24"/>
                <w:szCs w:val="24"/>
              </w:rPr>
            </w:pPr>
          </w:p>
        </w:tc>
        <w:tc>
          <w:tcPr>
            <w:tcW w:w="6520" w:type="dxa"/>
            <w:vAlign w:val="center"/>
          </w:tcPr>
          <w:p w:rsidR="008D5EC3" w:rsidRPr="003B7EF2" w:rsidRDefault="00D35B8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D35B84" w:rsidRPr="003B7EF2" w:rsidRDefault="002B15E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2187,09</w:t>
            </w:r>
          </w:p>
        </w:tc>
      </w:tr>
      <w:tr w:rsidR="00D35B84" w:rsidRPr="003B7EF2" w:rsidTr="004D0507">
        <w:tc>
          <w:tcPr>
            <w:tcW w:w="1560" w:type="dxa"/>
            <w:vAlign w:val="center"/>
          </w:tcPr>
          <w:p w:rsidR="00D35B84" w:rsidRPr="003B7EF2" w:rsidRDefault="00D35B84" w:rsidP="001E7EEE">
            <w:pPr>
              <w:spacing w:after="0" w:line="240" w:lineRule="auto"/>
              <w:jc w:val="center"/>
              <w:rPr>
                <w:rFonts w:ascii="Times New Roman" w:hAnsi="Times New Roman"/>
                <w:b/>
                <w:i/>
                <w:sz w:val="24"/>
                <w:szCs w:val="24"/>
              </w:rPr>
            </w:pPr>
          </w:p>
        </w:tc>
        <w:tc>
          <w:tcPr>
            <w:tcW w:w="6520" w:type="dxa"/>
            <w:vAlign w:val="center"/>
          </w:tcPr>
          <w:p w:rsidR="008D5EC3" w:rsidRPr="003B7EF2" w:rsidRDefault="00D35B8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D35B84" w:rsidRPr="003B7EF2" w:rsidRDefault="00D35B84" w:rsidP="001E7EEE">
            <w:pPr>
              <w:spacing w:after="0" w:line="240" w:lineRule="auto"/>
              <w:jc w:val="center"/>
              <w:rPr>
                <w:rFonts w:ascii="Times New Roman" w:hAnsi="Times New Roman"/>
                <w:b/>
                <w:sz w:val="24"/>
                <w:szCs w:val="24"/>
              </w:rPr>
            </w:pPr>
          </w:p>
        </w:tc>
      </w:tr>
      <w:tr w:rsidR="00D35B84" w:rsidRPr="003B7EF2" w:rsidTr="004D0507">
        <w:tc>
          <w:tcPr>
            <w:tcW w:w="1560" w:type="dxa"/>
            <w:vAlign w:val="center"/>
          </w:tcPr>
          <w:p w:rsidR="00D35B84" w:rsidRPr="003B7EF2" w:rsidRDefault="00D35B84"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D35B84" w:rsidRPr="003B7EF2" w:rsidRDefault="00D35B84"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B84" w:rsidRPr="003B7EF2" w:rsidRDefault="00D35B84"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109,38</w:t>
            </w:r>
          </w:p>
        </w:tc>
      </w:tr>
      <w:tr w:rsidR="00D35B84" w:rsidRPr="003B7EF2" w:rsidTr="004D0507">
        <w:tc>
          <w:tcPr>
            <w:tcW w:w="1560" w:type="dxa"/>
            <w:vAlign w:val="center"/>
          </w:tcPr>
          <w:p w:rsidR="00D35B84" w:rsidRPr="003B7EF2" w:rsidRDefault="00D35B84"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D35B84" w:rsidRPr="003B7EF2" w:rsidRDefault="00D35B84"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D35B84" w:rsidRPr="003B7EF2" w:rsidRDefault="00D35B84" w:rsidP="001E7EEE">
            <w:pPr>
              <w:spacing w:after="0"/>
              <w:jc w:val="center"/>
              <w:rPr>
                <w:rFonts w:ascii="Times New Roman" w:hAnsi="Times New Roman"/>
                <w:sz w:val="24"/>
                <w:szCs w:val="24"/>
              </w:rPr>
            </w:pPr>
            <w:r w:rsidRPr="003B7EF2">
              <w:rPr>
                <w:rFonts w:ascii="Times New Roman" w:hAnsi="Times New Roman"/>
                <w:sz w:val="24"/>
                <w:szCs w:val="24"/>
              </w:rPr>
              <w:t>61,15</w:t>
            </w:r>
          </w:p>
        </w:tc>
      </w:tr>
      <w:tr w:rsidR="00D35B84" w:rsidRPr="003B7EF2" w:rsidTr="004D0507">
        <w:tc>
          <w:tcPr>
            <w:tcW w:w="1560" w:type="dxa"/>
            <w:vAlign w:val="center"/>
          </w:tcPr>
          <w:p w:rsidR="00D35B84" w:rsidRPr="003B7EF2" w:rsidRDefault="00D35B84"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D35B84" w:rsidRPr="003B7EF2" w:rsidRDefault="00D35B84"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D35B84" w:rsidRPr="003B7EF2" w:rsidRDefault="00D35B84" w:rsidP="001E7EEE">
            <w:pPr>
              <w:spacing w:after="0"/>
              <w:jc w:val="center"/>
              <w:rPr>
                <w:rFonts w:ascii="Times New Roman" w:hAnsi="Times New Roman"/>
                <w:sz w:val="24"/>
                <w:szCs w:val="24"/>
              </w:rPr>
            </w:pPr>
            <w:r w:rsidRPr="003B7EF2">
              <w:rPr>
                <w:rFonts w:ascii="Times New Roman" w:hAnsi="Times New Roman"/>
                <w:sz w:val="24"/>
                <w:szCs w:val="24"/>
              </w:rPr>
              <w:t>14,23</w:t>
            </w:r>
          </w:p>
        </w:tc>
      </w:tr>
      <w:tr w:rsidR="00D35B84" w:rsidRPr="003B7EF2" w:rsidTr="004D0507">
        <w:tc>
          <w:tcPr>
            <w:tcW w:w="1560" w:type="dxa"/>
            <w:vAlign w:val="center"/>
          </w:tcPr>
          <w:p w:rsidR="00D35B84" w:rsidRPr="003B7EF2" w:rsidRDefault="00D35B84"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D35B84" w:rsidRPr="003B7EF2" w:rsidRDefault="00D35B8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D35B84" w:rsidRPr="003B7EF2" w:rsidRDefault="00D35B84" w:rsidP="001E7EEE">
            <w:pPr>
              <w:spacing w:after="0"/>
              <w:jc w:val="center"/>
              <w:rPr>
                <w:rFonts w:ascii="Times New Roman" w:hAnsi="Times New Roman"/>
                <w:sz w:val="24"/>
                <w:szCs w:val="24"/>
              </w:rPr>
            </w:pPr>
            <w:r w:rsidRPr="003B7EF2">
              <w:rPr>
                <w:rFonts w:ascii="Times New Roman" w:hAnsi="Times New Roman"/>
                <w:sz w:val="24"/>
                <w:szCs w:val="24"/>
              </w:rPr>
              <w:t>2,47</w:t>
            </w:r>
          </w:p>
        </w:tc>
      </w:tr>
      <w:tr w:rsidR="00D35B84" w:rsidRPr="003B7EF2" w:rsidTr="004D0507">
        <w:tc>
          <w:tcPr>
            <w:tcW w:w="1560" w:type="dxa"/>
            <w:vAlign w:val="center"/>
          </w:tcPr>
          <w:p w:rsidR="00D35B84" w:rsidRPr="003B7EF2" w:rsidRDefault="00D35B84"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D35B84" w:rsidRPr="003B7EF2" w:rsidRDefault="00D35B8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D35B84" w:rsidRPr="003B7EF2" w:rsidRDefault="00D35B84" w:rsidP="001E7EEE">
            <w:pPr>
              <w:spacing w:after="0"/>
              <w:jc w:val="center"/>
              <w:rPr>
                <w:rFonts w:ascii="Times New Roman" w:hAnsi="Times New Roman"/>
                <w:sz w:val="24"/>
                <w:szCs w:val="24"/>
              </w:rPr>
            </w:pPr>
            <w:r w:rsidRPr="003B7EF2">
              <w:rPr>
                <w:rFonts w:ascii="Times New Roman" w:hAnsi="Times New Roman"/>
                <w:sz w:val="24"/>
                <w:szCs w:val="24"/>
              </w:rPr>
              <w:t>32,66</w:t>
            </w:r>
          </w:p>
        </w:tc>
      </w:tr>
      <w:tr w:rsidR="00D35B84" w:rsidRPr="003B7EF2" w:rsidTr="004D0507">
        <w:trPr>
          <w:trHeight w:val="339"/>
        </w:trPr>
        <w:tc>
          <w:tcPr>
            <w:tcW w:w="1560" w:type="dxa"/>
            <w:vAlign w:val="center"/>
          </w:tcPr>
          <w:p w:rsidR="00D35B84" w:rsidRPr="003B7EF2" w:rsidRDefault="00D35B84"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D35B84" w:rsidRPr="003B7EF2" w:rsidRDefault="00D35B8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D35B84" w:rsidRPr="003B7EF2" w:rsidRDefault="00D35B84" w:rsidP="001E7EEE">
            <w:pPr>
              <w:spacing w:after="0"/>
              <w:jc w:val="center"/>
              <w:rPr>
                <w:rFonts w:ascii="Times New Roman" w:hAnsi="Times New Roman"/>
                <w:sz w:val="24"/>
                <w:szCs w:val="24"/>
              </w:rPr>
            </w:pPr>
            <w:r w:rsidRPr="003B7EF2">
              <w:rPr>
                <w:rFonts w:ascii="Times New Roman" w:hAnsi="Times New Roman"/>
                <w:sz w:val="24"/>
                <w:szCs w:val="24"/>
              </w:rPr>
              <w:t>4,26</w:t>
            </w:r>
          </w:p>
        </w:tc>
      </w:tr>
      <w:tr w:rsidR="00D35B84" w:rsidRPr="003B7EF2" w:rsidTr="004D0507">
        <w:trPr>
          <w:trHeight w:val="339"/>
        </w:trPr>
        <w:tc>
          <w:tcPr>
            <w:tcW w:w="1560" w:type="dxa"/>
            <w:vAlign w:val="center"/>
          </w:tcPr>
          <w:p w:rsidR="00D35B84" w:rsidRPr="003B7EF2" w:rsidRDefault="00D35B84"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D35B84" w:rsidRPr="003B7EF2" w:rsidRDefault="00D35B84"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B84" w:rsidRPr="003B7EF2" w:rsidRDefault="00D35B84"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25,46</w:t>
            </w:r>
          </w:p>
        </w:tc>
      </w:tr>
      <w:tr w:rsidR="00D35B84" w:rsidRPr="003B7EF2" w:rsidTr="004D0507">
        <w:trPr>
          <w:trHeight w:val="339"/>
        </w:trPr>
        <w:tc>
          <w:tcPr>
            <w:tcW w:w="1560" w:type="dxa"/>
            <w:vAlign w:val="center"/>
          </w:tcPr>
          <w:p w:rsidR="00D35B84" w:rsidRPr="003B7EF2" w:rsidRDefault="00D35B84"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D35B84" w:rsidRPr="003B7EF2" w:rsidRDefault="00D35B84"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D35B84" w:rsidRPr="003B7EF2" w:rsidRDefault="00D35B84" w:rsidP="001E7EEE">
            <w:pPr>
              <w:spacing w:after="0"/>
              <w:jc w:val="center"/>
              <w:rPr>
                <w:rFonts w:ascii="Times New Roman" w:hAnsi="Times New Roman"/>
                <w:sz w:val="24"/>
                <w:szCs w:val="24"/>
              </w:rPr>
            </w:pPr>
            <w:r w:rsidRPr="003B7EF2">
              <w:rPr>
                <w:rFonts w:ascii="Times New Roman" w:hAnsi="Times New Roman"/>
                <w:sz w:val="24"/>
                <w:szCs w:val="24"/>
              </w:rPr>
              <w:t>0,49</w:t>
            </w:r>
          </w:p>
        </w:tc>
      </w:tr>
      <w:tr w:rsidR="00D35B84" w:rsidRPr="003B7EF2" w:rsidTr="004D0507">
        <w:trPr>
          <w:trHeight w:val="339"/>
        </w:trPr>
        <w:tc>
          <w:tcPr>
            <w:tcW w:w="1560" w:type="dxa"/>
            <w:vAlign w:val="center"/>
          </w:tcPr>
          <w:p w:rsidR="00D35B84" w:rsidRPr="003B7EF2" w:rsidRDefault="00D35B84"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D35B84" w:rsidRPr="003B7EF2" w:rsidRDefault="00D35B8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D35B84" w:rsidRPr="003B7EF2" w:rsidRDefault="00D35B84" w:rsidP="001E7EEE">
            <w:pPr>
              <w:spacing w:after="0"/>
              <w:jc w:val="center"/>
              <w:rPr>
                <w:rFonts w:ascii="Times New Roman" w:hAnsi="Times New Roman"/>
                <w:sz w:val="24"/>
                <w:szCs w:val="24"/>
              </w:rPr>
            </w:pPr>
            <w:r w:rsidRPr="003B7EF2">
              <w:rPr>
                <w:rFonts w:ascii="Times New Roman" w:hAnsi="Times New Roman"/>
                <w:sz w:val="24"/>
                <w:szCs w:val="24"/>
              </w:rPr>
              <w:t>8,05</w:t>
            </w:r>
          </w:p>
        </w:tc>
      </w:tr>
      <w:tr w:rsidR="00D35B84" w:rsidRPr="003B7EF2" w:rsidTr="004D0507">
        <w:trPr>
          <w:trHeight w:val="339"/>
        </w:trPr>
        <w:tc>
          <w:tcPr>
            <w:tcW w:w="1560" w:type="dxa"/>
            <w:vAlign w:val="center"/>
          </w:tcPr>
          <w:p w:rsidR="00D35B84" w:rsidRPr="003B7EF2" w:rsidRDefault="00D35B84"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D35B84" w:rsidRPr="003B7EF2" w:rsidRDefault="00D35B84"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D35B84" w:rsidRPr="003B7EF2" w:rsidRDefault="00D35B84" w:rsidP="001E7EEE">
            <w:pPr>
              <w:spacing w:after="0"/>
              <w:jc w:val="center"/>
              <w:rPr>
                <w:rFonts w:ascii="Times New Roman" w:hAnsi="Times New Roman"/>
                <w:sz w:val="24"/>
                <w:szCs w:val="24"/>
              </w:rPr>
            </w:pPr>
            <w:r w:rsidRPr="003B7EF2">
              <w:rPr>
                <w:rFonts w:ascii="Times New Roman" w:hAnsi="Times New Roman"/>
                <w:sz w:val="24"/>
                <w:szCs w:val="24"/>
              </w:rPr>
              <w:t>13,03</w:t>
            </w:r>
          </w:p>
        </w:tc>
      </w:tr>
      <w:tr w:rsidR="00D35B84" w:rsidRPr="003B7EF2" w:rsidTr="004D0507">
        <w:trPr>
          <w:trHeight w:val="339"/>
        </w:trPr>
        <w:tc>
          <w:tcPr>
            <w:tcW w:w="1560" w:type="dxa"/>
            <w:vAlign w:val="center"/>
          </w:tcPr>
          <w:p w:rsidR="00D35B84" w:rsidRPr="003B7EF2" w:rsidRDefault="00D35B84"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D35B84" w:rsidRPr="003B7EF2" w:rsidRDefault="00D35B84"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nil"/>
              <w:left w:val="single" w:sz="4" w:space="0" w:color="000000"/>
              <w:bottom w:val="single" w:sz="4" w:space="0" w:color="auto"/>
              <w:right w:val="single" w:sz="4" w:space="0" w:color="000000"/>
            </w:tcBorders>
            <w:shd w:val="clear" w:color="auto" w:fill="auto"/>
            <w:vAlign w:val="center"/>
          </w:tcPr>
          <w:p w:rsidR="00D35B84" w:rsidRPr="003B7EF2" w:rsidRDefault="00D35B84" w:rsidP="001E7EEE">
            <w:pPr>
              <w:spacing w:after="0"/>
              <w:jc w:val="center"/>
              <w:rPr>
                <w:rFonts w:ascii="Times New Roman" w:hAnsi="Times New Roman"/>
                <w:sz w:val="24"/>
                <w:szCs w:val="24"/>
              </w:rPr>
            </w:pPr>
            <w:r w:rsidRPr="003B7EF2">
              <w:rPr>
                <w:rFonts w:ascii="Times New Roman" w:hAnsi="Times New Roman"/>
                <w:sz w:val="24"/>
                <w:szCs w:val="24"/>
              </w:rPr>
              <w:t>50,83</w:t>
            </w:r>
          </w:p>
        </w:tc>
      </w:tr>
      <w:tr w:rsidR="00D35B84" w:rsidRPr="003B7EF2" w:rsidTr="004D0507">
        <w:trPr>
          <w:trHeight w:val="339"/>
        </w:trPr>
        <w:tc>
          <w:tcPr>
            <w:tcW w:w="1560" w:type="dxa"/>
            <w:vAlign w:val="center"/>
          </w:tcPr>
          <w:p w:rsidR="00D35B84" w:rsidRPr="003B7EF2" w:rsidRDefault="00D35B84"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tcBorders>
              <w:right w:val="single" w:sz="4" w:space="0" w:color="auto"/>
            </w:tcBorders>
            <w:vAlign w:val="center"/>
          </w:tcPr>
          <w:p w:rsidR="00D35B84" w:rsidRPr="003B7EF2" w:rsidRDefault="00D35B84"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D35B84" w:rsidRPr="003B7EF2" w:rsidRDefault="00D35B84" w:rsidP="001E7EEE">
            <w:pPr>
              <w:spacing w:after="0"/>
              <w:jc w:val="center"/>
              <w:rPr>
                <w:rFonts w:ascii="Times New Roman" w:hAnsi="Times New Roman"/>
                <w:sz w:val="24"/>
                <w:szCs w:val="24"/>
              </w:rPr>
            </w:pPr>
            <w:r w:rsidRPr="003B7EF2">
              <w:rPr>
                <w:rFonts w:ascii="Times New Roman" w:hAnsi="Times New Roman"/>
                <w:sz w:val="24"/>
                <w:szCs w:val="24"/>
              </w:rPr>
              <w:t>18,52</w:t>
            </w:r>
          </w:p>
        </w:tc>
      </w:tr>
      <w:tr w:rsidR="00D35B84" w:rsidRPr="003B7EF2" w:rsidTr="004D0507">
        <w:tc>
          <w:tcPr>
            <w:tcW w:w="1560" w:type="dxa"/>
            <w:vAlign w:val="center"/>
          </w:tcPr>
          <w:p w:rsidR="00D35B84" w:rsidRPr="003B7EF2" w:rsidRDefault="00D35B84"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D35B84" w:rsidRPr="003B7EF2" w:rsidRDefault="00D35B84"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D35B84" w:rsidRPr="003B7EF2" w:rsidRDefault="00D35B84" w:rsidP="001E7EEE">
            <w:pPr>
              <w:spacing w:after="0"/>
              <w:jc w:val="center"/>
              <w:rPr>
                <w:rFonts w:ascii="Times New Roman" w:hAnsi="Times New Roman"/>
                <w:sz w:val="24"/>
                <w:szCs w:val="24"/>
              </w:rPr>
            </w:pPr>
            <w:r w:rsidRPr="003B7EF2">
              <w:rPr>
                <w:rFonts w:ascii="Times New Roman" w:hAnsi="Times New Roman"/>
                <w:sz w:val="24"/>
                <w:szCs w:val="24"/>
              </w:rPr>
              <w:t>90,89</w:t>
            </w:r>
          </w:p>
        </w:tc>
      </w:tr>
      <w:tr w:rsidR="00D35B84" w:rsidRPr="003B7EF2" w:rsidTr="004D0507">
        <w:tc>
          <w:tcPr>
            <w:tcW w:w="1560" w:type="dxa"/>
            <w:vAlign w:val="center"/>
          </w:tcPr>
          <w:p w:rsidR="00D35B84" w:rsidRPr="003B7EF2" w:rsidRDefault="00D35B84"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D35B84" w:rsidRPr="003B7EF2" w:rsidRDefault="00D35B84"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B84" w:rsidRPr="003B7EF2" w:rsidRDefault="00D35B84"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3,87</w:t>
            </w:r>
          </w:p>
        </w:tc>
      </w:tr>
      <w:tr w:rsidR="00D35B84" w:rsidRPr="003B7EF2" w:rsidTr="004D0507">
        <w:tc>
          <w:tcPr>
            <w:tcW w:w="1560" w:type="dxa"/>
            <w:vAlign w:val="center"/>
          </w:tcPr>
          <w:p w:rsidR="00D35B84" w:rsidRPr="003B7EF2" w:rsidRDefault="00D35B84"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D35B84" w:rsidRPr="003B7EF2" w:rsidRDefault="00D35B84"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D35B84" w:rsidRPr="003B7EF2" w:rsidRDefault="00D35B84" w:rsidP="001E7EEE">
            <w:pPr>
              <w:spacing w:after="0"/>
              <w:jc w:val="center"/>
              <w:rPr>
                <w:rFonts w:ascii="Times New Roman" w:hAnsi="Times New Roman"/>
                <w:sz w:val="24"/>
                <w:szCs w:val="24"/>
              </w:rPr>
            </w:pPr>
            <w:r w:rsidRPr="003B7EF2">
              <w:rPr>
                <w:rFonts w:ascii="Times New Roman" w:hAnsi="Times New Roman"/>
                <w:sz w:val="24"/>
                <w:szCs w:val="24"/>
              </w:rPr>
              <w:t>326,13</w:t>
            </w:r>
          </w:p>
        </w:tc>
      </w:tr>
      <w:tr w:rsidR="00D35B84" w:rsidRPr="003B7EF2" w:rsidTr="004D0507">
        <w:tc>
          <w:tcPr>
            <w:tcW w:w="1560" w:type="dxa"/>
            <w:vAlign w:val="center"/>
          </w:tcPr>
          <w:p w:rsidR="00D35B84" w:rsidRPr="003B7EF2" w:rsidRDefault="00D35B84"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D35B84" w:rsidRPr="003B7EF2" w:rsidRDefault="00D35B84"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D35B84" w:rsidRPr="003B7EF2" w:rsidRDefault="00D35B84" w:rsidP="001E7EEE">
            <w:pPr>
              <w:spacing w:after="0"/>
              <w:jc w:val="center"/>
              <w:rPr>
                <w:rFonts w:ascii="Times New Roman" w:hAnsi="Times New Roman"/>
                <w:sz w:val="24"/>
                <w:szCs w:val="24"/>
              </w:rPr>
            </w:pPr>
            <w:r w:rsidRPr="003B7EF2">
              <w:rPr>
                <w:rFonts w:ascii="Times New Roman" w:hAnsi="Times New Roman"/>
                <w:sz w:val="24"/>
                <w:szCs w:val="24"/>
              </w:rPr>
              <w:t>43,32</w:t>
            </w:r>
          </w:p>
        </w:tc>
      </w:tr>
      <w:tr w:rsidR="00D35B84" w:rsidRPr="003B7EF2" w:rsidTr="004D0507">
        <w:tc>
          <w:tcPr>
            <w:tcW w:w="1560" w:type="dxa"/>
            <w:vAlign w:val="center"/>
          </w:tcPr>
          <w:p w:rsidR="00D35B84" w:rsidRPr="003B7EF2" w:rsidRDefault="00D35B84"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D35B84" w:rsidRPr="003B7EF2" w:rsidRDefault="00D35B84"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informācijas tehnoloģiju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D35B84" w:rsidRPr="003B7EF2" w:rsidRDefault="00D35B84" w:rsidP="001E7EEE">
            <w:pPr>
              <w:spacing w:after="0"/>
              <w:jc w:val="center"/>
              <w:rPr>
                <w:rFonts w:ascii="Times New Roman" w:hAnsi="Times New Roman"/>
                <w:sz w:val="24"/>
                <w:szCs w:val="24"/>
              </w:rPr>
            </w:pPr>
            <w:r w:rsidRPr="003B7EF2">
              <w:rPr>
                <w:rFonts w:ascii="Times New Roman" w:hAnsi="Times New Roman"/>
                <w:sz w:val="24"/>
                <w:szCs w:val="24"/>
              </w:rPr>
              <w:t>0,14</w:t>
            </w:r>
          </w:p>
        </w:tc>
      </w:tr>
      <w:tr w:rsidR="00D35B84" w:rsidRPr="003B7EF2" w:rsidTr="004D0507">
        <w:tc>
          <w:tcPr>
            <w:tcW w:w="1560" w:type="dxa"/>
            <w:vAlign w:val="center"/>
          </w:tcPr>
          <w:p w:rsidR="00D35B84" w:rsidRPr="003B7EF2" w:rsidRDefault="00D35B84"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D35B84" w:rsidRPr="003B7EF2" w:rsidRDefault="00D35B84"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B84" w:rsidRPr="003B7EF2" w:rsidRDefault="00D35B84"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54,59</w:t>
            </w:r>
          </w:p>
        </w:tc>
      </w:tr>
      <w:tr w:rsidR="00D35B84" w:rsidRPr="003B7EF2" w:rsidTr="004D0507">
        <w:tc>
          <w:tcPr>
            <w:tcW w:w="1560" w:type="dxa"/>
            <w:vAlign w:val="center"/>
          </w:tcPr>
          <w:p w:rsidR="00D35B84" w:rsidRPr="003B7EF2" w:rsidRDefault="00D35B84"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D35B84" w:rsidRPr="003B7EF2" w:rsidRDefault="00D35B84"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D35B84" w:rsidRPr="003B7EF2" w:rsidRDefault="00D35B84" w:rsidP="001E7EEE">
            <w:pPr>
              <w:spacing w:after="0"/>
              <w:jc w:val="center"/>
              <w:rPr>
                <w:rFonts w:ascii="Times New Roman" w:hAnsi="Times New Roman"/>
                <w:sz w:val="24"/>
                <w:szCs w:val="24"/>
              </w:rPr>
            </w:pPr>
            <w:r w:rsidRPr="003B7EF2">
              <w:rPr>
                <w:rFonts w:ascii="Times New Roman" w:hAnsi="Times New Roman"/>
                <w:sz w:val="24"/>
                <w:szCs w:val="24"/>
              </w:rPr>
              <w:t>30,67</w:t>
            </w:r>
          </w:p>
        </w:tc>
      </w:tr>
      <w:tr w:rsidR="00D35B84" w:rsidRPr="003B7EF2" w:rsidTr="004D0507">
        <w:tc>
          <w:tcPr>
            <w:tcW w:w="1560" w:type="dxa"/>
            <w:vAlign w:val="center"/>
          </w:tcPr>
          <w:p w:rsidR="00D35B84" w:rsidRPr="003B7EF2" w:rsidRDefault="00D35B84"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D35B84" w:rsidRPr="003B7EF2" w:rsidRDefault="00D35B84"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B84" w:rsidRPr="003B7EF2" w:rsidRDefault="00D35B84"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22,70</w:t>
            </w:r>
          </w:p>
        </w:tc>
      </w:tr>
      <w:tr w:rsidR="00D35B84" w:rsidRPr="003B7EF2" w:rsidTr="004D0507">
        <w:tc>
          <w:tcPr>
            <w:tcW w:w="1560" w:type="dxa"/>
            <w:vAlign w:val="center"/>
          </w:tcPr>
          <w:p w:rsidR="00D35B84" w:rsidRPr="003B7EF2" w:rsidRDefault="00D35B84"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D35B84" w:rsidRPr="003B7EF2" w:rsidRDefault="00D35B84"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D35B84" w:rsidRPr="003B7EF2" w:rsidRDefault="00D35B84" w:rsidP="001E7EEE">
            <w:pPr>
              <w:spacing w:after="0"/>
              <w:jc w:val="center"/>
              <w:rPr>
                <w:rFonts w:ascii="Times New Roman" w:hAnsi="Times New Roman"/>
                <w:sz w:val="24"/>
                <w:szCs w:val="24"/>
              </w:rPr>
            </w:pPr>
            <w:r w:rsidRPr="003B7EF2">
              <w:rPr>
                <w:rFonts w:ascii="Times New Roman" w:hAnsi="Times New Roman"/>
                <w:sz w:val="24"/>
                <w:szCs w:val="24"/>
              </w:rPr>
              <w:t>5,26</w:t>
            </w:r>
          </w:p>
        </w:tc>
      </w:tr>
      <w:tr w:rsidR="00D35B84" w:rsidRPr="003B7EF2" w:rsidTr="004D0507">
        <w:tc>
          <w:tcPr>
            <w:tcW w:w="1560" w:type="dxa"/>
            <w:vAlign w:val="center"/>
          </w:tcPr>
          <w:p w:rsidR="00D35B84" w:rsidRPr="003B7EF2" w:rsidRDefault="00D35B84"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D35B84" w:rsidRPr="003B7EF2" w:rsidRDefault="00D35B8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precēm iestādes administratīvās darbības nodrošināšanai un sabiedrisko attiecību īstenošanai.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D35B84" w:rsidRPr="003B7EF2" w:rsidRDefault="00D35B84" w:rsidP="001E7EEE">
            <w:pPr>
              <w:spacing w:after="0"/>
              <w:jc w:val="center"/>
              <w:rPr>
                <w:rFonts w:ascii="Times New Roman" w:hAnsi="Times New Roman"/>
                <w:sz w:val="24"/>
                <w:szCs w:val="24"/>
              </w:rPr>
            </w:pPr>
            <w:r w:rsidRPr="003B7EF2">
              <w:rPr>
                <w:rFonts w:ascii="Times New Roman" w:hAnsi="Times New Roman"/>
                <w:sz w:val="24"/>
                <w:szCs w:val="24"/>
              </w:rPr>
              <w:t>3,94</w:t>
            </w:r>
          </w:p>
        </w:tc>
      </w:tr>
      <w:tr w:rsidR="00D35B84" w:rsidRPr="003B7EF2" w:rsidTr="004D0507">
        <w:tc>
          <w:tcPr>
            <w:tcW w:w="1560" w:type="dxa"/>
            <w:vAlign w:val="center"/>
          </w:tcPr>
          <w:p w:rsidR="00D35B84" w:rsidRPr="003B7EF2" w:rsidRDefault="00D35B84"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100E1D" w:rsidRPr="003B7EF2" w:rsidRDefault="00D35B84" w:rsidP="004D0507">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D35B84" w:rsidRPr="003B7EF2" w:rsidRDefault="00FC6640" w:rsidP="001E7EEE">
            <w:pPr>
              <w:spacing w:after="0" w:line="240" w:lineRule="auto"/>
              <w:jc w:val="center"/>
              <w:rPr>
                <w:rFonts w:ascii="Times New Roman" w:hAnsi="Times New Roman"/>
                <w:bCs/>
                <w:sz w:val="24"/>
                <w:szCs w:val="24"/>
              </w:rPr>
            </w:pPr>
            <w:r w:rsidRPr="003B7EF2">
              <w:rPr>
                <w:rFonts w:ascii="Times New Roman" w:hAnsi="Times New Roman"/>
                <w:sz w:val="24"/>
                <w:szCs w:val="24"/>
              </w:rPr>
              <w:t>1,50</w:t>
            </w:r>
          </w:p>
        </w:tc>
      </w:tr>
      <w:tr w:rsidR="00D35B84" w:rsidRPr="003B7EF2" w:rsidTr="004D0507">
        <w:tc>
          <w:tcPr>
            <w:tcW w:w="1560" w:type="dxa"/>
            <w:vAlign w:val="center"/>
          </w:tcPr>
          <w:p w:rsidR="00D35B84" w:rsidRPr="003B7EF2" w:rsidRDefault="00D35B84"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D35B84" w:rsidRPr="003B7EF2" w:rsidRDefault="00D35B84"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B84" w:rsidRPr="003B7EF2" w:rsidRDefault="00D35B84"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54,27</w:t>
            </w:r>
          </w:p>
        </w:tc>
      </w:tr>
      <w:tr w:rsidR="00D35B84" w:rsidRPr="003B7EF2" w:rsidTr="004D0507">
        <w:tc>
          <w:tcPr>
            <w:tcW w:w="1560" w:type="dxa"/>
            <w:vAlign w:val="center"/>
          </w:tcPr>
          <w:p w:rsidR="00D35B84" w:rsidRPr="003B7EF2" w:rsidRDefault="00D35B84"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D35B84" w:rsidRPr="003B7EF2" w:rsidRDefault="00D35B84"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D35B84" w:rsidRPr="003B7EF2" w:rsidRDefault="00D35B84" w:rsidP="001E7EEE">
            <w:pPr>
              <w:spacing w:after="0"/>
              <w:jc w:val="center"/>
              <w:rPr>
                <w:rFonts w:ascii="Times New Roman" w:hAnsi="Times New Roman"/>
                <w:sz w:val="24"/>
                <w:szCs w:val="24"/>
              </w:rPr>
            </w:pPr>
            <w:r w:rsidRPr="003B7EF2">
              <w:rPr>
                <w:rFonts w:ascii="Times New Roman" w:hAnsi="Times New Roman"/>
                <w:sz w:val="24"/>
                <w:szCs w:val="24"/>
              </w:rPr>
              <w:t>2,29</w:t>
            </w:r>
          </w:p>
        </w:tc>
      </w:tr>
      <w:tr w:rsidR="00D35B84" w:rsidRPr="003B7EF2" w:rsidTr="004D0507">
        <w:tc>
          <w:tcPr>
            <w:tcW w:w="1560" w:type="dxa"/>
            <w:vAlign w:val="center"/>
          </w:tcPr>
          <w:p w:rsidR="00D35B84" w:rsidRPr="003B7EF2" w:rsidRDefault="00D35B84"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D35B84" w:rsidRPr="003B7EF2" w:rsidRDefault="00D35B84" w:rsidP="004D0507">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D35B84" w:rsidRPr="003B7EF2" w:rsidRDefault="00D35B84" w:rsidP="001E7EEE">
            <w:pPr>
              <w:spacing w:after="0"/>
              <w:jc w:val="center"/>
              <w:rPr>
                <w:rFonts w:ascii="Times New Roman" w:hAnsi="Times New Roman"/>
                <w:sz w:val="24"/>
                <w:szCs w:val="24"/>
              </w:rPr>
            </w:pPr>
            <w:r w:rsidRPr="003B7EF2">
              <w:rPr>
                <w:rFonts w:ascii="Times New Roman" w:hAnsi="Times New Roman"/>
                <w:sz w:val="24"/>
                <w:szCs w:val="24"/>
              </w:rPr>
              <w:t>26,78</w:t>
            </w:r>
          </w:p>
        </w:tc>
      </w:tr>
      <w:tr w:rsidR="00D35B84" w:rsidRPr="003B7EF2" w:rsidTr="004D0507">
        <w:tc>
          <w:tcPr>
            <w:tcW w:w="1560" w:type="dxa"/>
            <w:vAlign w:val="center"/>
          </w:tcPr>
          <w:p w:rsidR="00D35B84" w:rsidRPr="003B7EF2" w:rsidRDefault="00D35B84"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D35B84" w:rsidRPr="003B7EF2" w:rsidRDefault="00D35B84"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B84" w:rsidRPr="003B7EF2" w:rsidRDefault="00D35B84"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8,23</w:t>
            </w:r>
          </w:p>
        </w:tc>
      </w:tr>
      <w:tr w:rsidR="00D35B84" w:rsidRPr="003B7EF2" w:rsidTr="004D0507">
        <w:tc>
          <w:tcPr>
            <w:tcW w:w="1560" w:type="dxa"/>
            <w:vAlign w:val="center"/>
          </w:tcPr>
          <w:p w:rsidR="00D35B84" w:rsidRPr="003B7EF2" w:rsidRDefault="00D35B84"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D35B84" w:rsidRPr="003B7EF2" w:rsidRDefault="00D35B84" w:rsidP="004D0507">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D35B84" w:rsidRPr="003B7EF2" w:rsidRDefault="00D35B84" w:rsidP="001E7EEE">
            <w:pPr>
              <w:spacing w:after="0"/>
              <w:jc w:val="center"/>
              <w:rPr>
                <w:rFonts w:ascii="Times New Roman" w:hAnsi="Times New Roman"/>
                <w:sz w:val="24"/>
                <w:szCs w:val="24"/>
              </w:rPr>
            </w:pPr>
            <w:r w:rsidRPr="003B7EF2">
              <w:rPr>
                <w:rFonts w:ascii="Times New Roman" w:hAnsi="Times New Roman"/>
                <w:sz w:val="24"/>
                <w:szCs w:val="24"/>
              </w:rPr>
              <w:t>134,80</w:t>
            </w:r>
          </w:p>
        </w:tc>
      </w:tr>
      <w:tr w:rsidR="00D35B84" w:rsidRPr="003B7EF2" w:rsidTr="004D0507">
        <w:tc>
          <w:tcPr>
            <w:tcW w:w="1560" w:type="dxa"/>
            <w:vAlign w:val="center"/>
          </w:tcPr>
          <w:p w:rsidR="00D35B84" w:rsidRPr="003B7EF2" w:rsidRDefault="00D35B84" w:rsidP="001E7EEE">
            <w:pPr>
              <w:spacing w:after="0" w:line="240" w:lineRule="auto"/>
              <w:jc w:val="center"/>
              <w:rPr>
                <w:rFonts w:ascii="Times New Roman" w:hAnsi="Times New Roman"/>
                <w:b/>
                <w:i/>
                <w:sz w:val="24"/>
                <w:szCs w:val="24"/>
              </w:rPr>
            </w:pPr>
          </w:p>
        </w:tc>
        <w:tc>
          <w:tcPr>
            <w:tcW w:w="6520" w:type="dxa"/>
            <w:vAlign w:val="center"/>
          </w:tcPr>
          <w:p w:rsidR="00D35B84" w:rsidRPr="003B7EF2" w:rsidRDefault="00D35B8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vAlign w:val="center"/>
          </w:tcPr>
          <w:p w:rsidR="00D35B84" w:rsidRPr="003B7EF2" w:rsidRDefault="00D35B84" w:rsidP="001E7EEE">
            <w:pPr>
              <w:spacing w:after="0"/>
              <w:jc w:val="center"/>
              <w:rPr>
                <w:rFonts w:ascii="Times New Roman" w:hAnsi="Times New Roman"/>
                <w:b/>
                <w:bCs/>
                <w:sz w:val="24"/>
                <w:szCs w:val="24"/>
                <w:lang w:val="en-US"/>
              </w:rPr>
            </w:pPr>
            <w:r w:rsidRPr="003B7EF2">
              <w:rPr>
                <w:rFonts w:ascii="Times New Roman" w:hAnsi="Times New Roman"/>
                <w:b/>
                <w:bCs/>
                <w:sz w:val="24"/>
                <w:szCs w:val="24"/>
              </w:rPr>
              <w:t>1149,91</w:t>
            </w:r>
          </w:p>
        </w:tc>
      </w:tr>
      <w:tr w:rsidR="00D35B84" w:rsidRPr="003B7EF2" w:rsidTr="004D0507">
        <w:tc>
          <w:tcPr>
            <w:tcW w:w="1560" w:type="dxa"/>
            <w:vAlign w:val="center"/>
          </w:tcPr>
          <w:p w:rsidR="00D35B84" w:rsidRPr="003B7EF2" w:rsidRDefault="00D35B84" w:rsidP="001E7EEE">
            <w:pPr>
              <w:spacing w:after="0" w:line="240" w:lineRule="auto"/>
              <w:jc w:val="center"/>
              <w:rPr>
                <w:rFonts w:ascii="Times New Roman" w:hAnsi="Times New Roman"/>
                <w:b/>
                <w:i/>
                <w:sz w:val="24"/>
                <w:szCs w:val="24"/>
              </w:rPr>
            </w:pPr>
          </w:p>
        </w:tc>
        <w:tc>
          <w:tcPr>
            <w:tcW w:w="6520" w:type="dxa"/>
            <w:vAlign w:val="center"/>
          </w:tcPr>
          <w:p w:rsidR="00D35B84" w:rsidRPr="003B7EF2" w:rsidRDefault="00D35B8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p w:rsidR="00100E1D" w:rsidRPr="003B7EF2" w:rsidRDefault="00100E1D" w:rsidP="001E7EEE">
            <w:pPr>
              <w:spacing w:after="0" w:line="240" w:lineRule="auto"/>
              <w:jc w:val="center"/>
              <w:rPr>
                <w:rFonts w:ascii="Times New Roman" w:hAnsi="Times New Roman"/>
                <w:b/>
                <w:sz w:val="24"/>
                <w:szCs w:val="24"/>
              </w:rPr>
            </w:pPr>
          </w:p>
        </w:tc>
        <w:tc>
          <w:tcPr>
            <w:tcW w:w="1985" w:type="dxa"/>
            <w:vAlign w:val="center"/>
          </w:tcPr>
          <w:p w:rsidR="00D35B84" w:rsidRPr="003B7EF2" w:rsidRDefault="00D35B84" w:rsidP="001E7EEE">
            <w:pPr>
              <w:spacing w:after="0" w:line="240" w:lineRule="auto"/>
              <w:jc w:val="center"/>
              <w:rPr>
                <w:rFonts w:ascii="Times New Roman" w:hAnsi="Times New Roman"/>
                <w:b/>
                <w:bCs/>
                <w:sz w:val="24"/>
                <w:szCs w:val="24"/>
              </w:rPr>
            </w:pPr>
            <w:r w:rsidRPr="003B7EF2">
              <w:rPr>
                <w:rFonts w:ascii="Times New Roman" w:hAnsi="Times New Roman"/>
                <w:b/>
                <w:sz w:val="24"/>
                <w:szCs w:val="24"/>
              </w:rPr>
              <w:t>3337,00</w:t>
            </w:r>
          </w:p>
        </w:tc>
      </w:tr>
    </w:tbl>
    <w:p w:rsidR="00D35B84" w:rsidRPr="003B7EF2" w:rsidRDefault="00D35B84" w:rsidP="001E7EEE">
      <w:pPr>
        <w:spacing w:after="0" w:line="240" w:lineRule="auto"/>
        <w:jc w:val="center"/>
        <w:rPr>
          <w:rFonts w:ascii="Times New Roman" w:hAnsi="Times New Roman"/>
          <w:b/>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D35B84" w:rsidRPr="003B7EF2" w:rsidTr="00EE7F9E">
        <w:trPr>
          <w:trHeight w:val="315"/>
        </w:trPr>
        <w:tc>
          <w:tcPr>
            <w:tcW w:w="8080" w:type="dxa"/>
            <w:gridSpan w:val="5"/>
            <w:shd w:val="clear" w:color="000000" w:fill="FFFFFF"/>
            <w:noWrap/>
            <w:vAlign w:val="bottom"/>
          </w:tcPr>
          <w:p w:rsidR="00D35B84" w:rsidRPr="003B7EF2" w:rsidRDefault="00D35B84"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D35B84" w:rsidRPr="003B7EF2" w:rsidRDefault="00D35B8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4700</w:t>
            </w:r>
          </w:p>
        </w:tc>
      </w:tr>
      <w:tr w:rsidR="00D35B84" w:rsidRPr="003B7EF2" w:rsidTr="00EE7F9E">
        <w:trPr>
          <w:trHeight w:val="315"/>
        </w:trPr>
        <w:tc>
          <w:tcPr>
            <w:tcW w:w="8080" w:type="dxa"/>
            <w:gridSpan w:val="5"/>
            <w:shd w:val="clear" w:color="000000" w:fill="FFFFFF"/>
            <w:noWrap/>
            <w:vAlign w:val="bottom"/>
          </w:tcPr>
          <w:p w:rsidR="00D35B84" w:rsidRPr="003B7EF2" w:rsidRDefault="00D35B84"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D35B84" w:rsidRPr="003B7EF2" w:rsidRDefault="00D506E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0</w:t>
            </w:r>
            <w:r w:rsidR="00D35B84" w:rsidRPr="003B7EF2">
              <w:rPr>
                <w:rFonts w:ascii="Times New Roman" w:hAnsi="Times New Roman"/>
                <w:b/>
                <w:sz w:val="24"/>
                <w:szCs w:val="24"/>
              </w:rPr>
              <w:t>,</w:t>
            </w:r>
            <w:r w:rsidRPr="003B7EF2">
              <w:rPr>
                <w:rFonts w:ascii="Times New Roman" w:hAnsi="Times New Roman"/>
                <w:b/>
                <w:sz w:val="24"/>
                <w:szCs w:val="24"/>
              </w:rPr>
              <w:t>71</w:t>
            </w:r>
          </w:p>
        </w:tc>
      </w:tr>
      <w:tr w:rsidR="00D35B84" w:rsidRPr="003B7EF2" w:rsidTr="00EE7F9E">
        <w:trPr>
          <w:trHeight w:val="315"/>
        </w:trPr>
        <w:tc>
          <w:tcPr>
            <w:tcW w:w="8080" w:type="dxa"/>
            <w:gridSpan w:val="5"/>
            <w:shd w:val="clear" w:color="000000" w:fill="FFFFFF"/>
            <w:noWrap/>
            <w:vAlign w:val="bottom"/>
          </w:tcPr>
          <w:p w:rsidR="00D35B84" w:rsidRPr="003B7EF2" w:rsidRDefault="00D35B84"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D35B84"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D35B84" w:rsidRPr="003B7EF2" w:rsidTr="00EE7F9E">
        <w:trPr>
          <w:trHeight w:val="315"/>
        </w:trPr>
        <w:tc>
          <w:tcPr>
            <w:tcW w:w="8080" w:type="dxa"/>
            <w:gridSpan w:val="5"/>
            <w:shd w:val="clear" w:color="000000" w:fill="FFFFFF"/>
            <w:noWrap/>
            <w:vAlign w:val="bottom"/>
          </w:tcPr>
          <w:p w:rsidR="00D35B84" w:rsidRPr="003B7EF2" w:rsidRDefault="00D35B84"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D35B84"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D35B84" w:rsidRPr="003B7EF2" w:rsidTr="00EE7F9E">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D35B84" w:rsidRPr="003B7EF2" w:rsidRDefault="00D35B8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 </w:t>
            </w:r>
          </w:p>
        </w:tc>
        <w:tc>
          <w:tcPr>
            <w:tcW w:w="840" w:type="dxa"/>
            <w:tcBorders>
              <w:top w:val="nil"/>
              <w:left w:val="nil"/>
              <w:bottom w:val="nil"/>
              <w:right w:val="nil"/>
            </w:tcBorders>
            <w:shd w:val="clear" w:color="000000" w:fill="FFFFFF"/>
            <w:noWrap/>
            <w:vAlign w:val="center"/>
            <w:hideMark/>
          </w:tcPr>
          <w:p w:rsidR="00D35B84" w:rsidRPr="003B7EF2" w:rsidRDefault="00D35B84" w:rsidP="001E7EEE">
            <w:pPr>
              <w:spacing w:after="0" w:line="240" w:lineRule="auto"/>
              <w:jc w:val="center"/>
              <w:rPr>
                <w:rFonts w:ascii="Times New Roman" w:hAnsi="Times New Roman"/>
                <w:b/>
                <w:i/>
                <w:iCs/>
                <w:sz w:val="24"/>
                <w:szCs w:val="24"/>
              </w:rPr>
            </w:pPr>
            <w:r w:rsidRPr="003B7EF2">
              <w:rPr>
                <w:rFonts w:ascii="Times New Roman" w:hAnsi="Times New Roman"/>
                <w:b/>
                <w:i/>
                <w:iCs/>
                <w:sz w:val="24"/>
                <w:szCs w:val="24"/>
              </w:rPr>
              <w:t> </w:t>
            </w:r>
          </w:p>
        </w:tc>
        <w:tc>
          <w:tcPr>
            <w:tcW w:w="4600" w:type="dxa"/>
            <w:tcBorders>
              <w:top w:val="nil"/>
              <w:left w:val="nil"/>
              <w:bottom w:val="nil"/>
              <w:right w:val="nil"/>
            </w:tcBorders>
            <w:shd w:val="clear" w:color="000000" w:fill="FFFFFF"/>
            <w:noWrap/>
            <w:vAlign w:val="bottom"/>
            <w:hideMark/>
          </w:tcPr>
          <w:p w:rsidR="00D35B84" w:rsidRPr="003B7EF2" w:rsidRDefault="00D35B8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 </w:t>
            </w:r>
          </w:p>
        </w:tc>
        <w:tc>
          <w:tcPr>
            <w:tcW w:w="2760" w:type="dxa"/>
            <w:gridSpan w:val="2"/>
            <w:tcBorders>
              <w:top w:val="nil"/>
              <w:left w:val="nil"/>
              <w:bottom w:val="nil"/>
              <w:right w:val="nil"/>
            </w:tcBorders>
            <w:shd w:val="clear" w:color="000000" w:fill="FFFFFF"/>
            <w:noWrap/>
            <w:vAlign w:val="bottom"/>
            <w:hideMark/>
          </w:tcPr>
          <w:p w:rsidR="00D35B84" w:rsidRPr="003B7EF2" w:rsidRDefault="00D35B8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 </w:t>
            </w:r>
          </w:p>
        </w:tc>
      </w:tr>
      <w:tr w:rsidR="00D35B84" w:rsidRPr="003B7EF2" w:rsidTr="00EE7F9E">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D35B84" w:rsidRPr="003B7EF2" w:rsidRDefault="00D35B84" w:rsidP="001E7EEE">
            <w:pPr>
              <w:spacing w:after="0" w:line="240" w:lineRule="auto"/>
              <w:rPr>
                <w:rFonts w:ascii="Times New Roman" w:hAnsi="Times New Roman"/>
                <w:sz w:val="24"/>
                <w:szCs w:val="24"/>
              </w:rPr>
            </w:pPr>
            <w:r w:rsidRPr="003B7EF2">
              <w:rPr>
                <w:rFonts w:ascii="Times New Roman" w:hAnsi="Times New Roman"/>
                <w:sz w:val="24"/>
                <w:szCs w:val="24"/>
              </w:rPr>
              <w:t>Piezīme. *Ailes neaizpilda, ja izvēlētais laikposms ir viens gads.</w:t>
            </w:r>
          </w:p>
        </w:tc>
      </w:tr>
      <w:tr w:rsidR="00D35B84" w:rsidRPr="003B7EF2" w:rsidTr="00EE7F9E">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D35B84" w:rsidRPr="003B7EF2" w:rsidRDefault="00D35B84" w:rsidP="001E7EEE">
            <w:pPr>
              <w:spacing w:after="0" w:line="240" w:lineRule="auto"/>
              <w:rPr>
                <w:rFonts w:ascii="Times New Roman" w:hAnsi="Times New Roman"/>
                <w:b/>
                <w:sz w:val="24"/>
                <w:szCs w:val="24"/>
              </w:rPr>
            </w:pPr>
          </w:p>
        </w:tc>
        <w:tc>
          <w:tcPr>
            <w:tcW w:w="840" w:type="dxa"/>
            <w:tcBorders>
              <w:top w:val="nil"/>
              <w:left w:val="nil"/>
              <w:bottom w:val="nil"/>
              <w:right w:val="nil"/>
            </w:tcBorders>
            <w:shd w:val="clear" w:color="000000" w:fill="FFFFFF"/>
            <w:vAlign w:val="bottom"/>
            <w:hideMark/>
          </w:tcPr>
          <w:p w:rsidR="00D35B84" w:rsidRPr="003B7EF2" w:rsidRDefault="00D35B84" w:rsidP="001E7EEE">
            <w:pPr>
              <w:spacing w:after="0" w:line="240" w:lineRule="auto"/>
              <w:rPr>
                <w:rFonts w:ascii="Times New Roman" w:hAnsi="Times New Roman"/>
                <w:b/>
                <w:sz w:val="24"/>
                <w:szCs w:val="24"/>
              </w:rPr>
            </w:pPr>
            <w:r w:rsidRPr="003B7EF2">
              <w:rPr>
                <w:rFonts w:ascii="Times New Roman" w:hAnsi="Times New Roman"/>
                <w:b/>
                <w:sz w:val="24"/>
                <w:szCs w:val="24"/>
              </w:rPr>
              <w:t> </w:t>
            </w:r>
          </w:p>
        </w:tc>
        <w:tc>
          <w:tcPr>
            <w:tcW w:w="4600" w:type="dxa"/>
            <w:tcBorders>
              <w:top w:val="nil"/>
              <w:left w:val="nil"/>
              <w:bottom w:val="nil"/>
              <w:right w:val="nil"/>
            </w:tcBorders>
            <w:shd w:val="clear" w:color="000000" w:fill="FFFFFF"/>
            <w:vAlign w:val="bottom"/>
            <w:hideMark/>
          </w:tcPr>
          <w:p w:rsidR="00D35B84" w:rsidRPr="003B7EF2" w:rsidRDefault="00D35B84" w:rsidP="001E7EEE">
            <w:pPr>
              <w:spacing w:after="0" w:line="240" w:lineRule="auto"/>
              <w:rPr>
                <w:rFonts w:ascii="Times New Roman" w:hAnsi="Times New Roman"/>
                <w:b/>
                <w:sz w:val="24"/>
                <w:szCs w:val="24"/>
              </w:rPr>
            </w:pPr>
            <w:r w:rsidRPr="003B7EF2">
              <w:rPr>
                <w:rFonts w:ascii="Times New Roman" w:hAnsi="Times New Roman"/>
                <w:b/>
                <w:sz w:val="24"/>
                <w:szCs w:val="24"/>
              </w:rPr>
              <w:t> </w:t>
            </w:r>
          </w:p>
        </w:tc>
        <w:tc>
          <w:tcPr>
            <w:tcW w:w="2760" w:type="dxa"/>
            <w:gridSpan w:val="2"/>
            <w:tcBorders>
              <w:top w:val="nil"/>
              <w:left w:val="nil"/>
              <w:bottom w:val="nil"/>
              <w:right w:val="nil"/>
            </w:tcBorders>
            <w:shd w:val="clear" w:color="000000" w:fill="FFFFFF"/>
            <w:vAlign w:val="bottom"/>
            <w:hideMark/>
          </w:tcPr>
          <w:p w:rsidR="00D35B84" w:rsidRPr="003B7EF2" w:rsidRDefault="00D35B84" w:rsidP="001E7EEE">
            <w:pPr>
              <w:spacing w:after="0" w:line="240" w:lineRule="auto"/>
              <w:rPr>
                <w:rFonts w:ascii="Times New Roman" w:hAnsi="Times New Roman"/>
                <w:b/>
                <w:sz w:val="24"/>
                <w:szCs w:val="24"/>
              </w:rPr>
            </w:pPr>
            <w:r w:rsidRPr="003B7EF2">
              <w:rPr>
                <w:rFonts w:ascii="Times New Roman" w:hAnsi="Times New Roman"/>
                <w:b/>
                <w:sz w:val="24"/>
                <w:szCs w:val="24"/>
              </w:rPr>
              <w:t> </w:t>
            </w:r>
          </w:p>
        </w:tc>
      </w:tr>
    </w:tbl>
    <w:p w:rsidR="008A3175" w:rsidRPr="003B7EF2" w:rsidRDefault="008A3175" w:rsidP="001E7EEE">
      <w:pPr>
        <w:spacing w:after="0" w:line="240" w:lineRule="auto"/>
        <w:jc w:val="center"/>
        <w:rPr>
          <w:rFonts w:ascii="Times New Roman" w:hAnsi="Times New Roman"/>
          <w:b/>
          <w:sz w:val="24"/>
          <w:szCs w:val="24"/>
        </w:rPr>
      </w:pPr>
    </w:p>
    <w:p w:rsidR="008A3175" w:rsidRPr="003B7EF2" w:rsidRDefault="008A3175" w:rsidP="001E7EEE">
      <w:pPr>
        <w:spacing w:after="0" w:line="240" w:lineRule="auto"/>
        <w:jc w:val="center"/>
        <w:rPr>
          <w:rFonts w:ascii="Times New Roman" w:hAnsi="Times New Roman"/>
          <w:b/>
          <w:sz w:val="24"/>
          <w:szCs w:val="24"/>
        </w:rPr>
      </w:pPr>
    </w:p>
    <w:p w:rsidR="0099196A" w:rsidRPr="003B7EF2" w:rsidRDefault="0099196A" w:rsidP="001E7EEE">
      <w:pPr>
        <w:spacing w:after="0"/>
        <w:rPr>
          <w:rFonts w:ascii="Times New Roman" w:hAnsi="Times New Roman"/>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99196A" w:rsidRPr="003B7EF2" w:rsidRDefault="0099196A" w:rsidP="001E7EEE">
      <w:pPr>
        <w:spacing w:after="0"/>
        <w:rPr>
          <w:rFonts w:ascii="Times New Roman" w:hAnsi="Times New Roman"/>
          <w:b/>
          <w:sz w:val="24"/>
          <w:szCs w:val="24"/>
        </w:rPr>
      </w:pPr>
      <w:r w:rsidRPr="003B7EF2">
        <w:rPr>
          <w:rFonts w:ascii="Times New Roman" w:hAnsi="Times New Roman"/>
          <w:b/>
          <w:sz w:val="24"/>
          <w:szCs w:val="24"/>
        </w:rPr>
        <w:t xml:space="preserve">Maksas pakalpojuma veids: </w:t>
      </w:r>
    </w:p>
    <w:p w:rsidR="00BB1179" w:rsidRPr="003B7EF2" w:rsidRDefault="00BB1179" w:rsidP="001E7EEE">
      <w:pPr>
        <w:spacing w:after="0"/>
        <w:rPr>
          <w:rFonts w:ascii="Times New Roman" w:hAnsi="Times New Roman"/>
          <w:sz w:val="24"/>
          <w:szCs w:val="24"/>
        </w:rPr>
      </w:pPr>
      <w:r w:rsidRPr="003B7EF2">
        <w:rPr>
          <w:rFonts w:ascii="Times New Roman" w:hAnsi="Times New Roman"/>
          <w:b/>
          <w:sz w:val="24"/>
          <w:szCs w:val="24"/>
        </w:rPr>
        <w:t>15</w:t>
      </w:r>
      <w:r w:rsidR="0099196A" w:rsidRPr="003B7EF2">
        <w:rPr>
          <w:rFonts w:ascii="Times New Roman" w:hAnsi="Times New Roman"/>
          <w:b/>
          <w:sz w:val="24"/>
          <w:szCs w:val="24"/>
        </w:rPr>
        <w:t xml:space="preserve">. </w:t>
      </w:r>
      <w:r w:rsidRPr="003B7EF2">
        <w:rPr>
          <w:rFonts w:ascii="Times New Roman" w:hAnsi="Times New Roman"/>
          <w:sz w:val="24"/>
          <w:szCs w:val="24"/>
        </w:rPr>
        <w:t>Iesnieguma un dokumentācijas ekspertīze individuāli piešķirtu nereģistrētu zāļu izplatīšanai (Farmācijas likuma 10.panta 7.punkta "a" apakšpunktā minētajā gadījumā)</w:t>
      </w:r>
    </w:p>
    <w:p w:rsidR="0099196A" w:rsidRPr="003B7EF2" w:rsidRDefault="00BB1179" w:rsidP="001E7EEE">
      <w:pPr>
        <w:spacing w:after="0"/>
        <w:rPr>
          <w:rFonts w:ascii="Times New Roman" w:hAnsi="Times New Roman"/>
          <w:b/>
          <w:sz w:val="24"/>
          <w:szCs w:val="24"/>
        </w:rPr>
      </w:pPr>
      <w:r w:rsidRPr="003B7EF2">
        <w:rPr>
          <w:rFonts w:ascii="Times New Roman" w:hAnsi="Times New Roman"/>
          <w:b/>
          <w:sz w:val="24"/>
          <w:szCs w:val="24"/>
        </w:rPr>
        <w:t>15</w:t>
      </w:r>
      <w:r w:rsidR="0099196A" w:rsidRPr="003B7EF2">
        <w:rPr>
          <w:rFonts w:ascii="Times New Roman" w:hAnsi="Times New Roman"/>
          <w:b/>
          <w:sz w:val="24"/>
          <w:szCs w:val="24"/>
        </w:rPr>
        <w:t>.2.</w:t>
      </w:r>
      <w:r w:rsidR="00996CD4" w:rsidRPr="003B7EF2">
        <w:rPr>
          <w:rFonts w:ascii="Times New Roman" w:hAnsi="Times New Roman"/>
          <w:b/>
          <w:sz w:val="24"/>
          <w:szCs w:val="24"/>
        </w:rPr>
        <w:t xml:space="preserve"> </w:t>
      </w:r>
      <w:r w:rsidR="0099196A" w:rsidRPr="003B7EF2">
        <w:rPr>
          <w:rFonts w:ascii="Times New Roman" w:hAnsi="Times New Roman"/>
          <w:sz w:val="24"/>
          <w:szCs w:val="24"/>
        </w:rPr>
        <w:t>katrs nākamais zāļu ieraksts dokumentā</w:t>
      </w:r>
    </w:p>
    <w:p w:rsidR="0099196A" w:rsidRPr="003B7EF2" w:rsidRDefault="0099196A" w:rsidP="004D0507">
      <w:pPr>
        <w:spacing w:after="0"/>
        <w:rPr>
          <w:rFonts w:ascii="Times New Roman" w:hAnsi="Times New Roman"/>
          <w:b/>
          <w:sz w:val="24"/>
          <w:szCs w:val="24"/>
        </w:rPr>
      </w:pPr>
      <w:r w:rsidRPr="003B7EF2">
        <w:rPr>
          <w:rFonts w:ascii="Times New Roman" w:hAnsi="Times New Roman"/>
          <w:b/>
          <w:sz w:val="24"/>
          <w:szCs w:val="24"/>
        </w:rPr>
        <w:t xml:space="preserve">Laikposms: </w:t>
      </w:r>
      <w:r w:rsidRPr="003B7EF2">
        <w:rPr>
          <w:rFonts w:ascii="Times New Roman" w:hAnsi="Times New Roman"/>
          <w:sz w:val="24"/>
          <w:szCs w:val="24"/>
        </w:rPr>
        <w:t>1 gads</w:t>
      </w:r>
      <w:r w:rsidRPr="003B7EF2">
        <w:rPr>
          <w:rFonts w:ascii="Times New Roman" w:hAnsi="Times New Roman"/>
          <w:b/>
          <w:sz w:val="24"/>
          <w:szCs w:val="24"/>
        </w:rPr>
        <w:t xml:space="preserve">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99196A" w:rsidRPr="003B7EF2" w:rsidTr="00887BBE">
        <w:tc>
          <w:tcPr>
            <w:tcW w:w="1560" w:type="dxa"/>
            <w:vAlign w:val="center"/>
          </w:tcPr>
          <w:p w:rsidR="0099196A" w:rsidRPr="003B7EF2" w:rsidRDefault="0099196A" w:rsidP="00887BB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99196A" w:rsidRPr="003B7EF2" w:rsidRDefault="0099196A" w:rsidP="00887BB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99196A" w:rsidRPr="003B7EF2" w:rsidRDefault="0099196A" w:rsidP="00887BB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99196A" w:rsidRPr="003B7EF2" w:rsidTr="00887BBE">
        <w:tc>
          <w:tcPr>
            <w:tcW w:w="1560" w:type="dxa"/>
            <w:vAlign w:val="center"/>
          </w:tcPr>
          <w:p w:rsidR="0099196A" w:rsidRPr="003B7EF2" w:rsidRDefault="0099196A" w:rsidP="00887BB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99196A" w:rsidRPr="003B7EF2" w:rsidRDefault="0099196A"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99196A" w:rsidRPr="003B7EF2" w:rsidRDefault="0099196A"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99196A" w:rsidRPr="003B7EF2" w:rsidTr="00887BBE">
        <w:tc>
          <w:tcPr>
            <w:tcW w:w="1560" w:type="dxa"/>
            <w:vAlign w:val="center"/>
          </w:tcPr>
          <w:p w:rsidR="0099196A" w:rsidRPr="003B7EF2" w:rsidRDefault="0099196A" w:rsidP="00887BBE">
            <w:pPr>
              <w:spacing w:after="0" w:line="240" w:lineRule="auto"/>
              <w:jc w:val="center"/>
              <w:rPr>
                <w:rFonts w:ascii="Times New Roman" w:hAnsi="Times New Roman"/>
                <w:b/>
                <w:i/>
                <w:sz w:val="24"/>
                <w:szCs w:val="24"/>
              </w:rPr>
            </w:pPr>
          </w:p>
        </w:tc>
        <w:tc>
          <w:tcPr>
            <w:tcW w:w="6520" w:type="dxa"/>
            <w:vAlign w:val="center"/>
          </w:tcPr>
          <w:p w:rsidR="0099196A" w:rsidRPr="003B7EF2" w:rsidRDefault="0099196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99196A" w:rsidRPr="003B7EF2" w:rsidRDefault="0099196A" w:rsidP="001E7EEE">
            <w:pPr>
              <w:spacing w:after="0" w:line="240" w:lineRule="auto"/>
              <w:rPr>
                <w:rFonts w:ascii="Times New Roman" w:hAnsi="Times New Roman"/>
                <w:b/>
                <w:sz w:val="24"/>
                <w:szCs w:val="24"/>
              </w:rPr>
            </w:pPr>
          </w:p>
        </w:tc>
      </w:tr>
      <w:tr w:rsidR="0099196A" w:rsidRPr="003B7EF2" w:rsidTr="00887BBE">
        <w:trPr>
          <w:trHeight w:val="325"/>
        </w:trPr>
        <w:tc>
          <w:tcPr>
            <w:tcW w:w="1560" w:type="dxa"/>
            <w:tcBorders>
              <w:bottom w:val="single" w:sz="4" w:space="0" w:color="auto"/>
            </w:tcBorders>
            <w:vAlign w:val="center"/>
          </w:tcPr>
          <w:p w:rsidR="0099196A" w:rsidRPr="003B7EF2" w:rsidRDefault="0099196A" w:rsidP="00887BBE">
            <w:pPr>
              <w:spacing w:after="0" w:line="240" w:lineRule="auto"/>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99196A" w:rsidRPr="003B7EF2" w:rsidRDefault="0099196A" w:rsidP="001E7EEE">
            <w:pPr>
              <w:spacing w:after="0" w:line="240" w:lineRule="auto"/>
              <w:rPr>
                <w:rFonts w:ascii="Times New Roman" w:hAnsi="Times New Roman"/>
                <w:sz w:val="24"/>
                <w:szCs w:val="24"/>
              </w:rPr>
            </w:pPr>
            <w:r w:rsidRPr="003B7EF2">
              <w:rPr>
                <w:rFonts w:ascii="Times New Roman" w:hAnsi="Times New Roman"/>
                <w:bCs/>
                <w:sz w:val="24"/>
                <w:szCs w:val="24"/>
              </w:rPr>
              <w:t>Atalgojums</w:t>
            </w:r>
            <w:r w:rsidR="00B4219D" w:rsidRPr="003B7EF2">
              <w:rPr>
                <w:rFonts w:ascii="Times New Roman" w:hAnsi="Times New Roman"/>
                <w:bCs/>
                <w:sz w:val="24"/>
                <w:szCs w:val="24"/>
              </w:rPr>
              <w:t>.</w:t>
            </w:r>
          </w:p>
        </w:tc>
        <w:tc>
          <w:tcPr>
            <w:tcW w:w="1985" w:type="dxa"/>
            <w:tcBorders>
              <w:bottom w:val="single" w:sz="4" w:space="0" w:color="auto"/>
            </w:tcBorders>
            <w:vAlign w:val="center"/>
          </w:tcPr>
          <w:p w:rsidR="0099196A" w:rsidRPr="003B7EF2" w:rsidRDefault="001F1FC7" w:rsidP="001E7EEE">
            <w:pPr>
              <w:spacing w:after="0" w:line="240" w:lineRule="auto"/>
              <w:jc w:val="center"/>
              <w:rPr>
                <w:rFonts w:ascii="Times New Roman" w:hAnsi="Times New Roman"/>
                <w:sz w:val="24"/>
                <w:szCs w:val="24"/>
              </w:rPr>
            </w:pPr>
            <w:r w:rsidRPr="003B7EF2">
              <w:rPr>
                <w:rFonts w:ascii="Times New Roman" w:hAnsi="Times New Roman"/>
                <w:sz w:val="24"/>
                <w:szCs w:val="24"/>
              </w:rPr>
              <w:t>1762,50</w:t>
            </w:r>
          </w:p>
        </w:tc>
      </w:tr>
      <w:tr w:rsidR="0099196A" w:rsidRPr="003B7EF2" w:rsidTr="00887BBE">
        <w:trPr>
          <w:trHeight w:val="382"/>
        </w:trPr>
        <w:tc>
          <w:tcPr>
            <w:tcW w:w="1560" w:type="dxa"/>
            <w:vAlign w:val="center"/>
          </w:tcPr>
          <w:p w:rsidR="0099196A" w:rsidRPr="003B7EF2" w:rsidRDefault="0099196A" w:rsidP="00887BB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99196A" w:rsidRPr="003B7EF2" w:rsidRDefault="0099196A" w:rsidP="001E7EEE">
            <w:pPr>
              <w:spacing w:after="0" w:line="240" w:lineRule="auto"/>
              <w:rPr>
                <w:rFonts w:ascii="Times New Roman" w:hAnsi="Times New Roman"/>
                <w:sz w:val="24"/>
                <w:szCs w:val="24"/>
              </w:rPr>
            </w:pPr>
            <w:r w:rsidRPr="003B7EF2">
              <w:rPr>
                <w:rFonts w:ascii="Times New Roman" w:hAnsi="Times New Roman"/>
                <w:sz w:val="24"/>
                <w:szCs w:val="24"/>
              </w:rPr>
              <w:t>Darba devēja valsts sociālās apdrošināšanas obligātās iemaksas</w:t>
            </w:r>
            <w:r w:rsidR="00B4219D" w:rsidRPr="003B7EF2">
              <w:rPr>
                <w:rFonts w:ascii="Times New Roman" w:hAnsi="Times New Roman"/>
                <w:sz w:val="24"/>
                <w:szCs w:val="24"/>
              </w:rPr>
              <w:t>.</w:t>
            </w:r>
          </w:p>
        </w:tc>
        <w:tc>
          <w:tcPr>
            <w:tcW w:w="1985" w:type="dxa"/>
            <w:vAlign w:val="center"/>
          </w:tcPr>
          <w:p w:rsidR="0099196A" w:rsidRPr="003B7EF2" w:rsidRDefault="00B4219D" w:rsidP="001E7EEE">
            <w:pPr>
              <w:spacing w:after="0" w:line="240" w:lineRule="auto"/>
              <w:jc w:val="center"/>
              <w:rPr>
                <w:rFonts w:ascii="Times New Roman" w:hAnsi="Times New Roman"/>
                <w:sz w:val="24"/>
                <w:szCs w:val="24"/>
              </w:rPr>
            </w:pPr>
            <w:r w:rsidRPr="003B7EF2">
              <w:rPr>
                <w:rFonts w:ascii="Times New Roman" w:hAnsi="Times New Roman"/>
                <w:sz w:val="24"/>
                <w:szCs w:val="24"/>
              </w:rPr>
              <w:t>424,</w:t>
            </w:r>
            <w:r w:rsidR="00003EFC" w:rsidRPr="003B7EF2">
              <w:rPr>
                <w:rFonts w:ascii="Times New Roman" w:hAnsi="Times New Roman"/>
                <w:sz w:val="24"/>
                <w:szCs w:val="24"/>
              </w:rPr>
              <w:t>59</w:t>
            </w:r>
          </w:p>
        </w:tc>
      </w:tr>
      <w:tr w:rsidR="0099196A" w:rsidRPr="003B7EF2" w:rsidTr="00887BBE">
        <w:tc>
          <w:tcPr>
            <w:tcW w:w="1560" w:type="dxa"/>
            <w:vAlign w:val="center"/>
          </w:tcPr>
          <w:p w:rsidR="0099196A" w:rsidRPr="003B7EF2" w:rsidRDefault="0099196A" w:rsidP="00887BBE">
            <w:pPr>
              <w:spacing w:after="0" w:line="240" w:lineRule="auto"/>
              <w:jc w:val="center"/>
              <w:rPr>
                <w:rFonts w:ascii="Times New Roman" w:hAnsi="Times New Roman"/>
                <w:b/>
                <w:i/>
                <w:sz w:val="24"/>
                <w:szCs w:val="24"/>
              </w:rPr>
            </w:pPr>
          </w:p>
        </w:tc>
        <w:tc>
          <w:tcPr>
            <w:tcW w:w="6520" w:type="dxa"/>
            <w:vAlign w:val="center"/>
          </w:tcPr>
          <w:p w:rsidR="0099196A" w:rsidRPr="003B7EF2" w:rsidRDefault="0099196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99196A" w:rsidRPr="003B7EF2" w:rsidRDefault="00003EFC"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2187,09</w:t>
            </w:r>
          </w:p>
        </w:tc>
      </w:tr>
      <w:tr w:rsidR="0099196A" w:rsidRPr="003B7EF2" w:rsidTr="00887BBE">
        <w:tc>
          <w:tcPr>
            <w:tcW w:w="1560" w:type="dxa"/>
            <w:vAlign w:val="center"/>
          </w:tcPr>
          <w:p w:rsidR="0099196A" w:rsidRPr="003B7EF2" w:rsidRDefault="0099196A" w:rsidP="00887BBE">
            <w:pPr>
              <w:spacing w:after="0" w:line="240" w:lineRule="auto"/>
              <w:jc w:val="center"/>
              <w:rPr>
                <w:rFonts w:ascii="Times New Roman" w:hAnsi="Times New Roman"/>
                <w:b/>
                <w:i/>
                <w:sz w:val="24"/>
                <w:szCs w:val="24"/>
              </w:rPr>
            </w:pPr>
          </w:p>
        </w:tc>
        <w:tc>
          <w:tcPr>
            <w:tcW w:w="6520" w:type="dxa"/>
            <w:vAlign w:val="center"/>
          </w:tcPr>
          <w:p w:rsidR="0099196A" w:rsidRPr="003B7EF2" w:rsidRDefault="0099196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99196A" w:rsidRPr="003B7EF2" w:rsidRDefault="0099196A" w:rsidP="001E7EEE">
            <w:pPr>
              <w:spacing w:after="0" w:line="240" w:lineRule="auto"/>
              <w:rPr>
                <w:rFonts w:ascii="Times New Roman" w:hAnsi="Times New Roman"/>
                <w:b/>
                <w:sz w:val="24"/>
                <w:szCs w:val="24"/>
              </w:rPr>
            </w:pPr>
          </w:p>
        </w:tc>
      </w:tr>
      <w:tr w:rsidR="0099196A" w:rsidRPr="003B7EF2" w:rsidTr="00887BBE">
        <w:tc>
          <w:tcPr>
            <w:tcW w:w="1560" w:type="dxa"/>
            <w:vAlign w:val="center"/>
          </w:tcPr>
          <w:p w:rsidR="0099196A" w:rsidRPr="003B7EF2" w:rsidRDefault="0099196A" w:rsidP="00887BB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99196A" w:rsidRPr="003B7EF2" w:rsidRDefault="0099196A"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96A" w:rsidRPr="003B7EF2" w:rsidRDefault="0099196A"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109,38</w:t>
            </w:r>
          </w:p>
        </w:tc>
      </w:tr>
      <w:tr w:rsidR="0099196A" w:rsidRPr="003B7EF2" w:rsidTr="00887BBE">
        <w:tc>
          <w:tcPr>
            <w:tcW w:w="1560" w:type="dxa"/>
            <w:vAlign w:val="center"/>
          </w:tcPr>
          <w:p w:rsidR="0099196A" w:rsidRPr="003B7EF2" w:rsidRDefault="0099196A" w:rsidP="00887BB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99196A" w:rsidRPr="003B7EF2" w:rsidRDefault="0099196A"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196A" w:rsidRPr="003B7EF2" w:rsidRDefault="0099196A" w:rsidP="001E7EEE">
            <w:pPr>
              <w:spacing w:after="0"/>
              <w:jc w:val="center"/>
              <w:rPr>
                <w:rFonts w:ascii="Times New Roman" w:hAnsi="Times New Roman"/>
                <w:sz w:val="24"/>
                <w:szCs w:val="24"/>
              </w:rPr>
            </w:pPr>
            <w:r w:rsidRPr="003B7EF2">
              <w:rPr>
                <w:rFonts w:ascii="Times New Roman" w:hAnsi="Times New Roman"/>
                <w:sz w:val="24"/>
                <w:szCs w:val="24"/>
              </w:rPr>
              <w:t>61,15</w:t>
            </w:r>
          </w:p>
        </w:tc>
      </w:tr>
      <w:tr w:rsidR="0099196A" w:rsidRPr="003B7EF2" w:rsidTr="00887BBE">
        <w:trPr>
          <w:trHeight w:val="442"/>
        </w:trPr>
        <w:tc>
          <w:tcPr>
            <w:tcW w:w="1560" w:type="dxa"/>
            <w:vAlign w:val="center"/>
          </w:tcPr>
          <w:p w:rsidR="0099196A" w:rsidRPr="003B7EF2" w:rsidRDefault="0099196A" w:rsidP="00887BB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99196A" w:rsidRPr="003B7EF2" w:rsidRDefault="0099196A"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196A" w:rsidRPr="003B7EF2" w:rsidRDefault="0099196A" w:rsidP="001E7EEE">
            <w:pPr>
              <w:spacing w:after="0"/>
              <w:jc w:val="center"/>
              <w:rPr>
                <w:rFonts w:ascii="Times New Roman" w:hAnsi="Times New Roman"/>
                <w:sz w:val="24"/>
                <w:szCs w:val="24"/>
              </w:rPr>
            </w:pPr>
            <w:r w:rsidRPr="003B7EF2">
              <w:rPr>
                <w:rFonts w:ascii="Times New Roman" w:hAnsi="Times New Roman"/>
                <w:sz w:val="24"/>
                <w:szCs w:val="24"/>
              </w:rPr>
              <w:t>14,23</w:t>
            </w:r>
          </w:p>
        </w:tc>
      </w:tr>
      <w:tr w:rsidR="0099196A" w:rsidRPr="003B7EF2" w:rsidTr="00887BBE">
        <w:tc>
          <w:tcPr>
            <w:tcW w:w="1560" w:type="dxa"/>
            <w:vAlign w:val="center"/>
          </w:tcPr>
          <w:p w:rsidR="0099196A" w:rsidRPr="003B7EF2" w:rsidRDefault="0099196A" w:rsidP="00887BB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99196A" w:rsidRPr="003B7EF2" w:rsidRDefault="0099196A"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196A" w:rsidRPr="003B7EF2" w:rsidRDefault="0099196A" w:rsidP="001E7EEE">
            <w:pPr>
              <w:spacing w:after="0"/>
              <w:jc w:val="center"/>
              <w:rPr>
                <w:rFonts w:ascii="Times New Roman" w:hAnsi="Times New Roman"/>
                <w:sz w:val="24"/>
                <w:szCs w:val="24"/>
              </w:rPr>
            </w:pPr>
            <w:r w:rsidRPr="003B7EF2">
              <w:rPr>
                <w:rFonts w:ascii="Times New Roman" w:hAnsi="Times New Roman"/>
                <w:sz w:val="24"/>
                <w:szCs w:val="24"/>
              </w:rPr>
              <w:t>2,47</w:t>
            </w:r>
          </w:p>
        </w:tc>
      </w:tr>
      <w:tr w:rsidR="0099196A" w:rsidRPr="003B7EF2" w:rsidTr="00887BBE">
        <w:trPr>
          <w:trHeight w:val="369"/>
        </w:trPr>
        <w:tc>
          <w:tcPr>
            <w:tcW w:w="1560" w:type="dxa"/>
            <w:vAlign w:val="center"/>
          </w:tcPr>
          <w:p w:rsidR="0099196A" w:rsidRPr="003B7EF2" w:rsidRDefault="0099196A" w:rsidP="00887BB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99196A" w:rsidRPr="003B7EF2" w:rsidRDefault="0099196A"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196A" w:rsidRPr="003B7EF2" w:rsidRDefault="0099196A" w:rsidP="001E7EEE">
            <w:pPr>
              <w:spacing w:after="0"/>
              <w:jc w:val="center"/>
              <w:rPr>
                <w:rFonts w:ascii="Times New Roman" w:hAnsi="Times New Roman"/>
                <w:sz w:val="24"/>
                <w:szCs w:val="24"/>
              </w:rPr>
            </w:pPr>
            <w:r w:rsidRPr="003B7EF2">
              <w:rPr>
                <w:rFonts w:ascii="Times New Roman" w:hAnsi="Times New Roman"/>
                <w:sz w:val="24"/>
                <w:szCs w:val="24"/>
              </w:rPr>
              <w:t>32,66</w:t>
            </w:r>
          </w:p>
        </w:tc>
      </w:tr>
      <w:tr w:rsidR="0099196A" w:rsidRPr="003B7EF2" w:rsidTr="00887BBE">
        <w:trPr>
          <w:trHeight w:val="339"/>
        </w:trPr>
        <w:tc>
          <w:tcPr>
            <w:tcW w:w="1560" w:type="dxa"/>
            <w:vAlign w:val="center"/>
          </w:tcPr>
          <w:p w:rsidR="0099196A" w:rsidRPr="003B7EF2" w:rsidRDefault="0099196A" w:rsidP="00887BB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99196A" w:rsidRPr="003B7EF2" w:rsidRDefault="0099196A"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196A" w:rsidRPr="003B7EF2" w:rsidRDefault="0099196A" w:rsidP="001E7EEE">
            <w:pPr>
              <w:spacing w:after="0"/>
              <w:jc w:val="center"/>
              <w:rPr>
                <w:rFonts w:ascii="Times New Roman" w:hAnsi="Times New Roman"/>
                <w:sz w:val="24"/>
                <w:szCs w:val="24"/>
              </w:rPr>
            </w:pPr>
            <w:r w:rsidRPr="003B7EF2">
              <w:rPr>
                <w:rFonts w:ascii="Times New Roman" w:hAnsi="Times New Roman"/>
                <w:sz w:val="24"/>
                <w:szCs w:val="24"/>
              </w:rPr>
              <w:t>4,26</w:t>
            </w:r>
          </w:p>
        </w:tc>
      </w:tr>
      <w:tr w:rsidR="0099196A" w:rsidRPr="003B7EF2" w:rsidTr="00887BBE">
        <w:trPr>
          <w:trHeight w:val="339"/>
        </w:trPr>
        <w:tc>
          <w:tcPr>
            <w:tcW w:w="1560" w:type="dxa"/>
            <w:vAlign w:val="center"/>
          </w:tcPr>
          <w:p w:rsidR="0099196A" w:rsidRPr="003B7EF2" w:rsidRDefault="0099196A" w:rsidP="00887BB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99196A" w:rsidRPr="003B7EF2" w:rsidRDefault="0099196A"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96A" w:rsidRPr="003B7EF2" w:rsidRDefault="0099196A"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25,46</w:t>
            </w:r>
          </w:p>
        </w:tc>
      </w:tr>
      <w:tr w:rsidR="0099196A" w:rsidRPr="003B7EF2" w:rsidTr="00887BBE">
        <w:trPr>
          <w:trHeight w:val="339"/>
        </w:trPr>
        <w:tc>
          <w:tcPr>
            <w:tcW w:w="1560" w:type="dxa"/>
            <w:vAlign w:val="center"/>
          </w:tcPr>
          <w:p w:rsidR="0099196A" w:rsidRPr="003B7EF2" w:rsidRDefault="0099196A" w:rsidP="00887BB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99196A" w:rsidRPr="003B7EF2" w:rsidRDefault="0099196A"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196A" w:rsidRPr="003B7EF2" w:rsidRDefault="0099196A" w:rsidP="001E7EEE">
            <w:pPr>
              <w:spacing w:after="0"/>
              <w:jc w:val="center"/>
              <w:rPr>
                <w:rFonts w:ascii="Times New Roman" w:hAnsi="Times New Roman"/>
                <w:sz w:val="24"/>
                <w:szCs w:val="24"/>
              </w:rPr>
            </w:pPr>
            <w:r w:rsidRPr="003B7EF2">
              <w:rPr>
                <w:rFonts w:ascii="Times New Roman" w:hAnsi="Times New Roman"/>
                <w:sz w:val="24"/>
                <w:szCs w:val="24"/>
              </w:rPr>
              <w:t>0,49</w:t>
            </w:r>
          </w:p>
        </w:tc>
      </w:tr>
      <w:tr w:rsidR="0099196A" w:rsidRPr="003B7EF2" w:rsidTr="00887BBE">
        <w:trPr>
          <w:trHeight w:val="339"/>
        </w:trPr>
        <w:tc>
          <w:tcPr>
            <w:tcW w:w="1560" w:type="dxa"/>
            <w:vAlign w:val="center"/>
          </w:tcPr>
          <w:p w:rsidR="0099196A" w:rsidRPr="003B7EF2" w:rsidRDefault="0099196A" w:rsidP="00887BB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99196A" w:rsidRPr="003B7EF2" w:rsidRDefault="0099196A"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196A" w:rsidRPr="003B7EF2" w:rsidRDefault="0099196A" w:rsidP="001E7EEE">
            <w:pPr>
              <w:spacing w:after="0"/>
              <w:jc w:val="center"/>
              <w:rPr>
                <w:rFonts w:ascii="Times New Roman" w:hAnsi="Times New Roman"/>
                <w:sz w:val="24"/>
                <w:szCs w:val="24"/>
              </w:rPr>
            </w:pPr>
            <w:r w:rsidRPr="003B7EF2">
              <w:rPr>
                <w:rFonts w:ascii="Times New Roman" w:hAnsi="Times New Roman"/>
                <w:sz w:val="24"/>
                <w:szCs w:val="24"/>
              </w:rPr>
              <w:t>8,05</w:t>
            </w:r>
          </w:p>
        </w:tc>
      </w:tr>
      <w:tr w:rsidR="0099196A" w:rsidRPr="003B7EF2" w:rsidTr="00887BBE">
        <w:trPr>
          <w:trHeight w:val="339"/>
        </w:trPr>
        <w:tc>
          <w:tcPr>
            <w:tcW w:w="1560" w:type="dxa"/>
            <w:vAlign w:val="center"/>
          </w:tcPr>
          <w:p w:rsidR="0099196A" w:rsidRPr="003B7EF2" w:rsidRDefault="0099196A" w:rsidP="00887BB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2239</w:t>
            </w:r>
          </w:p>
        </w:tc>
        <w:tc>
          <w:tcPr>
            <w:tcW w:w="6520" w:type="dxa"/>
            <w:vAlign w:val="center"/>
          </w:tcPr>
          <w:p w:rsidR="0099196A" w:rsidRPr="003B7EF2" w:rsidRDefault="0099196A"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96A" w:rsidRPr="003B7EF2" w:rsidRDefault="0099196A"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13,03</w:t>
            </w:r>
          </w:p>
        </w:tc>
      </w:tr>
      <w:tr w:rsidR="0099196A" w:rsidRPr="003B7EF2" w:rsidTr="00887BBE">
        <w:trPr>
          <w:trHeight w:val="339"/>
        </w:trPr>
        <w:tc>
          <w:tcPr>
            <w:tcW w:w="1560" w:type="dxa"/>
            <w:vAlign w:val="center"/>
          </w:tcPr>
          <w:p w:rsidR="0099196A" w:rsidRPr="003B7EF2" w:rsidRDefault="0099196A" w:rsidP="00887BB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99196A" w:rsidRPr="003B7EF2" w:rsidRDefault="0099196A"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nil"/>
              <w:left w:val="single" w:sz="4" w:space="0" w:color="000000"/>
              <w:bottom w:val="single" w:sz="4" w:space="0" w:color="auto"/>
              <w:right w:val="single" w:sz="4" w:space="0" w:color="000000"/>
            </w:tcBorders>
            <w:shd w:val="clear" w:color="auto" w:fill="auto"/>
            <w:vAlign w:val="center"/>
          </w:tcPr>
          <w:p w:rsidR="0099196A" w:rsidRPr="003B7EF2" w:rsidRDefault="0099196A" w:rsidP="001E7EEE">
            <w:pPr>
              <w:spacing w:after="0"/>
              <w:jc w:val="center"/>
              <w:rPr>
                <w:rFonts w:ascii="Times New Roman" w:hAnsi="Times New Roman"/>
                <w:sz w:val="24"/>
                <w:szCs w:val="24"/>
              </w:rPr>
            </w:pPr>
            <w:r w:rsidRPr="003B7EF2">
              <w:rPr>
                <w:rFonts w:ascii="Times New Roman" w:hAnsi="Times New Roman"/>
                <w:sz w:val="24"/>
                <w:szCs w:val="24"/>
              </w:rPr>
              <w:t>50,83</w:t>
            </w:r>
          </w:p>
        </w:tc>
      </w:tr>
      <w:tr w:rsidR="0099196A" w:rsidRPr="003B7EF2" w:rsidTr="00887BBE">
        <w:trPr>
          <w:trHeight w:val="339"/>
        </w:trPr>
        <w:tc>
          <w:tcPr>
            <w:tcW w:w="1560" w:type="dxa"/>
            <w:vAlign w:val="center"/>
          </w:tcPr>
          <w:p w:rsidR="0099196A" w:rsidRPr="003B7EF2" w:rsidRDefault="0099196A" w:rsidP="00887BB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tcBorders>
              <w:right w:val="single" w:sz="4" w:space="0" w:color="auto"/>
            </w:tcBorders>
            <w:vAlign w:val="center"/>
          </w:tcPr>
          <w:p w:rsidR="0099196A" w:rsidRPr="003B7EF2" w:rsidRDefault="0099196A"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9196A" w:rsidRPr="003B7EF2" w:rsidRDefault="0099196A" w:rsidP="001E7EEE">
            <w:pPr>
              <w:spacing w:after="0"/>
              <w:jc w:val="center"/>
              <w:rPr>
                <w:rFonts w:ascii="Times New Roman" w:hAnsi="Times New Roman"/>
                <w:sz w:val="24"/>
                <w:szCs w:val="24"/>
              </w:rPr>
            </w:pPr>
            <w:r w:rsidRPr="003B7EF2">
              <w:rPr>
                <w:rFonts w:ascii="Times New Roman" w:hAnsi="Times New Roman"/>
                <w:sz w:val="24"/>
                <w:szCs w:val="24"/>
              </w:rPr>
              <w:t>18,52</w:t>
            </w:r>
          </w:p>
        </w:tc>
      </w:tr>
      <w:tr w:rsidR="0099196A" w:rsidRPr="003B7EF2" w:rsidTr="00887BBE">
        <w:tc>
          <w:tcPr>
            <w:tcW w:w="1560" w:type="dxa"/>
            <w:vAlign w:val="center"/>
          </w:tcPr>
          <w:p w:rsidR="0099196A" w:rsidRPr="003B7EF2" w:rsidRDefault="0099196A" w:rsidP="00887BB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D256A1" w:rsidRPr="003B7EF2" w:rsidRDefault="0099196A"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single" w:sz="4" w:space="0" w:color="auto"/>
            </w:tcBorders>
            <w:vAlign w:val="center"/>
          </w:tcPr>
          <w:p w:rsidR="0099196A" w:rsidRPr="003B7EF2" w:rsidRDefault="0099196A" w:rsidP="001E7EEE">
            <w:pPr>
              <w:spacing w:after="0" w:line="240" w:lineRule="auto"/>
              <w:jc w:val="center"/>
              <w:rPr>
                <w:rFonts w:ascii="Times New Roman" w:hAnsi="Times New Roman"/>
                <w:bCs/>
                <w:sz w:val="24"/>
                <w:szCs w:val="24"/>
              </w:rPr>
            </w:pPr>
            <w:r w:rsidRPr="003B7EF2">
              <w:rPr>
                <w:rFonts w:ascii="Times New Roman" w:hAnsi="Times New Roman"/>
                <w:bCs/>
                <w:sz w:val="24"/>
                <w:szCs w:val="24"/>
              </w:rPr>
              <w:t>90,89</w:t>
            </w:r>
          </w:p>
        </w:tc>
      </w:tr>
      <w:tr w:rsidR="0099196A" w:rsidRPr="003B7EF2" w:rsidTr="00887BBE">
        <w:tc>
          <w:tcPr>
            <w:tcW w:w="1560" w:type="dxa"/>
            <w:vAlign w:val="center"/>
          </w:tcPr>
          <w:p w:rsidR="0099196A" w:rsidRPr="003B7EF2" w:rsidRDefault="0099196A" w:rsidP="00887BB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99196A" w:rsidRPr="003B7EF2" w:rsidRDefault="0099196A"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96A" w:rsidRPr="003B7EF2" w:rsidRDefault="0099196A"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3,87</w:t>
            </w:r>
          </w:p>
        </w:tc>
      </w:tr>
      <w:tr w:rsidR="0099196A" w:rsidRPr="003B7EF2" w:rsidTr="00887BBE">
        <w:tc>
          <w:tcPr>
            <w:tcW w:w="1560" w:type="dxa"/>
            <w:vAlign w:val="center"/>
          </w:tcPr>
          <w:p w:rsidR="0099196A" w:rsidRPr="003B7EF2" w:rsidRDefault="0099196A" w:rsidP="00887BB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99196A" w:rsidRPr="003B7EF2" w:rsidRDefault="0099196A"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196A" w:rsidRPr="003B7EF2" w:rsidRDefault="0099196A" w:rsidP="001E7EEE">
            <w:pPr>
              <w:spacing w:after="0"/>
              <w:jc w:val="center"/>
              <w:rPr>
                <w:rFonts w:ascii="Times New Roman" w:hAnsi="Times New Roman"/>
                <w:sz w:val="24"/>
                <w:szCs w:val="24"/>
              </w:rPr>
            </w:pPr>
            <w:r w:rsidRPr="003B7EF2">
              <w:rPr>
                <w:rFonts w:ascii="Times New Roman" w:hAnsi="Times New Roman"/>
                <w:sz w:val="24"/>
                <w:szCs w:val="24"/>
              </w:rPr>
              <w:t>326,13</w:t>
            </w:r>
          </w:p>
        </w:tc>
      </w:tr>
      <w:tr w:rsidR="0099196A" w:rsidRPr="003B7EF2" w:rsidTr="00887BBE">
        <w:tc>
          <w:tcPr>
            <w:tcW w:w="1560" w:type="dxa"/>
            <w:vAlign w:val="center"/>
          </w:tcPr>
          <w:p w:rsidR="0099196A" w:rsidRPr="003B7EF2" w:rsidRDefault="0099196A" w:rsidP="00887BB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99196A" w:rsidRPr="003B7EF2" w:rsidRDefault="0099196A"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196A" w:rsidRPr="003B7EF2" w:rsidRDefault="0099196A" w:rsidP="001E7EEE">
            <w:pPr>
              <w:spacing w:after="0"/>
              <w:jc w:val="center"/>
              <w:rPr>
                <w:rFonts w:ascii="Times New Roman" w:hAnsi="Times New Roman"/>
                <w:sz w:val="24"/>
                <w:szCs w:val="24"/>
              </w:rPr>
            </w:pPr>
            <w:r w:rsidRPr="003B7EF2">
              <w:rPr>
                <w:rFonts w:ascii="Times New Roman" w:hAnsi="Times New Roman"/>
                <w:sz w:val="24"/>
                <w:szCs w:val="24"/>
              </w:rPr>
              <w:t>43,32</w:t>
            </w:r>
          </w:p>
        </w:tc>
      </w:tr>
      <w:tr w:rsidR="0099196A" w:rsidRPr="003B7EF2" w:rsidTr="00887BBE">
        <w:tc>
          <w:tcPr>
            <w:tcW w:w="1560" w:type="dxa"/>
            <w:vAlign w:val="center"/>
          </w:tcPr>
          <w:p w:rsidR="0099196A" w:rsidRPr="003B7EF2" w:rsidRDefault="0099196A" w:rsidP="00887BB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99196A" w:rsidRPr="003B7EF2" w:rsidRDefault="0099196A"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informācijas tehnoloģiju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196A" w:rsidRPr="003B7EF2" w:rsidRDefault="0099196A" w:rsidP="001E7EEE">
            <w:pPr>
              <w:spacing w:after="0"/>
              <w:jc w:val="center"/>
              <w:rPr>
                <w:rFonts w:ascii="Times New Roman" w:hAnsi="Times New Roman"/>
                <w:sz w:val="24"/>
                <w:szCs w:val="24"/>
              </w:rPr>
            </w:pPr>
            <w:r w:rsidRPr="003B7EF2">
              <w:rPr>
                <w:rFonts w:ascii="Times New Roman" w:hAnsi="Times New Roman"/>
                <w:sz w:val="24"/>
                <w:szCs w:val="24"/>
              </w:rPr>
              <w:t>0,14</w:t>
            </w:r>
          </w:p>
        </w:tc>
      </w:tr>
      <w:tr w:rsidR="0099196A" w:rsidRPr="003B7EF2" w:rsidTr="00887BBE">
        <w:tc>
          <w:tcPr>
            <w:tcW w:w="1560" w:type="dxa"/>
            <w:vAlign w:val="center"/>
          </w:tcPr>
          <w:p w:rsidR="0099196A" w:rsidRPr="003B7EF2" w:rsidRDefault="0099196A" w:rsidP="00887BB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99196A" w:rsidRPr="003B7EF2" w:rsidRDefault="0099196A"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96A" w:rsidRPr="003B7EF2" w:rsidRDefault="0099196A"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54,59</w:t>
            </w:r>
          </w:p>
        </w:tc>
      </w:tr>
      <w:tr w:rsidR="0099196A" w:rsidRPr="003B7EF2" w:rsidTr="00887BBE">
        <w:trPr>
          <w:trHeight w:val="379"/>
        </w:trPr>
        <w:tc>
          <w:tcPr>
            <w:tcW w:w="1560" w:type="dxa"/>
            <w:vAlign w:val="center"/>
          </w:tcPr>
          <w:p w:rsidR="0099196A" w:rsidRPr="003B7EF2" w:rsidRDefault="0099196A" w:rsidP="00887BB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99196A" w:rsidRPr="003B7EF2" w:rsidRDefault="0099196A"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196A" w:rsidRPr="003B7EF2" w:rsidRDefault="0099196A" w:rsidP="001E7EEE">
            <w:pPr>
              <w:spacing w:after="0"/>
              <w:jc w:val="center"/>
              <w:rPr>
                <w:rFonts w:ascii="Times New Roman" w:hAnsi="Times New Roman"/>
                <w:sz w:val="24"/>
                <w:szCs w:val="24"/>
              </w:rPr>
            </w:pPr>
            <w:r w:rsidRPr="003B7EF2">
              <w:rPr>
                <w:rFonts w:ascii="Times New Roman" w:hAnsi="Times New Roman"/>
                <w:sz w:val="24"/>
                <w:szCs w:val="24"/>
              </w:rPr>
              <w:t>30,67</w:t>
            </w:r>
          </w:p>
        </w:tc>
      </w:tr>
      <w:tr w:rsidR="0099196A" w:rsidRPr="003B7EF2" w:rsidTr="00887BBE">
        <w:trPr>
          <w:trHeight w:val="267"/>
        </w:trPr>
        <w:tc>
          <w:tcPr>
            <w:tcW w:w="1560" w:type="dxa"/>
            <w:vAlign w:val="center"/>
          </w:tcPr>
          <w:p w:rsidR="0099196A" w:rsidRPr="003B7EF2" w:rsidRDefault="0099196A" w:rsidP="00887BB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99196A" w:rsidRPr="003B7EF2" w:rsidRDefault="0099196A"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8A3175"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96A" w:rsidRPr="003B7EF2" w:rsidRDefault="0099196A"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22,70</w:t>
            </w:r>
          </w:p>
        </w:tc>
      </w:tr>
      <w:tr w:rsidR="0099196A" w:rsidRPr="003B7EF2" w:rsidTr="00887BBE">
        <w:trPr>
          <w:trHeight w:val="356"/>
        </w:trPr>
        <w:tc>
          <w:tcPr>
            <w:tcW w:w="1560" w:type="dxa"/>
            <w:vAlign w:val="center"/>
          </w:tcPr>
          <w:p w:rsidR="0099196A" w:rsidRPr="003B7EF2" w:rsidRDefault="0099196A" w:rsidP="00887BB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99196A" w:rsidRPr="003B7EF2" w:rsidRDefault="0099196A"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196A" w:rsidRPr="003B7EF2" w:rsidRDefault="0099196A" w:rsidP="001E7EEE">
            <w:pPr>
              <w:spacing w:after="0"/>
              <w:jc w:val="center"/>
              <w:rPr>
                <w:rFonts w:ascii="Times New Roman" w:hAnsi="Times New Roman"/>
                <w:sz w:val="24"/>
                <w:szCs w:val="24"/>
              </w:rPr>
            </w:pPr>
            <w:r w:rsidRPr="003B7EF2">
              <w:rPr>
                <w:rFonts w:ascii="Times New Roman" w:hAnsi="Times New Roman"/>
                <w:sz w:val="24"/>
                <w:szCs w:val="24"/>
              </w:rPr>
              <w:t>5,26</w:t>
            </w:r>
          </w:p>
        </w:tc>
      </w:tr>
      <w:tr w:rsidR="0099196A" w:rsidRPr="003B7EF2" w:rsidTr="00887BBE">
        <w:trPr>
          <w:trHeight w:val="629"/>
        </w:trPr>
        <w:tc>
          <w:tcPr>
            <w:tcW w:w="1560" w:type="dxa"/>
            <w:vAlign w:val="center"/>
          </w:tcPr>
          <w:p w:rsidR="0099196A" w:rsidRPr="003B7EF2" w:rsidRDefault="0099196A" w:rsidP="00887BB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99196A" w:rsidRPr="003B7EF2" w:rsidRDefault="0099196A"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precēm iestādes administratīvās darbības nodrošināšanai un sabiedrisko attiecību īstenošanai.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196A" w:rsidRPr="003B7EF2" w:rsidRDefault="0099196A" w:rsidP="001E7EEE">
            <w:pPr>
              <w:spacing w:after="0"/>
              <w:jc w:val="center"/>
              <w:rPr>
                <w:rFonts w:ascii="Times New Roman" w:hAnsi="Times New Roman"/>
                <w:sz w:val="24"/>
                <w:szCs w:val="24"/>
              </w:rPr>
            </w:pPr>
            <w:r w:rsidRPr="003B7EF2">
              <w:rPr>
                <w:rFonts w:ascii="Times New Roman" w:hAnsi="Times New Roman"/>
                <w:sz w:val="24"/>
                <w:szCs w:val="24"/>
              </w:rPr>
              <w:t>3,94</w:t>
            </w:r>
          </w:p>
        </w:tc>
      </w:tr>
      <w:tr w:rsidR="0099196A" w:rsidRPr="003B7EF2" w:rsidTr="00887BBE">
        <w:trPr>
          <w:trHeight w:val="341"/>
        </w:trPr>
        <w:tc>
          <w:tcPr>
            <w:tcW w:w="1560" w:type="dxa"/>
            <w:vAlign w:val="center"/>
          </w:tcPr>
          <w:p w:rsidR="0099196A" w:rsidRPr="003B7EF2" w:rsidRDefault="0099196A" w:rsidP="00887BB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99196A" w:rsidRPr="003B7EF2" w:rsidRDefault="0099196A"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99196A" w:rsidRPr="003B7EF2" w:rsidRDefault="0099196A" w:rsidP="001E7EEE">
            <w:pPr>
              <w:spacing w:after="0"/>
              <w:jc w:val="center"/>
              <w:rPr>
                <w:rFonts w:ascii="Times New Roman" w:hAnsi="Times New Roman"/>
                <w:sz w:val="24"/>
                <w:szCs w:val="24"/>
              </w:rPr>
            </w:pPr>
            <w:r w:rsidRPr="003B7EF2">
              <w:rPr>
                <w:rFonts w:ascii="Times New Roman" w:hAnsi="Times New Roman"/>
                <w:sz w:val="24"/>
                <w:szCs w:val="24"/>
              </w:rPr>
              <w:t>1,50</w:t>
            </w:r>
          </w:p>
        </w:tc>
      </w:tr>
      <w:tr w:rsidR="0099196A" w:rsidRPr="003B7EF2" w:rsidTr="00887BBE">
        <w:tc>
          <w:tcPr>
            <w:tcW w:w="1560" w:type="dxa"/>
            <w:vAlign w:val="center"/>
          </w:tcPr>
          <w:p w:rsidR="0099196A" w:rsidRPr="003B7EF2" w:rsidRDefault="0099196A" w:rsidP="00887BB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99196A" w:rsidRPr="003B7EF2" w:rsidRDefault="0099196A"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96A" w:rsidRPr="003B7EF2" w:rsidRDefault="0099196A"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54,27</w:t>
            </w:r>
          </w:p>
        </w:tc>
      </w:tr>
      <w:tr w:rsidR="0099196A" w:rsidRPr="003B7EF2" w:rsidTr="00887BBE">
        <w:tc>
          <w:tcPr>
            <w:tcW w:w="1560" w:type="dxa"/>
            <w:vAlign w:val="center"/>
          </w:tcPr>
          <w:p w:rsidR="0099196A" w:rsidRPr="003B7EF2" w:rsidRDefault="0099196A" w:rsidP="00887BB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99196A" w:rsidRPr="003B7EF2" w:rsidRDefault="0099196A"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196A" w:rsidRPr="003B7EF2" w:rsidRDefault="0099196A" w:rsidP="001E7EEE">
            <w:pPr>
              <w:spacing w:after="0"/>
              <w:jc w:val="center"/>
              <w:rPr>
                <w:rFonts w:ascii="Times New Roman" w:hAnsi="Times New Roman"/>
                <w:sz w:val="24"/>
                <w:szCs w:val="24"/>
              </w:rPr>
            </w:pPr>
            <w:r w:rsidRPr="003B7EF2">
              <w:rPr>
                <w:rFonts w:ascii="Times New Roman" w:hAnsi="Times New Roman"/>
                <w:sz w:val="24"/>
                <w:szCs w:val="24"/>
              </w:rPr>
              <w:t>2,29</w:t>
            </w:r>
          </w:p>
        </w:tc>
      </w:tr>
      <w:tr w:rsidR="0099196A" w:rsidRPr="003B7EF2" w:rsidTr="00887BBE">
        <w:trPr>
          <w:trHeight w:val="363"/>
        </w:trPr>
        <w:tc>
          <w:tcPr>
            <w:tcW w:w="1560" w:type="dxa"/>
            <w:vAlign w:val="center"/>
          </w:tcPr>
          <w:p w:rsidR="0099196A" w:rsidRPr="003B7EF2" w:rsidRDefault="0099196A" w:rsidP="00887BB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99196A" w:rsidRPr="003B7EF2" w:rsidRDefault="0099196A"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196A" w:rsidRPr="003B7EF2" w:rsidRDefault="0099196A" w:rsidP="001E7EEE">
            <w:pPr>
              <w:spacing w:after="0"/>
              <w:jc w:val="center"/>
              <w:rPr>
                <w:rFonts w:ascii="Times New Roman" w:hAnsi="Times New Roman"/>
                <w:sz w:val="24"/>
                <w:szCs w:val="24"/>
              </w:rPr>
            </w:pPr>
            <w:r w:rsidRPr="003B7EF2">
              <w:rPr>
                <w:rFonts w:ascii="Times New Roman" w:hAnsi="Times New Roman"/>
                <w:sz w:val="24"/>
                <w:szCs w:val="24"/>
              </w:rPr>
              <w:t>26,78</w:t>
            </w:r>
          </w:p>
        </w:tc>
      </w:tr>
      <w:tr w:rsidR="0099196A" w:rsidRPr="003B7EF2" w:rsidTr="00887BBE">
        <w:tc>
          <w:tcPr>
            <w:tcW w:w="1560" w:type="dxa"/>
            <w:vAlign w:val="center"/>
          </w:tcPr>
          <w:p w:rsidR="0099196A" w:rsidRPr="003B7EF2" w:rsidRDefault="0099196A" w:rsidP="00887BB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99196A" w:rsidRPr="003B7EF2" w:rsidRDefault="0099196A"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96A" w:rsidRPr="003B7EF2" w:rsidRDefault="0099196A"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8,23</w:t>
            </w:r>
          </w:p>
        </w:tc>
      </w:tr>
      <w:tr w:rsidR="0099196A" w:rsidRPr="003B7EF2" w:rsidTr="00887BBE">
        <w:tc>
          <w:tcPr>
            <w:tcW w:w="1560" w:type="dxa"/>
            <w:vAlign w:val="center"/>
          </w:tcPr>
          <w:p w:rsidR="0099196A" w:rsidRPr="003B7EF2" w:rsidRDefault="0099196A" w:rsidP="00887BB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99196A" w:rsidRPr="003B7EF2" w:rsidRDefault="0099196A" w:rsidP="001E7EEE">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196A" w:rsidRPr="003B7EF2" w:rsidRDefault="0099196A" w:rsidP="001E7EEE">
            <w:pPr>
              <w:spacing w:after="0"/>
              <w:jc w:val="center"/>
              <w:rPr>
                <w:rFonts w:ascii="Times New Roman" w:hAnsi="Times New Roman"/>
                <w:sz w:val="24"/>
                <w:szCs w:val="24"/>
              </w:rPr>
            </w:pPr>
            <w:r w:rsidRPr="003B7EF2">
              <w:rPr>
                <w:rFonts w:ascii="Times New Roman" w:hAnsi="Times New Roman"/>
                <w:sz w:val="24"/>
                <w:szCs w:val="24"/>
              </w:rPr>
              <w:t>134,80</w:t>
            </w:r>
          </w:p>
        </w:tc>
      </w:tr>
      <w:tr w:rsidR="0099196A" w:rsidRPr="003B7EF2" w:rsidTr="004A4835">
        <w:trPr>
          <w:trHeight w:val="203"/>
        </w:trPr>
        <w:tc>
          <w:tcPr>
            <w:tcW w:w="1560" w:type="dxa"/>
            <w:vAlign w:val="center"/>
          </w:tcPr>
          <w:p w:rsidR="0099196A" w:rsidRPr="003B7EF2" w:rsidRDefault="0099196A" w:rsidP="00887BBE">
            <w:pPr>
              <w:spacing w:after="0" w:line="240" w:lineRule="auto"/>
              <w:jc w:val="center"/>
              <w:rPr>
                <w:rFonts w:ascii="Times New Roman" w:hAnsi="Times New Roman"/>
                <w:b/>
                <w:i/>
                <w:sz w:val="24"/>
                <w:szCs w:val="24"/>
              </w:rPr>
            </w:pPr>
          </w:p>
        </w:tc>
        <w:tc>
          <w:tcPr>
            <w:tcW w:w="6520" w:type="dxa"/>
            <w:vAlign w:val="center"/>
          </w:tcPr>
          <w:p w:rsidR="00D256A1" w:rsidRPr="003B7EF2" w:rsidRDefault="0099196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vAlign w:val="center"/>
          </w:tcPr>
          <w:p w:rsidR="00B4219D" w:rsidRPr="003B7EF2" w:rsidRDefault="0099196A" w:rsidP="004A4835">
            <w:pPr>
              <w:spacing w:after="0" w:line="240" w:lineRule="auto"/>
              <w:jc w:val="center"/>
              <w:rPr>
                <w:rFonts w:ascii="Times New Roman" w:hAnsi="Times New Roman"/>
                <w:b/>
                <w:bCs/>
                <w:sz w:val="24"/>
                <w:szCs w:val="24"/>
                <w:lang w:val="en-US"/>
              </w:rPr>
            </w:pPr>
            <w:r w:rsidRPr="003B7EF2">
              <w:rPr>
                <w:rFonts w:ascii="Times New Roman" w:hAnsi="Times New Roman"/>
                <w:b/>
                <w:bCs/>
                <w:sz w:val="24"/>
                <w:szCs w:val="24"/>
                <w:lang w:val="en-US"/>
              </w:rPr>
              <w:t>1149,91</w:t>
            </w:r>
          </w:p>
        </w:tc>
      </w:tr>
      <w:tr w:rsidR="0099196A" w:rsidRPr="003B7EF2" w:rsidTr="00887BBE">
        <w:trPr>
          <w:trHeight w:val="422"/>
        </w:trPr>
        <w:tc>
          <w:tcPr>
            <w:tcW w:w="1560" w:type="dxa"/>
            <w:vAlign w:val="center"/>
          </w:tcPr>
          <w:p w:rsidR="0099196A" w:rsidRPr="003B7EF2" w:rsidRDefault="0099196A" w:rsidP="00887BBE">
            <w:pPr>
              <w:spacing w:after="0" w:line="240" w:lineRule="auto"/>
              <w:jc w:val="center"/>
              <w:rPr>
                <w:rFonts w:ascii="Times New Roman" w:hAnsi="Times New Roman"/>
                <w:b/>
                <w:i/>
                <w:sz w:val="24"/>
                <w:szCs w:val="24"/>
              </w:rPr>
            </w:pPr>
          </w:p>
        </w:tc>
        <w:tc>
          <w:tcPr>
            <w:tcW w:w="6520" w:type="dxa"/>
            <w:vAlign w:val="center"/>
          </w:tcPr>
          <w:p w:rsidR="00D256A1" w:rsidRPr="003B7EF2" w:rsidRDefault="0099196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99196A" w:rsidRPr="003B7EF2" w:rsidRDefault="0099196A" w:rsidP="001E7EEE">
            <w:pPr>
              <w:spacing w:after="0" w:line="240" w:lineRule="auto"/>
              <w:jc w:val="center"/>
              <w:rPr>
                <w:rFonts w:ascii="Times New Roman" w:hAnsi="Times New Roman"/>
                <w:b/>
                <w:bCs/>
                <w:sz w:val="24"/>
                <w:szCs w:val="24"/>
              </w:rPr>
            </w:pPr>
            <w:r w:rsidRPr="003B7EF2">
              <w:rPr>
                <w:rFonts w:ascii="Times New Roman" w:hAnsi="Times New Roman"/>
                <w:b/>
                <w:bCs/>
                <w:sz w:val="24"/>
                <w:szCs w:val="24"/>
              </w:rPr>
              <w:t>3337,00</w:t>
            </w:r>
          </w:p>
        </w:tc>
      </w:tr>
    </w:tbl>
    <w:p w:rsidR="0099196A" w:rsidRPr="003B7EF2" w:rsidRDefault="0099196A" w:rsidP="001E7EEE">
      <w:pPr>
        <w:spacing w:after="0" w:line="240" w:lineRule="auto"/>
        <w:rPr>
          <w:rFonts w:ascii="Times New Roman" w:hAnsi="Times New Roman"/>
          <w:b/>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99196A" w:rsidRPr="003B7EF2" w:rsidTr="00EE7F9E">
        <w:trPr>
          <w:trHeight w:val="315"/>
        </w:trPr>
        <w:tc>
          <w:tcPr>
            <w:tcW w:w="8080" w:type="dxa"/>
            <w:gridSpan w:val="5"/>
            <w:shd w:val="clear" w:color="000000" w:fill="FFFFFF"/>
            <w:noWrap/>
            <w:vAlign w:val="bottom"/>
          </w:tcPr>
          <w:p w:rsidR="0099196A" w:rsidRPr="003B7EF2" w:rsidRDefault="0099196A"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9196A" w:rsidRPr="003B7EF2" w:rsidRDefault="0099196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4700</w:t>
            </w:r>
          </w:p>
        </w:tc>
      </w:tr>
      <w:tr w:rsidR="0099196A" w:rsidRPr="003B7EF2" w:rsidTr="00EE7F9E">
        <w:trPr>
          <w:trHeight w:val="315"/>
        </w:trPr>
        <w:tc>
          <w:tcPr>
            <w:tcW w:w="8080" w:type="dxa"/>
            <w:gridSpan w:val="5"/>
            <w:shd w:val="clear" w:color="000000" w:fill="FFFFFF"/>
            <w:noWrap/>
            <w:vAlign w:val="bottom"/>
          </w:tcPr>
          <w:p w:rsidR="0099196A" w:rsidRPr="003B7EF2" w:rsidRDefault="0099196A"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9196A" w:rsidRPr="003B7EF2" w:rsidRDefault="001F1FC7"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0</w:t>
            </w:r>
            <w:r w:rsidR="0099196A" w:rsidRPr="003B7EF2">
              <w:rPr>
                <w:rFonts w:ascii="Times New Roman" w:hAnsi="Times New Roman"/>
                <w:b/>
                <w:sz w:val="24"/>
                <w:szCs w:val="24"/>
              </w:rPr>
              <w:t>,</w:t>
            </w:r>
            <w:r w:rsidRPr="003B7EF2">
              <w:rPr>
                <w:rFonts w:ascii="Times New Roman" w:hAnsi="Times New Roman"/>
                <w:b/>
                <w:sz w:val="24"/>
                <w:szCs w:val="24"/>
              </w:rPr>
              <w:t>71</w:t>
            </w:r>
          </w:p>
        </w:tc>
      </w:tr>
      <w:tr w:rsidR="0099196A" w:rsidRPr="003B7EF2" w:rsidTr="00EE7F9E">
        <w:trPr>
          <w:trHeight w:val="315"/>
        </w:trPr>
        <w:tc>
          <w:tcPr>
            <w:tcW w:w="8080" w:type="dxa"/>
            <w:gridSpan w:val="5"/>
            <w:shd w:val="clear" w:color="000000" w:fill="FFFFFF"/>
            <w:noWrap/>
            <w:vAlign w:val="bottom"/>
          </w:tcPr>
          <w:p w:rsidR="0099196A" w:rsidRPr="003B7EF2" w:rsidRDefault="0099196A"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9196A"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99196A" w:rsidRPr="003B7EF2" w:rsidTr="00EE7F9E">
        <w:trPr>
          <w:trHeight w:val="315"/>
        </w:trPr>
        <w:tc>
          <w:tcPr>
            <w:tcW w:w="8080" w:type="dxa"/>
            <w:gridSpan w:val="5"/>
            <w:shd w:val="clear" w:color="000000" w:fill="FFFFFF"/>
            <w:noWrap/>
            <w:vAlign w:val="bottom"/>
          </w:tcPr>
          <w:p w:rsidR="0099196A" w:rsidRPr="003B7EF2" w:rsidRDefault="0099196A"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9196A"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99196A" w:rsidRPr="003B7EF2" w:rsidTr="00EE7F9E">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99196A" w:rsidRPr="003B7EF2" w:rsidRDefault="0099196A" w:rsidP="001E7EEE">
            <w:pPr>
              <w:spacing w:after="0" w:line="240" w:lineRule="auto"/>
              <w:rPr>
                <w:rFonts w:ascii="Times New Roman" w:hAnsi="Times New Roman"/>
                <w:b/>
                <w:sz w:val="24"/>
                <w:szCs w:val="24"/>
              </w:rPr>
            </w:pPr>
            <w:r w:rsidRPr="003B7EF2">
              <w:rPr>
                <w:rFonts w:ascii="Times New Roman" w:hAnsi="Times New Roman"/>
                <w:b/>
                <w:sz w:val="24"/>
                <w:szCs w:val="24"/>
              </w:rPr>
              <w:t> </w:t>
            </w:r>
          </w:p>
        </w:tc>
        <w:tc>
          <w:tcPr>
            <w:tcW w:w="840" w:type="dxa"/>
            <w:tcBorders>
              <w:top w:val="nil"/>
              <w:left w:val="nil"/>
              <w:bottom w:val="nil"/>
              <w:right w:val="nil"/>
            </w:tcBorders>
            <w:shd w:val="clear" w:color="000000" w:fill="FFFFFF"/>
            <w:noWrap/>
            <w:vAlign w:val="center"/>
            <w:hideMark/>
          </w:tcPr>
          <w:p w:rsidR="0099196A" w:rsidRPr="003B7EF2" w:rsidRDefault="0099196A" w:rsidP="001E7EEE">
            <w:pPr>
              <w:spacing w:after="0" w:line="240" w:lineRule="auto"/>
              <w:rPr>
                <w:rFonts w:ascii="Times New Roman" w:hAnsi="Times New Roman"/>
                <w:b/>
                <w:i/>
                <w:iCs/>
                <w:sz w:val="24"/>
                <w:szCs w:val="24"/>
              </w:rPr>
            </w:pPr>
            <w:r w:rsidRPr="003B7EF2">
              <w:rPr>
                <w:rFonts w:ascii="Times New Roman" w:hAnsi="Times New Roman"/>
                <w:b/>
                <w:i/>
                <w:iCs/>
                <w:sz w:val="24"/>
                <w:szCs w:val="24"/>
              </w:rPr>
              <w:t> </w:t>
            </w:r>
          </w:p>
        </w:tc>
        <w:tc>
          <w:tcPr>
            <w:tcW w:w="4600" w:type="dxa"/>
            <w:tcBorders>
              <w:top w:val="nil"/>
              <w:left w:val="nil"/>
              <w:bottom w:val="nil"/>
              <w:right w:val="nil"/>
            </w:tcBorders>
            <w:shd w:val="clear" w:color="000000" w:fill="FFFFFF"/>
            <w:noWrap/>
            <w:vAlign w:val="bottom"/>
            <w:hideMark/>
          </w:tcPr>
          <w:p w:rsidR="0099196A" w:rsidRPr="003B7EF2" w:rsidRDefault="0099196A" w:rsidP="001E7EEE">
            <w:pPr>
              <w:spacing w:after="0" w:line="240" w:lineRule="auto"/>
              <w:rPr>
                <w:rFonts w:ascii="Times New Roman" w:hAnsi="Times New Roman"/>
                <w:b/>
                <w:sz w:val="24"/>
                <w:szCs w:val="24"/>
              </w:rPr>
            </w:pPr>
            <w:r w:rsidRPr="003B7EF2">
              <w:rPr>
                <w:rFonts w:ascii="Times New Roman" w:hAnsi="Times New Roman"/>
                <w:b/>
                <w:sz w:val="24"/>
                <w:szCs w:val="24"/>
              </w:rPr>
              <w:t> </w:t>
            </w:r>
          </w:p>
        </w:tc>
        <w:tc>
          <w:tcPr>
            <w:tcW w:w="2760" w:type="dxa"/>
            <w:gridSpan w:val="2"/>
            <w:tcBorders>
              <w:top w:val="nil"/>
              <w:left w:val="nil"/>
              <w:bottom w:val="nil"/>
              <w:right w:val="nil"/>
            </w:tcBorders>
            <w:shd w:val="clear" w:color="000000" w:fill="FFFFFF"/>
            <w:noWrap/>
            <w:vAlign w:val="bottom"/>
            <w:hideMark/>
          </w:tcPr>
          <w:p w:rsidR="0099196A" w:rsidRPr="003B7EF2" w:rsidRDefault="0099196A" w:rsidP="001E7EEE">
            <w:pPr>
              <w:spacing w:after="0" w:line="240" w:lineRule="auto"/>
              <w:rPr>
                <w:rFonts w:ascii="Times New Roman" w:hAnsi="Times New Roman"/>
                <w:b/>
                <w:sz w:val="24"/>
                <w:szCs w:val="24"/>
              </w:rPr>
            </w:pPr>
            <w:r w:rsidRPr="003B7EF2">
              <w:rPr>
                <w:rFonts w:ascii="Times New Roman" w:hAnsi="Times New Roman"/>
                <w:b/>
                <w:sz w:val="24"/>
                <w:szCs w:val="24"/>
              </w:rPr>
              <w:t> </w:t>
            </w:r>
          </w:p>
        </w:tc>
      </w:tr>
      <w:tr w:rsidR="0099196A" w:rsidRPr="003B7EF2" w:rsidTr="00EE7F9E">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99196A" w:rsidRPr="003B7EF2" w:rsidRDefault="0099196A" w:rsidP="001E7EEE">
            <w:pPr>
              <w:spacing w:after="0" w:line="240" w:lineRule="auto"/>
              <w:rPr>
                <w:rFonts w:ascii="Times New Roman" w:hAnsi="Times New Roman"/>
                <w:sz w:val="24"/>
                <w:szCs w:val="24"/>
              </w:rPr>
            </w:pPr>
            <w:r w:rsidRPr="003B7EF2">
              <w:rPr>
                <w:rFonts w:ascii="Times New Roman" w:hAnsi="Times New Roman"/>
                <w:sz w:val="24"/>
                <w:szCs w:val="24"/>
              </w:rPr>
              <w:t>Piezīme. *Ailes neaizpilda, ja izvēlētais laikposms ir viens gads.</w:t>
            </w:r>
          </w:p>
        </w:tc>
      </w:tr>
      <w:tr w:rsidR="0099196A" w:rsidRPr="003B7EF2" w:rsidTr="00EE7F9E">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99196A" w:rsidRPr="003B7EF2" w:rsidRDefault="0099196A" w:rsidP="001E7EEE">
            <w:pPr>
              <w:spacing w:after="0" w:line="240" w:lineRule="auto"/>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99196A" w:rsidRPr="003B7EF2" w:rsidRDefault="0099196A" w:rsidP="001E7EEE">
            <w:pPr>
              <w:spacing w:after="0" w:line="240" w:lineRule="auto"/>
              <w:rPr>
                <w:rFonts w:ascii="Times New Roman" w:hAnsi="Times New Roman"/>
                <w:sz w:val="24"/>
                <w:szCs w:val="24"/>
              </w:rPr>
            </w:pPr>
            <w:r w:rsidRPr="003B7EF2">
              <w:rPr>
                <w:rFonts w:ascii="Times New Roman" w:hAnsi="Times New Roman"/>
                <w:sz w:val="24"/>
                <w:szCs w:val="24"/>
              </w:rPr>
              <w:t> </w:t>
            </w:r>
          </w:p>
        </w:tc>
        <w:tc>
          <w:tcPr>
            <w:tcW w:w="4600" w:type="dxa"/>
            <w:tcBorders>
              <w:top w:val="nil"/>
              <w:left w:val="nil"/>
              <w:bottom w:val="nil"/>
              <w:right w:val="nil"/>
            </w:tcBorders>
            <w:shd w:val="clear" w:color="000000" w:fill="FFFFFF"/>
            <w:vAlign w:val="bottom"/>
            <w:hideMark/>
          </w:tcPr>
          <w:p w:rsidR="0099196A" w:rsidRPr="003B7EF2" w:rsidRDefault="0099196A" w:rsidP="001E7EEE">
            <w:pPr>
              <w:spacing w:after="0" w:line="240" w:lineRule="auto"/>
              <w:rPr>
                <w:rFonts w:ascii="Times New Roman" w:hAnsi="Times New Roman"/>
                <w:sz w:val="24"/>
                <w:szCs w:val="24"/>
              </w:rPr>
            </w:pPr>
            <w:r w:rsidRPr="003B7EF2">
              <w:rPr>
                <w:rFonts w:ascii="Times New Roman" w:hAnsi="Times New Roman"/>
                <w:sz w:val="24"/>
                <w:szCs w:val="24"/>
              </w:rPr>
              <w:t> </w:t>
            </w:r>
          </w:p>
        </w:tc>
        <w:tc>
          <w:tcPr>
            <w:tcW w:w="2760" w:type="dxa"/>
            <w:gridSpan w:val="2"/>
            <w:tcBorders>
              <w:top w:val="nil"/>
              <w:left w:val="nil"/>
              <w:bottom w:val="nil"/>
              <w:right w:val="nil"/>
            </w:tcBorders>
            <w:shd w:val="clear" w:color="000000" w:fill="FFFFFF"/>
            <w:vAlign w:val="bottom"/>
            <w:hideMark/>
          </w:tcPr>
          <w:p w:rsidR="0099196A" w:rsidRPr="003B7EF2" w:rsidRDefault="0099196A" w:rsidP="001E7EEE">
            <w:pPr>
              <w:spacing w:after="0" w:line="240" w:lineRule="auto"/>
              <w:rPr>
                <w:rFonts w:ascii="Times New Roman" w:hAnsi="Times New Roman"/>
                <w:sz w:val="24"/>
                <w:szCs w:val="24"/>
              </w:rPr>
            </w:pPr>
            <w:r w:rsidRPr="003B7EF2">
              <w:rPr>
                <w:rFonts w:ascii="Times New Roman" w:hAnsi="Times New Roman"/>
                <w:sz w:val="24"/>
                <w:szCs w:val="24"/>
              </w:rPr>
              <w:t> </w:t>
            </w:r>
          </w:p>
        </w:tc>
      </w:tr>
    </w:tbl>
    <w:p w:rsidR="0099196A" w:rsidRPr="003B7EF2" w:rsidRDefault="0099196A" w:rsidP="001E7EEE">
      <w:pPr>
        <w:spacing w:after="0" w:line="240" w:lineRule="auto"/>
        <w:rPr>
          <w:rFonts w:ascii="Times New Roman" w:hAnsi="Times New Roman"/>
          <w:sz w:val="24"/>
          <w:szCs w:val="24"/>
        </w:rPr>
      </w:pPr>
    </w:p>
    <w:p w:rsidR="008A3175" w:rsidRPr="003B7EF2" w:rsidRDefault="008A3175" w:rsidP="001E7EEE">
      <w:pPr>
        <w:spacing w:after="0" w:line="240" w:lineRule="auto"/>
        <w:jc w:val="center"/>
        <w:rPr>
          <w:rFonts w:ascii="Times New Roman" w:hAnsi="Times New Roman"/>
          <w:b/>
          <w:sz w:val="24"/>
          <w:szCs w:val="24"/>
        </w:rPr>
      </w:pPr>
    </w:p>
    <w:p w:rsidR="001E74B0" w:rsidRPr="003B7EF2" w:rsidRDefault="001E74B0"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1E74B0" w:rsidRPr="003B7EF2" w:rsidRDefault="001E74B0"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1E74B0" w:rsidRPr="003B7EF2" w:rsidRDefault="00214088" w:rsidP="001E7EEE">
      <w:pPr>
        <w:spacing w:after="0"/>
        <w:jc w:val="both"/>
        <w:rPr>
          <w:rFonts w:ascii="Times New Roman" w:hAnsi="Times New Roman"/>
          <w:sz w:val="24"/>
          <w:szCs w:val="24"/>
        </w:rPr>
      </w:pPr>
      <w:r w:rsidRPr="003B7EF2">
        <w:rPr>
          <w:rFonts w:ascii="Times New Roman" w:hAnsi="Times New Roman"/>
          <w:b/>
          <w:sz w:val="24"/>
          <w:szCs w:val="24"/>
        </w:rPr>
        <w:t>16</w:t>
      </w:r>
      <w:r w:rsidR="001E74B0" w:rsidRPr="003B7EF2">
        <w:rPr>
          <w:rFonts w:ascii="Times New Roman" w:hAnsi="Times New Roman"/>
          <w:b/>
          <w:sz w:val="24"/>
          <w:szCs w:val="24"/>
        </w:rPr>
        <w:t>.</w:t>
      </w:r>
      <w:r w:rsidR="00996CD4" w:rsidRPr="003B7EF2">
        <w:rPr>
          <w:rFonts w:ascii="Times New Roman" w:hAnsi="Times New Roman"/>
          <w:b/>
          <w:sz w:val="24"/>
          <w:szCs w:val="24"/>
        </w:rPr>
        <w:t xml:space="preserve"> </w:t>
      </w:r>
      <w:r w:rsidRPr="003B7EF2">
        <w:rPr>
          <w:rFonts w:ascii="Times New Roman" w:hAnsi="Times New Roman"/>
          <w:sz w:val="24"/>
          <w:szCs w:val="24"/>
        </w:rPr>
        <w:t>Iesnieguma un dokumentācijas ekspertīze individuāli piešķirtu nereģistrētu zāļu izplatīšanai (Farmācijas likuma 10.panta 7.punkta "b" un "c" apakšpunktā minētajos gadījumos)</w:t>
      </w:r>
    </w:p>
    <w:p w:rsidR="001E74B0" w:rsidRPr="003B7EF2" w:rsidRDefault="00214088" w:rsidP="001E7EEE">
      <w:pPr>
        <w:spacing w:after="0"/>
        <w:jc w:val="both"/>
        <w:rPr>
          <w:rFonts w:ascii="Times New Roman" w:hAnsi="Times New Roman"/>
          <w:sz w:val="24"/>
          <w:szCs w:val="24"/>
        </w:rPr>
      </w:pPr>
      <w:r w:rsidRPr="003B7EF2">
        <w:rPr>
          <w:rFonts w:ascii="Times New Roman" w:hAnsi="Times New Roman"/>
          <w:b/>
          <w:sz w:val="24"/>
          <w:szCs w:val="24"/>
        </w:rPr>
        <w:t>16</w:t>
      </w:r>
      <w:r w:rsidR="001E74B0" w:rsidRPr="003B7EF2">
        <w:rPr>
          <w:rFonts w:ascii="Times New Roman" w:hAnsi="Times New Roman"/>
          <w:b/>
          <w:sz w:val="24"/>
          <w:szCs w:val="24"/>
        </w:rPr>
        <w:t xml:space="preserve">.1. </w:t>
      </w:r>
      <w:r w:rsidR="00996CD4" w:rsidRPr="003B7EF2">
        <w:rPr>
          <w:rFonts w:ascii="Times New Roman" w:hAnsi="Times New Roman"/>
          <w:sz w:val="24"/>
          <w:szCs w:val="24"/>
        </w:rPr>
        <w:t>p</w:t>
      </w:r>
      <w:r w:rsidR="001E74B0" w:rsidRPr="003B7EF2">
        <w:rPr>
          <w:rFonts w:ascii="Times New Roman" w:hAnsi="Times New Roman"/>
          <w:sz w:val="24"/>
          <w:szCs w:val="24"/>
        </w:rPr>
        <w:t>irmais zāļu ieraksts dokumentā</w:t>
      </w:r>
    </w:p>
    <w:p w:rsidR="001E74B0" w:rsidRPr="003B7EF2" w:rsidRDefault="001E74B0"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1E74B0" w:rsidRPr="003B7EF2" w:rsidTr="004A4835">
        <w:tc>
          <w:tcPr>
            <w:tcW w:w="1560" w:type="dxa"/>
            <w:vAlign w:val="center"/>
          </w:tcPr>
          <w:p w:rsidR="001E74B0" w:rsidRPr="003B7EF2" w:rsidRDefault="001E74B0"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Izdevumu klasifikācijas kods</w:t>
            </w:r>
          </w:p>
        </w:tc>
        <w:tc>
          <w:tcPr>
            <w:tcW w:w="6520" w:type="dxa"/>
            <w:vAlign w:val="center"/>
          </w:tcPr>
          <w:p w:rsidR="001E74B0" w:rsidRPr="003B7EF2" w:rsidRDefault="001E74B0"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1E74B0" w:rsidRPr="003B7EF2" w:rsidRDefault="001E74B0"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1E74B0" w:rsidRPr="003B7EF2" w:rsidTr="004A4835">
        <w:tc>
          <w:tcPr>
            <w:tcW w:w="1560" w:type="dxa"/>
            <w:vAlign w:val="center"/>
          </w:tcPr>
          <w:p w:rsidR="001E74B0" w:rsidRPr="003B7EF2" w:rsidRDefault="001E74B0"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1E74B0" w:rsidRPr="003B7EF2" w:rsidRDefault="001E74B0"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1E74B0" w:rsidRPr="003B7EF2" w:rsidRDefault="001E74B0"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1E74B0" w:rsidRPr="003B7EF2" w:rsidTr="004A4835">
        <w:tc>
          <w:tcPr>
            <w:tcW w:w="1560" w:type="dxa"/>
            <w:vAlign w:val="center"/>
          </w:tcPr>
          <w:p w:rsidR="001E74B0" w:rsidRPr="003B7EF2" w:rsidRDefault="001E74B0" w:rsidP="001E7EEE">
            <w:pPr>
              <w:spacing w:after="0" w:line="240" w:lineRule="auto"/>
              <w:jc w:val="center"/>
              <w:rPr>
                <w:rFonts w:ascii="Times New Roman" w:hAnsi="Times New Roman"/>
                <w:i/>
                <w:sz w:val="24"/>
                <w:szCs w:val="24"/>
              </w:rPr>
            </w:pPr>
          </w:p>
        </w:tc>
        <w:tc>
          <w:tcPr>
            <w:tcW w:w="6520" w:type="dxa"/>
            <w:vAlign w:val="center"/>
          </w:tcPr>
          <w:p w:rsidR="001E74B0" w:rsidRPr="003B7EF2" w:rsidRDefault="001E74B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1E74B0" w:rsidRPr="003B7EF2" w:rsidRDefault="001E74B0" w:rsidP="001E7EEE">
            <w:pPr>
              <w:spacing w:after="0" w:line="240" w:lineRule="auto"/>
              <w:jc w:val="center"/>
              <w:rPr>
                <w:rFonts w:ascii="Times New Roman" w:hAnsi="Times New Roman"/>
                <w:sz w:val="24"/>
                <w:szCs w:val="24"/>
              </w:rPr>
            </w:pPr>
          </w:p>
        </w:tc>
      </w:tr>
      <w:tr w:rsidR="001E74B0" w:rsidRPr="003B7EF2" w:rsidTr="004A4835">
        <w:trPr>
          <w:trHeight w:val="325"/>
        </w:trPr>
        <w:tc>
          <w:tcPr>
            <w:tcW w:w="1560" w:type="dxa"/>
            <w:tcBorders>
              <w:bottom w:val="single" w:sz="4" w:space="0" w:color="auto"/>
            </w:tcBorders>
            <w:vAlign w:val="center"/>
          </w:tcPr>
          <w:p w:rsidR="001E74B0" w:rsidRPr="003B7EF2" w:rsidRDefault="001E74B0"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1E74B0" w:rsidRPr="003B7EF2" w:rsidRDefault="001E74B0"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r w:rsidR="00B4219D" w:rsidRPr="003B7EF2">
              <w:rPr>
                <w:rFonts w:ascii="Times New Roman" w:hAnsi="Times New Roman"/>
                <w:bCs/>
                <w:sz w:val="24"/>
                <w:szCs w:val="24"/>
                <w:lang w:val="lv-LV" w:eastAsia="lv-LV"/>
              </w:rPr>
              <w:t>.</w:t>
            </w:r>
          </w:p>
        </w:tc>
        <w:tc>
          <w:tcPr>
            <w:tcW w:w="1985" w:type="dxa"/>
            <w:tcBorders>
              <w:bottom w:val="single" w:sz="4" w:space="0" w:color="auto"/>
            </w:tcBorders>
            <w:vAlign w:val="center"/>
          </w:tcPr>
          <w:p w:rsidR="001E74B0" w:rsidRPr="003B7EF2" w:rsidRDefault="00CF0E7E" w:rsidP="001E7EEE">
            <w:pPr>
              <w:spacing w:after="0" w:line="240" w:lineRule="auto"/>
              <w:jc w:val="center"/>
              <w:rPr>
                <w:rFonts w:ascii="Times New Roman" w:hAnsi="Times New Roman"/>
                <w:sz w:val="24"/>
                <w:szCs w:val="24"/>
              </w:rPr>
            </w:pPr>
            <w:r w:rsidRPr="003B7EF2">
              <w:rPr>
                <w:rFonts w:ascii="Times New Roman" w:hAnsi="Times New Roman"/>
                <w:sz w:val="24"/>
                <w:szCs w:val="24"/>
              </w:rPr>
              <w:t>10051,04</w:t>
            </w:r>
          </w:p>
        </w:tc>
      </w:tr>
      <w:tr w:rsidR="003B7EF2" w:rsidRPr="003B7EF2" w:rsidTr="00C76CDB">
        <w:trPr>
          <w:trHeight w:val="302"/>
        </w:trPr>
        <w:tc>
          <w:tcPr>
            <w:tcW w:w="1560" w:type="dxa"/>
            <w:vAlign w:val="center"/>
          </w:tcPr>
          <w:p w:rsidR="001E74B0" w:rsidRPr="003B7EF2" w:rsidRDefault="001E74B0"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1E74B0" w:rsidRPr="003B7EF2" w:rsidRDefault="001E74B0"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r w:rsidR="00B4219D" w:rsidRPr="003B7EF2">
              <w:rPr>
                <w:rFonts w:ascii="Times New Roman" w:hAnsi="Times New Roman"/>
                <w:sz w:val="24"/>
                <w:szCs w:val="24"/>
                <w:lang w:val="lv-LV" w:eastAsia="lv-LV"/>
              </w:rPr>
              <w:t>.</w:t>
            </w:r>
          </w:p>
        </w:tc>
        <w:tc>
          <w:tcPr>
            <w:tcW w:w="1985" w:type="dxa"/>
            <w:vAlign w:val="center"/>
          </w:tcPr>
          <w:p w:rsidR="001E74B0" w:rsidRPr="003B7EF2" w:rsidRDefault="00CF0E7E" w:rsidP="001E7EEE">
            <w:pPr>
              <w:spacing w:after="0"/>
              <w:jc w:val="center"/>
              <w:rPr>
                <w:rFonts w:ascii="Times New Roman" w:hAnsi="Times New Roman"/>
                <w:sz w:val="24"/>
                <w:szCs w:val="24"/>
              </w:rPr>
            </w:pPr>
            <w:r w:rsidRPr="003B7EF2">
              <w:rPr>
                <w:rFonts w:ascii="Times New Roman" w:hAnsi="Times New Roman"/>
                <w:sz w:val="24"/>
                <w:szCs w:val="24"/>
              </w:rPr>
              <w:t>2421,30</w:t>
            </w:r>
          </w:p>
        </w:tc>
      </w:tr>
      <w:tr w:rsidR="001E74B0" w:rsidRPr="003B7EF2" w:rsidTr="004A4835">
        <w:trPr>
          <w:trHeight w:val="318"/>
        </w:trPr>
        <w:tc>
          <w:tcPr>
            <w:tcW w:w="1560" w:type="dxa"/>
            <w:vAlign w:val="center"/>
          </w:tcPr>
          <w:p w:rsidR="001E74B0" w:rsidRPr="003B7EF2" w:rsidRDefault="001E74B0" w:rsidP="001E7EEE">
            <w:pPr>
              <w:spacing w:after="0" w:line="240" w:lineRule="auto"/>
              <w:jc w:val="center"/>
              <w:rPr>
                <w:rFonts w:ascii="Times New Roman" w:hAnsi="Times New Roman"/>
                <w:i/>
                <w:sz w:val="24"/>
                <w:szCs w:val="24"/>
              </w:rPr>
            </w:pPr>
          </w:p>
        </w:tc>
        <w:tc>
          <w:tcPr>
            <w:tcW w:w="6520" w:type="dxa"/>
            <w:vAlign w:val="center"/>
          </w:tcPr>
          <w:p w:rsidR="001E74B0" w:rsidRPr="003B7EF2" w:rsidRDefault="001E74B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1E74B0" w:rsidRPr="003B7EF2" w:rsidRDefault="00CF0E7E" w:rsidP="001E7EEE">
            <w:pPr>
              <w:spacing w:after="0"/>
              <w:jc w:val="center"/>
              <w:rPr>
                <w:rFonts w:ascii="Times New Roman" w:hAnsi="Times New Roman"/>
                <w:b/>
                <w:sz w:val="24"/>
                <w:szCs w:val="24"/>
              </w:rPr>
            </w:pPr>
            <w:r w:rsidRPr="003B7EF2">
              <w:rPr>
                <w:rFonts w:ascii="Times New Roman" w:hAnsi="Times New Roman"/>
                <w:b/>
                <w:sz w:val="24"/>
                <w:szCs w:val="24"/>
              </w:rPr>
              <w:t>12472,34</w:t>
            </w:r>
          </w:p>
        </w:tc>
      </w:tr>
      <w:tr w:rsidR="001E74B0" w:rsidRPr="003B7EF2" w:rsidTr="004A4835">
        <w:tc>
          <w:tcPr>
            <w:tcW w:w="1560" w:type="dxa"/>
            <w:vAlign w:val="center"/>
          </w:tcPr>
          <w:p w:rsidR="001E74B0" w:rsidRPr="003B7EF2" w:rsidRDefault="001E74B0" w:rsidP="001E7EEE">
            <w:pPr>
              <w:spacing w:after="0" w:line="240" w:lineRule="auto"/>
              <w:jc w:val="center"/>
              <w:rPr>
                <w:rFonts w:ascii="Times New Roman" w:hAnsi="Times New Roman"/>
                <w:i/>
                <w:sz w:val="24"/>
                <w:szCs w:val="24"/>
              </w:rPr>
            </w:pPr>
          </w:p>
        </w:tc>
        <w:tc>
          <w:tcPr>
            <w:tcW w:w="6520" w:type="dxa"/>
            <w:vAlign w:val="center"/>
          </w:tcPr>
          <w:p w:rsidR="001E74B0" w:rsidRPr="003B7EF2" w:rsidRDefault="001E74B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1E74B0" w:rsidRPr="003B7EF2" w:rsidRDefault="001E74B0" w:rsidP="001E7EEE">
            <w:pPr>
              <w:spacing w:after="0" w:line="240" w:lineRule="auto"/>
              <w:jc w:val="center"/>
              <w:rPr>
                <w:rFonts w:ascii="Times New Roman" w:hAnsi="Times New Roman"/>
                <w:sz w:val="24"/>
                <w:szCs w:val="24"/>
              </w:rPr>
            </w:pPr>
          </w:p>
        </w:tc>
      </w:tr>
      <w:tr w:rsidR="001E74B0" w:rsidRPr="003B7EF2" w:rsidTr="004A4835">
        <w:tc>
          <w:tcPr>
            <w:tcW w:w="1560" w:type="dxa"/>
            <w:vAlign w:val="center"/>
          </w:tcPr>
          <w:p w:rsidR="001E74B0" w:rsidRPr="003B7EF2" w:rsidRDefault="001E74B0"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1E74B0" w:rsidRPr="003B7EF2" w:rsidRDefault="001E74B0"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4B0" w:rsidRPr="003B7EF2" w:rsidRDefault="001E74B0"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623,76</w:t>
            </w:r>
          </w:p>
        </w:tc>
      </w:tr>
      <w:tr w:rsidR="001E74B0" w:rsidRPr="003B7EF2" w:rsidTr="004A4835">
        <w:tc>
          <w:tcPr>
            <w:tcW w:w="1560" w:type="dxa"/>
            <w:vAlign w:val="center"/>
          </w:tcPr>
          <w:p w:rsidR="001E74B0" w:rsidRPr="003B7EF2" w:rsidRDefault="001E74B0"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1E74B0" w:rsidRPr="003B7EF2" w:rsidRDefault="001E74B0"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E74B0" w:rsidRPr="003B7EF2" w:rsidRDefault="001E74B0" w:rsidP="001E7EEE">
            <w:pPr>
              <w:spacing w:after="0"/>
              <w:jc w:val="center"/>
              <w:rPr>
                <w:rFonts w:ascii="Times New Roman" w:hAnsi="Times New Roman"/>
                <w:sz w:val="24"/>
                <w:szCs w:val="20"/>
              </w:rPr>
            </w:pPr>
            <w:r w:rsidRPr="003B7EF2">
              <w:rPr>
                <w:rFonts w:ascii="Times New Roman" w:hAnsi="Times New Roman"/>
                <w:sz w:val="24"/>
                <w:szCs w:val="20"/>
              </w:rPr>
              <w:t>348,73</w:t>
            </w:r>
          </w:p>
        </w:tc>
      </w:tr>
      <w:tr w:rsidR="001E74B0" w:rsidRPr="003B7EF2" w:rsidTr="004A4835">
        <w:tc>
          <w:tcPr>
            <w:tcW w:w="1560" w:type="dxa"/>
            <w:vAlign w:val="center"/>
          </w:tcPr>
          <w:p w:rsidR="001E74B0" w:rsidRPr="003B7EF2" w:rsidRDefault="001E74B0"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1E74B0" w:rsidRPr="003B7EF2" w:rsidRDefault="001E74B0"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4B0" w:rsidRPr="003B7EF2" w:rsidRDefault="001E74B0"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14,07</w:t>
            </w:r>
          </w:p>
        </w:tc>
      </w:tr>
      <w:tr w:rsidR="001E74B0" w:rsidRPr="003B7EF2" w:rsidTr="004A4835">
        <w:trPr>
          <w:trHeight w:val="70"/>
        </w:trPr>
        <w:tc>
          <w:tcPr>
            <w:tcW w:w="1560" w:type="dxa"/>
            <w:vAlign w:val="center"/>
          </w:tcPr>
          <w:p w:rsidR="001E74B0" w:rsidRPr="003B7EF2" w:rsidRDefault="001E74B0"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1E74B0" w:rsidRPr="003B7EF2" w:rsidRDefault="001E74B0" w:rsidP="001E7EEE">
            <w:pPr>
              <w:spacing w:after="0" w:line="240" w:lineRule="auto"/>
              <w:contextualSpacing/>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E74B0" w:rsidRPr="003B7EF2" w:rsidRDefault="001E74B0" w:rsidP="001E7EEE">
            <w:pPr>
              <w:spacing w:after="0"/>
              <w:jc w:val="center"/>
              <w:rPr>
                <w:rFonts w:ascii="Times New Roman" w:hAnsi="Times New Roman"/>
                <w:sz w:val="24"/>
                <w:szCs w:val="20"/>
              </w:rPr>
            </w:pPr>
            <w:r w:rsidRPr="003B7EF2">
              <w:rPr>
                <w:rFonts w:ascii="Times New Roman" w:hAnsi="Times New Roman"/>
                <w:sz w:val="24"/>
                <w:szCs w:val="20"/>
              </w:rPr>
              <w:t>186,23</w:t>
            </w:r>
          </w:p>
        </w:tc>
      </w:tr>
      <w:tr w:rsidR="001E74B0" w:rsidRPr="003B7EF2" w:rsidTr="004A4835">
        <w:trPr>
          <w:trHeight w:val="339"/>
        </w:trPr>
        <w:tc>
          <w:tcPr>
            <w:tcW w:w="1560" w:type="dxa"/>
            <w:vAlign w:val="center"/>
          </w:tcPr>
          <w:p w:rsidR="001E74B0" w:rsidRPr="003B7EF2" w:rsidRDefault="001E74B0"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1E74B0" w:rsidRPr="003B7EF2" w:rsidRDefault="001E74B0"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E74B0" w:rsidRPr="003B7EF2" w:rsidRDefault="001E74B0" w:rsidP="001E7EEE">
            <w:pPr>
              <w:spacing w:after="0"/>
              <w:jc w:val="center"/>
              <w:rPr>
                <w:rFonts w:ascii="Times New Roman" w:hAnsi="Times New Roman"/>
                <w:sz w:val="24"/>
                <w:szCs w:val="20"/>
              </w:rPr>
            </w:pPr>
            <w:r w:rsidRPr="003B7EF2">
              <w:rPr>
                <w:rFonts w:ascii="Times New Roman" w:hAnsi="Times New Roman"/>
                <w:sz w:val="24"/>
                <w:szCs w:val="20"/>
              </w:rPr>
              <w:t>24,30</w:t>
            </w:r>
          </w:p>
        </w:tc>
      </w:tr>
      <w:tr w:rsidR="001E74B0" w:rsidRPr="003B7EF2" w:rsidTr="004A4835">
        <w:trPr>
          <w:trHeight w:val="339"/>
        </w:trPr>
        <w:tc>
          <w:tcPr>
            <w:tcW w:w="1560" w:type="dxa"/>
            <w:vAlign w:val="center"/>
          </w:tcPr>
          <w:p w:rsidR="001E74B0" w:rsidRPr="003B7EF2" w:rsidRDefault="001E74B0"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1E74B0" w:rsidRPr="003B7EF2" w:rsidRDefault="001E74B0"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E74B0" w:rsidRPr="003B7EF2" w:rsidRDefault="001E74B0" w:rsidP="001E7EEE">
            <w:pPr>
              <w:spacing w:after="0"/>
              <w:jc w:val="center"/>
              <w:rPr>
                <w:rFonts w:ascii="Times New Roman" w:hAnsi="Times New Roman"/>
                <w:sz w:val="24"/>
                <w:szCs w:val="20"/>
              </w:rPr>
            </w:pPr>
            <w:r w:rsidRPr="003B7EF2">
              <w:rPr>
                <w:rFonts w:ascii="Times New Roman" w:hAnsi="Times New Roman"/>
                <w:sz w:val="24"/>
                <w:szCs w:val="20"/>
              </w:rPr>
              <w:t>145,20</w:t>
            </w:r>
          </w:p>
        </w:tc>
      </w:tr>
      <w:tr w:rsidR="001E74B0" w:rsidRPr="003B7EF2" w:rsidTr="004A4835">
        <w:trPr>
          <w:trHeight w:val="339"/>
        </w:trPr>
        <w:tc>
          <w:tcPr>
            <w:tcW w:w="1560" w:type="dxa"/>
            <w:vAlign w:val="center"/>
          </w:tcPr>
          <w:p w:rsidR="001E74B0" w:rsidRPr="003B7EF2" w:rsidRDefault="001E74B0"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1E74B0" w:rsidRPr="003B7EF2" w:rsidRDefault="001E74B0"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4B0" w:rsidRPr="003B7EF2" w:rsidRDefault="001E74B0"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2,79</w:t>
            </w:r>
          </w:p>
        </w:tc>
      </w:tr>
      <w:tr w:rsidR="001E74B0" w:rsidRPr="003B7EF2" w:rsidTr="004A4835">
        <w:trPr>
          <w:trHeight w:val="339"/>
        </w:trPr>
        <w:tc>
          <w:tcPr>
            <w:tcW w:w="1560" w:type="dxa"/>
            <w:vAlign w:val="center"/>
          </w:tcPr>
          <w:p w:rsidR="001E74B0" w:rsidRPr="003B7EF2" w:rsidRDefault="001E74B0"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1E74B0" w:rsidRPr="003B7EF2" w:rsidRDefault="001E74B0"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E74B0" w:rsidRPr="003B7EF2" w:rsidRDefault="001E74B0" w:rsidP="001E7EEE">
            <w:pPr>
              <w:spacing w:after="0"/>
              <w:jc w:val="center"/>
              <w:rPr>
                <w:rFonts w:ascii="Times New Roman" w:hAnsi="Times New Roman"/>
                <w:sz w:val="24"/>
                <w:szCs w:val="20"/>
              </w:rPr>
            </w:pPr>
            <w:r w:rsidRPr="003B7EF2">
              <w:rPr>
                <w:rFonts w:ascii="Times New Roman" w:hAnsi="Times New Roman"/>
                <w:sz w:val="24"/>
                <w:szCs w:val="20"/>
              </w:rPr>
              <w:t>45,92</w:t>
            </w:r>
          </w:p>
        </w:tc>
      </w:tr>
      <w:tr w:rsidR="001E74B0" w:rsidRPr="003B7EF2" w:rsidTr="004A4835">
        <w:trPr>
          <w:trHeight w:val="339"/>
        </w:trPr>
        <w:tc>
          <w:tcPr>
            <w:tcW w:w="1560" w:type="dxa"/>
            <w:vAlign w:val="center"/>
          </w:tcPr>
          <w:p w:rsidR="001E74B0" w:rsidRPr="003B7EF2" w:rsidRDefault="001E74B0"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1E74B0" w:rsidRPr="003B7EF2" w:rsidRDefault="001E74B0"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4B0" w:rsidRPr="003B7EF2" w:rsidRDefault="001E74B0"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74,29</w:t>
            </w:r>
          </w:p>
        </w:tc>
      </w:tr>
      <w:tr w:rsidR="001E74B0" w:rsidRPr="003B7EF2" w:rsidTr="004A4835">
        <w:trPr>
          <w:trHeight w:val="339"/>
        </w:trPr>
        <w:tc>
          <w:tcPr>
            <w:tcW w:w="1560" w:type="dxa"/>
            <w:vAlign w:val="center"/>
          </w:tcPr>
          <w:p w:rsidR="001E74B0" w:rsidRPr="003B7EF2" w:rsidRDefault="001E74B0"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1E74B0" w:rsidRPr="003B7EF2" w:rsidRDefault="001E74B0"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E74B0" w:rsidRPr="003B7EF2" w:rsidRDefault="001E74B0" w:rsidP="001E7EEE">
            <w:pPr>
              <w:spacing w:after="0"/>
              <w:jc w:val="center"/>
              <w:rPr>
                <w:rFonts w:ascii="Times New Roman" w:hAnsi="Times New Roman"/>
                <w:sz w:val="24"/>
                <w:szCs w:val="20"/>
              </w:rPr>
            </w:pPr>
            <w:r w:rsidRPr="003B7EF2">
              <w:rPr>
                <w:rFonts w:ascii="Times New Roman" w:hAnsi="Times New Roman"/>
                <w:sz w:val="24"/>
                <w:szCs w:val="20"/>
              </w:rPr>
              <w:t>289,85</w:t>
            </w:r>
          </w:p>
        </w:tc>
      </w:tr>
      <w:tr w:rsidR="001E74B0" w:rsidRPr="003B7EF2" w:rsidTr="004A4835">
        <w:trPr>
          <w:trHeight w:val="339"/>
        </w:trPr>
        <w:tc>
          <w:tcPr>
            <w:tcW w:w="1560" w:type="dxa"/>
            <w:vAlign w:val="center"/>
          </w:tcPr>
          <w:p w:rsidR="001E74B0" w:rsidRPr="003B7EF2" w:rsidRDefault="001E74B0"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1E74B0" w:rsidRPr="003B7EF2" w:rsidRDefault="001E74B0"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tcBorders>
              <w:top w:val="nil"/>
              <w:left w:val="single" w:sz="4" w:space="0" w:color="000000"/>
              <w:bottom w:val="single" w:sz="4" w:space="0" w:color="auto"/>
              <w:right w:val="single" w:sz="4" w:space="0" w:color="000000"/>
            </w:tcBorders>
            <w:shd w:val="clear" w:color="auto" w:fill="auto"/>
            <w:vAlign w:val="center"/>
          </w:tcPr>
          <w:p w:rsidR="001E74B0" w:rsidRPr="003B7EF2" w:rsidRDefault="001E74B0" w:rsidP="001E7EEE">
            <w:pPr>
              <w:spacing w:after="0"/>
              <w:jc w:val="center"/>
              <w:rPr>
                <w:rFonts w:ascii="Times New Roman" w:hAnsi="Times New Roman"/>
                <w:sz w:val="24"/>
                <w:szCs w:val="20"/>
              </w:rPr>
            </w:pPr>
            <w:r w:rsidRPr="003B7EF2">
              <w:rPr>
                <w:rFonts w:ascii="Times New Roman" w:hAnsi="Times New Roman"/>
                <w:sz w:val="24"/>
                <w:szCs w:val="20"/>
              </w:rPr>
              <w:t>105,63</w:t>
            </w:r>
          </w:p>
        </w:tc>
      </w:tr>
      <w:tr w:rsidR="001E74B0" w:rsidRPr="003B7EF2" w:rsidTr="004A4835">
        <w:tc>
          <w:tcPr>
            <w:tcW w:w="1560" w:type="dxa"/>
            <w:vAlign w:val="center"/>
          </w:tcPr>
          <w:p w:rsidR="001E74B0" w:rsidRPr="003B7EF2" w:rsidRDefault="001E74B0"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tcBorders>
              <w:right w:val="single" w:sz="4" w:space="0" w:color="auto"/>
            </w:tcBorders>
            <w:vAlign w:val="center"/>
          </w:tcPr>
          <w:p w:rsidR="001E74B0" w:rsidRPr="003B7EF2" w:rsidRDefault="001E74B0"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E74B0" w:rsidRPr="003B7EF2" w:rsidRDefault="001E74B0" w:rsidP="001E7EEE">
            <w:pPr>
              <w:spacing w:after="0"/>
              <w:jc w:val="center"/>
              <w:rPr>
                <w:rFonts w:ascii="Times New Roman" w:hAnsi="Times New Roman"/>
                <w:sz w:val="24"/>
                <w:szCs w:val="20"/>
              </w:rPr>
            </w:pPr>
            <w:r w:rsidRPr="003B7EF2">
              <w:rPr>
                <w:rFonts w:ascii="Times New Roman" w:hAnsi="Times New Roman"/>
                <w:sz w:val="24"/>
                <w:szCs w:val="20"/>
              </w:rPr>
              <w:t>518,33</w:t>
            </w:r>
          </w:p>
        </w:tc>
      </w:tr>
      <w:tr w:rsidR="001E74B0" w:rsidRPr="003B7EF2" w:rsidTr="004A4835">
        <w:tc>
          <w:tcPr>
            <w:tcW w:w="1560" w:type="dxa"/>
            <w:vAlign w:val="center"/>
          </w:tcPr>
          <w:p w:rsidR="001E74B0" w:rsidRPr="003B7EF2" w:rsidRDefault="001E74B0"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1E74B0" w:rsidRPr="003B7EF2" w:rsidRDefault="001E74B0"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1E74B0" w:rsidRPr="003B7EF2" w:rsidRDefault="001E74B0"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3,61</w:t>
            </w:r>
          </w:p>
        </w:tc>
      </w:tr>
      <w:tr w:rsidR="001E74B0" w:rsidRPr="003B7EF2" w:rsidTr="004A4835">
        <w:tc>
          <w:tcPr>
            <w:tcW w:w="1560" w:type="dxa"/>
            <w:vAlign w:val="center"/>
          </w:tcPr>
          <w:p w:rsidR="001E74B0" w:rsidRPr="003B7EF2" w:rsidRDefault="001E74B0"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1E74B0" w:rsidRPr="003B7EF2" w:rsidRDefault="001E74B0"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E74B0" w:rsidRPr="003B7EF2" w:rsidRDefault="001E74B0" w:rsidP="001E7EEE">
            <w:pPr>
              <w:spacing w:after="0"/>
              <w:jc w:val="center"/>
              <w:rPr>
                <w:rFonts w:ascii="Times New Roman" w:hAnsi="Times New Roman"/>
                <w:sz w:val="24"/>
                <w:szCs w:val="20"/>
              </w:rPr>
            </w:pPr>
            <w:r w:rsidRPr="003B7EF2">
              <w:rPr>
                <w:rFonts w:ascii="Times New Roman" w:hAnsi="Times New Roman"/>
                <w:sz w:val="24"/>
                <w:szCs w:val="20"/>
              </w:rPr>
              <w:t>22,09</w:t>
            </w:r>
          </w:p>
        </w:tc>
      </w:tr>
      <w:tr w:rsidR="001E74B0" w:rsidRPr="003B7EF2" w:rsidTr="004A4835">
        <w:tc>
          <w:tcPr>
            <w:tcW w:w="1560" w:type="dxa"/>
            <w:vAlign w:val="center"/>
          </w:tcPr>
          <w:p w:rsidR="001E74B0" w:rsidRPr="003B7EF2" w:rsidRDefault="001E74B0"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1E74B0" w:rsidRPr="003B7EF2" w:rsidRDefault="001E74B0"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E74B0" w:rsidRPr="003B7EF2" w:rsidRDefault="001E74B0" w:rsidP="001E7EEE">
            <w:pPr>
              <w:spacing w:after="0"/>
              <w:jc w:val="center"/>
              <w:rPr>
                <w:rFonts w:ascii="Times New Roman" w:hAnsi="Times New Roman"/>
                <w:sz w:val="24"/>
                <w:szCs w:val="20"/>
              </w:rPr>
            </w:pPr>
            <w:r w:rsidRPr="003B7EF2">
              <w:rPr>
                <w:rFonts w:ascii="Times New Roman" w:hAnsi="Times New Roman"/>
                <w:sz w:val="24"/>
                <w:szCs w:val="20"/>
              </w:rPr>
              <w:t>1692,36</w:t>
            </w:r>
          </w:p>
        </w:tc>
      </w:tr>
      <w:tr w:rsidR="001E74B0" w:rsidRPr="003B7EF2" w:rsidTr="004A4835">
        <w:tc>
          <w:tcPr>
            <w:tcW w:w="1560" w:type="dxa"/>
            <w:vAlign w:val="center"/>
          </w:tcPr>
          <w:p w:rsidR="001E74B0" w:rsidRPr="003B7EF2" w:rsidRDefault="001E74B0"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1E74B0" w:rsidRPr="003B7EF2" w:rsidRDefault="001E74B0"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4B0" w:rsidRPr="003B7EF2" w:rsidRDefault="001E74B0"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247,04</w:t>
            </w:r>
          </w:p>
        </w:tc>
      </w:tr>
      <w:tr w:rsidR="001E74B0" w:rsidRPr="003B7EF2" w:rsidTr="004A4835">
        <w:tc>
          <w:tcPr>
            <w:tcW w:w="1560" w:type="dxa"/>
            <w:vAlign w:val="center"/>
          </w:tcPr>
          <w:p w:rsidR="001E74B0" w:rsidRPr="003B7EF2" w:rsidRDefault="001E74B0"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1E74B0" w:rsidRPr="003B7EF2" w:rsidRDefault="001E74B0"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informācijas tehnoloģiju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E74B0" w:rsidRPr="003B7EF2" w:rsidRDefault="001E74B0" w:rsidP="001E7EEE">
            <w:pPr>
              <w:spacing w:after="0"/>
              <w:jc w:val="center"/>
              <w:rPr>
                <w:rFonts w:ascii="Times New Roman" w:hAnsi="Times New Roman"/>
                <w:sz w:val="24"/>
                <w:szCs w:val="20"/>
              </w:rPr>
            </w:pPr>
            <w:r w:rsidRPr="003B7EF2">
              <w:rPr>
                <w:rFonts w:ascii="Times New Roman" w:hAnsi="Times New Roman"/>
                <w:sz w:val="24"/>
                <w:szCs w:val="20"/>
              </w:rPr>
              <w:t>0,77</w:t>
            </w:r>
          </w:p>
        </w:tc>
      </w:tr>
      <w:tr w:rsidR="001E74B0" w:rsidRPr="003B7EF2" w:rsidTr="004A4835">
        <w:tc>
          <w:tcPr>
            <w:tcW w:w="1560" w:type="dxa"/>
            <w:vAlign w:val="center"/>
          </w:tcPr>
          <w:p w:rsidR="001E74B0" w:rsidRPr="003B7EF2" w:rsidRDefault="001E74B0"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1E74B0" w:rsidRPr="003B7EF2" w:rsidRDefault="001E74B0"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E74B0" w:rsidRPr="003B7EF2" w:rsidRDefault="001E74B0" w:rsidP="001E7EEE">
            <w:pPr>
              <w:spacing w:after="0"/>
              <w:jc w:val="center"/>
              <w:rPr>
                <w:rFonts w:ascii="Times New Roman" w:hAnsi="Times New Roman"/>
                <w:sz w:val="24"/>
                <w:szCs w:val="20"/>
              </w:rPr>
            </w:pPr>
            <w:r w:rsidRPr="003B7EF2">
              <w:rPr>
                <w:rFonts w:ascii="Times New Roman" w:hAnsi="Times New Roman"/>
                <w:sz w:val="24"/>
                <w:szCs w:val="20"/>
              </w:rPr>
              <w:t>311,30</w:t>
            </w:r>
          </w:p>
        </w:tc>
      </w:tr>
      <w:tr w:rsidR="001E74B0" w:rsidRPr="003B7EF2" w:rsidTr="004A4835">
        <w:tc>
          <w:tcPr>
            <w:tcW w:w="1560" w:type="dxa"/>
            <w:vAlign w:val="center"/>
          </w:tcPr>
          <w:p w:rsidR="001E74B0" w:rsidRPr="003B7EF2" w:rsidRDefault="001E74B0"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1E74B0" w:rsidRPr="003B7EF2" w:rsidRDefault="001E74B0"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4B0" w:rsidRPr="003B7EF2" w:rsidRDefault="001E74B0"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174,89</w:t>
            </w:r>
          </w:p>
        </w:tc>
      </w:tr>
      <w:tr w:rsidR="001E74B0" w:rsidRPr="003B7EF2" w:rsidTr="004A4835">
        <w:tc>
          <w:tcPr>
            <w:tcW w:w="1560" w:type="dxa"/>
            <w:vAlign w:val="center"/>
          </w:tcPr>
          <w:p w:rsidR="001E74B0" w:rsidRPr="003B7EF2" w:rsidRDefault="001E74B0"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1E74B0" w:rsidRPr="003B7EF2" w:rsidRDefault="001E74B0"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iepriekš neklasificētie pakalpojumu veidi.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E74B0" w:rsidRPr="003B7EF2" w:rsidRDefault="001E74B0" w:rsidP="001E7EEE">
            <w:pPr>
              <w:spacing w:after="0"/>
              <w:jc w:val="center"/>
              <w:rPr>
                <w:rFonts w:ascii="Times New Roman" w:hAnsi="Times New Roman"/>
                <w:sz w:val="24"/>
                <w:szCs w:val="20"/>
              </w:rPr>
            </w:pPr>
            <w:r w:rsidRPr="003B7EF2">
              <w:rPr>
                <w:rFonts w:ascii="Times New Roman" w:hAnsi="Times New Roman"/>
                <w:sz w:val="24"/>
                <w:szCs w:val="20"/>
              </w:rPr>
              <w:t>58,97</w:t>
            </w:r>
          </w:p>
        </w:tc>
      </w:tr>
      <w:tr w:rsidR="001E74B0" w:rsidRPr="003B7EF2" w:rsidTr="004A4835">
        <w:tc>
          <w:tcPr>
            <w:tcW w:w="1560" w:type="dxa"/>
            <w:vAlign w:val="center"/>
          </w:tcPr>
          <w:p w:rsidR="001E74B0" w:rsidRPr="003B7EF2" w:rsidRDefault="001E74B0"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1E74B0" w:rsidRPr="003B7EF2" w:rsidRDefault="001E74B0"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8A3175" w:rsidRPr="003B7EF2">
              <w:rPr>
                <w:rFonts w:ascii="Times New Roman" w:hAnsi="Times New Roman"/>
                <w:sz w:val="24"/>
                <w:szCs w:val="24"/>
              </w:rPr>
              <w:t>.</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E74B0" w:rsidRPr="003B7EF2" w:rsidRDefault="001E74B0" w:rsidP="001E7EEE">
            <w:pPr>
              <w:spacing w:after="0"/>
              <w:jc w:val="center"/>
              <w:rPr>
                <w:rFonts w:ascii="Times New Roman" w:hAnsi="Times New Roman"/>
                <w:sz w:val="24"/>
                <w:szCs w:val="20"/>
              </w:rPr>
            </w:pPr>
            <w:r w:rsidRPr="003B7EF2">
              <w:rPr>
                <w:rFonts w:ascii="Times New Roman" w:hAnsi="Times New Roman"/>
                <w:sz w:val="24"/>
                <w:szCs w:val="20"/>
              </w:rPr>
              <w:t>129,47</w:t>
            </w:r>
          </w:p>
        </w:tc>
      </w:tr>
      <w:tr w:rsidR="001E74B0" w:rsidRPr="003B7EF2" w:rsidTr="004A4835">
        <w:trPr>
          <w:trHeight w:val="232"/>
        </w:trPr>
        <w:tc>
          <w:tcPr>
            <w:tcW w:w="1560" w:type="dxa"/>
            <w:vAlign w:val="center"/>
          </w:tcPr>
          <w:p w:rsidR="001E74B0" w:rsidRPr="003B7EF2" w:rsidRDefault="001E74B0"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1E74B0" w:rsidRPr="003B7EF2" w:rsidRDefault="001E74B0"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E74B0" w:rsidRPr="003B7EF2" w:rsidRDefault="001E74B0" w:rsidP="001E7EEE">
            <w:pPr>
              <w:spacing w:after="0"/>
              <w:jc w:val="center"/>
              <w:rPr>
                <w:rFonts w:ascii="Times New Roman" w:hAnsi="Times New Roman"/>
                <w:sz w:val="24"/>
                <w:szCs w:val="20"/>
              </w:rPr>
            </w:pPr>
            <w:r w:rsidRPr="003B7EF2">
              <w:rPr>
                <w:rFonts w:ascii="Times New Roman" w:hAnsi="Times New Roman"/>
                <w:sz w:val="24"/>
                <w:szCs w:val="20"/>
              </w:rPr>
              <w:t>29,99</w:t>
            </w:r>
          </w:p>
        </w:tc>
      </w:tr>
      <w:tr w:rsidR="001E74B0" w:rsidRPr="003B7EF2" w:rsidTr="004A4835">
        <w:tc>
          <w:tcPr>
            <w:tcW w:w="1560" w:type="dxa"/>
            <w:vAlign w:val="center"/>
          </w:tcPr>
          <w:p w:rsidR="001E74B0" w:rsidRPr="003B7EF2" w:rsidRDefault="001E74B0"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1E74B0" w:rsidRPr="003B7EF2" w:rsidRDefault="001E74B0" w:rsidP="001E7EEE">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4B0" w:rsidRPr="003B7EF2" w:rsidRDefault="001E74B0"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22,45</w:t>
            </w:r>
          </w:p>
        </w:tc>
      </w:tr>
      <w:tr w:rsidR="001E74B0" w:rsidRPr="003B7EF2" w:rsidTr="004A4835">
        <w:tc>
          <w:tcPr>
            <w:tcW w:w="1560" w:type="dxa"/>
            <w:vAlign w:val="center"/>
          </w:tcPr>
          <w:p w:rsidR="001E74B0" w:rsidRPr="003B7EF2" w:rsidRDefault="001E74B0"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1E74B0" w:rsidRPr="003B7EF2" w:rsidRDefault="001E74B0"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E74B0" w:rsidRPr="003B7EF2" w:rsidRDefault="001E74B0" w:rsidP="001E7EEE">
            <w:pPr>
              <w:spacing w:after="0"/>
              <w:jc w:val="center"/>
              <w:rPr>
                <w:rFonts w:ascii="Times New Roman" w:hAnsi="Times New Roman"/>
                <w:sz w:val="24"/>
                <w:szCs w:val="20"/>
              </w:rPr>
            </w:pPr>
            <w:r w:rsidRPr="003B7EF2">
              <w:rPr>
                <w:rFonts w:ascii="Times New Roman" w:hAnsi="Times New Roman"/>
                <w:sz w:val="24"/>
                <w:szCs w:val="20"/>
              </w:rPr>
              <w:t>8,58</w:t>
            </w:r>
          </w:p>
        </w:tc>
      </w:tr>
      <w:tr w:rsidR="001E74B0" w:rsidRPr="003B7EF2" w:rsidTr="004A4835">
        <w:tc>
          <w:tcPr>
            <w:tcW w:w="1560" w:type="dxa"/>
            <w:vAlign w:val="center"/>
          </w:tcPr>
          <w:p w:rsidR="001E74B0" w:rsidRPr="003B7EF2" w:rsidRDefault="001E74B0"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1E74B0" w:rsidRPr="003B7EF2" w:rsidRDefault="001E74B0" w:rsidP="001E7EEE">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E74B0" w:rsidRPr="003B7EF2" w:rsidRDefault="001E74B0" w:rsidP="001E7EEE">
            <w:pPr>
              <w:spacing w:after="0"/>
              <w:jc w:val="center"/>
              <w:rPr>
                <w:rFonts w:ascii="Times New Roman" w:hAnsi="Times New Roman"/>
                <w:sz w:val="24"/>
                <w:szCs w:val="20"/>
              </w:rPr>
            </w:pPr>
            <w:r w:rsidRPr="003B7EF2">
              <w:rPr>
                <w:rFonts w:ascii="Times New Roman" w:hAnsi="Times New Roman"/>
                <w:sz w:val="24"/>
                <w:szCs w:val="20"/>
              </w:rPr>
              <w:t>56,20</w:t>
            </w:r>
          </w:p>
        </w:tc>
      </w:tr>
      <w:tr w:rsidR="001E74B0" w:rsidRPr="003B7EF2" w:rsidTr="004A4835">
        <w:tc>
          <w:tcPr>
            <w:tcW w:w="1560" w:type="dxa"/>
            <w:vAlign w:val="center"/>
          </w:tcPr>
          <w:p w:rsidR="001E74B0" w:rsidRPr="003B7EF2" w:rsidRDefault="001E74B0"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5121</w:t>
            </w:r>
          </w:p>
        </w:tc>
        <w:tc>
          <w:tcPr>
            <w:tcW w:w="6520" w:type="dxa"/>
            <w:vAlign w:val="center"/>
          </w:tcPr>
          <w:p w:rsidR="001E74B0" w:rsidRPr="003B7EF2" w:rsidRDefault="001E74B0"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4B0" w:rsidRPr="003B7EF2" w:rsidRDefault="001E74B0"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309,47</w:t>
            </w:r>
          </w:p>
        </w:tc>
      </w:tr>
      <w:tr w:rsidR="001E74B0" w:rsidRPr="003B7EF2" w:rsidTr="004A4835">
        <w:tc>
          <w:tcPr>
            <w:tcW w:w="1560" w:type="dxa"/>
            <w:vAlign w:val="center"/>
          </w:tcPr>
          <w:p w:rsidR="001E74B0" w:rsidRPr="003B7EF2" w:rsidRDefault="001E74B0"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1E74B0" w:rsidRPr="003B7EF2" w:rsidRDefault="001E74B0"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E74B0" w:rsidRPr="003B7EF2" w:rsidRDefault="001E74B0" w:rsidP="001E7EEE">
            <w:pPr>
              <w:spacing w:after="0"/>
              <w:jc w:val="center"/>
              <w:rPr>
                <w:rFonts w:ascii="Times New Roman" w:hAnsi="Times New Roman"/>
                <w:sz w:val="24"/>
                <w:szCs w:val="20"/>
              </w:rPr>
            </w:pPr>
            <w:r w:rsidRPr="003B7EF2">
              <w:rPr>
                <w:rFonts w:ascii="Times New Roman" w:hAnsi="Times New Roman"/>
                <w:sz w:val="24"/>
                <w:szCs w:val="20"/>
              </w:rPr>
              <w:t>13,04</w:t>
            </w:r>
          </w:p>
        </w:tc>
      </w:tr>
      <w:tr w:rsidR="001E74B0" w:rsidRPr="003B7EF2" w:rsidTr="004A4835">
        <w:tc>
          <w:tcPr>
            <w:tcW w:w="1560" w:type="dxa"/>
            <w:vAlign w:val="center"/>
          </w:tcPr>
          <w:p w:rsidR="001E74B0" w:rsidRPr="003B7EF2" w:rsidRDefault="001E74B0"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1E74B0" w:rsidRPr="003B7EF2" w:rsidRDefault="001E74B0" w:rsidP="001E7EEE">
            <w:pPr>
              <w:spacing w:after="0" w:line="240" w:lineRule="auto"/>
              <w:rPr>
                <w:rFonts w:ascii="Times New Roman" w:hAnsi="Times New Roman"/>
                <w:sz w:val="24"/>
                <w:szCs w:val="24"/>
              </w:rPr>
            </w:pPr>
            <w:r w:rsidRPr="003B7EF2">
              <w:rPr>
                <w:rFonts w:ascii="Times New Roman" w:hAnsi="Times New Roman"/>
                <w:sz w:val="24"/>
                <w:szCs w:val="24"/>
              </w:rPr>
              <w:t>Nedzīvojam</w:t>
            </w:r>
            <w:r w:rsidR="00CE4E48" w:rsidRPr="003B7EF2">
              <w:rPr>
                <w:rFonts w:ascii="Times New Roman" w:hAnsi="Times New Roman"/>
                <w:sz w:val="24"/>
                <w:szCs w:val="24"/>
              </w:rPr>
              <w:t xml:space="preserve">o ēku nolietojums.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E74B0" w:rsidRPr="003B7EF2" w:rsidRDefault="001E74B0" w:rsidP="001E7EEE">
            <w:pPr>
              <w:spacing w:after="0"/>
              <w:jc w:val="center"/>
              <w:rPr>
                <w:rFonts w:ascii="Times New Roman" w:hAnsi="Times New Roman"/>
                <w:sz w:val="24"/>
                <w:szCs w:val="20"/>
              </w:rPr>
            </w:pPr>
            <w:r w:rsidRPr="003B7EF2">
              <w:rPr>
                <w:rFonts w:ascii="Times New Roman" w:hAnsi="Times New Roman"/>
                <w:sz w:val="24"/>
                <w:szCs w:val="20"/>
              </w:rPr>
              <w:t>152,71</w:t>
            </w:r>
          </w:p>
        </w:tc>
      </w:tr>
      <w:tr w:rsidR="001E74B0" w:rsidRPr="003B7EF2" w:rsidTr="004A4835">
        <w:tc>
          <w:tcPr>
            <w:tcW w:w="1560" w:type="dxa"/>
            <w:vAlign w:val="center"/>
          </w:tcPr>
          <w:p w:rsidR="001E74B0" w:rsidRPr="003B7EF2" w:rsidRDefault="001E74B0"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1E74B0" w:rsidRPr="003B7EF2" w:rsidRDefault="001E74B0"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4B0" w:rsidRPr="003B7EF2" w:rsidRDefault="001E74B0" w:rsidP="001E7EEE">
            <w:pPr>
              <w:spacing w:after="0" w:line="240" w:lineRule="exact"/>
              <w:jc w:val="center"/>
              <w:rPr>
                <w:rFonts w:ascii="Times New Roman" w:hAnsi="Times New Roman"/>
                <w:sz w:val="24"/>
                <w:szCs w:val="20"/>
                <w:lang w:val="en-US" w:eastAsia="en-US"/>
              </w:rPr>
            </w:pPr>
            <w:r w:rsidRPr="003B7EF2">
              <w:rPr>
                <w:rFonts w:ascii="Times New Roman" w:hAnsi="Times New Roman"/>
                <w:sz w:val="24"/>
                <w:szCs w:val="20"/>
              </w:rPr>
              <w:t>46,92</w:t>
            </w:r>
          </w:p>
        </w:tc>
      </w:tr>
      <w:tr w:rsidR="001E74B0" w:rsidRPr="003B7EF2" w:rsidTr="004A4835">
        <w:tc>
          <w:tcPr>
            <w:tcW w:w="1560" w:type="dxa"/>
            <w:vAlign w:val="center"/>
          </w:tcPr>
          <w:p w:rsidR="001E74B0" w:rsidRPr="003B7EF2" w:rsidRDefault="001E74B0"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1E74B0" w:rsidRPr="003B7EF2" w:rsidRDefault="001E74B0" w:rsidP="001E7EEE">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E74B0" w:rsidRPr="003B7EF2" w:rsidRDefault="001E74B0" w:rsidP="001E7EEE">
            <w:pPr>
              <w:spacing w:after="0" w:line="240" w:lineRule="exact"/>
              <w:jc w:val="center"/>
              <w:rPr>
                <w:rFonts w:ascii="Times New Roman" w:hAnsi="Times New Roman"/>
                <w:sz w:val="24"/>
                <w:szCs w:val="20"/>
              </w:rPr>
            </w:pPr>
            <w:r w:rsidRPr="003B7EF2">
              <w:rPr>
                <w:rFonts w:ascii="Times New Roman" w:hAnsi="Times New Roman"/>
                <w:sz w:val="24"/>
                <w:szCs w:val="20"/>
              </w:rPr>
              <w:t>768,70</w:t>
            </w:r>
          </w:p>
        </w:tc>
      </w:tr>
      <w:tr w:rsidR="001E74B0" w:rsidRPr="003B7EF2" w:rsidTr="004A4835">
        <w:tc>
          <w:tcPr>
            <w:tcW w:w="1560" w:type="dxa"/>
            <w:vAlign w:val="center"/>
          </w:tcPr>
          <w:p w:rsidR="001E74B0" w:rsidRPr="003B7EF2" w:rsidRDefault="001E74B0" w:rsidP="001E7EEE">
            <w:pPr>
              <w:spacing w:after="0" w:line="240" w:lineRule="auto"/>
              <w:jc w:val="center"/>
              <w:rPr>
                <w:rFonts w:ascii="Times New Roman" w:hAnsi="Times New Roman"/>
                <w:i/>
                <w:sz w:val="24"/>
                <w:szCs w:val="24"/>
              </w:rPr>
            </w:pPr>
          </w:p>
        </w:tc>
        <w:tc>
          <w:tcPr>
            <w:tcW w:w="6520" w:type="dxa"/>
            <w:vAlign w:val="center"/>
          </w:tcPr>
          <w:p w:rsidR="001E74B0" w:rsidRPr="003B7EF2" w:rsidRDefault="001E74B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vAlign w:val="center"/>
          </w:tcPr>
          <w:p w:rsidR="001E74B0" w:rsidRPr="003B7EF2" w:rsidRDefault="001E74B0" w:rsidP="001E7EEE">
            <w:pPr>
              <w:spacing w:after="0" w:line="240" w:lineRule="exact"/>
              <w:jc w:val="center"/>
              <w:rPr>
                <w:rFonts w:ascii="Times New Roman" w:hAnsi="Times New Roman"/>
                <w:b/>
                <w:bCs/>
                <w:sz w:val="24"/>
                <w:szCs w:val="24"/>
                <w:lang w:val="en-US" w:eastAsia="en-US"/>
              </w:rPr>
            </w:pPr>
            <w:r w:rsidRPr="003B7EF2">
              <w:rPr>
                <w:rFonts w:ascii="Times New Roman" w:hAnsi="Times New Roman"/>
                <w:b/>
                <w:bCs/>
                <w:sz w:val="24"/>
                <w:szCs w:val="24"/>
              </w:rPr>
              <w:t>6427,66</w:t>
            </w:r>
          </w:p>
        </w:tc>
      </w:tr>
      <w:tr w:rsidR="001E74B0" w:rsidRPr="003B7EF2" w:rsidTr="004A4835">
        <w:trPr>
          <w:trHeight w:val="393"/>
        </w:trPr>
        <w:tc>
          <w:tcPr>
            <w:tcW w:w="1560" w:type="dxa"/>
            <w:vAlign w:val="center"/>
          </w:tcPr>
          <w:p w:rsidR="001E74B0" w:rsidRPr="003B7EF2" w:rsidRDefault="001E74B0" w:rsidP="001E7EEE">
            <w:pPr>
              <w:spacing w:after="0" w:line="240" w:lineRule="auto"/>
              <w:jc w:val="center"/>
              <w:rPr>
                <w:rFonts w:ascii="Times New Roman" w:hAnsi="Times New Roman"/>
                <w:i/>
                <w:sz w:val="24"/>
                <w:szCs w:val="24"/>
              </w:rPr>
            </w:pPr>
          </w:p>
        </w:tc>
        <w:tc>
          <w:tcPr>
            <w:tcW w:w="6520" w:type="dxa"/>
            <w:vAlign w:val="center"/>
          </w:tcPr>
          <w:p w:rsidR="001E74B0" w:rsidRPr="003B7EF2" w:rsidRDefault="001E74B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1E74B0" w:rsidRPr="003B7EF2" w:rsidRDefault="001E74B0" w:rsidP="001E7EEE">
            <w:pPr>
              <w:spacing w:after="0" w:line="240" w:lineRule="exact"/>
              <w:jc w:val="center"/>
              <w:rPr>
                <w:rFonts w:ascii="Times New Roman" w:hAnsi="Times New Roman"/>
                <w:b/>
                <w:bCs/>
                <w:sz w:val="24"/>
                <w:szCs w:val="24"/>
              </w:rPr>
            </w:pPr>
            <w:r w:rsidRPr="003B7EF2">
              <w:rPr>
                <w:rFonts w:ascii="Times New Roman" w:hAnsi="Times New Roman"/>
                <w:b/>
                <w:bCs/>
                <w:sz w:val="24"/>
                <w:szCs w:val="24"/>
              </w:rPr>
              <w:t>18900,00</w:t>
            </w:r>
          </w:p>
        </w:tc>
      </w:tr>
    </w:tbl>
    <w:p w:rsidR="001E74B0" w:rsidRPr="003B7EF2" w:rsidRDefault="001E74B0" w:rsidP="001E7EEE">
      <w:pPr>
        <w:spacing w:after="0" w:line="240" w:lineRule="auto"/>
        <w:rPr>
          <w:rFonts w:ascii="Times New Roman" w:hAnsi="Times New Roman"/>
        </w:rPr>
      </w:pPr>
    </w:p>
    <w:tbl>
      <w:tblPr>
        <w:tblW w:w="10065" w:type="dxa"/>
        <w:tblInd w:w="-34" w:type="dxa"/>
        <w:tblLook w:val="00A0" w:firstRow="1" w:lastRow="0" w:firstColumn="1" w:lastColumn="0" w:noHBand="0" w:noVBand="0"/>
      </w:tblPr>
      <w:tblGrid>
        <w:gridCol w:w="127"/>
        <w:gridCol w:w="7953"/>
        <w:gridCol w:w="1207"/>
        <w:gridCol w:w="778"/>
      </w:tblGrid>
      <w:tr w:rsidR="001E74B0" w:rsidRPr="003B7EF2" w:rsidTr="00EE7F9E">
        <w:trPr>
          <w:trHeight w:val="315"/>
        </w:trPr>
        <w:tc>
          <w:tcPr>
            <w:tcW w:w="8080" w:type="dxa"/>
            <w:gridSpan w:val="2"/>
            <w:shd w:val="clear" w:color="000000" w:fill="FFFFFF"/>
            <w:noWrap/>
            <w:vAlign w:val="bottom"/>
          </w:tcPr>
          <w:p w:rsidR="001E74B0" w:rsidRPr="003B7EF2" w:rsidRDefault="001E74B0"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E74B0" w:rsidRPr="003B7EF2" w:rsidRDefault="006C367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900</w:t>
            </w:r>
          </w:p>
        </w:tc>
      </w:tr>
      <w:tr w:rsidR="001E74B0" w:rsidRPr="003B7EF2" w:rsidTr="00394B69">
        <w:trPr>
          <w:trHeight w:val="281"/>
        </w:trPr>
        <w:tc>
          <w:tcPr>
            <w:tcW w:w="8080" w:type="dxa"/>
            <w:gridSpan w:val="2"/>
            <w:shd w:val="clear" w:color="000000" w:fill="FFFFFF"/>
            <w:noWrap/>
            <w:vAlign w:val="bottom"/>
          </w:tcPr>
          <w:p w:rsidR="001E74B0" w:rsidRPr="003B7EF2" w:rsidRDefault="001E74B0"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E74B0" w:rsidRPr="003B7EF2" w:rsidRDefault="00EC720F" w:rsidP="001E7EEE">
            <w:pPr>
              <w:spacing w:after="0" w:line="240" w:lineRule="exact"/>
              <w:jc w:val="center"/>
              <w:rPr>
                <w:rFonts w:ascii="Times New Roman" w:hAnsi="Times New Roman"/>
                <w:b/>
                <w:sz w:val="24"/>
                <w:szCs w:val="24"/>
              </w:rPr>
            </w:pPr>
            <w:r w:rsidRPr="003B7EF2">
              <w:rPr>
                <w:rFonts w:ascii="Times New Roman" w:hAnsi="Times New Roman"/>
                <w:b/>
                <w:sz w:val="24"/>
                <w:szCs w:val="24"/>
              </w:rPr>
              <w:t>21</w:t>
            </w:r>
            <w:r w:rsidR="001E74B0" w:rsidRPr="003B7EF2">
              <w:rPr>
                <w:rFonts w:ascii="Times New Roman" w:hAnsi="Times New Roman"/>
                <w:b/>
                <w:sz w:val="24"/>
                <w:szCs w:val="24"/>
              </w:rPr>
              <w:t>,00</w:t>
            </w:r>
          </w:p>
        </w:tc>
      </w:tr>
      <w:tr w:rsidR="001E74B0" w:rsidRPr="003B7EF2" w:rsidTr="00EE7F9E">
        <w:trPr>
          <w:trHeight w:val="315"/>
        </w:trPr>
        <w:tc>
          <w:tcPr>
            <w:tcW w:w="8080" w:type="dxa"/>
            <w:gridSpan w:val="2"/>
            <w:shd w:val="clear" w:color="000000" w:fill="FFFFFF"/>
            <w:noWrap/>
            <w:vAlign w:val="bottom"/>
          </w:tcPr>
          <w:p w:rsidR="001E74B0" w:rsidRPr="003B7EF2" w:rsidRDefault="001E74B0"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E74B0" w:rsidRPr="003B7EF2" w:rsidRDefault="00BC6C9D" w:rsidP="001E7EEE">
            <w:pPr>
              <w:spacing w:after="0" w:line="240" w:lineRule="exact"/>
              <w:jc w:val="center"/>
              <w:rPr>
                <w:rFonts w:ascii="Times New Roman" w:hAnsi="Times New Roman"/>
                <w:b/>
                <w:sz w:val="24"/>
                <w:szCs w:val="24"/>
              </w:rPr>
            </w:pPr>
            <w:r w:rsidRPr="003B7EF2">
              <w:rPr>
                <w:rFonts w:ascii="Times New Roman" w:hAnsi="Times New Roman"/>
                <w:b/>
                <w:sz w:val="24"/>
                <w:szCs w:val="24"/>
              </w:rPr>
              <w:t>X</w:t>
            </w:r>
          </w:p>
        </w:tc>
      </w:tr>
      <w:tr w:rsidR="001E74B0" w:rsidRPr="003B7EF2" w:rsidTr="00EE7F9E">
        <w:trPr>
          <w:trHeight w:val="315"/>
        </w:trPr>
        <w:tc>
          <w:tcPr>
            <w:tcW w:w="8080" w:type="dxa"/>
            <w:gridSpan w:val="2"/>
            <w:shd w:val="clear" w:color="000000" w:fill="FFFFFF"/>
            <w:noWrap/>
            <w:vAlign w:val="bottom"/>
          </w:tcPr>
          <w:p w:rsidR="001E74B0" w:rsidRPr="003B7EF2" w:rsidRDefault="001E74B0"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E74B0" w:rsidRPr="003B7EF2" w:rsidRDefault="00BC6C9D" w:rsidP="001E7EEE">
            <w:pPr>
              <w:spacing w:after="0" w:line="240" w:lineRule="exact"/>
              <w:jc w:val="center"/>
              <w:rPr>
                <w:rFonts w:ascii="Times New Roman" w:hAnsi="Times New Roman"/>
                <w:b/>
              </w:rPr>
            </w:pPr>
            <w:r w:rsidRPr="003B7EF2">
              <w:rPr>
                <w:rFonts w:ascii="Times New Roman" w:hAnsi="Times New Roman"/>
                <w:b/>
                <w:sz w:val="24"/>
                <w:szCs w:val="24"/>
              </w:rPr>
              <w:t>X</w:t>
            </w:r>
          </w:p>
        </w:tc>
      </w:tr>
      <w:tr w:rsidR="001E74B0" w:rsidRPr="003B7EF2" w:rsidTr="00EE7F9E">
        <w:tblPrEx>
          <w:tblLook w:val="04A0" w:firstRow="1" w:lastRow="0" w:firstColumn="1" w:lastColumn="0" w:noHBand="0" w:noVBand="1"/>
        </w:tblPrEx>
        <w:trPr>
          <w:gridBefore w:val="1"/>
          <w:gridAfter w:val="1"/>
          <w:wBefore w:w="127" w:type="dxa"/>
          <w:wAfter w:w="778" w:type="dxa"/>
          <w:trHeight w:val="300"/>
        </w:trPr>
        <w:tc>
          <w:tcPr>
            <w:tcW w:w="9160" w:type="dxa"/>
            <w:gridSpan w:val="2"/>
            <w:tcBorders>
              <w:top w:val="nil"/>
              <w:left w:val="nil"/>
              <w:bottom w:val="nil"/>
              <w:right w:val="nil"/>
            </w:tcBorders>
            <w:shd w:val="clear" w:color="000000" w:fill="FFFFFF"/>
            <w:vAlign w:val="center"/>
            <w:hideMark/>
          </w:tcPr>
          <w:p w:rsidR="00394B69" w:rsidRPr="003B7EF2" w:rsidRDefault="00394B69" w:rsidP="001E7EEE">
            <w:pPr>
              <w:spacing w:after="0" w:line="240" w:lineRule="auto"/>
              <w:jc w:val="both"/>
              <w:rPr>
                <w:rFonts w:ascii="Times New Roman" w:hAnsi="Times New Roman"/>
              </w:rPr>
            </w:pPr>
          </w:p>
          <w:p w:rsidR="001E74B0" w:rsidRPr="003B7EF2" w:rsidRDefault="001E74B0"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bl>
    <w:p w:rsidR="007C378A" w:rsidRDefault="007C378A" w:rsidP="001E7EEE">
      <w:pPr>
        <w:spacing w:after="0" w:line="240" w:lineRule="auto"/>
        <w:jc w:val="both"/>
        <w:rPr>
          <w:rFonts w:ascii="Times New Roman" w:hAnsi="Times New Roman"/>
          <w:b/>
          <w:sz w:val="24"/>
          <w:szCs w:val="24"/>
        </w:rPr>
      </w:pPr>
    </w:p>
    <w:p w:rsidR="00BD16AC" w:rsidRDefault="00BD16AC" w:rsidP="001E7EEE">
      <w:pPr>
        <w:spacing w:after="0" w:line="240" w:lineRule="auto"/>
        <w:jc w:val="both"/>
        <w:rPr>
          <w:rFonts w:ascii="Times New Roman" w:hAnsi="Times New Roman"/>
          <w:b/>
          <w:sz w:val="24"/>
          <w:szCs w:val="24"/>
        </w:rPr>
      </w:pPr>
    </w:p>
    <w:p w:rsidR="00BD16AC" w:rsidRPr="003B7EF2" w:rsidRDefault="00BD16AC" w:rsidP="001E7EEE">
      <w:pPr>
        <w:spacing w:after="0" w:line="240" w:lineRule="auto"/>
        <w:jc w:val="both"/>
        <w:rPr>
          <w:rFonts w:ascii="Times New Roman" w:hAnsi="Times New Roman"/>
          <w:b/>
          <w:sz w:val="24"/>
          <w:szCs w:val="24"/>
        </w:rPr>
      </w:pPr>
    </w:p>
    <w:p w:rsidR="007C378A" w:rsidRPr="003B7EF2" w:rsidRDefault="007C378A"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7C378A" w:rsidRPr="003B7EF2" w:rsidRDefault="007C378A"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7C378A" w:rsidRPr="003B7EF2" w:rsidRDefault="00214088" w:rsidP="001E7EEE">
      <w:pPr>
        <w:spacing w:after="0"/>
        <w:jc w:val="both"/>
        <w:rPr>
          <w:rFonts w:ascii="Times New Roman" w:hAnsi="Times New Roman"/>
          <w:sz w:val="24"/>
          <w:szCs w:val="24"/>
        </w:rPr>
      </w:pPr>
      <w:r w:rsidRPr="003B7EF2">
        <w:rPr>
          <w:rFonts w:ascii="Times New Roman" w:hAnsi="Times New Roman"/>
          <w:b/>
          <w:sz w:val="24"/>
          <w:szCs w:val="24"/>
        </w:rPr>
        <w:t>16</w:t>
      </w:r>
      <w:r w:rsidR="007C378A" w:rsidRPr="003B7EF2">
        <w:rPr>
          <w:rFonts w:ascii="Times New Roman" w:hAnsi="Times New Roman"/>
          <w:b/>
          <w:sz w:val="24"/>
          <w:szCs w:val="24"/>
        </w:rPr>
        <w:t xml:space="preserve">. </w:t>
      </w:r>
      <w:r w:rsidRPr="003B7EF2">
        <w:rPr>
          <w:rFonts w:ascii="Times New Roman" w:hAnsi="Times New Roman"/>
          <w:sz w:val="24"/>
          <w:szCs w:val="24"/>
        </w:rPr>
        <w:t>Iesnieguma un dokumentācijas ekspertīze individuāli piešķirtu nereģistrētu zāļu izplatīšanai (Farmācijas likuma 10.panta 7.punkta "b" un "c" apakšpunktā minētajos gadījumos)</w:t>
      </w:r>
    </w:p>
    <w:p w:rsidR="007C378A" w:rsidRPr="003B7EF2" w:rsidRDefault="00214088" w:rsidP="001E7EEE">
      <w:pPr>
        <w:spacing w:after="0"/>
        <w:jc w:val="both"/>
        <w:rPr>
          <w:rFonts w:ascii="Times New Roman" w:hAnsi="Times New Roman"/>
          <w:sz w:val="24"/>
          <w:szCs w:val="24"/>
        </w:rPr>
      </w:pPr>
      <w:r w:rsidRPr="003B7EF2">
        <w:rPr>
          <w:rFonts w:ascii="Times New Roman" w:hAnsi="Times New Roman"/>
          <w:b/>
          <w:sz w:val="24"/>
          <w:szCs w:val="24"/>
        </w:rPr>
        <w:t>16</w:t>
      </w:r>
      <w:r w:rsidR="007C378A" w:rsidRPr="003B7EF2">
        <w:rPr>
          <w:rFonts w:ascii="Times New Roman" w:hAnsi="Times New Roman"/>
          <w:b/>
          <w:sz w:val="24"/>
          <w:szCs w:val="24"/>
        </w:rPr>
        <w:t xml:space="preserve">.2. </w:t>
      </w:r>
      <w:r w:rsidR="00996CD4" w:rsidRPr="003B7EF2">
        <w:rPr>
          <w:rFonts w:ascii="Times New Roman" w:hAnsi="Times New Roman"/>
          <w:sz w:val="24"/>
          <w:szCs w:val="24"/>
        </w:rPr>
        <w:t>k</w:t>
      </w:r>
      <w:r w:rsidR="007C378A" w:rsidRPr="003B7EF2">
        <w:rPr>
          <w:rFonts w:ascii="Times New Roman" w:hAnsi="Times New Roman"/>
          <w:sz w:val="24"/>
          <w:szCs w:val="24"/>
        </w:rPr>
        <w:t>atrs nākamais zāļu ieraksts dokumentā</w:t>
      </w:r>
    </w:p>
    <w:p w:rsidR="007C378A" w:rsidRPr="003B7EF2" w:rsidRDefault="007C378A"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7C378A" w:rsidRPr="003B7EF2" w:rsidTr="001F21A8">
        <w:trPr>
          <w:trHeight w:val="2161"/>
        </w:trPr>
        <w:tc>
          <w:tcPr>
            <w:tcW w:w="1560" w:type="dxa"/>
            <w:vAlign w:val="center"/>
          </w:tcPr>
          <w:p w:rsidR="007C378A" w:rsidRPr="003B7EF2" w:rsidRDefault="007C378A"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7C378A" w:rsidRPr="003B7EF2" w:rsidRDefault="007C378A"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7C378A" w:rsidRPr="003B7EF2" w:rsidRDefault="007C378A"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7C378A" w:rsidRPr="003B7EF2" w:rsidTr="00A35F8D">
        <w:trPr>
          <w:trHeight w:val="406"/>
        </w:trPr>
        <w:tc>
          <w:tcPr>
            <w:tcW w:w="1560" w:type="dxa"/>
            <w:vAlign w:val="center"/>
          </w:tcPr>
          <w:p w:rsidR="007C378A" w:rsidRPr="003B7EF2" w:rsidRDefault="007C378A"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7C378A" w:rsidRPr="003B7EF2" w:rsidRDefault="007C378A"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7C378A" w:rsidRPr="003B7EF2" w:rsidRDefault="007C378A"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7C378A" w:rsidRPr="003B7EF2" w:rsidTr="004A4835">
        <w:tc>
          <w:tcPr>
            <w:tcW w:w="1560" w:type="dxa"/>
            <w:vAlign w:val="center"/>
          </w:tcPr>
          <w:p w:rsidR="007C378A" w:rsidRPr="003B7EF2" w:rsidRDefault="007C378A" w:rsidP="001E7EEE">
            <w:pPr>
              <w:spacing w:after="0" w:line="240" w:lineRule="auto"/>
              <w:jc w:val="center"/>
              <w:rPr>
                <w:rFonts w:ascii="Times New Roman" w:hAnsi="Times New Roman"/>
                <w:i/>
                <w:sz w:val="24"/>
                <w:szCs w:val="24"/>
              </w:rPr>
            </w:pPr>
          </w:p>
        </w:tc>
        <w:tc>
          <w:tcPr>
            <w:tcW w:w="6520" w:type="dxa"/>
            <w:vAlign w:val="center"/>
          </w:tcPr>
          <w:p w:rsidR="007C378A" w:rsidRPr="003B7EF2" w:rsidRDefault="007C378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7C378A" w:rsidRPr="003B7EF2" w:rsidRDefault="007C378A" w:rsidP="001E7EEE">
            <w:pPr>
              <w:spacing w:after="0" w:line="240" w:lineRule="auto"/>
              <w:jc w:val="center"/>
              <w:rPr>
                <w:rFonts w:ascii="Times New Roman" w:hAnsi="Times New Roman"/>
                <w:sz w:val="24"/>
                <w:szCs w:val="24"/>
              </w:rPr>
            </w:pPr>
          </w:p>
        </w:tc>
      </w:tr>
      <w:tr w:rsidR="001B723C" w:rsidRPr="003B7EF2" w:rsidTr="001B723C">
        <w:trPr>
          <w:trHeight w:val="325"/>
        </w:trPr>
        <w:tc>
          <w:tcPr>
            <w:tcW w:w="1560" w:type="dxa"/>
            <w:tcBorders>
              <w:bottom w:val="single" w:sz="4" w:space="0" w:color="auto"/>
            </w:tcBorders>
            <w:vAlign w:val="center"/>
          </w:tcPr>
          <w:p w:rsidR="001B723C" w:rsidRPr="003B7EF2" w:rsidRDefault="001B723C" w:rsidP="001B723C">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1B723C" w:rsidRPr="003B7EF2" w:rsidRDefault="001B723C" w:rsidP="001B723C">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p>
        </w:tc>
        <w:tc>
          <w:tcPr>
            <w:tcW w:w="1985" w:type="dxa"/>
            <w:tcBorders>
              <w:bottom w:val="single" w:sz="4" w:space="0" w:color="auto"/>
            </w:tcBorders>
            <w:vAlign w:val="center"/>
          </w:tcPr>
          <w:p w:rsidR="001B723C" w:rsidRPr="003B7EF2" w:rsidRDefault="001B723C" w:rsidP="001B723C">
            <w:pPr>
              <w:spacing w:after="0"/>
              <w:jc w:val="center"/>
              <w:rPr>
                <w:rFonts w:ascii="Times New Roman" w:hAnsi="Times New Roman"/>
                <w:sz w:val="24"/>
                <w:szCs w:val="24"/>
              </w:rPr>
            </w:pPr>
            <w:r w:rsidRPr="003B7EF2">
              <w:rPr>
                <w:rFonts w:ascii="Times New Roman" w:hAnsi="Times New Roman"/>
                <w:sz w:val="24"/>
                <w:szCs w:val="24"/>
              </w:rPr>
              <w:t>295,12</w:t>
            </w:r>
          </w:p>
        </w:tc>
      </w:tr>
      <w:tr w:rsidR="001B723C" w:rsidRPr="003B7EF2" w:rsidTr="001B723C">
        <w:trPr>
          <w:trHeight w:val="302"/>
        </w:trPr>
        <w:tc>
          <w:tcPr>
            <w:tcW w:w="1560" w:type="dxa"/>
            <w:vAlign w:val="center"/>
          </w:tcPr>
          <w:p w:rsidR="001B723C" w:rsidRPr="003B7EF2" w:rsidRDefault="001B723C" w:rsidP="001B723C">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1B723C" w:rsidRPr="003B7EF2" w:rsidRDefault="001B723C" w:rsidP="001B723C">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p>
        </w:tc>
        <w:tc>
          <w:tcPr>
            <w:tcW w:w="1985" w:type="dxa"/>
            <w:vAlign w:val="center"/>
          </w:tcPr>
          <w:p w:rsidR="001B723C" w:rsidRPr="003B7EF2" w:rsidRDefault="001B723C" w:rsidP="001B723C">
            <w:pPr>
              <w:spacing w:after="0"/>
              <w:jc w:val="center"/>
              <w:rPr>
                <w:rFonts w:ascii="Times New Roman" w:hAnsi="Times New Roman"/>
                <w:sz w:val="24"/>
                <w:szCs w:val="24"/>
              </w:rPr>
            </w:pPr>
            <w:r w:rsidRPr="003B7EF2">
              <w:rPr>
                <w:rFonts w:ascii="Times New Roman" w:hAnsi="Times New Roman"/>
                <w:sz w:val="24"/>
                <w:szCs w:val="24"/>
              </w:rPr>
              <w:t>71,09</w:t>
            </w:r>
          </w:p>
        </w:tc>
      </w:tr>
      <w:tr w:rsidR="007C378A" w:rsidRPr="003B7EF2" w:rsidTr="004A4835">
        <w:tc>
          <w:tcPr>
            <w:tcW w:w="1560" w:type="dxa"/>
            <w:vAlign w:val="center"/>
          </w:tcPr>
          <w:p w:rsidR="007C378A" w:rsidRPr="003B7EF2" w:rsidRDefault="007C378A" w:rsidP="001E7EEE">
            <w:pPr>
              <w:spacing w:after="0" w:line="240" w:lineRule="auto"/>
              <w:jc w:val="center"/>
              <w:rPr>
                <w:rFonts w:ascii="Times New Roman" w:hAnsi="Times New Roman"/>
                <w:i/>
                <w:sz w:val="24"/>
                <w:szCs w:val="24"/>
              </w:rPr>
            </w:pPr>
          </w:p>
        </w:tc>
        <w:tc>
          <w:tcPr>
            <w:tcW w:w="6520" w:type="dxa"/>
            <w:vAlign w:val="center"/>
          </w:tcPr>
          <w:p w:rsidR="007C378A" w:rsidRPr="003B7EF2" w:rsidRDefault="007C378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7C378A" w:rsidRPr="003B7EF2" w:rsidRDefault="004D764D" w:rsidP="004D764D">
            <w:pPr>
              <w:spacing w:after="0"/>
              <w:jc w:val="center"/>
              <w:rPr>
                <w:rFonts w:ascii="Times New Roman" w:hAnsi="Times New Roman"/>
                <w:b/>
                <w:sz w:val="24"/>
                <w:szCs w:val="24"/>
              </w:rPr>
            </w:pPr>
            <w:r w:rsidRPr="003B7EF2">
              <w:rPr>
                <w:rFonts w:ascii="Times New Roman" w:hAnsi="Times New Roman"/>
                <w:b/>
                <w:sz w:val="24"/>
                <w:szCs w:val="24"/>
              </w:rPr>
              <w:t>366</w:t>
            </w:r>
            <w:r w:rsidR="00E048A4" w:rsidRPr="003B7EF2">
              <w:rPr>
                <w:rFonts w:ascii="Times New Roman" w:hAnsi="Times New Roman"/>
                <w:b/>
                <w:sz w:val="24"/>
                <w:szCs w:val="24"/>
              </w:rPr>
              <w:t>,</w:t>
            </w:r>
            <w:r w:rsidRPr="003B7EF2">
              <w:rPr>
                <w:rFonts w:ascii="Times New Roman" w:hAnsi="Times New Roman"/>
                <w:b/>
                <w:sz w:val="24"/>
                <w:szCs w:val="24"/>
              </w:rPr>
              <w:t>21</w:t>
            </w:r>
          </w:p>
        </w:tc>
      </w:tr>
      <w:tr w:rsidR="007C378A" w:rsidRPr="003B7EF2" w:rsidTr="004A4835">
        <w:tc>
          <w:tcPr>
            <w:tcW w:w="1560" w:type="dxa"/>
            <w:vAlign w:val="center"/>
          </w:tcPr>
          <w:p w:rsidR="007C378A" w:rsidRPr="003B7EF2" w:rsidRDefault="007C378A" w:rsidP="001E7EEE">
            <w:pPr>
              <w:spacing w:after="0" w:line="240" w:lineRule="auto"/>
              <w:jc w:val="center"/>
              <w:rPr>
                <w:rFonts w:ascii="Times New Roman" w:hAnsi="Times New Roman"/>
                <w:i/>
                <w:sz w:val="24"/>
                <w:szCs w:val="24"/>
              </w:rPr>
            </w:pPr>
          </w:p>
        </w:tc>
        <w:tc>
          <w:tcPr>
            <w:tcW w:w="6520" w:type="dxa"/>
            <w:vAlign w:val="center"/>
          </w:tcPr>
          <w:p w:rsidR="007C378A" w:rsidRPr="003B7EF2" w:rsidRDefault="007C378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7C378A" w:rsidRPr="003B7EF2" w:rsidRDefault="007C378A" w:rsidP="001E7EEE">
            <w:pPr>
              <w:spacing w:after="0" w:line="240" w:lineRule="auto"/>
              <w:jc w:val="center"/>
              <w:rPr>
                <w:rFonts w:ascii="Times New Roman" w:hAnsi="Times New Roman"/>
                <w:sz w:val="24"/>
                <w:szCs w:val="24"/>
              </w:rPr>
            </w:pPr>
          </w:p>
        </w:tc>
      </w:tr>
      <w:tr w:rsidR="0039668E" w:rsidRPr="003B7EF2" w:rsidTr="0039668E">
        <w:tc>
          <w:tcPr>
            <w:tcW w:w="1560" w:type="dxa"/>
            <w:vAlign w:val="center"/>
          </w:tcPr>
          <w:p w:rsidR="0039668E" w:rsidRPr="003B7EF2" w:rsidRDefault="0039668E" w:rsidP="0039668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39668E" w:rsidRPr="003B7EF2" w:rsidRDefault="0039668E" w:rsidP="0039668E">
            <w:pPr>
              <w:spacing w:after="0" w:line="240" w:lineRule="auto"/>
              <w:rPr>
                <w:rFonts w:ascii="Times New Roman" w:hAnsi="Times New Roman"/>
                <w:sz w:val="24"/>
                <w:szCs w:val="24"/>
              </w:rPr>
            </w:pPr>
            <w:r w:rsidRPr="003B7EF2">
              <w:rPr>
                <w:rFonts w:ascii="Times New Roman" w:hAnsi="Times New Roman"/>
                <w:sz w:val="24"/>
                <w:szCs w:val="24"/>
              </w:rPr>
              <w:t>Pārējie sakaru pakalpojumi.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39668E" w:rsidRPr="003B7EF2" w:rsidRDefault="0039668E" w:rsidP="0039668E">
            <w:pPr>
              <w:spacing w:after="0"/>
              <w:jc w:val="center"/>
              <w:rPr>
                <w:rFonts w:ascii="Times New Roman" w:hAnsi="Times New Roman"/>
                <w:sz w:val="24"/>
                <w:szCs w:val="24"/>
              </w:rPr>
            </w:pPr>
            <w:r w:rsidRPr="003B7EF2">
              <w:rPr>
                <w:rFonts w:ascii="Times New Roman" w:hAnsi="Times New Roman"/>
                <w:sz w:val="24"/>
                <w:szCs w:val="24"/>
              </w:rPr>
              <w:t>10,24</w:t>
            </w:r>
          </w:p>
        </w:tc>
      </w:tr>
      <w:tr w:rsidR="0039668E" w:rsidRPr="003B7EF2" w:rsidTr="0039668E">
        <w:tc>
          <w:tcPr>
            <w:tcW w:w="1560" w:type="dxa"/>
            <w:vAlign w:val="center"/>
          </w:tcPr>
          <w:p w:rsidR="0039668E" w:rsidRPr="003B7EF2" w:rsidRDefault="0039668E" w:rsidP="0039668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39668E" w:rsidRPr="003B7EF2" w:rsidRDefault="0039668E" w:rsidP="0039668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668E" w:rsidRPr="003B7EF2" w:rsidRDefault="0039668E" w:rsidP="0039668E">
            <w:pPr>
              <w:spacing w:after="0"/>
              <w:jc w:val="center"/>
              <w:rPr>
                <w:rFonts w:ascii="Times New Roman" w:hAnsi="Times New Roman"/>
                <w:sz w:val="24"/>
                <w:szCs w:val="24"/>
              </w:rPr>
            </w:pPr>
            <w:r w:rsidRPr="003B7EF2">
              <w:rPr>
                <w:rFonts w:ascii="Times New Roman" w:hAnsi="Times New Roman"/>
                <w:sz w:val="24"/>
                <w:szCs w:val="24"/>
              </w:rPr>
              <w:t>0,41</w:t>
            </w:r>
          </w:p>
        </w:tc>
      </w:tr>
      <w:tr w:rsidR="0039668E" w:rsidRPr="003B7EF2" w:rsidTr="0039668E">
        <w:tc>
          <w:tcPr>
            <w:tcW w:w="1560" w:type="dxa"/>
            <w:vAlign w:val="center"/>
          </w:tcPr>
          <w:p w:rsidR="0039668E" w:rsidRPr="003B7EF2" w:rsidRDefault="0039668E" w:rsidP="0039668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39668E" w:rsidRPr="003B7EF2" w:rsidRDefault="0039668E" w:rsidP="0039668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39668E" w:rsidRPr="003B7EF2" w:rsidRDefault="0039668E" w:rsidP="0039668E">
            <w:pPr>
              <w:spacing w:after="0"/>
              <w:jc w:val="center"/>
              <w:rPr>
                <w:rFonts w:ascii="Times New Roman" w:hAnsi="Times New Roman"/>
                <w:sz w:val="24"/>
                <w:szCs w:val="24"/>
              </w:rPr>
            </w:pPr>
            <w:r w:rsidRPr="003B7EF2">
              <w:rPr>
                <w:rFonts w:ascii="Times New Roman" w:hAnsi="Times New Roman"/>
                <w:sz w:val="24"/>
                <w:szCs w:val="24"/>
              </w:rPr>
              <w:t>5,47</w:t>
            </w:r>
          </w:p>
        </w:tc>
      </w:tr>
      <w:tr w:rsidR="0039668E" w:rsidRPr="003B7EF2" w:rsidTr="0039668E">
        <w:trPr>
          <w:trHeight w:val="843"/>
        </w:trPr>
        <w:tc>
          <w:tcPr>
            <w:tcW w:w="1560" w:type="dxa"/>
            <w:vAlign w:val="center"/>
          </w:tcPr>
          <w:p w:rsidR="0039668E" w:rsidRPr="003B7EF2" w:rsidRDefault="0039668E" w:rsidP="0039668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2224</w:t>
            </w:r>
          </w:p>
        </w:tc>
        <w:tc>
          <w:tcPr>
            <w:tcW w:w="6520" w:type="dxa"/>
            <w:vAlign w:val="center"/>
          </w:tcPr>
          <w:p w:rsidR="0039668E" w:rsidRPr="003B7EF2" w:rsidRDefault="0039668E" w:rsidP="0039668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39668E" w:rsidRPr="003B7EF2" w:rsidRDefault="0039668E" w:rsidP="0039668E">
            <w:pPr>
              <w:spacing w:after="0"/>
              <w:jc w:val="center"/>
              <w:rPr>
                <w:rFonts w:ascii="Times New Roman" w:hAnsi="Times New Roman"/>
                <w:sz w:val="24"/>
                <w:szCs w:val="24"/>
              </w:rPr>
            </w:pPr>
            <w:r w:rsidRPr="003B7EF2">
              <w:rPr>
                <w:rFonts w:ascii="Times New Roman" w:hAnsi="Times New Roman"/>
                <w:sz w:val="24"/>
                <w:szCs w:val="24"/>
              </w:rPr>
              <w:t>0,71</w:t>
            </w:r>
          </w:p>
        </w:tc>
      </w:tr>
      <w:tr w:rsidR="0039668E" w:rsidRPr="003B7EF2" w:rsidTr="0039668E">
        <w:trPr>
          <w:trHeight w:val="339"/>
        </w:trPr>
        <w:tc>
          <w:tcPr>
            <w:tcW w:w="1560" w:type="dxa"/>
            <w:vAlign w:val="center"/>
          </w:tcPr>
          <w:p w:rsidR="0039668E" w:rsidRPr="003B7EF2" w:rsidRDefault="0039668E" w:rsidP="0039668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39668E" w:rsidRPr="003B7EF2" w:rsidRDefault="0039668E" w:rsidP="0039668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39668E" w:rsidRPr="003B7EF2" w:rsidRDefault="0039668E" w:rsidP="0039668E">
            <w:pPr>
              <w:spacing w:after="0"/>
              <w:jc w:val="center"/>
              <w:rPr>
                <w:rFonts w:ascii="Times New Roman" w:hAnsi="Times New Roman"/>
                <w:sz w:val="24"/>
                <w:szCs w:val="24"/>
              </w:rPr>
            </w:pPr>
            <w:r w:rsidRPr="003B7EF2">
              <w:rPr>
                <w:rFonts w:ascii="Times New Roman" w:hAnsi="Times New Roman"/>
                <w:sz w:val="24"/>
                <w:szCs w:val="24"/>
              </w:rPr>
              <w:t>4,26</w:t>
            </w:r>
          </w:p>
        </w:tc>
      </w:tr>
      <w:tr w:rsidR="0039668E" w:rsidRPr="003B7EF2" w:rsidTr="0039668E">
        <w:trPr>
          <w:trHeight w:val="339"/>
        </w:trPr>
        <w:tc>
          <w:tcPr>
            <w:tcW w:w="1560" w:type="dxa"/>
            <w:vAlign w:val="center"/>
          </w:tcPr>
          <w:p w:rsidR="0039668E" w:rsidRPr="003B7EF2" w:rsidRDefault="0039668E" w:rsidP="0039668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39668E" w:rsidRPr="003B7EF2" w:rsidRDefault="0039668E" w:rsidP="0039668E">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39668E" w:rsidRPr="003B7EF2" w:rsidRDefault="0039668E" w:rsidP="0039668E">
            <w:pPr>
              <w:spacing w:after="0"/>
              <w:jc w:val="center"/>
              <w:rPr>
                <w:rFonts w:ascii="Times New Roman" w:hAnsi="Times New Roman"/>
                <w:sz w:val="24"/>
                <w:szCs w:val="24"/>
              </w:rPr>
            </w:pPr>
            <w:r w:rsidRPr="003B7EF2">
              <w:rPr>
                <w:rFonts w:ascii="Times New Roman" w:hAnsi="Times New Roman"/>
                <w:sz w:val="24"/>
                <w:szCs w:val="24"/>
              </w:rPr>
              <w:t>1,35</w:t>
            </w:r>
          </w:p>
        </w:tc>
      </w:tr>
      <w:tr w:rsidR="0039668E" w:rsidRPr="003B7EF2" w:rsidTr="0039668E">
        <w:trPr>
          <w:trHeight w:val="339"/>
        </w:trPr>
        <w:tc>
          <w:tcPr>
            <w:tcW w:w="1560" w:type="dxa"/>
            <w:vAlign w:val="center"/>
          </w:tcPr>
          <w:p w:rsidR="0039668E" w:rsidRPr="003B7EF2" w:rsidRDefault="0039668E" w:rsidP="0039668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39668E" w:rsidRPr="003B7EF2" w:rsidRDefault="0039668E" w:rsidP="0039668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668E" w:rsidRPr="003B7EF2" w:rsidRDefault="0039668E" w:rsidP="0039668E">
            <w:pPr>
              <w:spacing w:after="0"/>
              <w:jc w:val="center"/>
              <w:rPr>
                <w:rFonts w:ascii="Times New Roman" w:hAnsi="Times New Roman"/>
                <w:sz w:val="24"/>
                <w:szCs w:val="24"/>
              </w:rPr>
            </w:pPr>
            <w:r w:rsidRPr="003B7EF2">
              <w:rPr>
                <w:rFonts w:ascii="Times New Roman" w:hAnsi="Times New Roman"/>
                <w:sz w:val="24"/>
                <w:szCs w:val="24"/>
              </w:rPr>
              <w:t>8,51</w:t>
            </w:r>
          </w:p>
        </w:tc>
      </w:tr>
      <w:tr w:rsidR="0039668E" w:rsidRPr="003B7EF2" w:rsidTr="0039668E">
        <w:trPr>
          <w:trHeight w:val="339"/>
        </w:trPr>
        <w:tc>
          <w:tcPr>
            <w:tcW w:w="1560" w:type="dxa"/>
            <w:vAlign w:val="center"/>
          </w:tcPr>
          <w:p w:rsidR="0039668E" w:rsidRPr="003B7EF2" w:rsidRDefault="0039668E" w:rsidP="0039668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39668E" w:rsidRPr="003B7EF2" w:rsidRDefault="0039668E" w:rsidP="0039668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39668E" w:rsidRPr="003B7EF2" w:rsidRDefault="0039668E" w:rsidP="0039668E">
            <w:pPr>
              <w:spacing w:after="0"/>
              <w:jc w:val="center"/>
              <w:rPr>
                <w:rFonts w:ascii="Times New Roman" w:hAnsi="Times New Roman"/>
                <w:sz w:val="24"/>
                <w:szCs w:val="24"/>
              </w:rPr>
            </w:pPr>
            <w:r w:rsidRPr="003B7EF2">
              <w:rPr>
                <w:rFonts w:ascii="Times New Roman" w:hAnsi="Times New Roman"/>
                <w:sz w:val="24"/>
                <w:szCs w:val="24"/>
              </w:rPr>
              <w:t>3,10</w:t>
            </w:r>
          </w:p>
        </w:tc>
      </w:tr>
      <w:tr w:rsidR="0039668E" w:rsidRPr="003B7EF2" w:rsidTr="0039668E">
        <w:tc>
          <w:tcPr>
            <w:tcW w:w="1560" w:type="dxa"/>
            <w:vAlign w:val="center"/>
          </w:tcPr>
          <w:p w:rsidR="0039668E" w:rsidRPr="003B7EF2" w:rsidRDefault="0039668E" w:rsidP="0039668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39668E" w:rsidRPr="003B7EF2" w:rsidRDefault="0039668E" w:rsidP="0039668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39668E" w:rsidRPr="003B7EF2" w:rsidRDefault="0039668E" w:rsidP="0039668E">
            <w:pPr>
              <w:spacing w:after="0"/>
              <w:jc w:val="center"/>
              <w:rPr>
                <w:rFonts w:ascii="Times New Roman" w:hAnsi="Times New Roman"/>
                <w:sz w:val="24"/>
                <w:szCs w:val="24"/>
              </w:rPr>
            </w:pPr>
            <w:r w:rsidRPr="003B7EF2">
              <w:rPr>
                <w:rFonts w:ascii="Times New Roman" w:hAnsi="Times New Roman"/>
                <w:sz w:val="24"/>
                <w:szCs w:val="24"/>
              </w:rPr>
              <w:t>15,22</w:t>
            </w:r>
          </w:p>
        </w:tc>
      </w:tr>
      <w:tr w:rsidR="0039668E" w:rsidRPr="003B7EF2" w:rsidTr="0039668E">
        <w:tc>
          <w:tcPr>
            <w:tcW w:w="1560" w:type="dxa"/>
            <w:vAlign w:val="center"/>
          </w:tcPr>
          <w:p w:rsidR="0039668E" w:rsidRPr="003B7EF2" w:rsidRDefault="0039668E" w:rsidP="0039668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39668E" w:rsidRPr="003B7EF2" w:rsidRDefault="0039668E" w:rsidP="0039668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668E" w:rsidRPr="003B7EF2" w:rsidRDefault="0039668E" w:rsidP="0039668E">
            <w:pPr>
              <w:spacing w:after="0"/>
              <w:jc w:val="center"/>
              <w:rPr>
                <w:rFonts w:ascii="Times New Roman" w:hAnsi="Times New Roman"/>
                <w:sz w:val="24"/>
                <w:szCs w:val="24"/>
              </w:rPr>
            </w:pPr>
            <w:r w:rsidRPr="003B7EF2">
              <w:rPr>
                <w:rFonts w:ascii="Times New Roman" w:hAnsi="Times New Roman"/>
                <w:sz w:val="24"/>
                <w:szCs w:val="24"/>
              </w:rPr>
              <w:t>56,11</w:t>
            </w:r>
          </w:p>
        </w:tc>
      </w:tr>
      <w:tr w:rsidR="0039668E" w:rsidRPr="003B7EF2" w:rsidTr="0039668E">
        <w:tc>
          <w:tcPr>
            <w:tcW w:w="1560" w:type="dxa"/>
            <w:vAlign w:val="center"/>
          </w:tcPr>
          <w:p w:rsidR="0039668E" w:rsidRPr="003B7EF2" w:rsidRDefault="0039668E" w:rsidP="0039668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39668E" w:rsidRPr="003B7EF2" w:rsidRDefault="0039668E" w:rsidP="0039668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39668E" w:rsidRPr="003B7EF2" w:rsidRDefault="0039668E" w:rsidP="0039668E">
            <w:pPr>
              <w:spacing w:after="0"/>
              <w:jc w:val="center"/>
              <w:rPr>
                <w:rFonts w:ascii="Times New Roman" w:hAnsi="Times New Roman"/>
                <w:sz w:val="24"/>
                <w:szCs w:val="24"/>
              </w:rPr>
            </w:pPr>
            <w:r w:rsidRPr="003B7EF2">
              <w:rPr>
                <w:rFonts w:ascii="Times New Roman" w:hAnsi="Times New Roman"/>
                <w:sz w:val="24"/>
                <w:szCs w:val="24"/>
              </w:rPr>
              <w:t>7,25</w:t>
            </w:r>
          </w:p>
        </w:tc>
      </w:tr>
      <w:tr w:rsidR="0039668E" w:rsidRPr="003B7EF2" w:rsidTr="0039668E">
        <w:tc>
          <w:tcPr>
            <w:tcW w:w="1560" w:type="dxa"/>
            <w:vAlign w:val="center"/>
          </w:tcPr>
          <w:p w:rsidR="0039668E" w:rsidRPr="003B7EF2" w:rsidRDefault="0039668E" w:rsidP="0039668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39668E" w:rsidRPr="003B7EF2" w:rsidRDefault="0039668E" w:rsidP="0039668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668E" w:rsidRPr="003B7EF2" w:rsidRDefault="0039668E" w:rsidP="0039668E">
            <w:pPr>
              <w:spacing w:after="0"/>
              <w:jc w:val="center"/>
              <w:rPr>
                <w:rFonts w:ascii="Times New Roman" w:hAnsi="Times New Roman"/>
                <w:sz w:val="24"/>
                <w:szCs w:val="24"/>
              </w:rPr>
            </w:pPr>
            <w:r w:rsidRPr="003B7EF2">
              <w:rPr>
                <w:rFonts w:ascii="Times New Roman" w:hAnsi="Times New Roman"/>
                <w:sz w:val="24"/>
                <w:szCs w:val="24"/>
              </w:rPr>
              <w:t>5,14</w:t>
            </w:r>
          </w:p>
        </w:tc>
      </w:tr>
      <w:tr w:rsidR="0039668E" w:rsidRPr="003B7EF2" w:rsidTr="0039668E">
        <w:tc>
          <w:tcPr>
            <w:tcW w:w="1560" w:type="dxa"/>
            <w:vAlign w:val="center"/>
          </w:tcPr>
          <w:p w:rsidR="0039668E" w:rsidRPr="003B7EF2" w:rsidRDefault="0039668E" w:rsidP="0039668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39668E" w:rsidRPr="003B7EF2" w:rsidRDefault="0039668E" w:rsidP="0039668E">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668E" w:rsidRPr="003B7EF2" w:rsidRDefault="0039668E" w:rsidP="0039668E">
            <w:pPr>
              <w:spacing w:after="0"/>
              <w:jc w:val="center"/>
              <w:rPr>
                <w:rFonts w:ascii="Times New Roman" w:hAnsi="Times New Roman"/>
                <w:sz w:val="24"/>
                <w:szCs w:val="24"/>
              </w:rPr>
            </w:pPr>
            <w:r w:rsidRPr="003B7EF2">
              <w:rPr>
                <w:rFonts w:ascii="Times New Roman" w:hAnsi="Times New Roman"/>
                <w:sz w:val="24"/>
                <w:szCs w:val="24"/>
              </w:rPr>
              <w:t>3,80</w:t>
            </w:r>
          </w:p>
        </w:tc>
      </w:tr>
      <w:tr w:rsidR="0039668E" w:rsidRPr="003B7EF2" w:rsidTr="0039668E">
        <w:tc>
          <w:tcPr>
            <w:tcW w:w="1560" w:type="dxa"/>
            <w:vAlign w:val="center"/>
          </w:tcPr>
          <w:p w:rsidR="0039668E" w:rsidRPr="003B7EF2" w:rsidRDefault="0039668E" w:rsidP="0039668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39668E" w:rsidRPr="003B7EF2" w:rsidRDefault="0039668E" w:rsidP="0039668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39668E" w:rsidRPr="003B7EF2" w:rsidRDefault="0039668E" w:rsidP="0039668E">
            <w:pPr>
              <w:spacing w:after="0"/>
              <w:jc w:val="center"/>
              <w:rPr>
                <w:rFonts w:ascii="Times New Roman" w:hAnsi="Times New Roman"/>
                <w:sz w:val="24"/>
                <w:szCs w:val="24"/>
              </w:rPr>
            </w:pPr>
            <w:r w:rsidRPr="003B7EF2">
              <w:rPr>
                <w:rFonts w:ascii="Times New Roman" w:hAnsi="Times New Roman"/>
                <w:sz w:val="24"/>
                <w:szCs w:val="24"/>
              </w:rPr>
              <w:t>0,88</w:t>
            </w:r>
          </w:p>
        </w:tc>
      </w:tr>
      <w:tr w:rsidR="0039668E" w:rsidRPr="003B7EF2" w:rsidTr="0039668E">
        <w:trPr>
          <w:trHeight w:val="605"/>
        </w:trPr>
        <w:tc>
          <w:tcPr>
            <w:tcW w:w="1560" w:type="dxa"/>
            <w:vAlign w:val="center"/>
          </w:tcPr>
          <w:p w:rsidR="0039668E" w:rsidRPr="003B7EF2" w:rsidRDefault="0039668E" w:rsidP="0039668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39668E" w:rsidRPr="003B7EF2" w:rsidRDefault="0039668E" w:rsidP="0039668E">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39668E" w:rsidRPr="003B7EF2" w:rsidRDefault="0039668E" w:rsidP="0039668E">
            <w:pPr>
              <w:spacing w:after="0"/>
              <w:jc w:val="center"/>
              <w:rPr>
                <w:rFonts w:ascii="Times New Roman" w:hAnsi="Times New Roman"/>
                <w:sz w:val="24"/>
                <w:szCs w:val="24"/>
              </w:rPr>
            </w:pPr>
            <w:r w:rsidRPr="003B7EF2">
              <w:rPr>
                <w:rFonts w:ascii="Times New Roman" w:hAnsi="Times New Roman"/>
                <w:sz w:val="24"/>
                <w:szCs w:val="24"/>
              </w:rPr>
              <w:t>0,66</w:t>
            </w:r>
          </w:p>
        </w:tc>
      </w:tr>
      <w:tr w:rsidR="0039668E" w:rsidRPr="003B7EF2" w:rsidTr="0039668E">
        <w:tc>
          <w:tcPr>
            <w:tcW w:w="1560" w:type="dxa"/>
            <w:vAlign w:val="center"/>
          </w:tcPr>
          <w:p w:rsidR="0039668E" w:rsidRPr="003B7EF2" w:rsidRDefault="0039668E" w:rsidP="0039668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39668E" w:rsidRPr="003B7EF2" w:rsidRDefault="0039668E" w:rsidP="0039668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39668E" w:rsidRPr="003B7EF2" w:rsidRDefault="0039668E" w:rsidP="0039668E">
            <w:pPr>
              <w:spacing w:after="0"/>
              <w:jc w:val="center"/>
              <w:rPr>
                <w:rFonts w:ascii="Times New Roman" w:hAnsi="Times New Roman"/>
                <w:sz w:val="24"/>
                <w:szCs w:val="24"/>
              </w:rPr>
            </w:pPr>
            <w:r w:rsidRPr="003B7EF2">
              <w:rPr>
                <w:rFonts w:ascii="Times New Roman" w:hAnsi="Times New Roman"/>
                <w:sz w:val="24"/>
                <w:szCs w:val="24"/>
              </w:rPr>
              <w:t>0,25</w:t>
            </w:r>
          </w:p>
        </w:tc>
      </w:tr>
      <w:tr w:rsidR="0039668E" w:rsidRPr="003B7EF2" w:rsidTr="0039668E">
        <w:tc>
          <w:tcPr>
            <w:tcW w:w="1560" w:type="dxa"/>
            <w:vAlign w:val="center"/>
          </w:tcPr>
          <w:p w:rsidR="0039668E" w:rsidRPr="003B7EF2" w:rsidRDefault="0039668E" w:rsidP="0039668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39668E" w:rsidRPr="003B7EF2" w:rsidRDefault="0039668E" w:rsidP="0039668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39668E" w:rsidRPr="003B7EF2" w:rsidRDefault="0039668E" w:rsidP="0039668E">
            <w:pPr>
              <w:spacing w:after="0"/>
              <w:jc w:val="center"/>
              <w:rPr>
                <w:rFonts w:ascii="Times New Roman" w:hAnsi="Times New Roman"/>
                <w:sz w:val="24"/>
                <w:szCs w:val="24"/>
              </w:rPr>
            </w:pPr>
            <w:r w:rsidRPr="003B7EF2">
              <w:rPr>
                <w:rFonts w:ascii="Times New Roman" w:hAnsi="Times New Roman"/>
                <w:sz w:val="24"/>
                <w:szCs w:val="24"/>
              </w:rPr>
              <w:t>4,48</w:t>
            </w:r>
          </w:p>
        </w:tc>
      </w:tr>
      <w:tr w:rsidR="0039668E" w:rsidRPr="003B7EF2" w:rsidTr="0039668E">
        <w:trPr>
          <w:trHeight w:val="453"/>
        </w:trPr>
        <w:tc>
          <w:tcPr>
            <w:tcW w:w="1560" w:type="dxa"/>
            <w:vAlign w:val="center"/>
          </w:tcPr>
          <w:p w:rsidR="0039668E" w:rsidRPr="003B7EF2" w:rsidRDefault="0039668E" w:rsidP="0039668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39668E" w:rsidRPr="003B7EF2" w:rsidRDefault="0039668E" w:rsidP="0039668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668E" w:rsidRPr="003B7EF2" w:rsidRDefault="0039668E" w:rsidP="0039668E">
            <w:pPr>
              <w:spacing w:after="0"/>
              <w:jc w:val="center"/>
              <w:rPr>
                <w:rFonts w:ascii="Times New Roman" w:hAnsi="Times New Roman"/>
                <w:sz w:val="24"/>
                <w:szCs w:val="24"/>
              </w:rPr>
            </w:pPr>
            <w:r w:rsidRPr="003B7EF2">
              <w:rPr>
                <w:rFonts w:ascii="Times New Roman" w:hAnsi="Times New Roman"/>
                <w:sz w:val="24"/>
                <w:szCs w:val="24"/>
              </w:rPr>
              <w:t>1,38</w:t>
            </w:r>
          </w:p>
        </w:tc>
      </w:tr>
      <w:tr w:rsidR="0039668E" w:rsidRPr="003B7EF2" w:rsidTr="0039668E">
        <w:tc>
          <w:tcPr>
            <w:tcW w:w="1560" w:type="dxa"/>
            <w:vAlign w:val="center"/>
          </w:tcPr>
          <w:p w:rsidR="0039668E" w:rsidRPr="003B7EF2" w:rsidRDefault="0039668E" w:rsidP="0039668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39668E" w:rsidRPr="003B7EF2" w:rsidRDefault="0039668E" w:rsidP="0039668E">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39668E" w:rsidRPr="003B7EF2" w:rsidRDefault="0039668E" w:rsidP="0039668E">
            <w:pPr>
              <w:spacing w:after="0"/>
              <w:jc w:val="center"/>
              <w:rPr>
                <w:rFonts w:ascii="Times New Roman" w:hAnsi="Times New Roman"/>
                <w:sz w:val="24"/>
                <w:szCs w:val="24"/>
              </w:rPr>
            </w:pPr>
            <w:r w:rsidRPr="003B7EF2">
              <w:rPr>
                <w:rFonts w:ascii="Times New Roman" w:hAnsi="Times New Roman"/>
                <w:sz w:val="24"/>
                <w:szCs w:val="24"/>
              </w:rPr>
              <w:t>22,57</w:t>
            </w:r>
          </w:p>
        </w:tc>
      </w:tr>
      <w:tr w:rsidR="0039668E" w:rsidRPr="003B7EF2" w:rsidTr="0039668E">
        <w:tc>
          <w:tcPr>
            <w:tcW w:w="1560" w:type="dxa"/>
            <w:tcBorders>
              <w:bottom w:val="single" w:sz="4" w:space="0" w:color="000000"/>
            </w:tcBorders>
            <w:vAlign w:val="center"/>
          </w:tcPr>
          <w:p w:rsidR="0039668E" w:rsidRPr="003B7EF2" w:rsidRDefault="0039668E" w:rsidP="0039668E">
            <w:pPr>
              <w:spacing w:after="0" w:line="240" w:lineRule="auto"/>
              <w:jc w:val="center"/>
              <w:rPr>
                <w:rFonts w:ascii="Times New Roman" w:hAnsi="Times New Roman"/>
                <w:i/>
                <w:sz w:val="24"/>
                <w:szCs w:val="24"/>
              </w:rPr>
            </w:pPr>
          </w:p>
        </w:tc>
        <w:tc>
          <w:tcPr>
            <w:tcW w:w="6520" w:type="dxa"/>
            <w:tcBorders>
              <w:bottom w:val="single" w:sz="4" w:space="0" w:color="000000"/>
            </w:tcBorders>
            <w:vAlign w:val="center"/>
          </w:tcPr>
          <w:p w:rsidR="0039668E" w:rsidRPr="003B7EF2" w:rsidRDefault="0039668E" w:rsidP="0039668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bottom w:val="single" w:sz="4" w:space="0" w:color="000000"/>
            </w:tcBorders>
            <w:vAlign w:val="center"/>
          </w:tcPr>
          <w:p w:rsidR="0039668E" w:rsidRPr="003B7EF2" w:rsidRDefault="0039668E" w:rsidP="0039668E">
            <w:pPr>
              <w:spacing w:after="0"/>
              <w:jc w:val="center"/>
              <w:rPr>
                <w:rFonts w:ascii="Times New Roman" w:hAnsi="Times New Roman"/>
                <w:b/>
                <w:bCs/>
                <w:sz w:val="24"/>
                <w:szCs w:val="24"/>
              </w:rPr>
            </w:pPr>
            <w:r w:rsidRPr="003B7EF2">
              <w:rPr>
                <w:rFonts w:ascii="Times New Roman" w:hAnsi="Times New Roman"/>
                <w:b/>
                <w:bCs/>
                <w:sz w:val="24"/>
                <w:szCs w:val="24"/>
              </w:rPr>
              <w:t>151,79</w:t>
            </w:r>
          </w:p>
        </w:tc>
      </w:tr>
      <w:tr w:rsidR="0039668E" w:rsidRPr="003B7EF2" w:rsidTr="0039668E">
        <w:tc>
          <w:tcPr>
            <w:tcW w:w="1560" w:type="dxa"/>
            <w:tcBorders>
              <w:bottom w:val="single" w:sz="4" w:space="0" w:color="auto"/>
            </w:tcBorders>
            <w:vAlign w:val="center"/>
          </w:tcPr>
          <w:p w:rsidR="0039668E" w:rsidRPr="003B7EF2" w:rsidRDefault="0039668E" w:rsidP="0039668E">
            <w:pPr>
              <w:spacing w:after="0" w:line="240" w:lineRule="auto"/>
              <w:jc w:val="center"/>
              <w:rPr>
                <w:rFonts w:ascii="Times New Roman" w:hAnsi="Times New Roman"/>
                <w:i/>
                <w:sz w:val="24"/>
                <w:szCs w:val="24"/>
              </w:rPr>
            </w:pPr>
          </w:p>
        </w:tc>
        <w:tc>
          <w:tcPr>
            <w:tcW w:w="6520" w:type="dxa"/>
            <w:tcBorders>
              <w:bottom w:val="single" w:sz="4" w:space="0" w:color="auto"/>
            </w:tcBorders>
            <w:vAlign w:val="center"/>
          </w:tcPr>
          <w:p w:rsidR="0039668E" w:rsidRPr="003B7EF2" w:rsidRDefault="0039668E" w:rsidP="0039668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bottom w:val="single" w:sz="4" w:space="0" w:color="auto"/>
            </w:tcBorders>
            <w:vAlign w:val="center"/>
          </w:tcPr>
          <w:p w:rsidR="0039668E" w:rsidRPr="003B7EF2" w:rsidRDefault="0039668E" w:rsidP="0039668E">
            <w:pPr>
              <w:spacing w:after="0"/>
              <w:jc w:val="center"/>
              <w:rPr>
                <w:rFonts w:ascii="Times New Roman" w:hAnsi="Times New Roman"/>
                <w:b/>
                <w:bCs/>
                <w:sz w:val="24"/>
                <w:szCs w:val="24"/>
              </w:rPr>
            </w:pPr>
            <w:r w:rsidRPr="003B7EF2">
              <w:rPr>
                <w:rFonts w:ascii="Times New Roman" w:hAnsi="Times New Roman"/>
                <w:b/>
                <w:bCs/>
                <w:sz w:val="24"/>
                <w:szCs w:val="24"/>
              </w:rPr>
              <w:t>518,00</w:t>
            </w:r>
          </w:p>
        </w:tc>
      </w:tr>
    </w:tbl>
    <w:p w:rsidR="007C378A" w:rsidRPr="003B7EF2" w:rsidRDefault="007C378A"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7C378A" w:rsidRPr="003B7EF2" w:rsidTr="00EE7F9E">
        <w:trPr>
          <w:trHeight w:val="315"/>
        </w:trPr>
        <w:tc>
          <w:tcPr>
            <w:tcW w:w="8080" w:type="dxa"/>
            <w:gridSpan w:val="5"/>
            <w:shd w:val="clear" w:color="000000" w:fill="FFFFFF"/>
            <w:noWrap/>
            <w:vAlign w:val="bottom"/>
          </w:tcPr>
          <w:p w:rsidR="007C378A" w:rsidRPr="003B7EF2" w:rsidRDefault="007C378A"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C378A" w:rsidRPr="003B7EF2" w:rsidRDefault="00A46F0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74</w:t>
            </w:r>
          </w:p>
        </w:tc>
      </w:tr>
      <w:tr w:rsidR="007C378A" w:rsidRPr="003B7EF2" w:rsidTr="00EE7F9E">
        <w:trPr>
          <w:trHeight w:val="315"/>
        </w:trPr>
        <w:tc>
          <w:tcPr>
            <w:tcW w:w="8080" w:type="dxa"/>
            <w:gridSpan w:val="5"/>
            <w:shd w:val="clear" w:color="000000" w:fill="FFFFFF"/>
            <w:noWrap/>
            <w:vAlign w:val="bottom"/>
          </w:tcPr>
          <w:p w:rsidR="007C378A" w:rsidRPr="003B7EF2" w:rsidRDefault="007C378A"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C378A" w:rsidRPr="003B7EF2" w:rsidRDefault="007C378A" w:rsidP="001E7EEE">
            <w:pPr>
              <w:spacing w:after="0"/>
              <w:jc w:val="center"/>
              <w:rPr>
                <w:rFonts w:ascii="Times New Roman" w:hAnsi="Times New Roman"/>
                <w:b/>
                <w:bCs/>
                <w:sz w:val="24"/>
                <w:szCs w:val="24"/>
                <w:lang w:val="en-US" w:eastAsia="en-US"/>
              </w:rPr>
            </w:pPr>
            <w:r w:rsidRPr="003B7EF2">
              <w:rPr>
                <w:rFonts w:ascii="Times New Roman" w:hAnsi="Times New Roman"/>
                <w:b/>
                <w:bCs/>
                <w:sz w:val="24"/>
                <w:szCs w:val="24"/>
              </w:rPr>
              <w:t>7,00</w:t>
            </w:r>
          </w:p>
        </w:tc>
      </w:tr>
      <w:tr w:rsidR="007C378A" w:rsidRPr="003B7EF2" w:rsidTr="00EE7F9E">
        <w:trPr>
          <w:trHeight w:val="315"/>
        </w:trPr>
        <w:tc>
          <w:tcPr>
            <w:tcW w:w="8080" w:type="dxa"/>
            <w:gridSpan w:val="5"/>
            <w:shd w:val="clear" w:color="000000" w:fill="FFFFFF"/>
            <w:noWrap/>
            <w:vAlign w:val="bottom"/>
          </w:tcPr>
          <w:p w:rsidR="007C378A" w:rsidRPr="003B7EF2" w:rsidRDefault="007C378A"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C378A"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7C378A" w:rsidRPr="003B7EF2" w:rsidTr="00EE7F9E">
        <w:trPr>
          <w:trHeight w:val="315"/>
        </w:trPr>
        <w:tc>
          <w:tcPr>
            <w:tcW w:w="8080" w:type="dxa"/>
            <w:gridSpan w:val="5"/>
            <w:shd w:val="clear" w:color="000000" w:fill="FFFFFF"/>
            <w:noWrap/>
            <w:vAlign w:val="bottom"/>
          </w:tcPr>
          <w:p w:rsidR="007C378A" w:rsidRPr="003B7EF2" w:rsidRDefault="007C378A"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C378A"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7C378A" w:rsidRPr="003B7EF2" w:rsidTr="00EE7F9E">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7C378A" w:rsidRPr="003B7EF2" w:rsidRDefault="007C378A"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7C378A" w:rsidRPr="003B7EF2" w:rsidRDefault="007C378A"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7C378A" w:rsidRPr="003B7EF2" w:rsidRDefault="007C378A"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7C378A" w:rsidRPr="003B7EF2" w:rsidRDefault="007C378A" w:rsidP="001E7EEE">
            <w:pPr>
              <w:spacing w:after="0" w:line="240" w:lineRule="auto"/>
            </w:pPr>
            <w:r w:rsidRPr="003B7EF2">
              <w:t> </w:t>
            </w:r>
          </w:p>
        </w:tc>
      </w:tr>
      <w:tr w:rsidR="007C378A" w:rsidRPr="003B7EF2" w:rsidTr="00EE7F9E">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7C378A" w:rsidRPr="003B7EF2" w:rsidRDefault="007C378A"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7C378A" w:rsidRPr="003B7EF2" w:rsidTr="00EE7F9E">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7C378A" w:rsidRPr="003B7EF2" w:rsidRDefault="007C378A"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7C378A" w:rsidRPr="003B7EF2" w:rsidRDefault="007C378A"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7C378A" w:rsidRPr="003B7EF2" w:rsidRDefault="007C378A"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7C378A" w:rsidRPr="003B7EF2" w:rsidRDefault="007C378A" w:rsidP="001E7EEE">
            <w:pPr>
              <w:spacing w:after="0" w:line="240" w:lineRule="auto"/>
            </w:pPr>
            <w:r w:rsidRPr="003B7EF2">
              <w:t> </w:t>
            </w:r>
          </w:p>
        </w:tc>
      </w:tr>
    </w:tbl>
    <w:p w:rsidR="007C378A" w:rsidRPr="003B7EF2" w:rsidRDefault="007C378A" w:rsidP="001E7EEE">
      <w:pPr>
        <w:spacing w:after="0"/>
      </w:pPr>
    </w:p>
    <w:p w:rsidR="007C378A" w:rsidRPr="003B7EF2" w:rsidRDefault="007C378A" w:rsidP="001E7EEE">
      <w:pPr>
        <w:spacing w:after="0" w:line="240" w:lineRule="auto"/>
        <w:jc w:val="center"/>
        <w:rPr>
          <w:rFonts w:ascii="Times New Roman" w:hAnsi="Times New Roman"/>
          <w:b/>
          <w:sz w:val="24"/>
          <w:szCs w:val="24"/>
        </w:rPr>
      </w:pPr>
    </w:p>
    <w:p w:rsidR="00800DAD" w:rsidRDefault="00800DAD" w:rsidP="001E7EEE">
      <w:pPr>
        <w:spacing w:after="0" w:line="240" w:lineRule="auto"/>
        <w:jc w:val="both"/>
        <w:rPr>
          <w:rFonts w:ascii="Times New Roman" w:hAnsi="Times New Roman"/>
          <w:b/>
          <w:sz w:val="24"/>
          <w:szCs w:val="24"/>
        </w:rPr>
      </w:pPr>
    </w:p>
    <w:p w:rsidR="00800DAD" w:rsidRDefault="00800DAD" w:rsidP="001E7EEE">
      <w:pPr>
        <w:spacing w:after="0" w:line="240" w:lineRule="auto"/>
        <w:jc w:val="both"/>
        <w:rPr>
          <w:rFonts w:ascii="Times New Roman" w:hAnsi="Times New Roman"/>
          <w:b/>
          <w:sz w:val="24"/>
          <w:szCs w:val="24"/>
        </w:rPr>
      </w:pPr>
    </w:p>
    <w:p w:rsidR="006E6195" w:rsidRPr="003B7EF2" w:rsidRDefault="006E6195"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6E6195" w:rsidRPr="003B7EF2" w:rsidRDefault="006E6195"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6E6195" w:rsidRPr="003B7EF2" w:rsidRDefault="00A46F00" w:rsidP="001E7EEE">
      <w:pPr>
        <w:spacing w:after="0"/>
        <w:jc w:val="both"/>
        <w:rPr>
          <w:rFonts w:ascii="Times New Roman" w:hAnsi="Times New Roman"/>
          <w:sz w:val="24"/>
          <w:szCs w:val="24"/>
        </w:rPr>
      </w:pPr>
      <w:r w:rsidRPr="003B7EF2">
        <w:rPr>
          <w:rFonts w:ascii="Times New Roman" w:hAnsi="Times New Roman"/>
          <w:b/>
          <w:sz w:val="24"/>
          <w:szCs w:val="24"/>
        </w:rPr>
        <w:t>17</w:t>
      </w:r>
      <w:r w:rsidR="006E6195" w:rsidRPr="003B7EF2">
        <w:rPr>
          <w:rFonts w:ascii="Times New Roman" w:hAnsi="Times New Roman"/>
          <w:b/>
          <w:sz w:val="24"/>
          <w:szCs w:val="24"/>
        </w:rPr>
        <w:t xml:space="preserve">. </w:t>
      </w:r>
      <w:r w:rsidR="006E6195" w:rsidRPr="003B7EF2">
        <w:rPr>
          <w:rFonts w:ascii="Times New Roman" w:hAnsi="Times New Roman"/>
          <w:sz w:val="24"/>
          <w:szCs w:val="24"/>
        </w:rPr>
        <w:t>Iesnieguma un dokumentācijas ekspertīze zāļu paraugu importam</w:t>
      </w:r>
    </w:p>
    <w:p w:rsidR="006E6195" w:rsidRPr="003B7EF2" w:rsidRDefault="00A46F00" w:rsidP="001E7EEE">
      <w:pPr>
        <w:spacing w:after="0"/>
        <w:jc w:val="both"/>
        <w:rPr>
          <w:rFonts w:ascii="Times New Roman" w:hAnsi="Times New Roman"/>
          <w:sz w:val="24"/>
          <w:szCs w:val="24"/>
        </w:rPr>
      </w:pPr>
      <w:r w:rsidRPr="003B7EF2">
        <w:rPr>
          <w:rFonts w:ascii="Times New Roman" w:hAnsi="Times New Roman"/>
          <w:b/>
          <w:sz w:val="24"/>
          <w:szCs w:val="24"/>
        </w:rPr>
        <w:t>17</w:t>
      </w:r>
      <w:r w:rsidR="006E6195" w:rsidRPr="003B7EF2">
        <w:rPr>
          <w:rFonts w:ascii="Times New Roman" w:hAnsi="Times New Roman"/>
          <w:b/>
          <w:sz w:val="24"/>
          <w:szCs w:val="24"/>
        </w:rPr>
        <w:t xml:space="preserve">.1. </w:t>
      </w:r>
      <w:r w:rsidR="00996CD4" w:rsidRPr="003B7EF2">
        <w:rPr>
          <w:rFonts w:ascii="Times New Roman" w:hAnsi="Times New Roman"/>
          <w:sz w:val="24"/>
          <w:szCs w:val="24"/>
        </w:rPr>
        <w:t>l</w:t>
      </w:r>
      <w:r w:rsidR="006E6195" w:rsidRPr="003B7EF2">
        <w:rPr>
          <w:rFonts w:ascii="Times New Roman" w:hAnsi="Times New Roman"/>
          <w:sz w:val="24"/>
          <w:szCs w:val="24"/>
        </w:rPr>
        <w:t>īdz pieciem zāļu ierakstiem</w:t>
      </w:r>
    </w:p>
    <w:p w:rsidR="006E6195" w:rsidRPr="003B7EF2" w:rsidRDefault="006E6195"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6E6195" w:rsidRPr="003B7EF2" w:rsidTr="005B5846">
        <w:trPr>
          <w:trHeight w:val="2042"/>
        </w:trPr>
        <w:tc>
          <w:tcPr>
            <w:tcW w:w="1560" w:type="dxa"/>
            <w:vAlign w:val="center"/>
          </w:tcPr>
          <w:p w:rsidR="006E6195" w:rsidRPr="003B7EF2" w:rsidRDefault="006E6195"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Izdevumu klasifikācijas kods</w:t>
            </w:r>
          </w:p>
        </w:tc>
        <w:tc>
          <w:tcPr>
            <w:tcW w:w="6520" w:type="dxa"/>
            <w:vAlign w:val="center"/>
          </w:tcPr>
          <w:p w:rsidR="006E6195" w:rsidRPr="003B7EF2" w:rsidRDefault="006E6195"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6E6195" w:rsidRPr="003B7EF2" w:rsidRDefault="006E6195"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6E6195" w:rsidRPr="003B7EF2" w:rsidTr="00A35F8D">
        <w:tc>
          <w:tcPr>
            <w:tcW w:w="1560" w:type="dxa"/>
            <w:vAlign w:val="center"/>
          </w:tcPr>
          <w:p w:rsidR="006E6195" w:rsidRPr="003B7EF2" w:rsidRDefault="006E6195"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6E6195" w:rsidRPr="003B7EF2" w:rsidRDefault="006E6195"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6E6195" w:rsidRPr="003B7EF2" w:rsidRDefault="006E6195"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6E6195" w:rsidRPr="003B7EF2" w:rsidTr="00A35F8D">
        <w:tc>
          <w:tcPr>
            <w:tcW w:w="1560" w:type="dxa"/>
            <w:vAlign w:val="center"/>
          </w:tcPr>
          <w:p w:rsidR="006E6195" w:rsidRPr="003B7EF2" w:rsidRDefault="006E6195" w:rsidP="001E7EEE">
            <w:pPr>
              <w:spacing w:after="0" w:line="240" w:lineRule="auto"/>
              <w:jc w:val="center"/>
              <w:rPr>
                <w:rFonts w:ascii="Times New Roman" w:hAnsi="Times New Roman"/>
                <w:i/>
                <w:sz w:val="24"/>
                <w:szCs w:val="24"/>
              </w:rPr>
            </w:pPr>
          </w:p>
        </w:tc>
        <w:tc>
          <w:tcPr>
            <w:tcW w:w="6520" w:type="dxa"/>
            <w:vAlign w:val="center"/>
          </w:tcPr>
          <w:p w:rsidR="006E6195" w:rsidRPr="003B7EF2" w:rsidRDefault="006E6195"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6E6195" w:rsidRPr="003B7EF2" w:rsidRDefault="006E6195" w:rsidP="001E7EEE">
            <w:pPr>
              <w:spacing w:after="0" w:line="240" w:lineRule="auto"/>
              <w:jc w:val="center"/>
              <w:rPr>
                <w:rFonts w:ascii="Times New Roman" w:hAnsi="Times New Roman"/>
                <w:sz w:val="24"/>
                <w:szCs w:val="24"/>
              </w:rPr>
            </w:pPr>
          </w:p>
        </w:tc>
      </w:tr>
      <w:tr w:rsidR="006E6195" w:rsidRPr="003B7EF2" w:rsidTr="00A35F8D">
        <w:trPr>
          <w:trHeight w:val="325"/>
        </w:trPr>
        <w:tc>
          <w:tcPr>
            <w:tcW w:w="1560" w:type="dxa"/>
            <w:tcBorders>
              <w:bottom w:val="single" w:sz="4" w:space="0" w:color="auto"/>
            </w:tcBorders>
            <w:vAlign w:val="center"/>
          </w:tcPr>
          <w:p w:rsidR="006E6195" w:rsidRPr="003B7EF2" w:rsidRDefault="006E6195"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6E6195" w:rsidRPr="003B7EF2" w:rsidRDefault="006E6195"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r w:rsidR="00670606" w:rsidRPr="003B7EF2">
              <w:rPr>
                <w:rFonts w:ascii="Times New Roman" w:hAnsi="Times New Roman"/>
                <w:bCs/>
                <w:sz w:val="24"/>
                <w:szCs w:val="24"/>
                <w:lang w:val="lv-LV" w:eastAsia="lv-LV"/>
              </w:rPr>
              <w:t>.</w:t>
            </w:r>
          </w:p>
        </w:tc>
        <w:tc>
          <w:tcPr>
            <w:tcW w:w="1985" w:type="dxa"/>
            <w:tcBorders>
              <w:bottom w:val="single" w:sz="4" w:space="0" w:color="auto"/>
            </w:tcBorders>
            <w:vAlign w:val="center"/>
          </w:tcPr>
          <w:p w:rsidR="006E6195" w:rsidRPr="003B7EF2" w:rsidRDefault="00EE7F9E" w:rsidP="001E7EEE">
            <w:pPr>
              <w:spacing w:after="0" w:line="240" w:lineRule="auto"/>
              <w:jc w:val="center"/>
              <w:rPr>
                <w:rFonts w:ascii="Times New Roman" w:hAnsi="Times New Roman"/>
                <w:sz w:val="24"/>
                <w:szCs w:val="24"/>
              </w:rPr>
            </w:pPr>
            <w:r w:rsidRPr="003B7EF2">
              <w:rPr>
                <w:rFonts w:ascii="Times New Roman" w:hAnsi="Times New Roman"/>
                <w:sz w:val="24"/>
                <w:szCs w:val="24"/>
              </w:rPr>
              <w:t>34,40</w:t>
            </w:r>
          </w:p>
        </w:tc>
      </w:tr>
      <w:tr w:rsidR="006E6195" w:rsidRPr="003B7EF2" w:rsidTr="00A35F8D">
        <w:trPr>
          <w:trHeight w:val="535"/>
        </w:trPr>
        <w:tc>
          <w:tcPr>
            <w:tcW w:w="1560" w:type="dxa"/>
            <w:vAlign w:val="center"/>
          </w:tcPr>
          <w:p w:rsidR="006E6195" w:rsidRPr="003B7EF2" w:rsidRDefault="006E6195"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6E6195" w:rsidRPr="003B7EF2" w:rsidRDefault="006E6195"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r w:rsidR="00670606" w:rsidRPr="003B7EF2">
              <w:rPr>
                <w:rFonts w:ascii="Times New Roman" w:hAnsi="Times New Roman"/>
                <w:sz w:val="24"/>
                <w:szCs w:val="24"/>
                <w:lang w:val="lv-LV" w:eastAsia="lv-LV"/>
              </w:rPr>
              <w:t>.</w:t>
            </w:r>
          </w:p>
        </w:tc>
        <w:tc>
          <w:tcPr>
            <w:tcW w:w="1985" w:type="dxa"/>
            <w:vAlign w:val="center"/>
          </w:tcPr>
          <w:p w:rsidR="006E6195" w:rsidRPr="003B7EF2" w:rsidRDefault="00EE7F9E" w:rsidP="001E7EEE">
            <w:pPr>
              <w:spacing w:after="0"/>
              <w:jc w:val="center"/>
              <w:rPr>
                <w:rFonts w:ascii="Times New Roman" w:hAnsi="Times New Roman"/>
                <w:sz w:val="24"/>
                <w:szCs w:val="24"/>
              </w:rPr>
            </w:pPr>
            <w:r w:rsidRPr="003B7EF2">
              <w:rPr>
                <w:rFonts w:ascii="Times New Roman" w:hAnsi="Times New Roman"/>
                <w:sz w:val="24"/>
                <w:szCs w:val="24"/>
              </w:rPr>
              <w:t>8,29</w:t>
            </w:r>
          </w:p>
        </w:tc>
      </w:tr>
      <w:tr w:rsidR="006E6195" w:rsidRPr="003B7EF2" w:rsidTr="00A35F8D">
        <w:tc>
          <w:tcPr>
            <w:tcW w:w="1560" w:type="dxa"/>
            <w:vAlign w:val="center"/>
          </w:tcPr>
          <w:p w:rsidR="006E6195" w:rsidRPr="003B7EF2" w:rsidRDefault="006E6195" w:rsidP="001E7EEE">
            <w:pPr>
              <w:spacing w:after="0" w:line="240" w:lineRule="auto"/>
              <w:jc w:val="center"/>
              <w:rPr>
                <w:rFonts w:ascii="Times New Roman" w:hAnsi="Times New Roman"/>
                <w:i/>
                <w:sz w:val="24"/>
                <w:szCs w:val="24"/>
              </w:rPr>
            </w:pPr>
          </w:p>
        </w:tc>
        <w:tc>
          <w:tcPr>
            <w:tcW w:w="6520" w:type="dxa"/>
            <w:vAlign w:val="center"/>
          </w:tcPr>
          <w:p w:rsidR="006E6195" w:rsidRPr="003B7EF2" w:rsidRDefault="006E6195"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6E6195" w:rsidRPr="003B7EF2" w:rsidRDefault="00EE7F9E" w:rsidP="001E7EEE">
            <w:pPr>
              <w:spacing w:after="0"/>
              <w:jc w:val="center"/>
              <w:rPr>
                <w:rFonts w:ascii="Times New Roman" w:hAnsi="Times New Roman"/>
                <w:b/>
                <w:sz w:val="24"/>
                <w:szCs w:val="24"/>
              </w:rPr>
            </w:pPr>
            <w:r w:rsidRPr="003B7EF2">
              <w:rPr>
                <w:rFonts w:ascii="Times New Roman" w:hAnsi="Times New Roman"/>
                <w:b/>
                <w:sz w:val="24"/>
                <w:szCs w:val="24"/>
              </w:rPr>
              <w:t>42,69</w:t>
            </w:r>
          </w:p>
        </w:tc>
      </w:tr>
      <w:tr w:rsidR="006E6195" w:rsidRPr="003B7EF2" w:rsidTr="00A35F8D">
        <w:tc>
          <w:tcPr>
            <w:tcW w:w="1560" w:type="dxa"/>
            <w:vAlign w:val="center"/>
          </w:tcPr>
          <w:p w:rsidR="006E6195" w:rsidRPr="003B7EF2" w:rsidRDefault="006E6195" w:rsidP="001E7EEE">
            <w:pPr>
              <w:spacing w:after="0" w:line="240" w:lineRule="auto"/>
              <w:jc w:val="center"/>
              <w:rPr>
                <w:rFonts w:ascii="Times New Roman" w:hAnsi="Times New Roman"/>
                <w:i/>
                <w:sz w:val="24"/>
                <w:szCs w:val="24"/>
              </w:rPr>
            </w:pPr>
          </w:p>
        </w:tc>
        <w:tc>
          <w:tcPr>
            <w:tcW w:w="6520" w:type="dxa"/>
            <w:vAlign w:val="center"/>
          </w:tcPr>
          <w:p w:rsidR="006E6195" w:rsidRPr="003B7EF2" w:rsidRDefault="006E6195"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6E6195" w:rsidRPr="003B7EF2" w:rsidRDefault="006E6195" w:rsidP="001E7EEE">
            <w:pPr>
              <w:spacing w:after="0" w:line="240" w:lineRule="auto"/>
              <w:jc w:val="center"/>
              <w:rPr>
                <w:rFonts w:ascii="Times New Roman" w:hAnsi="Times New Roman"/>
                <w:sz w:val="24"/>
                <w:szCs w:val="24"/>
              </w:rPr>
            </w:pPr>
          </w:p>
        </w:tc>
      </w:tr>
      <w:tr w:rsidR="006E6195" w:rsidRPr="003B7EF2" w:rsidTr="00A35F8D">
        <w:tc>
          <w:tcPr>
            <w:tcW w:w="1560" w:type="dxa"/>
            <w:vAlign w:val="center"/>
          </w:tcPr>
          <w:p w:rsidR="006E6195" w:rsidRPr="003B7EF2" w:rsidRDefault="006E6195"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6E6195" w:rsidRPr="003B7EF2" w:rsidRDefault="006E6195"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6E6195" w:rsidRPr="003B7EF2" w:rsidRDefault="006E6195"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1,19</w:t>
            </w:r>
          </w:p>
        </w:tc>
      </w:tr>
      <w:tr w:rsidR="006E6195" w:rsidRPr="003B7EF2" w:rsidTr="00A35F8D">
        <w:tc>
          <w:tcPr>
            <w:tcW w:w="1560" w:type="dxa"/>
            <w:vAlign w:val="center"/>
          </w:tcPr>
          <w:p w:rsidR="006E6195" w:rsidRPr="003B7EF2" w:rsidRDefault="006E6195"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6E6195" w:rsidRPr="003B7EF2" w:rsidRDefault="006E6195"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6195" w:rsidRPr="003B7EF2" w:rsidRDefault="006E6195"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0,05</w:t>
            </w:r>
          </w:p>
        </w:tc>
      </w:tr>
      <w:tr w:rsidR="006E6195" w:rsidRPr="003B7EF2" w:rsidTr="00A35F8D">
        <w:tc>
          <w:tcPr>
            <w:tcW w:w="1560" w:type="dxa"/>
            <w:vAlign w:val="center"/>
          </w:tcPr>
          <w:p w:rsidR="006E6195" w:rsidRPr="003B7EF2" w:rsidRDefault="006E6195"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6E6195" w:rsidRPr="003B7EF2" w:rsidRDefault="006E6195"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E6195" w:rsidRPr="003B7EF2" w:rsidRDefault="006E6195" w:rsidP="001E7EEE">
            <w:pPr>
              <w:spacing w:after="0"/>
              <w:jc w:val="center"/>
              <w:rPr>
                <w:rFonts w:ascii="Times New Roman" w:hAnsi="Times New Roman"/>
                <w:sz w:val="24"/>
                <w:szCs w:val="24"/>
              </w:rPr>
            </w:pPr>
            <w:r w:rsidRPr="003B7EF2">
              <w:rPr>
                <w:rFonts w:ascii="Times New Roman" w:hAnsi="Times New Roman"/>
                <w:sz w:val="24"/>
                <w:szCs w:val="24"/>
              </w:rPr>
              <w:t>0,64</w:t>
            </w:r>
          </w:p>
        </w:tc>
      </w:tr>
      <w:tr w:rsidR="006E6195" w:rsidRPr="003B7EF2" w:rsidTr="00A35F8D">
        <w:trPr>
          <w:trHeight w:val="339"/>
        </w:trPr>
        <w:tc>
          <w:tcPr>
            <w:tcW w:w="1560" w:type="dxa"/>
            <w:vAlign w:val="center"/>
          </w:tcPr>
          <w:p w:rsidR="006E6195" w:rsidRPr="003B7EF2" w:rsidRDefault="006E6195"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6E6195" w:rsidRPr="003B7EF2" w:rsidRDefault="006E6195"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E6195" w:rsidRPr="003B7EF2" w:rsidRDefault="006E6195" w:rsidP="001E7EEE">
            <w:pPr>
              <w:spacing w:after="0"/>
              <w:jc w:val="center"/>
              <w:rPr>
                <w:rFonts w:ascii="Times New Roman" w:hAnsi="Times New Roman"/>
                <w:sz w:val="24"/>
                <w:szCs w:val="24"/>
              </w:rPr>
            </w:pPr>
            <w:r w:rsidRPr="003B7EF2">
              <w:rPr>
                <w:rFonts w:ascii="Times New Roman" w:hAnsi="Times New Roman"/>
                <w:sz w:val="24"/>
                <w:szCs w:val="24"/>
              </w:rPr>
              <w:t>0,08</w:t>
            </w:r>
          </w:p>
        </w:tc>
      </w:tr>
      <w:tr w:rsidR="006E6195" w:rsidRPr="003B7EF2" w:rsidTr="00A35F8D">
        <w:trPr>
          <w:trHeight w:val="339"/>
        </w:trPr>
        <w:tc>
          <w:tcPr>
            <w:tcW w:w="1560" w:type="dxa"/>
            <w:vAlign w:val="center"/>
          </w:tcPr>
          <w:p w:rsidR="006E6195" w:rsidRPr="003B7EF2" w:rsidRDefault="006E6195"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6E6195" w:rsidRPr="003B7EF2" w:rsidRDefault="006E6195"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E6195" w:rsidRPr="003B7EF2" w:rsidRDefault="006E6195" w:rsidP="001E7EEE">
            <w:pPr>
              <w:spacing w:after="0"/>
              <w:jc w:val="center"/>
              <w:rPr>
                <w:rFonts w:ascii="Times New Roman" w:hAnsi="Times New Roman"/>
                <w:sz w:val="24"/>
                <w:szCs w:val="24"/>
              </w:rPr>
            </w:pPr>
            <w:r w:rsidRPr="003B7EF2">
              <w:rPr>
                <w:rFonts w:ascii="Times New Roman" w:hAnsi="Times New Roman"/>
                <w:sz w:val="24"/>
                <w:szCs w:val="24"/>
              </w:rPr>
              <w:t>0,50</w:t>
            </w:r>
          </w:p>
        </w:tc>
      </w:tr>
      <w:tr w:rsidR="006E6195" w:rsidRPr="003B7EF2" w:rsidTr="00A35F8D">
        <w:trPr>
          <w:trHeight w:val="339"/>
        </w:trPr>
        <w:tc>
          <w:tcPr>
            <w:tcW w:w="1560" w:type="dxa"/>
            <w:vAlign w:val="center"/>
          </w:tcPr>
          <w:p w:rsidR="006E6195" w:rsidRPr="003B7EF2" w:rsidRDefault="006E6195"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6E6195" w:rsidRPr="003B7EF2" w:rsidRDefault="006E6195"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6E6195" w:rsidRPr="003B7EF2" w:rsidRDefault="006E6195"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0,16</w:t>
            </w:r>
          </w:p>
        </w:tc>
      </w:tr>
      <w:tr w:rsidR="006E6195" w:rsidRPr="003B7EF2" w:rsidTr="00A35F8D">
        <w:trPr>
          <w:trHeight w:val="339"/>
        </w:trPr>
        <w:tc>
          <w:tcPr>
            <w:tcW w:w="1560" w:type="dxa"/>
            <w:vAlign w:val="center"/>
          </w:tcPr>
          <w:p w:rsidR="006E6195" w:rsidRPr="003B7EF2" w:rsidRDefault="006E6195"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6E6195" w:rsidRPr="003B7EF2" w:rsidRDefault="006E6195"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6195" w:rsidRPr="003B7EF2" w:rsidRDefault="006E6195"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0,99</w:t>
            </w:r>
          </w:p>
        </w:tc>
      </w:tr>
      <w:tr w:rsidR="006E6195" w:rsidRPr="003B7EF2" w:rsidTr="00A35F8D">
        <w:trPr>
          <w:trHeight w:val="339"/>
        </w:trPr>
        <w:tc>
          <w:tcPr>
            <w:tcW w:w="1560" w:type="dxa"/>
            <w:vAlign w:val="center"/>
          </w:tcPr>
          <w:p w:rsidR="006E6195" w:rsidRPr="003B7EF2" w:rsidRDefault="006E6195"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6E6195" w:rsidRPr="003B7EF2" w:rsidRDefault="006E6195"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E6195" w:rsidRPr="003B7EF2" w:rsidRDefault="006E6195" w:rsidP="001E7EEE">
            <w:pPr>
              <w:spacing w:after="0"/>
              <w:jc w:val="center"/>
              <w:rPr>
                <w:rFonts w:ascii="Times New Roman" w:hAnsi="Times New Roman"/>
                <w:sz w:val="24"/>
                <w:szCs w:val="24"/>
              </w:rPr>
            </w:pPr>
            <w:r w:rsidRPr="003B7EF2">
              <w:rPr>
                <w:rFonts w:ascii="Times New Roman" w:hAnsi="Times New Roman"/>
                <w:sz w:val="24"/>
                <w:szCs w:val="24"/>
              </w:rPr>
              <w:t>0,36</w:t>
            </w:r>
          </w:p>
        </w:tc>
      </w:tr>
      <w:tr w:rsidR="006E6195" w:rsidRPr="003B7EF2" w:rsidTr="00A35F8D">
        <w:tc>
          <w:tcPr>
            <w:tcW w:w="1560" w:type="dxa"/>
            <w:vAlign w:val="center"/>
          </w:tcPr>
          <w:p w:rsidR="006E6195" w:rsidRPr="003B7EF2" w:rsidRDefault="006E6195"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6E6195" w:rsidRPr="003B7EF2" w:rsidRDefault="006E6195"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E6195" w:rsidRPr="003B7EF2" w:rsidRDefault="006E6195" w:rsidP="001E7EEE">
            <w:pPr>
              <w:spacing w:after="0"/>
              <w:jc w:val="center"/>
              <w:rPr>
                <w:rFonts w:ascii="Times New Roman" w:hAnsi="Times New Roman"/>
                <w:sz w:val="24"/>
                <w:szCs w:val="24"/>
              </w:rPr>
            </w:pPr>
            <w:r w:rsidRPr="003B7EF2">
              <w:rPr>
                <w:rFonts w:ascii="Times New Roman" w:hAnsi="Times New Roman"/>
                <w:sz w:val="24"/>
                <w:szCs w:val="24"/>
              </w:rPr>
              <w:t>1,77</w:t>
            </w:r>
          </w:p>
        </w:tc>
      </w:tr>
      <w:tr w:rsidR="006E6195" w:rsidRPr="003B7EF2" w:rsidTr="00A35F8D">
        <w:tc>
          <w:tcPr>
            <w:tcW w:w="1560" w:type="dxa"/>
            <w:vAlign w:val="center"/>
          </w:tcPr>
          <w:p w:rsidR="006E6195" w:rsidRPr="003B7EF2" w:rsidRDefault="006E6195"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6E6195" w:rsidRPr="003B7EF2" w:rsidRDefault="006E6195"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6195" w:rsidRPr="003B7EF2" w:rsidRDefault="006E6195"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6,64</w:t>
            </w:r>
          </w:p>
        </w:tc>
      </w:tr>
      <w:tr w:rsidR="006E6195" w:rsidRPr="003B7EF2" w:rsidTr="005B5846">
        <w:trPr>
          <w:trHeight w:val="411"/>
        </w:trPr>
        <w:tc>
          <w:tcPr>
            <w:tcW w:w="1560" w:type="dxa"/>
            <w:vAlign w:val="center"/>
          </w:tcPr>
          <w:p w:rsidR="006E6195" w:rsidRPr="003B7EF2" w:rsidRDefault="006E6195"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6E6195" w:rsidRPr="003B7EF2" w:rsidRDefault="006E6195"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E6195" w:rsidRPr="003B7EF2" w:rsidRDefault="006E6195" w:rsidP="001E7EEE">
            <w:pPr>
              <w:spacing w:after="0"/>
              <w:jc w:val="center"/>
              <w:rPr>
                <w:rFonts w:ascii="Times New Roman" w:hAnsi="Times New Roman"/>
                <w:sz w:val="24"/>
                <w:szCs w:val="24"/>
              </w:rPr>
            </w:pPr>
            <w:r w:rsidRPr="003B7EF2">
              <w:rPr>
                <w:rFonts w:ascii="Times New Roman" w:hAnsi="Times New Roman"/>
                <w:sz w:val="24"/>
                <w:szCs w:val="24"/>
              </w:rPr>
              <w:t>0,85</w:t>
            </w:r>
          </w:p>
        </w:tc>
      </w:tr>
      <w:tr w:rsidR="006E6195" w:rsidRPr="003B7EF2" w:rsidTr="00A35F8D">
        <w:tc>
          <w:tcPr>
            <w:tcW w:w="1560" w:type="dxa"/>
            <w:vAlign w:val="center"/>
          </w:tcPr>
          <w:p w:rsidR="006E6195" w:rsidRPr="003B7EF2" w:rsidRDefault="006E6195"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6E6195" w:rsidRPr="003B7EF2" w:rsidRDefault="006E6195"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6E6195" w:rsidRPr="003B7EF2" w:rsidRDefault="006E6195" w:rsidP="001E7EEE">
            <w:pPr>
              <w:spacing w:after="0"/>
              <w:jc w:val="center"/>
              <w:rPr>
                <w:rFonts w:ascii="Times New Roman" w:hAnsi="Times New Roman"/>
                <w:bCs/>
                <w:sz w:val="24"/>
                <w:szCs w:val="24"/>
              </w:rPr>
            </w:pPr>
            <w:r w:rsidRPr="003B7EF2">
              <w:rPr>
                <w:rFonts w:ascii="Times New Roman" w:hAnsi="Times New Roman"/>
                <w:bCs/>
                <w:sz w:val="24"/>
                <w:szCs w:val="24"/>
              </w:rPr>
              <w:t>0,60</w:t>
            </w:r>
          </w:p>
        </w:tc>
      </w:tr>
      <w:tr w:rsidR="006E6195" w:rsidRPr="003B7EF2" w:rsidTr="00A35F8D">
        <w:tc>
          <w:tcPr>
            <w:tcW w:w="1560" w:type="dxa"/>
            <w:vAlign w:val="center"/>
          </w:tcPr>
          <w:p w:rsidR="006E6195" w:rsidRPr="003B7EF2" w:rsidRDefault="006E6195"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6E6195" w:rsidRPr="003B7EF2" w:rsidRDefault="006E6195"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6B0D55"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6195" w:rsidRPr="003B7EF2" w:rsidRDefault="006E6195"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0,44</w:t>
            </w:r>
          </w:p>
        </w:tc>
      </w:tr>
      <w:tr w:rsidR="006E6195" w:rsidRPr="003B7EF2" w:rsidTr="00A35F8D">
        <w:tc>
          <w:tcPr>
            <w:tcW w:w="1560" w:type="dxa"/>
            <w:vAlign w:val="center"/>
          </w:tcPr>
          <w:p w:rsidR="006E6195" w:rsidRPr="003B7EF2" w:rsidRDefault="006E6195"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6E6195" w:rsidRPr="003B7EF2" w:rsidRDefault="006E6195"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E6195" w:rsidRPr="003B7EF2" w:rsidRDefault="006E6195" w:rsidP="001E7EEE">
            <w:pPr>
              <w:spacing w:after="0"/>
              <w:jc w:val="center"/>
              <w:rPr>
                <w:rFonts w:ascii="Times New Roman" w:hAnsi="Times New Roman"/>
                <w:sz w:val="24"/>
                <w:szCs w:val="24"/>
              </w:rPr>
            </w:pPr>
            <w:r w:rsidRPr="003B7EF2">
              <w:rPr>
                <w:rFonts w:ascii="Times New Roman" w:hAnsi="Times New Roman"/>
                <w:sz w:val="24"/>
                <w:szCs w:val="24"/>
              </w:rPr>
              <w:t>0,10</w:t>
            </w:r>
          </w:p>
        </w:tc>
      </w:tr>
      <w:tr w:rsidR="006E6195" w:rsidRPr="003B7EF2" w:rsidTr="005B5846">
        <w:trPr>
          <w:trHeight w:val="657"/>
        </w:trPr>
        <w:tc>
          <w:tcPr>
            <w:tcW w:w="1560" w:type="dxa"/>
            <w:vAlign w:val="center"/>
          </w:tcPr>
          <w:p w:rsidR="006E6195" w:rsidRPr="003B7EF2" w:rsidRDefault="006E6195"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6E6195" w:rsidRPr="003B7EF2" w:rsidRDefault="006E6195" w:rsidP="001E7EEE">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E6195" w:rsidRPr="003B7EF2" w:rsidRDefault="006E6195" w:rsidP="001E7EEE">
            <w:pPr>
              <w:spacing w:after="0"/>
              <w:jc w:val="center"/>
              <w:rPr>
                <w:rFonts w:ascii="Times New Roman" w:hAnsi="Times New Roman"/>
                <w:sz w:val="24"/>
                <w:szCs w:val="24"/>
              </w:rPr>
            </w:pPr>
            <w:r w:rsidRPr="003B7EF2">
              <w:rPr>
                <w:rFonts w:ascii="Times New Roman" w:hAnsi="Times New Roman"/>
                <w:sz w:val="24"/>
                <w:szCs w:val="24"/>
              </w:rPr>
              <w:t>0,08</w:t>
            </w:r>
          </w:p>
        </w:tc>
      </w:tr>
      <w:tr w:rsidR="006E6195" w:rsidRPr="003B7EF2" w:rsidTr="00A35F8D">
        <w:tc>
          <w:tcPr>
            <w:tcW w:w="1560" w:type="dxa"/>
            <w:vAlign w:val="center"/>
          </w:tcPr>
          <w:p w:rsidR="006E6195" w:rsidRPr="003B7EF2" w:rsidRDefault="006E6195"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6E6195" w:rsidRPr="003B7EF2" w:rsidRDefault="006E6195"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E6195" w:rsidRPr="003B7EF2" w:rsidRDefault="006E6195" w:rsidP="001E7EEE">
            <w:pPr>
              <w:spacing w:after="0"/>
              <w:jc w:val="center"/>
              <w:rPr>
                <w:rFonts w:ascii="Times New Roman" w:hAnsi="Times New Roman"/>
                <w:sz w:val="24"/>
                <w:szCs w:val="24"/>
              </w:rPr>
            </w:pPr>
            <w:r w:rsidRPr="003B7EF2">
              <w:rPr>
                <w:rFonts w:ascii="Times New Roman" w:hAnsi="Times New Roman"/>
                <w:sz w:val="24"/>
                <w:szCs w:val="24"/>
              </w:rPr>
              <w:t>0,03</w:t>
            </w:r>
          </w:p>
        </w:tc>
      </w:tr>
      <w:tr w:rsidR="006E6195" w:rsidRPr="003B7EF2" w:rsidTr="005B5846">
        <w:trPr>
          <w:trHeight w:val="613"/>
        </w:trPr>
        <w:tc>
          <w:tcPr>
            <w:tcW w:w="1560" w:type="dxa"/>
            <w:vAlign w:val="center"/>
          </w:tcPr>
          <w:p w:rsidR="006E6195" w:rsidRPr="003B7EF2" w:rsidRDefault="006E6195"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6E6195" w:rsidRPr="003B7EF2" w:rsidRDefault="006E6195"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vAlign w:val="center"/>
          </w:tcPr>
          <w:p w:rsidR="006E6195" w:rsidRPr="003B7EF2" w:rsidRDefault="006E6195" w:rsidP="001E7EEE">
            <w:pPr>
              <w:spacing w:after="0"/>
              <w:jc w:val="center"/>
              <w:rPr>
                <w:rFonts w:ascii="Times New Roman" w:hAnsi="Times New Roman"/>
                <w:bCs/>
                <w:sz w:val="24"/>
                <w:szCs w:val="24"/>
              </w:rPr>
            </w:pPr>
            <w:r w:rsidRPr="003B7EF2">
              <w:rPr>
                <w:rFonts w:ascii="Times New Roman" w:hAnsi="Times New Roman"/>
                <w:bCs/>
                <w:sz w:val="24"/>
                <w:szCs w:val="24"/>
              </w:rPr>
              <w:t>0,04</w:t>
            </w:r>
          </w:p>
        </w:tc>
      </w:tr>
      <w:tr w:rsidR="006E6195" w:rsidRPr="003B7EF2" w:rsidTr="00A35F8D">
        <w:tc>
          <w:tcPr>
            <w:tcW w:w="1560" w:type="dxa"/>
            <w:vAlign w:val="center"/>
          </w:tcPr>
          <w:p w:rsidR="006E6195" w:rsidRPr="003B7EF2" w:rsidRDefault="006E6195"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6E6195" w:rsidRPr="003B7EF2" w:rsidRDefault="006E6195"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6195" w:rsidRPr="003B7EF2" w:rsidRDefault="006E6195"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0,16</w:t>
            </w:r>
          </w:p>
        </w:tc>
      </w:tr>
      <w:tr w:rsidR="006E6195" w:rsidRPr="003B7EF2" w:rsidTr="00A35F8D">
        <w:tc>
          <w:tcPr>
            <w:tcW w:w="1560" w:type="dxa"/>
            <w:vAlign w:val="center"/>
          </w:tcPr>
          <w:p w:rsidR="006E6195" w:rsidRPr="003B7EF2" w:rsidRDefault="006E6195"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6E6195" w:rsidRPr="003B7EF2" w:rsidRDefault="006E6195" w:rsidP="00A35F8D">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E6195" w:rsidRPr="003B7EF2" w:rsidRDefault="006E6195" w:rsidP="001E7EEE">
            <w:pPr>
              <w:spacing w:after="0"/>
              <w:jc w:val="center"/>
              <w:rPr>
                <w:rFonts w:ascii="Times New Roman" w:hAnsi="Times New Roman"/>
                <w:sz w:val="24"/>
                <w:szCs w:val="24"/>
              </w:rPr>
            </w:pPr>
            <w:r w:rsidRPr="003B7EF2">
              <w:rPr>
                <w:rFonts w:ascii="Times New Roman" w:hAnsi="Times New Roman"/>
                <w:sz w:val="24"/>
                <w:szCs w:val="24"/>
              </w:rPr>
              <w:t>2,63</w:t>
            </w:r>
          </w:p>
        </w:tc>
      </w:tr>
      <w:tr w:rsidR="006E6195" w:rsidRPr="003B7EF2" w:rsidTr="00A35F8D">
        <w:tc>
          <w:tcPr>
            <w:tcW w:w="1560" w:type="dxa"/>
            <w:vAlign w:val="center"/>
          </w:tcPr>
          <w:p w:rsidR="006E6195" w:rsidRPr="003B7EF2" w:rsidRDefault="006E6195" w:rsidP="001E7EEE">
            <w:pPr>
              <w:spacing w:after="0" w:line="240" w:lineRule="auto"/>
              <w:jc w:val="center"/>
              <w:rPr>
                <w:rFonts w:ascii="Times New Roman" w:hAnsi="Times New Roman"/>
                <w:i/>
                <w:sz w:val="24"/>
                <w:szCs w:val="24"/>
              </w:rPr>
            </w:pPr>
          </w:p>
        </w:tc>
        <w:tc>
          <w:tcPr>
            <w:tcW w:w="6520" w:type="dxa"/>
            <w:vAlign w:val="center"/>
          </w:tcPr>
          <w:p w:rsidR="006E6195" w:rsidRPr="003B7EF2" w:rsidRDefault="006E6195"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vAlign w:val="center"/>
          </w:tcPr>
          <w:p w:rsidR="006E6195" w:rsidRPr="003B7EF2" w:rsidRDefault="006E6195" w:rsidP="001E7EEE">
            <w:pPr>
              <w:spacing w:after="0"/>
              <w:jc w:val="center"/>
              <w:rPr>
                <w:rFonts w:ascii="Times New Roman" w:hAnsi="Times New Roman"/>
                <w:b/>
                <w:bCs/>
                <w:sz w:val="24"/>
                <w:szCs w:val="24"/>
                <w:lang w:val="en-US" w:eastAsia="en-US"/>
              </w:rPr>
            </w:pPr>
            <w:r w:rsidRPr="003B7EF2">
              <w:rPr>
                <w:rFonts w:ascii="Times New Roman" w:hAnsi="Times New Roman"/>
                <w:b/>
                <w:bCs/>
                <w:sz w:val="24"/>
                <w:szCs w:val="24"/>
                <w:lang w:val="en-US" w:eastAsia="en-US"/>
              </w:rPr>
              <w:t>17,31</w:t>
            </w:r>
          </w:p>
        </w:tc>
      </w:tr>
      <w:tr w:rsidR="006E6195" w:rsidRPr="003B7EF2" w:rsidTr="00A35F8D">
        <w:tc>
          <w:tcPr>
            <w:tcW w:w="1560" w:type="dxa"/>
            <w:vAlign w:val="center"/>
          </w:tcPr>
          <w:p w:rsidR="006E6195" w:rsidRPr="003B7EF2" w:rsidRDefault="006E6195" w:rsidP="001E7EEE">
            <w:pPr>
              <w:spacing w:after="0" w:line="240" w:lineRule="auto"/>
              <w:jc w:val="center"/>
              <w:rPr>
                <w:rFonts w:ascii="Times New Roman" w:hAnsi="Times New Roman"/>
                <w:i/>
                <w:sz w:val="24"/>
                <w:szCs w:val="24"/>
              </w:rPr>
            </w:pPr>
          </w:p>
        </w:tc>
        <w:tc>
          <w:tcPr>
            <w:tcW w:w="6520" w:type="dxa"/>
            <w:vAlign w:val="center"/>
          </w:tcPr>
          <w:p w:rsidR="006E6195" w:rsidRPr="003B7EF2" w:rsidRDefault="006E6195"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6E6195" w:rsidRPr="003B7EF2" w:rsidRDefault="006E6195" w:rsidP="001E7EEE">
            <w:pPr>
              <w:spacing w:after="0"/>
              <w:jc w:val="center"/>
              <w:rPr>
                <w:rFonts w:ascii="Times New Roman" w:hAnsi="Times New Roman"/>
                <w:b/>
                <w:bCs/>
                <w:sz w:val="24"/>
                <w:szCs w:val="24"/>
                <w:lang w:val="en-US" w:eastAsia="en-US"/>
              </w:rPr>
            </w:pPr>
            <w:r w:rsidRPr="003B7EF2">
              <w:rPr>
                <w:rFonts w:ascii="Times New Roman" w:hAnsi="Times New Roman"/>
                <w:b/>
                <w:bCs/>
                <w:sz w:val="24"/>
                <w:szCs w:val="24"/>
              </w:rPr>
              <w:t>60,00</w:t>
            </w:r>
          </w:p>
        </w:tc>
      </w:tr>
    </w:tbl>
    <w:p w:rsidR="006E6195" w:rsidRPr="003B7EF2" w:rsidRDefault="006E6195"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6E6195" w:rsidRPr="003B7EF2" w:rsidTr="00EE7F9E">
        <w:trPr>
          <w:trHeight w:val="315"/>
        </w:trPr>
        <w:tc>
          <w:tcPr>
            <w:tcW w:w="8080" w:type="dxa"/>
            <w:gridSpan w:val="5"/>
            <w:shd w:val="clear" w:color="000000" w:fill="FFFFFF"/>
            <w:noWrap/>
            <w:vAlign w:val="bottom"/>
          </w:tcPr>
          <w:p w:rsidR="006E6195" w:rsidRPr="003B7EF2" w:rsidRDefault="006E6195"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6E6195" w:rsidRPr="003B7EF2" w:rsidRDefault="006E6195"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6</w:t>
            </w:r>
          </w:p>
        </w:tc>
      </w:tr>
      <w:tr w:rsidR="006E6195" w:rsidRPr="003B7EF2" w:rsidTr="00EE7F9E">
        <w:trPr>
          <w:trHeight w:val="315"/>
        </w:trPr>
        <w:tc>
          <w:tcPr>
            <w:tcW w:w="8080" w:type="dxa"/>
            <w:gridSpan w:val="5"/>
            <w:shd w:val="clear" w:color="000000" w:fill="FFFFFF"/>
            <w:noWrap/>
            <w:vAlign w:val="bottom"/>
          </w:tcPr>
          <w:p w:rsidR="006E6195" w:rsidRPr="003B7EF2" w:rsidRDefault="006E6195"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6E6195" w:rsidRPr="003B7EF2" w:rsidRDefault="00B67AE6" w:rsidP="001E7EEE">
            <w:pPr>
              <w:spacing w:after="0"/>
              <w:jc w:val="center"/>
              <w:rPr>
                <w:rFonts w:ascii="Times New Roman" w:hAnsi="Times New Roman"/>
                <w:b/>
                <w:bCs/>
                <w:sz w:val="24"/>
                <w:lang w:val="en-US" w:eastAsia="en-US"/>
              </w:rPr>
            </w:pPr>
            <w:r w:rsidRPr="003B7EF2">
              <w:rPr>
                <w:rFonts w:ascii="Times New Roman" w:hAnsi="Times New Roman"/>
                <w:b/>
                <w:bCs/>
                <w:sz w:val="24"/>
              </w:rPr>
              <w:t>1</w:t>
            </w:r>
            <w:r w:rsidR="006E6195" w:rsidRPr="003B7EF2">
              <w:rPr>
                <w:rFonts w:ascii="Times New Roman" w:hAnsi="Times New Roman"/>
                <w:b/>
                <w:bCs/>
                <w:sz w:val="24"/>
              </w:rPr>
              <w:t>0,00</w:t>
            </w:r>
          </w:p>
        </w:tc>
      </w:tr>
      <w:tr w:rsidR="006E6195" w:rsidRPr="003B7EF2" w:rsidTr="00EE7F9E">
        <w:trPr>
          <w:trHeight w:val="315"/>
        </w:trPr>
        <w:tc>
          <w:tcPr>
            <w:tcW w:w="8080" w:type="dxa"/>
            <w:gridSpan w:val="5"/>
            <w:shd w:val="clear" w:color="000000" w:fill="FFFFFF"/>
            <w:noWrap/>
            <w:vAlign w:val="bottom"/>
          </w:tcPr>
          <w:p w:rsidR="006E6195" w:rsidRPr="003B7EF2" w:rsidRDefault="006E6195" w:rsidP="001E7EEE">
            <w:pPr>
              <w:spacing w:after="0" w:line="240" w:lineRule="auto"/>
              <w:rPr>
                <w:rFonts w:ascii="Times New Roman" w:hAnsi="Times New Roman"/>
                <w:sz w:val="24"/>
                <w:szCs w:val="24"/>
              </w:rPr>
            </w:pPr>
            <w:r w:rsidRPr="003B7EF2">
              <w:rPr>
                <w:rFonts w:ascii="Times New Roman" w:hAnsi="Times New Roman"/>
                <w:sz w:val="24"/>
                <w:szCs w:val="24"/>
              </w:rPr>
              <w:lastRenderedPageBreak/>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6E6195"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6E6195" w:rsidRPr="003B7EF2" w:rsidTr="00EE7F9E">
        <w:trPr>
          <w:trHeight w:val="315"/>
        </w:trPr>
        <w:tc>
          <w:tcPr>
            <w:tcW w:w="8080" w:type="dxa"/>
            <w:gridSpan w:val="5"/>
            <w:shd w:val="clear" w:color="000000" w:fill="FFFFFF"/>
            <w:noWrap/>
            <w:vAlign w:val="bottom"/>
          </w:tcPr>
          <w:p w:rsidR="006E6195" w:rsidRPr="003B7EF2" w:rsidRDefault="006E6195"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6E6195"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6E6195" w:rsidRPr="003B7EF2" w:rsidTr="00EE7F9E">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6E6195" w:rsidRPr="003B7EF2" w:rsidRDefault="006E6195"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6E6195" w:rsidRPr="003B7EF2" w:rsidRDefault="006E6195"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6E6195" w:rsidRPr="003B7EF2" w:rsidRDefault="006E6195"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6E6195" w:rsidRPr="003B7EF2" w:rsidRDefault="006E6195" w:rsidP="001E7EEE">
            <w:pPr>
              <w:spacing w:after="0" w:line="240" w:lineRule="auto"/>
            </w:pPr>
            <w:r w:rsidRPr="003B7EF2">
              <w:t> </w:t>
            </w:r>
          </w:p>
        </w:tc>
      </w:tr>
      <w:tr w:rsidR="006E6195" w:rsidRPr="003B7EF2" w:rsidTr="00EE7F9E">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6E6195" w:rsidRPr="003B7EF2" w:rsidRDefault="006E6195"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6E6195" w:rsidRPr="003B7EF2" w:rsidTr="00EE7F9E">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6E6195" w:rsidRPr="003B7EF2" w:rsidRDefault="006E6195"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6E6195" w:rsidRPr="003B7EF2" w:rsidRDefault="006E6195"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6E6195" w:rsidRPr="003B7EF2" w:rsidRDefault="006E6195"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6E6195" w:rsidRPr="003B7EF2" w:rsidRDefault="006E6195" w:rsidP="001E7EEE">
            <w:pPr>
              <w:spacing w:after="0" w:line="240" w:lineRule="auto"/>
            </w:pPr>
            <w:r w:rsidRPr="003B7EF2">
              <w:t> </w:t>
            </w:r>
          </w:p>
        </w:tc>
      </w:tr>
    </w:tbl>
    <w:p w:rsidR="006E6195" w:rsidRPr="003B7EF2" w:rsidRDefault="006E6195" w:rsidP="001E7EEE">
      <w:pPr>
        <w:spacing w:after="0"/>
      </w:pPr>
    </w:p>
    <w:p w:rsidR="006E6195" w:rsidRPr="003B7EF2" w:rsidRDefault="006E6195" w:rsidP="001E7EEE">
      <w:pPr>
        <w:spacing w:after="0"/>
      </w:pPr>
    </w:p>
    <w:p w:rsidR="00866094" w:rsidRPr="003B7EF2" w:rsidRDefault="00866094"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866094" w:rsidRPr="003B7EF2" w:rsidRDefault="00866094"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866094" w:rsidRPr="003B7EF2" w:rsidRDefault="00A46F00" w:rsidP="001E7EEE">
      <w:pPr>
        <w:spacing w:after="0"/>
        <w:jc w:val="both"/>
        <w:rPr>
          <w:rFonts w:ascii="Times New Roman" w:hAnsi="Times New Roman"/>
          <w:sz w:val="24"/>
          <w:szCs w:val="24"/>
        </w:rPr>
      </w:pPr>
      <w:r w:rsidRPr="003B7EF2">
        <w:rPr>
          <w:rFonts w:ascii="Times New Roman" w:hAnsi="Times New Roman"/>
          <w:b/>
          <w:sz w:val="24"/>
          <w:szCs w:val="24"/>
        </w:rPr>
        <w:t>17</w:t>
      </w:r>
      <w:r w:rsidR="00866094" w:rsidRPr="003B7EF2">
        <w:rPr>
          <w:rFonts w:ascii="Times New Roman" w:hAnsi="Times New Roman"/>
          <w:b/>
          <w:sz w:val="24"/>
          <w:szCs w:val="24"/>
        </w:rPr>
        <w:t xml:space="preserve">. </w:t>
      </w:r>
      <w:r w:rsidR="00866094" w:rsidRPr="003B7EF2">
        <w:rPr>
          <w:rFonts w:ascii="Times New Roman" w:hAnsi="Times New Roman"/>
          <w:sz w:val="24"/>
          <w:szCs w:val="24"/>
        </w:rPr>
        <w:t>Iesnieguma un dokumentācijas ekspertīze zāļu paraugu importam</w:t>
      </w:r>
    </w:p>
    <w:p w:rsidR="00866094" w:rsidRPr="003B7EF2" w:rsidRDefault="00A46F00" w:rsidP="001E7EEE">
      <w:pPr>
        <w:spacing w:after="0"/>
        <w:jc w:val="both"/>
        <w:rPr>
          <w:rFonts w:ascii="Times New Roman" w:hAnsi="Times New Roman"/>
          <w:sz w:val="24"/>
          <w:szCs w:val="24"/>
        </w:rPr>
      </w:pPr>
      <w:r w:rsidRPr="003B7EF2">
        <w:rPr>
          <w:rFonts w:ascii="Times New Roman" w:hAnsi="Times New Roman"/>
          <w:b/>
          <w:sz w:val="24"/>
          <w:szCs w:val="24"/>
        </w:rPr>
        <w:t>17</w:t>
      </w:r>
      <w:r w:rsidR="00866094" w:rsidRPr="003B7EF2">
        <w:rPr>
          <w:rFonts w:ascii="Times New Roman" w:hAnsi="Times New Roman"/>
          <w:b/>
          <w:sz w:val="24"/>
          <w:szCs w:val="24"/>
        </w:rPr>
        <w:t xml:space="preserve">.2. </w:t>
      </w:r>
      <w:r w:rsidR="00996CD4" w:rsidRPr="003B7EF2">
        <w:rPr>
          <w:rFonts w:ascii="Times New Roman" w:hAnsi="Times New Roman"/>
          <w:sz w:val="24"/>
          <w:szCs w:val="24"/>
        </w:rPr>
        <w:t>k</w:t>
      </w:r>
      <w:r w:rsidR="00866094" w:rsidRPr="003B7EF2">
        <w:rPr>
          <w:rFonts w:ascii="Times New Roman" w:hAnsi="Times New Roman"/>
          <w:sz w:val="24"/>
          <w:szCs w:val="24"/>
        </w:rPr>
        <w:t>atrs nākamais zāļu ieraksts</w:t>
      </w:r>
    </w:p>
    <w:p w:rsidR="00866094" w:rsidRPr="003B7EF2" w:rsidRDefault="00866094"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866094" w:rsidRPr="003B7EF2" w:rsidTr="005B5846">
        <w:trPr>
          <w:trHeight w:val="2108"/>
        </w:trPr>
        <w:tc>
          <w:tcPr>
            <w:tcW w:w="1560" w:type="dxa"/>
            <w:vAlign w:val="center"/>
          </w:tcPr>
          <w:p w:rsidR="00866094" w:rsidRPr="003B7EF2" w:rsidRDefault="00866094"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866094" w:rsidRPr="003B7EF2" w:rsidRDefault="00866094"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866094" w:rsidRPr="003B7EF2" w:rsidRDefault="00866094"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866094" w:rsidRPr="003B7EF2" w:rsidTr="005B5846">
        <w:tc>
          <w:tcPr>
            <w:tcW w:w="1560" w:type="dxa"/>
            <w:vAlign w:val="center"/>
          </w:tcPr>
          <w:p w:rsidR="00866094" w:rsidRPr="003B7EF2" w:rsidRDefault="00866094"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866094" w:rsidRPr="003B7EF2" w:rsidRDefault="00866094"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866094" w:rsidRPr="003B7EF2" w:rsidRDefault="00866094"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866094" w:rsidRPr="003B7EF2" w:rsidTr="005B5846">
        <w:trPr>
          <w:trHeight w:val="439"/>
        </w:trPr>
        <w:tc>
          <w:tcPr>
            <w:tcW w:w="1560" w:type="dxa"/>
            <w:vAlign w:val="center"/>
          </w:tcPr>
          <w:p w:rsidR="00866094" w:rsidRPr="003B7EF2" w:rsidRDefault="00866094" w:rsidP="001E7EEE">
            <w:pPr>
              <w:spacing w:after="0" w:line="240" w:lineRule="auto"/>
              <w:jc w:val="center"/>
              <w:rPr>
                <w:rFonts w:ascii="Times New Roman" w:hAnsi="Times New Roman"/>
                <w:i/>
                <w:sz w:val="24"/>
                <w:szCs w:val="24"/>
              </w:rPr>
            </w:pPr>
          </w:p>
        </w:tc>
        <w:tc>
          <w:tcPr>
            <w:tcW w:w="6520" w:type="dxa"/>
            <w:vAlign w:val="center"/>
          </w:tcPr>
          <w:p w:rsidR="00866094" w:rsidRPr="003B7EF2" w:rsidRDefault="0086609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866094" w:rsidRPr="003B7EF2" w:rsidRDefault="00866094" w:rsidP="001E7EEE">
            <w:pPr>
              <w:spacing w:after="0" w:line="240" w:lineRule="auto"/>
              <w:jc w:val="center"/>
              <w:rPr>
                <w:rFonts w:ascii="Times New Roman" w:hAnsi="Times New Roman"/>
                <w:sz w:val="24"/>
                <w:szCs w:val="24"/>
              </w:rPr>
            </w:pPr>
          </w:p>
        </w:tc>
      </w:tr>
      <w:tr w:rsidR="00866094" w:rsidRPr="003B7EF2" w:rsidTr="005B5846">
        <w:trPr>
          <w:trHeight w:val="325"/>
        </w:trPr>
        <w:tc>
          <w:tcPr>
            <w:tcW w:w="1560" w:type="dxa"/>
            <w:tcBorders>
              <w:bottom w:val="single" w:sz="4" w:space="0" w:color="auto"/>
            </w:tcBorders>
            <w:vAlign w:val="center"/>
          </w:tcPr>
          <w:p w:rsidR="00866094" w:rsidRPr="003B7EF2" w:rsidRDefault="00866094"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866094" w:rsidRPr="003B7EF2" w:rsidRDefault="00866094"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r w:rsidR="00670606" w:rsidRPr="003B7EF2">
              <w:rPr>
                <w:rFonts w:ascii="Times New Roman" w:hAnsi="Times New Roman"/>
                <w:bCs/>
                <w:sz w:val="24"/>
                <w:szCs w:val="24"/>
                <w:lang w:val="lv-LV" w:eastAsia="lv-LV"/>
              </w:rPr>
              <w:t>.</w:t>
            </w:r>
          </w:p>
        </w:tc>
        <w:tc>
          <w:tcPr>
            <w:tcW w:w="1985" w:type="dxa"/>
            <w:tcBorders>
              <w:bottom w:val="single" w:sz="4" w:space="0" w:color="auto"/>
            </w:tcBorders>
            <w:vAlign w:val="center"/>
          </w:tcPr>
          <w:p w:rsidR="00866094" w:rsidRPr="003B7EF2" w:rsidRDefault="00E32CDA" w:rsidP="001E7EEE">
            <w:pPr>
              <w:spacing w:after="0" w:line="240" w:lineRule="auto"/>
              <w:jc w:val="center"/>
              <w:rPr>
                <w:rFonts w:ascii="Times New Roman" w:hAnsi="Times New Roman"/>
                <w:sz w:val="24"/>
                <w:szCs w:val="24"/>
              </w:rPr>
            </w:pPr>
            <w:r w:rsidRPr="003B7EF2">
              <w:rPr>
                <w:rFonts w:ascii="Times New Roman" w:hAnsi="Times New Roman"/>
                <w:sz w:val="24"/>
                <w:szCs w:val="24"/>
              </w:rPr>
              <w:t>4,02</w:t>
            </w:r>
          </w:p>
        </w:tc>
      </w:tr>
      <w:tr w:rsidR="00AF61E1" w:rsidRPr="003B7EF2" w:rsidTr="00AF61E1">
        <w:trPr>
          <w:trHeight w:val="277"/>
        </w:trPr>
        <w:tc>
          <w:tcPr>
            <w:tcW w:w="1560" w:type="dxa"/>
            <w:vAlign w:val="center"/>
          </w:tcPr>
          <w:p w:rsidR="00866094" w:rsidRPr="003B7EF2" w:rsidRDefault="00866094"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866094" w:rsidRPr="003B7EF2" w:rsidRDefault="00866094"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r w:rsidR="00670606" w:rsidRPr="003B7EF2">
              <w:rPr>
                <w:rFonts w:ascii="Times New Roman" w:hAnsi="Times New Roman"/>
                <w:sz w:val="24"/>
                <w:szCs w:val="24"/>
                <w:lang w:val="lv-LV" w:eastAsia="lv-LV"/>
              </w:rPr>
              <w:t>.</w:t>
            </w:r>
          </w:p>
        </w:tc>
        <w:tc>
          <w:tcPr>
            <w:tcW w:w="1985" w:type="dxa"/>
            <w:vAlign w:val="center"/>
          </w:tcPr>
          <w:p w:rsidR="00866094" w:rsidRPr="003B7EF2" w:rsidRDefault="00E32CDA" w:rsidP="001E7EEE">
            <w:pPr>
              <w:spacing w:after="0"/>
              <w:jc w:val="center"/>
              <w:rPr>
                <w:rFonts w:ascii="Times New Roman" w:hAnsi="Times New Roman"/>
                <w:sz w:val="24"/>
                <w:szCs w:val="24"/>
              </w:rPr>
            </w:pPr>
            <w:r w:rsidRPr="003B7EF2">
              <w:rPr>
                <w:rFonts w:ascii="Times New Roman" w:hAnsi="Times New Roman"/>
                <w:sz w:val="24"/>
                <w:szCs w:val="24"/>
              </w:rPr>
              <w:t>0,97</w:t>
            </w:r>
          </w:p>
        </w:tc>
      </w:tr>
      <w:tr w:rsidR="00866094" w:rsidRPr="003B7EF2" w:rsidTr="005B5846">
        <w:tc>
          <w:tcPr>
            <w:tcW w:w="1560" w:type="dxa"/>
            <w:vAlign w:val="center"/>
          </w:tcPr>
          <w:p w:rsidR="00866094" w:rsidRPr="003B7EF2" w:rsidRDefault="00866094" w:rsidP="001E7EEE">
            <w:pPr>
              <w:spacing w:after="0" w:line="240" w:lineRule="auto"/>
              <w:jc w:val="center"/>
              <w:rPr>
                <w:rFonts w:ascii="Times New Roman" w:hAnsi="Times New Roman"/>
                <w:i/>
                <w:sz w:val="24"/>
                <w:szCs w:val="24"/>
              </w:rPr>
            </w:pPr>
          </w:p>
        </w:tc>
        <w:tc>
          <w:tcPr>
            <w:tcW w:w="6520" w:type="dxa"/>
            <w:vAlign w:val="center"/>
          </w:tcPr>
          <w:p w:rsidR="00866094" w:rsidRPr="003B7EF2" w:rsidRDefault="0086609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866094" w:rsidRPr="003B7EF2" w:rsidRDefault="00E32CDA" w:rsidP="001E7EEE">
            <w:pPr>
              <w:spacing w:after="0"/>
              <w:jc w:val="center"/>
              <w:rPr>
                <w:rFonts w:ascii="Times New Roman" w:hAnsi="Times New Roman"/>
                <w:b/>
                <w:sz w:val="24"/>
                <w:szCs w:val="24"/>
              </w:rPr>
            </w:pPr>
            <w:r w:rsidRPr="003B7EF2">
              <w:rPr>
                <w:rFonts w:ascii="Times New Roman" w:hAnsi="Times New Roman"/>
                <w:b/>
                <w:sz w:val="24"/>
                <w:szCs w:val="24"/>
              </w:rPr>
              <w:t>4,99</w:t>
            </w:r>
          </w:p>
        </w:tc>
      </w:tr>
      <w:tr w:rsidR="00866094" w:rsidRPr="003B7EF2" w:rsidTr="005B5846">
        <w:trPr>
          <w:trHeight w:val="552"/>
        </w:trPr>
        <w:tc>
          <w:tcPr>
            <w:tcW w:w="1560" w:type="dxa"/>
            <w:vAlign w:val="center"/>
          </w:tcPr>
          <w:p w:rsidR="00866094" w:rsidRPr="003B7EF2" w:rsidRDefault="00866094" w:rsidP="001E7EEE">
            <w:pPr>
              <w:spacing w:after="0" w:line="240" w:lineRule="auto"/>
              <w:jc w:val="center"/>
              <w:rPr>
                <w:rFonts w:ascii="Times New Roman" w:hAnsi="Times New Roman"/>
                <w:i/>
                <w:sz w:val="24"/>
                <w:szCs w:val="24"/>
              </w:rPr>
            </w:pPr>
          </w:p>
        </w:tc>
        <w:tc>
          <w:tcPr>
            <w:tcW w:w="6520" w:type="dxa"/>
            <w:vAlign w:val="center"/>
          </w:tcPr>
          <w:p w:rsidR="00866094" w:rsidRPr="003B7EF2" w:rsidRDefault="0086609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866094" w:rsidRPr="003B7EF2" w:rsidRDefault="00866094" w:rsidP="001E7EEE">
            <w:pPr>
              <w:spacing w:after="0" w:line="240" w:lineRule="auto"/>
              <w:jc w:val="center"/>
              <w:rPr>
                <w:rFonts w:ascii="Times New Roman" w:hAnsi="Times New Roman"/>
                <w:sz w:val="24"/>
                <w:szCs w:val="24"/>
              </w:rPr>
            </w:pPr>
          </w:p>
        </w:tc>
      </w:tr>
      <w:tr w:rsidR="00866094" w:rsidRPr="003B7EF2" w:rsidTr="005B5846">
        <w:tc>
          <w:tcPr>
            <w:tcW w:w="1560" w:type="dxa"/>
            <w:vAlign w:val="center"/>
          </w:tcPr>
          <w:p w:rsidR="00866094" w:rsidRPr="003B7EF2" w:rsidRDefault="00866094"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866094" w:rsidRPr="003B7EF2" w:rsidRDefault="00866094"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866094" w:rsidRPr="003B7EF2" w:rsidRDefault="00866094"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0,14</w:t>
            </w:r>
          </w:p>
        </w:tc>
      </w:tr>
      <w:tr w:rsidR="00866094" w:rsidRPr="003B7EF2" w:rsidTr="005B5846">
        <w:tc>
          <w:tcPr>
            <w:tcW w:w="1560" w:type="dxa"/>
            <w:vAlign w:val="center"/>
          </w:tcPr>
          <w:p w:rsidR="00866094" w:rsidRPr="003B7EF2" w:rsidRDefault="00866094"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866094" w:rsidRPr="003B7EF2" w:rsidRDefault="0086609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94" w:rsidRPr="003B7EF2" w:rsidRDefault="00866094"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0,01</w:t>
            </w:r>
          </w:p>
        </w:tc>
      </w:tr>
      <w:tr w:rsidR="00866094" w:rsidRPr="003B7EF2" w:rsidTr="005B5846">
        <w:tc>
          <w:tcPr>
            <w:tcW w:w="1560" w:type="dxa"/>
            <w:vAlign w:val="center"/>
          </w:tcPr>
          <w:p w:rsidR="00866094" w:rsidRPr="003B7EF2" w:rsidRDefault="00866094"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866094" w:rsidRPr="003B7EF2" w:rsidRDefault="0086609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66094" w:rsidRPr="003B7EF2" w:rsidRDefault="00866094" w:rsidP="001E7EEE">
            <w:pPr>
              <w:spacing w:after="0"/>
              <w:jc w:val="center"/>
              <w:rPr>
                <w:rFonts w:ascii="Times New Roman" w:hAnsi="Times New Roman"/>
                <w:sz w:val="24"/>
                <w:szCs w:val="24"/>
              </w:rPr>
            </w:pPr>
            <w:r w:rsidRPr="003B7EF2">
              <w:rPr>
                <w:rFonts w:ascii="Times New Roman" w:hAnsi="Times New Roman"/>
                <w:sz w:val="24"/>
                <w:szCs w:val="24"/>
              </w:rPr>
              <w:t>0,07</w:t>
            </w:r>
          </w:p>
        </w:tc>
      </w:tr>
      <w:tr w:rsidR="004B1834" w:rsidRPr="003B7EF2" w:rsidTr="005B5846">
        <w:tc>
          <w:tcPr>
            <w:tcW w:w="1560" w:type="dxa"/>
            <w:vAlign w:val="center"/>
          </w:tcPr>
          <w:p w:rsidR="004B1834" w:rsidRPr="003B7EF2" w:rsidRDefault="004B1834"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4B1834" w:rsidRPr="003B7EF2" w:rsidRDefault="004B1834"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1834" w:rsidRPr="003B7EF2" w:rsidRDefault="004B1834" w:rsidP="001E7EEE">
            <w:pPr>
              <w:spacing w:after="0"/>
              <w:jc w:val="center"/>
              <w:rPr>
                <w:rFonts w:ascii="Times New Roman" w:hAnsi="Times New Roman"/>
                <w:sz w:val="24"/>
                <w:szCs w:val="24"/>
              </w:rPr>
            </w:pPr>
            <w:r w:rsidRPr="003B7EF2">
              <w:rPr>
                <w:rFonts w:ascii="Times New Roman" w:hAnsi="Times New Roman"/>
                <w:sz w:val="24"/>
                <w:szCs w:val="24"/>
              </w:rPr>
              <w:t>0,06</w:t>
            </w:r>
          </w:p>
        </w:tc>
      </w:tr>
      <w:tr w:rsidR="004B1834" w:rsidRPr="003B7EF2" w:rsidTr="005B5846">
        <w:trPr>
          <w:trHeight w:val="339"/>
        </w:trPr>
        <w:tc>
          <w:tcPr>
            <w:tcW w:w="1560" w:type="dxa"/>
            <w:vAlign w:val="center"/>
          </w:tcPr>
          <w:p w:rsidR="004B1834" w:rsidRPr="003B7EF2" w:rsidRDefault="004B1834"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6B0D55" w:rsidRPr="003B7EF2" w:rsidRDefault="004B1834" w:rsidP="005B5846">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1834" w:rsidRPr="003B7EF2" w:rsidRDefault="004B1834" w:rsidP="001E7EEE">
            <w:pPr>
              <w:spacing w:after="0"/>
              <w:jc w:val="center"/>
              <w:rPr>
                <w:rFonts w:ascii="Times New Roman" w:hAnsi="Times New Roman"/>
                <w:sz w:val="24"/>
                <w:szCs w:val="24"/>
              </w:rPr>
            </w:pPr>
            <w:r w:rsidRPr="003B7EF2">
              <w:rPr>
                <w:rFonts w:ascii="Times New Roman" w:hAnsi="Times New Roman"/>
                <w:sz w:val="24"/>
                <w:szCs w:val="24"/>
              </w:rPr>
              <w:t>0,01</w:t>
            </w:r>
          </w:p>
        </w:tc>
      </w:tr>
      <w:tr w:rsidR="004B1834" w:rsidRPr="003B7EF2" w:rsidTr="005B5846">
        <w:tc>
          <w:tcPr>
            <w:tcW w:w="1560" w:type="dxa"/>
            <w:vAlign w:val="center"/>
          </w:tcPr>
          <w:p w:rsidR="004B1834" w:rsidRPr="003B7EF2" w:rsidRDefault="004B1834"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4B1834" w:rsidRPr="003B7EF2" w:rsidRDefault="004B1834"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1834" w:rsidRPr="003B7EF2" w:rsidRDefault="004B1834"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0,67</w:t>
            </w:r>
          </w:p>
        </w:tc>
      </w:tr>
      <w:tr w:rsidR="004B1834" w:rsidRPr="003B7EF2" w:rsidTr="005B5846">
        <w:tc>
          <w:tcPr>
            <w:tcW w:w="1560" w:type="dxa"/>
            <w:vAlign w:val="center"/>
          </w:tcPr>
          <w:p w:rsidR="004B1834" w:rsidRPr="003B7EF2" w:rsidRDefault="004B1834"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4B1834" w:rsidRPr="003B7EF2" w:rsidRDefault="004B1834"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6B0D55"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1834" w:rsidRPr="003B7EF2" w:rsidRDefault="004B1834"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0,05</w:t>
            </w:r>
          </w:p>
        </w:tc>
      </w:tr>
      <w:tr w:rsidR="004B1834" w:rsidRPr="003B7EF2" w:rsidTr="005B5846">
        <w:tc>
          <w:tcPr>
            <w:tcW w:w="1560" w:type="dxa"/>
            <w:vAlign w:val="center"/>
          </w:tcPr>
          <w:p w:rsidR="004B1834" w:rsidRPr="003B7EF2" w:rsidRDefault="004B1834" w:rsidP="001E7EEE">
            <w:pPr>
              <w:spacing w:after="0" w:line="240" w:lineRule="auto"/>
              <w:jc w:val="center"/>
              <w:rPr>
                <w:rFonts w:ascii="Times New Roman" w:hAnsi="Times New Roman"/>
                <w:i/>
                <w:sz w:val="24"/>
                <w:szCs w:val="24"/>
              </w:rPr>
            </w:pPr>
          </w:p>
        </w:tc>
        <w:tc>
          <w:tcPr>
            <w:tcW w:w="6520" w:type="dxa"/>
            <w:vAlign w:val="center"/>
          </w:tcPr>
          <w:p w:rsidR="004B1834" w:rsidRPr="003B7EF2" w:rsidRDefault="004B183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vAlign w:val="center"/>
          </w:tcPr>
          <w:p w:rsidR="004B1834" w:rsidRPr="003B7EF2" w:rsidRDefault="004B1834" w:rsidP="001E7EEE">
            <w:pPr>
              <w:spacing w:after="0"/>
              <w:jc w:val="center"/>
              <w:rPr>
                <w:rFonts w:ascii="Times New Roman" w:hAnsi="Times New Roman"/>
                <w:b/>
                <w:bCs/>
                <w:sz w:val="24"/>
                <w:szCs w:val="24"/>
                <w:lang w:val="en-US" w:eastAsia="en-US"/>
              </w:rPr>
            </w:pPr>
            <w:r w:rsidRPr="003B7EF2">
              <w:rPr>
                <w:rFonts w:ascii="Times New Roman" w:hAnsi="Times New Roman"/>
                <w:b/>
                <w:bCs/>
                <w:sz w:val="24"/>
                <w:szCs w:val="24"/>
              </w:rPr>
              <w:t>1,01</w:t>
            </w:r>
          </w:p>
        </w:tc>
      </w:tr>
      <w:tr w:rsidR="004B1834" w:rsidRPr="003B7EF2" w:rsidTr="005B5846">
        <w:tc>
          <w:tcPr>
            <w:tcW w:w="1560" w:type="dxa"/>
            <w:vAlign w:val="center"/>
          </w:tcPr>
          <w:p w:rsidR="004B1834" w:rsidRPr="003B7EF2" w:rsidRDefault="004B1834" w:rsidP="001E7EEE">
            <w:pPr>
              <w:spacing w:after="0" w:line="240" w:lineRule="auto"/>
              <w:jc w:val="center"/>
              <w:rPr>
                <w:rFonts w:ascii="Times New Roman" w:hAnsi="Times New Roman"/>
                <w:i/>
                <w:sz w:val="24"/>
                <w:szCs w:val="24"/>
              </w:rPr>
            </w:pPr>
          </w:p>
        </w:tc>
        <w:tc>
          <w:tcPr>
            <w:tcW w:w="6520" w:type="dxa"/>
            <w:vAlign w:val="center"/>
          </w:tcPr>
          <w:p w:rsidR="004B1834" w:rsidRPr="003B7EF2" w:rsidRDefault="004B183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4B1834" w:rsidRPr="003B7EF2" w:rsidRDefault="004B1834" w:rsidP="001E7EEE">
            <w:pPr>
              <w:spacing w:after="0"/>
              <w:jc w:val="center"/>
              <w:rPr>
                <w:rFonts w:ascii="Times New Roman" w:hAnsi="Times New Roman"/>
                <w:b/>
                <w:bCs/>
                <w:sz w:val="24"/>
                <w:szCs w:val="24"/>
                <w:lang w:val="en-US" w:eastAsia="en-US"/>
              </w:rPr>
            </w:pPr>
            <w:r w:rsidRPr="003B7EF2">
              <w:rPr>
                <w:rFonts w:ascii="Times New Roman" w:hAnsi="Times New Roman"/>
                <w:b/>
                <w:bCs/>
                <w:sz w:val="24"/>
                <w:szCs w:val="24"/>
              </w:rPr>
              <w:t>6,00</w:t>
            </w:r>
          </w:p>
        </w:tc>
      </w:tr>
    </w:tbl>
    <w:p w:rsidR="00866094" w:rsidRPr="003B7EF2" w:rsidRDefault="00866094"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866094" w:rsidRPr="003B7EF2" w:rsidTr="005B5846">
        <w:trPr>
          <w:trHeight w:val="315"/>
        </w:trPr>
        <w:tc>
          <w:tcPr>
            <w:tcW w:w="8080" w:type="dxa"/>
            <w:gridSpan w:val="5"/>
            <w:shd w:val="clear" w:color="000000" w:fill="FFFFFF"/>
            <w:noWrap/>
            <w:vAlign w:val="bottom"/>
          </w:tcPr>
          <w:p w:rsidR="00866094" w:rsidRPr="003B7EF2" w:rsidRDefault="00866094"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66094" w:rsidRPr="003B7EF2" w:rsidRDefault="005B63C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3</w:t>
            </w:r>
          </w:p>
        </w:tc>
      </w:tr>
      <w:tr w:rsidR="00866094" w:rsidRPr="003B7EF2" w:rsidTr="005B5846">
        <w:trPr>
          <w:trHeight w:val="315"/>
        </w:trPr>
        <w:tc>
          <w:tcPr>
            <w:tcW w:w="8080" w:type="dxa"/>
            <w:gridSpan w:val="5"/>
            <w:shd w:val="clear" w:color="000000" w:fill="FFFFFF"/>
            <w:noWrap/>
            <w:vAlign w:val="bottom"/>
          </w:tcPr>
          <w:p w:rsidR="00866094" w:rsidRPr="003B7EF2" w:rsidRDefault="00866094"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66094" w:rsidRPr="003B7EF2" w:rsidRDefault="005B63CD" w:rsidP="001E7EEE">
            <w:pPr>
              <w:spacing w:after="0"/>
              <w:jc w:val="center"/>
              <w:rPr>
                <w:rFonts w:ascii="Times New Roman" w:hAnsi="Times New Roman"/>
                <w:b/>
                <w:bCs/>
                <w:sz w:val="24"/>
                <w:szCs w:val="24"/>
                <w:lang w:val="en-US" w:eastAsia="en-US"/>
              </w:rPr>
            </w:pPr>
            <w:r w:rsidRPr="003B7EF2">
              <w:rPr>
                <w:rFonts w:ascii="Times New Roman" w:hAnsi="Times New Roman"/>
                <w:b/>
                <w:bCs/>
                <w:sz w:val="24"/>
                <w:szCs w:val="24"/>
              </w:rPr>
              <w:t>2</w:t>
            </w:r>
            <w:r w:rsidR="00866094" w:rsidRPr="003B7EF2">
              <w:rPr>
                <w:rFonts w:ascii="Times New Roman" w:hAnsi="Times New Roman"/>
                <w:b/>
                <w:bCs/>
                <w:sz w:val="24"/>
                <w:szCs w:val="24"/>
              </w:rPr>
              <w:t>,0</w:t>
            </w:r>
            <w:r w:rsidRPr="003B7EF2">
              <w:rPr>
                <w:rFonts w:ascii="Times New Roman" w:hAnsi="Times New Roman"/>
                <w:b/>
                <w:bCs/>
                <w:sz w:val="24"/>
                <w:szCs w:val="24"/>
              </w:rPr>
              <w:t>0</w:t>
            </w:r>
          </w:p>
        </w:tc>
      </w:tr>
      <w:tr w:rsidR="00866094" w:rsidRPr="003B7EF2" w:rsidTr="005B5846">
        <w:trPr>
          <w:trHeight w:val="315"/>
        </w:trPr>
        <w:tc>
          <w:tcPr>
            <w:tcW w:w="8080" w:type="dxa"/>
            <w:gridSpan w:val="5"/>
            <w:shd w:val="clear" w:color="000000" w:fill="FFFFFF"/>
            <w:noWrap/>
            <w:vAlign w:val="bottom"/>
          </w:tcPr>
          <w:p w:rsidR="00866094" w:rsidRPr="003B7EF2" w:rsidRDefault="00866094"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66094"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866094" w:rsidRPr="003B7EF2" w:rsidTr="005B5846">
        <w:trPr>
          <w:trHeight w:val="315"/>
        </w:trPr>
        <w:tc>
          <w:tcPr>
            <w:tcW w:w="8080" w:type="dxa"/>
            <w:gridSpan w:val="5"/>
            <w:shd w:val="clear" w:color="000000" w:fill="FFFFFF"/>
            <w:noWrap/>
            <w:vAlign w:val="bottom"/>
          </w:tcPr>
          <w:p w:rsidR="00866094" w:rsidRPr="003B7EF2" w:rsidRDefault="00866094" w:rsidP="001E7EEE">
            <w:pPr>
              <w:spacing w:after="0" w:line="240" w:lineRule="auto"/>
              <w:rPr>
                <w:rFonts w:ascii="Times New Roman" w:hAnsi="Times New Roman"/>
                <w:sz w:val="24"/>
                <w:szCs w:val="24"/>
              </w:rPr>
            </w:pPr>
            <w:r w:rsidRPr="003B7EF2">
              <w:rPr>
                <w:rFonts w:ascii="Times New Roman" w:hAnsi="Times New Roman"/>
                <w:sz w:val="24"/>
                <w:szCs w:val="24"/>
              </w:rPr>
              <w:lastRenderedPageBreak/>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66094"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866094" w:rsidRPr="003B7EF2" w:rsidTr="005B5846">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866094" w:rsidRPr="003B7EF2" w:rsidRDefault="00866094"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866094" w:rsidRPr="003B7EF2" w:rsidRDefault="00866094"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866094" w:rsidRPr="003B7EF2" w:rsidRDefault="00866094"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866094" w:rsidRPr="003B7EF2" w:rsidRDefault="00866094" w:rsidP="001E7EEE">
            <w:pPr>
              <w:spacing w:after="0" w:line="240" w:lineRule="auto"/>
            </w:pPr>
            <w:r w:rsidRPr="003B7EF2">
              <w:t> </w:t>
            </w:r>
          </w:p>
        </w:tc>
      </w:tr>
      <w:tr w:rsidR="00866094" w:rsidRPr="003B7EF2" w:rsidTr="005B5846">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866094" w:rsidRPr="003B7EF2" w:rsidRDefault="00866094"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866094" w:rsidRPr="003B7EF2" w:rsidTr="005B5846">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866094" w:rsidRPr="003B7EF2" w:rsidRDefault="005B5846" w:rsidP="001E7EEE">
            <w:pPr>
              <w:spacing w:after="0" w:line="240" w:lineRule="auto"/>
              <w:jc w:val="both"/>
              <w:rPr>
                <w:rFonts w:ascii="Times New Roman" w:hAnsi="Times New Roman"/>
                <w:sz w:val="24"/>
                <w:szCs w:val="24"/>
              </w:rPr>
            </w:pPr>
            <w:r w:rsidRPr="003B7EF2">
              <w:br w:type="page"/>
            </w:r>
            <w:r w:rsidR="00866094"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866094" w:rsidRPr="003B7EF2" w:rsidRDefault="00866094"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866094" w:rsidRPr="003B7EF2" w:rsidRDefault="00866094"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866094" w:rsidRPr="003B7EF2" w:rsidRDefault="00866094" w:rsidP="001E7EEE">
            <w:pPr>
              <w:spacing w:after="0" w:line="240" w:lineRule="auto"/>
            </w:pPr>
            <w:r w:rsidRPr="003B7EF2">
              <w:t> </w:t>
            </w:r>
          </w:p>
        </w:tc>
      </w:tr>
    </w:tbl>
    <w:p w:rsidR="00800DAD" w:rsidRDefault="00800DAD" w:rsidP="001E7EEE">
      <w:pPr>
        <w:spacing w:after="0" w:line="240" w:lineRule="auto"/>
        <w:jc w:val="both"/>
        <w:rPr>
          <w:rFonts w:ascii="Times New Roman" w:hAnsi="Times New Roman"/>
          <w:b/>
          <w:sz w:val="24"/>
          <w:szCs w:val="24"/>
        </w:rPr>
      </w:pPr>
    </w:p>
    <w:p w:rsidR="00800DAD" w:rsidRDefault="00800DAD" w:rsidP="001E7EEE">
      <w:pPr>
        <w:spacing w:after="0" w:line="240" w:lineRule="auto"/>
        <w:jc w:val="both"/>
        <w:rPr>
          <w:rFonts w:ascii="Times New Roman" w:hAnsi="Times New Roman"/>
          <w:b/>
          <w:sz w:val="24"/>
          <w:szCs w:val="24"/>
        </w:rPr>
      </w:pPr>
    </w:p>
    <w:p w:rsidR="00996CD4" w:rsidRPr="003B7EF2" w:rsidRDefault="00996CD4"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996CD4" w:rsidRPr="003B7EF2" w:rsidRDefault="00996CD4"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996CD4" w:rsidRPr="003B7EF2" w:rsidRDefault="00E24EB5" w:rsidP="001E7EEE">
      <w:pPr>
        <w:spacing w:after="0"/>
        <w:jc w:val="both"/>
        <w:rPr>
          <w:rFonts w:ascii="Times New Roman" w:hAnsi="Times New Roman"/>
          <w:sz w:val="24"/>
          <w:szCs w:val="24"/>
        </w:rPr>
      </w:pPr>
      <w:r w:rsidRPr="003B7EF2">
        <w:rPr>
          <w:rFonts w:ascii="Times New Roman" w:hAnsi="Times New Roman"/>
          <w:b/>
          <w:sz w:val="24"/>
          <w:szCs w:val="24"/>
        </w:rPr>
        <w:t>18</w:t>
      </w:r>
      <w:r w:rsidR="00996CD4" w:rsidRPr="003B7EF2">
        <w:rPr>
          <w:rFonts w:ascii="Times New Roman" w:hAnsi="Times New Roman"/>
          <w:b/>
          <w:sz w:val="24"/>
          <w:szCs w:val="24"/>
        </w:rPr>
        <w:t xml:space="preserve">. </w:t>
      </w:r>
      <w:r w:rsidR="00996CD4" w:rsidRPr="003B7EF2">
        <w:rPr>
          <w:rFonts w:ascii="Times New Roman" w:hAnsi="Times New Roman"/>
          <w:sz w:val="24"/>
          <w:szCs w:val="24"/>
        </w:rPr>
        <w:t>Zāļu realizācijas datu sniegšana</w:t>
      </w:r>
    </w:p>
    <w:p w:rsidR="00996CD4" w:rsidRPr="003B7EF2" w:rsidRDefault="00E24EB5" w:rsidP="001E7EEE">
      <w:pPr>
        <w:spacing w:after="0"/>
        <w:jc w:val="both"/>
        <w:rPr>
          <w:rFonts w:ascii="Times New Roman" w:hAnsi="Times New Roman"/>
          <w:sz w:val="24"/>
          <w:szCs w:val="24"/>
        </w:rPr>
      </w:pPr>
      <w:r w:rsidRPr="003B7EF2">
        <w:rPr>
          <w:rFonts w:ascii="Times New Roman" w:hAnsi="Times New Roman"/>
          <w:b/>
          <w:sz w:val="24"/>
          <w:szCs w:val="24"/>
        </w:rPr>
        <w:t>18</w:t>
      </w:r>
      <w:r w:rsidR="00996CD4" w:rsidRPr="003B7EF2">
        <w:rPr>
          <w:rFonts w:ascii="Times New Roman" w:hAnsi="Times New Roman"/>
          <w:b/>
          <w:sz w:val="24"/>
          <w:szCs w:val="24"/>
        </w:rPr>
        <w:t xml:space="preserve">.1. </w:t>
      </w:r>
      <w:r w:rsidR="00F047CE" w:rsidRPr="003B7EF2">
        <w:rPr>
          <w:rFonts w:ascii="Times New Roman" w:hAnsi="Times New Roman"/>
          <w:sz w:val="24"/>
          <w:szCs w:val="24"/>
        </w:rPr>
        <w:t>z</w:t>
      </w:r>
      <w:r w:rsidR="00996CD4" w:rsidRPr="003B7EF2">
        <w:rPr>
          <w:rFonts w:ascii="Times New Roman" w:hAnsi="Times New Roman"/>
          <w:sz w:val="24"/>
          <w:szCs w:val="24"/>
        </w:rPr>
        <w:t xml:space="preserve">āļu realizācijas datu standarta pārskats (pārskatā norādīts zāļu anatomiski terapeitiski ķīmiskās klasifikācijas kods (ATĶ kods), zāļu starptautiskais nepatentētais nosaukums (IIN), forma, stiprums vai koncentrācija, skaits iepakojumā, pārdoto iepakojumu skaits, apgrozījums </w:t>
      </w:r>
      <w:proofErr w:type="spellStart"/>
      <w:r w:rsidR="00996CD4" w:rsidRPr="003B7EF2">
        <w:rPr>
          <w:rFonts w:ascii="Times New Roman" w:hAnsi="Times New Roman"/>
          <w:i/>
          <w:sz w:val="24"/>
          <w:szCs w:val="24"/>
        </w:rPr>
        <w:t>euro</w:t>
      </w:r>
      <w:proofErr w:type="spellEnd"/>
      <w:r w:rsidR="00996CD4" w:rsidRPr="003B7EF2">
        <w:rPr>
          <w:rFonts w:ascii="Times New Roman" w:hAnsi="Times New Roman"/>
          <w:sz w:val="24"/>
          <w:szCs w:val="24"/>
        </w:rPr>
        <w:t>)</w:t>
      </w:r>
    </w:p>
    <w:p w:rsidR="00996CD4" w:rsidRPr="003B7EF2" w:rsidRDefault="00E24EB5" w:rsidP="001E7EEE">
      <w:pPr>
        <w:spacing w:after="0"/>
        <w:jc w:val="both"/>
        <w:rPr>
          <w:rFonts w:ascii="Times New Roman" w:hAnsi="Times New Roman"/>
          <w:b/>
          <w:sz w:val="24"/>
          <w:szCs w:val="24"/>
        </w:rPr>
      </w:pPr>
      <w:r w:rsidRPr="003B7EF2">
        <w:rPr>
          <w:rFonts w:ascii="Times New Roman" w:hAnsi="Times New Roman"/>
          <w:b/>
          <w:sz w:val="24"/>
          <w:szCs w:val="24"/>
        </w:rPr>
        <w:t>18</w:t>
      </w:r>
      <w:r w:rsidR="00996CD4" w:rsidRPr="003B7EF2">
        <w:rPr>
          <w:rFonts w:ascii="Times New Roman" w:hAnsi="Times New Roman"/>
          <w:b/>
          <w:sz w:val="24"/>
          <w:szCs w:val="24"/>
        </w:rPr>
        <w:t>.1.1.</w:t>
      </w:r>
      <w:r w:rsidR="008B2FC1" w:rsidRPr="003B7EF2">
        <w:rPr>
          <w:rFonts w:ascii="Times New Roman" w:hAnsi="Times New Roman"/>
          <w:b/>
          <w:sz w:val="24"/>
          <w:szCs w:val="24"/>
        </w:rPr>
        <w:t xml:space="preserve"> </w:t>
      </w:r>
      <w:r w:rsidR="008B2FC1" w:rsidRPr="003B7EF2">
        <w:rPr>
          <w:rFonts w:ascii="Times New Roman" w:hAnsi="Times New Roman"/>
          <w:sz w:val="24"/>
          <w:szCs w:val="24"/>
        </w:rPr>
        <w:t>c</w:t>
      </w:r>
      <w:r w:rsidR="00996CD4" w:rsidRPr="003B7EF2">
        <w:rPr>
          <w:rFonts w:ascii="Times New Roman" w:hAnsi="Times New Roman"/>
          <w:sz w:val="24"/>
          <w:szCs w:val="24"/>
        </w:rPr>
        <w:t>eturksnis sadalījumā pa mēnešiem</w:t>
      </w:r>
    </w:p>
    <w:p w:rsidR="00996CD4" w:rsidRPr="003B7EF2" w:rsidRDefault="00996CD4"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i/>
                <w:sz w:val="24"/>
                <w:szCs w:val="24"/>
              </w:rPr>
            </w:pPr>
          </w:p>
        </w:tc>
        <w:tc>
          <w:tcPr>
            <w:tcW w:w="6520" w:type="dxa"/>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996CD4" w:rsidRPr="003B7EF2" w:rsidRDefault="00996CD4" w:rsidP="001E7EEE">
            <w:pPr>
              <w:spacing w:after="0" w:line="240" w:lineRule="auto"/>
              <w:jc w:val="center"/>
              <w:rPr>
                <w:rFonts w:ascii="Times New Roman" w:hAnsi="Times New Roman"/>
                <w:sz w:val="24"/>
                <w:szCs w:val="24"/>
              </w:rPr>
            </w:pPr>
          </w:p>
        </w:tc>
      </w:tr>
      <w:tr w:rsidR="00996CD4" w:rsidRPr="003B7EF2" w:rsidTr="005B5846">
        <w:trPr>
          <w:trHeight w:val="325"/>
        </w:trPr>
        <w:tc>
          <w:tcPr>
            <w:tcW w:w="1560" w:type="dxa"/>
            <w:tcBorders>
              <w:bottom w:val="single" w:sz="4" w:space="0" w:color="auto"/>
            </w:tcBorders>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996CD4" w:rsidRPr="003B7EF2" w:rsidRDefault="00996CD4"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r w:rsidR="00670606" w:rsidRPr="003B7EF2">
              <w:rPr>
                <w:rFonts w:ascii="Times New Roman" w:hAnsi="Times New Roman"/>
                <w:bCs/>
                <w:sz w:val="24"/>
                <w:szCs w:val="24"/>
              </w:rPr>
              <w:t>.</w:t>
            </w:r>
          </w:p>
        </w:tc>
        <w:tc>
          <w:tcPr>
            <w:tcW w:w="1985" w:type="dxa"/>
            <w:tcBorders>
              <w:bottom w:val="single" w:sz="4" w:space="0" w:color="auto"/>
            </w:tcBorders>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535,13</w:t>
            </w:r>
          </w:p>
        </w:tc>
      </w:tr>
      <w:tr w:rsidR="00996CD4" w:rsidRPr="003B7EF2" w:rsidTr="005B5846">
        <w:trPr>
          <w:trHeight w:val="535"/>
        </w:trPr>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996CD4" w:rsidRPr="003B7EF2" w:rsidRDefault="00996CD4"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r w:rsidR="00670606" w:rsidRPr="003B7EF2">
              <w:rPr>
                <w:rFonts w:ascii="Times New Roman" w:hAnsi="Times New Roman"/>
                <w:sz w:val="24"/>
                <w:szCs w:val="24"/>
              </w:rPr>
              <w:t>.</w:t>
            </w:r>
          </w:p>
        </w:tc>
        <w:tc>
          <w:tcPr>
            <w:tcW w:w="1985" w:type="dxa"/>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128,91</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i/>
                <w:sz w:val="24"/>
                <w:szCs w:val="24"/>
              </w:rPr>
            </w:pPr>
          </w:p>
        </w:tc>
        <w:tc>
          <w:tcPr>
            <w:tcW w:w="6520" w:type="dxa"/>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996CD4" w:rsidRPr="003B7EF2" w:rsidRDefault="00996CD4" w:rsidP="001E7EEE">
            <w:pPr>
              <w:spacing w:after="0"/>
              <w:jc w:val="center"/>
              <w:rPr>
                <w:rFonts w:ascii="Times New Roman" w:hAnsi="Times New Roman"/>
                <w:b/>
                <w:sz w:val="24"/>
                <w:szCs w:val="24"/>
              </w:rPr>
            </w:pPr>
            <w:r w:rsidRPr="003B7EF2">
              <w:rPr>
                <w:rFonts w:ascii="Times New Roman" w:hAnsi="Times New Roman"/>
                <w:b/>
                <w:sz w:val="24"/>
                <w:szCs w:val="24"/>
              </w:rPr>
              <w:t>664,04</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i/>
                <w:sz w:val="24"/>
                <w:szCs w:val="24"/>
              </w:rPr>
            </w:pPr>
          </w:p>
        </w:tc>
        <w:tc>
          <w:tcPr>
            <w:tcW w:w="6520" w:type="dxa"/>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996CD4" w:rsidRPr="003B7EF2" w:rsidRDefault="00996CD4" w:rsidP="001E7EEE">
            <w:pPr>
              <w:spacing w:after="0" w:line="240" w:lineRule="auto"/>
              <w:jc w:val="center"/>
              <w:rPr>
                <w:rFonts w:ascii="Times New Roman" w:hAnsi="Times New Roman"/>
                <w:sz w:val="24"/>
                <w:szCs w:val="24"/>
              </w:rPr>
            </w:pP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33,21</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18,57</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4,32</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0,75</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9,92</w:t>
            </w:r>
          </w:p>
        </w:tc>
      </w:tr>
      <w:tr w:rsidR="00996CD4" w:rsidRPr="003B7EF2" w:rsidTr="005B5846">
        <w:trPr>
          <w:trHeight w:val="339"/>
        </w:trPr>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1,29</w:t>
            </w:r>
          </w:p>
        </w:tc>
      </w:tr>
      <w:tr w:rsidR="00996CD4" w:rsidRPr="003B7EF2" w:rsidTr="005B5846">
        <w:trPr>
          <w:trHeight w:val="339"/>
        </w:trPr>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3,96</w:t>
            </w:r>
          </w:p>
        </w:tc>
      </w:tr>
      <w:tr w:rsidR="00996CD4" w:rsidRPr="003B7EF2" w:rsidTr="005B5846">
        <w:trPr>
          <w:trHeight w:val="339"/>
        </w:trPr>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15,43</w:t>
            </w:r>
          </w:p>
        </w:tc>
      </w:tr>
      <w:tr w:rsidR="00996CD4" w:rsidRPr="003B7EF2" w:rsidTr="005B5846">
        <w:trPr>
          <w:trHeight w:val="339"/>
        </w:trPr>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5,62</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auto"/>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27,60</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tcBorders>
              <w:right w:val="single" w:sz="4" w:space="0" w:color="auto"/>
            </w:tcBorders>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0,19</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1,18</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103,85</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2261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16,57</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9,31</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350C81"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6,89</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1,60</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precēm iestādes administratīvās darbības nodrošināšanai un sabiedrisko attiecību īstenošanai.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1,20</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0,46</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996CD4" w:rsidRPr="003B7EF2" w:rsidRDefault="00996CD4" w:rsidP="001E7EEE">
            <w:pPr>
              <w:spacing w:after="0"/>
              <w:jc w:val="center"/>
              <w:rPr>
                <w:rFonts w:ascii="Times New Roman" w:hAnsi="Times New Roman"/>
                <w:bCs/>
                <w:sz w:val="24"/>
                <w:szCs w:val="24"/>
              </w:rPr>
            </w:pPr>
            <w:r w:rsidRPr="003B7EF2">
              <w:rPr>
                <w:rFonts w:ascii="Times New Roman" w:hAnsi="Times New Roman"/>
                <w:bCs/>
                <w:sz w:val="24"/>
                <w:szCs w:val="24"/>
              </w:rPr>
              <w:t>16,48</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vAlign w:val="center"/>
          </w:tcPr>
          <w:p w:rsidR="00996CD4" w:rsidRPr="003B7EF2" w:rsidRDefault="00996CD4" w:rsidP="001E7EEE">
            <w:pPr>
              <w:spacing w:after="0"/>
              <w:jc w:val="center"/>
              <w:rPr>
                <w:rFonts w:ascii="Times New Roman" w:hAnsi="Times New Roman"/>
                <w:bCs/>
                <w:sz w:val="24"/>
                <w:szCs w:val="24"/>
              </w:rPr>
            </w:pPr>
            <w:r w:rsidRPr="003B7EF2">
              <w:rPr>
                <w:rFonts w:ascii="Times New Roman" w:hAnsi="Times New Roman"/>
                <w:bCs/>
                <w:sz w:val="24"/>
                <w:szCs w:val="24"/>
              </w:rPr>
              <w:t>8,13</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2,50</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996CD4" w:rsidRPr="003B7EF2" w:rsidRDefault="00996CD4" w:rsidP="005B5846">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40,93</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i/>
                <w:sz w:val="24"/>
                <w:szCs w:val="24"/>
              </w:rPr>
            </w:pPr>
          </w:p>
        </w:tc>
        <w:tc>
          <w:tcPr>
            <w:tcW w:w="6520" w:type="dxa"/>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vAlign w:val="center"/>
          </w:tcPr>
          <w:p w:rsidR="00996CD4" w:rsidRPr="003B7EF2" w:rsidRDefault="00996CD4" w:rsidP="001E7EEE">
            <w:pPr>
              <w:spacing w:after="0"/>
              <w:jc w:val="center"/>
              <w:rPr>
                <w:rFonts w:ascii="Times New Roman" w:hAnsi="Times New Roman"/>
                <w:b/>
                <w:bCs/>
                <w:sz w:val="24"/>
                <w:szCs w:val="24"/>
                <w:lang w:val="en-US" w:eastAsia="en-US"/>
              </w:rPr>
            </w:pPr>
            <w:r w:rsidRPr="003B7EF2">
              <w:rPr>
                <w:rFonts w:ascii="Times New Roman" w:hAnsi="Times New Roman"/>
                <w:b/>
                <w:bCs/>
                <w:sz w:val="24"/>
                <w:szCs w:val="24"/>
              </w:rPr>
              <w:t>329,96</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i/>
                <w:sz w:val="24"/>
                <w:szCs w:val="24"/>
              </w:rPr>
            </w:pPr>
          </w:p>
        </w:tc>
        <w:tc>
          <w:tcPr>
            <w:tcW w:w="6520" w:type="dxa"/>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996CD4" w:rsidRPr="003B7EF2" w:rsidRDefault="00996CD4" w:rsidP="001E7EEE">
            <w:pPr>
              <w:spacing w:after="0"/>
              <w:jc w:val="center"/>
              <w:rPr>
                <w:rFonts w:ascii="Times New Roman" w:hAnsi="Times New Roman"/>
                <w:b/>
                <w:bCs/>
                <w:sz w:val="24"/>
                <w:szCs w:val="24"/>
                <w:lang w:val="en-US" w:eastAsia="en-US"/>
              </w:rPr>
            </w:pPr>
            <w:r w:rsidRPr="003B7EF2">
              <w:rPr>
                <w:rFonts w:ascii="Times New Roman" w:hAnsi="Times New Roman"/>
                <w:b/>
                <w:bCs/>
                <w:sz w:val="24"/>
                <w:szCs w:val="24"/>
              </w:rPr>
              <w:t>994,00</w:t>
            </w:r>
          </w:p>
        </w:tc>
      </w:tr>
    </w:tbl>
    <w:p w:rsidR="00996CD4" w:rsidRPr="003B7EF2" w:rsidRDefault="00996CD4"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996CD4" w:rsidRPr="003B7EF2" w:rsidTr="00DF59B8">
        <w:trPr>
          <w:trHeight w:val="315"/>
        </w:trPr>
        <w:tc>
          <w:tcPr>
            <w:tcW w:w="8080" w:type="dxa"/>
            <w:gridSpan w:val="5"/>
            <w:shd w:val="clear" w:color="000000" w:fill="FFFFFF"/>
            <w:noWrap/>
            <w:vAlign w:val="bottom"/>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2</w:t>
            </w:r>
          </w:p>
        </w:tc>
      </w:tr>
      <w:tr w:rsidR="00996CD4" w:rsidRPr="003B7EF2" w:rsidTr="00DF59B8">
        <w:trPr>
          <w:trHeight w:val="315"/>
        </w:trPr>
        <w:tc>
          <w:tcPr>
            <w:tcW w:w="8080" w:type="dxa"/>
            <w:gridSpan w:val="5"/>
            <w:shd w:val="clear" w:color="000000" w:fill="FFFFFF"/>
            <w:noWrap/>
            <w:vAlign w:val="bottom"/>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96CD4" w:rsidRPr="003B7EF2" w:rsidRDefault="00996CD4" w:rsidP="001E7EEE">
            <w:pPr>
              <w:spacing w:after="0"/>
              <w:jc w:val="center"/>
              <w:rPr>
                <w:rFonts w:ascii="Times New Roman" w:hAnsi="Times New Roman"/>
                <w:b/>
                <w:bCs/>
                <w:sz w:val="24"/>
                <w:szCs w:val="24"/>
                <w:lang w:val="en-US" w:eastAsia="en-US"/>
              </w:rPr>
            </w:pPr>
            <w:r w:rsidRPr="003B7EF2">
              <w:rPr>
                <w:rFonts w:ascii="Times New Roman" w:hAnsi="Times New Roman"/>
                <w:b/>
                <w:bCs/>
                <w:sz w:val="24"/>
                <w:szCs w:val="24"/>
              </w:rPr>
              <w:t>497,00</w:t>
            </w:r>
          </w:p>
        </w:tc>
      </w:tr>
      <w:tr w:rsidR="00996CD4" w:rsidRPr="003B7EF2" w:rsidTr="00DF59B8">
        <w:trPr>
          <w:trHeight w:val="315"/>
        </w:trPr>
        <w:tc>
          <w:tcPr>
            <w:tcW w:w="8080" w:type="dxa"/>
            <w:gridSpan w:val="5"/>
            <w:shd w:val="clear" w:color="000000" w:fill="FFFFFF"/>
            <w:noWrap/>
            <w:vAlign w:val="bottom"/>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96CD4"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996CD4" w:rsidRPr="003B7EF2" w:rsidTr="00DF59B8">
        <w:trPr>
          <w:trHeight w:val="315"/>
        </w:trPr>
        <w:tc>
          <w:tcPr>
            <w:tcW w:w="8080" w:type="dxa"/>
            <w:gridSpan w:val="5"/>
            <w:shd w:val="clear" w:color="000000" w:fill="FFFFFF"/>
            <w:noWrap/>
            <w:vAlign w:val="bottom"/>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96CD4"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996CD4"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996CD4" w:rsidRPr="003B7EF2" w:rsidRDefault="00996CD4"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996CD4" w:rsidRPr="003B7EF2" w:rsidRDefault="00996CD4"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996CD4" w:rsidRPr="003B7EF2" w:rsidRDefault="00996CD4"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996CD4" w:rsidRPr="003B7EF2" w:rsidRDefault="00996CD4" w:rsidP="001E7EEE">
            <w:pPr>
              <w:spacing w:after="0" w:line="240" w:lineRule="auto"/>
            </w:pPr>
            <w:r w:rsidRPr="003B7EF2">
              <w:t> </w:t>
            </w:r>
          </w:p>
        </w:tc>
      </w:tr>
      <w:tr w:rsidR="00996CD4" w:rsidRPr="003B7EF2" w:rsidTr="00DF59B8">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996CD4" w:rsidRPr="003B7EF2" w:rsidRDefault="00996CD4"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996CD4"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996CD4" w:rsidRPr="003B7EF2" w:rsidRDefault="00996CD4"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996CD4" w:rsidRPr="003B7EF2" w:rsidRDefault="00996CD4"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996CD4" w:rsidRPr="003B7EF2" w:rsidRDefault="00996CD4"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996CD4" w:rsidRPr="003B7EF2" w:rsidRDefault="00996CD4" w:rsidP="001E7EEE">
            <w:pPr>
              <w:spacing w:after="0" w:line="240" w:lineRule="auto"/>
            </w:pPr>
            <w:r w:rsidRPr="003B7EF2">
              <w:t> </w:t>
            </w:r>
          </w:p>
        </w:tc>
      </w:tr>
    </w:tbl>
    <w:p w:rsidR="00996CD4" w:rsidRPr="003B7EF2" w:rsidRDefault="00996CD4" w:rsidP="001E7EEE">
      <w:pPr>
        <w:spacing w:after="0"/>
      </w:pPr>
    </w:p>
    <w:p w:rsidR="00996CD4" w:rsidRPr="003B7EF2" w:rsidRDefault="00996CD4" w:rsidP="001E7EEE">
      <w:pPr>
        <w:spacing w:after="0"/>
      </w:pPr>
    </w:p>
    <w:p w:rsidR="00996CD4" w:rsidRPr="003B7EF2" w:rsidRDefault="00996CD4"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996CD4" w:rsidRPr="003B7EF2" w:rsidRDefault="00996CD4"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996CD4" w:rsidRPr="003B7EF2" w:rsidRDefault="00616B0F" w:rsidP="001E7EEE">
      <w:pPr>
        <w:spacing w:after="0"/>
        <w:jc w:val="both"/>
        <w:rPr>
          <w:rFonts w:ascii="Times New Roman" w:hAnsi="Times New Roman"/>
          <w:sz w:val="24"/>
          <w:szCs w:val="24"/>
        </w:rPr>
      </w:pPr>
      <w:r w:rsidRPr="003B7EF2">
        <w:rPr>
          <w:rFonts w:ascii="Times New Roman" w:hAnsi="Times New Roman"/>
          <w:b/>
          <w:sz w:val="24"/>
          <w:szCs w:val="24"/>
        </w:rPr>
        <w:t>18</w:t>
      </w:r>
      <w:r w:rsidR="00996CD4" w:rsidRPr="003B7EF2">
        <w:rPr>
          <w:rFonts w:ascii="Times New Roman" w:hAnsi="Times New Roman"/>
          <w:b/>
          <w:sz w:val="24"/>
          <w:szCs w:val="24"/>
        </w:rPr>
        <w:t xml:space="preserve">. </w:t>
      </w:r>
      <w:r w:rsidR="00996CD4" w:rsidRPr="003B7EF2">
        <w:rPr>
          <w:rFonts w:ascii="Times New Roman" w:hAnsi="Times New Roman"/>
          <w:sz w:val="24"/>
          <w:szCs w:val="24"/>
        </w:rPr>
        <w:t>Zāļu realizācijas datu sniegšana</w:t>
      </w:r>
    </w:p>
    <w:p w:rsidR="00996CD4" w:rsidRPr="003B7EF2" w:rsidRDefault="00616B0F" w:rsidP="001E7EEE">
      <w:pPr>
        <w:spacing w:after="0"/>
        <w:jc w:val="both"/>
        <w:rPr>
          <w:rFonts w:ascii="Times New Roman" w:hAnsi="Times New Roman"/>
          <w:sz w:val="24"/>
          <w:szCs w:val="24"/>
        </w:rPr>
      </w:pPr>
      <w:r w:rsidRPr="003B7EF2">
        <w:rPr>
          <w:rFonts w:ascii="Times New Roman" w:hAnsi="Times New Roman"/>
          <w:b/>
          <w:sz w:val="24"/>
          <w:szCs w:val="24"/>
        </w:rPr>
        <w:t>18</w:t>
      </w:r>
      <w:r w:rsidR="00996CD4" w:rsidRPr="003B7EF2">
        <w:rPr>
          <w:rFonts w:ascii="Times New Roman" w:hAnsi="Times New Roman"/>
          <w:b/>
          <w:sz w:val="24"/>
          <w:szCs w:val="24"/>
        </w:rPr>
        <w:t xml:space="preserve">.1. </w:t>
      </w:r>
      <w:r w:rsidR="00632CEA" w:rsidRPr="003B7EF2">
        <w:rPr>
          <w:rFonts w:ascii="Times New Roman" w:hAnsi="Times New Roman"/>
          <w:sz w:val="24"/>
          <w:szCs w:val="24"/>
        </w:rPr>
        <w:t>z</w:t>
      </w:r>
      <w:r w:rsidR="00996CD4" w:rsidRPr="003B7EF2">
        <w:rPr>
          <w:rFonts w:ascii="Times New Roman" w:hAnsi="Times New Roman"/>
          <w:sz w:val="24"/>
          <w:szCs w:val="24"/>
        </w:rPr>
        <w:t xml:space="preserve">āļu realizācijas datu standarta pārskats (pārskatā norādīts zāļu anatomiski terapeitiski ķīmiskās klasifikācijas kods (ATĶ kods), zāļu starptautiskais nepatentētais nosaukums (IIN), forma, stiprums vai koncentrācija, skaits iepakojumā, pārdoto iepakojumu skaits, apgrozījums </w:t>
      </w:r>
      <w:proofErr w:type="spellStart"/>
      <w:r w:rsidR="00996CD4" w:rsidRPr="003B7EF2">
        <w:rPr>
          <w:rFonts w:ascii="Times New Roman" w:hAnsi="Times New Roman"/>
          <w:i/>
          <w:sz w:val="24"/>
          <w:szCs w:val="24"/>
        </w:rPr>
        <w:t>euro</w:t>
      </w:r>
      <w:proofErr w:type="spellEnd"/>
      <w:r w:rsidR="00996CD4" w:rsidRPr="003B7EF2">
        <w:rPr>
          <w:rFonts w:ascii="Times New Roman" w:hAnsi="Times New Roman"/>
          <w:sz w:val="24"/>
          <w:szCs w:val="24"/>
        </w:rPr>
        <w:t>)</w:t>
      </w:r>
    </w:p>
    <w:p w:rsidR="00996CD4" w:rsidRPr="003B7EF2" w:rsidRDefault="00616B0F" w:rsidP="001E7EEE">
      <w:pPr>
        <w:spacing w:after="0"/>
        <w:jc w:val="both"/>
        <w:rPr>
          <w:rFonts w:ascii="Times New Roman" w:hAnsi="Times New Roman"/>
          <w:b/>
          <w:sz w:val="24"/>
          <w:szCs w:val="24"/>
        </w:rPr>
      </w:pPr>
      <w:r w:rsidRPr="003B7EF2">
        <w:rPr>
          <w:rFonts w:ascii="Times New Roman" w:hAnsi="Times New Roman"/>
          <w:b/>
          <w:sz w:val="24"/>
          <w:szCs w:val="24"/>
        </w:rPr>
        <w:t>18</w:t>
      </w:r>
      <w:r w:rsidR="00996CD4" w:rsidRPr="003B7EF2">
        <w:rPr>
          <w:rFonts w:ascii="Times New Roman" w:hAnsi="Times New Roman"/>
          <w:b/>
          <w:sz w:val="24"/>
          <w:szCs w:val="24"/>
        </w:rPr>
        <w:t>.1.2.</w:t>
      </w:r>
      <w:r w:rsidR="008B2FC1" w:rsidRPr="003B7EF2">
        <w:rPr>
          <w:rFonts w:ascii="Times New Roman" w:hAnsi="Times New Roman"/>
          <w:b/>
          <w:sz w:val="24"/>
          <w:szCs w:val="24"/>
        </w:rPr>
        <w:t xml:space="preserve"> </w:t>
      </w:r>
      <w:r w:rsidR="008B2FC1" w:rsidRPr="003B7EF2">
        <w:rPr>
          <w:rFonts w:ascii="Times New Roman" w:hAnsi="Times New Roman"/>
          <w:sz w:val="24"/>
          <w:szCs w:val="24"/>
        </w:rPr>
        <w:t>p</w:t>
      </w:r>
      <w:r w:rsidR="00996CD4" w:rsidRPr="003B7EF2">
        <w:rPr>
          <w:rFonts w:ascii="Times New Roman" w:hAnsi="Times New Roman"/>
          <w:sz w:val="24"/>
        </w:rPr>
        <w:t>usgads</w:t>
      </w:r>
    </w:p>
    <w:p w:rsidR="00996CD4" w:rsidRPr="003B7EF2" w:rsidRDefault="00996CD4"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i/>
                <w:sz w:val="24"/>
                <w:szCs w:val="24"/>
              </w:rPr>
            </w:pPr>
          </w:p>
        </w:tc>
        <w:tc>
          <w:tcPr>
            <w:tcW w:w="6520" w:type="dxa"/>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996CD4" w:rsidRPr="003B7EF2" w:rsidRDefault="00996CD4" w:rsidP="001E7EEE">
            <w:pPr>
              <w:spacing w:after="0" w:line="240" w:lineRule="auto"/>
              <w:jc w:val="center"/>
              <w:rPr>
                <w:rFonts w:ascii="Times New Roman" w:hAnsi="Times New Roman"/>
                <w:sz w:val="24"/>
                <w:szCs w:val="24"/>
              </w:rPr>
            </w:pPr>
          </w:p>
        </w:tc>
      </w:tr>
      <w:tr w:rsidR="00996CD4" w:rsidRPr="003B7EF2" w:rsidTr="005B5846">
        <w:trPr>
          <w:trHeight w:val="325"/>
        </w:trPr>
        <w:tc>
          <w:tcPr>
            <w:tcW w:w="1560" w:type="dxa"/>
            <w:tcBorders>
              <w:bottom w:val="single" w:sz="4" w:space="0" w:color="auto"/>
            </w:tcBorders>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996CD4" w:rsidRPr="003B7EF2" w:rsidRDefault="00996CD4"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r w:rsidR="00670606" w:rsidRPr="003B7EF2">
              <w:rPr>
                <w:rFonts w:ascii="Times New Roman" w:hAnsi="Times New Roman"/>
                <w:bCs/>
                <w:sz w:val="24"/>
                <w:szCs w:val="24"/>
              </w:rPr>
              <w:t>.</w:t>
            </w:r>
          </w:p>
        </w:tc>
        <w:tc>
          <w:tcPr>
            <w:tcW w:w="1985" w:type="dxa"/>
            <w:tcBorders>
              <w:bottom w:val="single" w:sz="4" w:space="0" w:color="auto"/>
            </w:tcBorders>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459,18</w:t>
            </w:r>
          </w:p>
        </w:tc>
      </w:tr>
      <w:tr w:rsidR="00996CD4" w:rsidRPr="003B7EF2" w:rsidTr="005B5846">
        <w:trPr>
          <w:trHeight w:val="535"/>
        </w:trPr>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1210</w:t>
            </w:r>
          </w:p>
        </w:tc>
        <w:tc>
          <w:tcPr>
            <w:tcW w:w="6520" w:type="dxa"/>
            <w:vAlign w:val="center"/>
          </w:tcPr>
          <w:p w:rsidR="00996CD4" w:rsidRPr="003B7EF2" w:rsidRDefault="00996CD4"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r w:rsidR="00670606" w:rsidRPr="003B7EF2">
              <w:rPr>
                <w:rFonts w:ascii="Times New Roman" w:hAnsi="Times New Roman"/>
                <w:sz w:val="24"/>
                <w:szCs w:val="24"/>
              </w:rPr>
              <w:t>.</w:t>
            </w:r>
          </w:p>
        </w:tc>
        <w:tc>
          <w:tcPr>
            <w:tcW w:w="1985" w:type="dxa"/>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110,61</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i/>
                <w:sz w:val="24"/>
                <w:szCs w:val="24"/>
              </w:rPr>
            </w:pPr>
          </w:p>
        </w:tc>
        <w:tc>
          <w:tcPr>
            <w:tcW w:w="6520" w:type="dxa"/>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996CD4" w:rsidRPr="003B7EF2" w:rsidRDefault="00996CD4" w:rsidP="001E7EEE">
            <w:pPr>
              <w:spacing w:after="0"/>
              <w:jc w:val="center"/>
              <w:rPr>
                <w:rFonts w:ascii="Times New Roman" w:hAnsi="Times New Roman"/>
                <w:b/>
                <w:sz w:val="24"/>
                <w:szCs w:val="24"/>
              </w:rPr>
            </w:pPr>
            <w:r w:rsidRPr="003B7EF2">
              <w:rPr>
                <w:rFonts w:ascii="Times New Roman" w:hAnsi="Times New Roman"/>
                <w:b/>
                <w:sz w:val="24"/>
                <w:szCs w:val="24"/>
              </w:rPr>
              <w:t>569,79</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i/>
                <w:sz w:val="24"/>
                <w:szCs w:val="24"/>
              </w:rPr>
            </w:pPr>
          </w:p>
        </w:tc>
        <w:tc>
          <w:tcPr>
            <w:tcW w:w="6520" w:type="dxa"/>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996CD4" w:rsidRPr="003B7EF2" w:rsidRDefault="00996CD4" w:rsidP="001E7EEE">
            <w:pPr>
              <w:spacing w:after="0" w:line="240" w:lineRule="auto"/>
              <w:jc w:val="center"/>
              <w:rPr>
                <w:rFonts w:ascii="Times New Roman" w:hAnsi="Times New Roman"/>
                <w:sz w:val="24"/>
                <w:szCs w:val="24"/>
              </w:rPr>
            </w:pP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28,50</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15,93</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3,71</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0,64</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8,51</w:t>
            </w:r>
          </w:p>
        </w:tc>
      </w:tr>
      <w:tr w:rsidR="00996CD4" w:rsidRPr="003B7EF2" w:rsidTr="005B5846">
        <w:trPr>
          <w:trHeight w:val="339"/>
        </w:trPr>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1,11</w:t>
            </w:r>
          </w:p>
        </w:tc>
      </w:tr>
      <w:tr w:rsidR="00996CD4" w:rsidRPr="003B7EF2" w:rsidTr="005B5846">
        <w:trPr>
          <w:trHeight w:val="339"/>
        </w:trPr>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3,39</w:t>
            </w:r>
          </w:p>
        </w:tc>
      </w:tr>
      <w:tr w:rsidR="00996CD4" w:rsidRPr="003B7EF2" w:rsidTr="005B5846">
        <w:trPr>
          <w:trHeight w:val="339"/>
        </w:trPr>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13,24</w:t>
            </w:r>
          </w:p>
        </w:tc>
      </w:tr>
      <w:tr w:rsidR="00996CD4" w:rsidRPr="003B7EF2" w:rsidTr="005B5846">
        <w:trPr>
          <w:trHeight w:val="339"/>
        </w:trPr>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4,83</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auto"/>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23,68</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tcBorders>
              <w:right w:val="single" w:sz="4" w:space="0" w:color="auto"/>
            </w:tcBorders>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0,16</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1,01</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88,21</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14,22</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7,99</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5,91</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1,37</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precēm iestādes administratīvās darbības nodrošināšanai un sabiedrisko attiecību īstenošanai.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1,03</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0,39</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996CD4" w:rsidRPr="003B7EF2" w:rsidRDefault="00996CD4" w:rsidP="001E7EEE">
            <w:pPr>
              <w:spacing w:after="0"/>
              <w:jc w:val="center"/>
              <w:rPr>
                <w:rFonts w:ascii="Times New Roman" w:hAnsi="Times New Roman"/>
                <w:bCs/>
                <w:sz w:val="24"/>
                <w:szCs w:val="24"/>
              </w:rPr>
            </w:pPr>
            <w:r w:rsidRPr="003B7EF2">
              <w:rPr>
                <w:rFonts w:ascii="Times New Roman" w:hAnsi="Times New Roman"/>
                <w:bCs/>
                <w:sz w:val="24"/>
                <w:szCs w:val="24"/>
              </w:rPr>
              <w:t>14,14</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vAlign w:val="center"/>
          </w:tcPr>
          <w:p w:rsidR="00996CD4" w:rsidRPr="003B7EF2" w:rsidRDefault="00996CD4" w:rsidP="001E7EEE">
            <w:pPr>
              <w:spacing w:after="0"/>
              <w:jc w:val="center"/>
              <w:rPr>
                <w:rFonts w:ascii="Times New Roman" w:hAnsi="Times New Roman"/>
                <w:bCs/>
                <w:sz w:val="24"/>
                <w:szCs w:val="24"/>
              </w:rPr>
            </w:pPr>
            <w:r w:rsidRPr="003B7EF2">
              <w:rPr>
                <w:rFonts w:ascii="Times New Roman" w:hAnsi="Times New Roman"/>
                <w:bCs/>
                <w:sz w:val="24"/>
                <w:szCs w:val="24"/>
              </w:rPr>
              <w:t>6,98</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2,14</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996CD4" w:rsidRPr="003B7EF2" w:rsidRDefault="00996CD4" w:rsidP="005B5846">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35,12</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i/>
                <w:sz w:val="24"/>
                <w:szCs w:val="24"/>
              </w:rPr>
            </w:pPr>
          </w:p>
        </w:tc>
        <w:tc>
          <w:tcPr>
            <w:tcW w:w="6520" w:type="dxa"/>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96CD4" w:rsidRPr="003B7EF2" w:rsidRDefault="00996CD4" w:rsidP="001E7EEE">
            <w:pPr>
              <w:spacing w:after="0"/>
              <w:jc w:val="center"/>
              <w:rPr>
                <w:rFonts w:ascii="Times New Roman" w:hAnsi="Times New Roman"/>
                <w:b/>
                <w:bCs/>
                <w:sz w:val="24"/>
                <w:szCs w:val="24"/>
                <w:lang w:val="en-US" w:eastAsia="en-US"/>
              </w:rPr>
            </w:pPr>
            <w:r w:rsidRPr="003B7EF2">
              <w:rPr>
                <w:rFonts w:ascii="Times New Roman" w:hAnsi="Times New Roman"/>
                <w:b/>
                <w:bCs/>
                <w:sz w:val="24"/>
                <w:szCs w:val="24"/>
              </w:rPr>
              <w:t>282,21</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i/>
                <w:sz w:val="24"/>
                <w:szCs w:val="24"/>
              </w:rPr>
            </w:pPr>
          </w:p>
        </w:tc>
        <w:tc>
          <w:tcPr>
            <w:tcW w:w="6520" w:type="dxa"/>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996CD4" w:rsidRPr="003B7EF2" w:rsidRDefault="00996CD4" w:rsidP="001E7EEE">
            <w:pPr>
              <w:spacing w:after="0"/>
              <w:jc w:val="center"/>
              <w:rPr>
                <w:rFonts w:ascii="Times New Roman" w:hAnsi="Times New Roman"/>
                <w:b/>
                <w:bCs/>
                <w:sz w:val="24"/>
                <w:szCs w:val="24"/>
              </w:rPr>
            </w:pPr>
            <w:r w:rsidRPr="003B7EF2">
              <w:rPr>
                <w:rFonts w:ascii="Times New Roman" w:hAnsi="Times New Roman"/>
                <w:b/>
                <w:bCs/>
                <w:sz w:val="24"/>
                <w:szCs w:val="24"/>
              </w:rPr>
              <w:t>852,00</w:t>
            </w:r>
          </w:p>
        </w:tc>
      </w:tr>
    </w:tbl>
    <w:p w:rsidR="00996CD4" w:rsidRPr="003B7EF2" w:rsidRDefault="00996CD4"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996CD4" w:rsidRPr="003B7EF2" w:rsidTr="00DF59B8">
        <w:trPr>
          <w:trHeight w:val="315"/>
        </w:trPr>
        <w:tc>
          <w:tcPr>
            <w:tcW w:w="8080" w:type="dxa"/>
            <w:gridSpan w:val="5"/>
            <w:shd w:val="clear" w:color="000000" w:fill="FFFFFF"/>
            <w:noWrap/>
            <w:vAlign w:val="bottom"/>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p>
        </w:tc>
      </w:tr>
      <w:tr w:rsidR="00996CD4" w:rsidRPr="003B7EF2" w:rsidTr="00DF59B8">
        <w:trPr>
          <w:trHeight w:val="315"/>
        </w:trPr>
        <w:tc>
          <w:tcPr>
            <w:tcW w:w="8080" w:type="dxa"/>
            <w:gridSpan w:val="5"/>
            <w:shd w:val="clear" w:color="000000" w:fill="FFFFFF"/>
            <w:noWrap/>
            <w:vAlign w:val="bottom"/>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96CD4" w:rsidRPr="003B7EF2" w:rsidRDefault="00996CD4" w:rsidP="001E7EEE">
            <w:pPr>
              <w:spacing w:after="0"/>
              <w:jc w:val="center"/>
              <w:rPr>
                <w:rFonts w:ascii="Times New Roman" w:hAnsi="Times New Roman"/>
                <w:b/>
                <w:bCs/>
                <w:sz w:val="24"/>
                <w:szCs w:val="24"/>
                <w:lang w:val="en-US" w:eastAsia="en-US"/>
              </w:rPr>
            </w:pPr>
            <w:r w:rsidRPr="003B7EF2">
              <w:rPr>
                <w:rFonts w:ascii="Times New Roman" w:hAnsi="Times New Roman"/>
                <w:b/>
                <w:bCs/>
                <w:sz w:val="24"/>
                <w:szCs w:val="24"/>
              </w:rPr>
              <w:t>852,00</w:t>
            </w:r>
          </w:p>
        </w:tc>
      </w:tr>
      <w:tr w:rsidR="00996CD4" w:rsidRPr="003B7EF2" w:rsidTr="00DF59B8">
        <w:trPr>
          <w:trHeight w:val="315"/>
        </w:trPr>
        <w:tc>
          <w:tcPr>
            <w:tcW w:w="8080" w:type="dxa"/>
            <w:gridSpan w:val="5"/>
            <w:shd w:val="clear" w:color="000000" w:fill="FFFFFF"/>
            <w:noWrap/>
            <w:vAlign w:val="bottom"/>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96CD4"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996CD4" w:rsidRPr="003B7EF2" w:rsidTr="00DF59B8">
        <w:trPr>
          <w:trHeight w:val="315"/>
        </w:trPr>
        <w:tc>
          <w:tcPr>
            <w:tcW w:w="8080" w:type="dxa"/>
            <w:gridSpan w:val="5"/>
            <w:shd w:val="clear" w:color="000000" w:fill="FFFFFF"/>
            <w:noWrap/>
            <w:vAlign w:val="bottom"/>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96CD4"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996CD4"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996CD4" w:rsidRPr="003B7EF2" w:rsidRDefault="00996CD4"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996CD4" w:rsidRPr="003B7EF2" w:rsidRDefault="00996CD4"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996CD4" w:rsidRPr="003B7EF2" w:rsidRDefault="00996CD4"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996CD4" w:rsidRPr="003B7EF2" w:rsidRDefault="00996CD4" w:rsidP="001E7EEE">
            <w:pPr>
              <w:spacing w:after="0" w:line="240" w:lineRule="auto"/>
            </w:pPr>
            <w:r w:rsidRPr="003B7EF2">
              <w:t> </w:t>
            </w:r>
          </w:p>
        </w:tc>
      </w:tr>
      <w:tr w:rsidR="00996CD4" w:rsidRPr="003B7EF2" w:rsidTr="00DF59B8">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996CD4" w:rsidRPr="003B7EF2" w:rsidRDefault="00996CD4"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996CD4"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996CD4" w:rsidRPr="003B7EF2" w:rsidRDefault="00996CD4"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996CD4" w:rsidRPr="003B7EF2" w:rsidRDefault="00996CD4"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996CD4" w:rsidRPr="003B7EF2" w:rsidRDefault="00996CD4"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996CD4" w:rsidRPr="003B7EF2" w:rsidRDefault="00996CD4" w:rsidP="001E7EEE">
            <w:pPr>
              <w:spacing w:after="0" w:line="240" w:lineRule="auto"/>
            </w:pPr>
            <w:r w:rsidRPr="003B7EF2">
              <w:t> </w:t>
            </w:r>
          </w:p>
        </w:tc>
      </w:tr>
    </w:tbl>
    <w:p w:rsidR="00996CD4" w:rsidRPr="003B7EF2" w:rsidRDefault="00996CD4"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Iestāde: </w:t>
      </w:r>
      <w:r w:rsidRPr="003B7EF2">
        <w:rPr>
          <w:rFonts w:ascii="Times New Roman" w:hAnsi="Times New Roman"/>
          <w:sz w:val="24"/>
          <w:szCs w:val="24"/>
        </w:rPr>
        <w:t>Zāļu valsts aģentūra</w:t>
      </w:r>
    </w:p>
    <w:p w:rsidR="00996CD4" w:rsidRPr="003B7EF2" w:rsidRDefault="00996CD4"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996CD4" w:rsidRPr="003B7EF2" w:rsidRDefault="00616B0F" w:rsidP="001E7EEE">
      <w:pPr>
        <w:spacing w:after="0"/>
        <w:jc w:val="both"/>
        <w:rPr>
          <w:rFonts w:ascii="Times New Roman" w:hAnsi="Times New Roman"/>
          <w:sz w:val="24"/>
          <w:szCs w:val="24"/>
        </w:rPr>
      </w:pPr>
      <w:r w:rsidRPr="003B7EF2">
        <w:rPr>
          <w:rFonts w:ascii="Times New Roman" w:hAnsi="Times New Roman"/>
          <w:b/>
          <w:sz w:val="24"/>
          <w:szCs w:val="24"/>
        </w:rPr>
        <w:t>18</w:t>
      </w:r>
      <w:r w:rsidR="00996CD4" w:rsidRPr="003B7EF2">
        <w:rPr>
          <w:rFonts w:ascii="Times New Roman" w:hAnsi="Times New Roman"/>
          <w:b/>
          <w:sz w:val="24"/>
          <w:szCs w:val="24"/>
        </w:rPr>
        <w:t xml:space="preserve">. </w:t>
      </w:r>
      <w:r w:rsidR="00996CD4" w:rsidRPr="003B7EF2">
        <w:rPr>
          <w:rFonts w:ascii="Times New Roman" w:hAnsi="Times New Roman"/>
          <w:sz w:val="24"/>
          <w:szCs w:val="24"/>
        </w:rPr>
        <w:t>Zāļu realizācijas datu sniegšana</w:t>
      </w:r>
    </w:p>
    <w:p w:rsidR="00996CD4" w:rsidRPr="003B7EF2" w:rsidRDefault="00616B0F" w:rsidP="001E7EEE">
      <w:pPr>
        <w:spacing w:after="0"/>
        <w:jc w:val="both"/>
        <w:rPr>
          <w:rFonts w:ascii="Times New Roman" w:hAnsi="Times New Roman"/>
          <w:sz w:val="24"/>
          <w:szCs w:val="24"/>
        </w:rPr>
      </w:pPr>
      <w:r w:rsidRPr="003B7EF2">
        <w:rPr>
          <w:rFonts w:ascii="Times New Roman" w:hAnsi="Times New Roman"/>
          <w:b/>
          <w:sz w:val="24"/>
          <w:szCs w:val="24"/>
        </w:rPr>
        <w:t>18</w:t>
      </w:r>
      <w:r w:rsidR="00996CD4" w:rsidRPr="003B7EF2">
        <w:rPr>
          <w:rFonts w:ascii="Times New Roman" w:hAnsi="Times New Roman"/>
          <w:b/>
          <w:sz w:val="24"/>
          <w:szCs w:val="24"/>
        </w:rPr>
        <w:t xml:space="preserve">.1. </w:t>
      </w:r>
      <w:r w:rsidR="00632CEA" w:rsidRPr="003B7EF2">
        <w:rPr>
          <w:rFonts w:ascii="Times New Roman" w:hAnsi="Times New Roman"/>
          <w:sz w:val="24"/>
          <w:szCs w:val="24"/>
        </w:rPr>
        <w:t>z</w:t>
      </w:r>
      <w:r w:rsidR="00996CD4" w:rsidRPr="003B7EF2">
        <w:rPr>
          <w:rFonts w:ascii="Times New Roman" w:hAnsi="Times New Roman"/>
          <w:sz w:val="24"/>
          <w:szCs w:val="24"/>
        </w:rPr>
        <w:t xml:space="preserve">āļu realizācijas datu standarta pārskats (pārskatā norādīts zāļu anatomiski terapeitiski ķīmiskās klasifikācijas kods (ATĶ kods), zāļu starptautiskais nepatentētais nosaukums (IIN), forma, stiprums vai koncentrācija, skaits iepakojumā, pārdoto iepakojumu skaits, apgrozījums </w:t>
      </w:r>
      <w:proofErr w:type="spellStart"/>
      <w:r w:rsidR="00996CD4" w:rsidRPr="003B7EF2">
        <w:rPr>
          <w:rFonts w:ascii="Times New Roman" w:hAnsi="Times New Roman"/>
          <w:i/>
          <w:sz w:val="24"/>
          <w:szCs w:val="24"/>
        </w:rPr>
        <w:t>euro</w:t>
      </w:r>
      <w:proofErr w:type="spellEnd"/>
      <w:r w:rsidR="00996CD4" w:rsidRPr="003B7EF2">
        <w:rPr>
          <w:rFonts w:ascii="Times New Roman" w:hAnsi="Times New Roman"/>
          <w:sz w:val="24"/>
          <w:szCs w:val="24"/>
        </w:rPr>
        <w:t>)</w:t>
      </w:r>
    </w:p>
    <w:p w:rsidR="00996CD4" w:rsidRPr="003B7EF2" w:rsidRDefault="00616B0F" w:rsidP="001E7EEE">
      <w:pPr>
        <w:spacing w:after="0"/>
        <w:jc w:val="both"/>
        <w:rPr>
          <w:rFonts w:ascii="Times New Roman" w:hAnsi="Times New Roman"/>
          <w:b/>
          <w:sz w:val="24"/>
          <w:szCs w:val="24"/>
        </w:rPr>
      </w:pPr>
      <w:r w:rsidRPr="003B7EF2">
        <w:rPr>
          <w:rFonts w:ascii="Times New Roman" w:hAnsi="Times New Roman"/>
          <w:b/>
          <w:sz w:val="24"/>
          <w:szCs w:val="24"/>
        </w:rPr>
        <w:t>18</w:t>
      </w:r>
      <w:r w:rsidR="00996CD4" w:rsidRPr="003B7EF2">
        <w:rPr>
          <w:rFonts w:ascii="Times New Roman" w:hAnsi="Times New Roman"/>
          <w:b/>
          <w:sz w:val="24"/>
          <w:szCs w:val="24"/>
        </w:rPr>
        <w:t>.1.3.</w:t>
      </w:r>
      <w:r w:rsidR="00996CD4" w:rsidRPr="003B7EF2">
        <w:rPr>
          <w:rFonts w:ascii="Times New Roman" w:hAnsi="Times New Roman"/>
          <w:sz w:val="24"/>
        </w:rPr>
        <w:t xml:space="preserve"> </w:t>
      </w:r>
      <w:r w:rsidR="008B2FC1" w:rsidRPr="003B7EF2">
        <w:rPr>
          <w:rFonts w:ascii="Times New Roman" w:hAnsi="Times New Roman"/>
          <w:sz w:val="24"/>
        </w:rPr>
        <w:t>g</w:t>
      </w:r>
      <w:r w:rsidR="00996CD4" w:rsidRPr="003B7EF2">
        <w:rPr>
          <w:rFonts w:ascii="Times New Roman" w:hAnsi="Times New Roman"/>
          <w:sz w:val="24"/>
        </w:rPr>
        <w:t>ads</w:t>
      </w:r>
    </w:p>
    <w:p w:rsidR="00996CD4" w:rsidRPr="003B7EF2" w:rsidRDefault="00996CD4"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i/>
                <w:sz w:val="24"/>
                <w:szCs w:val="24"/>
              </w:rPr>
            </w:pPr>
          </w:p>
        </w:tc>
        <w:tc>
          <w:tcPr>
            <w:tcW w:w="6520" w:type="dxa"/>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996CD4" w:rsidRPr="003B7EF2" w:rsidRDefault="00996CD4" w:rsidP="001E7EEE">
            <w:pPr>
              <w:spacing w:after="0" w:line="240" w:lineRule="auto"/>
              <w:jc w:val="center"/>
              <w:rPr>
                <w:rFonts w:ascii="Times New Roman" w:hAnsi="Times New Roman"/>
                <w:sz w:val="24"/>
                <w:szCs w:val="24"/>
              </w:rPr>
            </w:pPr>
          </w:p>
        </w:tc>
      </w:tr>
      <w:tr w:rsidR="00996CD4" w:rsidRPr="003B7EF2" w:rsidTr="005B5846">
        <w:trPr>
          <w:trHeight w:val="325"/>
        </w:trPr>
        <w:tc>
          <w:tcPr>
            <w:tcW w:w="1560" w:type="dxa"/>
            <w:tcBorders>
              <w:bottom w:val="single" w:sz="4" w:space="0" w:color="auto"/>
            </w:tcBorders>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996CD4" w:rsidRPr="003B7EF2" w:rsidRDefault="00996CD4"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r w:rsidR="00670606" w:rsidRPr="003B7EF2">
              <w:rPr>
                <w:rFonts w:ascii="Times New Roman" w:hAnsi="Times New Roman"/>
                <w:bCs/>
                <w:sz w:val="24"/>
                <w:szCs w:val="24"/>
              </w:rPr>
              <w:t>.</w:t>
            </w:r>
          </w:p>
        </w:tc>
        <w:tc>
          <w:tcPr>
            <w:tcW w:w="1985" w:type="dxa"/>
            <w:tcBorders>
              <w:bottom w:val="single" w:sz="4" w:space="0" w:color="auto"/>
            </w:tcBorders>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764,83</w:t>
            </w:r>
          </w:p>
        </w:tc>
      </w:tr>
      <w:tr w:rsidR="00996CD4" w:rsidRPr="003B7EF2" w:rsidTr="005B5846">
        <w:trPr>
          <w:trHeight w:val="535"/>
        </w:trPr>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996CD4" w:rsidRPr="003B7EF2" w:rsidRDefault="00996CD4"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r w:rsidR="00670606" w:rsidRPr="003B7EF2">
              <w:rPr>
                <w:rFonts w:ascii="Times New Roman" w:hAnsi="Times New Roman"/>
                <w:sz w:val="24"/>
                <w:szCs w:val="24"/>
              </w:rPr>
              <w:t>.</w:t>
            </w:r>
          </w:p>
        </w:tc>
        <w:tc>
          <w:tcPr>
            <w:tcW w:w="1985" w:type="dxa"/>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184,25</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i/>
                <w:sz w:val="24"/>
                <w:szCs w:val="24"/>
              </w:rPr>
            </w:pPr>
          </w:p>
        </w:tc>
        <w:tc>
          <w:tcPr>
            <w:tcW w:w="6520" w:type="dxa"/>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996CD4" w:rsidRPr="003B7EF2" w:rsidRDefault="00996CD4" w:rsidP="001E7EEE">
            <w:pPr>
              <w:spacing w:after="0"/>
              <w:jc w:val="center"/>
              <w:rPr>
                <w:rFonts w:ascii="Times New Roman" w:hAnsi="Times New Roman"/>
                <w:b/>
                <w:sz w:val="24"/>
                <w:szCs w:val="24"/>
              </w:rPr>
            </w:pPr>
            <w:r w:rsidRPr="003B7EF2">
              <w:rPr>
                <w:rFonts w:ascii="Times New Roman" w:hAnsi="Times New Roman"/>
                <w:b/>
                <w:sz w:val="24"/>
                <w:szCs w:val="24"/>
              </w:rPr>
              <w:t>949,08</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i/>
                <w:sz w:val="24"/>
                <w:szCs w:val="24"/>
              </w:rPr>
            </w:pPr>
          </w:p>
        </w:tc>
        <w:tc>
          <w:tcPr>
            <w:tcW w:w="6520" w:type="dxa"/>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996CD4" w:rsidRPr="003B7EF2" w:rsidRDefault="00996CD4" w:rsidP="001E7EEE">
            <w:pPr>
              <w:spacing w:after="0" w:line="240" w:lineRule="auto"/>
              <w:jc w:val="center"/>
              <w:rPr>
                <w:rFonts w:ascii="Times New Roman" w:hAnsi="Times New Roman"/>
                <w:sz w:val="24"/>
                <w:szCs w:val="24"/>
              </w:rPr>
            </w:pP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47,46</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26,54</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6,17</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1,07</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14,17</w:t>
            </w:r>
          </w:p>
        </w:tc>
      </w:tr>
      <w:tr w:rsidR="00996CD4" w:rsidRPr="003B7EF2" w:rsidTr="005B5846">
        <w:trPr>
          <w:trHeight w:val="339"/>
        </w:trPr>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1,85</w:t>
            </w:r>
          </w:p>
        </w:tc>
      </w:tr>
      <w:tr w:rsidR="00996CD4" w:rsidRPr="003B7EF2" w:rsidTr="005B5846">
        <w:trPr>
          <w:trHeight w:val="339"/>
        </w:trPr>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5,65</w:t>
            </w:r>
          </w:p>
        </w:tc>
      </w:tr>
      <w:tr w:rsidR="00996CD4" w:rsidRPr="003B7EF2" w:rsidTr="005B5846">
        <w:trPr>
          <w:trHeight w:val="339"/>
        </w:trPr>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22,06</w:t>
            </w:r>
          </w:p>
        </w:tc>
      </w:tr>
      <w:tr w:rsidR="00996CD4" w:rsidRPr="003B7EF2" w:rsidTr="005B5846">
        <w:trPr>
          <w:trHeight w:val="70"/>
        </w:trPr>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8,04</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auto"/>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39,44</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tcBorders>
              <w:right w:val="single" w:sz="4" w:space="0" w:color="auto"/>
            </w:tcBorders>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0,27</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1,68</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146,80</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23,69</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13,31</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386B63"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9,85</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2,28</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precēm iestādes administratīvās darbības nodrošināšanai un sabiedrisko attiecību īstenošanai.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1,71</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2350</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0,65</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996CD4" w:rsidRPr="003B7EF2" w:rsidRDefault="00996CD4" w:rsidP="001E7EEE">
            <w:pPr>
              <w:spacing w:after="0"/>
              <w:jc w:val="center"/>
              <w:rPr>
                <w:rFonts w:ascii="Times New Roman" w:hAnsi="Times New Roman"/>
                <w:bCs/>
                <w:sz w:val="24"/>
                <w:szCs w:val="24"/>
              </w:rPr>
            </w:pPr>
            <w:r w:rsidRPr="003B7EF2">
              <w:rPr>
                <w:rFonts w:ascii="Times New Roman" w:hAnsi="Times New Roman"/>
                <w:bCs/>
                <w:sz w:val="24"/>
                <w:szCs w:val="24"/>
              </w:rPr>
              <w:t>23,55</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vAlign w:val="center"/>
          </w:tcPr>
          <w:p w:rsidR="00996CD4" w:rsidRPr="003B7EF2" w:rsidRDefault="00996CD4"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11,62</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3,57</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996CD4" w:rsidRPr="003B7EF2" w:rsidRDefault="00996CD4" w:rsidP="005B5846">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58,49</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i/>
                <w:sz w:val="24"/>
                <w:szCs w:val="24"/>
              </w:rPr>
            </w:pPr>
          </w:p>
        </w:tc>
        <w:tc>
          <w:tcPr>
            <w:tcW w:w="6520" w:type="dxa"/>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96CD4" w:rsidRPr="003B7EF2" w:rsidRDefault="00996CD4" w:rsidP="001E7EEE">
            <w:pPr>
              <w:spacing w:after="0"/>
              <w:jc w:val="center"/>
              <w:rPr>
                <w:rFonts w:ascii="Times New Roman" w:hAnsi="Times New Roman"/>
                <w:b/>
                <w:bCs/>
                <w:sz w:val="24"/>
                <w:szCs w:val="24"/>
                <w:lang w:val="en-US" w:eastAsia="en-US"/>
              </w:rPr>
            </w:pPr>
            <w:r w:rsidRPr="003B7EF2">
              <w:rPr>
                <w:rFonts w:ascii="Times New Roman" w:hAnsi="Times New Roman"/>
                <w:b/>
                <w:bCs/>
                <w:sz w:val="24"/>
                <w:szCs w:val="24"/>
              </w:rPr>
              <w:t>469,92</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i/>
                <w:sz w:val="24"/>
                <w:szCs w:val="24"/>
              </w:rPr>
            </w:pPr>
          </w:p>
        </w:tc>
        <w:tc>
          <w:tcPr>
            <w:tcW w:w="6520" w:type="dxa"/>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996CD4" w:rsidRPr="003B7EF2" w:rsidRDefault="000D0B42" w:rsidP="001E7EEE">
            <w:pPr>
              <w:spacing w:after="0"/>
              <w:jc w:val="center"/>
              <w:rPr>
                <w:rFonts w:ascii="Times New Roman" w:hAnsi="Times New Roman"/>
                <w:b/>
                <w:bCs/>
                <w:sz w:val="24"/>
                <w:szCs w:val="24"/>
              </w:rPr>
            </w:pPr>
            <w:r w:rsidRPr="003B7EF2">
              <w:rPr>
                <w:rFonts w:ascii="Times New Roman" w:hAnsi="Times New Roman"/>
                <w:b/>
                <w:bCs/>
                <w:sz w:val="24"/>
                <w:szCs w:val="24"/>
              </w:rPr>
              <w:t>1</w:t>
            </w:r>
            <w:r w:rsidR="00996CD4" w:rsidRPr="003B7EF2">
              <w:rPr>
                <w:rFonts w:ascii="Times New Roman" w:hAnsi="Times New Roman"/>
                <w:b/>
                <w:bCs/>
                <w:sz w:val="24"/>
                <w:szCs w:val="24"/>
              </w:rPr>
              <w:t>419,00</w:t>
            </w:r>
          </w:p>
        </w:tc>
      </w:tr>
    </w:tbl>
    <w:p w:rsidR="00996CD4" w:rsidRPr="003B7EF2" w:rsidRDefault="00996CD4"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996CD4" w:rsidRPr="003B7EF2" w:rsidTr="00DF59B8">
        <w:trPr>
          <w:trHeight w:val="315"/>
        </w:trPr>
        <w:tc>
          <w:tcPr>
            <w:tcW w:w="8080" w:type="dxa"/>
            <w:gridSpan w:val="5"/>
            <w:shd w:val="clear" w:color="000000" w:fill="FFFFFF"/>
            <w:noWrap/>
            <w:vAlign w:val="bottom"/>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p>
        </w:tc>
      </w:tr>
      <w:tr w:rsidR="00996CD4" w:rsidRPr="003B7EF2" w:rsidTr="00DF59B8">
        <w:trPr>
          <w:trHeight w:val="315"/>
        </w:trPr>
        <w:tc>
          <w:tcPr>
            <w:tcW w:w="8080" w:type="dxa"/>
            <w:gridSpan w:val="5"/>
            <w:shd w:val="clear" w:color="000000" w:fill="FFFFFF"/>
            <w:noWrap/>
            <w:vAlign w:val="bottom"/>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96CD4" w:rsidRPr="003B7EF2" w:rsidRDefault="000D0B42" w:rsidP="001E7EEE">
            <w:pPr>
              <w:spacing w:after="0"/>
              <w:jc w:val="center"/>
              <w:rPr>
                <w:rFonts w:ascii="Times New Roman" w:hAnsi="Times New Roman"/>
                <w:b/>
                <w:bCs/>
                <w:sz w:val="24"/>
                <w:szCs w:val="24"/>
                <w:lang w:val="en-US" w:eastAsia="en-US"/>
              </w:rPr>
            </w:pPr>
            <w:r w:rsidRPr="003B7EF2">
              <w:rPr>
                <w:rFonts w:ascii="Times New Roman" w:hAnsi="Times New Roman"/>
                <w:b/>
                <w:bCs/>
                <w:sz w:val="24"/>
                <w:szCs w:val="24"/>
              </w:rPr>
              <w:t>1</w:t>
            </w:r>
            <w:r w:rsidR="00996CD4" w:rsidRPr="003B7EF2">
              <w:rPr>
                <w:rFonts w:ascii="Times New Roman" w:hAnsi="Times New Roman"/>
                <w:b/>
                <w:bCs/>
                <w:sz w:val="24"/>
                <w:szCs w:val="24"/>
              </w:rPr>
              <w:t>419,00</w:t>
            </w:r>
          </w:p>
        </w:tc>
      </w:tr>
      <w:tr w:rsidR="00996CD4" w:rsidRPr="003B7EF2" w:rsidTr="00DF59B8">
        <w:trPr>
          <w:trHeight w:val="315"/>
        </w:trPr>
        <w:tc>
          <w:tcPr>
            <w:tcW w:w="8080" w:type="dxa"/>
            <w:gridSpan w:val="5"/>
            <w:shd w:val="clear" w:color="000000" w:fill="FFFFFF"/>
            <w:noWrap/>
            <w:vAlign w:val="bottom"/>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96CD4"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996CD4" w:rsidRPr="003B7EF2" w:rsidTr="00DF59B8">
        <w:trPr>
          <w:trHeight w:val="315"/>
        </w:trPr>
        <w:tc>
          <w:tcPr>
            <w:tcW w:w="8080" w:type="dxa"/>
            <w:gridSpan w:val="5"/>
            <w:shd w:val="clear" w:color="000000" w:fill="FFFFFF"/>
            <w:noWrap/>
            <w:vAlign w:val="bottom"/>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96CD4"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996CD4"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996CD4" w:rsidRPr="003B7EF2" w:rsidRDefault="00996CD4"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996CD4" w:rsidRPr="003B7EF2" w:rsidRDefault="00996CD4"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996CD4" w:rsidRPr="003B7EF2" w:rsidRDefault="00996CD4"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996CD4" w:rsidRPr="003B7EF2" w:rsidRDefault="00996CD4" w:rsidP="001E7EEE">
            <w:pPr>
              <w:spacing w:after="0" w:line="240" w:lineRule="auto"/>
            </w:pPr>
            <w:r w:rsidRPr="003B7EF2">
              <w:t> </w:t>
            </w:r>
          </w:p>
        </w:tc>
      </w:tr>
      <w:tr w:rsidR="00996CD4" w:rsidRPr="003B7EF2" w:rsidTr="00DF59B8">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996CD4" w:rsidRPr="003B7EF2" w:rsidRDefault="00996CD4"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996CD4"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996CD4" w:rsidRPr="003B7EF2" w:rsidRDefault="00996CD4"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996CD4" w:rsidRPr="003B7EF2" w:rsidRDefault="00996CD4"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996CD4" w:rsidRPr="003B7EF2" w:rsidRDefault="00996CD4"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996CD4" w:rsidRPr="003B7EF2" w:rsidRDefault="00996CD4" w:rsidP="001E7EEE">
            <w:pPr>
              <w:spacing w:after="0" w:line="240" w:lineRule="auto"/>
            </w:pPr>
            <w:r w:rsidRPr="003B7EF2">
              <w:t> </w:t>
            </w:r>
          </w:p>
        </w:tc>
      </w:tr>
    </w:tbl>
    <w:p w:rsidR="00996CD4" w:rsidRPr="003B7EF2" w:rsidRDefault="00996CD4" w:rsidP="001E7EEE">
      <w:pPr>
        <w:spacing w:after="0"/>
      </w:pPr>
    </w:p>
    <w:p w:rsidR="00996CD4" w:rsidRPr="003B7EF2" w:rsidRDefault="00996CD4" w:rsidP="001E7EEE">
      <w:pPr>
        <w:spacing w:after="0"/>
      </w:pPr>
    </w:p>
    <w:p w:rsidR="00996CD4" w:rsidRPr="003B7EF2" w:rsidRDefault="00996CD4"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996CD4" w:rsidRPr="003B7EF2" w:rsidRDefault="00996CD4"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996CD4" w:rsidRPr="003B7EF2" w:rsidRDefault="0029077F" w:rsidP="001E7EEE">
      <w:pPr>
        <w:spacing w:after="0"/>
        <w:jc w:val="both"/>
        <w:rPr>
          <w:rFonts w:ascii="Times New Roman" w:hAnsi="Times New Roman"/>
          <w:sz w:val="24"/>
          <w:szCs w:val="24"/>
        </w:rPr>
      </w:pPr>
      <w:r w:rsidRPr="003B7EF2">
        <w:rPr>
          <w:rFonts w:ascii="Times New Roman" w:hAnsi="Times New Roman"/>
          <w:b/>
          <w:sz w:val="24"/>
          <w:szCs w:val="24"/>
        </w:rPr>
        <w:t>18</w:t>
      </w:r>
      <w:r w:rsidR="00996CD4" w:rsidRPr="003B7EF2">
        <w:rPr>
          <w:rFonts w:ascii="Times New Roman" w:hAnsi="Times New Roman"/>
          <w:b/>
          <w:sz w:val="24"/>
          <w:szCs w:val="24"/>
        </w:rPr>
        <w:t xml:space="preserve">. </w:t>
      </w:r>
      <w:r w:rsidR="00996CD4" w:rsidRPr="003B7EF2">
        <w:rPr>
          <w:rFonts w:ascii="Times New Roman" w:hAnsi="Times New Roman"/>
          <w:sz w:val="24"/>
          <w:szCs w:val="24"/>
        </w:rPr>
        <w:t>Zāļu realizācijas datu sniegšana</w:t>
      </w:r>
    </w:p>
    <w:p w:rsidR="00996CD4" w:rsidRPr="003B7EF2" w:rsidRDefault="0029077F" w:rsidP="001E7EEE">
      <w:pPr>
        <w:spacing w:after="0"/>
        <w:jc w:val="both"/>
        <w:rPr>
          <w:rFonts w:ascii="Times New Roman" w:hAnsi="Times New Roman"/>
          <w:lang w:eastAsia="en-US"/>
        </w:rPr>
      </w:pPr>
      <w:r w:rsidRPr="003B7EF2">
        <w:rPr>
          <w:rFonts w:ascii="Times New Roman" w:hAnsi="Times New Roman"/>
          <w:b/>
          <w:sz w:val="24"/>
          <w:szCs w:val="24"/>
        </w:rPr>
        <w:t>18</w:t>
      </w:r>
      <w:r w:rsidR="00996CD4" w:rsidRPr="003B7EF2">
        <w:rPr>
          <w:rFonts w:ascii="Times New Roman" w:hAnsi="Times New Roman"/>
          <w:b/>
          <w:sz w:val="24"/>
          <w:szCs w:val="24"/>
        </w:rPr>
        <w:t xml:space="preserve">.2. </w:t>
      </w:r>
      <w:r w:rsidR="00632CEA" w:rsidRPr="003B7EF2">
        <w:rPr>
          <w:rFonts w:ascii="Times New Roman" w:hAnsi="Times New Roman"/>
          <w:sz w:val="24"/>
          <w:lang w:eastAsia="en-US"/>
        </w:rPr>
        <w:t>z</w:t>
      </w:r>
      <w:r w:rsidR="00996CD4" w:rsidRPr="003B7EF2">
        <w:rPr>
          <w:rFonts w:ascii="Times New Roman" w:hAnsi="Times New Roman"/>
          <w:sz w:val="24"/>
          <w:lang w:eastAsia="en-US"/>
        </w:rPr>
        <w:t>āļu realizācijas datu paplašinātais pārskats (ietver standarta pārskatā iekļauto informāciju un papildus norāda zāļu saņēmēja grupu vai zāļu piederību klasifikācijas grupai)</w:t>
      </w:r>
    </w:p>
    <w:p w:rsidR="00996CD4" w:rsidRPr="003B7EF2" w:rsidRDefault="0029077F" w:rsidP="001E7EEE">
      <w:pPr>
        <w:spacing w:after="0"/>
        <w:jc w:val="both"/>
        <w:rPr>
          <w:rFonts w:ascii="Times New Roman" w:hAnsi="Times New Roman"/>
          <w:lang w:eastAsia="en-US"/>
        </w:rPr>
      </w:pPr>
      <w:r w:rsidRPr="003B7EF2">
        <w:rPr>
          <w:rFonts w:ascii="Times New Roman" w:hAnsi="Times New Roman"/>
          <w:b/>
          <w:sz w:val="24"/>
          <w:szCs w:val="24"/>
        </w:rPr>
        <w:t>18</w:t>
      </w:r>
      <w:r w:rsidR="00996CD4" w:rsidRPr="003B7EF2">
        <w:rPr>
          <w:rFonts w:ascii="Times New Roman" w:hAnsi="Times New Roman"/>
          <w:b/>
          <w:sz w:val="24"/>
          <w:szCs w:val="24"/>
        </w:rPr>
        <w:t>.2.1.</w:t>
      </w:r>
      <w:r w:rsidR="008B2FC1" w:rsidRPr="003B7EF2">
        <w:rPr>
          <w:rFonts w:ascii="Times New Roman" w:hAnsi="Times New Roman"/>
          <w:b/>
          <w:sz w:val="24"/>
          <w:szCs w:val="24"/>
        </w:rPr>
        <w:t xml:space="preserve"> </w:t>
      </w:r>
      <w:r w:rsidR="008B2FC1" w:rsidRPr="003B7EF2">
        <w:rPr>
          <w:rFonts w:ascii="Times New Roman" w:hAnsi="Times New Roman"/>
          <w:sz w:val="24"/>
          <w:szCs w:val="24"/>
        </w:rPr>
        <w:t>c</w:t>
      </w:r>
      <w:r w:rsidR="00996CD4" w:rsidRPr="003B7EF2">
        <w:rPr>
          <w:rFonts w:ascii="Times New Roman" w:hAnsi="Times New Roman"/>
          <w:sz w:val="24"/>
          <w:lang w:eastAsia="en-US"/>
        </w:rPr>
        <w:t>eturksnis sadalījumā pa mēnešiem</w:t>
      </w:r>
    </w:p>
    <w:p w:rsidR="00996CD4" w:rsidRPr="003B7EF2" w:rsidRDefault="00996CD4"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i/>
                <w:sz w:val="24"/>
                <w:szCs w:val="24"/>
              </w:rPr>
            </w:pPr>
          </w:p>
        </w:tc>
        <w:tc>
          <w:tcPr>
            <w:tcW w:w="6520" w:type="dxa"/>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996CD4" w:rsidRPr="003B7EF2" w:rsidRDefault="00996CD4" w:rsidP="001E7EEE">
            <w:pPr>
              <w:spacing w:after="0" w:line="240" w:lineRule="auto"/>
              <w:jc w:val="center"/>
              <w:rPr>
                <w:rFonts w:ascii="Times New Roman" w:hAnsi="Times New Roman"/>
                <w:sz w:val="24"/>
                <w:szCs w:val="24"/>
              </w:rPr>
            </w:pPr>
          </w:p>
        </w:tc>
      </w:tr>
      <w:tr w:rsidR="00996CD4" w:rsidRPr="003B7EF2" w:rsidTr="005B5846">
        <w:trPr>
          <w:trHeight w:val="325"/>
        </w:trPr>
        <w:tc>
          <w:tcPr>
            <w:tcW w:w="1560" w:type="dxa"/>
            <w:tcBorders>
              <w:bottom w:val="single" w:sz="4" w:space="0" w:color="auto"/>
            </w:tcBorders>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996CD4" w:rsidRPr="003B7EF2" w:rsidRDefault="00996CD4"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r w:rsidR="00670606" w:rsidRPr="003B7EF2">
              <w:rPr>
                <w:rFonts w:ascii="Times New Roman" w:hAnsi="Times New Roman"/>
                <w:bCs/>
                <w:sz w:val="24"/>
                <w:szCs w:val="24"/>
                <w:lang w:val="lv-LV" w:eastAsia="lv-LV"/>
              </w:rPr>
              <w:t>.</w:t>
            </w:r>
          </w:p>
        </w:tc>
        <w:tc>
          <w:tcPr>
            <w:tcW w:w="1985" w:type="dxa"/>
            <w:tcBorders>
              <w:bottom w:val="single" w:sz="4" w:space="0" w:color="auto"/>
            </w:tcBorders>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1965,39</w:t>
            </w:r>
          </w:p>
        </w:tc>
      </w:tr>
      <w:tr w:rsidR="00996CD4" w:rsidRPr="003B7EF2" w:rsidTr="005B5846">
        <w:trPr>
          <w:trHeight w:val="535"/>
        </w:trPr>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996CD4" w:rsidRPr="003B7EF2" w:rsidRDefault="00996CD4"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r w:rsidR="00670606" w:rsidRPr="003B7EF2">
              <w:rPr>
                <w:rFonts w:ascii="Times New Roman" w:hAnsi="Times New Roman"/>
                <w:sz w:val="24"/>
                <w:szCs w:val="24"/>
                <w:lang w:val="lv-LV" w:eastAsia="lv-LV"/>
              </w:rPr>
              <w:t>.</w:t>
            </w:r>
          </w:p>
        </w:tc>
        <w:tc>
          <w:tcPr>
            <w:tcW w:w="1985" w:type="dxa"/>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473,46</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i/>
                <w:sz w:val="24"/>
                <w:szCs w:val="24"/>
              </w:rPr>
            </w:pPr>
          </w:p>
        </w:tc>
        <w:tc>
          <w:tcPr>
            <w:tcW w:w="6520" w:type="dxa"/>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996CD4" w:rsidRPr="003B7EF2" w:rsidRDefault="00996CD4" w:rsidP="001E7EEE">
            <w:pPr>
              <w:spacing w:after="0"/>
              <w:jc w:val="center"/>
              <w:rPr>
                <w:rFonts w:ascii="Times New Roman" w:hAnsi="Times New Roman"/>
                <w:b/>
                <w:sz w:val="24"/>
                <w:szCs w:val="24"/>
              </w:rPr>
            </w:pPr>
            <w:r w:rsidRPr="003B7EF2">
              <w:rPr>
                <w:rFonts w:ascii="Times New Roman" w:hAnsi="Times New Roman"/>
                <w:b/>
                <w:sz w:val="24"/>
                <w:szCs w:val="24"/>
              </w:rPr>
              <w:t>2438,85</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i/>
                <w:sz w:val="24"/>
                <w:szCs w:val="24"/>
              </w:rPr>
            </w:pPr>
          </w:p>
        </w:tc>
        <w:tc>
          <w:tcPr>
            <w:tcW w:w="6520" w:type="dxa"/>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996CD4" w:rsidRPr="003B7EF2" w:rsidRDefault="00996CD4" w:rsidP="001E7EEE">
            <w:pPr>
              <w:spacing w:after="0" w:line="240" w:lineRule="auto"/>
              <w:jc w:val="center"/>
              <w:rPr>
                <w:rFonts w:ascii="Times New Roman" w:hAnsi="Times New Roman"/>
                <w:sz w:val="24"/>
                <w:szCs w:val="24"/>
              </w:rPr>
            </w:pP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121,97</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68,19</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15,86</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2,75</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2223</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36,42</w:t>
            </w:r>
          </w:p>
        </w:tc>
      </w:tr>
      <w:tr w:rsidR="00996CD4" w:rsidRPr="003B7EF2" w:rsidTr="005B5846">
        <w:trPr>
          <w:trHeight w:val="339"/>
        </w:trPr>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4,75</w:t>
            </w:r>
          </w:p>
        </w:tc>
      </w:tr>
      <w:tr w:rsidR="00996CD4" w:rsidRPr="003B7EF2" w:rsidTr="005B5846">
        <w:trPr>
          <w:trHeight w:val="339"/>
        </w:trPr>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14,53</w:t>
            </w:r>
          </w:p>
        </w:tc>
      </w:tr>
      <w:tr w:rsidR="00996CD4" w:rsidRPr="003B7EF2" w:rsidTr="005B5846">
        <w:trPr>
          <w:trHeight w:val="339"/>
        </w:trPr>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56,68</w:t>
            </w:r>
          </w:p>
        </w:tc>
      </w:tr>
      <w:tr w:rsidR="00996CD4" w:rsidRPr="003B7EF2" w:rsidTr="005B5846">
        <w:trPr>
          <w:trHeight w:val="339"/>
        </w:trPr>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20,66</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auto"/>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101,35</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tcBorders>
              <w:right w:val="single" w:sz="4" w:space="0" w:color="auto"/>
            </w:tcBorders>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0,71</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4,32</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348,79</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60,87</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34,20</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386B63"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25,32</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5,86</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4,39</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1,68</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996CD4" w:rsidRPr="003B7EF2" w:rsidRDefault="00996CD4" w:rsidP="001E7EEE">
            <w:pPr>
              <w:spacing w:after="0"/>
              <w:jc w:val="center"/>
              <w:rPr>
                <w:rFonts w:ascii="Times New Roman" w:hAnsi="Times New Roman"/>
                <w:bCs/>
                <w:sz w:val="24"/>
                <w:szCs w:val="24"/>
              </w:rPr>
            </w:pPr>
            <w:r w:rsidRPr="003B7EF2">
              <w:rPr>
                <w:rFonts w:ascii="Times New Roman" w:hAnsi="Times New Roman"/>
                <w:bCs/>
                <w:sz w:val="24"/>
                <w:szCs w:val="24"/>
              </w:rPr>
              <w:t>60,51</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vAlign w:val="center"/>
          </w:tcPr>
          <w:p w:rsidR="00996CD4" w:rsidRPr="003B7EF2" w:rsidRDefault="00996CD4"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29,86</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9,17</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996CD4" w:rsidRPr="003B7EF2" w:rsidRDefault="00996CD4" w:rsidP="005B5846">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150,31</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i/>
                <w:sz w:val="24"/>
                <w:szCs w:val="24"/>
              </w:rPr>
            </w:pPr>
          </w:p>
        </w:tc>
        <w:tc>
          <w:tcPr>
            <w:tcW w:w="6520" w:type="dxa"/>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96CD4" w:rsidRPr="003B7EF2" w:rsidRDefault="00996CD4" w:rsidP="001E7EEE">
            <w:pPr>
              <w:spacing w:after="0"/>
              <w:jc w:val="center"/>
              <w:rPr>
                <w:rFonts w:ascii="Times New Roman" w:hAnsi="Times New Roman"/>
                <w:b/>
                <w:bCs/>
                <w:sz w:val="24"/>
                <w:szCs w:val="24"/>
                <w:lang w:val="en-US" w:eastAsia="en-US"/>
              </w:rPr>
            </w:pPr>
            <w:r w:rsidRPr="003B7EF2">
              <w:rPr>
                <w:rFonts w:ascii="Times New Roman" w:hAnsi="Times New Roman"/>
                <w:b/>
                <w:bCs/>
                <w:sz w:val="24"/>
                <w:szCs w:val="24"/>
              </w:rPr>
              <w:t>1179,15</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i/>
                <w:sz w:val="24"/>
                <w:szCs w:val="24"/>
              </w:rPr>
            </w:pPr>
          </w:p>
        </w:tc>
        <w:tc>
          <w:tcPr>
            <w:tcW w:w="6520" w:type="dxa"/>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996CD4" w:rsidRPr="003B7EF2" w:rsidRDefault="000D0B42" w:rsidP="001E7EEE">
            <w:pPr>
              <w:spacing w:after="0"/>
              <w:jc w:val="center"/>
              <w:rPr>
                <w:rFonts w:ascii="Times New Roman" w:hAnsi="Times New Roman"/>
                <w:b/>
                <w:bCs/>
                <w:sz w:val="24"/>
                <w:szCs w:val="24"/>
              </w:rPr>
            </w:pPr>
            <w:r w:rsidRPr="003B7EF2">
              <w:rPr>
                <w:rFonts w:ascii="Times New Roman" w:hAnsi="Times New Roman"/>
                <w:b/>
                <w:bCs/>
                <w:sz w:val="24"/>
                <w:szCs w:val="24"/>
              </w:rPr>
              <w:t>3</w:t>
            </w:r>
            <w:r w:rsidR="00996CD4" w:rsidRPr="003B7EF2">
              <w:rPr>
                <w:rFonts w:ascii="Times New Roman" w:hAnsi="Times New Roman"/>
                <w:b/>
                <w:bCs/>
                <w:sz w:val="24"/>
                <w:szCs w:val="24"/>
              </w:rPr>
              <w:t>618,00</w:t>
            </w:r>
          </w:p>
        </w:tc>
      </w:tr>
    </w:tbl>
    <w:p w:rsidR="00996CD4" w:rsidRPr="003B7EF2" w:rsidRDefault="00996CD4"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996CD4" w:rsidRPr="003B7EF2" w:rsidTr="00DF59B8">
        <w:trPr>
          <w:trHeight w:val="315"/>
        </w:trPr>
        <w:tc>
          <w:tcPr>
            <w:tcW w:w="8080" w:type="dxa"/>
            <w:gridSpan w:val="5"/>
            <w:shd w:val="clear" w:color="000000" w:fill="FFFFFF"/>
            <w:noWrap/>
            <w:vAlign w:val="bottom"/>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6</w:t>
            </w:r>
          </w:p>
        </w:tc>
      </w:tr>
      <w:tr w:rsidR="00996CD4" w:rsidRPr="003B7EF2" w:rsidTr="00DF59B8">
        <w:trPr>
          <w:trHeight w:val="315"/>
        </w:trPr>
        <w:tc>
          <w:tcPr>
            <w:tcW w:w="8080" w:type="dxa"/>
            <w:gridSpan w:val="5"/>
            <w:shd w:val="clear" w:color="000000" w:fill="FFFFFF"/>
            <w:noWrap/>
            <w:vAlign w:val="bottom"/>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bCs/>
                <w:sz w:val="24"/>
                <w:szCs w:val="24"/>
              </w:rPr>
              <w:t xml:space="preserve"> 603,00</w:t>
            </w:r>
          </w:p>
        </w:tc>
      </w:tr>
      <w:tr w:rsidR="00996CD4" w:rsidRPr="003B7EF2" w:rsidTr="00DF59B8">
        <w:trPr>
          <w:trHeight w:val="315"/>
        </w:trPr>
        <w:tc>
          <w:tcPr>
            <w:tcW w:w="8080" w:type="dxa"/>
            <w:gridSpan w:val="5"/>
            <w:shd w:val="clear" w:color="000000" w:fill="FFFFFF"/>
            <w:noWrap/>
            <w:vAlign w:val="bottom"/>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96CD4"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996CD4" w:rsidRPr="003B7EF2" w:rsidTr="00DF59B8">
        <w:trPr>
          <w:trHeight w:val="315"/>
        </w:trPr>
        <w:tc>
          <w:tcPr>
            <w:tcW w:w="8080" w:type="dxa"/>
            <w:gridSpan w:val="5"/>
            <w:shd w:val="clear" w:color="000000" w:fill="FFFFFF"/>
            <w:noWrap/>
            <w:vAlign w:val="bottom"/>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96CD4"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996CD4"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996CD4" w:rsidRPr="003B7EF2" w:rsidRDefault="00996CD4"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996CD4" w:rsidRPr="003B7EF2" w:rsidRDefault="00996CD4"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996CD4" w:rsidRPr="003B7EF2" w:rsidRDefault="00996CD4"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996CD4" w:rsidRPr="003B7EF2" w:rsidRDefault="00996CD4" w:rsidP="001E7EEE">
            <w:pPr>
              <w:spacing w:after="0" w:line="240" w:lineRule="auto"/>
            </w:pPr>
            <w:r w:rsidRPr="003B7EF2">
              <w:t> </w:t>
            </w:r>
          </w:p>
        </w:tc>
      </w:tr>
      <w:tr w:rsidR="00996CD4" w:rsidRPr="003B7EF2" w:rsidTr="00DF59B8">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996CD4" w:rsidRPr="003B7EF2" w:rsidRDefault="00996CD4"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996CD4"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996CD4" w:rsidRPr="003B7EF2" w:rsidRDefault="00996CD4"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996CD4" w:rsidRPr="003B7EF2" w:rsidRDefault="00996CD4"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996CD4" w:rsidRPr="003B7EF2" w:rsidRDefault="00996CD4"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996CD4" w:rsidRPr="003B7EF2" w:rsidRDefault="00996CD4" w:rsidP="001E7EEE">
            <w:pPr>
              <w:spacing w:after="0" w:line="240" w:lineRule="auto"/>
            </w:pPr>
            <w:r w:rsidRPr="003B7EF2">
              <w:t> </w:t>
            </w:r>
          </w:p>
        </w:tc>
      </w:tr>
    </w:tbl>
    <w:p w:rsidR="00996CD4" w:rsidRPr="003B7EF2" w:rsidRDefault="00996CD4" w:rsidP="001E7EEE">
      <w:pPr>
        <w:spacing w:after="0"/>
      </w:pPr>
    </w:p>
    <w:p w:rsidR="00800DAD" w:rsidRDefault="00800DAD" w:rsidP="001E7EEE">
      <w:pPr>
        <w:spacing w:after="0" w:line="240" w:lineRule="auto"/>
        <w:jc w:val="both"/>
        <w:rPr>
          <w:rFonts w:ascii="Times New Roman" w:hAnsi="Times New Roman"/>
          <w:b/>
          <w:sz w:val="24"/>
          <w:szCs w:val="24"/>
        </w:rPr>
      </w:pPr>
    </w:p>
    <w:p w:rsidR="00996CD4" w:rsidRPr="003B7EF2" w:rsidRDefault="00996CD4"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996CD4" w:rsidRPr="003B7EF2" w:rsidRDefault="00996CD4"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996CD4" w:rsidRPr="003B7EF2" w:rsidRDefault="0029077F" w:rsidP="001E7EEE">
      <w:pPr>
        <w:spacing w:after="0"/>
        <w:jc w:val="both"/>
        <w:rPr>
          <w:rFonts w:ascii="Times New Roman" w:hAnsi="Times New Roman"/>
          <w:sz w:val="24"/>
          <w:szCs w:val="24"/>
        </w:rPr>
      </w:pPr>
      <w:r w:rsidRPr="003B7EF2">
        <w:rPr>
          <w:rFonts w:ascii="Times New Roman" w:hAnsi="Times New Roman"/>
          <w:b/>
          <w:sz w:val="24"/>
          <w:szCs w:val="24"/>
        </w:rPr>
        <w:t>18</w:t>
      </w:r>
      <w:r w:rsidR="00996CD4" w:rsidRPr="003B7EF2">
        <w:rPr>
          <w:rFonts w:ascii="Times New Roman" w:hAnsi="Times New Roman"/>
          <w:b/>
          <w:sz w:val="24"/>
          <w:szCs w:val="24"/>
        </w:rPr>
        <w:t xml:space="preserve">. </w:t>
      </w:r>
      <w:r w:rsidR="00996CD4" w:rsidRPr="003B7EF2">
        <w:rPr>
          <w:rFonts w:ascii="Times New Roman" w:hAnsi="Times New Roman"/>
          <w:sz w:val="24"/>
          <w:szCs w:val="24"/>
        </w:rPr>
        <w:t>Zāļu realizācijas datu sniegšana</w:t>
      </w:r>
    </w:p>
    <w:p w:rsidR="00996CD4" w:rsidRPr="003B7EF2" w:rsidRDefault="0029077F" w:rsidP="001E7EEE">
      <w:pPr>
        <w:spacing w:after="0"/>
        <w:jc w:val="both"/>
        <w:rPr>
          <w:rFonts w:ascii="Times New Roman" w:hAnsi="Times New Roman"/>
          <w:lang w:eastAsia="en-US"/>
        </w:rPr>
      </w:pPr>
      <w:r w:rsidRPr="003B7EF2">
        <w:rPr>
          <w:rFonts w:ascii="Times New Roman" w:hAnsi="Times New Roman"/>
          <w:b/>
          <w:sz w:val="24"/>
          <w:szCs w:val="24"/>
        </w:rPr>
        <w:t>18</w:t>
      </w:r>
      <w:r w:rsidR="00996CD4" w:rsidRPr="003B7EF2">
        <w:rPr>
          <w:rFonts w:ascii="Times New Roman" w:hAnsi="Times New Roman"/>
          <w:b/>
          <w:sz w:val="24"/>
          <w:szCs w:val="24"/>
        </w:rPr>
        <w:t xml:space="preserve">.2. </w:t>
      </w:r>
      <w:r w:rsidR="00632CEA" w:rsidRPr="003B7EF2">
        <w:rPr>
          <w:rFonts w:ascii="Times New Roman" w:hAnsi="Times New Roman"/>
          <w:sz w:val="24"/>
          <w:lang w:eastAsia="en-US"/>
        </w:rPr>
        <w:t>z</w:t>
      </w:r>
      <w:r w:rsidR="00996CD4" w:rsidRPr="003B7EF2">
        <w:rPr>
          <w:rFonts w:ascii="Times New Roman" w:hAnsi="Times New Roman"/>
          <w:sz w:val="24"/>
          <w:lang w:eastAsia="en-US"/>
        </w:rPr>
        <w:t>āļu realizācijas datu paplašinātais pārskats (ietver standarta pārskatā iekļauto informāciju un papildus norāda zāļu saņēmēja grupu vai zāļu piederību klasifikācijas grupai)</w:t>
      </w:r>
    </w:p>
    <w:p w:rsidR="00996CD4" w:rsidRPr="003B7EF2" w:rsidRDefault="0029077F" w:rsidP="001E7EEE">
      <w:pPr>
        <w:spacing w:after="0"/>
        <w:jc w:val="both"/>
        <w:rPr>
          <w:rFonts w:ascii="Times New Roman" w:hAnsi="Times New Roman"/>
          <w:lang w:eastAsia="en-US"/>
        </w:rPr>
      </w:pPr>
      <w:r w:rsidRPr="003B7EF2">
        <w:rPr>
          <w:rFonts w:ascii="Times New Roman" w:hAnsi="Times New Roman"/>
          <w:b/>
          <w:sz w:val="24"/>
          <w:szCs w:val="24"/>
        </w:rPr>
        <w:t>18</w:t>
      </w:r>
      <w:r w:rsidR="00996CD4" w:rsidRPr="003B7EF2">
        <w:rPr>
          <w:rFonts w:ascii="Times New Roman" w:hAnsi="Times New Roman"/>
          <w:b/>
          <w:sz w:val="24"/>
          <w:szCs w:val="24"/>
        </w:rPr>
        <w:t>.2.2.</w:t>
      </w:r>
      <w:r w:rsidR="008B2FC1" w:rsidRPr="003B7EF2">
        <w:rPr>
          <w:rFonts w:ascii="Times New Roman" w:hAnsi="Times New Roman"/>
          <w:sz w:val="24"/>
        </w:rPr>
        <w:t xml:space="preserve"> p</w:t>
      </w:r>
      <w:r w:rsidR="00996CD4" w:rsidRPr="003B7EF2">
        <w:rPr>
          <w:rFonts w:ascii="Times New Roman" w:hAnsi="Times New Roman"/>
          <w:sz w:val="24"/>
        </w:rPr>
        <w:t>usgads</w:t>
      </w:r>
    </w:p>
    <w:p w:rsidR="00996CD4" w:rsidRPr="003B7EF2" w:rsidRDefault="00996CD4"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Izdevumu klasifikācijas kods</w:t>
            </w:r>
          </w:p>
        </w:tc>
        <w:tc>
          <w:tcPr>
            <w:tcW w:w="652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i/>
                <w:sz w:val="24"/>
                <w:szCs w:val="24"/>
              </w:rPr>
            </w:pPr>
          </w:p>
        </w:tc>
        <w:tc>
          <w:tcPr>
            <w:tcW w:w="6520" w:type="dxa"/>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996CD4" w:rsidRPr="003B7EF2" w:rsidRDefault="00996CD4" w:rsidP="001E7EEE">
            <w:pPr>
              <w:spacing w:after="0" w:line="240" w:lineRule="auto"/>
              <w:jc w:val="center"/>
              <w:rPr>
                <w:rFonts w:ascii="Times New Roman" w:hAnsi="Times New Roman"/>
                <w:sz w:val="24"/>
                <w:szCs w:val="24"/>
              </w:rPr>
            </w:pPr>
          </w:p>
        </w:tc>
      </w:tr>
      <w:tr w:rsidR="00996CD4" w:rsidRPr="003B7EF2" w:rsidTr="005B5846">
        <w:trPr>
          <w:trHeight w:val="325"/>
        </w:trPr>
        <w:tc>
          <w:tcPr>
            <w:tcW w:w="1560" w:type="dxa"/>
            <w:tcBorders>
              <w:bottom w:val="single" w:sz="4" w:space="0" w:color="auto"/>
            </w:tcBorders>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996CD4" w:rsidRPr="003B7EF2" w:rsidRDefault="00996CD4"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r w:rsidR="005B102D" w:rsidRPr="003B7EF2">
              <w:rPr>
                <w:rFonts w:ascii="Times New Roman" w:hAnsi="Times New Roman"/>
                <w:bCs/>
                <w:sz w:val="24"/>
                <w:szCs w:val="24"/>
                <w:lang w:val="lv-LV" w:eastAsia="lv-LV"/>
              </w:rPr>
              <w:t>.</w:t>
            </w:r>
          </w:p>
        </w:tc>
        <w:tc>
          <w:tcPr>
            <w:tcW w:w="1985" w:type="dxa"/>
            <w:tcBorders>
              <w:bottom w:val="single" w:sz="4" w:space="0" w:color="auto"/>
            </w:tcBorders>
            <w:vAlign w:val="center"/>
          </w:tcPr>
          <w:p w:rsidR="00996CD4" w:rsidRPr="003B7EF2" w:rsidRDefault="000D0B42" w:rsidP="001E7EEE">
            <w:pPr>
              <w:spacing w:after="0" w:line="240" w:lineRule="auto"/>
              <w:jc w:val="center"/>
              <w:rPr>
                <w:rFonts w:ascii="Times New Roman" w:hAnsi="Times New Roman"/>
                <w:sz w:val="24"/>
                <w:szCs w:val="24"/>
              </w:rPr>
            </w:pPr>
            <w:r w:rsidRPr="003B7EF2">
              <w:rPr>
                <w:rFonts w:ascii="Times New Roman" w:hAnsi="Times New Roman"/>
                <w:sz w:val="24"/>
                <w:szCs w:val="24"/>
              </w:rPr>
              <w:t>539,</w:t>
            </w:r>
            <w:r w:rsidR="00996CD4" w:rsidRPr="003B7EF2">
              <w:rPr>
                <w:rFonts w:ascii="Times New Roman" w:hAnsi="Times New Roman"/>
                <w:sz w:val="24"/>
                <w:szCs w:val="24"/>
              </w:rPr>
              <w:t>00</w:t>
            </w:r>
          </w:p>
        </w:tc>
      </w:tr>
      <w:tr w:rsidR="00996CD4" w:rsidRPr="003B7EF2" w:rsidTr="005B5846">
        <w:trPr>
          <w:trHeight w:val="535"/>
        </w:trPr>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996CD4" w:rsidRPr="003B7EF2" w:rsidRDefault="00996CD4"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r w:rsidR="005B102D" w:rsidRPr="003B7EF2">
              <w:rPr>
                <w:rFonts w:ascii="Times New Roman" w:hAnsi="Times New Roman"/>
                <w:sz w:val="24"/>
                <w:szCs w:val="24"/>
                <w:lang w:val="lv-LV" w:eastAsia="lv-LV"/>
              </w:rPr>
              <w:t>.</w:t>
            </w:r>
          </w:p>
        </w:tc>
        <w:tc>
          <w:tcPr>
            <w:tcW w:w="1985" w:type="dxa"/>
            <w:vAlign w:val="center"/>
          </w:tcPr>
          <w:p w:rsidR="00996CD4" w:rsidRPr="003B7EF2" w:rsidRDefault="000D0B42" w:rsidP="001E7EEE">
            <w:pPr>
              <w:spacing w:after="0"/>
              <w:jc w:val="center"/>
              <w:rPr>
                <w:rFonts w:ascii="Times New Roman" w:hAnsi="Times New Roman"/>
                <w:sz w:val="24"/>
                <w:szCs w:val="24"/>
              </w:rPr>
            </w:pPr>
            <w:r w:rsidRPr="003B7EF2">
              <w:rPr>
                <w:rFonts w:ascii="Times New Roman" w:hAnsi="Times New Roman"/>
                <w:sz w:val="24"/>
                <w:szCs w:val="24"/>
              </w:rPr>
              <w:t>129,</w:t>
            </w:r>
            <w:r w:rsidR="00996CD4" w:rsidRPr="003B7EF2">
              <w:rPr>
                <w:rFonts w:ascii="Times New Roman" w:hAnsi="Times New Roman"/>
                <w:sz w:val="24"/>
                <w:szCs w:val="24"/>
              </w:rPr>
              <w:t>85</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i/>
                <w:sz w:val="24"/>
                <w:szCs w:val="24"/>
              </w:rPr>
            </w:pPr>
          </w:p>
        </w:tc>
        <w:tc>
          <w:tcPr>
            <w:tcW w:w="6520" w:type="dxa"/>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996CD4" w:rsidRPr="003B7EF2" w:rsidRDefault="000D0B42" w:rsidP="001E7EEE">
            <w:pPr>
              <w:spacing w:after="0"/>
              <w:jc w:val="center"/>
              <w:rPr>
                <w:rFonts w:ascii="Times New Roman" w:hAnsi="Times New Roman"/>
                <w:b/>
                <w:sz w:val="24"/>
                <w:szCs w:val="24"/>
              </w:rPr>
            </w:pPr>
            <w:r w:rsidRPr="003B7EF2">
              <w:rPr>
                <w:rFonts w:ascii="Times New Roman" w:hAnsi="Times New Roman"/>
                <w:b/>
                <w:sz w:val="24"/>
                <w:szCs w:val="24"/>
              </w:rPr>
              <w:t>668,</w:t>
            </w:r>
            <w:r w:rsidR="00996CD4" w:rsidRPr="003B7EF2">
              <w:rPr>
                <w:rFonts w:ascii="Times New Roman" w:hAnsi="Times New Roman"/>
                <w:b/>
                <w:sz w:val="24"/>
                <w:szCs w:val="24"/>
              </w:rPr>
              <w:t>85</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i/>
                <w:sz w:val="24"/>
                <w:szCs w:val="24"/>
              </w:rPr>
            </w:pPr>
          </w:p>
        </w:tc>
        <w:tc>
          <w:tcPr>
            <w:tcW w:w="6520" w:type="dxa"/>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996CD4" w:rsidRPr="003B7EF2" w:rsidRDefault="00996CD4" w:rsidP="001E7EEE">
            <w:pPr>
              <w:spacing w:after="0" w:line="240" w:lineRule="auto"/>
              <w:jc w:val="center"/>
              <w:rPr>
                <w:rFonts w:ascii="Times New Roman" w:hAnsi="Times New Roman"/>
                <w:sz w:val="24"/>
                <w:szCs w:val="24"/>
              </w:rPr>
            </w:pP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33,45</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18,70</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4,35</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0,75</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9,99</w:t>
            </w:r>
          </w:p>
        </w:tc>
      </w:tr>
      <w:tr w:rsidR="00996CD4" w:rsidRPr="003B7EF2" w:rsidTr="005B5846">
        <w:trPr>
          <w:trHeight w:val="339"/>
        </w:trPr>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1,30</w:t>
            </w:r>
          </w:p>
        </w:tc>
      </w:tr>
      <w:tr w:rsidR="00996CD4" w:rsidRPr="003B7EF2" w:rsidTr="005B5846">
        <w:trPr>
          <w:trHeight w:val="339"/>
        </w:trPr>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3,98</w:t>
            </w:r>
          </w:p>
        </w:tc>
      </w:tr>
      <w:tr w:rsidR="00996CD4" w:rsidRPr="003B7EF2" w:rsidTr="005B5846">
        <w:trPr>
          <w:trHeight w:val="70"/>
        </w:trPr>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15,54</w:t>
            </w:r>
          </w:p>
        </w:tc>
      </w:tr>
      <w:tr w:rsidR="00996CD4" w:rsidRPr="003B7EF2" w:rsidTr="005B5846">
        <w:trPr>
          <w:trHeight w:val="339"/>
        </w:trPr>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tcBorders>
              <w:top w:val="nil"/>
              <w:left w:val="single" w:sz="4" w:space="0" w:color="000000"/>
              <w:bottom w:val="single" w:sz="4" w:space="0" w:color="auto"/>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5,66</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tcBorders>
              <w:right w:val="single" w:sz="4" w:space="0" w:color="auto"/>
            </w:tcBorders>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27,80</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0,19</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1,18</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96,45</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16,69</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9,38</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386B63"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6,94</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1,61</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1,20</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0,46</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996CD4" w:rsidRPr="003B7EF2" w:rsidRDefault="00996CD4"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16,60</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vAlign w:val="center"/>
          </w:tcPr>
          <w:p w:rsidR="00996CD4" w:rsidRPr="003B7EF2" w:rsidRDefault="00996CD4" w:rsidP="001E7EEE">
            <w:pPr>
              <w:spacing w:after="0"/>
              <w:jc w:val="center"/>
              <w:rPr>
                <w:rFonts w:ascii="Times New Roman" w:hAnsi="Times New Roman"/>
                <w:sz w:val="24"/>
                <w:szCs w:val="24"/>
                <w:lang w:val="en-US" w:eastAsia="en-US"/>
              </w:rPr>
            </w:pPr>
            <w:r w:rsidRPr="003B7EF2">
              <w:rPr>
                <w:rFonts w:ascii="Times New Roman" w:hAnsi="Times New Roman"/>
                <w:sz w:val="24"/>
                <w:szCs w:val="24"/>
                <w:lang w:val="en-US" w:eastAsia="en-US"/>
              </w:rPr>
              <w:t>8,19</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2,52</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996CD4" w:rsidRPr="003B7EF2" w:rsidRDefault="00996CD4" w:rsidP="008D1CC0">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41,22</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i/>
                <w:sz w:val="24"/>
                <w:szCs w:val="24"/>
              </w:rPr>
            </w:pPr>
          </w:p>
        </w:tc>
        <w:tc>
          <w:tcPr>
            <w:tcW w:w="6520" w:type="dxa"/>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96CD4" w:rsidRPr="003B7EF2" w:rsidRDefault="00996CD4" w:rsidP="001E7EEE">
            <w:pPr>
              <w:spacing w:after="0"/>
              <w:jc w:val="center"/>
              <w:rPr>
                <w:rFonts w:ascii="Times New Roman" w:hAnsi="Times New Roman"/>
                <w:b/>
                <w:bCs/>
                <w:sz w:val="24"/>
                <w:lang w:val="en-US" w:eastAsia="en-US"/>
              </w:rPr>
            </w:pPr>
            <w:r w:rsidRPr="003B7EF2">
              <w:rPr>
                <w:rFonts w:ascii="Times New Roman" w:hAnsi="Times New Roman"/>
                <w:b/>
                <w:bCs/>
                <w:sz w:val="24"/>
              </w:rPr>
              <w:t>324,15</w:t>
            </w:r>
          </w:p>
        </w:tc>
      </w:tr>
      <w:tr w:rsidR="00996CD4" w:rsidRPr="003B7EF2" w:rsidTr="005B5846">
        <w:tc>
          <w:tcPr>
            <w:tcW w:w="1560" w:type="dxa"/>
            <w:vAlign w:val="center"/>
          </w:tcPr>
          <w:p w:rsidR="00996CD4" w:rsidRPr="003B7EF2" w:rsidRDefault="00996CD4" w:rsidP="001E7EEE">
            <w:pPr>
              <w:spacing w:after="0" w:line="240" w:lineRule="auto"/>
              <w:jc w:val="center"/>
              <w:rPr>
                <w:rFonts w:ascii="Times New Roman" w:hAnsi="Times New Roman"/>
                <w:i/>
                <w:sz w:val="24"/>
                <w:szCs w:val="24"/>
              </w:rPr>
            </w:pPr>
          </w:p>
        </w:tc>
        <w:tc>
          <w:tcPr>
            <w:tcW w:w="6520" w:type="dxa"/>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996CD4" w:rsidRPr="003B7EF2" w:rsidRDefault="00996CD4" w:rsidP="001E7EEE">
            <w:pPr>
              <w:spacing w:after="0"/>
              <w:jc w:val="center"/>
              <w:rPr>
                <w:rFonts w:ascii="Times New Roman" w:hAnsi="Times New Roman"/>
                <w:b/>
                <w:bCs/>
                <w:sz w:val="24"/>
              </w:rPr>
            </w:pPr>
            <w:r w:rsidRPr="003B7EF2">
              <w:rPr>
                <w:rFonts w:ascii="Times New Roman" w:hAnsi="Times New Roman"/>
                <w:b/>
                <w:bCs/>
                <w:sz w:val="24"/>
              </w:rPr>
              <w:t>993,00</w:t>
            </w:r>
          </w:p>
        </w:tc>
      </w:tr>
    </w:tbl>
    <w:p w:rsidR="00996CD4" w:rsidRPr="003B7EF2" w:rsidRDefault="00996CD4"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996CD4" w:rsidRPr="003B7EF2" w:rsidTr="00DF59B8">
        <w:trPr>
          <w:trHeight w:val="315"/>
        </w:trPr>
        <w:tc>
          <w:tcPr>
            <w:tcW w:w="8080" w:type="dxa"/>
            <w:gridSpan w:val="5"/>
            <w:shd w:val="clear" w:color="000000" w:fill="FFFFFF"/>
            <w:noWrap/>
            <w:vAlign w:val="bottom"/>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lastRenderedPageBreak/>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p>
        </w:tc>
      </w:tr>
      <w:tr w:rsidR="00996CD4" w:rsidRPr="003B7EF2" w:rsidTr="00DF59B8">
        <w:trPr>
          <w:trHeight w:val="315"/>
        </w:trPr>
        <w:tc>
          <w:tcPr>
            <w:tcW w:w="8080" w:type="dxa"/>
            <w:gridSpan w:val="5"/>
            <w:shd w:val="clear" w:color="000000" w:fill="FFFFFF"/>
            <w:noWrap/>
            <w:vAlign w:val="bottom"/>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bCs/>
                <w:sz w:val="24"/>
                <w:szCs w:val="24"/>
              </w:rPr>
              <w:t>993,00</w:t>
            </w:r>
          </w:p>
        </w:tc>
      </w:tr>
      <w:tr w:rsidR="00996CD4" w:rsidRPr="003B7EF2" w:rsidTr="00DF59B8">
        <w:trPr>
          <w:trHeight w:val="315"/>
        </w:trPr>
        <w:tc>
          <w:tcPr>
            <w:tcW w:w="8080" w:type="dxa"/>
            <w:gridSpan w:val="5"/>
            <w:shd w:val="clear" w:color="000000" w:fill="FFFFFF"/>
            <w:noWrap/>
            <w:vAlign w:val="bottom"/>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96CD4"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996CD4" w:rsidRPr="003B7EF2" w:rsidTr="00DF59B8">
        <w:trPr>
          <w:trHeight w:val="315"/>
        </w:trPr>
        <w:tc>
          <w:tcPr>
            <w:tcW w:w="8080" w:type="dxa"/>
            <w:gridSpan w:val="5"/>
            <w:shd w:val="clear" w:color="000000" w:fill="FFFFFF"/>
            <w:noWrap/>
            <w:vAlign w:val="bottom"/>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96CD4"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996CD4"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996CD4" w:rsidRPr="003B7EF2" w:rsidRDefault="00996CD4"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996CD4" w:rsidRPr="003B7EF2" w:rsidRDefault="00996CD4"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996CD4" w:rsidRPr="003B7EF2" w:rsidRDefault="00996CD4"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996CD4" w:rsidRPr="003B7EF2" w:rsidRDefault="00996CD4" w:rsidP="001E7EEE">
            <w:pPr>
              <w:spacing w:after="0" w:line="240" w:lineRule="auto"/>
            </w:pPr>
            <w:r w:rsidRPr="003B7EF2">
              <w:t> </w:t>
            </w:r>
          </w:p>
        </w:tc>
      </w:tr>
      <w:tr w:rsidR="00996CD4" w:rsidRPr="003B7EF2" w:rsidTr="00DF59B8">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996CD4" w:rsidRPr="003B7EF2" w:rsidRDefault="00996CD4"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996CD4"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996CD4" w:rsidRPr="003B7EF2" w:rsidRDefault="00996CD4"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996CD4" w:rsidRPr="003B7EF2" w:rsidRDefault="00996CD4"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996CD4" w:rsidRPr="003B7EF2" w:rsidRDefault="00996CD4"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996CD4" w:rsidRPr="003B7EF2" w:rsidRDefault="00996CD4" w:rsidP="001E7EEE">
            <w:pPr>
              <w:spacing w:after="0" w:line="240" w:lineRule="auto"/>
            </w:pPr>
            <w:r w:rsidRPr="003B7EF2">
              <w:t> </w:t>
            </w:r>
          </w:p>
        </w:tc>
      </w:tr>
    </w:tbl>
    <w:p w:rsidR="00996CD4" w:rsidRPr="003B7EF2" w:rsidRDefault="00996CD4" w:rsidP="001E7EEE">
      <w:pPr>
        <w:spacing w:after="0"/>
      </w:pPr>
    </w:p>
    <w:p w:rsidR="00996CD4" w:rsidRPr="003B7EF2" w:rsidRDefault="00996CD4" w:rsidP="001E7EEE">
      <w:pPr>
        <w:spacing w:after="0" w:line="240" w:lineRule="auto"/>
        <w:rPr>
          <w:rFonts w:ascii="Times New Roman" w:hAnsi="Times New Roman"/>
          <w:b/>
          <w:sz w:val="24"/>
          <w:szCs w:val="24"/>
        </w:rPr>
      </w:pPr>
    </w:p>
    <w:p w:rsidR="00996CD4" w:rsidRPr="003B7EF2" w:rsidRDefault="00996CD4"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996CD4" w:rsidRPr="003B7EF2" w:rsidRDefault="00996CD4"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996CD4" w:rsidRPr="003B7EF2" w:rsidRDefault="0029077F" w:rsidP="001E7EEE">
      <w:pPr>
        <w:spacing w:after="0"/>
        <w:jc w:val="both"/>
        <w:rPr>
          <w:rFonts w:ascii="Times New Roman" w:hAnsi="Times New Roman"/>
          <w:sz w:val="24"/>
          <w:szCs w:val="24"/>
        </w:rPr>
      </w:pPr>
      <w:r w:rsidRPr="003B7EF2">
        <w:rPr>
          <w:rFonts w:ascii="Times New Roman" w:hAnsi="Times New Roman"/>
          <w:b/>
          <w:sz w:val="24"/>
          <w:szCs w:val="24"/>
        </w:rPr>
        <w:t>18</w:t>
      </w:r>
      <w:r w:rsidR="00996CD4" w:rsidRPr="003B7EF2">
        <w:rPr>
          <w:rFonts w:ascii="Times New Roman" w:hAnsi="Times New Roman"/>
          <w:b/>
          <w:sz w:val="24"/>
          <w:szCs w:val="24"/>
        </w:rPr>
        <w:t xml:space="preserve">. </w:t>
      </w:r>
      <w:r w:rsidR="00996CD4" w:rsidRPr="003B7EF2">
        <w:rPr>
          <w:rFonts w:ascii="Times New Roman" w:hAnsi="Times New Roman"/>
          <w:sz w:val="24"/>
          <w:szCs w:val="24"/>
        </w:rPr>
        <w:t>Zāļu realizācijas datu sniegšana</w:t>
      </w:r>
    </w:p>
    <w:p w:rsidR="00996CD4" w:rsidRPr="003B7EF2" w:rsidRDefault="0029077F" w:rsidP="001E7EEE">
      <w:pPr>
        <w:spacing w:after="0"/>
        <w:jc w:val="both"/>
        <w:rPr>
          <w:rFonts w:ascii="Times New Roman" w:hAnsi="Times New Roman"/>
          <w:lang w:eastAsia="en-US"/>
        </w:rPr>
      </w:pPr>
      <w:r w:rsidRPr="003B7EF2">
        <w:rPr>
          <w:rFonts w:ascii="Times New Roman" w:hAnsi="Times New Roman"/>
          <w:b/>
          <w:sz w:val="24"/>
          <w:szCs w:val="24"/>
        </w:rPr>
        <w:t>18</w:t>
      </w:r>
      <w:r w:rsidR="00996CD4" w:rsidRPr="003B7EF2">
        <w:rPr>
          <w:rFonts w:ascii="Times New Roman" w:hAnsi="Times New Roman"/>
          <w:b/>
          <w:sz w:val="24"/>
          <w:szCs w:val="24"/>
        </w:rPr>
        <w:t xml:space="preserve">.2. </w:t>
      </w:r>
      <w:r w:rsidR="00632CEA" w:rsidRPr="003B7EF2">
        <w:rPr>
          <w:rFonts w:ascii="Times New Roman" w:hAnsi="Times New Roman"/>
          <w:sz w:val="24"/>
          <w:lang w:eastAsia="en-US"/>
        </w:rPr>
        <w:t>z</w:t>
      </w:r>
      <w:r w:rsidR="00996CD4" w:rsidRPr="003B7EF2">
        <w:rPr>
          <w:rFonts w:ascii="Times New Roman" w:hAnsi="Times New Roman"/>
          <w:sz w:val="24"/>
          <w:lang w:eastAsia="en-US"/>
        </w:rPr>
        <w:t>āļu realizācijas datu paplašinātais pārskats (ietver standarta pārskatā iekļauto informāciju un papildus norāda zāļu saņēmēja grupu vai zāļu piederību klasifikācijas grupai)</w:t>
      </w:r>
    </w:p>
    <w:p w:rsidR="00996CD4" w:rsidRPr="003B7EF2" w:rsidRDefault="0029077F" w:rsidP="001E7EEE">
      <w:pPr>
        <w:spacing w:after="0"/>
        <w:jc w:val="both"/>
        <w:rPr>
          <w:rFonts w:ascii="Times New Roman" w:hAnsi="Times New Roman"/>
          <w:lang w:eastAsia="en-US"/>
        </w:rPr>
      </w:pPr>
      <w:r w:rsidRPr="003B7EF2">
        <w:rPr>
          <w:rFonts w:ascii="Times New Roman" w:hAnsi="Times New Roman"/>
          <w:b/>
          <w:sz w:val="24"/>
          <w:szCs w:val="24"/>
        </w:rPr>
        <w:t>18</w:t>
      </w:r>
      <w:r w:rsidR="00996CD4" w:rsidRPr="003B7EF2">
        <w:rPr>
          <w:rFonts w:ascii="Times New Roman" w:hAnsi="Times New Roman"/>
          <w:b/>
          <w:sz w:val="24"/>
          <w:szCs w:val="24"/>
        </w:rPr>
        <w:t>.2.3.</w:t>
      </w:r>
      <w:r w:rsidR="008B2FC1" w:rsidRPr="003B7EF2">
        <w:rPr>
          <w:rFonts w:ascii="Times New Roman" w:hAnsi="Times New Roman"/>
          <w:sz w:val="24"/>
        </w:rPr>
        <w:t xml:space="preserve"> g</w:t>
      </w:r>
      <w:r w:rsidR="00996CD4" w:rsidRPr="003B7EF2">
        <w:rPr>
          <w:rFonts w:ascii="Times New Roman" w:hAnsi="Times New Roman"/>
          <w:sz w:val="24"/>
        </w:rPr>
        <w:t>ads</w:t>
      </w:r>
    </w:p>
    <w:p w:rsidR="00996CD4" w:rsidRPr="003B7EF2" w:rsidRDefault="00996CD4"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i/>
                <w:sz w:val="24"/>
                <w:szCs w:val="24"/>
              </w:rPr>
            </w:pPr>
          </w:p>
        </w:tc>
        <w:tc>
          <w:tcPr>
            <w:tcW w:w="6520" w:type="dxa"/>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996CD4" w:rsidRPr="003B7EF2" w:rsidRDefault="00996CD4" w:rsidP="001E7EEE">
            <w:pPr>
              <w:spacing w:after="0" w:line="240" w:lineRule="auto"/>
              <w:jc w:val="center"/>
              <w:rPr>
                <w:rFonts w:ascii="Times New Roman" w:hAnsi="Times New Roman"/>
                <w:sz w:val="24"/>
                <w:szCs w:val="24"/>
              </w:rPr>
            </w:pPr>
          </w:p>
        </w:tc>
      </w:tr>
      <w:tr w:rsidR="00996CD4" w:rsidRPr="003B7EF2" w:rsidTr="008D1CC0">
        <w:trPr>
          <w:trHeight w:val="325"/>
        </w:trPr>
        <w:tc>
          <w:tcPr>
            <w:tcW w:w="1560" w:type="dxa"/>
            <w:tcBorders>
              <w:bottom w:val="single" w:sz="4" w:space="0" w:color="auto"/>
            </w:tcBorders>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996CD4" w:rsidRPr="003B7EF2" w:rsidRDefault="00996CD4"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r w:rsidR="005B102D" w:rsidRPr="003B7EF2">
              <w:rPr>
                <w:rFonts w:ascii="Times New Roman" w:hAnsi="Times New Roman"/>
                <w:bCs/>
                <w:sz w:val="24"/>
                <w:szCs w:val="24"/>
                <w:lang w:val="lv-LV" w:eastAsia="lv-LV"/>
              </w:rPr>
              <w:t>.</w:t>
            </w:r>
          </w:p>
        </w:tc>
        <w:tc>
          <w:tcPr>
            <w:tcW w:w="1985" w:type="dxa"/>
            <w:tcBorders>
              <w:bottom w:val="single" w:sz="4" w:space="0" w:color="auto"/>
            </w:tcBorders>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1907,76</w:t>
            </w:r>
          </w:p>
        </w:tc>
      </w:tr>
      <w:tr w:rsidR="00996CD4" w:rsidRPr="003B7EF2" w:rsidTr="0029077F">
        <w:trPr>
          <w:trHeight w:val="122"/>
        </w:trPr>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996CD4" w:rsidRPr="003B7EF2" w:rsidRDefault="00996CD4"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r w:rsidR="005B102D" w:rsidRPr="003B7EF2">
              <w:rPr>
                <w:rFonts w:ascii="Times New Roman" w:hAnsi="Times New Roman"/>
                <w:sz w:val="24"/>
                <w:szCs w:val="24"/>
                <w:lang w:val="lv-LV" w:eastAsia="lv-LV"/>
              </w:rPr>
              <w:t>.</w:t>
            </w:r>
          </w:p>
        </w:tc>
        <w:tc>
          <w:tcPr>
            <w:tcW w:w="1985" w:type="dxa"/>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459,58</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i/>
                <w:sz w:val="24"/>
                <w:szCs w:val="24"/>
              </w:rPr>
            </w:pPr>
          </w:p>
        </w:tc>
        <w:tc>
          <w:tcPr>
            <w:tcW w:w="6520" w:type="dxa"/>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996CD4" w:rsidRPr="003B7EF2" w:rsidRDefault="00996CD4" w:rsidP="001E7EEE">
            <w:pPr>
              <w:spacing w:after="0"/>
              <w:jc w:val="center"/>
              <w:rPr>
                <w:rFonts w:ascii="Times New Roman" w:hAnsi="Times New Roman"/>
                <w:b/>
                <w:sz w:val="24"/>
                <w:szCs w:val="24"/>
              </w:rPr>
            </w:pPr>
            <w:r w:rsidRPr="003B7EF2">
              <w:rPr>
                <w:rFonts w:ascii="Times New Roman" w:hAnsi="Times New Roman"/>
                <w:b/>
                <w:sz w:val="24"/>
                <w:szCs w:val="24"/>
              </w:rPr>
              <w:t>2367,34</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i/>
                <w:sz w:val="24"/>
                <w:szCs w:val="24"/>
              </w:rPr>
            </w:pPr>
          </w:p>
        </w:tc>
        <w:tc>
          <w:tcPr>
            <w:tcW w:w="6520" w:type="dxa"/>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996CD4" w:rsidRPr="003B7EF2" w:rsidRDefault="00996CD4" w:rsidP="001E7EEE">
            <w:pPr>
              <w:spacing w:after="0" w:line="240" w:lineRule="auto"/>
              <w:jc w:val="center"/>
              <w:rPr>
                <w:rFonts w:ascii="Times New Roman" w:hAnsi="Times New Roman"/>
                <w:sz w:val="24"/>
                <w:szCs w:val="24"/>
              </w:rPr>
            </w:pP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118,39</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66,19</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15,40</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2,67</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35,35</w:t>
            </w:r>
          </w:p>
        </w:tc>
      </w:tr>
      <w:tr w:rsidR="00996CD4" w:rsidRPr="003B7EF2" w:rsidTr="008D1CC0">
        <w:trPr>
          <w:trHeight w:val="339"/>
        </w:trPr>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4,61</w:t>
            </w:r>
          </w:p>
        </w:tc>
      </w:tr>
      <w:tr w:rsidR="00996CD4" w:rsidRPr="003B7EF2" w:rsidTr="008D1CC0">
        <w:trPr>
          <w:trHeight w:val="339"/>
        </w:trPr>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14,10</w:t>
            </w:r>
          </w:p>
        </w:tc>
      </w:tr>
      <w:tr w:rsidR="00996CD4" w:rsidRPr="003B7EF2" w:rsidTr="008D1CC0">
        <w:trPr>
          <w:trHeight w:val="70"/>
        </w:trPr>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55,02</w:t>
            </w:r>
          </w:p>
        </w:tc>
      </w:tr>
      <w:tr w:rsidR="00996CD4" w:rsidRPr="003B7EF2" w:rsidTr="008D1CC0">
        <w:trPr>
          <w:trHeight w:val="339"/>
        </w:trPr>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tcBorders>
              <w:top w:val="nil"/>
              <w:left w:val="single" w:sz="4" w:space="0" w:color="000000"/>
              <w:bottom w:val="single" w:sz="4" w:space="0" w:color="auto"/>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20,05</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tcBorders>
              <w:right w:val="single" w:sz="4" w:space="0" w:color="auto"/>
            </w:tcBorders>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98,38</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2247</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0,68</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4,19</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374,64</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59,09</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33,20</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386B63"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24,57</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5,69</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4,26</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1,63</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996CD4" w:rsidRPr="003B7EF2" w:rsidRDefault="00996CD4" w:rsidP="001E7EEE">
            <w:pPr>
              <w:spacing w:after="0"/>
              <w:jc w:val="center"/>
              <w:rPr>
                <w:rFonts w:ascii="Times New Roman" w:hAnsi="Times New Roman"/>
                <w:sz w:val="24"/>
                <w:szCs w:val="20"/>
                <w:lang w:val="en-US" w:eastAsia="en-US"/>
              </w:rPr>
            </w:pPr>
            <w:r w:rsidRPr="003B7EF2">
              <w:rPr>
                <w:rFonts w:ascii="Times New Roman" w:hAnsi="Times New Roman"/>
                <w:sz w:val="24"/>
                <w:szCs w:val="20"/>
                <w:lang w:val="en-US" w:eastAsia="en-US"/>
              </w:rPr>
              <w:t>58,74</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vAlign w:val="center"/>
          </w:tcPr>
          <w:p w:rsidR="00996CD4" w:rsidRPr="003B7EF2" w:rsidRDefault="00996CD4"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28,99</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8,91</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996CD4" w:rsidRPr="003B7EF2" w:rsidRDefault="00996CD4" w:rsidP="008D1CC0">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145,91</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i/>
                <w:sz w:val="24"/>
                <w:szCs w:val="24"/>
              </w:rPr>
            </w:pPr>
          </w:p>
        </w:tc>
        <w:tc>
          <w:tcPr>
            <w:tcW w:w="6520" w:type="dxa"/>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96CD4" w:rsidRPr="003B7EF2" w:rsidRDefault="00996CD4" w:rsidP="001E7EEE">
            <w:pPr>
              <w:spacing w:after="0"/>
              <w:jc w:val="center"/>
              <w:rPr>
                <w:rFonts w:ascii="Times New Roman" w:hAnsi="Times New Roman"/>
                <w:b/>
                <w:bCs/>
                <w:sz w:val="24"/>
                <w:szCs w:val="24"/>
                <w:lang w:val="en-US" w:eastAsia="en-US"/>
              </w:rPr>
            </w:pPr>
            <w:r w:rsidRPr="003B7EF2">
              <w:rPr>
                <w:rFonts w:ascii="Times New Roman" w:hAnsi="Times New Roman"/>
                <w:b/>
                <w:bCs/>
                <w:sz w:val="24"/>
                <w:szCs w:val="24"/>
              </w:rPr>
              <w:t>1180,66</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i/>
                <w:sz w:val="24"/>
                <w:szCs w:val="24"/>
              </w:rPr>
            </w:pPr>
          </w:p>
        </w:tc>
        <w:tc>
          <w:tcPr>
            <w:tcW w:w="6520" w:type="dxa"/>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996CD4" w:rsidRPr="003B7EF2" w:rsidRDefault="000D0B42" w:rsidP="001E7EEE">
            <w:pPr>
              <w:spacing w:after="0"/>
              <w:jc w:val="center"/>
              <w:rPr>
                <w:rFonts w:ascii="Times New Roman" w:hAnsi="Times New Roman"/>
                <w:b/>
                <w:bCs/>
                <w:sz w:val="24"/>
                <w:szCs w:val="24"/>
              </w:rPr>
            </w:pPr>
            <w:r w:rsidRPr="003B7EF2">
              <w:rPr>
                <w:rFonts w:ascii="Times New Roman" w:hAnsi="Times New Roman"/>
                <w:b/>
                <w:bCs/>
                <w:sz w:val="24"/>
                <w:szCs w:val="24"/>
              </w:rPr>
              <w:t>3</w:t>
            </w:r>
            <w:r w:rsidR="00996CD4" w:rsidRPr="003B7EF2">
              <w:rPr>
                <w:rFonts w:ascii="Times New Roman" w:hAnsi="Times New Roman"/>
                <w:b/>
                <w:bCs/>
                <w:sz w:val="24"/>
                <w:szCs w:val="24"/>
              </w:rPr>
              <w:t>548,00</w:t>
            </w:r>
          </w:p>
        </w:tc>
      </w:tr>
    </w:tbl>
    <w:p w:rsidR="00996CD4" w:rsidRPr="003B7EF2" w:rsidRDefault="00996CD4"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996CD4" w:rsidRPr="003B7EF2" w:rsidTr="00DF59B8">
        <w:trPr>
          <w:trHeight w:val="315"/>
        </w:trPr>
        <w:tc>
          <w:tcPr>
            <w:tcW w:w="8080" w:type="dxa"/>
            <w:gridSpan w:val="5"/>
            <w:shd w:val="clear" w:color="000000" w:fill="FFFFFF"/>
            <w:noWrap/>
            <w:vAlign w:val="bottom"/>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2</w:t>
            </w:r>
          </w:p>
        </w:tc>
      </w:tr>
      <w:tr w:rsidR="00996CD4" w:rsidRPr="003B7EF2" w:rsidTr="00DF59B8">
        <w:trPr>
          <w:trHeight w:val="315"/>
        </w:trPr>
        <w:tc>
          <w:tcPr>
            <w:tcW w:w="8080" w:type="dxa"/>
            <w:gridSpan w:val="5"/>
            <w:shd w:val="clear" w:color="000000" w:fill="FFFFFF"/>
            <w:noWrap/>
            <w:vAlign w:val="bottom"/>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bCs/>
                <w:sz w:val="24"/>
                <w:szCs w:val="24"/>
              </w:rPr>
              <w:t>1774,00</w:t>
            </w:r>
          </w:p>
        </w:tc>
      </w:tr>
      <w:tr w:rsidR="00996CD4" w:rsidRPr="003B7EF2" w:rsidTr="00DF59B8">
        <w:trPr>
          <w:trHeight w:val="315"/>
        </w:trPr>
        <w:tc>
          <w:tcPr>
            <w:tcW w:w="8080" w:type="dxa"/>
            <w:gridSpan w:val="5"/>
            <w:shd w:val="clear" w:color="000000" w:fill="FFFFFF"/>
            <w:noWrap/>
            <w:vAlign w:val="bottom"/>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96CD4"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996CD4" w:rsidRPr="003B7EF2" w:rsidTr="00DF59B8">
        <w:trPr>
          <w:trHeight w:val="315"/>
        </w:trPr>
        <w:tc>
          <w:tcPr>
            <w:tcW w:w="8080" w:type="dxa"/>
            <w:gridSpan w:val="5"/>
            <w:shd w:val="clear" w:color="000000" w:fill="FFFFFF"/>
            <w:noWrap/>
            <w:vAlign w:val="bottom"/>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96CD4"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996CD4"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996CD4" w:rsidRPr="003B7EF2" w:rsidRDefault="00996CD4"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996CD4" w:rsidRPr="003B7EF2" w:rsidRDefault="00996CD4"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996CD4" w:rsidRPr="003B7EF2" w:rsidRDefault="00996CD4"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996CD4" w:rsidRPr="003B7EF2" w:rsidRDefault="00996CD4" w:rsidP="001E7EEE">
            <w:pPr>
              <w:spacing w:after="0" w:line="240" w:lineRule="auto"/>
            </w:pPr>
            <w:r w:rsidRPr="003B7EF2">
              <w:t> </w:t>
            </w:r>
          </w:p>
        </w:tc>
      </w:tr>
      <w:tr w:rsidR="00996CD4" w:rsidRPr="003B7EF2" w:rsidTr="00DF59B8">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996CD4" w:rsidRPr="003B7EF2" w:rsidRDefault="00996CD4"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996CD4"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996CD4" w:rsidRPr="003B7EF2" w:rsidRDefault="00996CD4"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996CD4" w:rsidRPr="003B7EF2" w:rsidRDefault="00996CD4"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996CD4" w:rsidRPr="003B7EF2" w:rsidRDefault="00996CD4"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996CD4" w:rsidRPr="003B7EF2" w:rsidRDefault="00996CD4" w:rsidP="001E7EEE">
            <w:pPr>
              <w:spacing w:after="0" w:line="240" w:lineRule="auto"/>
            </w:pPr>
            <w:r w:rsidRPr="003B7EF2">
              <w:t> </w:t>
            </w:r>
          </w:p>
        </w:tc>
      </w:tr>
    </w:tbl>
    <w:p w:rsidR="00996CD4" w:rsidRPr="003B7EF2" w:rsidRDefault="00996CD4" w:rsidP="001E7EEE">
      <w:pPr>
        <w:spacing w:after="0"/>
      </w:pPr>
    </w:p>
    <w:p w:rsidR="00996CD4" w:rsidRPr="003B7EF2" w:rsidRDefault="00996CD4" w:rsidP="001E7EEE">
      <w:pPr>
        <w:spacing w:after="0" w:line="240" w:lineRule="auto"/>
        <w:jc w:val="center"/>
        <w:rPr>
          <w:rFonts w:ascii="Times New Roman" w:hAnsi="Times New Roman"/>
          <w:b/>
          <w:sz w:val="24"/>
          <w:szCs w:val="24"/>
        </w:rPr>
      </w:pPr>
    </w:p>
    <w:p w:rsidR="00996CD4" w:rsidRPr="003B7EF2" w:rsidRDefault="00996CD4"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996CD4" w:rsidRPr="003B7EF2" w:rsidRDefault="00996CD4"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996CD4" w:rsidRPr="003B7EF2" w:rsidRDefault="004129A7" w:rsidP="001E7EEE">
      <w:pPr>
        <w:spacing w:after="0"/>
        <w:jc w:val="both"/>
        <w:rPr>
          <w:rFonts w:ascii="Times New Roman" w:hAnsi="Times New Roman"/>
          <w:sz w:val="24"/>
          <w:szCs w:val="24"/>
        </w:rPr>
      </w:pPr>
      <w:r w:rsidRPr="003B7EF2">
        <w:rPr>
          <w:rFonts w:ascii="Times New Roman" w:hAnsi="Times New Roman"/>
          <w:b/>
          <w:sz w:val="24"/>
          <w:szCs w:val="24"/>
        </w:rPr>
        <w:t>18</w:t>
      </w:r>
      <w:r w:rsidR="00996CD4" w:rsidRPr="003B7EF2">
        <w:rPr>
          <w:rFonts w:ascii="Times New Roman" w:hAnsi="Times New Roman"/>
          <w:b/>
          <w:sz w:val="24"/>
          <w:szCs w:val="24"/>
        </w:rPr>
        <w:t xml:space="preserve">. </w:t>
      </w:r>
      <w:r w:rsidR="00996CD4" w:rsidRPr="003B7EF2">
        <w:rPr>
          <w:rFonts w:ascii="Times New Roman" w:hAnsi="Times New Roman"/>
          <w:sz w:val="24"/>
          <w:szCs w:val="24"/>
        </w:rPr>
        <w:t>Zāļu realizācijas datu sniegšana</w:t>
      </w:r>
    </w:p>
    <w:p w:rsidR="00996CD4" w:rsidRPr="003B7EF2" w:rsidRDefault="004129A7" w:rsidP="001E7EEE">
      <w:pPr>
        <w:spacing w:after="0"/>
        <w:jc w:val="both"/>
        <w:rPr>
          <w:rFonts w:ascii="Times New Roman" w:hAnsi="Times New Roman"/>
          <w:b/>
          <w:sz w:val="24"/>
          <w:szCs w:val="24"/>
        </w:rPr>
      </w:pPr>
      <w:r w:rsidRPr="003B7EF2">
        <w:rPr>
          <w:rFonts w:ascii="Times New Roman" w:hAnsi="Times New Roman"/>
          <w:b/>
          <w:sz w:val="24"/>
          <w:szCs w:val="24"/>
        </w:rPr>
        <w:t>18</w:t>
      </w:r>
      <w:r w:rsidR="00996CD4" w:rsidRPr="003B7EF2">
        <w:rPr>
          <w:rFonts w:ascii="Times New Roman" w:hAnsi="Times New Roman"/>
          <w:b/>
          <w:sz w:val="24"/>
          <w:szCs w:val="24"/>
        </w:rPr>
        <w:t xml:space="preserve">.3. </w:t>
      </w:r>
      <w:r w:rsidR="00632CEA" w:rsidRPr="003B7EF2">
        <w:rPr>
          <w:rFonts w:ascii="Times New Roman" w:hAnsi="Times New Roman"/>
          <w:sz w:val="24"/>
          <w:szCs w:val="24"/>
        </w:rPr>
        <w:t>z</w:t>
      </w:r>
      <w:r w:rsidR="00996CD4" w:rsidRPr="003B7EF2">
        <w:rPr>
          <w:rFonts w:ascii="Times New Roman" w:hAnsi="Times New Roman"/>
          <w:sz w:val="24"/>
          <w:szCs w:val="24"/>
        </w:rPr>
        <w:t>āļu realizācijas datu pilnais pārskats (ietver standarta pārskatā iekļauto informāciju, norāda zāļu saņēmēja grupu un zāļu piederību klasifikācijas grupai)</w:t>
      </w:r>
    </w:p>
    <w:p w:rsidR="00996CD4" w:rsidRPr="003B7EF2" w:rsidRDefault="004129A7" w:rsidP="001E7EEE">
      <w:pPr>
        <w:spacing w:after="0"/>
        <w:jc w:val="both"/>
        <w:rPr>
          <w:rFonts w:ascii="Times New Roman" w:hAnsi="Times New Roman"/>
          <w:lang w:eastAsia="en-US"/>
        </w:rPr>
      </w:pPr>
      <w:r w:rsidRPr="003B7EF2">
        <w:rPr>
          <w:rFonts w:ascii="Times New Roman" w:hAnsi="Times New Roman"/>
          <w:b/>
          <w:sz w:val="24"/>
          <w:szCs w:val="24"/>
        </w:rPr>
        <w:t>18</w:t>
      </w:r>
      <w:r w:rsidR="00996CD4" w:rsidRPr="003B7EF2">
        <w:rPr>
          <w:rFonts w:ascii="Times New Roman" w:hAnsi="Times New Roman"/>
          <w:b/>
          <w:sz w:val="24"/>
          <w:szCs w:val="24"/>
        </w:rPr>
        <w:t>.3.1.</w:t>
      </w:r>
      <w:r w:rsidR="00996CD4" w:rsidRPr="003B7EF2">
        <w:rPr>
          <w:rFonts w:ascii="Times New Roman" w:hAnsi="Times New Roman"/>
          <w:sz w:val="24"/>
        </w:rPr>
        <w:t xml:space="preserve"> </w:t>
      </w:r>
      <w:r w:rsidR="008B2FC1" w:rsidRPr="003B7EF2">
        <w:rPr>
          <w:rFonts w:ascii="Times New Roman" w:hAnsi="Times New Roman"/>
          <w:sz w:val="24"/>
        </w:rPr>
        <w:t>c</w:t>
      </w:r>
      <w:r w:rsidR="00996CD4" w:rsidRPr="003B7EF2">
        <w:rPr>
          <w:rFonts w:ascii="Times New Roman" w:hAnsi="Times New Roman"/>
          <w:sz w:val="24"/>
        </w:rPr>
        <w:t>eturksnis sadalījumā pa mēnešiem</w:t>
      </w:r>
    </w:p>
    <w:p w:rsidR="00996CD4" w:rsidRPr="003B7EF2" w:rsidRDefault="00996CD4"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i/>
                <w:sz w:val="24"/>
                <w:szCs w:val="24"/>
              </w:rPr>
            </w:pPr>
          </w:p>
        </w:tc>
        <w:tc>
          <w:tcPr>
            <w:tcW w:w="6520" w:type="dxa"/>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996CD4" w:rsidRPr="003B7EF2" w:rsidRDefault="00996CD4" w:rsidP="001E7EEE">
            <w:pPr>
              <w:spacing w:after="0" w:line="240" w:lineRule="auto"/>
              <w:jc w:val="center"/>
              <w:rPr>
                <w:rFonts w:ascii="Times New Roman" w:hAnsi="Times New Roman"/>
                <w:sz w:val="24"/>
                <w:szCs w:val="24"/>
              </w:rPr>
            </w:pPr>
          </w:p>
        </w:tc>
      </w:tr>
      <w:tr w:rsidR="00996CD4" w:rsidRPr="003B7EF2" w:rsidTr="008D1CC0">
        <w:trPr>
          <w:trHeight w:val="325"/>
        </w:trPr>
        <w:tc>
          <w:tcPr>
            <w:tcW w:w="1560" w:type="dxa"/>
            <w:tcBorders>
              <w:bottom w:val="single" w:sz="4" w:space="0" w:color="auto"/>
            </w:tcBorders>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lastRenderedPageBreak/>
              <w:t>1100</w:t>
            </w:r>
          </w:p>
        </w:tc>
        <w:tc>
          <w:tcPr>
            <w:tcW w:w="6520" w:type="dxa"/>
            <w:tcBorders>
              <w:bottom w:val="single" w:sz="4" w:space="0" w:color="auto"/>
            </w:tcBorders>
            <w:vAlign w:val="center"/>
          </w:tcPr>
          <w:p w:rsidR="00996CD4" w:rsidRPr="003B7EF2" w:rsidRDefault="00996CD4"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r w:rsidR="005B102D" w:rsidRPr="003B7EF2">
              <w:rPr>
                <w:rFonts w:ascii="Times New Roman" w:hAnsi="Times New Roman"/>
                <w:bCs/>
                <w:sz w:val="24"/>
                <w:szCs w:val="24"/>
                <w:lang w:val="lv-LV" w:eastAsia="lv-LV"/>
              </w:rPr>
              <w:t>.</w:t>
            </w:r>
          </w:p>
        </w:tc>
        <w:tc>
          <w:tcPr>
            <w:tcW w:w="1985" w:type="dxa"/>
            <w:tcBorders>
              <w:bottom w:val="single" w:sz="4" w:space="0" w:color="auto"/>
            </w:tcBorders>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2173,80</w:t>
            </w:r>
          </w:p>
        </w:tc>
      </w:tr>
      <w:tr w:rsidR="00996CD4" w:rsidRPr="003B7EF2" w:rsidTr="004129A7">
        <w:trPr>
          <w:trHeight w:val="122"/>
        </w:trPr>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996CD4" w:rsidRPr="003B7EF2" w:rsidRDefault="00996CD4"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r w:rsidR="005B102D" w:rsidRPr="003B7EF2">
              <w:rPr>
                <w:rFonts w:ascii="Times New Roman" w:hAnsi="Times New Roman"/>
                <w:sz w:val="24"/>
                <w:szCs w:val="24"/>
                <w:lang w:val="lv-LV" w:eastAsia="lv-LV"/>
              </w:rPr>
              <w:t>.</w:t>
            </w:r>
          </w:p>
        </w:tc>
        <w:tc>
          <w:tcPr>
            <w:tcW w:w="1985" w:type="dxa"/>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523,67</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i/>
                <w:sz w:val="24"/>
                <w:szCs w:val="24"/>
              </w:rPr>
            </w:pPr>
          </w:p>
        </w:tc>
        <w:tc>
          <w:tcPr>
            <w:tcW w:w="6520" w:type="dxa"/>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996CD4" w:rsidRPr="003B7EF2" w:rsidRDefault="00996CD4" w:rsidP="001E7EEE">
            <w:pPr>
              <w:spacing w:after="0"/>
              <w:jc w:val="center"/>
              <w:rPr>
                <w:rFonts w:ascii="Times New Roman" w:hAnsi="Times New Roman"/>
                <w:b/>
                <w:sz w:val="24"/>
                <w:szCs w:val="24"/>
              </w:rPr>
            </w:pPr>
            <w:r w:rsidRPr="003B7EF2">
              <w:rPr>
                <w:rFonts w:ascii="Times New Roman" w:hAnsi="Times New Roman"/>
                <w:b/>
                <w:sz w:val="24"/>
                <w:szCs w:val="24"/>
              </w:rPr>
              <w:t>2697,47</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i/>
                <w:sz w:val="24"/>
                <w:szCs w:val="24"/>
              </w:rPr>
            </w:pPr>
          </w:p>
        </w:tc>
        <w:tc>
          <w:tcPr>
            <w:tcW w:w="6520" w:type="dxa"/>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996CD4" w:rsidRPr="003B7EF2" w:rsidRDefault="00996CD4" w:rsidP="001E7EEE">
            <w:pPr>
              <w:spacing w:after="0" w:line="240" w:lineRule="auto"/>
              <w:jc w:val="center"/>
              <w:rPr>
                <w:rFonts w:ascii="Times New Roman" w:hAnsi="Times New Roman"/>
                <w:sz w:val="24"/>
                <w:szCs w:val="24"/>
              </w:rPr>
            </w:pP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134,90</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75,42</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17,55</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3,04</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40,28</w:t>
            </w:r>
          </w:p>
        </w:tc>
      </w:tr>
      <w:tr w:rsidR="00996CD4" w:rsidRPr="003B7EF2" w:rsidTr="008D1CC0">
        <w:trPr>
          <w:trHeight w:val="339"/>
        </w:trPr>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5,25</w:t>
            </w:r>
          </w:p>
        </w:tc>
      </w:tr>
      <w:tr w:rsidR="00996CD4" w:rsidRPr="003B7EF2" w:rsidTr="008D1CC0">
        <w:trPr>
          <w:trHeight w:val="339"/>
        </w:trPr>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16,07</w:t>
            </w:r>
          </w:p>
        </w:tc>
      </w:tr>
      <w:tr w:rsidR="00996CD4" w:rsidRPr="003B7EF2" w:rsidTr="008D1CC0">
        <w:trPr>
          <w:trHeight w:val="70"/>
        </w:trPr>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62,69</w:t>
            </w:r>
          </w:p>
        </w:tc>
      </w:tr>
      <w:tr w:rsidR="00996CD4" w:rsidRPr="003B7EF2" w:rsidTr="008D1CC0">
        <w:trPr>
          <w:trHeight w:val="339"/>
        </w:trPr>
        <w:tc>
          <w:tcPr>
            <w:tcW w:w="1560" w:type="dxa"/>
            <w:tcBorders>
              <w:bottom w:val="single" w:sz="4" w:space="0" w:color="auto"/>
            </w:tcBorders>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tcBorders>
              <w:bottom w:val="single" w:sz="4" w:space="0" w:color="auto"/>
            </w:tcBorders>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tcBorders>
              <w:top w:val="nil"/>
              <w:left w:val="single" w:sz="4" w:space="0" w:color="000000"/>
              <w:bottom w:val="single" w:sz="4" w:space="0" w:color="auto"/>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22,85</w:t>
            </w:r>
          </w:p>
        </w:tc>
      </w:tr>
      <w:tr w:rsidR="00996CD4" w:rsidRPr="003B7EF2" w:rsidTr="008D1CC0">
        <w:tc>
          <w:tcPr>
            <w:tcW w:w="1560" w:type="dxa"/>
            <w:tcBorders>
              <w:top w:val="single" w:sz="4" w:space="0" w:color="auto"/>
              <w:left w:val="single" w:sz="4" w:space="0" w:color="auto"/>
              <w:bottom w:val="single" w:sz="4" w:space="0" w:color="auto"/>
              <w:right w:val="single" w:sz="4" w:space="0" w:color="auto"/>
            </w:tcBorders>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tcBorders>
              <w:top w:val="single" w:sz="4" w:space="0" w:color="auto"/>
              <w:left w:val="single" w:sz="4" w:space="0" w:color="auto"/>
              <w:bottom w:val="single" w:sz="4" w:space="0" w:color="auto"/>
              <w:right w:val="single" w:sz="4" w:space="0" w:color="auto"/>
            </w:tcBorders>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112,10</w:t>
            </w:r>
          </w:p>
        </w:tc>
      </w:tr>
      <w:tr w:rsidR="00996CD4" w:rsidRPr="003B7EF2" w:rsidTr="008D1CC0">
        <w:tc>
          <w:tcPr>
            <w:tcW w:w="1560" w:type="dxa"/>
            <w:tcBorders>
              <w:top w:val="single" w:sz="4" w:space="0" w:color="auto"/>
            </w:tcBorders>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tcBorders>
              <w:top w:val="single" w:sz="4" w:space="0" w:color="auto"/>
              <w:right w:val="single" w:sz="4" w:space="0" w:color="auto"/>
            </w:tcBorders>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0,78</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4,78</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428,11</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67,33</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37,82</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4566C0"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28,00</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6,49</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4,85</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1,86</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996CD4" w:rsidRPr="003B7EF2" w:rsidRDefault="00996CD4"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66,93</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vAlign w:val="center"/>
          </w:tcPr>
          <w:p w:rsidR="00996CD4" w:rsidRPr="003B7EF2" w:rsidRDefault="00996CD4" w:rsidP="001E7EEE">
            <w:pPr>
              <w:spacing w:after="0"/>
              <w:jc w:val="center"/>
              <w:rPr>
                <w:rFonts w:ascii="Times New Roman" w:hAnsi="Times New Roman"/>
                <w:sz w:val="24"/>
                <w:szCs w:val="24"/>
                <w:lang w:val="en-US" w:eastAsia="en-US"/>
              </w:rPr>
            </w:pPr>
            <w:r w:rsidRPr="003B7EF2">
              <w:rPr>
                <w:rFonts w:ascii="Times New Roman" w:hAnsi="Times New Roman"/>
                <w:sz w:val="24"/>
                <w:szCs w:val="24"/>
                <w:lang w:val="en-US" w:eastAsia="en-US"/>
              </w:rPr>
              <w:t>33,03</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10,15</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996CD4" w:rsidRPr="003B7EF2" w:rsidRDefault="00996CD4" w:rsidP="008D1CC0">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166,25</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i/>
                <w:sz w:val="24"/>
                <w:szCs w:val="24"/>
              </w:rPr>
            </w:pPr>
          </w:p>
        </w:tc>
        <w:tc>
          <w:tcPr>
            <w:tcW w:w="6520" w:type="dxa"/>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96CD4" w:rsidRPr="003B7EF2" w:rsidRDefault="00996CD4" w:rsidP="001E7EEE">
            <w:pPr>
              <w:spacing w:after="0"/>
              <w:jc w:val="center"/>
              <w:rPr>
                <w:rFonts w:ascii="Times New Roman" w:hAnsi="Times New Roman"/>
                <w:b/>
                <w:bCs/>
                <w:sz w:val="24"/>
                <w:szCs w:val="24"/>
                <w:lang w:val="en-US" w:eastAsia="en-US"/>
              </w:rPr>
            </w:pPr>
            <w:r w:rsidRPr="003B7EF2">
              <w:rPr>
                <w:rFonts w:ascii="Times New Roman" w:hAnsi="Times New Roman"/>
                <w:b/>
                <w:bCs/>
                <w:sz w:val="24"/>
                <w:szCs w:val="24"/>
              </w:rPr>
              <w:t>1346,53</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i/>
                <w:sz w:val="24"/>
                <w:szCs w:val="24"/>
              </w:rPr>
            </w:pPr>
          </w:p>
        </w:tc>
        <w:tc>
          <w:tcPr>
            <w:tcW w:w="6520" w:type="dxa"/>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996CD4" w:rsidRPr="003B7EF2" w:rsidRDefault="000D0B42" w:rsidP="001E7EEE">
            <w:pPr>
              <w:spacing w:after="0"/>
              <w:jc w:val="center"/>
              <w:rPr>
                <w:rFonts w:ascii="Times New Roman" w:hAnsi="Times New Roman"/>
                <w:b/>
                <w:bCs/>
                <w:sz w:val="24"/>
                <w:szCs w:val="24"/>
              </w:rPr>
            </w:pPr>
            <w:r w:rsidRPr="003B7EF2">
              <w:rPr>
                <w:rFonts w:ascii="Times New Roman" w:hAnsi="Times New Roman"/>
                <w:b/>
                <w:bCs/>
                <w:sz w:val="24"/>
                <w:szCs w:val="24"/>
              </w:rPr>
              <w:t>4</w:t>
            </w:r>
            <w:r w:rsidR="00996CD4" w:rsidRPr="003B7EF2">
              <w:rPr>
                <w:rFonts w:ascii="Times New Roman" w:hAnsi="Times New Roman"/>
                <w:b/>
                <w:bCs/>
                <w:sz w:val="24"/>
                <w:szCs w:val="24"/>
              </w:rPr>
              <w:t>044,00</w:t>
            </w:r>
          </w:p>
        </w:tc>
      </w:tr>
    </w:tbl>
    <w:p w:rsidR="00996CD4" w:rsidRPr="003B7EF2" w:rsidRDefault="00996CD4"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996CD4" w:rsidRPr="003B7EF2" w:rsidTr="00DF59B8">
        <w:trPr>
          <w:trHeight w:val="315"/>
        </w:trPr>
        <w:tc>
          <w:tcPr>
            <w:tcW w:w="8080" w:type="dxa"/>
            <w:gridSpan w:val="5"/>
            <w:shd w:val="clear" w:color="000000" w:fill="FFFFFF"/>
            <w:noWrap/>
            <w:vAlign w:val="bottom"/>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6</w:t>
            </w:r>
          </w:p>
        </w:tc>
      </w:tr>
      <w:tr w:rsidR="00996CD4" w:rsidRPr="003B7EF2" w:rsidTr="00DF59B8">
        <w:trPr>
          <w:trHeight w:val="315"/>
        </w:trPr>
        <w:tc>
          <w:tcPr>
            <w:tcW w:w="8080" w:type="dxa"/>
            <w:gridSpan w:val="5"/>
            <w:shd w:val="clear" w:color="000000" w:fill="FFFFFF"/>
            <w:noWrap/>
            <w:vAlign w:val="bottom"/>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bCs/>
                <w:sz w:val="24"/>
                <w:szCs w:val="24"/>
              </w:rPr>
              <w:t>674,00</w:t>
            </w:r>
          </w:p>
        </w:tc>
      </w:tr>
      <w:tr w:rsidR="00996CD4" w:rsidRPr="003B7EF2" w:rsidTr="00DF59B8">
        <w:trPr>
          <w:trHeight w:val="315"/>
        </w:trPr>
        <w:tc>
          <w:tcPr>
            <w:tcW w:w="8080" w:type="dxa"/>
            <w:gridSpan w:val="5"/>
            <w:shd w:val="clear" w:color="000000" w:fill="FFFFFF"/>
            <w:noWrap/>
            <w:vAlign w:val="bottom"/>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96CD4"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996CD4" w:rsidRPr="003B7EF2" w:rsidTr="00DF59B8">
        <w:trPr>
          <w:trHeight w:val="315"/>
        </w:trPr>
        <w:tc>
          <w:tcPr>
            <w:tcW w:w="8080" w:type="dxa"/>
            <w:gridSpan w:val="5"/>
            <w:shd w:val="clear" w:color="000000" w:fill="FFFFFF"/>
            <w:noWrap/>
            <w:vAlign w:val="bottom"/>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96CD4"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996CD4"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996CD4" w:rsidRPr="003B7EF2" w:rsidRDefault="00996CD4"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996CD4" w:rsidRPr="003B7EF2" w:rsidRDefault="00996CD4"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996CD4" w:rsidRPr="003B7EF2" w:rsidRDefault="00996CD4"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996CD4" w:rsidRPr="003B7EF2" w:rsidRDefault="00996CD4" w:rsidP="001E7EEE">
            <w:pPr>
              <w:spacing w:after="0" w:line="240" w:lineRule="auto"/>
            </w:pPr>
            <w:r w:rsidRPr="003B7EF2">
              <w:t> </w:t>
            </w:r>
          </w:p>
        </w:tc>
      </w:tr>
      <w:tr w:rsidR="00996CD4" w:rsidRPr="003B7EF2" w:rsidTr="00DF59B8">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996CD4" w:rsidRPr="003B7EF2" w:rsidRDefault="00996CD4"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996CD4"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996CD4" w:rsidRPr="003B7EF2" w:rsidRDefault="00996CD4"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996CD4" w:rsidRPr="003B7EF2" w:rsidRDefault="00996CD4"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996CD4" w:rsidRPr="003B7EF2" w:rsidRDefault="00996CD4"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996CD4" w:rsidRPr="003B7EF2" w:rsidRDefault="00996CD4" w:rsidP="001E7EEE">
            <w:pPr>
              <w:spacing w:after="0" w:line="240" w:lineRule="auto"/>
            </w:pPr>
            <w:r w:rsidRPr="003B7EF2">
              <w:t> </w:t>
            </w:r>
          </w:p>
        </w:tc>
      </w:tr>
    </w:tbl>
    <w:p w:rsidR="00996CD4" w:rsidRPr="003B7EF2" w:rsidRDefault="00996CD4"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Iestāde: </w:t>
      </w:r>
      <w:r w:rsidRPr="003B7EF2">
        <w:rPr>
          <w:rFonts w:ascii="Times New Roman" w:hAnsi="Times New Roman"/>
          <w:sz w:val="24"/>
          <w:szCs w:val="24"/>
        </w:rPr>
        <w:t>Zāļu valsts aģentūra</w:t>
      </w:r>
    </w:p>
    <w:p w:rsidR="00996CD4" w:rsidRPr="003B7EF2" w:rsidRDefault="00996CD4"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996CD4" w:rsidRPr="003B7EF2" w:rsidRDefault="00C04AB3" w:rsidP="001E7EEE">
      <w:pPr>
        <w:spacing w:after="0"/>
        <w:jc w:val="both"/>
        <w:rPr>
          <w:rFonts w:ascii="Times New Roman" w:hAnsi="Times New Roman"/>
          <w:sz w:val="24"/>
          <w:szCs w:val="24"/>
        </w:rPr>
      </w:pPr>
      <w:r w:rsidRPr="003B7EF2">
        <w:rPr>
          <w:rFonts w:ascii="Times New Roman" w:hAnsi="Times New Roman"/>
          <w:b/>
          <w:sz w:val="24"/>
          <w:szCs w:val="24"/>
        </w:rPr>
        <w:t>18</w:t>
      </w:r>
      <w:r w:rsidR="00996CD4" w:rsidRPr="003B7EF2">
        <w:rPr>
          <w:rFonts w:ascii="Times New Roman" w:hAnsi="Times New Roman"/>
          <w:b/>
          <w:sz w:val="24"/>
          <w:szCs w:val="24"/>
        </w:rPr>
        <w:t xml:space="preserve">. </w:t>
      </w:r>
      <w:r w:rsidR="00996CD4" w:rsidRPr="003B7EF2">
        <w:rPr>
          <w:rFonts w:ascii="Times New Roman" w:hAnsi="Times New Roman"/>
          <w:sz w:val="24"/>
          <w:szCs w:val="24"/>
        </w:rPr>
        <w:t>Zāļu realizācijas datu sniegšana</w:t>
      </w:r>
    </w:p>
    <w:p w:rsidR="00996CD4" w:rsidRPr="003B7EF2" w:rsidRDefault="00C04AB3" w:rsidP="001E7EEE">
      <w:pPr>
        <w:spacing w:after="0"/>
        <w:jc w:val="both"/>
        <w:rPr>
          <w:rFonts w:ascii="Times New Roman" w:hAnsi="Times New Roman"/>
          <w:b/>
          <w:sz w:val="24"/>
          <w:szCs w:val="24"/>
        </w:rPr>
      </w:pPr>
      <w:r w:rsidRPr="003B7EF2">
        <w:rPr>
          <w:rFonts w:ascii="Times New Roman" w:hAnsi="Times New Roman"/>
          <w:b/>
          <w:sz w:val="24"/>
          <w:szCs w:val="24"/>
        </w:rPr>
        <w:t>18</w:t>
      </w:r>
      <w:r w:rsidR="00996CD4" w:rsidRPr="003B7EF2">
        <w:rPr>
          <w:rFonts w:ascii="Times New Roman" w:hAnsi="Times New Roman"/>
          <w:b/>
          <w:sz w:val="24"/>
          <w:szCs w:val="24"/>
        </w:rPr>
        <w:t xml:space="preserve">.3. </w:t>
      </w:r>
      <w:r w:rsidR="00632CEA" w:rsidRPr="003B7EF2">
        <w:rPr>
          <w:rFonts w:ascii="Times New Roman" w:hAnsi="Times New Roman"/>
          <w:sz w:val="24"/>
          <w:szCs w:val="24"/>
        </w:rPr>
        <w:t>z</w:t>
      </w:r>
      <w:r w:rsidR="00996CD4" w:rsidRPr="003B7EF2">
        <w:rPr>
          <w:rFonts w:ascii="Times New Roman" w:hAnsi="Times New Roman"/>
          <w:sz w:val="24"/>
          <w:szCs w:val="24"/>
        </w:rPr>
        <w:t>āļu realizācijas datu pilnais pārskats (ietver standarta pārskatā iekļauto informāciju, norāda zāļu saņēmēja grupu un zāļu piederību klasifikācijas grupai)</w:t>
      </w:r>
    </w:p>
    <w:p w:rsidR="00996CD4" w:rsidRPr="003B7EF2" w:rsidRDefault="00C04AB3" w:rsidP="001E7EEE">
      <w:pPr>
        <w:spacing w:after="0"/>
        <w:jc w:val="both"/>
        <w:rPr>
          <w:rFonts w:ascii="Times New Roman" w:hAnsi="Times New Roman"/>
          <w:lang w:eastAsia="en-US"/>
        </w:rPr>
      </w:pPr>
      <w:r w:rsidRPr="003B7EF2">
        <w:rPr>
          <w:rFonts w:ascii="Times New Roman" w:hAnsi="Times New Roman"/>
          <w:b/>
          <w:sz w:val="24"/>
          <w:szCs w:val="24"/>
        </w:rPr>
        <w:t>18</w:t>
      </w:r>
      <w:r w:rsidR="00996CD4" w:rsidRPr="003B7EF2">
        <w:rPr>
          <w:rFonts w:ascii="Times New Roman" w:hAnsi="Times New Roman"/>
          <w:b/>
          <w:sz w:val="24"/>
          <w:szCs w:val="24"/>
        </w:rPr>
        <w:t>.3.2.</w:t>
      </w:r>
      <w:r w:rsidR="008B2FC1" w:rsidRPr="003B7EF2">
        <w:rPr>
          <w:rFonts w:ascii="Times New Roman" w:hAnsi="Times New Roman"/>
          <w:sz w:val="24"/>
        </w:rPr>
        <w:t xml:space="preserve"> p</w:t>
      </w:r>
      <w:r w:rsidR="00996CD4" w:rsidRPr="003B7EF2">
        <w:rPr>
          <w:rFonts w:ascii="Times New Roman" w:hAnsi="Times New Roman"/>
          <w:sz w:val="24"/>
        </w:rPr>
        <w:t>usgads</w:t>
      </w:r>
    </w:p>
    <w:p w:rsidR="00996CD4" w:rsidRPr="003B7EF2" w:rsidRDefault="00996CD4"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i/>
                <w:sz w:val="24"/>
                <w:szCs w:val="24"/>
              </w:rPr>
            </w:pPr>
          </w:p>
        </w:tc>
        <w:tc>
          <w:tcPr>
            <w:tcW w:w="6520" w:type="dxa"/>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996CD4" w:rsidRPr="003B7EF2" w:rsidRDefault="00996CD4" w:rsidP="001E7EEE">
            <w:pPr>
              <w:spacing w:after="0" w:line="240" w:lineRule="auto"/>
              <w:jc w:val="center"/>
              <w:rPr>
                <w:rFonts w:ascii="Times New Roman" w:hAnsi="Times New Roman"/>
                <w:sz w:val="24"/>
                <w:szCs w:val="24"/>
              </w:rPr>
            </w:pPr>
          </w:p>
        </w:tc>
      </w:tr>
      <w:tr w:rsidR="00996CD4" w:rsidRPr="003B7EF2" w:rsidTr="008D1CC0">
        <w:trPr>
          <w:trHeight w:val="325"/>
        </w:trPr>
        <w:tc>
          <w:tcPr>
            <w:tcW w:w="1560" w:type="dxa"/>
            <w:tcBorders>
              <w:bottom w:val="single" w:sz="4" w:space="0" w:color="auto"/>
            </w:tcBorders>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996CD4" w:rsidRPr="003B7EF2" w:rsidRDefault="00996CD4"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r w:rsidR="005B102D" w:rsidRPr="003B7EF2">
              <w:rPr>
                <w:rFonts w:ascii="Times New Roman" w:hAnsi="Times New Roman"/>
                <w:bCs/>
                <w:sz w:val="24"/>
                <w:szCs w:val="24"/>
                <w:lang w:val="lv-LV" w:eastAsia="lv-LV"/>
              </w:rPr>
              <w:t>.</w:t>
            </w:r>
          </w:p>
        </w:tc>
        <w:tc>
          <w:tcPr>
            <w:tcW w:w="1985" w:type="dxa"/>
            <w:tcBorders>
              <w:bottom w:val="single" w:sz="4" w:space="0" w:color="auto"/>
            </w:tcBorders>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1221,04</w:t>
            </w:r>
          </w:p>
        </w:tc>
      </w:tr>
      <w:tr w:rsidR="00996CD4" w:rsidRPr="003B7EF2" w:rsidTr="00C04AB3">
        <w:trPr>
          <w:trHeight w:val="70"/>
        </w:trPr>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996CD4" w:rsidRPr="003B7EF2" w:rsidRDefault="00996CD4"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r w:rsidR="005B102D" w:rsidRPr="003B7EF2">
              <w:rPr>
                <w:rFonts w:ascii="Times New Roman" w:hAnsi="Times New Roman"/>
                <w:sz w:val="24"/>
                <w:szCs w:val="24"/>
                <w:lang w:val="lv-LV" w:eastAsia="lv-LV"/>
              </w:rPr>
              <w:t>.</w:t>
            </w:r>
          </w:p>
        </w:tc>
        <w:tc>
          <w:tcPr>
            <w:tcW w:w="1985" w:type="dxa"/>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294,15</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i/>
                <w:sz w:val="24"/>
                <w:szCs w:val="24"/>
              </w:rPr>
            </w:pPr>
          </w:p>
        </w:tc>
        <w:tc>
          <w:tcPr>
            <w:tcW w:w="6520" w:type="dxa"/>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996CD4" w:rsidRPr="003B7EF2" w:rsidRDefault="00996CD4" w:rsidP="001E7EEE">
            <w:pPr>
              <w:spacing w:after="0"/>
              <w:jc w:val="center"/>
              <w:rPr>
                <w:rFonts w:ascii="Times New Roman" w:hAnsi="Times New Roman"/>
                <w:b/>
                <w:sz w:val="24"/>
                <w:szCs w:val="24"/>
              </w:rPr>
            </w:pPr>
            <w:r w:rsidRPr="003B7EF2">
              <w:rPr>
                <w:rFonts w:ascii="Times New Roman" w:hAnsi="Times New Roman"/>
                <w:b/>
                <w:sz w:val="24"/>
                <w:szCs w:val="24"/>
              </w:rPr>
              <w:t>1515,19</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i/>
                <w:sz w:val="24"/>
                <w:szCs w:val="24"/>
              </w:rPr>
            </w:pPr>
          </w:p>
        </w:tc>
        <w:tc>
          <w:tcPr>
            <w:tcW w:w="6520" w:type="dxa"/>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996CD4" w:rsidRPr="003B7EF2" w:rsidRDefault="00996CD4" w:rsidP="001E7EEE">
            <w:pPr>
              <w:spacing w:after="0" w:line="240" w:lineRule="auto"/>
              <w:jc w:val="center"/>
              <w:rPr>
                <w:rFonts w:ascii="Times New Roman" w:hAnsi="Times New Roman"/>
                <w:sz w:val="24"/>
                <w:szCs w:val="24"/>
              </w:rPr>
            </w:pP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75,78</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42,37</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9,86</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1,71</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22,62</w:t>
            </w:r>
          </w:p>
        </w:tc>
      </w:tr>
      <w:tr w:rsidR="00996CD4" w:rsidRPr="003B7EF2" w:rsidTr="008D1CC0">
        <w:trPr>
          <w:trHeight w:val="339"/>
        </w:trPr>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2,95</w:t>
            </w:r>
          </w:p>
        </w:tc>
      </w:tr>
      <w:tr w:rsidR="00996CD4" w:rsidRPr="003B7EF2" w:rsidTr="008D1CC0">
        <w:trPr>
          <w:trHeight w:val="339"/>
        </w:trPr>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9,02</w:t>
            </w:r>
          </w:p>
        </w:tc>
      </w:tr>
      <w:tr w:rsidR="00996CD4" w:rsidRPr="003B7EF2" w:rsidTr="008D1CC0">
        <w:trPr>
          <w:trHeight w:val="70"/>
        </w:trPr>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35,21</w:t>
            </w:r>
          </w:p>
        </w:tc>
      </w:tr>
      <w:tr w:rsidR="00996CD4" w:rsidRPr="003B7EF2" w:rsidTr="008D1CC0">
        <w:trPr>
          <w:trHeight w:val="339"/>
        </w:trPr>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12,83</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auto"/>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62,97</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tcBorders>
              <w:right w:val="single" w:sz="4" w:space="0" w:color="auto"/>
            </w:tcBorders>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0,44</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2,68</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238,92</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37,82</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21,25</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4566C0"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15,73</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3,64</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2,73</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1,04</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996CD4" w:rsidRPr="003B7EF2" w:rsidRDefault="00996CD4" w:rsidP="001E7EEE">
            <w:pPr>
              <w:spacing w:after="0"/>
              <w:jc w:val="center"/>
              <w:rPr>
                <w:rFonts w:ascii="Times New Roman" w:hAnsi="Times New Roman"/>
                <w:sz w:val="24"/>
                <w:szCs w:val="20"/>
                <w:lang w:val="en-US" w:eastAsia="en-US"/>
              </w:rPr>
            </w:pPr>
            <w:r w:rsidRPr="003B7EF2">
              <w:rPr>
                <w:rFonts w:ascii="Times New Roman" w:hAnsi="Times New Roman"/>
                <w:sz w:val="24"/>
                <w:szCs w:val="20"/>
                <w:lang w:val="en-US" w:eastAsia="en-US"/>
              </w:rPr>
              <w:t>37,60</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5212</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vAlign w:val="center"/>
          </w:tcPr>
          <w:p w:rsidR="00996CD4" w:rsidRPr="003B7EF2" w:rsidRDefault="00996CD4" w:rsidP="001E7EEE">
            <w:pPr>
              <w:spacing w:after="0"/>
              <w:jc w:val="center"/>
              <w:rPr>
                <w:rFonts w:ascii="Times New Roman" w:hAnsi="Times New Roman"/>
                <w:sz w:val="24"/>
                <w:szCs w:val="20"/>
                <w:lang w:val="en-US" w:eastAsia="en-US"/>
              </w:rPr>
            </w:pPr>
            <w:r w:rsidRPr="003B7EF2">
              <w:rPr>
                <w:rFonts w:ascii="Times New Roman" w:hAnsi="Times New Roman"/>
                <w:sz w:val="24"/>
                <w:szCs w:val="20"/>
                <w:lang w:val="en-US" w:eastAsia="en-US"/>
              </w:rPr>
              <w:t>18,55</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5,70</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996CD4" w:rsidRPr="003B7EF2" w:rsidRDefault="00996CD4" w:rsidP="00E35BA8">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93,39</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i/>
                <w:sz w:val="24"/>
                <w:szCs w:val="24"/>
              </w:rPr>
            </w:pPr>
          </w:p>
        </w:tc>
        <w:tc>
          <w:tcPr>
            <w:tcW w:w="6520" w:type="dxa"/>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96CD4" w:rsidRPr="003B7EF2" w:rsidRDefault="00996CD4" w:rsidP="001E7EEE">
            <w:pPr>
              <w:spacing w:after="0"/>
              <w:jc w:val="center"/>
              <w:rPr>
                <w:rFonts w:ascii="Times New Roman" w:hAnsi="Times New Roman"/>
                <w:b/>
                <w:bCs/>
                <w:sz w:val="24"/>
                <w:lang w:val="en-US" w:eastAsia="en-US"/>
              </w:rPr>
            </w:pPr>
            <w:r w:rsidRPr="003B7EF2">
              <w:rPr>
                <w:rFonts w:ascii="Times New Roman" w:hAnsi="Times New Roman"/>
                <w:b/>
                <w:bCs/>
                <w:sz w:val="24"/>
              </w:rPr>
              <w:t>754,81</w:t>
            </w:r>
          </w:p>
        </w:tc>
      </w:tr>
      <w:tr w:rsidR="00996CD4" w:rsidRPr="003B7EF2" w:rsidTr="008D1CC0">
        <w:tc>
          <w:tcPr>
            <w:tcW w:w="1560" w:type="dxa"/>
            <w:vAlign w:val="center"/>
          </w:tcPr>
          <w:p w:rsidR="00996CD4" w:rsidRPr="003B7EF2" w:rsidRDefault="00996CD4" w:rsidP="001E7EEE">
            <w:pPr>
              <w:spacing w:after="0" w:line="240" w:lineRule="auto"/>
              <w:jc w:val="center"/>
              <w:rPr>
                <w:rFonts w:ascii="Times New Roman" w:hAnsi="Times New Roman"/>
                <w:i/>
                <w:sz w:val="24"/>
                <w:szCs w:val="24"/>
              </w:rPr>
            </w:pPr>
          </w:p>
        </w:tc>
        <w:tc>
          <w:tcPr>
            <w:tcW w:w="6520" w:type="dxa"/>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996CD4" w:rsidRPr="003B7EF2" w:rsidRDefault="00996CD4" w:rsidP="001E7EEE">
            <w:pPr>
              <w:spacing w:after="0"/>
              <w:jc w:val="center"/>
              <w:rPr>
                <w:rFonts w:ascii="Times New Roman" w:hAnsi="Times New Roman"/>
                <w:b/>
                <w:bCs/>
                <w:sz w:val="24"/>
              </w:rPr>
            </w:pPr>
            <w:r w:rsidRPr="003B7EF2">
              <w:rPr>
                <w:rFonts w:ascii="Times New Roman" w:hAnsi="Times New Roman"/>
                <w:b/>
                <w:bCs/>
                <w:sz w:val="24"/>
              </w:rPr>
              <w:t>2270,00</w:t>
            </w:r>
          </w:p>
        </w:tc>
      </w:tr>
    </w:tbl>
    <w:p w:rsidR="00996CD4" w:rsidRPr="003B7EF2" w:rsidRDefault="00996CD4"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996CD4" w:rsidRPr="003B7EF2" w:rsidTr="00DF59B8">
        <w:trPr>
          <w:trHeight w:val="315"/>
        </w:trPr>
        <w:tc>
          <w:tcPr>
            <w:tcW w:w="8080" w:type="dxa"/>
            <w:gridSpan w:val="5"/>
            <w:shd w:val="clear" w:color="000000" w:fill="FFFFFF"/>
            <w:noWrap/>
            <w:vAlign w:val="bottom"/>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2</w:t>
            </w:r>
          </w:p>
        </w:tc>
      </w:tr>
      <w:tr w:rsidR="00996CD4" w:rsidRPr="003B7EF2" w:rsidTr="00DF59B8">
        <w:trPr>
          <w:trHeight w:val="315"/>
        </w:trPr>
        <w:tc>
          <w:tcPr>
            <w:tcW w:w="8080" w:type="dxa"/>
            <w:gridSpan w:val="5"/>
            <w:shd w:val="clear" w:color="000000" w:fill="FFFFFF"/>
            <w:noWrap/>
            <w:vAlign w:val="bottom"/>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bCs/>
                <w:sz w:val="24"/>
              </w:rPr>
              <w:t>1135,00</w:t>
            </w:r>
          </w:p>
        </w:tc>
      </w:tr>
      <w:tr w:rsidR="00996CD4" w:rsidRPr="003B7EF2" w:rsidTr="00DF59B8">
        <w:trPr>
          <w:trHeight w:val="315"/>
        </w:trPr>
        <w:tc>
          <w:tcPr>
            <w:tcW w:w="8080" w:type="dxa"/>
            <w:gridSpan w:val="5"/>
            <w:shd w:val="clear" w:color="000000" w:fill="FFFFFF"/>
            <w:noWrap/>
            <w:vAlign w:val="bottom"/>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96CD4"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996CD4" w:rsidRPr="003B7EF2" w:rsidTr="00DF59B8">
        <w:trPr>
          <w:trHeight w:val="315"/>
        </w:trPr>
        <w:tc>
          <w:tcPr>
            <w:tcW w:w="8080" w:type="dxa"/>
            <w:gridSpan w:val="5"/>
            <w:shd w:val="clear" w:color="000000" w:fill="FFFFFF"/>
            <w:noWrap/>
            <w:vAlign w:val="bottom"/>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96CD4"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996CD4"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996CD4" w:rsidRPr="003B7EF2" w:rsidRDefault="00996CD4"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996CD4" w:rsidRPr="003B7EF2" w:rsidRDefault="00996CD4"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996CD4" w:rsidRPr="003B7EF2" w:rsidRDefault="00996CD4"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996CD4" w:rsidRPr="003B7EF2" w:rsidRDefault="00996CD4" w:rsidP="001E7EEE">
            <w:pPr>
              <w:spacing w:after="0" w:line="240" w:lineRule="auto"/>
            </w:pPr>
            <w:r w:rsidRPr="003B7EF2">
              <w:t> </w:t>
            </w:r>
          </w:p>
        </w:tc>
      </w:tr>
      <w:tr w:rsidR="00996CD4" w:rsidRPr="003B7EF2" w:rsidTr="00DF59B8">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996CD4" w:rsidRPr="003B7EF2" w:rsidRDefault="00996CD4"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996CD4"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996CD4" w:rsidRPr="003B7EF2" w:rsidRDefault="00996CD4"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996CD4" w:rsidRPr="003B7EF2" w:rsidRDefault="00996CD4"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996CD4" w:rsidRPr="003B7EF2" w:rsidRDefault="00996CD4"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996CD4" w:rsidRPr="003B7EF2" w:rsidRDefault="00996CD4" w:rsidP="001E7EEE">
            <w:pPr>
              <w:spacing w:after="0" w:line="240" w:lineRule="auto"/>
            </w:pPr>
            <w:r w:rsidRPr="003B7EF2">
              <w:t> </w:t>
            </w:r>
          </w:p>
        </w:tc>
      </w:tr>
    </w:tbl>
    <w:p w:rsidR="00996CD4" w:rsidRPr="003B7EF2" w:rsidRDefault="00996CD4" w:rsidP="001E7EEE">
      <w:pPr>
        <w:spacing w:after="0"/>
      </w:pPr>
    </w:p>
    <w:p w:rsidR="00800DAD" w:rsidRDefault="00800DAD" w:rsidP="001E7EEE">
      <w:pPr>
        <w:spacing w:after="0" w:line="240" w:lineRule="auto"/>
        <w:jc w:val="both"/>
        <w:rPr>
          <w:rFonts w:ascii="Times New Roman" w:hAnsi="Times New Roman"/>
          <w:b/>
          <w:sz w:val="24"/>
          <w:szCs w:val="24"/>
        </w:rPr>
      </w:pPr>
    </w:p>
    <w:p w:rsidR="00996CD4" w:rsidRPr="003B7EF2" w:rsidRDefault="00996CD4"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996CD4" w:rsidRPr="003B7EF2" w:rsidRDefault="00996CD4"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996CD4" w:rsidRPr="003B7EF2" w:rsidRDefault="00C04AB3" w:rsidP="001E7EEE">
      <w:pPr>
        <w:spacing w:after="0"/>
        <w:jc w:val="both"/>
        <w:rPr>
          <w:rFonts w:ascii="Times New Roman" w:hAnsi="Times New Roman"/>
          <w:sz w:val="24"/>
          <w:szCs w:val="24"/>
        </w:rPr>
      </w:pPr>
      <w:r w:rsidRPr="003B7EF2">
        <w:rPr>
          <w:rFonts w:ascii="Times New Roman" w:hAnsi="Times New Roman"/>
          <w:b/>
          <w:sz w:val="24"/>
          <w:szCs w:val="24"/>
        </w:rPr>
        <w:t>18</w:t>
      </w:r>
      <w:r w:rsidR="00996CD4" w:rsidRPr="003B7EF2">
        <w:rPr>
          <w:rFonts w:ascii="Times New Roman" w:hAnsi="Times New Roman"/>
          <w:b/>
          <w:sz w:val="24"/>
          <w:szCs w:val="24"/>
        </w:rPr>
        <w:t xml:space="preserve">. </w:t>
      </w:r>
      <w:r w:rsidR="00996CD4" w:rsidRPr="003B7EF2">
        <w:rPr>
          <w:rFonts w:ascii="Times New Roman" w:hAnsi="Times New Roman"/>
          <w:sz w:val="24"/>
          <w:szCs w:val="24"/>
        </w:rPr>
        <w:t>Zāļu realizācijas datu sniegšana</w:t>
      </w:r>
    </w:p>
    <w:p w:rsidR="00996CD4" w:rsidRPr="003B7EF2" w:rsidRDefault="00C04AB3" w:rsidP="001E7EEE">
      <w:pPr>
        <w:spacing w:after="0"/>
        <w:jc w:val="both"/>
        <w:rPr>
          <w:rFonts w:ascii="Times New Roman" w:hAnsi="Times New Roman"/>
          <w:b/>
          <w:sz w:val="24"/>
          <w:szCs w:val="24"/>
        </w:rPr>
      </w:pPr>
      <w:r w:rsidRPr="003B7EF2">
        <w:rPr>
          <w:rFonts w:ascii="Times New Roman" w:hAnsi="Times New Roman"/>
          <w:b/>
          <w:sz w:val="24"/>
          <w:szCs w:val="24"/>
        </w:rPr>
        <w:t>18</w:t>
      </w:r>
      <w:r w:rsidR="00996CD4" w:rsidRPr="003B7EF2">
        <w:rPr>
          <w:rFonts w:ascii="Times New Roman" w:hAnsi="Times New Roman"/>
          <w:b/>
          <w:sz w:val="24"/>
          <w:szCs w:val="24"/>
        </w:rPr>
        <w:t xml:space="preserve">.3. </w:t>
      </w:r>
      <w:r w:rsidR="00632CEA" w:rsidRPr="003B7EF2">
        <w:rPr>
          <w:rFonts w:ascii="Times New Roman" w:hAnsi="Times New Roman"/>
          <w:sz w:val="24"/>
          <w:szCs w:val="24"/>
        </w:rPr>
        <w:t>z</w:t>
      </w:r>
      <w:r w:rsidR="00996CD4" w:rsidRPr="003B7EF2">
        <w:rPr>
          <w:rFonts w:ascii="Times New Roman" w:hAnsi="Times New Roman"/>
          <w:sz w:val="24"/>
          <w:szCs w:val="24"/>
        </w:rPr>
        <w:t>āļu realizācijas datu pilnais pārskats (ietver standarta pārskatā iekļauto informāciju, norāda zāļu saņēmēja grupu un zāļu piederību klasifikācijas grupai)</w:t>
      </w:r>
    </w:p>
    <w:p w:rsidR="00996CD4" w:rsidRPr="003B7EF2" w:rsidRDefault="00C04AB3" w:rsidP="001E7EEE">
      <w:pPr>
        <w:spacing w:after="0"/>
        <w:jc w:val="both"/>
        <w:rPr>
          <w:rFonts w:ascii="Times New Roman" w:hAnsi="Times New Roman"/>
          <w:lang w:eastAsia="en-US"/>
        </w:rPr>
      </w:pPr>
      <w:r w:rsidRPr="003B7EF2">
        <w:rPr>
          <w:rFonts w:ascii="Times New Roman" w:hAnsi="Times New Roman"/>
          <w:b/>
          <w:sz w:val="24"/>
          <w:szCs w:val="24"/>
        </w:rPr>
        <w:t>18</w:t>
      </w:r>
      <w:r w:rsidR="00996CD4" w:rsidRPr="003B7EF2">
        <w:rPr>
          <w:rFonts w:ascii="Times New Roman" w:hAnsi="Times New Roman"/>
          <w:b/>
          <w:sz w:val="24"/>
          <w:szCs w:val="24"/>
        </w:rPr>
        <w:t>.3.3.</w:t>
      </w:r>
      <w:r w:rsidR="008B2FC1" w:rsidRPr="003B7EF2">
        <w:rPr>
          <w:rFonts w:ascii="Times New Roman" w:hAnsi="Times New Roman"/>
          <w:sz w:val="24"/>
        </w:rPr>
        <w:t xml:space="preserve"> g</w:t>
      </w:r>
      <w:r w:rsidR="00996CD4" w:rsidRPr="003B7EF2">
        <w:rPr>
          <w:rFonts w:ascii="Times New Roman" w:hAnsi="Times New Roman"/>
          <w:sz w:val="24"/>
        </w:rPr>
        <w:t>ads</w:t>
      </w:r>
    </w:p>
    <w:p w:rsidR="00996CD4" w:rsidRPr="003B7EF2" w:rsidRDefault="00996CD4"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i/>
                <w:sz w:val="24"/>
                <w:szCs w:val="24"/>
              </w:rPr>
            </w:pPr>
          </w:p>
        </w:tc>
        <w:tc>
          <w:tcPr>
            <w:tcW w:w="6520" w:type="dxa"/>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996CD4" w:rsidRPr="003B7EF2" w:rsidRDefault="00996CD4" w:rsidP="001E7EEE">
            <w:pPr>
              <w:spacing w:after="0" w:line="240" w:lineRule="auto"/>
              <w:jc w:val="center"/>
              <w:rPr>
                <w:rFonts w:ascii="Times New Roman" w:hAnsi="Times New Roman"/>
                <w:sz w:val="24"/>
                <w:szCs w:val="24"/>
              </w:rPr>
            </w:pPr>
          </w:p>
        </w:tc>
      </w:tr>
      <w:tr w:rsidR="00996CD4" w:rsidRPr="003B7EF2" w:rsidTr="00E35BA8">
        <w:trPr>
          <w:trHeight w:val="325"/>
        </w:trPr>
        <w:tc>
          <w:tcPr>
            <w:tcW w:w="1560" w:type="dxa"/>
            <w:tcBorders>
              <w:bottom w:val="single" w:sz="4" w:space="0" w:color="auto"/>
            </w:tcBorders>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996CD4" w:rsidRPr="003B7EF2" w:rsidRDefault="00996CD4"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r w:rsidR="005B102D" w:rsidRPr="003B7EF2">
              <w:rPr>
                <w:rFonts w:ascii="Times New Roman" w:hAnsi="Times New Roman"/>
                <w:bCs/>
                <w:sz w:val="24"/>
                <w:szCs w:val="24"/>
                <w:lang w:val="lv-LV" w:eastAsia="lv-LV"/>
              </w:rPr>
              <w:t>.</w:t>
            </w:r>
          </w:p>
        </w:tc>
        <w:tc>
          <w:tcPr>
            <w:tcW w:w="1985" w:type="dxa"/>
            <w:tcBorders>
              <w:bottom w:val="single" w:sz="4" w:space="0" w:color="auto"/>
            </w:tcBorders>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2140,77</w:t>
            </w:r>
          </w:p>
        </w:tc>
      </w:tr>
      <w:tr w:rsidR="00996CD4" w:rsidRPr="003B7EF2" w:rsidTr="00C04AB3">
        <w:trPr>
          <w:trHeight w:val="122"/>
        </w:trPr>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996CD4" w:rsidRPr="003B7EF2" w:rsidRDefault="00996CD4"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r w:rsidR="005B102D" w:rsidRPr="003B7EF2">
              <w:rPr>
                <w:rFonts w:ascii="Times New Roman" w:hAnsi="Times New Roman"/>
                <w:sz w:val="24"/>
                <w:szCs w:val="24"/>
                <w:lang w:val="lv-LV" w:eastAsia="lv-LV"/>
              </w:rPr>
              <w:t>.</w:t>
            </w:r>
          </w:p>
        </w:tc>
        <w:tc>
          <w:tcPr>
            <w:tcW w:w="1985" w:type="dxa"/>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515,71</w:t>
            </w:r>
          </w:p>
        </w:tc>
      </w:tr>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i/>
                <w:sz w:val="24"/>
                <w:szCs w:val="24"/>
              </w:rPr>
            </w:pPr>
          </w:p>
        </w:tc>
        <w:tc>
          <w:tcPr>
            <w:tcW w:w="6520" w:type="dxa"/>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996CD4" w:rsidRPr="003B7EF2" w:rsidRDefault="00996CD4" w:rsidP="001E7EEE">
            <w:pPr>
              <w:spacing w:after="0"/>
              <w:jc w:val="center"/>
              <w:rPr>
                <w:rFonts w:ascii="Times New Roman" w:hAnsi="Times New Roman"/>
                <w:b/>
                <w:sz w:val="24"/>
                <w:szCs w:val="24"/>
              </w:rPr>
            </w:pPr>
            <w:r w:rsidRPr="003B7EF2">
              <w:rPr>
                <w:rFonts w:ascii="Times New Roman" w:hAnsi="Times New Roman"/>
                <w:b/>
                <w:sz w:val="24"/>
                <w:szCs w:val="24"/>
              </w:rPr>
              <w:t>2656,48</w:t>
            </w:r>
          </w:p>
        </w:tc>
      </w:tr>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i/>
                <w:sz w:val="24"/>
                <w:szCs w:val="24"/>
              </w:rPr>
            </w:pPr>
          </w:p>
        </w:tc>
        <w:tc>
          <w:tcPr>
            <w:tcW w:w="6520" w:type="dxa"/>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996CD4" w:rsidRPr="003B7EF2" w:rsidRDefault="00996CD4" w:rsidP="001E7EEE">
            <w:pPr>
              <w:spacing w:after="0" w:line="240" w:lineRule="auto"/>
              <w:jc w:val="center"/>
              <w:rPr>
                <w:rFonts w:ascii="Times New Roman" w:hAnsi="Times New Roman"/>
                <w:sz w:val="24"/>
                <w:szCs w:val="24"/>
              </w:rPr>
            </w:pPr>
          </w:p>
        </w:tc>
      </w:tr>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132,85</w:t>
            </w:r>
          </w:p>
        </w:tc>
      </w:tr>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74,28</w:t>
            </w:r>
          </w:p>
        </w:tc>
      </w:tr>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17,28</w:t>
            </w:r>
          </w:p>
        </w:tc>
      </w:tr>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3,00</w:t>
            </w:r>
          </w:p>
        </w:tc>
      </w:tr>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39,67</w:t>
            </w:r>
          </w:p>
        </w:tc>
      </w:tr>
      <w:tr w:rsidR="00996CD4" w:rsidRPr="003B7EF2" w:rsidTr="00E35BA8">
        <w:trPr>
          <w:trHeight w:val="339"/>
        </w:trPr>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2224</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5,17</w:t>
            </w:r>
          </w:p>
        </w:tc>
      </w:tr>
      <w:tr w:rsidR="00996CD4" w:rsidRPr="003B7EF2" w:rsidTr="00E35BA8">
        <w:trPr>
          <w:trHeight w:val="339"/>
        </w:trPr>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15,82</w:t>
            </w:r>
          </w:p>
        </w:tc>
      </w:tr>
      <w:tr w:rsidR="00996CD4" w:rsidRPr="003B7EF2" w:rsidTr="00E35BA8">
        <w:trPr>
          <w:trHeight w:val="70"/>
        </w:trPr>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61,73</w:t>
            </w:r>
          </w:p>
        </w:tc>
      </w:tr>
      <w:tr w:rsidR="00996CD4" w:rsidRPr="003B7EF2" w:rsidTr="00E35BA8">
        <w:trPr>
          <w:trHeight w:val="339"/>
        </w:trPr>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22,50</w:t>
            </w:r>
          </w:p>
        </w:tc>
      </w:tr>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auto"/>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110,40</w:t>
            </w:r>
          </w:p>
        </w:tc>
      </w:tr>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tcBorders>
              <w:right w:val="single" w:sz="4" w:space="0" w:color="auto"/>
            </w:tcBorders>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0,77</w:t>
            </w:r>
          </w:p>
        </w:tc>
      </w:tr>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4,70</w:t>
            </w:r>
          </w:p>
        </w:tc>
      </w:tr>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413,06</w:t>
            </w:r>
          </w:p>
        </w:tc>
      </w:tr>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66,30</w:t>
            </w:r>
          </w:p>
        </w:tc>
      </w:tr>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37,25</w:t>
            </w:r>
          </w:p>
        </w:tc>
      </w:tr>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4566C0"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27,58</w:t>
            </w:r>
          </w:p>
        </w:tc>
      </w:tr>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6,39</w:t>
            </w:r>
          </w:p>
        </w:tc>
      </w:tr>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4,78</w:t>
            </w:r>
          </w:p>
        </w:tc>
      </w:tr>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1,83</w:t>
            </w:r>
          </w:p>
        </w:tc>
      </w:tr>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996CD4" w:rsidRPr="003B7EF2" w:rsidRDefault="00996CD4" w:rsidP="001E7EEE">
            <w:pPr>
              <w:spacing w:after="0"/>
              <w:jc w:val="center"/>
              <w:rPr>
                <w:rFonts w:ascii="Times New Roman" w:hAnsi="Times New Roman"/>
                <w:sz w:val="24"/>
                <w:szCs w:val="24"/>
                <w:lang w:val="en-US" w:eastAsia="en-US"/>
              </w:rPr>
            </w:pPr>
            <w:r w:rsidRPr="003B7EF2">
              <w:rPr>
                <w:rFonts w:ascii="Times New Roman" w:hAnsi="Times New Roman"/>
                <w:sz w:val="24"/>
                <w:szCs w:val="24"/>
                <w:lang w:val="en-US" w:eastAsia="en-US"/>
              </w:rPr>
              <w:t>65,91</w:t>
            </w:r>
          </w:p>
        </w:tc>
      </w:tr>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996CD4" w:rsidRPr="003B7EF2" w:rsidRDefault="00996CD4" w:rsidP="001E7EEE">
            <w:pPr>
              <w:tabs>
                <w:tab w:val="left" w:pos="3915"/>
              </w:tabs>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005B102D" w:rsidRPr="003B7EF2">
              <w:rPr>
                <w:rFonts w:ascii="Times New Roman" w:hAnsi="Times New Roman"/>
                <w:sz w:val="24"/>
                <w:szCs w:val="24"/>
              </w:rPr>
              <w:tab/>
            </w:r>
            <w:r w:rsidRPr="003B7EF2">
              <w:rPr>
                <w:rFonts w:ascii="Times New Roman" w:hAnsi="Times New Roman"/>
                <w:sz w:val="24"/>
                <w:szCs w:val="24"/>
              </w:rPr>
              <w:tab/>
            </w:r>
          </w:p>
        </w:tc>
        <w:tc>
          <w:tcPr>
            <w:tcW w:w="1985" w:type="dxa"/>
            <w:vAlign w:val="center"/>
          </w:tcPr>
          <w:p w:rsidR="00996CD4" w:rsidRPr="003B7EF2" w:rsidRDefault="00996CD4" w:rsidP="001E7EEE">
            <w:pPr>
              <w:spacing w:after="0"/>
              <w:jc w:val="center"/>
              <w:rPr>
                <w:rFonts w:ascii="Times New Roman" w:hAnsi="Times New Roman"/>
                <w:sz w:val="24"/>
                <w:szCs w:val="24"/>
                <w:lang w:val="en-US" w:eastAsia="en-US"/>
              </w:rPr>
            </w:pPr>
            <w:r w:rsidRPr="003B7EF2">
              <w:rPr>
                <w:rFonts w:ascii="Times New Roman" w:hAnsi="Times New Roman"/>
                <w:sz w:val="24"/>
                <w:szCs w:val="24"/>
                <w:lang w:val="en-US" w:eastAsia="en-US"/>
              </w:rPr>
              <w:t>32,53</w:t>
            </w:r>
          </w:p>
        </w:tc>
      </w:tr>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lang w:val="en-US" w:eastAsia="en-US"/>
              </w:rPr>
            </w:pPr>
            <w:r w:rsidRPr="003B7EF2">
              <w:rPr>
                <w:rFonts w:ascii="Times New Roman" w:hAnsi="Times New Roman"/>
                <w:sz w:val="24"/>
                <w:szCs w:val="24"/>
              </w:rPr>
              <w:t>9,99</w:t>
            </w:r>
          </w:p>
        </w:tc>
      </w:tr>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996CD4" w:rsidRPr="003B7EF2" w:rsidRDefault="00996CD4" w:rsidP="00E35BA8">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163,73</w:t>
            </w:r>
          </w:p>
        </w:tc>
      </w:tr>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i/>
                <w:sz w:val="24"/>
                <w:szCs w:val="24"/>
              </w:rPr>
            </w:pPr>
          </w:p>
        </w:tc>
        <w:tc>
          <w:tcPr>
            <w:tcW w:w="6520" w:type="dxa"/>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96CD4" w:rsidRPr="003B7EF2" w:rsidRDefault="00996CD4" w:rsidP="001E7EEE">
            <w:pPr>
              <w:spacing w:after="0"/>
              <w:jc w:val="center"/>
              <w:rPr>
                <w:rFonts w:ascii="Times New Roman" w:hAnsi="Times New Roman"/>
                <w:b/>
                <w:bCs/>
                <w:sz w:val="24"/>
                <w:szCs w:val="24"/>
                <w:lang w:val="en-US" w:eastAsia="en-US"/>
              </w:rPr>
            </w:pPr>
            <w:r w:rsidRPr="003B7EF2">
              <w:rPr>
                <w:rFonts w:ascii="Times New Roman" w:hAnsi="Times New Roman"/>
                <w:b/>
                <w:bCs/>
                <w:sz w:val="24"/>
                <w:szCs w:val="24"/>
              </w:rPr>
              <w:t>1317,52</w:t>
            </w:r>
          </w:p>
        </w:tc>
      </w:tr>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i/>
                <w:sz w:val="24"/>
                <w:szCs w:val="24"/>
              </w:rPr>
            </w:pPr>
          </w:p>
        </w:tc>
        <w:tc>
          <w:tcPr>
            <w:tcW w:w="6520" w:type="dxa"/>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996CD4" w:rsidRPr="003B7EF2" w:rsidRDefault="00996CD4" w:rsidP="001E7EEE">
            <w:pPr>
              <w:spacing w:after="0"/>
              <w:jc w:val="center"/>
              <w:rPr>
                <w:rFonts w:ascii="Times New Roman" w:hAnsi="Times New Roman"/>
                <w:b/>
                <w:bCs/>
                <w:sz w:val="24"/>
                <w:szCs w:val="24"/>
              </w:rPr>
            </w:pPr>
            <w:r w:rsidRPr="003B7EF2">
              <w:rPr>
                <w:rFonts w:ascii="Times New Roman" w:hAnsi="Times New Roman"/>
                <w:b/>
                <w:bCs/>
                <w:sz w:val="24"/>
                <w:szCs w:val="24"/>
              </w:rPr>
              <w:t>3974,00</w:t>
            </w:r>
          </w:p>
        </w:tc>
      </w:tr>
    </w:tbl>
    <w:p w:rsidR="00996CD4" w:rsidRPr="003B7EF2" w:rsidRDefault="00996CD4"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996CD4" w:rsidRPr="003B7EF2" w:rsidTr="00DF59B8">
        <w:trPr>
          <w:trHeight w:val="315"/>
        </w:trPr>
        <w:tc>
          <w:tcPr>
            <w:tcW w:w="8080" w:type="dxa"/>
            <w:gridSpan w:val="5"/>
            <w:shd w:val="clear" w:color="000000" w:fill="FFFFFF"/>
            <w:noWrap/>
            <w:vAlign w:val="bottom"/>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2</w:t>
            </w:r>
          </w:p>
        </w:tc>
      </w:tr>
      <w:tr w:rsidR="00996CD4" w:rsidRPr="003B7EF2" w:rsidTr="00DF59B8">
        <w:trPr>
          <w:trHeight w:val="315"/>
        </w:trPr>
        <w:tc>
          <w:tcPr>
            <w:tcW w:w="8080" w:type="dxa"/>
            <w:gridSpan w:val="5"/>
            <w:shd w:val="clear" w:color="000000" w:fill="FFFFFF"/>
            <w:noWrap/>
            <w:vAlign w:val="bottom"/>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bCs/>
                <w:sz w:val="24"/>
              </w:rPr>
              <w:t>1987,00</w:t>
            </w:r>
          </w:p>
        </w:tc>
      </w:tr>
      <w:tr w:rsidR="00996CD4" w:rsidRPr="003B7EF2" w:rsidTr="00DF59B8">
        <w:trPr>
          <w:trHeight w:val="315"/>
        </w:trPr>
        <w:tc>
          <w:tcPr>
            <w:tcW w:w="8080" w:type="dxa"/>
            <w:gridSpan w:val="5"/>
            <w:shd w:val="clear" w:color="000000" w:fill="FFFFFF"/>
            <w:noWrap/>
            <w:vAlign w:val="bottom"/>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96CD4"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996CD4" w:rsidRPr="003B7EF2" w:rsidTr="00DF59B8">
        <w:trPr>
          <w:trHeight w:val="315"/>
        </w:trPr>
        <w:tc>
          <w:tcPr>
            <w:tcW w:w="8080" w:type="dxa"/>
            <w:gridSpan w:val="5"/>
            <w:shd w:val="clear" w:color="000000" w:fill="FFFFFF"/>
            <w:noWrap/>
            <w:vAlign w:val="bottom"/>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96CD4"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996CD4"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996CD4" w:rsidRPr="003B7EF2" w:rsidRDefault="00996CD4"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996CD4" w:rsidRPr="003B7EF2" w:rsidRDefault="00996CD4"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996CD4" w:rsidRPr="003B7EF2" w:rsidRDefault="00996CD4"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996CD4" w:rsidRPr="003B7EF2" w:rsidRDefault="00996CD4" w:rsidP="001E7EEE">
            <w:pPr>
              <w:spacing w:after="0" w:line="240" w:lineRule="auto"/>
            </w:pPr>
            <w:r w:rsidRPr="003B7EF2">
              <w:t> </w:t>
            </w:r>
          </w:p>
        </w:tc>
      </w:tr>
      <w:tr w:rsidR="00996CD4" w:rsidRPr="003B7EF2" w:rsidTr="00DF59B8">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996CD4" w:rsidRPr="003B7EF2" w:rsidRDefault="00996CD4"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996CD4"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996CD4" w:rsidRPr="003B7EF2" w:rsidRDefault="00996CD4"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996CD4" w:rsidRPr="003B7EF2" w:rsidRDefault="00996CD4"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996CD4" w:rsidRPr="003B7EF2" w:rsidRDefault="00996CD4"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996CD4" w:rsidRPr="003B7EF2" w:rsidRDefault="00996CD4" w:rsidP="001E7EEE">
            <w:pPr>
              <w:spacing w:after="0" w:line="240" w:lineRule="auto"/>
            </w:pPr>
            <w:r w:rsidRPr="003B7EF2">
              <w:t> </w:t>
            </w:r>
          </w:p>
        </w:tc>
      </w:tr>
    </w:tbl>
    <w:p w:rsidR="00996CD4" w:rsidRPr="003B7EF2" w:rsidRDefault="00996CD4" w:rsidP="001E7EEE">
      <w:pPr>
        <w:spacing w:after="0"/>
      </w:pPr>
    </w:p>
    <w:p w:rsidR="00996CD4" w:rsidRPr="003B7EF2" w:rsidRDefault="00996CD4" w:rsidP="001E7EEE">
      <w:pPr>
        <w:spacing w:after="0" w:line="240" w:lineRule="auto"/>
        <w:jc w:val="center"/>
        <w:rPr>
          <w:rFonts w:ascii="Times New Roman" w:hAnsi="Times New Roman"/>
          <w:b/>
          <w:sz w:val="24"/>
          <w:szCs w:val="24"/>
        </w:rPr>
      </w:pPr>
    </w:p>
    <w:p w:rsidR="00996CD4" w:rsidRPr="003B7EF2" w:rsidRDefault="00996CD4"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996CD4" w:rsidRPr="003B7EF2" w:rsidRDefault="00996CD4"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996CD4" w:rsidRPr="003B7EF2" w:rsidRDefault="00C04AB3" w:rsidP="001E7EEE">
      <w:pPr>
        <w:spacing w:after="0"/>
        <w:jc w:val="both"/>
        <w:rPr>
          <w:rFonts w:ascii="Times New Roman" w:hAnsi="Times New Roman"/>
          <w:sz w:val="24"/>
          <w:szCs w:val="24"/>
        </w:rPr>
      </w:pPr>
      <w:r w:rsidRPr="003B7EF2">
        <w:rPr>
          <w:rFonts w:ascii="Times New Roman" w:hAnsi="Times New Roman"/>
          <w:b/>
          <w:sz w:val="24"/>
          <w:szCs w:val="24"/>
        </w:rPr>
        <w:t>18</w:t>
      </w:r>
      <w:r w:rsidR="00996CD4" w:rsidRPr="003B7EF2">
        <w:rPr>
          <w:rFonts w:ascii="Times New Roman" w:hAnsi="Times New Roman"/>
          <w:b/>
          <w:sz w:val="24"/>
          <w:szCs w:val="24"/>
        </w:rPr>
        <w:t xml:space="preserve">. </w:t>
      </w:r>
      <w:r w:rsidR="00996CD4" w:rsidRPr="003B7EF2">
        <w:rPr>
          <w:rFonts w:ascii="Times New Roman" w:hAnsi="Times New Roman"/>
          <w:sz w:val="24"/>
          <w:szCs w:val="24"/>
        </w:rPr>
        <w:t>Zāļu realizācijas datu sniegšana</w:t>
      </w:r>
    </w:p>
    <w:p w:rsidR="00996CD4" w:rsidRPr="003B7EF2" w:rsidRDefault="00C04AB3" w:rsidP="001E7EEE">
      <w:pPr>
        <w:spacing w:after="0"/>
        <w:jc w:val="both"/>
        <w:rPr>
          <w:rFonts w:ascii="Times New Roman" w:hAnsi="Times New Roman"/>
          <w:lang w:val="en-US" w:eastAsia="en-US"/>
        </w:rPr>
      </w:pPr>
      <w:r w:rsidRPr="003B7EF2">
        <w:rPr>
          <w:rFonts w:ascii="Times New Roman" w:hAnsi="Times New Roman"/>
          <w:b/>
          <w:sz w:val="24"/>
          <w:szCs w:val="24"/>
        </w:rPr>
        <w:t>18</w:t>
      </w:r>
      <w:r w:rsidR="00996CD4" w:rsidRPr="003B7EF2">
        <w:rPr>
          <w:rFonts w:ascii="Times New Roman" w:hAnsi="Times New Roman"/>
          <w:b/>
          <w:sz w:val="24"/>
          <w:szCs w:val="24"/>
        </w:rPr>
        <w:t xml:space="preserve">.4. </w:t>
      </w:r>
      <w:r w:rsidR="00074FB8" w:rsidRPr="003B7EF2">
        <w:rPr>
          <w:rFonts w:ascii="Times New Roman" w:hAnsi="Times New Roman"/>
          <w:sz w:val="24"/>
          <w:szCs w:val="24"/>
        </w:rPr>
        <w:t>z</w:t>
      </w:r>
      <w:r w:rsidR="00996CD4" w:rsidRPr="003B7EF2">
        <w:rPr>
          <w:rFonts w:ascii="Times New Roman" w:hAnsi="Times New Roman"/>
          <w:sz w:val="24"/>
          <w:szCs w:val="24"/>
        </w:rPr>
        <w:t>āļu realizācijas datu individuālais pārskats</w:t>
      </w:r>
    </w:p>
    <w:p w:rsidR="00996CD4" w:rsidRPr="003B7EF2" w:rsidRDefault="00996CD4"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 xml:space="preserve">Izmaksu apjoms noteiktā laikposmā viena maksas </w:t>
            </w:r>
            <w:r w:rsidRPr="003B7EF2">
              <w:rPr>
                <w:rFonts w:ascii="Times New Roman" w:hAnsi="Times New Roman"/>
                <w:sz w:val="24"/>
                <w:szCs w:val="24"/>
              </w:rPr>
              <w:lastRenderedPageBreak/>
              <w:t>pakalpojuma veida nodrošināšanai</w:t>
            </w:r>
          </w:p>
        </w:tc>
      </w:tr>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1</w:t>
            </w:r>
          </w:p>
        </w:tc>
        <w:tc>
          <w:tcPr>
            <w:tcW w:w="652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i/>
                <w:sz w:val="24"/>
                <w:szCs w:val="24"/>
              </w:rPr>
            </w:pPr>
          </w:p>
        </w:tc>
        <w:tc>
          <w:tcPr>
            <w:tcW w:w="6520" w:type="dxa"/>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996CD4" w:rsidRPr="003B7EF2" w:rsidRDefault="00996CD4" w:rsidP="001E7EEE">
            <w:pPr>
              <w:spacing w:after="0" w:line="240" w:lineRule="auto"/>
              <w:jc w:val="center"/>
              <w:rPr>
                <w:rFonts w:ascii="Times New Roman" w:hAnsi="Times New Roman"/>
                <w:sz w:val="24"/>
                <w:szCs w:val="24"/>
              </w:rPr>
            </w:pPr>
          </w:p>
        </w:tc>
      </w:tr>
      <w:tr w:rsidR="00996CD4" w:rsidRPr="003B7EF2" w:rsidTr="00E35BA8">
        <w:trPr>
          <w:trHeight w:val="325"/>
        </w:trPr>
        <w:tc>
          <w:tcPr>
            <w:tcW w:w="1560" w:type="dxa"/>
            <w:tcBorders>
              <w:bottom w:val="single" w:sz="4" w:space="0" w:color="auto"/>
            </w:tcBorders>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996CD4" w:rsidRPr="003B7EF2" w:rsidRDefault="00996CD4"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r w:rsidR="005B102D" w:rsidRPr="003B7EF2">
              <w:rPr>
                <w:rFonts w:ascii="Times New Roman" w:hAnsi="Times New Roman"/>
                <w:bCs/>
                <w:sz w:val="24"/>
                <w:szCs w:val="24"/>
                <w:lang w:val="lv-LV" w:eastAsia="lv-LV"/>
              </w:rPr>
              <w:t>.</w:t>
            </w:r>
          </w:p>
        </w:tc>
        <w:tc>
          <w:tcPr>
            <w:tcW w:w="1985" w:type="dxa"/>
            <w:tcBorders>
              <w:bottom w:val="single" w:sz="4" w:space="0" w:color="auto"/>
            </w:tcBorders>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510,87</w:t>
            </w:r>
          </w:p>
        </w:tc>
      </w:tr>
      <w:tr w:rsidR="00996CD4" w:rsidRPr="003B7EF2" w:rsidTr="00E35BA8">
        <w:trPr>
          <w:trHeight w:val="535"/>
        </w:trPr>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996CD4" w:rsidRPr="003B7EF2" w:rsidRDefault="00996CD4"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r w:rsidR="005B102D" w:rsidRPr="003B7EF2">
              <w:rPr>
                <w:rFonts w:ascii="Times New Roman" w:hAnsi="Times New Roman"/>
                <w:sz w:val="24"/>
                <w:szCs w:val="24"/>
                <w:lang w:val="lv-LV" w:eastAsia="lv-LV"/>
              </w:rPr>
              <w:t>.</w:t>
            </w:r>
          </w:p>
        </w:tc>
        <w:tc>
          <w:tcPr>
            <w:tcW w:w="1985" w:type="dxa"/>
            <w:vAlign w:val="center"/>
          </w:tcPr>
          <w:p w:rsidR="00996CD4" w:rsidRPr="003B7EF2" w:rsidRDefault="00996CD4" w:rsidP="001E7EEE">
            <w:pPr>
              <w:spacing w:after="0"/>
              <w:jc w:val="center"/>
              <w:rPr>
                <w:rFonts w:ascii="Times New Roman" w:hAnsi="Times New Roman"/>
                <w:sz w:val="24"/>
                <w:szCs w:val="24"/>
              </w:rPr>
            </w:pPr>
            <w:r w:rsidRPr="003B7EF2">
              <w:rPr>
                <w:rFonts w:ascii="Times New Roman" w:hAnsi="Times New Roman"/>
                <w:sz w:val="24"/>
                <w:szCs w:val="24"/>
              </w:rPr>
              <w:t>123,07</w:t>
            </w:r>
          </w:p>
        </w:tc>
      </w:tr>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i/>
                <w:sz w:val="24"/>
                <w:szCs w:val="24"/>
              </w:rPr>
            </w:pPr>
          </w:p>
        </w:tc>
        <w:tc>
          <w:tcPr>
            <w:tcW w:w="6520" w:type="dxa"/>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996CD4" w:rsidRPr="003B7EF2" w:rsidRDefault="00996CD4" w:rsidP="001E7EEE">
            <w:pPr>
              <w:spacing w:after="0"/>
              <w:jc w:val="center"/>
              <w:rPr>
                <w:rFonts w:ascii="Times New Roman" w:hAnsi="Times New Roman"/>
                <w:b/>
                <w:sz w:val="24"/>
                <w:szCs w:val="24"/>
              </w:rPr>
            </w:pPr>
            <w:r w:rsidRPr="003B7EF2">
              <w:rPr>
                <w:rFonts w:ascii="Times New Roman" w:hAnsi="Times New Roman"/>
                <w:b/>
                <w:sz w:val="24"/>
                <w:szCs w:val="24"/>
              </w:rPr>
              <w:t>633,94</w:t>
            </w:r>
          </w:p>
        </w:tc>
      </w:tr>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i/>
                <w:sz w:val="24"/>
                <w:szCs w:val="24"/>
              </w:rPr>
            </w:pPr>
          </w:p>
        </w:tc>
        <w:tc>
          <w:tcPr>
            <w:tcW w:w="6520" w:type="dxa"/>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996CD4" w:rsidRPr="003B7EF2" w:rsidRDefault="00996CD4" w:rsidP="001E7EEE">
            <w:pPr>
              <w:spacing w:after="0" w:line="240" w:lineRule="auto"/>
              <w:jc w:val="center"/>
              <w:rPr>
                <w:rFonts w:ascii="Times New Roman" w:hAnsi="Times New Roman"/>
                <w:sz w:val="24"/>
                <w:szCs w:val="24"/>
              </w:rPr>
            </w:pPr>
          </w:p>
        </w:tc>
      </w:tr>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31,70</w:t>
            </w:r>
          </w:p>
        </w:tc>
      </w:tr>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17,73</w:t>
            </w:r>
          </w:p>
        </w:tc>
      </w:tr>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4,12</w:t>
            </w:r>
          </w:p>
        </w:tc>
      </w:tr>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0,72</w:t>
            </w:r>
          </w:p>
        </w:tc>
      </w:tr>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9,47</w:t>
            </w:r>
          </w:p>
        </w:tc>
      </w:tr>
      <w:tr w:rsidR="00996CD4" w:rsidRPr="003B7EF2" w:rsidTr="00E35BA8">
        <w:trPr>
          <w:trHeight w:val="339"/>
        </w:trPr>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1,23</w:t>
            </w:r>
          </w:p>
        </w:tc>
      </w:tr>
      <w:tr w:rsidR="00996CD4" w:rsidRPr="003B7EF2" w:rsidTr="00E35BA8">
        <w:trPr>
          <w:trHeight w:val="339"/>
        </w:trPr>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3,78</w:t>
            </w:r>
          </w:p>
        </w:tc>
      </w:tr>
      <w:tr w:rsidR="00996CD4" w:rsidRPr="003B7EF2" w:rsidTr="00E35BA8">
        <w:trPr>
          <w:trHeight w:val="70"/>
        </w:trPr>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14,73</w:t>
            </w:r>
          </w:p>
        </w:tc>
      </w:tr>
      <w:tr w:rsidR="00996CD4" w:rsidRPr="003B7EF2" w:rsidTr="00E35BA8">
        <w:trPr>
          <w:trHeight w:val="339"/>
        </w:trPr>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5,37</w:t>
            </w:r>
          </w:p>
        </w:tc>
      </w:tr>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auto"/>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26,35</w:t>
            </w:r>
          </w:p>
        </w:tc>
      </w:tr>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tcBorders>
              <w:right w:val="single" w:sz="4" w:space="0" w:color="auto"/>
            </w:tcBorders>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0,18</w:t>
            </w:r>
          </w:p>
        </w:tc>
      </w:tr>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1,12</w:t>
            </w:r>
          </w:p>
        </w:tc>
      </w:tr>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74,23</w:t>
            </w:r>
          </w:p>
        </w:tc>
      </w:tr>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15,82</w:t>
            </w:r>
          </w:p>
        </w:tc>
      </w:tr>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8,89</w:t>
            </w:r>
          </w:p>
        </w:tc>
      </w:tr>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E1027D"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6,58</w:t>
            </w:r>
          </w:p>
        </w:tc>
      </w:tr>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1,52</w:t>
            </w:r>
          </w:p>
        </w:tc>
      </w:tr>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1,14</w:t>
            </w:r>
          </w:p>
        </w:tc>
      </w:tr>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0,44</w:t>
            </w:r>
          </w:p>
        </w:tc>
      </w:tr>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996CD4" w:rsidRPr="003B7EF2" w:rsidRDefault="00996CD4" w:rsidP="001E7EEE">
            <w:pPr>
              <w:spacing w:after="0"/>
              <w:jc w:val="center"/>
              <w:rPr>
                <w:rFonts w:ascii="Times New Roman" w:hAnsi="Times New Roman"/>
                <w:sz w:val="24"/>
                <w:szCs w:val="20"/>
                <w:lang w:val="en-US" w:eastAsia="en-US"/>
              </w:rPr>
            </w:pPr>
            <w:r w:rsidRPr="003B7EF2">
              <w:rPr>
                <w:rFonts w:ascii="Times New Roman" w:hAnsi="Times New Roman"/>
                <w:sz w:val="24"/>
                <w:szCs w:val="20"/>
                <w:lang w:val="en-US" w:eastAsia="en-US"/>
              </w:rPr>
              <w:t>15,73</w:t>
            </w:r>
          </w:p>
        </w:tc>
      </w:tr>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vAlign w:val="center"/>
          </w:tcPr>
          <w:p w:rsidR="00996CD4" w:rsidRPr="003B7EF2" w:rsidRDefault="00996CD4" w:rsidP="001E7EEE">
            <w:pPr>
              <w:spacing w:after="0"/>
              <w:jc w:val="center"/>
              <w:rPr>
                <w:rFonts w:ascii="Times New Roman" w:hAnsi="Times New Roman"/>
                <w:sz w:val="24"/>
                <w:szCs w:val="20"/>
                <w:lang w:val="en-US" w:eastAsia="en-US"/>
              </w:rPr>
            </w:pPr>
            <w:r w:rsidRPr="003B7EF2">
              <w:rPr>
                <w:rFonts w:ascii="Times New Roman" w:hAnsi="Times New Roman"/>
                <w:sz w:val="24"/>
                <w:szCs w:val="20"/>
                <w:lang w:val="en-US" w:eastAsia="en-US"/>
              </w:rPr>
              <w:t>7,76</w:t>
            </w:r>
          </w:p>
        </w:tc>
      </w:tr>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2,38</w:t>
            </w:r>
          </w:p>
        </w:tc>
      </w:tr>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996CD4" w:rsidRPr="003B7EF2" w:rsidRDefault="00996CD4" w:rsidP="00E35BA8">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96CD4" w:rsidRPr="003B7EF2" w:rsidRDefault="00996CD4" w:rsidP="001E7EEE">
            <w:pPr>
              <w:spacing w:after="0"/>
              <w:jc w:val="center"/>
              <w:rPr>
                <w:rFonts w:ascii="Times New Roman" w:hAnsi="Times New Roman"/>
                <w:sz w:val="24"/>
                <w:szCs w:val="20"/>
              </w:rPr>
            </w:pPr>
            <w:r w:rsidRPr="003B7EF2">
              <w:rPr>
                <w:rFonts w:ascii="Times New Roman" w:hAnsi="Times New Roman"/>
                <w:sz w:val="24"/>
                <w:szCs w:val="20"/>
              </w:rPr>
              <w:t>39,07</w:t>
            </w:r>
          </w:p>
        </w:tc>
      </w:tr>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i/>
                <w:sz w:val="24"/>
                <w:szCs w:val="24"/>
              </w:rPr>
            </w:pPr>
          </w:p>
        </w:tc>
        <w:tc>
          <w:tcPr>
            <w:tcW w:w="6520" w:type="dxa"/>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96CD4" w:rsidRPr="003B7EF2" w:rsidRDefault="00996CD4" w:rsidP="001E7EEE">
            <w:pPr>
              <w:spacing w:after="0"/>
              <w:jc w:val="center"/>
              <w:rPr>
                <w:rFonts w:ascii="Times New Roman" w:hAnsi="Times New Roman"/>
                <w:b/>
                <w:bCs/>
                <w:sz w:val="24"/>
                <w:lang w:val="en-US" w:eastAsia="en-US"/>
              </w:rPr>
            </w:pPr>
            <w:r w:rsidRPr="003B7EF2">
              <w:rPr>
                <w:rFonts w:ascii="Times New Roman" w:hAnsi="Times New Roman"/>
                <w:b/>
                <w:bCs/>
                <w:sz w:val="24"/>
              </w:rPr>
              <w:t>290,06</w:t>
            </w:r>
          </w:p>
        </w:tc>
      </w:tr>
      <w:tr w:rsidR="00996CD4" w:rsidRPr="003B7EF2" w:rsidTr="00E35BA8">
        <w:tc>
          <w:tcPr>
            <w:tcW w:w="1560" w:type="dxa"/>
            <w:vAlign w:val="center"/>
          </w:tcPr>
          <w:p w:rsidR="00996CD4" w:rsidRPr="003B7EF2" w:rsidRDefault="00996CD4" w:rsidP="001E7EEE">
            <w:pPr>
              <w:spacing w:after="0" w:line="240" w:lineRule="auto"/>
              <w:jc w:val="center"/>
              <w:rPr>
                <w:rFonts w:ascii="Times New Roman" w:hAnsi="Times New Roman"/>
                <w:i/>
                <w:sz w:val="24"/>
                <w:szCs w:val="24"/>
              </w:rPr>
            </w:pPr>
          </w:p>
        </w:tc>
        <w:tc>
          <w:tcPr>
            <w:tcW w:w="6520" w:type="dxa"/>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996CD4" w:rsidRPr="003B7EF2" w:rsidRDefault="00996CD4" w:rsidP="001E7EEE">
            <w:pPr>
              <w:spacing w:after="0"/>
              <w:jc w:val="center"/>
              <w:rPr>
                <w:rFonts w:ascii="Times New Roman" w:hAnsi="Times New Roman"/>
                <w:b/>
                <w:bCs/>
                <w:sz w:val="24"/>
              </w:rPr>
            </w:pPr>
            <w:r w:rsidRPr="003B7EF2">
              <w:rPr>
                <w:rFonts w:ascii="Times New Roman" w:hAnsi="Times New Roman"/>
                <w:b/>
                <w:bCs/>
                <w:sz w:val="24"/>
              </w:rPr>
              <w:t>924,00</w:t>
            </w:r>
          </w:p>
        </w:tc>
      </w:tr>
    </w:tbl>
    <w:p w:rsidR="00996CD4" w:rsidRPr="003B7EF2" w:rsidRDefault="00996CD4"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996CD4" w:rsidRPr="003B7EF2" w:rsidTr="00DF59B8">
        <w:trPr>
          <w:trHeight w:val="315"/>
        </w:trPr>
        <w:tc>
          <w:tcPr>
            <w:tcW w:w="8080" w:type="dxa"/>
            <w:gridSpan w:val="5"/>
            <w:shd w:val="clear" w:color="000000" w:fill="FFFFFF"/>
            <w:noWrap/>
            <w:vAlign w:val="bottom"/>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66</w:t>
            </w:r>
          </w:p>
        </w:tc>
      </w:tr>
      <w:tr w:rsidR="00996CD4" w:rsidRPr="003B7EF2" w:rsidTr="00DF59B8">
        <w:trPr>
          <w:trHeight w:val="70"/>
        </w:trPr>
        <w:tc>
          <w:tcPr>
            <w:tcW w:w="8080" w:type="dxa"/>
            <w:gridSpan w:val="5"/>
            <w:shd w:val="clear" w:color="000000" w:fill="FFFFFF"/>
            <w:noWrap/>
            <w:vAlign w:val="bottom"/>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96CD4" w:rsidRPr="003B7EF2" w:rsidRDefault="00996CD4" w:rsidP="001E7EEE">
            <w:pPr>
              <w:spacing w:after="0" w:line="240" w:lineRule="auto"/>
              <w:jc w:val="center"/>
              <w:rPr>
                <w:rFonts w:ascii="Times New Roman" w:hAnsi="Times New Roman"/>
                <w:b/>
                <w:sz w:val="24"/>
                <w:szCs w:val="24"/>
              </w:rPr>
            </w:pPr>
            <w:r w:rsidRPr="003B7EF2">
              <w:rPr>
                <w:rFonts w:ascii="Times New Roman" w:hAnsi="Times New Roman"/>
                <w:b/>
                <w:bCs/>
                <w:sz w:val="24"/>
              </w:rPr>
              <w:t>14,00</w:t>
            </w:r>
          </w:p>
        </w:tc>
      </w:tr>
      <w:tr w:rsidR="00996CD4" w:rsidRPr="003B7EF2" w:rsidTr="00DF59B8">
        <w:trPr>
          <w:trHeight w:val="315"/>
        </w:trPr>
        <w:tc>
          <w:tcPr>
            <w:tcW w:w="8080" w:type="dxa"/>
            <w:gridSpan w:val="5"/>
            <w:shd w:val="clear" w:color="000000" w:fill="FFFFFF"/>
            <w:noWrap/>
            <w:vAlign w:val="bottom"/>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lastRenderedPageBreak/>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96CD4"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996CD4" w:rsidRPr="003B7EF2" w:rsidTr="00DF59B8">
        <w:trPr>
          <w:trHeight w:val="315"/>
        </w:trPr>
        <w:tc>
          <w:tcPr>
            <w:tcW w:w="8080" w:type="dxa"/>
            <w:gridSpan w:val="5"/>
            <w:shd w:val="clear" w:color="000000" w:fill="FFFFFF"/>
            <w:noWrap/>
            <w:vAlign w:val="bottom"/>
          </w:tcPr>
          <w:p w:rsidR="00996CD4" w:rsidRPr="003B7EF2" w:rsidRDefault="00996CD4"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96CD4"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996CD4"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996CD4" w:rsidRPr="003B7EF2" w:rsidRDefault="00996CD4"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996CD4" w:rsidRPr="003B7EF2" w:rsidRDefault="00996CD4"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996CD4" w:rsidRPr="003B7EF2" w:rsidRDefault="00996CD4"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996CD4" w:rsidRPr="003B7EF2" w:rsidRDefault="00996CD4" w:rsidP="001E7EEE">
            <w:pPr>
              <w:spacing w:after="0" w:line="240" w:lineRule="auto"/>
            </w:pPr>
            <w:r w:rsidRPr="003B7EF2">
              <w:t> </w:t>
            </w:r>
          </w:p>
        </w:tc>
      </w:tr>
      <w:tr w:rsidR="00996CD4" w:rsidRPr="003B7EF2" w:rsidTr="00DF59B8">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996CD4" w:rsidRPr="003B7EF2" w:rsidRDefault="00996CD4"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996CD4"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996CD4" w:rsidRPr="003B7EF2" w:rsidRDefault="00996CD4"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996CD4" w:rsidRPr="003B7EF2" w:rsidRDefault="00996CD4"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996CD4" w:rsidRPr="003B7EF2" w:rsidRDefault="00996CD4"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996CD4" w:rsidRPr="003B7EF2" w:rsidRDefault="00996CD4" w:rsidP="001E7EEE">
            <w:pPr>
              <w:spacing w:after="0" w:line="240" w:lineRule="auto"/>
            </w:pPr>
            <w:r w:rsidRPr="003B7EF2">
              <w:t> </w:t>
            </w:r>
          </w:p>
        </w:tc>
      </w:tr>
    </w:tbl>
    <w:p w:rsidR="00996CD4" w:rsidRPr="003B7EF2" w:rsidRDefault="00996CD4" w:rsidP="001E7EEE">
      <w:pPr>
        <w:spacing w:after="0"/>
      </w:pPr>
    </w:p>
    <w:p w:rsidR="00800DAD" w:rsidRDefault="00800DAD" w:rsidP="001E7EEE">
      <w:pPr>
        <w:spacing w:after="0" w:line="240" w:lineRule="auto"/>
        <w:jc w:val="both"/>
        <w:rPr>
          <w:rFonts w:ascii="Times New Roman" w:hAnsi="Times New Roman"/>
          <w:b/>
          <w:sz w:val="24"/>
          <w:szCs w:val="24"/>
        </w:rPr>
      </w:pPr>
    </w:p>
    <w:p w:rsidR="008B2FC1" w:rsidRPr="003B7EF2" w:rsidRDefault="008B2FC1"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8B2FC1" w:rsidRPr="003B7EF2" w:rsidRDefault="008B2FC1"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8B2FC1" w:rsidRPr="003B7EF2" w:rsidRDefault="00F0134A" w:rsidP="001E7EEE">
      <w:pPr>
        <w:spacing w:after="0"/>
        <w:jc w:val="both"/>
        <w:rPr>
          <w:rFonts w:ascii="Times New Roman" w:hAnsi="Times New Roman"/>
          <w:sz w:val="24"/>
          <w:szCs w:val="24"/>
        </w:rPr>
      </w:pPr>
      <w:r w:rsidRPr="003B7EF2">
        <w:rPr>
          <w:rFonts w:ascii="Times New Roman" w:hAnsi="Times New Roman"/>
          <w:b/>
          <w:sz w:val="24"/>
          <w:szCs w:val="24"/>
        </w:rPr>
        <w:t>19</w:t>
      </w:r>
      <w:r w:rsidR="008B2FC1" w:rsidRPr="003B7EF2">
        <w:rPr>
          <w:rFonts w:ascii="Times New Roman" w:hAnsi="Times New Roman"/>
          <w:b/>
          <w:sz w:val="24"/>
          <w:szCs w:val="24"/>
        </w:rPr>
        <w:t xml:space="preserve">. </w:t>
      </w:r>
      <w:r w:rsidR="008B2FC1" w:rsidRPr="003B7EF2">
        <w:rPr>
          <w:rFonts w:ascii="Times New Roman" w:hAnsi="Times New Roman"/>
          <w:sz w:val="24"/>
          <w:szCs w:val="24"/>
        </w:rPr>
        <w:t>Iesnieguma un dokumentācijas ekspertīze Eiropas Ekonomikas zonas valstī reģistrētu, bet Latvijas Republikā nereģistrētu zāļu izplatīšanas atļaujas saņemšanai</w:t>
      </w:r>
    </w:p>
    <w:p w:rsidR="008B2FC1" w:rsidRPr="003B7EF2" w:rsidRDefault="00F0134A" w:rsidP="001E7EEE">
      <w:pPr>
        <w:spacing w:after="0"/>
        <w:jc w:val="both"/>
        <w:rPr>
          <w:rFonts w:ascii="Times New Roman" w:hAnsi="Times New Roman"/>
          <w:sz w:val="24"/>
          <w:szCs w:val="24"/>
        </w:rPr>
      </w:pPr>
      <w:r w:rsidRPr="003B7EF2">
        <w:rPr>
          <w:rFonts w:ascii="Times New Roman" w:hAnsi="Times New Roman"/>
          <w:b/>
          <w:sz w:val="24"/>
          <w:szCs w:val="24"/>
        </w:rPr>
        <w:t>19</w:t>
      </w:r>
      <w:r w:rsidR="008B2FC1" w:rsidRPr="003B7EF2">
        <w:rPr>
          <w:rFonts w:ascii="Times New Roman" w:hAnsi="Times New Roman"/>
          <w:b/>
          <w:sz w:val="24"/>
          <w:szCs w:val="24"/>
        </w:rPr>
        <w:t xml:space="preserve">.1. </w:t>
      </w:r>
      <w:r w:rsidR="0079197F" w:rsidRPr="003B7EF2">
        <w:rPr>
          <w:rFonts w:ascii="Times New Roman" w:hAnsi="Times New Roman"/>
          <w:sz w:val="24"/>
          <w:szCs w:val="24"/>
        </w:rPr>
        <w:t>e</w:t>
      </w:r>
      <w:r w:rsidR="008B2FC1" w:rsidRPr="003B7EF2">
        <w:rPr>
          <w:rFonts w:ascii="Times New Roman" w:hAnsi="Times New Roman"/>
          <w:sz w:val="24"/>
          <w:szCs w:val="24"/>
        </w:rPr>
        <w:t>kspertīze iesniegumam atļaujas piešķiršanai</w:t>
      </w:r>
    </w:p>
    <w:p w:rsidR="008B2FC1" w:rsidRPr="003B7EF2" w:rsidRDefault="008B2FC1"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8B2FC1" w:rsidRPr="003B7EF2" w:rsidTr="00E35BA8">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8B2FC1" w:rsidRPr="003B7EF2" w:rsidTr="00E35BA8">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8B2FC1" w:rsidRPr="003B7EF2" w:rsidTr="00E35BA8">
        <w:tc>
          <w:tcPr>
            <w:tcW w:w="1560" w:type="dxa"/>
            <w:vAlign w:val="center"/>
          </w:tcPr>
          <w:p w:rsidR="008B2FC1" w:rsidRPr="003B7EF2" w:rsidRDefault="008B2FC1" w:rsidP="001E7EEE">
            <w:pPr>
              <w:spacing w:after="0" w:line="240" w:lineRule="auto"/>
              <w:jc w:val="center"/>
              <w:rPr>
                <w:rFonts w:ascii="Times New Roman" w:hAnsi="Times New Roman"/>
                <w:i/>
                <w:sz w:val="24"/>
                <w:szCs w:val="24"/>
              </w:rPr>
            </w:pPr>
          </w:p>
        </w:tc>
        <w:tc>
          <w:tcPr>
            <w:tcW w:w="6520" w:type="dxa"/>
            <w:vAlign w:val="center"/>
          </w:tcPr>
          <w:p w:rsidR="008B2FC1" w:rsidRPr="003B7EF2" w:rsidRDefault="008B2FC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8B2FC1" w:rsidRPr="003B7EF2" w:rsidRDefault="008B2FC1" w:rsidP="001E7EEE">
            <w:pPr>
              <w:spacing w:after="0" w:line="240" w:lineRule="auto"/>
              <w:jc w:val="center"/>
              <w:rPr>
                <w:rFonts w:ascii="Times New Roman" w:hAnsi="Times New Roman"/>
                <w:sz w:val="24"/>
                <w:szCs w:val="24"/>
              </w:rPr>
            </w:pPr>
          </w:p>
        </w:tc>
      </w:tr>
      <w:tr w:rsidR="008B2FC1" w:rsidRPr="003B7EF2" w:rsidTr="00E35BA8">
        <w:trPr>
          <w:trHeight w:val="325"/>
        </w:trPr>
        <w:tc>
          <w:tcPr>
            <w:tcW w:w="1560" w:type="dxa"/>
            <w:tcBorders>
              <w:bottom w:val="single" w:sz="4" w:space="0" w:color="auto"/>
            </w:tcBorders>
            <w:vAlign w:val="center"/>
          </w:tcPr>
          <w:p w:rsidR="008B2FC1" w:rsidRPr="003B7EF2" w:rsidRDefault="008B2FC1"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8B2FC1" w:rsidRPr="003B7EF2" w:rsidRDefault="008B2FC1"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r w:rsidR="005B102D" w:rsidRPr="003B7EF2">
              <w:rPr>
                <w:rFonts w:ascii="Times New Roman" w:hAnsi="Times New Roman"/>
                <w:bCs/>
                <w:sz w:val="24"/>
                <w:szCs w:val="24"/>
              </w:rPr>
              <w:t>.</w:t>
            </w:r>
          </w:p>
        </w:tc>
        <w:tc>
          <w:tcPr>
            <w:tcW w:w="1985" w:type="dxa"/>
            <w:tcBorders>
              <w:bottom w:val="single" w:sz="4" w:space="0" w:color="auto"/>
            </w:tcBorders>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383,49</w:t>
            </w:r>
          </w:p>
        </w:tc>
      </w:tr>
      <w:tr w:rsidR="008B2FC1" w:rsidRPr="003B7EF2" w:rsidTr="00E35BA8">
        <w:trPr>
          <w:trHeight w:val="535"/>
        </w:trPr>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8B2FC1" w:rsidRPr="003B7EF2" w:rsidRDefault="008B2FC1"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r w:rsidR="005B102D" w:rsidRPr="003B7EF2">
              <w:rPr>
                <w:rFonts w:ascii="Times New Roman" w:hAnsi="Times New Roman"/>
                <w:sz w:val="24"/>
                <w:szCs w:val="24"/>
              </w:rPr>
              <w:t>.</w:t>
            </w:r>
          </w:p>
        </w:tc>
        <w:tc>
          <w:tcPr>
            <w:tcW w:w="1985" w:type="dxa"/>
            <w:vAlign w:val="center"/>
          </w:tcPr>
          <w:p w:rsidR="008B2FC1" w:rsidRPr="003B7EF2" w:rsidRDefault="008B2FC1" w:rsidP="001E7EEE">
            <w:pPr>
              <w:spacing w:after="0"/>
              <w:jc w:val="center"/>
              <w:rPr>
                <w:rFonts w:ascii="Times New Roman" w:hAnsi="Times New Roman"/>
                <w:sz w:val="24"/>
                <w:szCs w:val="24"/>
              </w:rPr>
            </w:pPr>
            <w:r w:rsidRPr="003B7EF2">
              <w:rPr>
                <w:rFonts w:ascii="Times New Roman" w:hAnsi="Times New Roman"/>
                <w:sz w:val="24"/>
                <w:szCs w:val="24"/>
              </w:rPr>
              <w:t>92,39</w:t>
            </w:r>
          </w:p>
        </w:tc>
      </w:tr>
      <w:tr w:rsidR="008B2FC1" w:rsidRPr="003B7EF2" w:rsidTr="00E35BA8">
        <w:tc>
          <w:tcPr>
            <w:tcW w:w="1560" w:type="dxa"/>
            <w:vAlign w:val="center"/>
          </w:tcPr>
          <w:p w:rsidR="008B2FC1" w:rsidRPr="003B7EF2" w:rsidRDefault="008B2FC1" w:rsidP="001E7EEE">
            <w:pPr>
              <w:spacing w:after="0" w:line="240" w:lineRule="auto"/>
              <w:jc w:val="center"/>
              <w:rPr>
                <w:rFonts w:ascii="Times New Roman" w:hAnsi="Times New Roman"/>
                <w:i/>
                <w:sz w:val="24"/>
                <w:szCs w:val="24"/>
              </w:rPr>
            </w:pPr>
          </w:p>
        </w:tc>
        <w:tc>
          <w:tcPr>
            <w:tcW w:w="6520" w:type="dxa"/>
            <w:vAlign w:val="center"/>
          </w:tcPr>
          <w:p w:rsidR="008B2FC1" w:rsidRPr="003B7EF2" w:rsidRDefault="008B2FC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8B2FC1" w:rsidRPr="003B7EF2" w:rsidRDefault="008B2FC1" w:rsidP="001E7EEE">
            <w:pPr>
              <w:spacing w:after="0"/>
              <w:jc w:val="center"/>
              <w:rPr>
                <w:rFonts w:ascii="Times New Roman" w:hAnsi="Times New Roman"/>
                <w:b/>
                <w:sz w:val="24"/>
                <w:szCs w:val="24"/>
              </w:rPr>
            </w:pPr>
            <w:r w:rsidRPr="003B7EF2">
              <w:rPr>
                <w:rFonts w:ascii="Times New Roman" w:hAnsi="Times New Roman"/>
                <w:b/>
                <w:sz w:val="24"/>
                <w:szCs w:val="24"/>
              </w:rPr>
              <w:t>475,88</w:t>
            </w:r>
          </w:p>
        </w:tc>
      </w:tr>
      <w:tr w:rsidR="008B2FC1" w:rsidRPr="003B7EF2" w:rsidTr="00E35BA8">
        <w:tc>
          <w:tcPr>
            <w:tcW w:w="1560" w:type="dxa"/>
            <w:vAlign w:val="center"/>
          </w:tcPr>
          <w:p w:rsidR="008B2FC1" w:rsidRPr="003B7EF2" w:rsidRDefault="008B2FC1" w:rsidP="001E7EEE">
            <w:pPr>
              <w:spacing w:after="0" w:line="240" w:lineRule="auto"/>
              <w:jc w:val="center"/>
              <w:rPr>
                <w:rFonts w:ascii="Times New Roman" w:hAnsi="Times New Roman"/>
                <w:i/>
                <w:sz w:val="24"/>
                <w:szCs w:val="24"/>
              </w:rPr>
            </w:pPr>
          </w:p>
        </w:tc>
        <w:tc>
          <w:tcPr>
            <w:tcW w:w="6520" w:type="dxa"/>
            <w:vAlign w:val="center"/>
          </w:tcPr>
          <w:p w:rsidR="008B2FC1" w:rsidRPr="003B7EF2" w:rsidRDefault="008B2FC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8B2FC1" w:rsidRPr="003B7EF2" w:rsidRDefault="008B2FC1" w:rsidP="001E7EEE">
            <w:pPr>
              <w:spacing w:after="0" w:line="240" w:lineRule="auto"/>
              <w:jc w:val="center"/>
              <w:rPr>
                <w:rFonts w:ascii="Times New Roman" w:hAnsi="Times New Roman"/>
                <w:sz w:val="24"/>
                <w:szCs w:val="24"/>
              </w:rPr>
            </w:pPr>
          </w:p>
        </w:tc>
      </w:tr>
      <w:tr w:rsidR="008B2FC1" w:rsidRPr="003B7EF2" w:rsidTr="00E35BA8">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FC1" w:rsidRPr="003B7EF2" w:rsidRDefault="008B2FC1"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23,80</w:t>
            </w:r>
          </w:p>
        </w:tc>
      </w:tr>
      <w:tr w:rsidR="008B2FC1" w:rsidRPr="003B7EF2" w:rsidTr="00E35BA8">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B2FC1" w:rsidRPr="003B7EF2" w:rsidRDefault="008B2FC1" w:rsidP="001E7EEE">
            <w:pPr>
              <w:spacing w:after="0"/>
              <w:jc w:val="center"/>
              <w:rPr>
                <w:rFonts w:ascii="Times New Roman" w:hAnsi="Times New Roman"/>
                <w:sz w:val="24"/>
                <w:szCs w:val="20"/>
              </w:rPr>
            </w:pPr>
            <w:r w:rsidRPr="003B7EF2">
              <w:rPr>
                <w:rFonts w:ascii="Times New Roman" w:hAnsi="Times New Roman"/>
                <w:sz w:val="24"/>
                <w:szCs w:val="20"/>
              </w:rPr>
              <w:t>13,31</w:t>
            </w:r>
          </w:p>
        </w:tc>
      </w:tr>
      <w:tr w:rsidR="008B2FC1" w:rsidRPr="003B7EF2" w:rsidTr="00E35BA8">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B2FC1" w:rsidRPr="003B7EF2" w:rsidRDefault="008B2FC1" w:rsidP="001E7EEE">
            <w:pPr>
              <w:spacing w:after="0"/>
              <w:jc w:val="center"/>
              <w:rPr>
                <w:rFonts w:ascii="Times New Roman" w:hAnsi="Times New Roman"/>
                <w:sz w:val="24"/>
                <w:szCs w:val="20"/>
              </w:rPr>
            </w:pPr>
            <w:r w:rsidRPr="003B7EF2">
              <w:rPr>
                <w:rFonts w:ascii="Times New Roman" w:hAnsi="Times New Roman"/>
                <w:sz w:val="24"/>
                <w:szCs w:val="20"/>
              </w:rPr>
              <w:t>3,10</w:t>
            </w:r>
          </w:p>
        </w:tc>
      </w:tr>
      <w:tr w:rsidR="008B2FC1" w:rsidRPr="003B7EF2" w:rsidTr="00E35BA8">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B2FC1" w:rsidRPr="003B7EF2" w:rsidRDefault="008B2FC1" w:rsidP="001E7EEE">
            <w:pPr>
              <w:spacing w:after="0"/>
              <w:jc w:val="center"/>
              <w:rPr>
                <w:rFonts w:ascii="Times New Roman" w:hAnsi="Times New Roman"/>
                <w:sz w:val="24"/>
                <w:szCs w:val="20"/>
              </w:rPr>
            </w:pPr>
            <w:r w:rsidRPr="003B7EF2">
              <w:rPr>
                <w:rFonts w:ascii="Times New Roman" w:hAnsi="Times New Roman"/>
                <w:sz w:val="24"/>
                <w:szCs w:val="20"/>
              </w:rPr>
              <w:t>0,54</w:t>
            </w:r>
          </w:p>
        </w:tc>
      </w:tr>
      <w:tr w:rsidR="008B2FC1" w:rsidRPr="003B7EF2" w:rsidTr="00E35BA8">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B2FC1" w:rsidRPr="003B7EF2" w:rsidRDefault="008B2FC1" w:rsidP="001E7EEE">
            <w:pPr>
              <w:spacing w:after="0"/>
              <w:jc w:val="center"/>
              <w:rPr>
                <w:rFonts w:ascii="Times New Roman" w:hAnsi="Times New Roman"/>
                <w:sz w:val="24"/>
                <w:szCs w:val="20"/>
              </w:rPr>
            </w:pPr>
            <w:r w:rsidRPr="003B7EF2">
              <w:rPr>
                <w:rFonts w:ascii="Times New Roman" w:hAnsi="Times New Roman"/>
                <w:sz w:val="24"/>
                <w:szCs w:val="20"/>
              </w:rPr>
              <w:t>7,11</w:t>
            </w:r>
          </w:p>
        </w:tc>
      </w:tr>
      <w:tr w:rsidR="008B2FC1" w:rsidRPr="003B7EF2" w:rsidTr="00E35BA8">
        <w:trPr>
          <w:trHeight w:val="339"/>
        </w:trPr>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B2FC1" w:rsidRPr="003B7EF2" w:rsidRDefault="008B2FC1" w:rsidP="001E7EEE">
            <w:pPr>
              <w:spacing w:after="0"/>
              <w:jc w:val="center"/>
              <w:rPr>
                <w:rFonts w:ascii="Times New Roman" w:hAnsi="Times New Roman"/>
                <w:sz w:val="24"/>
                <w:szCs w:val="20"/>
              </w:rPr>
            </w:pPr>
            <w:r w:rsidRPr="003B7EF2">
              <w:rPr>
                <w:rFonts w:ascii="Times New Roman" w:hAnsi="Times New Roman"/>
                <w:sz w:val="24"/>
                <w:szCs w:val="20"/>
              </w:rPr>
              <w:t>0,93</w:t>
            </w:r>
          </w:p>
        </w:tc>
      </w:tr>
      <w:tr w:rsidR="008B2FC1" w:rsidRPr="003B7EF2" w:rsidTr="00E35BA8">
        <w:trPr>
          <w:trHeight w:val="339"/>
        </w:trPr>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FC1" w:rsidRPr="003B7EF2" w:rsidRDefault="008B2FC1"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2,83</w:t>
            </w:r>
          </w:p>
        </w:tc>
      </w:tr>
      <w:tr w:rsidR="008B2FC1" w:rsidRPr="003B7EF2" w:rsidTr="00E35BA8">
        <w:trPr>
          <w:trHeight w:val="339"/>
        </w:trPr>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B2FC1" w:rsidRPr="003B7EF2" w:rsidRDefault="008B2FC1" w:rsidP="001E7EEE">
            <w:pPr>
              <w:spacing w:after="0"/>
              <w:jc w:val="center"/>
              <w:rPr>
                <w:rFonts w:ascii="Times New Roman" w:hAnsi="Times New Roman"/>
                <w:sz w:val="24"/>
                <w:szCs w:val="20"/>
              </w:rPr>
            </w:pPr>
            <w:r w:rsidRPr="003B7EF2">
              <w:rPr>
                <w:rFonts w:ascii="Times New Roman" w:hAnsi="Times New Roman"/>
                <w:sz w:val="24"/>
                <w:szCs w:val="20"/>
              </w:rPr>
              <w:t>11,06</w:t>
            </w:r>
          </w:p>
        </w:tc>
      </w:tr>
      <w:tr w:rsidR="008B2FC1" w:rsidRPr="003B7EF2" w:rsidTr="00E35BA8">
        <w:trPr>
          <w:trHeight w:val="339"/>
        </w:trPr>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B2FC1" w:rsidRPr="003B7EF2" w:rsidRDefault="008B2FC1" w:rsidP="001E7EEE">
            <w:pPr>
              <w:spacing w:after="0"/>
              <w:jc w:val="center"/>
              <w:rPr>
                <w:rFonts w:ascii="Times New Roman" w:hAnsi="Times New Roman"/>
                <w:sz w:val="24"/>
                <w:szCs w:val="20"/>
              </w:rPr>
            </w:pPr>
            <w:r w:rsidRPr="003B7EF2">
              <w:rPr>
                <w:rFonts w:ascii="Times New Roman" w:hAnsi="Times New Roman"/>
                <w:sz w:val="24"/>
                <w:szCs w:val="20"/>
              </w:rPr>
              <w:t>4,03</w:t>
            </w:r>
          </w:p>
        </w:tc>
      </w:tr>
      <w:tr w:rsidR="008B2FC1" w:rsidRPr="003B7EF2" w:rsidTr="00E35BA8">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auto"/>
              <w:right w:val="single" w:sz="4" w:space="0" w:color="000000"/>
            </w:tcBorders>
            <w:shd w:val="clear" w:color="auto" w:fill="auto"/>
            <w:vAlign w:val="center"/>
          </w:tcPr>
          <w:p w:rsidR="008B2FC1" w:rsidRPr="003B7EF2" w:rsidRDefault="008B2FC1" w:rsidP="001E7EEE">
            <w:pPr>
              <w:spacing w:after="0"/>
              <w:jc w:val="center"/>
              <w:rPr>
                <w:rFonts w:ascii="Times New Roman" w:hAnsi="Times New Roman"/>
                <w:sz w:val="24"/>
                <w:szCs w:val="20"/>
              </w:rPr>
            </w:pPr>
            <w:r w:rsidRPr="003B7EF2">
              <w:rPr>
                <w:rFonts w:ascii="Times New Roman" w:hAnsi="Times New Roman"/>
                <w:sz w:val="24"/>
                <w:szCs w:val="20"/>
              </w:rPr>
              <w:t>19,78</w:t>
            </w:r>
          </w:p>
        </w:tc>
      </w:tr>
      <w:tr w:rsidR="008B2FC1" w:rsidRPr="003B7EF2" w:rsidTr="00E35BA8">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tcBorders>
              <w:right w:val="single" w:sz="4" w:space="0" w:color="auto"/>
            </w:tcBorders>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B2FC1" w:rsidRPr="003B7EF2" w:rsidRDefault="008B2FC1" w:rsidP="001E7EEE">
            <w:pPr>
              <w:spacing w:after="0"/>
              <w:jc w:val="center"/>
              <w:rPr>
                <w:rFonts w:ascii="Times New Roman" w:hAnsi="Times New Roman"/>
                <w:sz w:val="24"/>
                <w:szCs w:val="20"/>
              </w:rPr>
            </w:pPr>
            <w:r w:rsidRPr="003B7EF2">
              <w:rPr>
                <w:rFonts w:ascii="Times New Roman" w:hAnsi="Times New Roman"/>
                <w:sz w:val="24"/>
                <w:szCs w:val="20"/>
              </w:rPr>
              <w:t>0,14</w:t>
            </w:r>
          </w:p>
        </w:tc>
      </w:tr>
      <w:tr w:rsidR="008B2FC1" w:rsidRPr="003B7EF2" w:rsidTr="00E35BA8">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8B2FC1" w:rsidRPr="003B7EF2" w:rsidRDefault="008B2FC1" w:rsidP="001E7EEE">
            <w:pPr>
              <w:spacing w:after="0"/>
              <w:jc w:val="center"/>
              <w:rPr>
                <w:rFonts w:ascii="Times New Roman" w:hAnsi="Times New Roman"/>
                <w:sz w:val="24"/>
                <w:szCs w:val="20"/>
              </w:rPr>
            </w:pPr>
            <w:r w:rsidRPr="003B7EF2">
              <w:rPr>
                <w:rFonts w:ascii="Times New Roman" w:hAnsi="Times New Roman"/>
                <w:sz w:val="24"/>
                <w:szCs w:val="20"/>
              </w:rPr>
              <w:t>0,84</w:t>
            </w:r>
          </w:p>
        </w:tc>
      </w:tr>
      <w:tr w:rsidR="008B2FC1" w:rsidRPr="003B7EF2" w:rsidTr="00E35BA8">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B2FC1" w:rsidRPr="003B7EF2" w:rsidRDefault="008B2FC1" w:rsidP="001E7EEE">
            <w:pPr>
              <w:spacing w:after="0"/>
              <w:jc w:val="center"/>
              <w:rPr>
                <w:rFonts w:ascii="Times New Roman" w:hAnsi="Times New Roman"/>
                <w:sz w:val="24"/>
                <w:szCs w:val="20"/>
              </w:rPr>
            </w:pPr>
            <w:r w:rsidRPr="003B7EF2">
              <w:rPr>
                <w:rFonts w:ascii="Times New Roman" w:hAnsi="Times New Roman"/>
                <w:sz w:val="24"/>
                <w:szCs w:val="20"/>
              </w:rPr>
              <w:t>72,07</w:t>
            </w:r>
          </w:p>
        </w:tc>
      </w:tr>
      <w:tr w:rsidR="008B2FC1" w:rsidRPr="003B7EF2" w:rsidTr="00E35BA8">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2261</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FC1" w:rsidRPr="003B7EF2" w:rsidRDefault="008B2FC1"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11,88</w:t>
            </w:r>
          </w:p>
        </w:tc>
      </w:tr>
      <w:tr w:rsidR="008B2FC1" w:rsidRPr="003B7EF2" w:rsidTr="00E35BA8">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B2FC1" w:rsidRPr="003B7EF2" w:rsidRDefault="008B2FC1" w:rsidP="001E7EEE">
            <w:pPr>
              <w:spacing w:after="0"/>
              <w:jc w:val="center"/>
              <w:rPr>
                <w:rFonts w:ascii="Times New Roman" w:hAnsi="Times New Roman"/>
                <w:sz w:val="24"/>
                <w:szCs w:val="20"/>
              </w:rPr>
            </w:pPr>
            <w:r w:rsidRPr="003B7EF2">
              <w:rPr>
                <w:rFonts w:ascii="Times New Roman" w:hAnsi="Times New Roman"/>
                <w:sz w:val="24"/>
                <w:szCs w:val="20"/>
              </w:rPr>
              <w:t>6,67</w:t>
            </w:r>
          </w:p>
        </w:tc>
      </w:tr>
      <w:tr w:rsidR="008B2FC1" w:rsidRPr="003B7EF2" w:rsidTr="00E35BA8">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E1027D"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FC1" w:rsidRPr="003B7EF2" w:rsidRDefault="008B2FC1"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4,94</w:t>
            </w:r>
          </w:p>
        </w:tc>
      </w:tr>
      <w:tr w:rsidR="008B2FC1" w:rsidRPr="003B7EF2" w:rsidTr="00E35BA8">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B2FC1" w:rsidRPr="003B7EF2" w:rsidRDefault="008B2FC1" w:rsidP="001E7EEE">
            <w:pPr>
              <w:spacing w:after="0"/>
              <w:jc w:val="center"/>
              <w:rPr>
                <w:rFonts w:ascii="Times New Roman" w:hAnsi="Times New Roman"/>
                <w:sz w:val="24"/>
                <w:szCs w:val="20"/>
              </w:rPr>
            </w:pPr>
            <w:r w:rsidRPr="003B7EF2">
              <w:rPr>
                <w:rFonts w:ascii="Times New Roman" w:hAnsi="Times New Roman"/>
                <w:sz w:val="24"/>
                <w:szCs w:val="20"/>
              </w:rPr>
              <w:t>1,14</w:t>
            </w:r>
          </w:p>
        </w:tc>
      </w:tr>
      <w:tr w:rsidR="008B2FC1" w:rsidRPr="003B7EF2" w:rsidTr="00E35BA8">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E1027D" w:rsidRPr="003B7EF2" w:rsidRDefault="008B2FC1" w:rsidP="00E35BA8">
            <w:pPr>
              <w:spacing w:after="0" w:line="240" w:lineRule="auto"/>
              <w:rPr>
                <w:rFonts w:ascii="Times New Roman" w:hAnsi="Times New Roman"/>
                <w:sz w:val="24"/>
                <w:szCs w:val="24"/>
              </w:rPr>
            </w:pPr>
            <w:r w:rsidRPr="003B7EF2">
              <w:rPr>
                <w:rFonts w:ascii="Times New Roman" w:hAnsi="Times New Roman"/>
                <w:sz w:val="24"/>
                <w:szCs w:val="24"/>
              </w:rPr>
              <w:t xml:space="preserve">Izdevumi par precēm iestādes administratīvās darbības nodrošināšanai un sabiedrisko attiecību īstenošanai.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B2FC1" w:rsidRPr="003B7EF2" w:rsidRDefault="008B2FC1" w:rsidP="001E7EEE">
            <w:pPr>
              <w:spacing w:after="0"/>
              <w:jc w:val="center"/>
              <w:rPr>
                <w:rFonts w:ascii="Times New Roman" w:hAnsi="Times New Roman"/>
                <w:sz w:val="24"/>
                <w:szCs w:val="20"/>
              </w:rPr>
            </w:pPr>
            <w:r w:rsidRPr="003B7EF2">
              <w:rPr>
                <w:rFonts w:ascii="Times New Roman" w:hAnsi="Times New Roman"/>
                <w:sz w:val="24"/>
                <w:szCs w:val="20"/>
              </w:rPr>
              <w:t>0,86</w:t>
            </w:r>
          </w:p>
        </w:tc>
      </w:tr>
      <w:tr w:rsidR="008B2FC1" w:rsidRPr="003B7EF2" w:rsidTr="00E35BA8">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B2FC1" w:rsidRPr="003B7EF2" w:rsidRDefault="008B2FC1" w:rsidP="001E7EEE">
            <w:pPr>
              <w:spacing w:after="0"/>
              <w:jc w:val="center"/>
              <w:rPr>
                <w:rFonts w:ascii="Times New Roman" w:hAnsi="Times New Roman"/>
                <w:sz w:val="24"/>
                <w:szCs w:val="20"/>
              </w:rPr>
            </w:pPr>
            <w:r w:rsidRPr="003B7EF2">
              <w:rPr>
                <w:rFonts w:ascii="Times New Roman" w:hAnsi="Times New Roman"/>
                <w:sz w:val="24"/>
                <w:szCs w:val="20"/>
              </w:rPr>
              <w:t>0,33</w:t>
            </w:r>
          </w:p>
        </w:tc>
      </w:tr>
      <w:tr w:rsidR="008B2FC1" w:rsidRPr="003B7EF2" w:rsidTr="00E35BA8">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8B2FC1" w:rsidRPr="003B7EF2" w:rsidRDefault="008B2FC1" w:rsidP="001E7EEE">
            <w:pPr>
              <w:spacing w:after="0"/>
              <w:jc w:val="center"/>
              <w:rPr>
                <w:rFonts w:ascii="Times New Roman" w:hAnsi="Times New Roman"/>
                <w:bCs/>
                <w:sz w:val="24"/>
                <w:szCs w:val="24"/>
              </w:rPr>
            </w:pPr>
            <w:r w:rsidRPr="003B7EF2">
              <w:rPr>
                <w:rFonts w:ascii="Times New Roman" w:hAnsi="Times New Roman"/>
                <w:bCs/>
                <w:sz w:val="24"/>
                <w:szCs w:val="24"/>
              </w:rPr>
              <w:t>11,81</w:t>
            </w:r>
          </w:p>
        </w:tc>
      </w:tr>
      <w:tr w:rsidR="008B2FC1" w:rsidRPr="003B7EF2" w:rsidTr="00E35BA8">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vAlign w:val="center"/>
          </w:tcPr>
          <w:p w:rsidR="008B2FC1" w:rsidRPr="003B7EF2" w:rsidRDefault="008B2FC1" w:rsidP="001E7EEE">
            <w:pPr>
              <w:spacing w:after="0"/>
              <w:jc w:val="center"/>
              <w:rPr>
                <w:rFonts w:ascii="Times New Roman" w:hAnsi="Times New Roman"/>
                <w:bCs/>
                <w:sz w:val="24"/>
                <w:szCs w:val="24"/>
              </w:rPr>
            </w:pPr>
            <w:r w:rsidRPr="003B7EF2">
              <w:rPr>
                <w:rFonts w:ascii="Times New Roman" w:hAnsi="Times New Roman"/>
                <w:bCs/>
                <w:sz w:val="24"/>
                <w:szCs w:val="24"/>
              </w:rPr>
              <w:t>5,83</w:t>
            </w:r>
          </w:p>
        </w:tc>
      </w:tr>
      <w:tr w:rsidR="008B2FC1" w:rsidRPr="003B7EF2" w:rsidTr="00E35BA8">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FC1" w:rsidRPr="003B7EF2" w:rsidRDefault="008B2FC1"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1,79</w:t>
            </w:r>
          </w:p>
        </w:tc>
      </w:tr>
      <w:tr w:rsidR="008B2FC1" w:rsidRPr="003B7EF2" w:rsidTr="00E35BA8">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8B2FC1" w:rsidRPr="003B7EF2" w:rsidRDefault="008B2FC1" w:rsidP="00E35BA8">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B2FC1" w:rsidRPr="003B7EF2" w:rsidRDefault="008B2FC1" w:rsidP="001E7EEE">
            <w:pPr>
              <w:spacing w:after="0"/>
              <w:jc w:val="center"/>
              <w:rPr>
                <w:rFonts w:ascii="Times New Roman" w:hAnsi="Times New Roman"/>
                <w:sz w:val="24"/>
                <w:szCs w:val="20"/>
              </w:rPr>
            </w:pPr>
            <w:r w:rsidRPr="003B7EF2">
              <w:rPr>
                <w:rFonts w:ascii="Times New Roman" w:hAnsi="Times New Roman"/>
                <w:sz w:val="24"/>
                <w:szCs w:val="20"/>
              </w:rPr>
              <w:t>29,33</w:t>
            </w:r>
          </w:p>
        </w:tc>
      </w:tr>
      <w:tr w:rsidR="008B2FC1" w:rsidRPr="003B7EF2" w:rsidTr="00E35BA8">
        <w:tc>
          <w:tcPr>
            <w:tcW w:w="1560" w:type="dxa"/>
            <w:vAlign w:val="center"/>
          </w:tcPr>
          <w:p w:rsidR="008B2FC1" w:rsidRPr="003B7EF2" w:rsidRDefault="008B2FC1" w:rsidP="001E7EEE">
            <w:pPr>
              <w:spacing w:after="0" w:line="240" w:lineRule="auto"/>
              <w:jc w:val="center"/>
              <w:rPr>
                <w:rFonts w:ascii="Times New Roman" w:hAnsi="Times New Roman"/>
                <w:i/>
                <w:sz w:val="24"/>
                <w:szCs w:val="24"/>
              </w:rPr>
            </w:pPr>
          </w:p>
        </w:tc>
        <w:tc>
          <w:tcPr>
            <w:tcW w:w="6520" w:type="dxa"/>
            <w:vAlign w:val="center"/>
          </w:tcPr>
          <w:p w:rsidR="008B2FC1" w:rsidRPr="003B7EF2" w:rsidRDefault="008B2FC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B2FC1" w:rsidRPr="003B7EF2" w:rsidRDefault="008B2FC1" w:rsidP="001E7EEE">
            <w:pPr>
              <w:spacing w:after="0"/>
              <w:jc w:val="center"/>
              <w:rPr>
                <w:rFonts w:ascii="Times New Roman" w:hAnsi="Times New Roman"/>
                <w:b/>
                <w:bCs/>
                <w:sz w:val="24"/>
                <w:lang w:val="en-US" w:eastAsia="en-US"/>
              </w:rPr>
            </w:pPr>
            <w:r w:rsidRPr="003B7EF2">
              <w:rPr>
                <w:rFonts w:ascii="Times New Roman" w:hAnsi="Times New Roman"/>
                <w:b/>
                <w:bCs/>
                <w:sz w:val="24"/>
              </w:rPr>
              <w:t>234,12</w:t>
            </w:r>
          </w:p>
        </w:tc>
      </w:tr>
      <w:tr w:rsidR="008B2FC1" w:rsidRPr="003B7EF2" w:rsidTr="00E35BA8">
        <w:tc>
          <w:tcPr>
            <w:tcW w:w="1560" w:type="dxa"/>
            <w:vAlign w:val="center"/>
          </w:tcPr>
          <w:p w:rsidR="008B2FC1" w:rsidRPr="003B7EF2" w:rsidRDefault="008B2FC1" w:rsidP="001E7EEE">
            <w:pPr>
              <w:spacing w:after="0" w:line="240" w:lineRule="auto"/>
              <w:jc w:val="center"/>
              <w:rPr>
                <w:rFonts w:ascii="Times New Roman" w:hAnsi="Times New Roman"/>
                <w:i/>
                <w:sz w:val="24"/>
                <w:szCs w:val="24"/>
              </w:rPr>
            </w:pPr>
          </w:p>
        </w:tc>
        <w:tc>
          <w:tcPr>
            <w:tcW w:w="6520" w:type="dxa"/>
            <w:vAlign w:val="center"/>
          </w:tcPr>
          <w:p w:rsidR="008B2FC1" w:rsidRPr="003B7EF2" w:rsidRDefault="008B2FC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8B2FC1" w:rsidRPr="003B7EF2" w:rsidRDefault="008B2FC1" w:rsidP="001E7EEE">
            <w:pPr>
              <w:spacing w:after="0"/>
              <w:jc w:val="center"/>
              <w:rPr>
                <w:rFonts w:ascii="Times New Roman" w:hAnsi="Times New Roman"/>
                <w:b/>
                <w:bCs/>
                <w:sz w:val="24"/>
              </w:rPr>
            </w:pPr>
            <w:r w:rsidRPr="003B7EF2">
              <w:rPr>
                <w:rFonts w:ascii="Times New Roman" w:hAnsi="Times New Roman"/>
                <w:b/>
                <w:bCs/>
                <w:sz w:val="24"/>
              </w:rPr>
              <w:t>710,00</w:t>
            </w:r>
          </w:p>
        </w:tc>
      </w:tr>
    </w:tbl>
    <w:p w:rsidR="008B2FC1" w:rsidRPr="003B7EF2" w:rsidRDefault="008B2FC1"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8B2FC1" w:rsidRPr="003B7EF2" w:rsidTr="00DF59B8">
        <w:trPr>
          <w:trHeight w:val="315"/>
        </w:trPr>
        <w:tc>
          <w:tcPr>
            <w:tcW w:w="8080" w:type="dxa"/>
            <w:gridSpan w:val="5"/>
            <w:shd w:val="clear" w:color="000000" w:fill="FFFFFF"/>
            <w:noWrap/>
            <w:vAlign w:val="bottom"/>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B2FC1" w:rsidRPr="003B7EF2" w:rsidRDefault="008B2FC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p>
        </w:tc>
      </w:tr>
      <w:tr w:rsidR="008B2FC1" w:rsidRPr="003B7EF2" w:rsidTr="00DF59B8">
        <w:trPr>
          <w:trHeight w:val="315"/>
        </w:trPr>
        <w:tc>
          <w:tcPr>
            <w:tcW w:w="8080" w:type="dxa"/>
            <w:gridSpan w:val="5"/>
            <w:shd w:val="clear" w:color="000000" w:fill="FFFFFF"/>
            <w:noWrap/>
            <w:vAlign w:val="bottom"/>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B2FC1" w:rsidRPr="003B7EF2" w:rsidRDefault="008B2FC1" w:rsidP="001E7EEE">
            <w:pPr>
              <w:spacing w:after="0" w:line="240" w:lineRule="auto"/>
              <w:jc w:val="center"/>
              <w:rPr>
                <w:rFonts w:ascii="Times New Roman" w:hAnsi="Times New Roman"/>
                <w:b/>
                <w:sz w:val="24"/>
                <w:szCs w:val="24"/>
              </w:rPr>
            </w:pPr>
            <w:r w:rsidRPr="003B7EF2">
              <w:rPr>
                <w:rFonts w:ascii="Times New Roman" w:hAnsi="Times New Roman"/>
                <w:b/>
                <w:bCs/>
                <w:sz w:val="24"/>
              </w:rPr>
              <w:t>710,00</w:t>
            </w:r>
          </w:p>
        </w:tc>
      </w:tr>
      <w:tr w:rsidR="008B2FC1" w:rsidRPr="003B7EF2" w:rsidTr="00DF59B8">
        <w:trPr>
          <w:trHeight w:val="315"/>
        </w:trPr>
        <w:tc>
          <w:tcPr>
            <w:tcW w:w="8080" w:type="dxa"/>
            <w:gridSpan w:val="5"/>
            <w:shd w:val="clear" w:color="000000" w:fill="FFFFFF"/>
            <w:noWrap/>
            <w:vAlign w:val="bottom"/>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B2FC1"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8B2FC1" w:rsidRPr="003B7EF2" w:rsidTr="00DF59B8">
        <w:trPr>
          <w:trHeight w:val="315"/>
        </w:trPr>
        <w:tc>
          <w:tcPr>
            <w:tcW w:w="8080" w:type="dxa"/>
            <w:gridSpan w:val="5"/>
            <w:shd w:val="clear" w:color="000000" w:fill="FFFFFF"/>
            <w:noWrap/>
            <w:vAlign w:val="bottom"/>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B2FC1"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8B2FC1"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8B2FC1" w:rsidRPr="003B7EF2" w:rsidRDefault="008B2FC1"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8B2FC1" w:rsidRPr="003B7EF2" w:rsidRDefault="008B2FC1"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8B2FC1" w:rsidRPr="003B7EF2" w:rsidRDefault="008B2FC1"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8B2FC1" w:rsidRPr="003B7EF2" w:rsidRDefault="008B2FC1" w:rsidP="001E7EEE">
            <w:pPr>
              <w:spacing w:after="0" w:line="240" w:lineRule="auto"/>
            </w:pPr>
            <w:r w:rsidRPr="003B7EF2">
              <w:t> </w:t>
            </w:r>
          </w:p>
        </w:tc>
      </w:tr>
      <w:tr w:rsidR="008B2FC1" w:rsidRPr="003B7EF2" w:rsidTr="00DF59B8">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8B2FC1" w:rsidRPr="003B7EF2" w:rsidRDefault="008B2FC1"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8B2FC1"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8B2FC1" w:rsidRPr="003B7EF2" w:rsidRDefault="008B2FC1"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8B2FC1" w:rsidRPr="003B7EF2" w:rsidRDefault="008B2FC1"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8B2FC1" w:rsidRPr="003B7EF2" w:rsidRDefault="008B2FC1"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8B2FC1" w:rsidRPr="003B7EF2" w:rsidRDefault="008B2FC1" w:rsidP="001E7EEE">
            <w:pPr>
              <w:spacing w:after="0" w:line="240" w:lineRule="auto"/>
            </w:pPr>
            <w:r w:rsidRPr="003B7EF2">
              <w:t> </w:t>
            </w:r>
          </w:p>
        </w:tc>
      </w:tr>
    </w:tbl>
    <w:p w:rsidR="008B2FC1" w:rsidRPr="003B7EF2" w:rsidRDefault="008B2FC1" w:rsidP="001E7EEE">
      <w:pPr>
        <w:spacing w:after="0"/>
      </w:pPr>
    </w:p>
    <w:p w:rsidR="008B2FC1" w:rsidRPr="003B7EF2" w:rsidRDefault="008B2FC1" w:rsidP="001E7EEE">
      <w:pPr>
        <w:spacing w:after="0" w:line="240" w:lineRule="auto"/>
        <w:jc w:val="center"/>
        <w:rPr>
          <w:rFonts w:ascii="Times New Roman" w:hAnsi="Times New Roman"/>
          <w:b/>
          <w:sz w:val="24"/>
          <w:szCs w:val="24"/>
        </w:rPr>
      </w:pPr>
    </w:p>
    <w:p w:rsidR="00E1027D" w:rsidRPr="003B7EF2" w:rsidRDefault="00E1027D" w:rsidP="001E7EEE">
      <w:pPr>
        <w:spacing w:after="0" w:line="240" w:lineRule="auto"/>
        <w:jc w:val="center"/>
        <w:rPr>
          <w:rFonts w:ascii="Times New Roman" w:hAnsi="Times New Roman"/>
          <w:b/>
          <w:sz w:val="24"/>
          <w:szCs w:val="24"/>
        </w:rPr>
      </w:pPr>
    </w:p>
    <w:p w:rsidR="008B2FC1" w:rsidRPr="003B7EF2" w:rsidRDefault="008B2FC1"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8B2FC1" w:rsidRPr="003B7EF2" w:rsidRDefault="008B2FC1"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8B2FC1" w:rsidRPr="003B7EF2" w:rsidRDefault="00F0134A" w:rsidP="001E7EEE">
      <w:pPr>
        <w:spacing w:after="0"/>
        <w:jc w:val="both"/>
        <w:rPr>
          <w:rFonts w:ascii="Times New Roman" w:hAnsi="Times New Roman"/>
          <w:sz w:val="24"/>
          <w:szCs w:val="24"/>
        </w:rPr>
      </w:pPr>
      <w:r w:rsidRPr="003B7EF2">
        <w:rPr>
          <w:rFonts w:ascii="Times New Roman" w:hAnsi="Times New Roman"/>
          <w:b/>
          <w:sz w:val="24"/>
          <w:szCs w:val="24"/>
        </w:rPr>
        <w:t>19</w:t>
      </w:r>
      <w:r w:rsidR="008B2FC1" w:rsidRPr="003B7EF2">
        <w:rPr>
          <w:rFonts w:ascii="Times New Roman" w:hAnsi="Times New Roman"/>
          <w:b/>
          <w:sz w:val="24"/>
          <w:szCs w:val="24"/>
        </w:rPr>
        <w:t xml:space="preserve">. </w:t>
      </w:r>
      <w:r w:rsidR="008B2FC1" w:rsidRPr="003B7EF2">
        <w:rPr>
          <w:rFonts w:ascii="Times New Roman" w:hAnsi="Times New Roman"/>
          <w:sz w:val="24"/>
          <w:szCs w:val="24"/>
        </w:rPr>
        <w:t>Iesnieguma un dokumentācijas ekspertīze Eiropas Ekonomikas zonas valstī reģistrētu, bet Latvijas Republikā nereģistrētu zāļu izplatīšanas atļaujas saņemšanai</w:t>
      </w:r>
    </w:p>
    <w:p w:rsidR="008B2FC1" w:rsidRPr="003B7EF2" w:rsidRDefault="00F0134A" w:rsidP="001E7EEE">
      <w:pPr>
        <w:spacing w:after="0"/>
        <w:jc w:val="both"/>
        <w:rPr>
          <w:rFonts w:ascii="Times New Roman" w:hAnsi="Times New Roman"/>
          <w:sz w:val="24"/>
          <w:szCs w:val="24"/>
        </w:rPr>
      </w:pPr>
      <w:r w:rsidRPr="003B7EF2">
        <w:rPr>
          <w:rFonts w:ascii="Times New Roman" w:hAnsi="Times New Roman"/>
          <w:b/>
          <w:sz w:val="24"/>
          <w:szCs w:val="24"/>
        </w:rPr>
        <w:t>19</w:t>
      </w:r>
      <w:r w:rsidR="008B2FC1" w:rsidRPr="003B7EF2">
        <w:rPr>
          <w:rFonts w:ascii="Times New Roman" w:hAnsi="Times New Roman"/>
          <w:b/>
          <w:sz w:val="24"/>
          <w:szCs w:val="24"/>
        </w:rPr>
        <w:t xml:space="preserve">.2. </w:t>
      </w:r>
      <w:r w:rsidR="0079197F" w:rsidRPr="003B7EF2">
        <w:rPr>
          <w:rFonts w:ascii="Times New Roman" w:hAnsi="Times New Roman"/>
          <w:sz w:val="24"/>
          <w:szCs w:val="24"/>
        </w:rPr>
        <w:t>e</w:t>
      </w:r>
      <w:r w:rsidR="008B2FC1" w:rsidRPr="003B7EF2">
        <w:rPr>
          <w:rFonts w:ascii="Times New Roman" w:hAnsi="Times New Roman"/>
          <w:sz w:val="24"/>
          <w:szCs w:val="24"/>
        </w:rPr>
        <w:t>kspertīze iesniegumam par izmaiņām dokumentācijā</w:t>
      </w:r>
    </w:p>
    <w:p w:rsidR="008B2FC1" w:rsidRPr="003B7EF2" w:rsidRDefault="008B2FC1"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8B2FC1" w:rsidRPr="003B7EF2" w:rsidTr="006415DC">
        <w:trPr>
          <w:trHeight w:val="2019"/>
        </w:trPr>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8B2FC1" w:rsidRPr="003B7EF2" w:rsidTr="006415DC">
        <w:trPr>
          <w:trHeight w:val="417"/>
        </w:trPr>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8B2FC1" w:rsidRPr="003B7EF2" w:rsidTr="006415DC">
        <w:tc>
          <w:tcPr>
            <w:tcW w:w="1560" w:type="dxa"/>
            <w:vAlign w:val="center"/>
          </w:tcPr>
          <w:p w:rsidR="008B2FC1" w:rsidRPr="003B7EF2" w:rsidRDefault="008B2FC1" w:rsidP="001E7EEE">
            <w:pPr>
              <w:spacing w:after="0" w:line="240" w:lineRule="auto"/>
              <w:jc w:val="center"/>
              <w:rPr>
                <w:rFonts w:ascii="Times New Roman" w:hAnsi="Times New Roman"/>
                <w:i/>
                <w:sz w:val="24"/>
                <w:szCs w:val="24"/>
              </w:rPr>
            </w:pPr>
          </w:p>
        </w:tc>
        <w:tc>
          <w:tcPr>
            <w:tcW w:w="6520" w:type="dxa"/>
            <w:vAlign w:val="center"/>
          </w:tcPr>
          <w:p w:rsidR="008B2FC1" w:rsidRPr="003B7EF2" w:rsidRDefault="008B2FC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8B2FC1" w:rsidRPr="003B7EF2" w:rsidRDefault="008B2FC1" w:rsidP="001E7EEE">
            <w:pPr>
              <w:spacing w:after="0" w:line="240" w:lineRule="auto"/>
              <w:jc w:val="center"/>
              <w:rPr>
                <w:rFonts w:ascii="Times New Roman" w:hAnsi="Times New Roman"/>
                <w:sz w:val="24"/>
                <w:szCs w:val="24"/>
              </w:rPr>
            </w:pPr>
          </w:p>
        </w:tc>
      </w:tr>
      <w:tr w:rsidR="008B2FC1" w:rsidRPr="003B7EF2" w:rsidTr="006415DC">
        <w:trPr>
          <w:trHeight w:val="325"/>
        </w:trPr>
        <w:tc>
          <w:tcPr>
            <w:tcW w:w="1560" w:type="dxa"/>
            <w:tcBorders>
              <w:bottom w:val="single" w:sz="4" w:space="0" w:color="auto"/>
            </w:tcBorders>
            <w:vAlign w:val="center"/>
          </w:tcPr>
          <w:p w:rsidR="008B2FC1" w:rsidRPr="003B7EF2" w:rsidRDefault="008B2FC1"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8B2FC1" w:rsidRPr="003B7EF2" w:rsidRDefault="008B2FC1"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r w:rsidR="005B102D" w:rsidRPr="003B7EF2">
              <w:rPr>
                <w:rFonts w:ascii="Times New Roman" w:hAnsi="Times New Roman"/>
                <w:bCs/>
                <w:sz w:val="24"/>
                <w:szCs w:val="24"/>
              </w:rPr>
              <w:t>.</w:t>
            </w:r>
          </w:p>
        </w:tc>
        <w:tc>
          <w:tcPr>
            <w:tcW w:w="1985" w:type="dxa"/>
            <w:tcBorders>
              <w:bottom w:val="single" w:sz="4" w:space="0" w:color="auto"/>
            </w:tcBorders>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38,76</w:t>
            </w:r>
          </w:p>
        </w:tc>
      </w:tr>
      <w:tr w:rsidR="008B2FC1" w:rsidRPr="003B7EF2" w:rsidTr="006415DC">
        <w:trPr>
          <w:trHeight w:val="535"/>
        </w:trPr>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8B2FC1" w:rsidRPr="003B7EF2" w:rsidRDefault="008B2FC1"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r w:rsidR="005B102D" w:rsidRPr="003B7EF2">
              <w:rPr>
                <w:rFonts w:ascii="Times New Roman" w:hAnsi="Times New Roman"/>
                <w:sz w:val="24"/>
                <w:szCs w:val="24"/>
              </w:rPr>
              <w:t>.</w:t>
            </w:r>
          </w:p>
        </w:tc>
        <w:tc>
          <w:tcPr>
            <w:tcW w:w="1985" w:type="dxa"/>
            <w:vAlign w:val="center"/>
          </w:tcPr>
          <w:p w:rsidR="008B2FC1" w:rsidRPr="003B7EF2" w:rsidRDefault="008B2FC1" w:rsidP="001E7EEE">
            <w:pPr>
              <w:spacing w:after="0"/>
              <w:jc w:val="center"/>
              <w:rPr>
                <w:rFonts w:ascii="Times New Roman" w:hAnsi="Times New Roman"/>
                <w:sz w:val="24"/>
                <w:szCs w:val="24"/>
              </w:rPr>
            </w:pPr>
            <w:r w:rsidRPr="003B7EF2">
              <w:rPr>
                <w:rFonts w:ascii="Times New Roman" w:hAnsi="Times New Roman"/>
                <w:sz w:val="24"/>
                <w:szCs w:val="24"/>
              </w:rPr>
              <w:t>9,34</w:t>
            </w:r>
          </w:p>
        </w:tc>
      </w:tr>
      <w:tr w:rsidR="008B2FC1" w:rsidRPr="003B7EF2" w:rsidTr="006415DC">
        <w:tc>
          <w:tcPr>
            <w:tcW w:w="1560" w:type="dxa"/>
            <w:vAlign w:val="center"/>
          </w:tcPr>
          <w:p w:rsidR="008B2FC1" w:rsidRPr="003B7EF2" w:rsidRDefault="008B2FC1" w:rsidP="001E7EEE">
            <w:pPr>
              <w:spacing w:after="0" w:line="240" w:lineRule="auto"/>
              <w:jc w:val="center"/>
              <w:rPr>
                <w:rFonts w:ascii="Times New Roman" w:hAnsi="Times New Roman"/>
                <w:i/>
                <w:sz w:val="24"/>
                <w:szCs w:val="24"/>
              </w:rPr>
            </w:pPr>
          </w:p>
        </w:tc>
        <w:tc>
          <w:tcPr>
            <w:tcW w:w="6520" w:type="dxa"/>
            <w:vAlign w:val="center"/>
          </w:tcPr>
          <w:p w:rsidR="008B2FC1" w:rsidRPr="003B7EF2" w:rsidRDefault="008B2FC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8B2FC1" w:rsidRPr="003B7EF2" w:rsidRDefault="008B2FC1" w:rsidP="001E7EEE">
            <w:pPr>
              <w:spacing w:after="0"/>
              <w:jc w:val="center"/>
              <w:rPr>
                <w:rFonts w:ascii="Times New Roman" w:hAnsi="Times New Roman"/>
                <w:b/>
                <w:sz w:val="24"/>
                <w:szCs w:val="24"/>
              </w:rPr>
            </w:pPr>
            <w:r w:rsidRPr="003B7EF2">
              <w:rPr>
                <w:rFonts w:ascii="Times New Roman" w:hAnsi="Times New Roman"/>
                <w:b/>
                <w:sz w:val="24"/>
                <w:szCs w:val="24"/>
              </w:rPr>
              <w:t>48,10</w:t>
            </w:r>
          </w:p>
        </w:tc>
      </w:tr>
      <w:tr w:rsidR="008B2FC1" w:rsidRPr="003B7EF2" w:rsidTr="006415DC">
        <w:tc>
          <w:tcPr>
            <w:tcW w:w="1560" w:type="dxa"/>
            <w:vAlign w:val="center"/>
          </w:tcPr>
          <w:p w:rsidR="008B2FC1" w:rsidRPr="003B7EF2" w:rsidRDefault="008B2FC1" w:rsidP="001E7EEE">
            <w:pPr>
              <w:spacing w:after="0" w:line="240" w:lineRule="auto"/>
              <w:jc w:val="center"/>
              <w:rPr>
                <w:rFonts w:ascii="Times New Roman" w:hAnsi="Times New Roman"/>
                <w:i/>
                <w:sz w:val="24"/>
                <w:szCs w:val="24"/>
              </w:rPr>
            </w:pPr>
          </w:p>
        </w:tc>
        <w:tc>
          <w:tcPr>
            <w:tcW w:w="6520" w:type="dxa"/>
            <w:vAlign w:val="center"/>
          </w:tcPr>
          <w:p w:rsidR="008B2FC1" w:rsidRPr="003B7EF2" w:rsidRDefault="008B2FC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8B2FC1" w:rsidRPr="003B7EF2" w:rsidRDefault="008B2FC1" w:rsidP="001E7EEE">
            <w:pPr>
              <w:spacing w:after="0" w:line="240" w:lineRule="auto"/>
              <w:jc w:val="center"/>
              <w:rPr>
                <w:rFonts w:ascii="Times New Roman" w:hAnsi="Times New Roman"/>
                <w:sz w:val="24"/>
                <w:szCs w:val="24"/>
              </w:rPr>
            </w:pPr>
          </w:p>
        </w:tc>
      </w:tr>
      <w:tr w:rsidR="008B2FC1" w:rsidRPr="003B7EF2" w:rsidTr="006415DC">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FC1" w:rsidRPr="003B7EF2" w:rsidRDefault="008B2FC1"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2,41</w:t>
            </w:r>
          </w:p>
        </w:tc>
      </w:tr>
      <w:tr w:rsidR="008B2FC1" w:rsidRPr="003B7EF2" w:rsidTr="006415DC">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B2FC1" w:rsidRPr="003B7EF2" w:rsidRDefault="008B2FC1" w:rsidP="001E7EEE">
            <w:pPr>
              <w:spacing w:after="0"/>
              <w:jc w:val="center"/>
              <w:rPr>
                <w:rFonts w:ascii="Times New Roman" w:hAnsi="Times New Roman"/>
                <w:sz w:val="24"/>
                <w:szCs w:val="20"/>
              </w:rPr>
            </w:pPr>
            <w:r w:rsidRPr="003B7EF2">
              <w:rPr>
                <w:rFonts w:ascii="Times New Roman" w:hAnsi="Times New Roman"/>
                <w:sz w:val="24"/>
                <w:szCs w:val="20"/>
              </w:rPr>
              <w:t>1,34</w:t>
            </w:r>
          </w:p>
        </w:tc>
      </w:tr>
      <w:tr w:rsidR="008B2FC1" w:rsidRPr="003B7EF2" w:rsidTr="006415DC">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B2FC1" w:rsidRPr="003B7EF2" w:rsidRDefault="008B2FC1" w:rsidP="001E7EEE">
            <w:pPr>
              <w:spacing w:after="0"/>
              <w:jc w:val="center"/>
              <w:rPr>
                <w:rFonts w:ascii="Times New Roman" w:hAnsi="Times New Roman"/>
                <w:sz w:val="24"/>
                <w:szCs w:val="20"/>
              </w:rPr>
            </w:pPr>
            <w:r w:rsidRPr="003B7EF2">
              <w:rPr>
                <w:rFonts w:ascii="Times New Roman" w:hAnsi="Times New Roman"/>
                <w:sz w:val="24"/>
                <w:szCs w:val="20"/>
              </w:rPr>
              <w:t>0,31</w:t>
            </w:r>
          </w:p>
        </w:tc>
      </w:tr>
      <w:tr w:rsidR="008B2FC1" w:rsidRPr="003B7EF2" w:rsidTr="006415DC">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B2FC1" w:rsidRPr="003B7EF2" w:rsidRDefault="008B2FC1" w:rsidP="001E7EEE">
            <w:pPr>
              <w:spacing w:after="0"/>
              <w:jc w:val="center"/>
              <w:rPr>
                <w:rFonts w:ascii="Times New Roman" w:hAnsi="Times New Roman"/>
                <w:sz w:val="24"/>
                <w:szCs w:val="20"/>
              </w:rPr>
            </w:pPr>
            <w:r w:rsidRPr="003B7EF2">
              <w:rPr>
                <w:rFonts w:ascii="Times New Roman" w:hAnsi="Times New Roman"/>
                <w:sz w:val="24"/>
                <w:szCs w:val="20"/>
              </w:rPr>
              <w:t>0,05</w:t>
            </w:r>
          </w:p>
        </w:tc>
      </w:tr>
      <w:tr w:rsidR="008B2FC1" w:rsidRPr="003B7EF2" w:rsidTr="006415DC">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B2FC1" w:rsidRPr="003B7EF2" w:rsidRDefault="008B2FC1" w:rsidP="001E7EEE">
            <w:pPr>
              <w:spacing w:after="0"/>
              <w:jc w:val="center"/>
              <w:rPr>
                <w:rFonts w:ascii="Times New Roman" w:hAnsi="Times New Roman"/>
                <w:sz w:val="24"/>
                <w:szCs w:val="20"/>
              </w:rPr>
            </w:pPr>
            <w:r w:rsidRPr="003B7EF2">
              <w:rPr>
                <w:rFonts w:ascii="Times New Roman" w:hAnsi="Times New Roman"/>
                <w:sz w:val="24"/>
                <w:szCs w:val="20"/>
              </w:rPr>
              <w:t>0,72</w:t>
            </w:r>
          </w:p>
        </w:tc>
      </w:tr>
      <w:tr w:rsidR="008B2FC1" w:rsidRPr="003B7EF2" w:rsidTr="006415DC">
        <w:trPr>
          <w:trHeight w:val="339"/>
        </w:trPr>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B2FC1" w:rsidRPr="003B7EF2" w:rsidRDefault="008B2FC1" w:rsidP="001E7EEE">
            <w:pPr>
              <w:spacing w:after="0"/>
              <w:jc w:val="center"/>
              <w:rPr>
                <w:rFonts w:ascii="Times New Roman" w:hAnsi="Times New Roman"/>
                <w:sz w:val="24"/>
                <w:szCs w:val="20"/>
              </w:rPr>
            </w:pPr>
            <w:r w:rsidRPr="003B7EF2">
              <w:rPr>
                <w:rFonts w:ascii="Times New Roman" w:hAnsi="Times New Roman"/>
                <w:sz w:val="24"/>
                <w:szCs w:val="20"/>
              </w:rPr>
              <w:t>0,09</w:t>
            </w:r>
          </w:p>
        </w:tc>
      </w:tr>
      <w:tr w:rsidR="008B2FC1" w:rsidRPr="003B7EF2" w:rsidTr="006415DC">
        <w:trPr>
          <w:trHeight w:val="339"/>
        </w:trPr>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FC1" w:rsidRPr="003B7EF2" w:rsidRDefault="008B2FC1"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1,12</w:t>
            </w:r>
          </w:p>
        </w:tc>
      </w:tr>
      <w:tr w:rsidR="008B2FC1" w:rsidRPr="003B7EF2" w:rsidTr="006415DC">
        <w:trPr>
          <w:trHeight w:val="339"/>
        </w:trPr>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B2FC1" w:rsidRPr="003B7EF2" w:rsidRDefault="008B2FC1" w:rsidP="001E7EEE">
            <w:pPr>
              <w:spacing w:after="0"/>
              <w:jc w:val="center"/>
              <w:rPr>
                <w:rFonts w:ascii="Times New Roman" w:hAnsi="Times New Roman"/>
                <w:sz w:val="24"/>
                <w:szCs w:val="20"/>
              </w:rPr>
            </w:pPr>
            <w:r w:rsidRPr="003B7EF2">
              <w:rPr>
                <w:rFonts w:ascii="Times New Roman" w:hAnsi="Times New Roman"/>
                <w:sz w:val="24"/>
                <w:szCs w:val="20"/>
              </w:rPr>
              <w:t>0,41</w:t>
            </w:r>
          </w:p>
        </w:tc>
      </w:tr>
      <w:tr w:rsidR="008B2FC1" w:rsidRPr="003B7EF2" w:rsidTr="006415DC">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B2FC1" w:rsidRPr="003B7EF2" w:rsidRDefault="008B2FC1" w:rsidP="001E7EEE">
            <w:pPr>
              <w:spacing w:after="0"/>
              <w:jc w:val="center"/>
              <w:rPr>
                <w:rFonts w:ascii="Times New Roman" w:hAnsi="Times New Roman"/>
                <w:sz w:val="24"/>
                <w:szCs w:val="20"/>
              </w:rPr>
            </w:pPr>
            <w:r w:rsidRPr="003B7EF2">
              <w:rPr>
                <w:rFonts w:ascii="Times New Roman" w:hAnsi="Times New Roman"/>
                <w:sz w:val="24"/>
                <w:szCs w:val="20"/>
              </w:rPr>
              <w:t>2,00</w:t>
            </w:r>
          </w:p>
        </w:tc>
      </w:tr>
      <w:tr w:rsidR="008B2FC1" w:rsidRPr="003B7EF2" w:rsidTr="006415DC">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8B2FC1" w:rsidRPr="003B7EF2" w:rsidRDefault="008B2FC1"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0,09</w:t>
            </w:r>
          </w:p>
        </w:tc>
      </w:tr>
      <w:tr w:rsidR="008B2FC1" w:rsidRPr="003B7EF2" w:rsidTr="006415DC">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B2FC1" w:rsidRPr="003B7EF2" w:rsidRDefault="008B2FC1" w:rsidP="001E7EEE">
            <w:pPr>
              <w:spacing w:after="0"/>
              <w:jc w:val="center"/>
              <w:rPr>
                <w:rFonts w:ascii="Times New Roman" w:hAnsi="Times New Roman"/>
                <w:sz w:val="24"/>
                <w:szCs w:val="20"/>
              </w:rPr>
            </w:pPr>
            <w:r w:rsidRPr="003B7EF2">
              <w:rPr>
                <w:rFonts w:ascii="Times New Roman" w:hAnsi="Times New Roman"/>
                <w:sz w:val="24"/>
                <w:szCs w:val="20"/>
              </w:rPr>
              <w:t>7,51</w:t>
            </w:r>
          </w:p>
        </w:tc>
      </w:tr>
      <w:tr w:rsidR="008B2FC1" w:rsidRPr="003B7EF2" w:rsidTr="006415DC">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8B2FC1" w:rsidRPr="003B7EF2" w:rsidRDefault="008B2FC1"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1,20</w:t>
            </w:r>
          </w:p>
        </w:tc>
      </w:tr>
      <w:tr w:rsidR="008B2FC1" w:rsidRPr="003B7EF2" w:rsidTr="006415DC">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B2FC1" w:rsidRPr="003B7EF2" w:rsidRDefault="008B2FC1" w:rsidP="001E7EEE">
            <w:pPr>
              <w:spacing w:after="0"/>
              <w:jc w:val="center"/>
              <w:rPr>
                <w:rFonts w:ascii="Times New Roman" w:hAnsi="Times New Roman"/>
                <w:sz w:val="24"/>
                <w:szCs w:val="20"/>
              </w:rPr>
            </w:pPr>
            <w:r w:rsidRPr="003B7EF2">
              <w:rPr>
                <w:rFonts w:ascii="Times New Roman" w:hAnsi="Times New Roman"/>
                <w:sz w:val="24"/>
                <w:szCs w:val="20"/>
              </w:rPr>
              <w:t>0,67</w:t>
            </w:r>
          </w:p>
        </w:tc>
      </w:tr>
      <w:tr w:rsidR="008B2FC1" w:rsidRPr="003B7EF2" w:rsidTr="006415DC">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E1027D"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FC1" w:rsidRPr="003B7EF2" w:rsidRDefault="008B2FC1"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0,50</w:t>
            </w:r>
          </w:p>
        </w:tc>
      </w:tr>
      <w:tr w:rsidR="008B2FC1" w:rsidRPr="003B7EF2" w:rsidTr="006415DC">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B2FC1" w:rsidRPr="003B7EF2" w:rsidRDefault="008B2FC1" w:rsidP="001E7EEE">
            <w:pPr>
              <w:spacing w:after="0"/>
              <w:jc w:val="center"/>
              <w:rPr>
                <w:rFonts w:ascii="Times New Roman" w:hAnsi="Times New Roman"/>
                <w:sz w:val="24"/>
                <w:szCs w:val="20"/>
              </w:rPr>
            </w:pPr>
            <w:r w:rsidRPr="003B7EF2">
              <w:rPr>
                <w:rFonts w:ascii="Times New Roman" w:hAnsi="Times New Roman"/>
                <w:sz w:val="24"/>
                <w:szCs w:val="20"/>
              </w:rPr>
              <w:t>0,12</w:t>
            </w:r>
          </w:p>
        </w:tc>
      </w:tr>
      <w:tr w:rsidR="008B2FC1" w:rsidRPr="003B7EF2" w:rsidTr="006415DC">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B2FC1" w:rsidRPr="003B7EF2" w:rsidRDefault="008B2FC1" w:rsidP="001E7EEE">
            <w:pPr>
              <w:spacing w:after="0"/>
              <w:jc w:val="center"/>
              <w:rPr>
                <w:rFonts w:ascii="Times New Roman" w:hAnsi="Times New Roman"/>
                <w:sz w:val="24"/>
                <w:szCs w:val="20"/>
              </w:rPr>
            </w:pPr>
            <w:r w:rsidRPr="003B7EF2">
              <w:rPr>
                <w:rFonts w:ascii="Times New Roman" w:hAnsi="Times New Roman"/>
                <w:sz w:val="24"/>
                <w:szCs w:val="20"/>
              </w:rPr>
              <w:t>0,03</w:t>
            </w:r>
          </w:p>
        </w:tc>
      </w:tr>
      <w:tr w:rsidR="008B2FC1" w:rsidRPr="003B7EF2" w:rsidTr="006415DC">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8B2FC1" w:rsidRPr="003B7EF2" w:rsidRDefault="008B2FC1" w:rsidP="001E7EEE">
            <w:pPr>
              <w:spacing w:after="0"/>
              <w:jc w:val="center"/>
              <w:rPr>
                <w:rFonts w:ascii="Times New Roman" w:hAnsi="Times New Roman"/>
                <w:bCs/>
                <w:sz w:val="24"/>
                <w:szCs w:val="24"/>
              </w:rPr>
            </w:pPr>
            <w:r w:rsidRPr="003B7EF2">
              <w:rPr>
                <w:rFonts w:ascii="Times New Roman" w:hAnsi="Times New Roman"/>
                <w:bCs/>
                <w:sz w:val="24"/>
                <w:szCs w:val="24"/>
              </w:rPr>
              <w:t>1,19</w:t>
            </w:r>
          </w:p>
        </w:tc>
      </w:tr>
      <w:tr w:rsidR="008B2FC1" w:rsidRPr="003B7EF2" w:rsidTr="006415DC">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FC1" w:rsidRPr="003B7EF2" w:rsidRDefault="008B2FC1"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0,18</w:t>
            </w:r>
          </w:p>
        </w:tc>
      </w:tr>
      <w:tr w:rsidR="008B2FC1" w:rsidRPr="003B7EF2" w:rsidTr="006415DC">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8B2FC1" w:rsidRPr="003B7EF2" w:rsidRDefault="008B2FC1" w:rsidP="006415DC">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B2FC1" w:rsidRPr="003B7EF2" w:rsidRDefault="008B2FC1" w:rsidP="001E7EEE">
            <w:pPr>
              <w:spacing w:after="0"/>
              <w:jc w:val="center"/>
              <w:rPr>
                <w:rFonts w:ascii="Times New Roman" w:hAnsi="Times New Roman"/>
                <w:sz w:val="24"/>
                <w:szCs w:val="20"/>
              </w:rPr>
            </w:pPr>
            <w:r w:rsidRPr="003B7EF2">
              <w:rPr>
                <w:rFonts w:ascii="Times New Roman" w:hAnsi="Times New Roman"/>
                <w:sz w:val="24"/>
                <w:szCs w:val="20"/>
              </w:rPr>
              <w:t>2,96</w:t>
            </w:r>
          </w:p>
        </w:tc>
      </w:tr>
      <w:tr w:rsidR="008B2FC1" w:rsidRPr="003B7EF2" w:rsidTr="006415DC">
        <w:tc>
          <w:tcPr>
            <w:tcW w:w="1560" w:type="dxa"/>
            <w:vAlign w:val="center"/>
          </w:tcPr>
          <w:p w:rsidR="008B2FC1" w:rsidRPr="003B7EF2" w:rsidRDefault="008B2FC1" w:rsidP="001E7EEE">
            <w:pPr>
              <w:spacing w:after="0" w:line="240" w:lineRule="auto"/>
              <w:jc w:val="center"/>
              <w:rPr>
                <w:rFonts w:ascii="Times New Roman" w:hAnsi="Times New Roman"/>
                <w:i/>
                <w:sz w:val="24"/>
                <w:szCs w:val="24"/>
              </w:rPr>
            </w:pPr>
          </w:p>
        </w:tc>
        <w:tc>
          <w:tcPr>
            <w:tcW w:w="6520" w:type="dxa"/>
            <w:vAlign w:val="center"/>
          </w:tcPr>
          <w:p w:rsidR="008B2FC1" w:rsidRPr="003B7EF2" w:rsidRDefault="008B2FC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B2FC1" w:rsidRPr="003B7EF2" w:rsidRDefault="008B2FC1" w:rsidP="001E7EEE">
            <w:pPr>
              <w:spacing w:after="0"/>
              <w:jc w:val="center"/>
              <w:rPr>
                <w:rFonts w:ascii="Times New Roman" w:hAnsi="Times New Roman"/>
                <w:b/>
                <w:bCs/>
                <w:sz w:val="24"/>
                <w:lang w:val="en-US" w:eastAsia="en-US"/>
              </w:rPr>
            </w:pPr>
            <w:r w:rsidRPr="003B7EF2">
              <w:rPr>
                <w:rFonts w:ascii="Times New Roman" w:hAnsi="Times New Roman"/>
                <w:b/>
                <w:bCs/>
                <w:sz w:val="24"/>
              </w:rPr>
              <w:t>22,90</w:t>
            </w:r>
          </w:p>
        </w:tc>
      </w:tr>
      <w:tr w:rsidR="008B2FC1" w:rsidRPr="003B7EF2" w:rsidTr="006415DC">
        <w:tc>
          <w:tcPr>
            <w:tcW w:w="1560" w:type="dxa"/>
            <w:vAlign w:val="center"/>
          </w:tcPr>
          <w:p w:rsidR="008B2FC1" w:rsidRPr="003B7EF2" w:rsidRDefault="008B2FC1" w:rsidP="001E7EEE">
            <w:pPr>
              <w:spacing w:after="0" w:line="240" w:lineRule="auto"/>
              <w:jc w:val="center"/>
              <w:rPr>
                <w:rFonts w:ascii="Times New Roman" w:hAnsi="Times New Roman"/>
                <w:i/>
                <w:sz w:val="24"/>
                <w:szCs w:val="24"/>
              </w:rPr>
            </w:pPr>
          </w:p>
        </w:tc>
        <w:tc>
          <w:tcPr>
            <w:tcW w:w="6520" w:type="dxa"/>
            <w:vAlign w:val="center"/>
          </w:tcPr>
          <w:p w:rsidR="008B2FC1" w:rsidRPr="003B7EF2" w:rsidRDefault="008B2FC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8B2FC1" w:rsidRPr="003B7EF2" w:rsidRDefault="008B2FC1" w:rsidP="001E7EEE">
            <w:pPr>
              <w:spacing w:after="0"/>
              <w:jc w:val="center"/>
              <w:rPr>
                <w:rFonts w:ascii="Times New Roman" w:hAnsi="Times New Roman"/>
                <w:b/>
                <w:bCs/>
                <w:sz w:val="24"/>
              </w:rPr>
            </w:pPr>
            <w:r w:rsidRPr="003B7EF2">
              <w:rPr>
                <w:rFonts w:ascii="Times New Roman" w:hAnsi="Times New Roman"/>
                <w:b/>
                <w:bCs/>
                <w:sz w:val="24"/>
              </w:rPr>
              <w:t>71,00</w:t>
            </w:r>
          </w:p>
        </w:tc>
      </w:tr>
    </w:tbl>
    <w:p w:rsidR="008B2FC1" w:rsidRPr="003B7EF2" w:rsidRDefault="008B2FC1"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8B2FC1" w:rsidRPr="003B7EF2" w:rsidTr="00DF59B8">
        <w:trPr>
          <w:trHeight w:val="315"/>
        </w:trPr>
        <w:tc>
          <w:tcPr>
            <w:tcW w:w="8080" w:type="dxa"/>
            <w:gridSpan w:val="5"/>
            <w:shd w:val="clear" w:color="000000" w:fill="FFFFFF"/>
            <w:noWrap/>
            <w:vAlign w:val="bottom"/>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B2FC1" w:rsidRPr="003B7EF2" w:rsidRDefault="008B2FC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p>
        </w:tc>
      </w:tr>
      <w:tr w:rsidR="008B2FC1" w:rsidRPr="003B7EF2" w:rsidTr="00DF59B8">
        <w:trPr>
          <w:trHeight w:val="315"/>
        </w:trPr>
        <w:tc>
          <w:tcPr>
            <w:tcW w:w="8080" w:type="dxa"/>
            <w:gridSpan w:val="5"/>
            <w:shd w:val="clear" w:color="000000" w:fill="FFFFFF"/>
            <w:noWrap/>
            <w:vAlign w:val="bottom"/>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B2FC1" w:rsidRPr="003B7EF2" w:rsidRDefault="008B2FC1" w:rsidP="001E7EEE">
            <w:pPr>
              <w:spacing w:after="0" w:line="240" w:lineRule="auto"/>
              <w:jc w:val="center"/>
              <w:rPr>
                <w:rFonts w:ascii="Times New Roman" w:hAnsi="Times New Roman"/>
                <w:b/>
                <w:sz w:val="24"/>
                <w:szCs w:val="24"/>
              </w:rPr>
            </w:pPr>
            <w:r w:rsidRPr="003B7EF2">
              <w:rPr>
                <w:rFonts w:ascii="Times New Roman" w:hAnsi="Times New Roman"/>
                <w:b/>
                <w:bCs/>
                <w:sz w:val="24"/>
              </w:rPr>
              <w:t>71,00</w:t>
            </w:r>
          </w:p>
        </w:tc>
      </w:tr>
      <w:tr w:rsidR="008B2FC1" w:rsidRPr="003B7EF2" w:rsidTr="00DF59B8">
        <w:trPr>
          <w:trHeight w:val="315"/>
        </w:trPr>
        <w:tc>
          <w:tcPr>
            <w:tcW w:w="8080" w:type="dxa"/>
            <w:gridSpan w:val="5"/>
            <w:shd w:val="clear" w:color="000000" w:fill="FFFFFF"/>
            <w:noWrap/>
            <w:vAlign w:val="bottom"/>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B2FC1"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8B2FC1" w:rsidRPr="003B7EF2" w:rsidTr="00DF59B8">
        <w:trPr>
          <w:trHeight w:val="315"/>
        </w:trPr>
        <w:tc>
          <w:tcPr>
            <w:tcW w:w="8080" w:type="dxa"/>
            <w:gridSpan w:val="5"/>
            <w:shd w:val="clear" w:color="000000" w:fill="FFFFFF"/>
            <w:noWrap/>
            <w:vAlign w:val="bottom"/>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B2FC1"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8B2FC1"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8B2FC1" w:rsidRPr="003B7EF2" w:rsidRDefault="008B2FC1"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8B2FC1" w:rsidRPr="003B7EF2" w:rsidRDefault="008B2FC1"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8B2FC1" w:rsidRPr="003B7EF2" w:rsidRDefault="008B2FC1"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8B2FC1" w:rsidRPr="003B7EF2" w:rsidRDefault="008B2FC1" w:rsidP="001E7EEE">
            <w:pPr>
              <w:spacing w:after="0" w:line="240" w:lineRule="auto"/>
            </w:pPr>
            <w:r w:rsidRPr="003B7EF2">
              <w:t> </w:t>
            </w:r>
          </w:p>
        </w:tc>
      </w:tr>
      <w:tr w:rsidR="008B2FC1" w:rsidRPr="003B7EF2" w:rsidTr="00DF59B8">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8B2FC1" w:rsidRPr="003B7EF2" w:rsidRDefault="008B2FC1"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8B2FC1"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8B2FC1" w:rsidRPr="003B7EF2" w:rsidRDefault="008B2FC1"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8B2FC1" w:rsidRPr="003B7EF2" w:rsidRDefault="008B2FC1"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8B2FC1" w:rsidRPr="003B7EF2" w:rsidRDefault="008B2FC1"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8B2FC1" w:rsidRPr="003B7EF2" w:rsidRDefault="008B2FC1" w:rsidP="001E7EEE">
            <w:pPr>
              <w:spacing w:after="0" w:line="240" w:lineRule="auto"/>
            </w:pPr>
            <w:r w:rsidRPr="003B7EF2">
              <w:t> </w:t>
            </w:r>
          </w:p>
        </w:tc>
      </w:tr>
    </w:tbl>
    <w:p w:rsidR="008B2FC1" w:rsidRPr="003B7EF2" w:rsidRDefault="008B2FC1" w:rsidP="001E7EEE">
      <w:pPr>
        <w:spacing w:after="0"/>
      </w:pPr>
    </w:p>
    <w:p w:rsidR="008B2FC1" w:rsidRPr="003B7EF2" w:rsidRDefault="008B2FC1" w:rsidP="001E7EEE">
      <w:pPr>
        <w:spacing w:after="0" w:line="240" w:lineRule="auto"/>
        <w:jc w:val="center"/>
        <w:rPr>
          <w:rFonts w:ascii="Times New Roman" w:hAnsi="Times New Roman"/>
          <w:b/>
          <w:sz w:val="24"/>
          <w:szCs w:val="24"/>
        </w:rPr>
      </w:pPr>
    </w:p>
    <w:p w:rsidR="008B2FC1" w:rsidRPr="003B7EF2" w:rsidRDefault="008B2FC1" w:rsidP="001E7EEE">
      <w:pPr>
        <w:spacing w:after="0" w:line="240" w:lineRule="auto"/>
        <w:jc w:val="center"/>
        <w:rPr>
          <w:rFonts w:ascii="Times New Roman" w:hAnsi="Times New Roman"/>
          <w:b/>
          <w:sz w:val="24"/>
          <w:szCs w:val="24"/>
        </w:rPr>
      </w:pPr>
    </w:p>
    <w:p w:rsidR="008B2FC1" w:rsidRPr="003B7EF2" w:rsidRDefault="008B2FC1"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8B2FC1" w:rsidRPr="003B7EF2" w:rsidRDefault="008B2FC1"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8B2FC1" w:rsidRPr="003B7EF2" w:rsidRDefault="002A232B" w:rsidP="001E7EEE">
      <w:pPr>
        <w:spacing w:after="0"/>
        <w:jc w:val="both"/>
        <w:rPr>
          <w:rFonts w:ascii="Times New Roman" w:hAnsi="Times New Roman"/>
          <w:b/>
          <w:sz w:val="24"/>
          <w:szCs w:val="24"/>
        </w:rPr>
      </w:pPr>
      <w:r w:rsidRPr="003B7EF2">
        <w:rPr>
          <w:rFonts w:ascii="Times New Roman" w:hAnsi="Times New Roman"/>
          <w:b/>
          <w:sz w:val="24"/>
          <w:szCs w:val="24"/>
        </w:rPr>
        <w:t>20</w:t>
      </w:r>
      <w:r w:rsidR="008B2FC1" w:rsidRPr="003B7EF2">
        <w:rPr>
          <w:rFonts w:ascii="Times New Roman" w:hAnsi="Times New Roman"/>
          <w:b/>
          <w:sz w:val="24"/>
          <w:szCs w:val="24"/>
        </w:rPr>
        <w:t xml:space="preserve">. </w:t>
      </w:r>
      <w:r w:rsidRPr="003B7EF2">
        <w:rPr>
          <w:rFonts w:ascii="Times New Roman" w:hAnsi="Times New Roman"/>
          <w:sz w:val="24"/>
          <w:szCs w:val="24"/>
        </w:rPr>
        <w:t>Iesnieguma un dokumentācijas ekspertīze prekursoru operatoru kartes saņemšanai</w:t>
      </w:r>
    </w:p>
    <w:p w:rsidR="008B2FC1" w:rsidRPr="003B7EF2" w:rsidRDefault="008B2FC1"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8B2FC1" w:rsidRPr="003B7EF2" w:rsidTr="006415DC">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Izdevumu klasifikācijas kods</w:t>
            </w:r>
          </w:p>
        </w:tc>
        <w:tc>
          <w:tcPr>
            <w:tcW w:w="652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8B2FC1" w:rsidRPr="003B7EF2" w:rsidTr="006415DC">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8B2FC1" w:rsidRPr="003B7EF2" w:rsidTr="006415DC">
        <w:tc>
          <w:tcPr>
            <w:tcW w:w="1560" w:type="dxa"/>
            <w:vAlign w:val="center"/>
          </w:tcPr>
          <w:p w:rsidR="008B2FC1" w:rsidRPr="003B7EF2" w:rsidRDefault="008B2FC1" w:rsidP="001E7EEE">
            <w:pPr>
              <w:spacing w:after="0" w:line="240" w:lineRule="auto"/>
              <w:jc w:val="center"/>
              <w:rPr>
                <w:rFonts w:ascii="Times New Roman" w:hAnsi="Times New Roman"/>
                <w:i/>
                <w:sz w:val="24"/>
                <w:szCs w:val="24"/>
              </w:rPr>
            </w:pPr>
          </w:p>
        </w:tc>
        <w:tc>
          <w:tcPr>
            <w:tcW w:w="6520" w:type="dxa"/>
            <w:vAlign w:val="center"/>
          </w:tcPr>
          <w:p w:rsidR="008B2FC1" w:rsidRPr="003B7EF2" w:rsidRDefault="008B2FC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8B2FC1" w:rsidRPr="003B7EF2" w:rsidRDefault="008B2FC1" w:rsidP="001E7EEE">
            <w:pPr>
              <w:spacing w:after="0" w:line="240" w:lineRule="auto"/>
              <w:jc w:val="center"/>
              <w:rPr>
                <w:rFonts w:ascii="Times New Roman" w:hAnsi="Times New Roman"/>
                <w:sz w:val="24"/>
                <w:szCs w:val="24"/>
              </w:rPr>
            </w:pPr>
          </w:p>
        </w:tc>
      </w:tr>
      <w:tr w:rsidR="00834AC6" w:rsidRPr="003B7EF2" w:rsidTr="006415DC">
        <w:trPr>
          <w:trHeight w:val="325"/>
        </w:trPr>
        <w:tc>
          <w:tcPr>
            <w:tcW w:w="1560" w:type="dxa"/>
            <w:tcBorders>
              <w:bottom w:val="single" w:sz="4" w:space="0" w:color="auto"/>
            </w:tcBorders>
            <w:vAlign w:val="center"/>
          </w:tcPr>
          <w:p w:rsidR="00834AC6" w:rsidRPr="003B7EF2" w:rsidRDefault="00834AC6" w:rsidP="00834AC6">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834AC6" w:rsidRPr="003B7EF2" w:rsidRDefault="00834AC6" w:rsidP="00834AC6">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834AC6" w:rsidRPr="003B7EF2" w:rsidRDefault="00834AC6" w:rsidP="00834AC6">
            <w:pPr>
              <w:spacing w:after="0"/>
              <w:jc w:val="center"/>
              <w:rPr>
                <w:rFonts w:ascii="Times New Roman" w:hAnsi="Times New Roman"/>
                <w:sz w:val="24"/>
                <w:szCs w:val="24"/>
              </w:rPr>
            </w:pPr>
            <w:r w:rsidRPr="003B7EF2">
              <w:rPr>
                <w:rFonts w:ascii="Times New Roman" w:hAnsi="Times New Roman"/>
                <w:sz w:val="24"/>
                <w:szCs w:val="24"/>
              </w:rPr>
              <w:t>179,66</w:t>
            </w:r>
          </w:p>
        </w:tc>
      </w:tr>
      <w:tr w:rsidR="00834AC6" w:rsidRPr="003B7EF2" w:rsidTr="002A232B">
        <w:trPr>
          <w:trHeight w:val="80"/>
        </w:trPr>
        <w:tc>
          <w:tcPr>
            <w:tcW w:w="1560" w:type="dxa"/>
            <w:vAlign w:val="center"/>
          </w:tcPr>
          <w:p w:rsidR="00834AC6" w:rsidRPr="003B7EF2" w:rsidRDefault="00834AC6" w:rsidP="00834AC6">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834AC6" w:rsidRPr="003B7EF2" w:rsidRDefault="00834AC6" w:rsidP="00834AC6">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834AC6" w:rsidRPr="003B7EF2" w:rsidRDefault="00834AC6" w:rsidP="00834AC6">
            <w:pPr>
              <w:spacing w:after="0"/>
              <w:jc w:val="center"/>
              <w:rPr>
                <w:rFonts w:ascii="Times New Roman" w:hAnsi="Times New Roman"/>
                <w:sz w:val="24"/>
                <w:szCs w:val="24"/>
              </w:rPr>
            </w:pPr>
            <w:r w:rsidRPr="003B7EF2">
              <w:rPr>
                <w:rFonts w:ascii="Times New Roman" w:hAnsi="Times New Roman"/>
                <w:sz w:val="24"/>
                <w:szCs w:val="24"/>
              </w:rPr>
              <w:t>43,28</w:t>
            </w:r>
          </w:p>
        </w:tc>
      </w:tr>
      <w:tr w:rsidR="008B2FC1" w:rsidRPr="003B7EF2" w:rsidTr="006415DC">
        <w:tc>
          <w:tcPr>
            <w:tcW w:w="1560" w:type="dxa"/>
            <w:vAlign w:val="center"/>
          </w:tcPr>
          <w:p w:rsidR="008B2FC1" w:rsidRPr="003B7EF2" w:rsidRDefault="008B2FC1" w:rsidP="001E7EEE">
            <w:pPr>
              <w:spacing w:after="0" w:line="240" w:lineRule="auto"/>
              <w:jc w:val="center"/>
              <w:rPr>
                <w:rFonts w:ascii="Times New Roman" w:hAnsi="Times New Roman"/>
                <w:i/>
                <w:sz w:val="24"/>
                <w:szCs w:val="24"/>
              </w:rPr>
            </w:pPr>
          </w:p>
        </w:tc>
        <w:tc>
          <w:tcPr>
            <w:tcW w:w="6520" w:type="dxa"/>
            <w:vAlign w:val="center"/>
          </w:tcPr>
          <w:p w:rsidR="008B2FC1" w:rsidRPr="003B7EF2" w:rsidRDefault="008B2FC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8B2FC1" w:rsidRPr="003B7EF2" w:rsidRDefault="00CD3B55" w:rsidP="00CD3B55">
            <w:pPr>
              <w:spacing w:after="0"/>
              <w:jc w:val="center"/>
              <w:rPr>
                <w:rFonts w:ascii="Times New Roman" w:hAnsi="Times New Roman"/>
                <w:b/>
                <w:sz w:val="24"/>
                <w:szCs w:val="24"/>
              </w:rPr>
            </w:pPr>
            <w:r w:rsidRPr="003B7EF2">
              <w:rPr>
                <w:rFonts w:ascii="Times New Roman" w:hAnsi="Times New Roman"/>
                <w:b/>
                <w:sz w:val="24"/>
                <w:szCs w:val="24"/>
              </w:rPr>
              <w:t>222</w:t>
            </w:r>
            <w:r w:rsidR="008B2FC1" w:rsidRPr="003B7EF2">
              <w:rPr>
                <w:rFonts w:ascii="Times New Roman" w:hAnsi="Times New Roman"/>
                <w:b/>
                <w:sz w:val="24"/>
                <w:szCs w:val="24"/>
              </w:rPr>
              <w:t>,</w:t>
            </w:r>
            <w:r w:rsidRPr="003B7EF2">
              <w:rPr>
                <w:rFonts w:ascii="Times New Roman" w:hAnsi="Times New Roman"/>
                <w:b/>
                <w:sz w:val="24"/>
                <w:szCs w:val="24"/>
              </w:rPr>
              <w:t>94</w:t>
            </w:r>
          </w:p>
        </w:tc>
      </w:tr>
      <w:tr w:rsidR="008B2FC1" w:rsidRPr="003B7EF2" w:rsidTr="006415DC">
        <w:tc>
          <w:tcPr>
            <w:tcW w:w="1560" w:type="dxa"/>
            <w:vAlign w:val="center"/>
          </w:tcPr>
          <w:p w:rsidR="008B2FC1" w:rsidRPr="003B7EF2" w:rsidRDefault="008B2FC1" w:rsidP="001E7EEE">
            <w:pPr>
              <w:spacing w:after="0" w:line="240" w:lineRule="auto"/>
              <w:jc w:val="center"/>
              <w:rPr>
                <w:rFonts w:ascii="Times New Roman" w:hAnsi="Times New Roman"/>
                <w:i/>
                <w:sz w:val="24"/>
                <w:szCs w:val="24"/>
              </w:rPr>
            </w:pPr>
          </w:p>
        </w:tc>
        <w:tc>
          <w:tcPr>
            <w:tcW w:w="6520" w:type="dxa"/>
            <w:vAlign w:val="center"/>
          </w:tcPr>
          <w:p w:rsidR="008B2FC1" w:rsidRPr="003B7EF2" w:rsidRDefault="008B2FC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8B2FC1" w:rsidRPr="003B7EF2" w:rsidRDefault="008B2FC1" w:rsidP="001E7EEE">
            <w:pPr>
              <w:spacing w:after="0" w:line="240" w:lineRule="auto"/>
              <w:jc w:val="center"/>
              <w:rPr>
                <w:rFonts w:ascii="Times New Roman" w:hAnsi="Times New Roman"/>
                <w:sz w:val="24"/>
                <w:szCs w:val="24"/>
              </w:rPr>
            </w:pPr>
          </w:p>
        </w:tc>
      </w:tr>
      <w:tr w:rsidR="007650D6" w:rsidRPr="003B7EF2" w:rsidTr="007650D6">
        <w:tc>
          <w:tcPr>
            <w:tcW w:w="1560" w:type="dxa"/>
            <w:vAlign w:val="center"/>
          </w:tcPr>
          <w:p w:rsidR="007650D6" w:rsidRPr="003B7EF2" w:rsidRDefault="007650D6" w:rsidP="007650D6">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7650D6" w:rsidRPr="003B7EF2" w:rsidRDefault="007650D6" w:rsidP="007650D6">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0D6" w:rsidRPr="003B7EF2" w:rsidRDefault="007650D6" w:rsidP="007650D6">
            <w:pPr>
              <w:spacing w:after="0"/>
              <w:jc w:val="center"/>
              <w:rPr>
                <w:rFonts w:ascii="Times New Roman" w:hAnsi="Times New Roman"/>
                <w:sz w:val="24"/>
                <w:szCs w:val="24"/>
              </w:rPr>
            </w:pPr>
            <w:r w:rsidRPr="003B7EF2">
              <w:rPr>
                <w:rFonts w:ascii="Times New Roman" w:hAnsi="Times New Roman"/>
                <w:sz w:val="24"/>
                <w:szCs w:val="24"/>
              </w:rPr>
              <w:t>11,15</w:t>
            </w:r>
          </w:p>
        </w:tc>
      </w:tr>
      <w:tr w:rsidR="007650D6" w:rsidRPr="003B7EF2" w:rsidTr="007650D6">
        <w:tc>
          <w:tcPr>
            <w:tcW w:w="1560" w:type="dxa"/>
            <w:vAlign w:val="center"/>
          </w:tcPr>
          <w:p w:rsidR="007650D6" w:rsidRPr="003B7EF2" w:rsidRDefault="007650D6" w:rsidP="007650D6">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7650D6" w:rsidRPr="003B7EF2" w:rsidRDefault="007650D6" w:rsidP="007650D6">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650D6" w:rsidRPr="003B7EF2" w:rsidRDefault="007650D6" w:rsidP="007650D6">
            <w:pPr>
              <w:spacing w:after="0"/>
              <w:jc w:val="center"/>
              <w:rPr>
                <w:rFonts w:ascii="Times New Roman" w:hAnsi="Times New Roman"/>
                <w:sz w:val="24"/>
                <w:szCs w:val="24"/>
              </w:rPr>
            </w:pPr>
            <w:r w:rsidRPr="003B7EF2">
              <w:rPr>
                <w:rFonts w:ascii="Times New Roman" w:hAnsi="Times New Roman"/>
                <w:sz w:val="24"/>
                <w:szCs w:val="24"/>
              </w:rPr>
              <w:t>6,23</w:t>
            </w:r>
          </w:p>
        </w:tc>
      </w:tr>
      <w:tr w:rsidR="007650D6" w:rsidRPr="003B7EF2" w:rsidTr="007650D6">
        <w:tc>
          <w:tcPr>
            <w:tcW w:w="1560" w:type="dxa"/>
            <w:vAlign w:val="center"/>
          </w:tcPr>
          <w:p w:rsidR="007650D6" w:rsidRPr="003B7EF2" w:rsidRDefault="007650D6" w:rsidP="007650D6">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7650D6" w:rsidRPr="003B7EF2" w:rsidRDefault="007650D6" w:rsidP="007650D6">
            <w:pPr>
              <w:spacing w:after="0" w:line="240" w:lineRule="auto"/>
              <w:rPr>
                <w:rFonts w:ascii="Times New Roman" w:hAnsi="Times New Roman"/>
                <w:sz w:val="24"/>
                <w:szCs w:val="24"/>
              </w:rPr>
            </w:pPr>
            <w:r w:rsidRPr="003B7EF2">
              <w:rPr>
                <w:rFonts w:ascii="Times New Roman" w:hAnsi="Times New Roman"/>
                <w:sz w:val="24"/>
                <w:szCs w:val="24"/>
              </w:rPr>
              <w:t>Izdevumi par siltumenerģiju, tai skaitā apkuri // Izdevumi par apkuri.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650D6" w:rsidRPr="003B7EF2" w:rsidRDefault="007650D6" w:rsidP="007650D6">
            <w:pPr>
              <w:spacing w:after="0"/>
              <w:jc w:val="center"/>
              <w:rPr>
                <w:rFonts w:ascii="Times New Roman" w:hAnsi="Times New Roman"/>
                <w:sz w:val="24"/>
                <w:szCs w:val="24"/>
              </w:rPr>
            </w:pPr>
            <w:r w:rsidRPr="003B7EF2">
              <w:rPr>
                <w:rFonts w:ascii="Times New Roman" w:hAnsi="Times New Roman"/>
                <w:sz w:val="24"/>
                <w:szCs w:val="24"/>
              </w:rPr>
              <w:t>1,45</w:t>
            </w:r>
          </w:p>
        </w:tc>
      </w:tr>
      <w:tr w:rsidR="007650D6" w:rsidRPr="003B7EF2" w:rsidTr="007650D6">
        <w:tc>
          <w:tcPr>
            <w:tcW w:w="1560" w:type="dxa"/>
            <w:vAlign w:val="center"/>
          </w:tcPr>
          <w:p w:rsidR="007650D6" w:rsidRPr="003B7EF2" w:rsidRDefault="007650D6" w:rsidP="007650D6">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7650D6" w:rsidRPr="003B7EF2" w:rsidRDefault="007650D6" w:rsidP="007650D6">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0D6" w:rsidRPr="003B7EF2" w:rsidRDefault="007650D6" w:rsidP="007650D6">
            <w:pPr>
              <w:spacing w:after="0"/>
              <w:jc w:val="center"/>
              <w:rPr>
                <w:rFonts w:ascii="Times New Roman" w:hAnsi="Times New Roman"/>
                <w:sz w:val="24"/>
                <w:szCs w:val="24"/>
              </w:rPr>
            </w:pPr>
            <w:r w:rsidRPr="003B7EF2">
              <w:rPr>
                <w:rFonts w:ascii="Times New Roman" w:hAnsi="Times New Roman"/>
                <w:sz w:val="24"/>
                <w:szCs w:val="24"/>
              </w:rPr>
              <w:t>0,25</w:t>
            </w:r>
          </w:p>
        </w:tc>
      </w:tr>
      <w:tr w:rsidR="007650D6" w:rsidRPr="003B7EF2" w:rsidTr="007650D6">
        <w:tc>
          <w:tcPr>
            <w:tcW w:w="1560" w:type="dxa"/>
            <w:vAlign w:val="center"/>
          </w:tcPr>
          <w:p w:rsidR="007650D6" w:rsidRPr="003B7EF2" w:rsidRDefault="007650D6" w:rsidP="007650D6">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7650D6" w:rsidRPr="003B7EF2" w:rsidRDefault="007650D6" w:rsidP="007650D6">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650D6" w:rsidRPr="003B7EF2" w:rsidRDefault="007650D6" w:rsidP="007650D6">
            <w:pPr>
              <w:spacing w:after="0"/>
              <w:jc w:val="center"/>
              <w:rPr>
                <w:rFonts w:ascii="Times New Roman" w:hAnsi="Times New Roman"/>
                <w:sz w:val="24"/>
                <w:szCs w:val="24"/>
              </w:rPr>
            </w:pPr>
            <w:r w:rsidRPr="003B7EF2">
              <w:rPr>
                <w:rFonts w:ascii="Times New Roman" w:hAnsi="Times New Roman"/>
                <w:sz w:val="24"/>
                <w:szCs w:val="24"/>
              </w:rPr>
              <w:t>3,33</w:t>
            </w:r>
          </w:p>
        </w:tc>
      </w:tr>
      <w:tr w:rsidR="007650D6" w:rsidRPr="003B7EF2" w:rsidTr="007650D6">
        <w:trPr>
          <w:trHeight w:val="339"/>
        </w:trPr>
        <w:tc>
          <w:tcPr>
            <w:tcW w:w="1560" w:type="dxa"/>
            <w:vAlign w:val="center"/>
          </w:tcPr>
          <w:p w:rsidR="007650D6" w:rsidRPr="003B7EF2" w:rsidRDefault="007650D6" w:rsidP="007650D6">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7650D6" w:rsidRPr="003B7EF2" w:rsidRDefault="007650D6" w:rsidP="007650D6">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650D6" w:rsidRPr="003B7EF2" w:rsidRDefault="007650D6" w:rsidP="007650D6">
            <w:pPr>
              <w:spacing w:after="0"/>
              <w:jc w:val="center"/>
              <w:rPr>
                <w:rFonts w:ascii="Times New Roman" w:hAnsi="Times New Roman"/>
                <w:sz w:val="24"/>
                <w:szCs w:val="24"/>
              </w:rPr>
            </w:pPr>
            <w:r w:rsidRPr="003B7EF2">
              <w:rPr>
                <w:rFonts w:ascii="Times New Roman" w:hAnsi="Times New Roman"/>
                <w:sz w:val="24"/>
                <w:szCs w:val="24"/>
              </w:rPr>
              <w:t>0,43</w:t>
            </w:r>
          </w:p>
        </w:tc>
      </w:tr>
      <w:tr w:rsidR="00CD27BF" w:rsidRPr="003B7EF2" w:rsidTr="007650D6">
        <w:trPr>
          <w:trHeight w:val="339"/>
        </w:trPr>
        <w:tc>
          <w:tcPr>
            <w:tcW w:w="1560" w:type="dxa"/>
            <w:vAlign w:val="center"/>
          </w:tcPr>
          <w:p w:rsidR="00CD27BF" w:rsidRPr="003B7EF2" w:rsidRDefault="00CD27BF" w:rsidP="00CD27BF">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CD27BF" w:rsidRPr="003B7EF2" w:rsidRDefault="00CD27BF" w:rsidP="00CD27BF">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D27BF" w:rsidRPr="003B7EF2" w:rsidRDefault="00CD27BF" w:rsidP="00CD27BF">
            <w:pPr>
              <w:spacing w:after="0"/>
              <w:jc w:val="center"/>
              <w:rPr>
                <w:rFonts w:ascii="Times New Roman" w:hAnsi="Times New Roman"/>
                <w:sz w:val="24"/>
                <w:szCs w:val="24"/>
              </w:rPr>
            </w:pPr>
            <w:r w:rsidRPr="003B7EF2">
              <w:rPr>
                <w:rFonts w:ascii="Times New Roman" w:hAnsi="Times New Roman"/>
                <w:sz w:val="24"/>
                <w:szCs w:val="24"/>
              </w:rPr>
              <w:t>2,60</w:t>
            </w:r>
          </w:p>
        </w:tc>
      </w:tr>
      <w:tr w:rsidR="00CD27BF" w:rsidRPr="003B7EF2" w:rsidTr="007650D6">
        <w:trPr>
          <w:trHeight w:val="339"/>
        </w:trPr>
        <w:tc>
          <w:tcPr>
            <w:tcW w:w="1560" w:type="dxa"/>
            <w:vAlign w:val="center"/>
          </w:tcPr>
          <w:p w:rsidR="00CD27BF" w:rsidRPr="003B7EF2" w:rsidRDefault="00CD27BF" w:rsidP="00CD27BF">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CD27BF" w:rsidRPr="003B7EF2" w:rsidRDefault="00CD27BF" w:rsidP="00CD27BF">
            <w:pPr>
              <w:spacing w:after="0" w:line="240" w:lineRule="auto"/>
              <w:rPr>
                <w:rFonts w:ascii="Times New Roman" w:hAnsi="Times New Roman"/>
                <w:sz w:val="24"/>
                <w:szCs w:val="24"/>
              </w:rPr>
            </w:pPr>
            <w:r w:rsidRPr="003B7EF2">
              <w:rPr>
                <w:rFonts w:ascii="Times New Roman" w:hAnsi="Times New Roman"/>
                <w:sz w:val="24"/>
                <w:szCs w:val="24"/>
              </w:rPr>
              <w:t>Normatīvajos aktos noteiktie darba devēja veselības izdevumi darba ņēmējiem.</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D27BF" w:rsidRPr="003B7EF2" w:rsidRDefault="00CD27BF" w:rsidP="00CD27BF">
            <w:pPr>
              <w:spacing w:after="0"/>
              <w:jc w:val="center"/>
              <w:rPr>
                <w:rFonts w:ascii="Times New Roman" w:hAnsi="Times New Roman"/>
                <w:sz w:val="24"/>
                <w:szCs w:val="24"/>
              </w:rPr>
            </w:pPr>
            <w:r w:rsidRPr="003B7EF2">
              <w:rPr>
                <w:rFonts w:ascii="Times New Roman" w:hAnsi="Times New Roman"/>
                <w:sz w:val="24"/>
                <w:szCs w:val="24"/>
              </w:rPr>
              <w:t>0,05</w:t>
            </w:r>
          </w:p>
        </w:tc>
      </w:tr>
      <w:tr w:rsidR="00CD27BF" w:rsidRPr="003B7EF2" w:rsidTr="007650D6">
        <w:trPr>
          <w:trHeight w:val="339"/>
        </w:trPr>
        <w:tc>
          <w:tcPr>
            <w:tcW w:w="1560" w:type="dxa"/>
            <w:vAlign w:val="center"/>
          </w:tcPr>
          <w:p w:rsidR="00CD27BF" w:rsidRPr="003B7EF2" w:rsidRDefault="00CD27BF" w:rsidP="00CD27BF">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CD27BF" w:rsidRPr="003B7EF2" w:rsidRDefault="00CD27BF" w:rsidP="00CD27BF">
            <w:pPr>
              <w:spacing w:after="0" w:line="240" w:lineRule="auto"/>
              <w:rPr>
                <w:rFonts w:ascii="Times New Roman" w:hAnsi="Times New Roman"/>
                <w:sz w:val="24"/>
                <w:szCs w:val="24"/>
              </w:rPr>
            </w:pPr>
            <w:r w:rsidRPr="003B7EF2">
              <w:rPr>
                <w:rFonts w:ascii="Times New Roman" w:hAnsi="Times New Roman"/>
                <w:sz w:val="24"/>
                <w:szCs w:val="24"/>
              </w:rPr>
              <w:t>Izdevumi par saņemtajiem apmācību pakalpojumiem.</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D27BF" w:rsidRPr="003B7EF2" w:rsidRDefault="00CD27BF" w:rsidP="00CD27BF">
            <w:pPr>
              <w:spacing w:after="0"/>
              <w:jc w:val="center"/>
              <w:rPr>
                <w:rFonts w:ascii="Times New Roman" w:hAnsi="Times New Roman"/>
                <w:sz w:val="24"/>
                <w:szCs w:val="24"/>
              </w:rPr>
            </w:pPr>
            <w:r w:rsidRPr="003B7EF2">
              <w:rPr>
                <w:rFonts w:ascii="Times New Roman" w:hAnsi="Times New Roman"/>
                <w:sz w:val="24"/>
                <w:szCs w:val="24"/>
              </w:rPr>
              <w:t>0,82</w:t>
            </w:r>
          </w:p>
        </w:tc>
      </w:tr>
      <w:tr w:rsidR="00CD27BF" w:rsidRPr="003B7EF2" w:rsidTr="007650D6">
        <w:trPr>
          <w:trHeight w:val="339"/>
        </w:trPr>
        <w:tc>
          <w:tcPr>
            <w:tcW w:w="1560" w:type="dxa"/>
            <w:vAlign w:val="center"/>
          </w:tcPr>
          <w:p w:rsidR="00CD27BF" w:rsidRPr="003B7EF2" w:rsidRDefault="00CD27BF" w:rsidP="00CD27BF">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CD27BF" w:rsidRPr="003B7EF2" w:rsidRDefault="00CD27BF" w:rsidP="00CD27BF">
            <w:pPr>
              <w:spacing w:after="0" w:line="240" w:lineRule="auto"/>
              <w:rPr>
                <w:rFonts w:ascii="Times New Roman" w:hAnsi="Times New Roman"/>
                <w:sz w:val="24"/>
                <w:szCs w:val="24"/>
              </w:rPr>
            </w:pPr>
            <w:r w:rsidRPr="003B7EF2">
              <w:rPr>
                <w:rFonts w:ascii="Times New Roman" w:hAnsi="Times New Roman"/>
                <w:sz w:val="24"/>
                <w:szCs w:val="24"/>
              </w:rPr>
              <w:t>Pārējie iestādes administratīvie izdevumi.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D27BF" w:rsidRPr="003B7EF2" w:rsidRDefault="00CD27BF" w:rsidP="00CD27BF">
            <w:pPr>
              <w:spacing w:after="0"/>
              <w:jc w:val="center"/>
              <w:rPr>
                <w:rFonts w:ascii="Times New Roman" w:hAnsi="Times New Roman"/>
                <w:sz w:val="24"/>
                <w:szCs w:val="24"/>
              </w:rPr>
            </w:pPr>
            <w:r w:rsidRPr="003B7EF2">
              <w:rPr>
                <w:rFonts w:ascii="Times New Roman" w:hAnsi="Times New Roman"/>
                <w:sz w:val="24"/>
                <w:szCs w:val="24"/>
              </w:rPr>
              <w:t>1,33</w:t>
            </w:r>
          </w:p>
        </w:tc>
      </w:tr>
      <w:tr w:rsidR="007650D6" w:rsidRPr="003B7EF2" w:rsidTr="007650D6">
        <w:trPr>
          <w:trHeight w:val="339"/>
        </w:trPr>
        <w:tc>
          <w:tcPr>
            <w:tcW w:w="1560" w:type="dxa"/>
            <w:vAlign w:val="center"/>
          </w:tcPr>
          <w:p w:rsidR="007650D6" w:rsidRPr="003B7EF2" w:rsidRDefault="007650D6" w:rsidP="007650D6">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7650D6" w:rsidRPr="003B7EF2" w:rsidRDefault="007650D6" w:rsidP="007650D6">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0D6" w:rsidRPr="003B7EF2" w:rsidRDefault="007650D6" w:rsidP="007650D6">
            <w:pPr>
              <w:spacing w:after="0"/>
              <w:jc w:val="center"/>
              <w:rPr>
                <w:rFonts w:ascii="Times New Roman" w:hAnsi="Times New Roman"/>
                <w:sz w:val="24"/>
                <w:szCs w:val="24"/>
              </w:rPr>
            </w:pPr>
            <w:r w:rsidRPr="003B7EF2">
              <w:rPr>
                <w:rFonts w:ascii="Times New Roman" w:hAnsi="Times New Roman"/>
                <w:sz w:val="24"/>
                <w:szCs w:val="24"/>
              </w:rPr>
              <w:t>5,18</w:t>
            </w:r>
          </w:p>
        </w:tc>
      </w:tr>
      <w:tr w:rsidR="007650D6" w:rsidRPr="003B7EF2" w:rsidTr="007650D6">
        <w:trPr>
          <w:trHeight w:val="339"/>
        </w:trPr>
        <w:tc>
          <w:tcPr>
            <w:tcW w:w="1560" w:type="dxa"/>
            <w:vAlign w:val="center"/>
          </w:tcPr>
          <w:p w:rsidR="007650D6" w:rsidRPr="003B7EF2" w:rsidRDefault="007650D6" w:rsidP="007650D6">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7650D6" w:rsidRPr="003B7EF2" w:rsidRDefault="007650D6" w:rsidP="007650D6">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650D6" w:rsidRPr="003B7EF2" w:rsidRDefault="007650D6" w:rsidP="007650D6">
            <w:pPr>
              <w:spacing w:after="0"/>
              <w:jc w:val="center"/>
              <w:rPr>
                <w:rFonts w:ascii="Times New Roman" w:hAnsi="Times New Roman"/>
                <w:sz w:val="24"/>
                <w:szCs w:val="24"/>
              </w:rPr>
            </w:pPr>
            <w:r w:rsidRPr="003B7EF2">
              <w:rPr>
                <w:rFonts w:ascii="Times New Roman" w:hAnsi="Times New Roman"/>
                <w:sz w:val="24"/>
                <w:szCs w:val="24"/>
              </w:rPr>
              <w:t>1,89</w:t>
            </w:r>
          </w:p>
        </w:tc>
      </w:tr>
      <w:tr w:rsidR="007650D6" w:rsidRPr="003B7EF2" w:rsidTr="007650D6">
        <w:tc>
          <w:tcPr>
            <w:tcW w:w="1560" w:type="dxa"/>
            <w:vAlign w:val="center"/>
          </w:tcPr>
          <w:p w:rsidR="007650D6" w:rsidRPr="003B7EF2" w:rsidRDefault="007650D6" w:rsidP="007650D6">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7650D6" w:rsidRPr="003B7EF2" w:rsidRDefault="007650D6" w:rsidP="007650D6">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650D6" w:rsidRPr="003B7EF2" w:rsidRDefault="007650D6" w:rsidP="007650D6">
            <w:pPr>
              <w:spacing w:after="0"/>
              <w:jc w:val="center"/>
              <w:rPr>
                <w:rFonts w:ascii="Times New Roman" w:hAnsi="Times New Roman"/>
                <w:sz w:val="24"/>
                <w:szCs w:val="24"/>
              </w:rPr>
            </w:pPr>
            <w:r w:rsidRPr="003B7EF2">
              <w:rPr>
                <w:rFonts w:ascii="Times New Roman" w:hAnsi="Times New Roman"/>
                <w:sz w:val="24"/>
                <w:szCs w:val="24"/>
              </w:rPr>
              <w:t>9,26</w:t>
            </w:r>
          </w:p>
        </w:tc>
      </w:tr>
      <w:tr w:rsidR="007650D6" w:rsidRPr="003B7EF2" w:rsidTr="007650D6">
        <w:tc>
          <w:tcPr>
            <w:tcW w:w="1560" w:type="dxa"/>
            <w:vAlign w:val="center"/>
          </w:tcPr>
          <w:p w:rsidR="007650D6" w:rsidRPr="003B7EF2" w:rsidRDefault="00474A1D" w:rsidP="007650D6">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7650D6" w:rsidRPr="003B7EF2" w:rsidRDefault="00474A1D" w:rsidP="00474A1D">
            <w:pPr>
              <w:spacing w:after="0" w:line="240" w:lineRule="auto"/>
              <w:rPr>
                <w:rFonts w:ascii="Times New Roman" w:hAnsi="Times New Roman"/>
                <w:sz w:val="20"/>
                <w:szCs w:val="20"/>
              </w:rPr>
            </w:pPr>
            <w:r w:rsidRPr="003B7EF2">
              <w:rPr>
                <w:rFonts w:ascii="Times New Roman" w:hAnsi="Times New Roman"/>
                <w:sz w:val="24"/>
                <w:szCs w:val="24"/>
              </w:rPr>
              <w:t>Apdrošināšanas izdevumi.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650D6" w:rsidRPr="003B7EF2" w:rsidRDefault="007650D6" w:rsidP="007650D6">
            <w:pPr>
              <w:spacing w:after="0"/>
              <w:jc w:val="center"/>
              <w:rPr>
                <w:rFonts w:ascii="Times New Roman" w:hAnsi="Times New Roman"/>
                <w:sz w:val="24"/>
                <w:szCs w:val="24"/>
              </w:rPr>
            </w:pPr>
            <w:r w:rsidRPr="003B7EF2">
              <w:rPr>
                <w:rFonts w:ascii="Times New Roman" w:hAnsi="Times New Roman"/>
                <w:sz w:val="24"/>
                <w:szCs w:val="24"/>
              </w:rPr>
              <w:t>0,06</w:t>
            </w:r>
          </w:p>
        </w:tc>
      </w:tr>
      <w:tr w:rsidR="007650D6" w:rsidRPr="003B7EF2" w:rsidTr="007650D6">
        <w:tc>
          <w:tcPr>
            <w:tcW w:w="1560" w:type="dxa"/>
            <w:vAlign w:val="center"/>
          </w:tcPr>
          <w:p w:rsidR="007650D6" w:rsidRPr="003B7EF2" w:rsidRDefault="007650D6" w:rsidP="007650D6">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7650D6" w:rsidRPr="003B7EF2" w:rsidRDefault="007650D6" w:rsidP="007650D6">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0D6" w:rsidRPr="003B7EF2" w:rsidRDefault="007650D6" w:rsidP="007650D6">
            <w:pPr>
              <w:spacing w:after="0"/>
              <w:jc w:val="center"/>
              <w:rPr>
                <w:rFonts w:ascii="Times New Roman" w:hAnsi="Times New Roman"/>
                <w:sz w:val="24"/>
                <w:szCs w:val="24"/>
              </w:rPr>
            </w:pPr>
            <w:r w:rsidRPr="003B7EF2">
              <w:rPr>
                <w:rFonts w:ascii="Times New Roman" w:hAnsi="Times New Roman"/>
                <w:sz w:val="24"/>
                <w:szCs w:val="24"/>
              </w:rPr>
              <w:t>0,39</w:t>
            </w:r>
          </w:p>
        </w:tc>
      </w:tr>
      <w:tr w:rsidR="007650D6" w:rsidRPr="003B7EF2" w:rsidTr="007650D6">
        <w:tc>
          <w:tcPr>
            <w:tcW w:w="1560" w:type="dxa"/>
            <w:vAlign w:val="center"/>
          </w:tcPr>
          <w:p w:rsidR="007650D6" w:rsidRPr="003B7EF2" w:rsidRDefault="007650D6" w:rsidP="007650D6">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7650D6" w:rsidRPr="003B7EF2" w:rsidRDefault="007650D6" w:rsidP="007650D6">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650D6" w:rsidRPr="003B7EF2" w:rsidRDefault="007650D6" w:rsidP="007650D6">
            <w:pPr>
              <w:spacing w:after="0"/>
              <w:jc w:val="center"/>
              <w:rPr>
                <w:rFonts w:ascii="Times New Roman" w:hAnsi="Times New Roman"/>
                <w:sz w:val="24"/>
                <w:szCs w:val="24"/>
              </w:rPr>
            </w:pPr>
            <w:r w:rsidRPr="003B7EF2">
              <w:rPr>
                <w:rFonts w:ascii="Times New Roman" w:hAnsi="Times New Roman"/>
                <w:sz w:val="24"/>
                <w:szCs w:val="24"/>
              </w:rPr>
              <w:t>33,00</w:t>
            </w:r>
          </w:p>
        </w:tc>
      </w:tr>
      <w:tr w:rsidR="007650D6" w:rsidRPr="003B7EF2" w:rsidTr="007650D6">
        <w:tc>
          <w:tcPr>
            <w:tcW w:w="1560" w:type="dxa"/>
            <w:vAlign w:val="center"/>
          </w:tcPr>
          <w:p w:rsidR="007650D6" w:rsidRPr="003B7EF2" w:rsidRDefault="007650D6" w:rsidP="007650D6">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7650D6" w:rsidRPr="003B7EF2" w:rsidRDefault="007650D6" w:rsidP="007650D6">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650D6" w:rsidRPr="003B7EF2" w:rsidRDefault="007650D6" w:rsidP="007650D6">
            <w:pPr>
              <w:spacing w:after="0"/>
              <w:jc w:val="center"/>
              <w:rPr>
                <w:rFonts w:ascii="Times New Roman" w:hAnsi="Times New Roman"/>
                <w:sz w:val="24"/>
                <w:szCs w:val="24"/>
              </w:rPr>
            </w:pPr>
            <w:r w:rsidRPr="003B7EF2">
              <w:rPr>
                <w:rFonts w:ascii="Times New Roman" w:hAnsi="Times New Roman"/>
                <w:sz w:val="24"/>
                <w:szCs w:val="24"/>
              </w:rPr>
              <w:t>4,42</w:t>
            </w:r>
          </w:p>
        </w:tc>
      </w:tr>
      <w:tr w:rsidR="007650D6" w:rsidRPr="003B7EF2" w:rsidTr="007650D6">
        <w:tc>
          <w:tcPr>
            <w:tcW w:w="1560" w:type="dxa"/>
            <w:vAlign w:val="center"/>
          </w:tcPr>
          <w:p w:rsidR="007650D6" w:rsidRPr="003B7EF2" w:rsidRDefault="00474A1D" w:rsidP="007650D6">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7650D6" w:rsidRPr="003B7EF2" w:rsidRDefault="00474A1D" w:rsidP="00474A1D">
            <w:pPr>
              <w:spacing w:after="0" w:line="240" w:lineRule="auto"/>
              <w:rPr>
                <w:rFonts w:ascii="Times New Roman" w:hAnsi="Times New Roman"/>
                <w:sz w:val="24"/>
                <w:szCs w:val="24"/>
              </w:rPr>
            </w:pPr>
            <w:r w:rsidRPr="003B7EF2">
              <w:rPr>
                <w:rFonts w:ascii="Times New Roman" w:hAnsi="Times New Roman"/>
                <w:sz w:val="24"/>
                <w:szCs w:val="24"/>
              </w:rPr>
              <w:t>Pārējie informācijas tehnoloģiju pakalpojumi.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650D6" w:rsidRPr="003B7EF2" w:rsidRDefault="007650D6" w:rsidP="007650D6">
            <w:pPr>
              <w:spacing w:after="0"/>
              <w:jc w:val="center"/>
              <w:rPr>
                <w:rFonts w:ascii="Times New Roman" w:hAnsi="Times New Roman"/>
                <w:sz w:val="24"/>
                <w:szCs w:val="24"/>
              </w:rPr>
            </w:pPr>
            <w:r w:rsidRPr="003B7EF2">
              <w:rPr>
                <w:rFonts w:ascii="Times New Roman" w:hAnsi="Times New Roman"/>
                <w:sz w:val="24"/>
                <w:szCs w:val="24"/>
              </w:rPr>
              <w:t>0,01</w:t>
            </w:r>
          </w:p>
        </w:tc>
      </w:tr>
      <w:tr w:rsidR="007650D6" w:rsidRPr="003B7EF2" w:rsidTr="007650D6">
        <w:tc>
          <w:tcPr>
            <w:tcW w:w="1560" w:type="dxa"/>
            <w:vAlign w:val="center"/>
          </w:tcPr>
          <w:p w:rsidR="007650D6" w:rsidRPr="003B7EF2" w:rsidRDefault="007650D6" w:rsidP="007650D6">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7650D6" w:rsidRPr="003B7EF2" w:rsidRDefault="007650D6" w:rsidP="007650D6">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7650D6" w:rsidRPr="003B7EF2" w:rsidRDefault="007650D6" w:rsidP="007650D6">
            <w:pPr>
              <w:spacing w:after="0"/>
              <w:jc w:val="center"/>
              <w:rPr>
                <w:rFonts w:ascii="Times New Roman" w:hAnsi="Times New Roman"/>
                <w:sz w:val="24"/>
                <w:szCs w:val="24"/>
              </w:rPr>
            </w:pPr>
            <w:r w:rsidRPr="003B7EF2">
              <w:rPr>
                <w:rFonts w:ascii="Times New Roman" w:hAnsi="Times New Roman"/>
                <w:sz w:val="24"/>
                <w:szCs w:val="24"/>
              </w:rPr>
              <w:t>5,56</w:t>
            </w:r>
          </w:p>
        </w:tc>
      </w:tr>
      <w:tr w:rsidR="007650D6" w:rsidRPr="003B7EF2" w:rsidTr="007650D6">
        <w:tc>
          <w:tcPr>
            <w:tcW w:w="1560" w:type="dxa"/>
            <w:vAlign w:val="center"/>
          </w:tcPr>
          <w:p w:rsidR="007650D6" w:rsidRPr="003B7EF2" w:rsidRDefault="007650D6" w:rsidP="007650D6">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tcBorders>
              <w:right w:val="single" w:sz="4" w:space="0" w:color="auto"/>
            </w:tcBorders>
            <w:vAlign w:val="center"/>
          </w:tcPr>
          <w:p w:rsidR="007650D6" w:rsidRPr="003B7EF2" w:rsidRDefault="007650D6" w:rsidP="007650D6">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650D6" w:rsidRPr="003B7EF2" w:rsidRDefault="007650D6" w:rsidP="007650D6">
            <w:pPr>
              <w:spacing w:after="0"/>
              <w:jc w:val="center"/>
              <w:rPr>
                <w:rFonts w:ascii="Times New Roman" w:hAnsi="Times New Roman"/>
                <w:sz w:val="24"/>
                <w:szCs w:val="24"/>
              </w:rPr>
            </w:pPr>
            <w:r w:rsidRPr="003B7EF2">
              <w:rPr>
                <w:rFonts w:ascii="Times New Roman" w:hAnsi="Times New Roman"/>
                <w:sz w:val="24"/>
                <w:szCs w:val="24"/>
              </w:rPr>
              <w:t>3,13</w:t>
            </w:r>
          </w:p>
        </w:tc>
      </w:tr>
      <w:tr w:rsidR="007650D6" w:rsidRPr="003B7EF2" w:rsidTr="007650D6">
        <w:tc>
          <w:tcPr>
            <w:tcW w:w="1560" w:type="dxa"/>
            <w:vAlign w:val="center"/>
          </w:tcPr>
          <w:p w:rsidR="007650D6" w:rsidRPr="003B7EF2" w:rsidRDefault="00474A1D" w:rsidP="007650D6">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tcBorders>
              <w:right w:val="single" w:sz="4" w:space="0" w:color="auto"/>
            </w:tcBorders>
            <w:vAlign w:val="center"/>
          </w:tcPr>
          <w:p w:rsidR="007650D6" w:rsidRPr="003B7EF2" w:rsidRDefault="00474A1D" w:rsidP="00474A1D">
            <w:pPr>
              <w:spacing w:after="0" w:line="240" w:lineRule="auto"/>
              <w:rPr>
                <w:rFonts w:ascii="Times New Roman" w:hAnsi="Times New Roman"/>
                <w:sz w:val="24"/>
                <w:szCs w:val="24"/>
              </w:rPr>
            </w:pPr>
            <w:r w:rsidRPr="003B7EF2">
              <w:rPr>
                <w:rFonts w:ascii="Times New Roman" w:hAnsi="Times New Roman"/>
                <w:sz w:val="24"/>
                <w:szCs w:val="24"/>
              </w:rPr>
              <w:t>Pārējie iepriekš neklasificētie pakalpojumu veidi.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650D6" w:rsidRPr="003B7EF2" w:rsidRDefault="007650D6" w:rsidP="007650D6">
            <w:pPr>
              <w:spacing w:after="0"/>
              <w:jc w:val="center"/>
              <w:rPr>
                <w:rFonts w:ascii="Times New Roman" w:hAnsi="Times New Roman"/>
                <w:sz w:val="24"/>
                <w:szCs w:val="24"/>
              </w:rPr>
            </w:pPr>
            <w:r w:rsidRPr="003B7EF2">
              <w:rPr>
                <w:rFonts w:ascii="Times New Roman" w:hAnsi="Times New Roman"/>
                <w:sz w:val="24"/>
                <w:szCs w:val="24"/>
              </w:rPr>
              <w:t>1,05</w:t>
            </w:r>
          </w:p>
        </w:tc>
      </w:tr>
      <w:tr w:rsidR="007650D6" w:rsidRPr="003B7EF2" w:rsidTr="007650D6">
        <w:tc>
          <w:tcPr>
            <w:tcW w:w="1560" w:type="dxa"/>
            <w:vAlign w:val="center"/>
          </w:tcPr>
          <w:p w:rsidR="007650D6" w:rsidRPr="003B7EF2" w:rsidRDefault="007650D6" w:rsidP="007650D6">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7650D6" w:rsidRPr="003B7EF2" w:rsidRDefault="007650D6" w:rsidP="007650D6">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7650D6" w:rsidRPr="003B7EF2" w:rsidRDefault="007650D6" w:rsidP="007650D6">
            <w:pPr>
              <w:spacing w:after="0"/>
              <w:jc w:val="center"/>
              <w:rPr>
                <w:rFonts w:ascii="Times New Roman" w:hAnsi="Times New Roman"/>
                <w:sz w:val="24"/>
                <w:szCs w:val="24"/>
              </w:rPr>
            </w:pPr>
            <w:r w:rsidRPr="003B7EF2">
              <w:rPr>
                <w:rFonts w:ascii="Times New Roman" w:hAnsi="Times New Roman"/>
                <w:sz w:val="24"/>
                <w:szCs w:val="24"/>
              </w:rPr>
              <w:t>2,31</w:t>
            </w:r>
          </w:p>
        </w:tc>
      </w:tr>
      <w:tr w:rsidR="007650D6" w:rsidRPr="003B7EF2" w:rsidTr="007650D6">
        <w:tc>
          <w:tcPr>
            <w:tcW w:w="1560" w:type="dxa"/>
            <w:vAlign w:val="center"/>
          </w:tcPr>
          <w:p w:rsidR="007650D6" w:rsidRPr="003B7EF2" w:rsidRDefault="007650D6" w:rsidP="007650D6">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7650D6" w:rsidRPr="003B7EF2" w:rsidRDefault="007650D6" w:rsidP="007650D6">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650D6" w:rsidRPr="003B7EF2" w:rsidRDefault="007650D6" w:rsidP="007650D6">
            <w:pPr>
              <w:spacing w:after="0"/>
              <w:jc w:val="center"/>
              <w:rPr>
                <w:rFonts w:ascii="Times New Roman" w:hAnsi="Times New Roman"/>
                <w:sz w:val="24"/>
                <w:szCs w:val="24"/>
              </w:rPr>
            </w:pPr>
            <w:r w:rsidRPr="003B7EF2">
              <w:rPr>
                <w:rFonts w:ascii="Times New Roman" w:hAnsi="Times New Roman"/>
                <w:sz w:val="24"/>
                <w:szCs w:val="24"/>
              </w:rPr>
              <w:t>0,54</w:t>
            </w:r>
          </w:p>
        </w:tc>
      </w:tr>
      <w:tr w:rsidR="007650D6" w:rsidRPr="003B7EF2" w:rsidTr="007650D6">
        <w:tc>
          <w:tcPr>
            <w:tcW w:w="1560" w:type="dxa"/>
            <w:vAlign w:val="center"/>
          </w:tcPr>
          <w:p w:rsidR="007650D6" w:rsidRPr="003B7EF2" w:rsidRDefault="00C43617" w:rsidP="007650D6">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7650D6" w:rsidRPr="003B7EF2" w:rsidRDefault="00C43617" w:rsidP="00C43617">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 // Izdevumi par precēm iestādes administratīvās darbības nodrošināšanai.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650D6" w:rsidRPr="003B7EF2" w:rsidRDefault="007650D6" w:rsidP="007650D6">
            <w:pPr>
              <w:spacing w:after="0"/>
              <w:jc w:val="center"/>
              <w:rPr>
                <w:rFonts w:ascii="Times New Roman" w:hAnsi="Times New Roman"/>
                <w:sz w:val="24"/>
                <w:szCs w:val="24"/>
              </w:rPr>
            </w:pPr>
            <w:r w:rsidRPr="003B7EF2">
              <w:rPr>
                <w:rFonts w:ascii="Times New Roman" w:hAnsi="Times New Roman"/>
                <w:sz w:val="24"/>
                <w:szCs w:val="24"/>
              </w:rPr>
              <w:t>0,40</w:t>
            </w:r>
          </w:p>
        </w:tc>
      </w:tr>
      <w:tr w:rsidR="007650D6" w:rsidRPr="003B7EF2" w:rsidTr="007650D6">
        <w:tc>
          <w:tcPr>
            <w:tcW w:w="1560" w:type="dxa"/>
            <w:vAlign w:val="center"/>
          </w:tcPr>
          <w:p w:rsidR="007650D6" w:rsidRPr="003B7EF2" w:rsidRDefault="007650D6" w:rsidP="007650D6">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2350</w:t>
            </w:r>
          </w:p>
        </w:tc>
        <w:tc>
          <w:tcPr>
            <w:tcW w:w="6520" w:type="dxa"/>
            <w:vAlign w:val="center"/>
          </w:tcPr>
          <w:p w:rsidR="007650D6" w:rsidRPr="003B7EF2" w:rsidRDefault="007650D6" w:rsidP="007650D6">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7650D6" w:rsidRPr="003B7EF2" w:rsidRDefault="007650D6" w:rsidP="007650D6">
            <w:pPr>
              <w:spacing w:after="0"/>
              <w:jc w:val="center"/>
              <w:rPr>
                <w:rFonts w:ascii="Times New Roman" w:hAnsi="Times New Roman"/>
                <w:sz w:val="24"/>
                <w:szCs w:val="24"/>
              </w:rPr>
            </w:pPr>
            <w:r w:rsidRPr="003B7EF2">
              <w:rPr>
                <w:rFonts w:ascii="Times New Roman" w:hAnsi="Times New Roman"/>
                <w:sz w:val="24"/>
                <w:szCs w:val="24"/>
              </w:rPr>
              <w:t>0,15</w:t>
            </w:r>
          </w:p>
        </w:tc>
      </w:tr>
      <w:tr w:rsidR="007650D6" w:rsidRPr="003B7EF2" w:rsidTr="007650D6">
        <w:tc>
          <w:tcPr>
            <w:tcW w:w="1560" w:type="dxa"/>
            <w:vAlign w:val="center"/>
          </w:tcPr>
          <w:p w:rsidR="007650D6" w:rsidRPr="003B7EF2" w:rsidRDefault="00C43617" w:rsidP="007650D6">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7650D6" w:rsidRPr="003B7EF2" w:rsidRDefault="00C43617" w:rsidP="00C12576">
            <w:pPr>
              <w:spacing w:after="0" w:line="240" w:lineRule="auto"/>
              <w:rPr>
                <w:rFonts w:ascii="Times New Roman" w:hAnsi="Times New Roman"/>
                <w:sz w:val="24"/>
                <w:szCs w:val="24"/>
              </w:rPr>
            </w:pPr>
            <w:r w:rsidRPr="003B7EF2">
              <w:rPr>
                <w:rFonts w:ascii="Times New Roman" w:hAnsi="Times New Roman"/>
                <w:sz w:val="24"/>
                <w:szCs w:val="24"/>
              </w:rPr>
              <w:t>Budžeta iestāžu nodokļu maksājumi.</w:t>
            </w:r>
          </w:p>
        </w:tc>
        <w:tc>
          <w:tcPr>
            <w:tcW w:w="1985" w:type="dxa"/>
            <w:vAlign w:val="center"/>
          </w:tcPr>
          <w:p w:rsidR="007650D6" w:rsidRPr="003B7EF2" w:rsidRDefault="007650D6" w:rsidP="007650D6">
            <w:pPr>
              <w:spacing w:after="0"/>
              <w:jc w:val="center"/>
              <w:rPr>
                <w:rFonts w:ascii="Times New Roman" w:hAnsi="Times New Roman"/>
                <w:sz w:val="24"/>
                <w:szCs w:val="24"/>
              </w:rPr>
            </w:pPr>
            <w:r w:rsidRPr="003B7EF2">
              <w:rPr>
                <w:rFonts w:ascii="Times New Roman" w:hAnsi="Times New Roman"/>
                <w:sz w:val="24"/>
                <w:szCs w:val="24"/>
              </w:rPr>
              <w:t>1,00</w:t>
            </w:r>
          </w:p>
        </w:tc>
      </w:tr>
      <w:tr w:rsidR="007650D6" w:rsidRPr="003B7EF2" w:rsidTr="007650D6">
        <w:tc>
          <w:tcPr>
            <w:tcW w:w="1560" w:type="dxa"/>
            <w:vAlign w:val="center"/>
          </w:tcPr>
          <w:p w:rsidR="007650D6" w:rsidRPr="003B7EF2" w:rsidRDefault="007650D6" w:rsidP="007650D6">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7650D6" w:rsidRPr="003B7EF2" w:rsidRDefault="007650D6" w:rsidP="007650D6">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7650D6" w:rsidRPr="003B7EF2" w:rsidRDefault="007650D6" w:rsidP="007650D6">
            <w:pPr>
              <w:spacing w:after="0"/>
              <w:jc w:val="center"/>
              <w:rPr>
                <w:rFonts w:ascii="Times New Roman" w:hAnsi="Times New Roman"/>
                <w:sz w:val="24"/>
                <w:szCs w:val="24"/>
              </w:rPr>
            </w:pPr>
            <w:r w:rsidRPr="003B7EF2">
              <w:rPr>
                <w:rFonts w:ascii="Times New Roman" w:hAnsi="Times New Roman"/>
                <w:sz w:val="24"/>
                <w:szCs w:val="24"/>
              </w:rPr>
              <w:t>5,53</w:t>
            </w:r>
          </w:p>
        </w:tc>
      </w:tr>
      <w:tr w:rsidR="00C12576" w:rsidRPr="003B7EF2" w:rsidTr="007650D6">
        <w:tc>
          <w:tcPr>
            <w:tcW w:w="1560" w:type="dxa"/>
            <w:vAlign w:val="center"/>
          </w:tcPr>
          <w:p w:rsidR="00C12576" w:rsidRPr="003B7EF2" w:rsidRDefault="00C12576" w:rsidP="00C12576">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C12576" w:rsidRPr="003B7EF2" w:rsidRDefault="00C12576" w:rsidP="00C12576">
            <w:pPr>
              <w:spacing w:after="0" w:line="240" w:lineRule="auto"/>
              <w:rPr>
                <w:rFonts w:ascii="Times New Roman" w:hAnsi="Times New Roman"/>
                <w:sz w:val="24"/>
                <w:szCs w:val="24"/>
              </w:rPr>
            </w:pPr>
            <w:r w:rsidRPr="003B7EF2">
              <w:rPr>
                <w:rFonts w:ascii="Times New Roman" w:hAnsi="Times New Roman"/>
                <w:sz w:val="24"/>
                <w:szCs w:val="24"/>
              </w:rPr>
              <w:t>Pārējās licences, koncesijas un patenti, preču zīmes un tamlīdzīgas tiesības.</w:t>
            </w:r>
          </w:p>
        </w:tc>
        <w:tc>
          <w:tcPr>
            <w:tcW w:w="1985" w:type="dxa"/>
            <w:vAlign w:val="center"/>
          </w:tcPr>
          <w:p w:rsidR="00C12576" w:rsidRPr="003B7EF2" w:rsidRDefault="00C12576" w:rsidP="00C12576">
            <w:pPr>
              <w:spacing w:after="0"/>
              <w:jc w:val="center"/>
              <w:rPr>
                <w:rFonts w:ascii="Times New Roman" w:hAnsi="Times New Roman"/>
                <w:sz w:val="24"/>
                <w:szCs w:val="24"/>
              </w:rPr>
            </w:pPr>
            <w:r w:rsidRPr="003B7EF2">
              <w:rPr>
                <w:rFonts w:ascii="Times New Roman" w:hAnsi="Times New Roman"/>
                <w:sz w:val="24"/>
                <w:szCs w:val="24"/>
              </w:rPr>
              <w:t>0,23</w:t>
            </w:r>
          </w:p>
        </w:tc>
      </w:tr>
      <w:tr w:rsidR="00C12576" w:rsidRPr="003B7EF2" w:rsidTr="007650D6">
        <w:tc>
          <w:tcPr>
            <w:tcW w:w="1560" w:type="dxa"/>
            <w:vAlign w:val="center"/>
          </w:tcPr>
          <w:p w:rsidR="00C12576" w:rsidRPr="003B7EF2" w:rsidRDefault="00C12576" w:rsidP="00C12576">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C12576" w:rsidRPr="003B7EF2" w:rsidRDefault="00C12576" w:rsidP="00C12576">
            <w:pPr>
              <w:spacing w:after="0" w:line="240" w:lineRule="auto"/>
              <w:rPr>
                <w:rFonts w:ascii="Times New Roman" w:hAnsi="Times New Roman"/>
                <w:sz w:val="24"/>
                <w:szCs w:val="24"/>
              </w:rPr>
            </w:pPr>
            <w:r w:rsidRPr="003B7EF2">
              <w:rPr>
                <w:rFonts w:ascii="Times New Roman" w:hAnsi="Times New Roman"/>
                <w:sz w:val="24"/>
                <w:szCs w:val="24"/>
              </w:rPr>
              <w:t>Nedzīvojamās ēkas.</w:t>
            </w:r>
          </w:p>
        </w:tc>
        <w:tc>
          <w:tcPr>
            <w:tcW w:w="1985" w:type="dxa"/>
            <w:vAlign w:val="center"/>
          </w:tcPr>
          <w:p w:rsidR="00C12576" w:rsidRPr="003B7EF2" w:rsidRDefault="00C12576" w:rsidP="00C12576">
            <w:pPr>
              <w:spacing w:after="0"/>
              <w:jc w:val="center"/>
              <w:rPr>
                <w:rFonts w:ascii="Times New Roman" w:hAnsi="Times New Roman"/>
                <w:sz w:val="24"/>
                <w:szCs w:val="24"/>
              </w:rPr>
            </w:pPr>
            <w:r w:rsidRPr="003B7EF2">
              <w:rPr>
                <w:rFonts w:ascii="Times New Roman" w:hAnsi="Times New Roman"/>
                <w:sz w:val="24"/>
                <w:szCs w:val="24"/>
              </w:rPr>
              <w:t>2,73</w:t>
            </w:r>
          </w:p>
        </w:tc>
      </w:tr>
      <w:tr w:rsidR="007650D6" w:rsidRPr="003B7EF2" w:rsidTr="007650D6">
        <w:tc>
          <w:tcPr>
            <w:tcW w:w="1560" w:type="dxa"/>
            <w:vAlign w:val="center"/>
          </w:tcPr>
          <w:p w:rsidR="007650D6" w:rsidRPr="003B7EF2" w:rsidRDefault="007650D6" w:rsidP="007650D6">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7650D6" w:rsidRPr="003B7EF2" w:rsidRDefault="007650D6" w:rsidP="007650D6">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7650D6" w:rsidRPr="003B7EF2" w:rsidRDefault="007650D6" w:rsidP="007650D6">
            <w:pPr>
              <w:spacing w:after="0"/>
              <w:jc w:val="center"/>
              <w:rPr>
                <w:rFonts w:ascii="Times New Roman" w:hAnsi="Times New Roman"/>
                <w:sz w:val="24"/>
                <w:szCs w:val="24"/>
              </w:rPr>
            </w:pPr>
            <w:r w:rsidRPr="003B7EF2">
              <w:rPr>
                <w:rFonts w:ascii="Times New Roman" w:hAnsi="Times New Roman"/>
                <w:sz w:val="24"/>
                <w:szCs w:val="24"/>
              </w:rPr>
              <w:t>0,84</w:t>
            </w:r>
          </w:p>
        </w:tc>
      </w:tr>
      <w:tr w:rsidR="007650D6" w:rsidRPr="003B7EF2" w:rsidTr="007650D6">
        <w:tc>
          <w:tcPr>
            <w:tcW w:w="1560" w:type="dxa"/>
            <w:vAlign w:val="center"/>
          </w:tcPr>
          <w:p w:rsidR="007650D6" w:rsidRPr="003B7EF2" w:rsidRDefault="007650D6" w:rsidP="007650D6">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7650D6" w:rsidRPr="003B7EF2" w:rsidRDefault="007650D6" w:rsidP="007650D6">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7650D6" w:rsidRPr="003B7EF2" w:rsidRDefault="007650D6" w:rsidP="007650D6">
            <w:pPr>
              <w:spacing w:after="0"/>
              <w:jc w:val="center"/>
              <w:rPr>
                <w:rFonts w:ascii="Times New Roman" w:hAnsi="Times New Roman"/>
                <w:sz w:val="24"/>
                <w:szCs w:val="24"/>
              </w:rPr>
            </w:pPr>
            <w:r w:rsidRPr="003B7EF2">
              <w:rPr>
                <w:rFonts w:ascii="Times New Roman" w:hAnsi="Times New Roman"/>
                <w:sz w:val="24"/>
                <w:szCs w:val="24"/>
              </w:rPr>
              <w:t>13,74</w:t>
            </w:r>
          </w:p>
        </w:tc>
      </w:tr>
      <w:tr w:rsidR="007650D6" w:rsidRPr="003B7EF2" w:rsidTr="007650D6">
        <w:tc>
          <w:tcPr>
            <w:tcW w:w="1560" w:type="dxa"/>
            <w:vAlign w:val="center"/>
          </w:tcPr>
          <w:p w:rsidR="007650D6" w:rsidRPr="003B7EF2" w:rsidRDefault="007650D6" w:rsidP="007650D6">
            <w:pPr>
              <w:spacing w:after="0" w:line="240" w:lineRule="auto"/>
              <w:jc w:val="center"/>
              <w:rPr>
                <w:rFonts w:ascii="Times New Roman" w:hAnsi="Times New Roman"/>
                <w:i/>
                <w:sz w:val="24"/>
                <w:szCs w:val="24"/>
              </w:rPr>
            </w:pPr>
          </w:p>
        </w:tc>
        <w:tc>
          <w:tcPr>
            <w:tcW w:w="6520" w:type="dxa"/>
            <w:vAlign w:val="center"/>
          </w:tcPr>
          <w:p w:rsidR="007650D6" w:rsidRPr="003B7EF2" w:rsidRDefault="007650D6" w:rsidP="007650D6">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650D6" w:rsidRPr="003B7EF2" w:rsidRDefault="007650D6" w:rsidP="007650D6">
            <w:pPr>
              <w:spacing w:after="0"/>
              <w:jc w:val="center"/>
              <w:rPr>
                <w:rFonts w:ascii="Times New Roman" w:hAnsi="Times New Roman"/>
                <w:b/>
                <w:bCs/>
                <w:sz w:val="24"/>
                <w:szCs w:val="24"/>
              </w:rPr>
            </w:pPr>
            <w:r w:rsidRPr="003B7EF2">
              <w:rPr>
                <w:rFonts w:ascii="Times New Roman" w:hAnsi="Times New Roman"/>
                <w:b/>
                <w:bCs/>
                <w:sz w:val="24"/>
                <w:szCs w:val="24"/>
              </w:rPr>
              <w:t>119,06</w:t>
            </w:r>
          </w:p>
        </w:tc>
      </w:tr>
      <w:tr w:rsidR="007650D6" w:rsidRPr="003B7EF2" w:rsidTr="007650D6">
        <w:tc>
          <w:tcPr>
            <w:tcW w:w="1560" w:type="dxa"/>
            <w:vAlign w:val="center"/>
          </w:tcPr>
          <w:p w:rsidR="007650D6" w:rsidRPr="003B7EF2" w:rsidRDefault="007650D6" w:rsidP="007650D6">
            <w:pPr>
              <w:spacing w:after="0" w:line="240" w:lineRule="auto"/>
              <w:jc w:val="center"/>
              <w:rPr>
                <w:rFonts w:ascii="Times New Roman" w:hAnsi="Times New Roman"/>
                <w:i/>
                <w:sz w:val="24"/>
                <w:szCs w:val="24"/>
              </w:rPr>
            </w:pPr>
          </w:p>
        </w:tc>
        <w:tc>
          <w:tcPr>
            <w:tcW w:w="6520" w:type="dxa"/>
            <w:vAlign w:val="center"/>
          </w:tcPr>
          <w:p w:rsidR="007650D6" w:rsidRPr="003B7EF2" w:rsidRDefault="007650D6" w:rsidP="007650D6">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7650D6" w:rsidRPr="003B7EF2" w:rsidRDefault="007650D6" w:rsidP="007650D6">
            <w:pPr>
              <w:spacing w:after="0"/>
              <w:jc w:val="center"/>
              <w:rPr>
                <w:rFonts w:ascii="Times New Roman" w:hAnsi="Times New Roman"/>
                <w:b/>
                <w:bCs/>
                <w:sz w:val="24"/>
                <w:szCs w:val="24"/>
              </w:rPr>
            </w:pPr>
            <w:r w:rsidRPr="003B7EF2">
              <w:rPr>
                <w:rFonts w:ascii="Times New Roman" w:hAnsi="Times New Roman"/>
                <w:b/>
                <w:bCs/>
                <w:sz w:val="24"/>
                <w:szCs w:val="24"/>
              </w:rPr>
              <w:t>342,00</w:t>
            </w:r>
          </w:p>
        </w:tc>
      </w:tr>
    </w:tbl>
    <w:p w:rsidR="008B2FC1" w:rsidRPr="003B7EF2" w:rsidRDefault="008B2FC1"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8B2FC1" w:rsidRPr="003B7EF2" w:rsidTr="00DF59B8">
        <w:trPr>
          <w:trHeight w:val="315"/>
        </w:trPr>
        <w:tc>
          <w:tcPr>
            <w:tcW w:w="8080" w:type="dxa"/>
            <w:gridSpan w:val="5"/>
            <w:shd w:val="clear" w:color="000000" w:fill="FFFFFF"/>
            <w:noWrap/>
            <w:vAlign w:val="bottom"/>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B2FC1" w:rsidRPr="003B7EF2" w:rsidRDefault="008B2FC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2</w:t>
            </w:r>
          </w:p>
        </w:tc>
      </w:tr>
      <w:tr w:rsidR="008B2FC1" w:rsidRPr="003B7EF2" w:rsidTr="00DF59B8">
        <w:trPr>
          <w:trHeight w:val="315"/>
        </w:trPr>
        <w:tc>
          <w:tcPr>
            <w:tcW w:w="8080" w:type="dxa"/>
            <w:gridSpan w:val="5"/>
            <w:shd w:val="clear" w:color="000000" w:fill="FFFFFF"/>
            <w:noWrap/>
            <w:vAlign w:val="bottom"/>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B2FC1" w:rsidRPr="003B7EF2" w:rsidRDefault="008B2FC1" w:rsidP="001E7EEE">
            <w:pPr>
              <w:spacing w:after="0" w:line="240" w:lineRule="auto"/>
              <w:jc w:val="center"/>
              <w:rPr>
                <w:rFonts w:ascii="Times New Roman" w:hAnsi="Times New Roman"/>
                <w:b/>
                <w:sz w:val="24"/>
                <w:szCs w:val="24"/>
              </w:rPr>
            </w:pPr>
            <w:r w:rsidRPr="003B7EF2">
              <w:rPr>
                <w:rFonts w:ascii="Times New Roman" w:hAnsi="Times New Roman"/>
                <w:b/>
                <w:bCs/>
                <w:sz w:val="24"/>
              </w:rPr>
              <w:t>1</w:t>
            </w:r>
            <w:r w:rsidR="00C12576" w:rsidRPr="003B7EF2">
              <w:rPr>
                <w:rFonts w:ascii="Times New Roman" w:hAnsi="Times New Roman"/>
                <w:b/>
                <w:bCs/>
                <w:sz w:val="24"/>
              </w:rPr>
              <w:t>71</w:t>
            </w:r>
            <w:r w:rsidRPr="003B7EF2">
              <w:rPr>
                <w:rFonts w:ascii="Times New Roman" w:hAnsi="Times New Roman"/>
                <w:b/>
                <w:bCs/>
                <w:sz w:val="24"/>
              </w:rPr>
              <w:t>,00</w:t>
            </w:r>
          </w:p>
        </w:tc>
      </w:tr>
      <w:tr w:rsidR="008B2FC1" w:rsidRPr="003B7EF2" w:rsidTr="00DF59B8">
        <w:trPr>
          <w:trHeight w:val="315"/>
        </w:trPr>
        <w:tc>
          <w:tcPr>
            <w:tcW w:w="8080" w:type="dxa"/>
            <w:gridSpan w:val="5"/>
            <w:shd w:val="clear" w:color="000000" w:fill="FFFFFF"/>
            <w:noWrap/>
            <w:vAlign w:val="bottom"/>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B2FC1"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8B2FC1" w:rsidRPr="003B7EF2" w:rsidTr="00DF59B8">
        <w:trPr>
          <w:trHeight w:val="315"/>
        </w:trPr>
        <w:tc>
          <w:tcPr>
            <w:tcW w:w="8080" w:type="dxa"/>
            <w:gridSpan w:val="5"/>
            <w:shd w:val="clear" w:color="000000" w:fill="FFFFFF"/>
            <w:noWrap/>
            <w:vAlign w:val="bottom"/>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B2FC1"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8B2FC1"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8B2FC1" w:rsidRPr="003B7EF2" w:rsidRDefault="008B2FC1"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8B2FC1" w:rsidRPr="003B7EF2" w:rsidRDefault="008B2FC1"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8B2FC1" w:rsidRPr="003B7EF2" w:rsidRDefault="008B2FC1"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8B2FC1" w:rsidRPr="003B7EF2" w:rsidRDefault="008B2FC1" w:rsidP="001E7EEE">
            <w:pPr>
              <w:spacing w:after="0" w:line="240" w:lineRule="auto"/>
            </w:pPr>
            <w:r w:rsidRPr="003B7EF2">
              <w:t> </w:t>
            </w:r>
          </w:p>
        </w:tc>
      </w:tr>
      <w:tr w:rsidR="008B2FC1" w:rsidRPr="003B7EF2" w:rsidTr="00DF59B8">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8B2FC1" w:rsidRPr="003B7EF2" w:rsidRDefault="008B2FC1"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8B2FC1"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8B2FC1" w:rsidRPr="003B7EF2" w:rsidRDefault="008B2FC1"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8B2FC1" w:rsidRPr="003B7EF2" w:rsidRDefault="008B2FC1"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8B2FC1" w:rsidRPr="003B7EF2" w:rsidRDefault="008B2FC1"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8B2FC1" w:rsidRPr="003B7EF2" w:rsidRDefault="008B2FC1" w:rsidP="001E7EEE">
            <w:pPr>
              <w:spacing w:after="0" w:line="240" w:lineRule="auto"/>
            </w:pPr>
            <w:r w:rsidRPr="003B7EF2">
              <w:t> </w:t>
            </w:r>
          </w:p>
        </w:tc>
      </w:tr>
    </w:tbl>
    <w:p w:rsidR="008B2FC1" w:rsidRPr="003B7EF2" w:rsidRDefault="008B2FC1" w:rsidP="001E7EEE">
      <w:pPr>
        <w:spacing w:after="0"/>
      </w:pPr>
    </w:p>
    <w:p w:rsidR="008B2FC1" w:rsidRPr="003B7EF2" w:rsidRDefault="008B2FC1" w:rsidP="001E7EEE">
      <w:pPr>
        <w:spacing w:after="0" w:line="240" w:lineRule="auto"/>
        <w:jc w:val="center"/>
        <w:rPr>
          <w:rFonts w:ascii="Times New Roman" w:hAnsi="Times New Roman"/>
          <w:b/>
          <w:sz w:val="24"/>
          <w:szCs w:val="24"/>
        </w:rPr>
      </w:pPr>
    </w:p>
    <w:p w:rsidR="008B2FC1" w:rsidRPr="003B7EF2" w:rsidRDefault="008B2FC1"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8B2FC1" w:rsidRPr="003B7EF2" w:rsidRDefault="008B2FC1"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006924" w:rsidRPr="003B7EF2" w:rsidRDefault="00006924" w:rsidP="001E7EEE">
      <w:pPr>
        <w:spacing w:after="0"/>
        <w:jc w:val="both"/>
        <w:rPr>
          <w:rFonts w:ascii="Times New Roman" w:hAnsi="Times New Roman"/>
          <w:sz w:val="24"/>
          <w:szCs w:val="24"/>
        </w:rPr>
      </w:pPr>
      <w:r w:rsidRPr="003B7EF2">
        <w:rPr>
          <w:rFonts w:ascii="Times New Roman" w:hAnsi="Times New Roman"/>
          <w:b/>
          <w:sz w:val="24"/>
          <w:szCs w:val="24"/>
        </w:rPr>
        <w:t>21</w:t>
      </w:r>
      <w:r w:rsidR="008B2FC1" w:rsidRPr="003B7EF2">
        <w:rPr>
          <w:rFonts w:ascii="Times New Roman" w:hAnsi="Times New Roman"/>
          <w:b/>
          <w:sz w:val="24"/>
          <w:szCs w:val="24"/>
        </w:rPr>
        <w:t xml:space="preserve">. </w:t>
      </w:r>
      <w:r w:rsidRPr="003B7EF2">
        <w:rPr>
          <w:rFonts w:ascii="Times New Roman" w:hAnsi="Times New Roman"/>
          <w:sz w:val="24"/>
          <w:szCs w:val="24"/>
        </w:rPr>
        <w:t>Iesnieguma un dokumentācijas ekspertīze licences saņemšanai darbam ar prekursoriem</w:t>
      </w:r>
    </w:p>
    <w:p w:rsidR="008B2FC1" w:rsidRPr="003B7EF2" w:rsidRDefault="008B2FC1"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70" w:type="dxa"/>
        <w:tblInd w:w="-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
        <w:gridCol w:w="960"/>
        <w:gridCol w:w="473"/>
        <w:gridCol w:w="367"/>
        <w:gridCol w:w="4600"/>
        <w:gridCol w:w="1553"/>
        <w:gridCol w:w="1207"/>
        <w:gridCol w:w="783"/>
      </w:tblGrid>
      <w:tr w:rsidR="008B2FC1" w:rsidRPr="003B7EF2" w:rsidTr="000625E3">
        <w:tc>
          <w:tcPr>
            <w:tcW w:w="1560" w:type="dxa"/>
            <w:gridSpan w:val="3"/>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gridSpan w:val="3"/>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gridSpan w:val="2"/>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8B2FC1" w:rsidRPr="003B7EF2" w:rsidTr="000625E3">
        <w:tc>
          <w:tcPr>
            <w:tcW w:w="1560" w:type="dxa"/>
            <w:gridSpan w:val="3"/>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gridSpan w:val="3"/>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gridSpan w:val="2"/>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8B2FC1" w:rsidRPr="003B7EF2" w:rsidTr="000625E3">
        <w:tc>
          <w:tcPr>
            <w:tcW w:w="1560" w:type="dxa"/>
            <w:gridSpan w:val="3"/>
            <w:vAlign w:val="center"/>
          </w:tcPr>
          <w:p w:rsidR="008B2FC1" w:rsidRPr="003B7EF2" w:rsidRDefault="008B2FC1" w:rsidP="001E7EEE">
            <w:pPr>
              <w:spacing w:after="0" w:line="240" w:lineRule="auto"/>
              <w:jc w:val="center"/>
              <w:rPr>
                <w:rFonts w:ascii="Times New Roman" w:hAnsi="Times New Roman"/>
                <w:i/>
                <w:sz w:val="24"/>
                <w:szCs w:val="24"/>
              </w:rPr>
            </w:pPr>
          </w:p>
        </w:tc>
        <w:tc>
          <w:tcPr>
            <w:tcW w:w="6520" w:type="dxa"/>
            <w:gridSpan w:val="3"/>
            <w:vAlign w:val="center"/>
          </w:tcPr>
          <w:p w:rsidR="008B2FC1" w:rsidRPr="003B7EF2" w:rsidRDefault="008B2FC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gridSpan w:val="2"/>
            <w:vAlign w:val="center"/>
          </w:tcPr>
          <w:p w:rsidR="008B2FC1" w:rsidRPr="003B7EF2" w:rsidRDefault="008B2FC1" w:rsidP="001E7EEE">
            <w:pPr>
              <w:spacing w:after="0" w:line="240" w:lineRule="auto"/>
              <w:jc w:val="center"/>
              <w:rPr>
                <w:rFonts w:ascii="Times New Roman" w:hAnsi="Times New Roman"/>
                <w:sz w:val="24"/>
                <w:szCs w:val="24"/>
              </w:rPr>
            </w:pPr>
          </w:p>
        </w:tc>
      </w:tr>
      <w:tr w:rsidR="00A44DD5" w:rsidRPr="003B7EF2" w:rsidTr="000625E3">
        <w:trPr>
          <w:trHeight w:val="325"/>
        </w:trPr>
        <w:tc>
          <w:tcPr>
            <w:tcW w:w="1560" w:type="dxa"/>
            <w:gridSpan w:val="3"/>
            <w:tcBorders>
              <w:bottom w:val="single" w:sz="4" w:space="0" w:color="auto"/>
            </w:tcBorders>
            <w:vAlign w:val="center"/>
          </w:tcPr>
          <w:p w:rsidR="00A44DD5" w:rsidRPr="003B7EF2" w:rsidRDefault="00A44DD5" w:rsidP="00A44DD5">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gridSpan w:val="3"/>
            <w:tcBorders>
              <w:bottom w:val="single" w:sz="4" w:space="0" w:color="auto"/>
            </w:tcBorders>
            <w:vAlign w:val="center"/>
          </w:tcPr>
          <w:p w:rsidR="00A44DD5" w:rsidRPr="003B7EF2" w:rsidRDefault="00A44DD5" w:rsidP="00A44DD5">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gridSpan w:val="2"/>
            <w:tcBorders>
              <w:bottom w:val="single" w:sz="4" w:space="0" w:color="auto"/>
            </w:tcBorders>
            <w:vAlign w:val="center"/>
          </w:tcPr>
          <w:p w:rsidR="00A44DD5" w:rsidRPr="003B7EF2" w:rsidRDefault="00A44DD5" w:rsidP="00A44DD5">
            <w:pPr>
              <w:spacing w:after="0"/>
              <w:jc w:val="center"/>
              <w:rPr>
                <w:rFonts w:ascii="Times New Roman" w:hAnsi="Times New Roman"/>
                <w:sz w:val="24"/>
                <w:szCs w:val="24"/>
              </w:rPr>
            </w:pPr>
            <w:r w:rsidRPr="003B7EF2">
              <w:rPr>
                <w:rFonts w:ascii="Times New Roman" w:hAnsi="Times New Roman"/>
                <w:sz w:val="24"/>
                <w:szCs w:val="24"/>
              </w:rPr>
              <w:t>202,45</w:t>
            </w:r>
          </w:p>
        </w:tc>
      </w:tr>
      <w:tr w:rsidR="00A44DD5" w:rsidRPr="003B7EF2" w:rsidTr="000625E3">
        <w:trPr>
          <w:trHeight w:val="364"/>
        </w:trPr>
        <w:tc>
          <w:tcPr>
            <w:tcW w:w="1560" w:type="dxa"/>
            <w:gridSpan w:val="3"/>
            <w:vAlign w:val="center"/>
          </w:tcPr>
          <w:p w:rsidR="00A44DD5" w:rsidRPr="003B7EF2" w:rsidRDefault="00A44DD5" w:rsidP="00A44DD5">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gridSpan w:val="3"/>
            <w:vAlign w:val="center"/>
          </w:tcPr>
          <w:p w:rsidR="00A44DD5" w:rsidRPr="003B7EF2" w:rsidRDefault="00A44DD5" w:rsidP="00A44DD5">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gridSpan w:val="2"/>
            <w:vAlign w:val="center"/>
          </w:tcPr>
          <w:p w:rsidR="00A44DD5" w:rsidRPr="003B7EF2" w:rsidRDefault="00A44DD5" w:rsidP="00A44DD5">
            <w:pPr>
              <w:spacing w:after="0"/>
              <w:jc w:val="center"/>
              <w:rPr>
                <w:rFonts w:ascii="Times New Roman" w:hAnsi="Times New Roman"/>
                <w:sz w:val="24"/>
                <w:szCs w:val="24"/>
              </w:rPr>
            </w:pPr>
            <w:r w:rsidRPr="003B7EF2">
              <w:rPr>
                <w:rFonts w:ascii="Times New Roman" w:hAnsi="Times New Roman"/>
                <w:sz w:val="24"/>
                <w:szCs w:val="24"/>
              </w:rPr>
              <w:t>48,77</w:t>
            </w:r>
          </w:p>
        </w:tc>
      </w:tr>
      <w:tr w:rsidR="008B2FC1" w:rsidRPr="003B7EF2" w:rsidTr="000625E3">
        <w:tc>
          <w:tcPr>
            <w:tcW w:w="1560" w:type="dxa"/>
            <w:gridSpan w:val="3"/>
            <w:vAlign w:val="center"/>
          </w:tcPr>
          <w:p w:rsidR="008B2FC1" w:rsidRPr="003B7EF2" w:rsidRDefault="008B2FC1" w:rsidP="001E7EEE">
            <w:pPr>
              <w:spacing w:after="0" w:line="240" w:lineRule="auto"/>
              <w:jc w:val="center"/>
              <w:rPr>
                <w:rFonts w:ascii="Times New Roman" w:hAnsi="Times New Roman"/>
                <w:i/>
                <w:sz w:val="24"/>
                <w:szCs w:val="24"/>
              </w:rPr>
            </w:pPr>
          </w:p>
        </w:tc>
        <w:tc>
          <w:tcPr>
            <w:tcW w:w="6520" w:type="dxa"/>
            <w:gridSpan w:val="3"/>
            <w:vAlign w:val="center"/>
          </w:tcPr>
          <w:p w:rsidR="008B2FC1" w:rsidRPr="003B7EF2" w:rsidRDefault="008B2FC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gridSpan w:val="2"/>
            <w:vAlign w:val="center"/>
          </w:tcPr>
          <w:p w:rsidR="008B2FC1" w:rsidRPr="003B7EF2" w:rsidRDefault="00A44DD5" w:rsidP="00A44DD5">
            <w:pPr>
              <w:spacing w:after="0"/>
              <w:jc w:val="center"/>
              <w:rPr>
                <w:rFonts w:ascii="Times New Roman" w:hAnsi="Times New Roman"/>
                <w:b/>
                <w:sz w:val="24"/>
                <w:szCs w:val="24"/>
              </w:rPr>
            </w:pPr>
            <w:r w:rsidRPr="003B7EF2">
              <w:rPr>
                <w:rFonts w:ascii="Times New Roman" w:hAnsi="Times New Roman"/>
                <w:b/>
                <w:sz w:val="24"/>
                <w:szCs w:val="24"/>
              </w:rPr>
              <w:t>251</w:t>
            </w:r>
            <w:r w:rsidR="008B2FC1" w:rsidRPr="003B7EF2">
              <w:rPr>
                <w:rFonts w:ascii="Times New Roman" w:hAnsi="Times New Roman"/>
                <w:b/>
                <w:sz w:val="24"/>
                <w:szCs w:val="24"/>
              </w:rPr>
              <w:t>,</w:t>
            </w:r>
            <w:r w:rsidRPr="003B7EF2">
              <w:rPr>
                <w:rFonts w:ascii="Times New Roman" w:hAnsi="Times New Roman"/>
                <w:b/>
                <w:sz w:val="24"/>
                <w:szCs w:val="24"/>
              </w:rPr>
              <w:t>2</w:t>
            </w:r>
            <w:r w:rsidR="008B2FC1" w:rsidRPr="003B7EF2">
              <w:rPr>
                <w:rFonts w:ascii="Times New Roman" w:hAnsi="Times New Roman"/>
                <w:b/>
                <w:sz w:val="24"/>
                <w:szCs w:val="24"/>
              </w:rPr>
              <w:t>2</w:t>
            </w:r>
          </w:p>
        </w:tc>
      </w:tr>
      <w:tr w:rsidR="008B2FC1" w:rsidRPr="003B7EF2" w:rsidTr="000625E3">
        <w:tc>
          <w:tcPr>
            <w:tcW w:w="1560" w:type="dxa"/>
            <w:gridSpan w:val="3"/>
            <w:vAlign w:val="center"/>
          </w:tcPr>
          <w:p w:rsidR="008B2FC1" w:rsidRPr="003B7EF2" w:rsidRDefault="008B2FC1" w:rsidP="001E7EEE">
            <w:pPr>
              <w:spacing w:after="0" w:line="240" w:lineRule="auto"/>
              <w:jc w:val="center"/>
              <w:rPr>
                <w:rFonts w:ascii="Times New Roman" w:hAnsi="Times New Roman"/>
                <w:i/>
                <w:sz w:val="24"/>
                <w:szCs w:val="24"/>
              </w:rPr>
            </w:pPr>
          </w:p>
        </w:tc>
        <w:tc>
          <w:tcPr>
            <w:tcW w:w="6520" w:type="dxa"/>
            <w:gridSpan w:val="3"/>
            <w:vAlign w:val="center"/>
          </w:tcPr>
          <w:p w:rsidR="008B2FC1" w:rsidRPr="003B7EF2" w:rsidRDefault="008B2FC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gridSpan w:val="2"/>
            <w:vAlign w:val="center"/>
          </w:tcPr>
          <w:p w:rsidR="008B2FC1" w:rsidRPr="003B7EF2" w:rsidRDefault="008B2FC1" w:rsidP="001E7EEE">
            <w:pPr>
              <w:spacing w:after="0" w:line="240" w:lineRule="auto"/>
              <w:jc w:val="center"/>
              <w:rPr>
                <w:rFonts w:ascii="Times New Roman" w:hAnsi="Times New Roman"/>
                <w:sz w:val="24"/>
                <w:szCs w:val="24"/>
              </w:rPr>
            </w:pPr>
          </w:p>
        </w:tc>
      </w:tr>
      <w:tr w:rsidR="00F6154C" w:rsidRPr="003B7EF2" w:rsidTr="000625E3">
        <w:tc>
          <w:tcPr>
            <w:tcW w:w="1560" w:type="dxa"/>
            <w:gridSpan w:val="3"/>
            <w:vAlign w:val="center"/>
          </w:tcPr>
          <w:p w:rsidR="00F6154C" w:rsidRPr="003B7EF2" w:rsidRDefault="00F6154C" w:rsidP="00F6154C">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gridSpan w:val="3"/>
            <w:vAlign w:val="center"/>
          </w:tcPr>
          <w:p w:rsidR="00F6154C" w:rsidRPr="003B7EF2" w:rsidRDefault="00F6154C" w:rsidP="00F6154C">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54C" w:rsidRPr="003B7EF2" w:rsidRDefault="00F6154C" w:rsidP="00F6154C">
            <w:pPr>
              <w:spacing w:after="0"/>
              <w:jc w:val="center"/>
              <w:rPr>
                <w:rFonts w:ascii="Times New Roman" w:hAnsi="Times New Roman"/>
                <w:sz w:val="24"/>
                <w:szCs w:val="24"/>
              </w:rPr>
            </w:pPr>
            <w:r w:rsidRPr="003B7EF2">
              <w:rPr>
                <w:rFonts w:ascii="Times New Roman" w:hAnsi="Times New Roman"/>
                <w:sz w:val="24"/>
                <w:szCs w:val="24"/>
              </w:rPr>
              <w:t>12,56</w:t>
            </w:r>
          </w:p>
        </w:tc>
      </w:tr>
      <w:tr w:rsidR="00F6154C" w:rsidRPr="003B7EF2" w:rsidTr="000625E3">
        <w:tc>
          <w:tcPr>
            <w:tcW w:w="1560" w:type="dxa"/>
            <w:gridSpan w:val="3"/>
            <w:vAlign w:val="center"/>
          </w:tcPr>
          <w:p w:rsidR="00F6154C" w:rsidRPr="003B7EF2" w:rsidRDefault="00F6154C" w:rsidP="00F6154C">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gridSpan w:val="3"/>
            <w:vAlign w:val="center"/>
          </w:tcPr>
          <w:p w:rsidR="00F6154C" w:rsidRPr="003B7EF2" w:rsidRDefault="00F6154C" w:rsidP="00F6154C">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gridSpan w:val="2"/>
            <w:tcBorders>
              <w:top w:val="nil"/>
              <w:left w:val="single" w:sz="4" w:space="0" w:color="000000"/>
              <w:bottom w:val="single" w:sz="4" w:space="0" w:color="000000"/>
              <w:right w:val="single" w:sz="4" w:space="0" w:color="000000"/>
            </w:tcBorders>
            <w:shd w:val="clear" w:color="auto" w:fill="auto"/>
            <w:vAlign w:val="center"/>
          </w:tcPr>
          <w:p w:rsidR="00F6154C" w:rsidRPr="003B7EF2" w:rsidRDefault="00F6154C" w:rsidP="00F6154C">
            <w:pPr>
              <w:spacing w:after="0"/>
              <w:jc w:val="center"/>
              <w:rPr>
                <w:rFonts w:ascii="Times New Roman" w:hAnsi="Times New Roman"/>
                <w:sz w:val="24"/>
                <w:szCs w:val="24"/>
              </w:rPr>
            </w:pPr>
            <w:r w:rsidRPr="003B7EF2">
              <w:rPr>
                <w:rFonts w:ascii="Times New Roman" w:hAnsi="Times New Roman"/>
                <w:sz w:val="24"/>
                <w:szCs w:val="24"/>
              </w:rPr>
              <w:t>7,02</w:t>
            </w:r>
          </w:p>
        </w:tc>
      </w:tr>
      <w:tr w:rsidR="00F6154C" w:rsidRPr="003B7EF2" w:rsidTr="000625E3">
        <w:tc>
          <w:tcPr>
            <w:tcW w:w="1560" w:type="dxa"/>
            <w:gridSpan w:val="3"/>
            <w:vAlign w:val="center"/>
          </w:tcPr>
          <w:p w:rsidR="00F6154C" w:rsidRPr="003B7EF2" w:rsidRDefault="00F6154C" w:rsidP="00F6154C">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gridSpan w:val="3"/>
            <w:vAlign w:val="center"/>
          </w:tcPr>
          <w:p w:rsidR="00F6154C" w:rsidRPr="003B7EF2" w:rsidRDefault="00F6154C" w:rsidP="00F6154C">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gridSpan w:val="2"/>
            <w:tcBorders>
              <w:top w:val="nil"/>
              <w:left w:val="single" w:sz="4" w:space="0" w:color="000000"/>
              <w:bottom w:val="single" w:sz="4" w:space="0" w:color="000000"/>
              <w:right w:val="single" w:sz="4" w:space="0" w:color="000000"/>
            </w:tcBorders>
            <w:shd w:val="clear" w:color="auto" w:fill="auto"/>
            <w:vAlign w:val="center"/>
          </w:tcPr>
          <w:p w:rsidR="00F6154C" w:rsidRPr="003B7EF2" w:rsidRDefault="00F6154C" w:rsidP="00F6154C">
            <w:pPr>
              <w:spacing w:after="0"/>
              <w:jc w:val="center"/>
              <w:rPr>
                <w:rFonts w:ascii="Times New Roman" w:hAnsi="Times New Roman"/>
                <w:sz w:val="24"/>
                <w:szCs w:val="24"/>
              </w:rPr>
            </w:pPr>
            <w:r w:rsidRPr="003B7EF2">
              <w:rPr>
                <w:rFonts w:ascii="Times New Roman" w:hAnsi="Times New Roman"/>
                <w:sz w:val="24"/>
                <w:szCs w:val="24"/>
              </w:rPr>
              <w:t>1,63</w:t>
            </w:r>
          </w:p>
        </w:tc>
      </w:tr>
      <w:tr w:rsidR="00F6154C" w:rsidRPr="003B7EF2" w:rsidTr="000625E3">
        <w:tc>
          <w:tcPr>
            <w:tcW w:w="1560" w:type="dxa"/>
            <w:gridSpan w:val="3"/>
            <w:vAlign w:val="center"/>
          </w:tcPr>
          <w:p w:rsidR="00F6154C" w:rsidRPr="003B7EF2" w:rsidRDefault="00F6154C" w:rsidP="00F6154C">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gridSpan w:val="3"/>
            <w:vAlign w:val="center"/>
          </w:tcPr>
          <w:p w:rsidR="00F6154C" w:rsidRPr="003B7EF2" w:rsidRDefault="00F6154C" w:rsidP="00F6154C">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gridSpan w:val="2"/>
            <w:tcBorders>
              <w:top w:val="nil"/>
              <w:left w:val="single" w:sz="4" w:space="0" w:color="000000"/>
              <w:bottom w:val="single" w:sz="4" w:space="0" w:color="000000"/>
              <w:right w:val="single" w:sz="4" w:space="0" w:color="000000"/>
            </w:tcBorders>
            <w:shd w:val="clear" w:color="auto" w:fill="auto"/>
            <w:vAlign w:val="center"/>
          </w:tcPr>
          <w:p w:rsidR="00F6154C" w:rsidRPr="003B7EF2" w:rsidRDefault="00F6154C" w:rsidP="00F6154C">
            <w:pPr>
              <w:spacing w:after="0"/>
              <w:jc w:val="center"/>
              <w:rPr>
                <w:rFonts w:ascii="Times New Roman" w:hAnsi="Times New Roman"/>
                <w:sz w:val="24"/>
                <w:szCs w:val="24"/>
              </w:rPr>
            </w:pPr>
            <w:r w:rsidRPr="003B7EF2">
              <w:rPr>
                <w:rFonts w:ascii="Times New Roman" w:hAnsi="Times New Roman"/>
                <w:sz w:val="24"/>
                <w:szCs w:val="24"/>
              </w:rPr>
              <w:t>0,28</w:t>
            </w:r>
          </w:p>
        </w:tc>
      </w:tr>
      <w:tr w:rsidR="00F6154C" w:rsidRPr="003B7EF2" w:rsidTr="000625E3">
        <w:tc>
          <w:tcPr>
            <w:tcW w:w="1560" w:type="dxa"/>
            <w:gridSpan w:val="3"/>
            <w:vAlign w:val="center"/>
          </w:tcPr>
          <w:p w:rsidR="00F6154C" w:rsidRPr="003B7EF2" w:rsidRDefault="00F6154C" w:rsidP="00F6154C">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2223</w:t>
            </w:r>
          </w:p>
        </w:tc>
        <w:tc>
          <w:tcPr>
            <w:tcW w:w="6520" w:type="dxa"/>
            <w:gridSpan w:val="3"/>
            <w:vAlign w:val="center"/>
          </w:tcPr>
          <w:p w:rsidR="00F6154C" w:rsidRPr="003B7EF2" w:rsidRDefault="00F6154C" w:rsidP="00F6154C">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gridSpan w:val="2"/>
            <w:tcBorders>
              <w:top w:val="nil"/>
              <w:left w:val="single" w:sz="4" w:space="0" w:color="000000"/>
              <w:bottom w:val="single" w:sz="4" w:space="0" w:color="000000"/>
              <w:right w:val="single" w:sz="4" w:space="0" w:color="000000"/>
            </w:tcBorders>
            <w:shd w:val="clear" w:color="auto" w:fill="auto"/>
            <w:vAlign w:val="center"/>
          </w:tcPr>
          <w:p w:rsidR="00F6154C" w:rsidRPr="003B7EF2" w:rsidRDefault="00F6154C" w:rsidP="00F6154C">
            <w:pPr>
              <w:spacing w:after="0"/>
              <w:jc w:val="center"/>
              <w:rPr>
                <w:rFonts w:ascii="Times New Roman" w:hAnsi="Times New Roman"/>
                <w:sz w:val="24"/>
                <w:szCs w:val="24"/>
              </w:rPr>
            </w:pPr>
            <w:r w:rsidRPr="003B7EF2">
              <w:rPr>
                <w:rFonts w:ascii="Times New Roman" w:hAnsi="Times New Roman"/>
                <w:sz w:val="24"/>
                <w:szCs w:val="24"/>
              </w:rPr>
              <w:t>3,75</w:t>
            </w:r>
          </w:p>
        </w:tc>
      </w:tr>
      <w:tr w:rsidR="00F6154C" w:rsidRPr="003B7EF2" w:rsidTr="000625E3">
        <w:trPr>
          <w:trHeight w:val="339"/>
        </w:trPr>
        <w:tc>
          <w:tcPr>
            <w:tcW w:w="1560" w:type="dxa"/>
            <w:gridSpan w:val="3"/>
            <w:vAlign w:val="center"/>
          </w:tcPr>
          <w:p w:rsidR="00F6154C" w:rsidRPr="003B7EF2" w:rsidRDefault="00F6154C" w:rsidP="00F6154C">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gridSpan w:val="3"/>
            <w:vAlign w:val="center"/>
          </w:tcPr>
          <w:p w:rsidR="00F6154C" w:rsidRPr="003B7EF2" w:rsidRDefault="00F6154C" w:rsidP="00F6154C">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gridSpan w:val="2"/>
            <w:tcBorders>
              <w:top w:val="nil"/>
              <w:left w:val="single" w:sz="4" w:space="0" w:color="000000"/>
              <w:bottom w:val="single" w:sz="4" w:space="0" w:color="000000"/>
              <w:right w:val="single" w:sz="4" w:space="0" w:color="000000"/>
            </w:tcBorders>
            <w:shd w:val="clear" w:color="auto" w:fill="auto"/>
            <w:vAlign w:val="center"/>
          </w:tcPr>
          <w:p w:rsidR="00F6154C" w:rsidRPr="003B7EF2" w:rsidRDefault="00F6154C" w:rsidP="00F6154C">
            <w:pPr>
              <w:spacing w:after="0"/>
              <w:jc w:val="center"/>
              <w:rPr>
                <w:rFonts w:ascii="Times New Roman" w:hAnsi="Times New Roman"/>
                <w:sz w:val="24"/>
                <w:szCs w:val="24"/>
              </w:rPr>
            </w:pPr>
            <w:r w:rsidRPr="003B7EF2">
              <w:rPr>
                <w:rFonts w:ascii="Times New Roman" w:hAnsi="Times New Roman"/>
                <w:sz w:val="24"/>
                <w:szCs w:val="24"/>
              </w:rPr>
              <w:t>0,49</w:t>
            </w:r>
          </w:p>
        </w:tc>
      </w:tr>
      <w:tr w:rsidR="00690918" w:rsidRPr="003B7EF2" w:rsidTr="000625E3">
        <w:trPr>
          <w:trHeight w:val="339"/>
        </w:trPr>
        <w:tc>
          <w:tcPr>
            <w:tcW w:w="1560" w:type="dxa"/>
            <w:gridSpan w:val="3"/>
            <w:vAlign w:val="center"/>
          </w:tcPr>
          <w:p w:rsidR="00690918" w:rsidRPr="003B7EF2" w:rsidRDefault="00690918" w:rsidP="00690918">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gridSpan w:val="3"/>
            <w:vAlign w:val="center"/>
          </w:tcPr>
          <w:p w:rsidR="00690918" w:rsidRPr="003B7EF2" w:rsidRDefault="00690918" w:rsidP="009A44D2">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r w:rsidR="00C76D4E" w:rsidRPr="003B7EF2">
              <w:rPr>
                <w:rFonts w:ascii="Times New Roman" w:hAnsi="Times New Roman"/>
                <w:sz w:val="24"/>
                <w:szCs w:val="24"/>
              </w:rPr>
              <w:t>.</w:t>
            </w:r>
          </w:p>
        </w:tc>
        <w:tc>
          <w:tcPr>
            <w:tcW w:w="1985" w:type="dxa"/>
            <w:gridSpan w:val="2"/>
            <w:tcBorders>
              <w:top w:val="nil"/>
              <w:left w:val="single" w:sz="4" w:space="0" w:color="000000"/>
              <w:bottom w:val="single" w:sz="4" w:space="0" w:color="000000"/>
              <w:right w:val="single" w:sz="4" w:space="0" w:color="000000"/>
            </w:tcBorders>
            <w:shd w:val="clear" w:color="auto" w:fill="auto"/>
            <w:vAlign w:val="center"/>
          </w:tcPr>
          <w:p w:rsidR="00690918" w:rsidRPr="003B7EF2" w:rsidRDefault="00690918" w:rsidP="00690918">
            <w:pPr>
              <w:spacing w:after="0"/>
              <w:jc w:val="center"/>
              <w:rPr>
                <w:rFonts w:ascii="Times New Roman" w:hAnsi="Times New Roman"/>
                <w:sz w:val="24"/>
                <w:szCs w:val="24"/>
              </w:rPr>
            </w:pPr>
            <w:r w:rsidRPr="003B7EF2">
              <w:rPr>
                <w:rFonts w:ascii="Times New Roman" w:hAnsi="Times New Roman"/>
                <w:sz w:val="24"/>
                <w:szCs w:val="24"/>
              </w:rPr>
              <w:t>2,92</w:t>
            </w:r>
          </w:p>
        </w:tc>
      </w:tr>
      <w:tr w:rsidR="00690918" w:rsidRPr="003B7EF2" w:rsidTr="000625E3">
        <w:trPr>
          <w:trHeight w:val="339"/>
        </w:trPr>
        <w:tc>
          <w:tcPr>
            <w:tcW w:w="1560" w:type="dxa"/>
            <w:gridSpan w:val="3"/>
            <w:vAlign w:val="center"/>
          </w:tcPr>
          <w:p w:rsidR="00690918" w:rsidRPr="003B7EF2" w:rsidRDefault="00690918" w:rsidP="00690918">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gridSpan w:val="3"/>
            <w:vAlign w:val="center"/>
          </w:tcPr>
          <w:p w:rsidR="00690918" w:rsidRPr="003B7EF2" w:rsidRDefault="00690918" w:rsidP="009A44D2">
            <w:pPr>
              <w:spacing w:after="0" w:line="240" w:lineRule="auto"/>
              <w:rPr>
                <w:rFonts w:ascii="Times New Roman" w:hAnsi="Times New Roman"/>
                <w:sz w:val="24"/>
                <w:szCs w:val="24"/>
              </w:rPr>
            </w:pPr>
            <w:r w:rsidRPr="003B7EF2">
              <w:rPr>
                <w:rFonts w:ascii="Times New Roman" w:hAnsi="Times New Roman"/>
                <w:sz w:val="24"/>
                <w:szCs w:val="24"/>
              </w:rPr>
              <w:t>Normatīvajos aktos noteiktie darba devēja veselības izdevumi darba ņēmējiem</w:t>
            </w:r>
            <w:r w:rsidR="00C76D4E" w:rsidRPr="003B7EF2">
              <w:rPr>
                <w:rFonts w:ascii="Times New Roman" w:hAnsi="Times New Roman"/>
                <w:sz w:val="24"/>
                <w:szCs w:val="24"/>
              </w:rPr>
              <w:t>.</w:t>
            </w:r>
          </w:p>
        </w:tc>
        <w:tc>
          <w:tcPr>
            <w:tcW w:w="1985" w:type="dxa"/>
            <w:gridSpan w:val="2"/>
            <w:tcBorders>
              <w:top w:val="nil"/>
              <w:left w:val="single" w:sz="4" w:space="0" w:color="000000"/>
              <w:bottom w:val="single" w:sz="4" w:space="0" w:color="000000"/>
              <w:right w:val="single" w:sz="4" w:space="0" w:color="000000"/>
            </w:tcBorders>
            <w:shd w:val="clear" w:color="auto" w:fill="auto"/>
            <w:vAlign w:val="center"/>
          </w:tcPr>
          <w:p w:rsidR="00690918" w:rsidRPr="003B7EF2" w:rsidRDefault="00690918" w:rsidP="00690918">
            <w:pPr>
              <w:spacing w:after="0"/>
              <w:jc w:val="center"/>
              <w:rPr>
                <w:rFonts w:ascii="Times New Roman" w:hAnsi="Times New Roman"/>
                <w:sz w:val="24"/>
                <w:szCs w:val="24"/>
              </w:rPr>
            </w:pPr>
            <w:r w:rsidRPr="003B7EF2">
              <w:rPr>
                <w:rFonts w:ascii="Times New Roman" w:hAnsi="Times New Roman"/>
                <w:sz w:val="24"/>
                <w:szCs w:val="24"/>
              </w:rPr>
              <w:t>0,06</w:t>
            </w:r>
          </w:p>
        </w:tc>
      </w:tr>
      <w:tr w:rsidR="00690918" w:rsidRPr="003B7EF2" w:rsidTr="000625E3">
        <w:trPr>
          <w:trHeight w:val="339"/>
        </w:trPr>
        <w:tc>
          <w:tcPr>
            <w:tcW w:w="1560" w:type="dxa"/>
            <w:gridSpan w:val="3"/>
            <w:vAlign w:val="center"/>
          </w:tcPr>
          <w:p w:rsidR="00690918" w:rsidRPr="003B7EF2" w:rsidRDefault="00690918" w:rsidP="00690918">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gridSpan w:val="3"/>
            <w:vAlign w:val="center"/>
          </w:tcPr>
          <w:p w:rsidR="00690918" w:rsidRPr="003B7EF2" w:rsidRDefault="00690918" w:rsidP="009A44D2">
            <w:pPr>
              <w:spacing w:after="0" w:line="240" w:lineRule="auto"/>
              <w:rPr>
                <w:rFonts w:ascii="Times New Roman" w:hAnsi="Times New Roman"/>
                <w:sz w:val="24"/>
                <w:szCs w:val="24"/>
              </w:rPr>
            </w:pPr>
            <w:r w:rsidRPr="003B7EF2">
              <w:rPr>
                <w:rFonts w:ascii="Times New Roman" w:hAnsi="Times New Roman"/>
                <w:sz w:val="24"/>
                <w:szCs w:val="24"/>
              </w:rPr>
              <w:t>Izdevumi par saņemtajiem apmācību pakalpojumiem</w:t>
            </w:r>
            <w:r w:rsidR="00C76D4E" w:rsidRPr="003B7EF2">
              <w:rPr>
                <w:rFonts w:ascii="Times New Roman" w:hAnsi="Times New Roman"/>
                <w:sz w:val="24"/>
                <w:szCs w:val="24"/>
              </w:rPr>
              <w:t>.</w:t>
            </w:r>
          </w:p>
        </w:tc>
        <w:tc>
          <w:tcPr>
            <w:tcW w:w="1985" w:type="dxa"/>
            <w:gridSpan w:val="2"/>
            <w:tcBorders>
              <w:top w:val="nil"/>
              <w:left w:val="single" w:sz="4" w:space="0" w:color="000000"/>
              <w:bottom w:val="single" w:sz="4" w:space="0" w:color="000000"/>
              <w:right w:val="single" w:sz="4" w:space="0" w:color="000000"/>
            </w:tcBorders>
            <w:shd w:val="clear" w:color="auto" w:fill="auto"/>
            <w:vAlign w:val="center"/>
          </w:tcPr>
          <w:p w:rsidR="00690918" w:rsidRPr="003B7EF2" w:rsidRDefault="00690918" w:rsidP="00690918">
            <w:pPr>
              <w:spacing w:after="0"/>
              <w:jc w:val="center"/>
              <w:rPr>
                <w:rFonts w:ascii="Times New Roman" w:hAnsi="Times New Roman"/>
                <w:sz w:val="24"/>
                <w:szCs w:val="24"/>
              </w:rPr>
            </w:pPr>
            <w:r w:rsidRPr="003B7EF2">
              <w:rPr>
                <w:rFonts w:ascii="Times New Roman" w:hAnsi="Times New Roman"/>
                <w:sz w:val="24"/>
                <w:szCs w:val="24"/>
              </w:rPr>
              <w:t>0,92</w:t>
            </w:r>
          </w:p>
        </w:tc>
      </w:tr>
      <w:tr w:rsidR="00690918" w:rsidRPr="003B7EF2" w:rsidTr="000625E3">
        <w:trPr>
          <w:trHeight w:val="339"/>
        </w:trPr>
        <w:tc>
          <w:tcPr>
            <w:tcW w:w="1560" w:type="dxa"/>
            <w:gridSpan w:val="3"/>
            <w:vAlign w:val="center"/>
          </w:tcPr>
          <w:p w:rsidR="00690918" w:rsidRPr="003B7EF2" w:rsidRDefault="00690918" w:rsidP="00690918">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gridSpan w:val="3"/>
            <w:vAlign w:val="center"/>
          </w:tcPr>
          <w:p w:rsidR="00690918" w:rsidRPr="003B7EF2" w:rsidRDefault="00690918" w:rsidP="009A44D2">
            <w:pPr>
              <w:spacing w:after="0" w:line="240" w:lineRule="auto"/>
              <w:rPr>
                <w:rFonts w:ascii="Times New Roman" w:hAnsi="Times New Roman"/>
                <w:sz w:val="24"/>
                <w:szCs w:val="24"/>
              </w:rPr>
            </w:pPr>
            <w:r w:rsidRPr="003B7EF2">
              <w:rPr>
                <w:rFonts w:ascii="Times New Roman" w:hAnsi="Times New Roman"/>
                <w:sz w:val="24"/>
                <w:szCs w:val="24"/>
              </w:rPr>
              <w:t>Pārējie iestādes administratīvie izdevumi</w:t>
            </w:r>
            <w:r w:rsidR="00C76D4E" w:rsidRPr="003B7EF2">
              <w:rPr>
                <w:rFonts w:ascii="Times New Roman" w:hAnsi="Times New Roman"/>
                <w:sz w:val="24"/>
                <w:szCs w:val="24"/>
              </w:rPr>
              <w:t>.</w:t>
            </w:r>
          </w:p>
        </w:tc>
        <w:tc>
          <w:tcPr>
            <w:tcW w:w="1985" w:type="dxa"/>
            <w:gridSpan w:val="2"/>
            <w:tcBorders>
              <w:top w:val="nil"/>
              <w:left w:val="single" w:sz="4" w:space="0" w:color="000000"/>
              <w:bottom w:val="single" w:sz="4" w:space="0" w:color="000000"/>
              <w:right w:val="single" w:sz="4" w:space="0" w:color="000000"/>
            </w:tcBorders>
            <w:shd w:val="clear" w:color="auto" w:fill="auto"/>
            <w:vAlign w:val="center"/>
          </w:tcPr>
          <w:p w:rsidR="00690918" w:rsidRPr="003B7EF2" w:rsidRDefault="00690918" w:rsidP="00690918">
            <w:pPr>
              <w:spacing w:after="0"/>
              <w:jc w:val="center"/>
              <w:rPr>
                <w:rFonts w:ascii="Times New Roman" w:hAnsi="Times New Roman"/>
                <w:sz w:val="24"/>
                <w:szCs w:val="24"/>
              </w:rPr>
            </w:pPr>
            <w:r w:rsidRPr="003B7EF2">
              <w:rPr>
                <w:rFonts w:ascii="Times New Roman" w:hAnsi="Times New Roman"/>
                <w:sz w:val="24"/>
                <w:szCs w:val="24"/>
              </w:rPr>
              <w:t>1,50</w:t>
            </w:r>
          </w:p>
        </w:tc>
      </w:tr>
      <w:tr w:rsidR="00F6154C" w:rsidRPr="003B7EF2" w:rsidTr="000625E3">
        <w:trPr>
          <w:trHeight w:val="339"/>
        </w:trPr>
        <w:tc>
          <w:tcPr>
            <w:tcW w:w="1560" w:type="dxa"/>
            <w:gridSpan w:val="3"/>
            <w:vAlign w:val="center"/>
          </w:tcPr>
          <w:p w:rsidR="00F6154C" w:rsidRPr="003B7EF2" w:rsidRDefault="00F6154C" w:rsidP="00F6154C">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gridSpan w:val="3"/>
            <w:vAlign w:val="center"/>
          </w:tcPr>
          <w:p w:rsidR="00F6154C" w:rsidRPr="003B7EF2" w:rsidRDefault="00F6154C" w:rsidP="00F6154C">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54C" w:rsidRPr="003B7EF2" w:rsidRDefault="00F6154C" w:rsidP="00F6154C">
            <w:pPr>
              <w:spacing w:after="0"/>
              <w:jc w:val="center"/>
              <w:rPr>
                <w:rFonts w:ascii="Times New Roman" w:hAnsi="Times New Roman"/>
                <w:sz w:val="24"/>
                <w:szCs w:val="24"/>
              </w:rPr>
            </w:pPr>
            <w:r w:rsidRPr="003B7EF2">
              <w:rPr>
                <w:rFonts w:ascii="Times New Roman" w:hAnsi="Times New Roman"/>
                <w:sz w:val="24"/>
                <w:szCs w:val="24"/>
              </w:rPr>
              <w:t>5,84</w:t>
            </w:r>
          </w:p>
        </w:tc>
      </w:tr>
      <w:tr w:rsidR="00F6154C" w:rsidRPr="003B7EF2" w:rsidTr="000625E3">
        <w:trPr>
          <w:trHeight w:val="339"/>
        </w:trPr>
        <w:tc>
          <w:tcPr>
            <w:tcW w:w="1560" w:type="dxa"/>
            <w:gridSpan w:val="3"/>
            <w:vAlign w:val="center"/>
          </w:tcPr>
          <w:p w:rsidR="00F6154C" w:rsidRPr="003B7EF2" w:rsidRDefault="00F6154C" w:rsidP="00F6154C">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gridSpan w:val="3"/>
            <w:vAlign w:val="center"/>
          </w:tcPr>
          <w:p w:rsidR="00F6154C" w:rsidRPr="003B7EF2" w:rsidRDefault="00F6154C" w:rsidP="00F6154C">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gridSpan w:val="2"/>
            <w:tcBorders>
              <w:top w:val="nil"/>
              <w:left w:val="single" w:sz="4" w:space="0" w:color="000000"/>
              <w:bottom w:val="single" w:sz="4" w:space="0" w:color="000000"/>
              <w:right w:val="single" w:sz="4" w:space="0" w:color="000000"/>
            </w:tcBorders>
            <w:shd w:val="clear" w:color="auto" w:fill="auto"/>
            <w:vAlign w:val="center"/>
          </w:tcPr>
          <w:p w:rsidR="00F6154C" w:rsidRPr="003B7EF2" w:rsidRDefault="00F6154C" w:rsidP="00F6154C">
            <w:pPr>
              <w:spacing w:after="0"/>
              <w:jc w:val="center"/>
              <w:rPr>
                <w:rFonts w:ascii="Times New Roman" w:hAnsi="Times New Roman"/>
                <w:sz w:val="24"/>
                <w:szCs w:val="24"/>
              </w:rPr>
            </w:pPr>
            <w:r w:rsidRPr="003B7EF2">
              <w:rPr>
                <w:rFonts w:ascii="Times New Roman" w:hAnsi="Times New Roman"/>
                <w:sz w:val="24"/>
                <w:szCs w:val="24"/>
              </w:rPr>
              <w:t>2,13</w:t>
            </w:r>
          </w:p>
        </w:tc>
      </w:tr>
      <w:tr w:rsidR="00F6154C" w:rsidRPr="003B7EF2" w:rsidTr="000625E3">
        <w:tc>
          <w:tcPr>
            <w:tcW w:w="1560" w:type="dxa"/>
            <w:gridSpan w:val="3"/>
            <w:vAlign w:val="center"/>
          </w:tcPr>
          <w:p w:rsidR="00F6154C" w:rsidRPr="003B7EF2" w:rsidRDefault="00F6154C" w:rsidP="00F6154C">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gridSpan w:val="3"/>
            <w:vAlign w:val="center"/>
          </w:tcPr>
          <w:p w:rsidR="00F6154C" w:rsidRPr="003B7EF2" w:rsidRDefault="00F6154C" w:rsidP="00F6154C">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gridSpan w:val="2"/>
            <w:tcBorders>
              <w:top w:val="nil"/>
              <w:left w:val="single" w:sz="4" w:space="0" w:color="000000"/>
              <w:bottom w:val="single" w:sz="4" w:space="0" w:color="000000"/>
              <w:right w:val="single" w:sz="4" w:space="0" w:color="000000"/>
            </w:tcBorders>
            <w:shd w:val="clear" w:color="auto" w:fill="auto"/>
            <w:vAlign w:val="center"/>
          </w:tcPr>
          <w:p w:rsidR="00F6154C" w:rsidRPr="003B7EF2" w:rsidRDefault="00F6154C" w:rsidP="00F6154C">
            <w:pPr>
              <w:spacing w:after="0"/>
              <w:jc w:val="center"/>
              <w:rPr>
                <w:rFonts w:ascii="Times New Roman" w:hAnsi="Times New Roman"/>
                <w:sz w:val="24"/>
                <w:szCs w:val="24"/>
              </w:rPr>
            </w:pPr>
            <w:r w:rsidRPr="003B7EF2">
              <w:rPr>
                <w:rFonts w:ascii="Times New Roman" w:hAnsi="Times New Roman"/>
                <w:sz w:val="24"/>
                <w:szCs w:val="24"/>
              </w:rPr>
              <w:t>10,44</w:t>
            </w:r>
          </w:p>
        </w:tc>
      </w:tr>
      <w:tr w:rsidR="00690918" w:rsidRPr="003B7EF2" w:rsidTr="000625E3">
        <w:tc>
          <w:tcPr>
            <w:tcW w:w="1560" w:type="dxa"/>
            <w:gridSpan w:val="3"/>
            <w:vAlign w:val="center"/>
          </w:tcPr>
          <w:p w:rsidR="00690918" w:rsidRPr="003B7EF2" w:rsidRDefault="00690918" w:rsidP="00690918">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gridSpan w:val="3"/>
            <w:vAlign w:val="center"/>
          </w:tcPr>
          <w:p w:rsidR="00690918" w:rsidRPr="003B7EF2" w:rsidRDefault="00690918" w:rsidP="009A44D2">
            <w:pPr>
              <w:spacing w:after="0" w:line="240" w:lineRule="auto"/>
              <w:rPr>
                <w:rFonts w:ascii="Times New Roman" w:hAnsi="Times New Roman"/>
                <w:sz w:val="24"/>
                <w:szCs w:val="24"/>
              </w:rPr>
            </w:pPr>
            <w:r w:rsidRPr="003B7EF2">
              <w:rPr>
                <w:rFonts w:ascii="Times New Roman" w:hAnsi="Times New Roman"/>
                <w:sz w:val="24"/>
                <w:szCs w:val="24"/>
              </w:rPr>
              <w:t>Apdrošināšanas izdevumi</w:t>
            </w:r>
            <w:r w:rsidR="00C76D4E" w:rsidRPr="003B7EF2">
              <w:rPr>
                <w:rFonts w:ascii="Times New Roman" w:hAnsi="Times New Roman"/>
                <w:sz w:val="24"/>
                <w:szCs w:val="24"/>
              </w:rPr>
              <w:t>.</w:t>
            </w:r>
          </w:p>
        </w:tc>
        <w:tc>
          <w:tcPr>
            <w:tcW w:w="1985" w:type="dxa"/>
            <w:gridSpan w:val="2"/>
            <w:tcBorders>
              <w:top w:val="nil"/>
              <w:left w:val="single" w:sz="4" w:space="0" w:color="000000"/>
              <w:bottom w:val="single" w:sz="4" w:space="0" w:color="000000"/>
              <w:right w:val="single" w:sz="4" w:space="0" w:color="000000"/>
            </w:tcBorders>
            <w:shd w:val="clear" w:color="auto" w:fill="auto"/>
            <w:vAlign w:val="center"/>
          </w:tcPr>
          <w:p w:rsidR="00690918" w:rsidRPr="003B7EF2" w:rsidRDefault="00690918" w:rsidP="00690918">
            <w:pPr>
              <w:spacing w:after="0"/>
              <w:jc w:val="center"/>
              <w:rPr>
                <w:rFonts w:ascii="Times New Roman" w:hAnsi="Times New Roman"/>
                <w:sz w:val="24"/>
                <w:szCs w:val="24"/>
              </w:rPr>
            </w:pPr>
            <w:r w:rsidRPr="003B7EF2">
              <w:rPr>
                <w:rFonts w:ascii="Times New Roman" w:hAnsi="Times New Roman"/>
                <w:sz w:val="24"/>
                <w:szCs w:val="24"/>
              </w:rPr>
              <w:t>0,07</w:t>
            </w:r>
          </w:p>
        </w:tc>
      </w:tr>
      <w:tr w:rsidR="00690918" w:rsidRPr="003B7EF2" w:rsidTr="000625E3">
        <w:tc>
          <w:tcPr>
            <w:tcW w:w="1560" w:type="dxa"/>
            <w:gridSpan w:val="3"/>
            <w:vAlign w:val="center"/>
          </w:tcPr>
          <w:p w:rsidR="00690918" w:rsidRPr="003B7EF2" w:rsidRDefault="00690918" w:rsidP="00690918">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gridSpan w:val="3"/>
            <w:vAlign w:val="center"/>
          </w:tcPr>
          <w:p w:rsidR="00690918" w:rsidRPr="003B7EF2" w:rsidRDefault="00690918" w:rsidP="009A44D2">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r w:rsidR="00C76D4E" w:rsidRPr="003B7EF2">
              <w:rPr>
                <w:rFonts w:ascii="Times New Roman" w:hAnsi="Times New Roman"/>
                <w:sz w:val="24"/>
                <w:szCs w:val="24"/>
              </w:rPr>
              <w:t>.</w:t>
            </w:r>
          </w:p>
        </w:tc>
        <w:tc>
          <w:tcPr>
            <w:tcW w:w="1985" w:type="dxa"/>
            <w:gridSpan w:val="2"/>
            <w:tcBorders>
              <w:top w:val="nil"/>
              <w:left w:val="single" w:sz="4" w:space="0" w:color="000000"/>
              <w:bottom w:val="single" w:sz="4" w:space="0" w:color="000000"/>
              <w:right w:val="single" w:sz="4" w:space="0" w:color="000000"/>
            </w:tcBorders>
            <w:shd w:val="clear" w:color="auto" w:fill="auto"/>
            <w:vAlign w:val="center"/>
          </w:tcPr>
          <w:p w:rsidR="00690918" w:rsidRPr="003B7EF2" w:rsidRDefault="00690918" w:rsidP="00690918">
            <w:pPr>
              <w:spacing w:after="0"/>
              <w:jc w:val="center"/>
              <w:rPr>
                <w:rFonts w:ascii="Times New Roman" w:hAnsi="Times New Roman"/>
                <w:sz w:val="24"/>
                <w:szCs w:val="24"/>
              </w:rPr>
            </w:pPr>
            <w:r w:rsidRPr="003B7EF2">
              <w:rPr>
                <w:rFonts w:ascii="Times New Roman" w:hAnsi="Times New Roman"/>
                <w:sz w:val="24"/>
                <w:szCs w:val="24"/>
              </w:rPr>
              <w:t>0,44</w:t>
            </w:r>
          </w:p>
        </w:tc>
      </w:tr>
      <w:tr w:rsidR="00F6154C" w:rsidRPr="003B7EF2" w:rsidTr="000625E3">
        <w:tc>
          <w:tcPr>
            <w:tcW w:w="1560" w:type="dxa"/>
            <w:gridSpan w:val="3"/>
            <w:vAlign w:val="center"/>
          </w:tcPr>
          <w:p w:rsidR="00F6154C" w:rsidRPr="003B7EF2" w:rsidRDefault="00F6154C" w:rsidP="00F6154C">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gridSpan w:val="3"/>
            <w:vAlign w:val="center"/>
          </w:tcPr>
          <w:p w:rsidR="00F6154C" w:rsidRPr="003B7EF2" w:rsidRDefault="00F6154C" w:rsidP="00F6154C">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54C" w:rsidRPr="003B7EF2" w:rsidRDefault="00F6154C" w:rsidP="00F6154C">
            <w:pPr>
              <w:spacing w:after="0"/>
              <w:jc w:val="center"/>
              <w:rPr>
                <w:rFonts w:ascii="Times New Roman" w:hAnsi="Times New Roman"/>
                <w:sz w:val="24"/>
                <w:szCs w:val="24"/>
              </w:rPr>
            </w:pPr>
            <w:r w:rsidRPr="003B7EF2">
              <w:rPr>
                <w:rFonts w:ascii="Times New Roman" w:hAnsi="Times New Roman"/>
                <w:sz w:val="24"/>
                <w:szCs w:val="24"/>
              </w:rPr>
              <w:t>32,98</w:t>
            </w:r>
          </w:p>
        </w:tc>
      </w:tr>
      <w:tr w:rsidR="00F6154C" w:rsidRPr="003B7EF2" w:rsidTr="000625E3">
        <w:tc>
          <w:tcPr>
            <w:tcW w:w="1560" w:type="dxa"/>
            <w:gridSpan w:val="3"/>
            <w:vAlign w:val="center"/>
          </w:tcPr>
          <w:p w:rsidR="00F6154C" w:rsidRPr="003B7EF2" w:rsidRDefault="00F6154C" w:rsidP="00F6154C">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gridSpan w:val="3"/>
            <w:vAlign w:val="center"/>
          </w:tcPr>
          <w:p w:rsidR="00F6154C" w:rsidRPr="003B7EF2" w:rsidRDefault="00F6154C" w:rsidP="00F6154C">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gridSpan w:val="2"/>
            <w:tcBorders>
              <w:top w:val="nil"/>
              <w:left w:val="single" w:sz="4" w:space="0" w:color="000000"/>
              <w:bottom w:val="single" w:sz="4" w:space="0" w:color="000000"/>
              <w:right w:val="single" w:sz="4" w:space="0" w:color="000000"/>
            </w:tcBorders>
            <w:shd w:val="clear" w:color="auto" w:fill="auto"/>
            <w:vAlign w:val="center"/>
          </w:tcPr>
          <w:p w:rsidR="00F6154C" w:rsidRPr="003B7EF2" w:rsidRDefault="00F6154C" w:rsidP="00F6154C">
            <w:pPr>
              <w:spacing w:after="0"/>
              <w:jc w:val="center"/>
              <w:rPr>
                <w:rFonts w:ascii="Times New Roman" w:hAnsi="Times New Roman"/>
                <w:sz w:val="24"/>
                <w:szCs w:val="24"/>
              </w:rPr>
            </w:pPr>
            <w:r w:rsidRPr="003B7EF2">
              <w:rPr>
                <w:rFonts w:ascii="Times New Roman" w:hAnsi="Times New Roman"/>
                <w:sz w:val="24"/>
                <w:szCs w:val="24"/>
              </w:rPr>
              <w:t>4,98</w:t>
            </w:r>
          </w:p>
        </w:tc>
      </w:tr>
      <w:tr w:rsidR="00F6154C" w:rsidRPr="003B7EF2" w:rsidTr="000625E3">
        <w:tc>
          <w:tcPr>
            <w:tcW w:w="1560" w:type="dxa"/>
            <w:gridSpan w:val="3"/>
            <w:vAlign w:val="center"/>
          </w:tcPr>
          <w:p w:rsidR="00F6154C" w:rsidRPr="003B7EF2" w:rsidRDefault="00E46170" w:rsidP="00F6154C">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gridSpan w:val="3"/>
            <w:vAlign w:val="center"/>
          </w:tcPr>
          <w:p w:rsidR="00F6154C" w:rsidRPr="003B7EF2" w:rsidRDefault="00E46170" w:rsidP="009A44D2">
            <w:pPr>
              <w:spacing w:after="0" w:line="240" w:lineRule="auto"/>
              <w:rPr>
                <w:rFonts w:ascii="Times New Roman" w:hAnsi="Times New Roman"/>
                <w:sz w:val="24"/>
                <w:szCs w:val="24"/>
              </w:rPr>
            </w:pPr>
            <w:r w:rsidRPr="003B7EF2">
              <w:rPr>
                <w:rFonts w:ascii="Times New Roman" w:hAnsi="Times New Roman"/>
                <w:sz w:val="24"/>
                <w:szCs w:val="24"/>
              </w:rPr>
              <w:t>Pārējie informācijas tehnoloģiju pakalpojumi.</w:t>
            </w:r>
          </w:p>
        </w:tc>
        <w:tc>
          <w:tcPr>
            <w:tcW w:w="1985" w:type="dxa"/>
            <w:gridSpan w:val="2"/>
            <w:tcBorders>
              <w:top w:val="nil"/>
              <w:left w:val="single" w:sz="4" w:space="0" w:color="000000"/>
              <w:bottom w:val="single" w:sz="4" w:space="0" w:color="000000"/>
              <w:right w:val="single" w:sz="4" w:space="0" w:color="000000"/>
            </w:tcBorders>
            <w:shd w:val="clear" w:color="auto" w:fill="auto"/>
            <w:vAlign w:val="center"/>
          </w:tcPr>
          <w:p w:rsidR="00F6154C" w:rsidRPr="003B7EF2" w:rsidRDefault="00F6154C" w:rsidP="00F6154C">
            <w:pPr>
              <w:spacing w:after="0"/>
              <w:jc w:val="center"/>
              <w:rPr>
                <w:rFonts w:ascii="Times New Roman" w:hAnsi="Times New Roman"/>
                <w:sz w:val="24"/>
                <w:szCs w:val="24"/>
              </w:rPr>
            </w:pPr>
            <w:r w:rsidRPr="003B7EF2">
              <w:rPr>
                <w:rFonts w:ascii="Times New Roman" w:hAnsi="Times New Roman"/>
                <w:sz w:val="24"/>
                <w:szCs w:val="24"/>
              </w:rPr>
              <w:t>0,02</w:t>
            </w:r>
          </w:p>
        </w:tc>
      </w:tr>
      <w:tr w:rsidR="00F6154C" w:rsidRPr="003B7EF2" w:rsidTr="000625E3">
        <w:tc>
          <w:tcPr>
            <w:tcW w:w="1560" w:type="dxa"/>
            <w:gridSpan w:val="3"/>
            <w:vAlign w:val="center"/>
          </w:tcPr>
          <w:p w:rsidR="00F6154C" w:rsidRPr="003B7EF2" w:rsidRDefault="00F6154C" w:rsidP="00F6154C">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gridSpan w:val="3"/>
            <w:vAlign w:val="center"/>
          </w:tcPr>
          <w:p w:rsidR="00F6154C" w:rsidRPr="003B7EF2" w:rsidRDefault="00F6154C" w:rsidP="00F6154C">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F6154C" w:rsidRPr="003B7EF2" w:rsidRDefault="00F6154C" w:rsidP="00F6154C">
            <w:pPr>
              <w:spacing w:after="0"/>
              <w:jc w:val="center"/>
              <w:rPr>
                <w:rFonts w:ascii="Times New Roman" w:hAnsi="Times New Roman"/>
                <w:sz w:val="24"/>
                <w:szCs w:val="24"/>
              </w:rPr>
            </w:pPr>
            <w:r w:rsidRPr="003B7EF2">
              <w:rPr>
                <w:rFonts w:ascii="Times New Roman" w:hAnsi="Times New Roman"/>
                <w:sz w:val="24"/>
                <w:szCs w:val="24"/>
              </w:rPr>
              <w:t>6,27</w:t>
            </w:r>
          </w:p>
        </w:tc>
      </w:tr>
      <w:tr w:rsidR="00F6154C" w:rsidRPr="003B7EF2" w:rsidTr="000625E3">
        <w:tc>
          <w:tcPr>
            <w:tcW w:w="1560" w:type="dxa"/>
            <w:gridSpan w:val="3"/>
            <w:vAlign w:val="center"/>
          </w:tcPr>
          <w:p w:rsidR="00F6154C" w:rsidRPr="003B7EF2" w:rsidRDefault="00F6154C" w:rsidP="00F6154C">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gridSpan w:val="3"/>
            <w:tcBorders>
              <w:right w:val="single" w:sz="4" w:space="0" w:color="auto"/>
            </w:tcBorders>
            <w:vAlign w:val="center"/>
          </w:tcPr>
          <w:p w:rsidR="00F6154C" w:rsidRPr="003B7EF2" w:rsidRDefault="00F6154C" w:rsidP="00F6154C">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54C" w:rsidRPr="003B7EF2" w:rsidRDefault="00F6154C" w:rsidP="00F6154C">
            <w:pPr>
              <w:spacing w:after="0"/>
              <w:jc w:val="center"/>
              <w:rPr>
                <w:rFonts w:ascii="Times New Roman" w:hAnsi="Times New Roman"/>
                <w:sz w:val="24"/>
                <w:szCs w:val="24"/>
              </w:rPr>
            </w:pPr>
            <w:r w:rsidRPr="003B7EF2">
              <w:rPr>
                <w:rFonts w:ascii="Times New Roman" w:hAnsi="Times New Roman"/>
                <w:sz w:val="24"/>
                <w:szCs w:val="24"/>
              </w:rPr>
              <w:t>3,52</w:t>
            </w:r>
          </w:p>
        </w:tc>
      </w:tr>
      <w:tr w:rsidR="00F6154C" w:rsidRPr="003B7EF2" w:rsidTr="000625E3">
        <w:tc>
          <w:tcPr>
            <w:tcW w:w="1560" w:type="dxa"/>
            <w:gridSpan w:val="3"/>
            <w:vAlign w:val="center"/>
          </w:tcPr>
          <w:p w:rsidR="00F6154C" w:rsidRPr="003B7EF2" w:rsidRDefault="00F6154C" w:rsidP="00F6154C">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gridSpan w:val="3"/>
            <w:vAlign w:val="center"/>
          </w:tcPr>
          <w:p w:rsidR="00F6154C" w:rsidRPr="003B7EF2" w:rsidRDefault="00F6154C" w:rsidP="00F6154C">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gridSpan w:val="2"/>
            <w:tcBorders>
              <w:top w:val="single" w:sz="4" w:space="0" w:color="auto"/>
            </w:tcBorders>
            <w:vAlign w:val="center"/>
          </w:tcPr>
          <w:p w:rsidR="00F6154C" w:rsidRPr="003B7EF2" w:rsidRDefault="00F6154C" w:rsidP="00F6154C">
            <w:pPr>
              <w:spacing w:after="0"/>
              <w:jc w:val="center"/>
              <w:rPr>
                <w:rFonts w:ascii="Times New Roman" w:hAnsi="Times New Roman"/>
                <w:sz w:val="24"/>
                <w:szCs w:val="24"/>
              </w:rPr>
            </w:pPr>
            <w:r w:rsidRPr="003B7EF2">
              <w:rPr>
                <w:rFonts w:ascii="Times New Roman" w:hAnsi="Times New Roman"/>
                <w:sz w:val="24"/>
                <w:szCs w:val="24"/>
              </w:rPr>
              <w:t>2,61</w:t>
            </w:r>
          </w:p>
        </w:tc>
      </w:tr>
      <w:tr w:rsidR="00E46170" w:rsidRPr="003B7EF2" w:rsidTr="000625E3">
        <w:tc>
          <w:tcPr>
            <w:tcW w:w="1560" w:type="dxa"/>
            <w:gridSpan w:val="3"/>
            <w:vAlign w:val="center"/>
          </w:tcPr>
          <w:p w:rsidR="00E46170" w:rsidRPr="003B7EF2" w:rsidRDefault="00E46170" w:rsidP="00E46170">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gridSpan w:val="3"/>
            <w:vAlign w:val="center"/>
          </w:tcPr>
          <w:p w:rsidR="00E46170" w:rsidRPr="003B7EF2" w:rsidRDefault="00E46170" w:rsidP="009A44D2">
            <w:pPr>
              <w:spacing w:after="0" w:line="240" w:lineRule="auto"/>
              <w:rPr>
                <w:rFonts w:ascii="Times New Roman" w:hAnsi="Times New Roman"/>
                <w:sz w:val="24"/>
                <w:szCs w:val="24"/>
              </w:rPr>
            </w:pPr>
            <w:r w:rsidRPr="003B7EF2">
              <w:rPr>
                <w:rFonts w:ascii="Times New Roman" w:hAnsi="Times New Roman"/>
                <w:sz w:val="24"/>
                <w:szCs w:val="24"/>
              </w:rPr>
              <w:t>Inventārs</w:t>
            </w:r>
            <w:r w:rsidR="009A44D2" w:rsidRPr="003B7EF2">
              <w:rPr>
                <w:rFonts w:ascii="Times New Roman" w:hAnsi="Times New Roman"/>
                <w:sz w:val="24"/>
                <w:szCs w:val="24"/>
              </w:rPr>
              <w:t>.</w:t>
            </w:r>
          </w:p>
        </w:tc>
        <w:tc>
          <w:tcPr>
            <w:tcW w:w="1985" w:type="dxa"/>
            <w:gridSpan w:val="2"/>
            <w:tcBorders>
              <w:top w:val="single" w:sz="4" w:space="0" w:color="auto"/>
            </w:tcBorders>
            <w:vAlign w:val="center"/>
          </w:tcPr>
          <w:p w:rsidR="00E46170" w:rsidRPr="003B7EF2" w:rsidRDefault="00E46170" w:rsidP="00E46170">
            <w:pPr>
              <w:spacing w:after="0"/>
              <w:jc w:val="center"/>
              <w:rPr>
                <w:rFonts w:ascii="Times New Roman" w:hAnsi="Times New Roman"/>
                <w:sz w:val="24"/>
                <w:szCs w:val="24"/>
              </w:rPr>
            </w:pPr>
            <w:r w:rsidRPr="003B7EF2">
              <w:rPr>
                <w:rFonts w:ascii="Times New Roman" w:hAnsi="Times New Roman"/>
                <w:sz w:val="24"/>
                <w:szCs w:val="24"/>
              </w:rPr>
              <w:t>0,60</w:t>
            </w:r>
          </w:p>
        </w:tc>
      </w:tr>
      <w:tr w:rsidR="00E46170" w:rsidRPr="003B7EF2" w:rsidTr="000625E3">
        <w:tc>
          <w:tcPr>
            <w:tcW w:w="1560" w:type="dxa"/>
            <w:gridSpan w:val="3"/>
            <w:vAlign w:val="center"/>
          </w:tcPr>
          <w:p w:rsidR="00E46170" w:rsidRPr="003B7EF2" w:rsidRDefault="00E46170" w:rsidP="00E46170">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gridSpan w:val="3"/>
            <w:vAlign w:val="center"/>
          </w:tcPr>
          <w:p w:rsidR="00E46170" w:rsidRPr="003B7EF2" w:rsidRDefault="00E46170" w:rsidP="009A44D2">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 // Izdevumi par precēm iestādes administratīvās darbības nodrošināšanai</w:t>
            </w:r>
            <w:r w:rsidR="00C76D4E" w:rsidRPr="003B7EF2">
              <w:rPr>
                <w:rFonts w:ascii="Times New Roman" w:hAnsi="Times New Roman"/>
                <w:sz w:val="24"/>
                <w:szCs w:val="24"/>
              </w:rPr>
              <w:t>.</w:t>
            </w:r>
          </w:p>
        </w:tc>
        <w:tc>
          <w:tcPr>
            <w:tcW w:w="1985" w:type="dxa"/>
            <w:gridSpan w:val="2"/>
            <w:tcBorders>
              <w:top w:val="single" w:sz="4" w:space="0" w:color="auto"/>
            </w:tcBorders>
            <w:vAlign w:val="center"/>
          </w:tcPr>
          <w:p w:rsidR="00E46170" w:rsidRPr="003B7EF2" w:rsidRDefault="00E46170" w:rsidP="00E46170">
            <w:pPr>
              <w:spacing w:after="0"/>
              <w:jc w:val="center"/>
              <w:rPr>
                <w:rFonts w:ascii="Times New Roman" w:hAnsi="Times New Roman"/>
                <w:sz w:val="24"/>
                <w:szCs w:val="24"/>
              </w:rPr>
            </w:pPr>
            <w:r w:rsidRPr="003B7EF2">
              <w:rPr>
                <w:rFonts w:ascii="Times New Roman" w:hAnsi="Times New Roman"/>
                <w:sz w:val="24"/>
                <w:szCs w:val="24"/>
              </w:rPr>
              <w:t>0,45</w:t>
            </w:r>
          </w:p>
        </w:tc>
      </w:tr>
      <w:tr w:rsidR="00E46170" w:rsidRPr="003B7EF2" w:rsidTr="000625E3">
        <w:tc>
          <w:tcPr>
            <w:tcW w:w="1560" w:type="dxa"/>
            <w:gridSpan w:val="3"/>
            <w:vAlign w:val="center"/>
          </w:tcPr>
          <w:p w:rsidR="00E46170" w:rsidRPr="003B7EF2" w:rsidRDefault="00E46170" w:rsidP="00E46170">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gridSpan w:val="3"/>
            <w:vAlign w:val="center"/>
          </w:tcPr>
          <w:p w:rsidR="00E46170" w:rsidRPr="003B7EF2" w:rsidRDefault="00E46170" w:rsidP="009A44D2">
            <w:pPr>
              <w:spacing w:after="0" w:line="240" w:lineRule="auto"/>
              <w:rPr>
                <w:rFonts w:ascii="Times New Roman" w:hAnsi="Times New Roman"/>
                <w:sz w:val="24"/>
                <w:szCs w:val="24"/>
              </w:rPr>
            </w:pPr>
            <w:r w:rsidRPr="003B7EF2">
              <w:rPr>
                <w:rFonts w:ascii="Times New Roman" w:hAnsi="Times New Roman"/>
                <w:sz w:val="24"/>
                <w:szCs w:val="24"/>
              </w:rPr>
              <w:t>Kārtējā remonta un iestāžu uzturēšanas materiāli</w:t>
            </w:r>
            <w:r w:rsidR="00C76D4E" w:rsidRPr="003B7EF2">
              <w:rPr>
                <w:rFonts w:ascii="Times New Roman" w:hAnsi="Times New Roman"/>
                <w:sz w:val="24"/>
                <w:szCs w:val="24"/>
              </w:rPr>
              <w:t>.</w:t>
            </w:r>
          </w:p>
        </w:tc>
        <w:tc>
          <w:tcPr>
            <w:tcW w:w="1985" w:type="dxa"/>
            <w:gridSpan w:val="2"/>
            <w:tcBorders>
              <w:top w:val="single" w:sz="4" w:space="0" w:color="auto"/>
            </w:tcBorders>
            <w:vAlign w:val="center"/>
          </w:tcPr>
          <w:p w:rsidR="00E46170" w:rsidRPr="003B7EF2" w:rsidRDefault="00E46170" w:rsidP="00E46170">
            <w:pPr>
              <w:spacing w:after="0"/>
              <w:jc w:val="center"/>
              <w:rPr>
                <w:rFonts w:ascii="Times New Roman" w:hAnsi="Times New Roman"/>
                <w:sz w:val="24"/>
                <w:szCs w:val="24"/>
              </w:rPr>
            </w:pPr>
            <w:r w:rsidRPr="003B7EF2">
              <w:rPr>
                <w:rFonts w:ascii="Times New Roman" w:hAnsi="Times New Roman"/>
                <w:sz w:val="24"/>
                <w:szCs w:val="24"/>
              </w:rPr>
              <w:t>0,17</w:t>
            </w:r>
          </w:p>
        </w:tc>
      </w:tr>
      <w:tr w:rsidR="00E46170" w:rsidRPr="003B7EF2" w:rsidTr="000625E3">
        <w:tc>
          <w:tcPr>
            <w:tcW w:w="1560" w:type="dxa"/>
            <w:gridSpan w:val="3"/>
            <w:vAlign w:val="center"/>
          </w:tcPr>
          <w:p w:rsidR="00E46170" w:rsidRPr="003B7EF2" w:rsidRDefault="00E46170" w:rsidP="00E46170">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gridSpan w:val="3"/>
            <w:vAlign w:val="center"/>
          </w:tcPr>
          <w:p w:rsidR="00E46170" w:rsidRPr="003B7EF2" w:rsidRDefault="00E46170" w:rsidP="009A44D2">
            <w:pPr>
              <w:spacing w:after="0" w:line="240" w:lineRule="auto"/>
              <w:rPr>
                <w:rFonts w:ascii="Times New Roman" w:hAnsi="Times New Roman"/>
                <w:sz w:val="24"/>
                <w:szCs w:val="24"/>
              </w:rPr>
            </w:pPr>
            <w:r w:rsidRPr="003B7EF2">
              <w:rPr>
                <w:rFonts w:ascii="Times New Roman" w:hAnsi="Times New Roman"/>
                <w:sz w:val="24"/>
                <w:szCs w:val="24"/>
              </w:rPr>
              <w:t>Budžeta iestāžu nodokļu maksājumi</w:t>
            </w:r>
            <w:r w:rsidR="00C76D4E" w:rsidRPr="003B7EF2">
              <w:rPr>
                <w:rFonts w:ascii="Times New Roman" w:hAnsi="Times New Roman"/>
                <w:sz w:val="24"/>
                <w:szCs w:val="24"/>
              </w:rPr>
              <w:t>.</w:t>
            </w:r>
          </w:p>
        </w:tc>
        <w:tc>
          <w:tcPr>
            <w:tcW w:w="1985" w:type="dxa"/>
            <w:gridSpan w:val="2"/>
            <w:tcBorders>
              <w:top w:val="single" w:sz="4" w:space="0" w:color="auto"/>
            </w:tcBorders>
            <w:vAlign w:val="center"/>
          </w:tcPr>
          <w:p w:rsidR="00E46170" w:rsidRPr="003B7EF2" w:rsidRDefault="00E46170" w:rsidP="00E46170">
            <w:pPr>
              <w:spacing w:after="0"/>
              <w:jc w:val="center"/>
              <w:rPr>
                <w:rFonts w:ascii="Times New Roman" w:hAnsi="Times New Roman"/>
                <w:sz w:val="24"/>
                <w:szCs w:val="24"/>
              </w:rPr>
            </w:pPr>
            <w:r w:rsidRPr="003B7EF2">
              <w:rPr>
                <w:rFonts w:ascii="Times New Roman" w:hAnsi="Times New Roman"/>
                <w:sz w:val="24"/>
                <w:szCs w:val="24"/>
              </w:rPr>
              <w:t>1,13</w:t>
            </w:r>
          </w:p>
        </w:tc>
      </w:tr>
      <w:tr w:rsidR="00F6154C" w:rsidRPr="003B7EF2" w:rsidTr="000625E3">
        <w:tc>
          <w:tcPr>
            <w:tcW w:w="1560" w:type="dxa"/>
            <w:gridSpan w:val="3"/>
            <w:vAlign w:val="center"/>
          </w:tcPr>
          <w:p w:rsidR="00F6154C" w:rsidRPr="003B7EF2" w:rsidRDefault="00F6154C" w:rsidP="00F6154C">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gridSpan w:val="3"/>
            <w:vAlign w:val="center"/>
          </w:tcPr>
          <w:p w:rsidR="00F6154C" w:rsidRPr="003B7EF2" w:rsidRDefault="00F6154C" w:rsidP="00F6154C">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gridSpan w:val="2"/>
            <w:vAlign w:val="center"/>
          </w:tcPr>
          <w:p w:rsidR="00F6154C" w:rsidRPr="003B7EF2" w:rsidRDefault="00F6154C" w:rsidP="00F6154C">
            <w:pPr>
              <w:spacing w:after="0"/>
              <w:jc w:val="center"/>
              <w:rPr>
                <w:rFonts w:ascii="Times New Roman" w:hAnsi="Times New Roman"/>
                <w:sz w:val="24"/>
                <w:szCs w:val="24"/>
              </w:rPr>
            </w:pPr>
            <w:r w:rsidRPr="003B7EF2">
              <w:rPr>
                <w:rFonts w:ascii="Times New Roman" w:hAnsi="Times New Roman"/>
                <w:sz w:val="24"/>
                <w:szCs w:val="24"/>
              </w:rPr>
              <w:t>6,23</w:t>
            </w:r>
          </w:p>
        </w:tc>
      </w:tr>
      <w:tr w:rsidR="009A44D2" w:rsidRPr="003B7EF2" w:rsidTr="000625E3">
        <w:tc>
          <w:tcPr>
            <w:tcW w:w="1560" w:type="dxa"/>
            <w:gridSpan w:val="3"/>
            <w:vAlign w:val="center"/>
          </w:tcPr>
          <w:p w:rsidR="009A44D2" w:rsidRPr="003B7EF2" w:rsidRDefault="009A44D2" w:rsidP="009A44D2">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gridSpan w:val="3"/>
            <w:vAlign w:val="center"/>
          </w:tcPr>
          <w:p w:rsidR="009A44D2" w:rsidRPr="003B7EF2" w:rsidRDefault="009A44D2" w:rsidP="009A44D2">
            <w:pPr>
              <w:spacing w:after="0" w:line="240" w:lineRule="auto"/>
              <w:rPr>
                <w:rFonts w:ascii="Times New Roman" w:hAnsi="Times New Roman"/>
                <w:sz w:val="24"/>
                <w:szCs w:val="24"/>
              </w:rPr>
            </w:pPr>
            <w:r w:rsidRPr="003B7EF2">
              <w:rPr>
                <w:rFonts w:ascii="Times New Roman" w:hAnsi="Times New Roman"/>
                <w:sz w:val="24"/>
                <w:szCs w:val="24"/>
              </w:rPr>
              <w:t>Pārējās licences, koncesijas un patenti, preču zīmes un tamlīdzīgas tiesības</w:t>
            </w:r>
            <w:r w:rsidR="00C76D4E" w:rsidRPr="003B7EF2">
              <w:rPr>
                <w:rFonts w:ascii="Times New Roman" w:hAnsi="Times New Roman"/>
                <w:sz w:val="24"/>
                <w:szCs w:val="24"/>
              </w:rPr>
              <w:t>.</w:t>
            </w:r>
          </w:p>
        </w:tc>
        <w:tc>
          <w:tcPr>
            <w:tcW w:w="1985" w:type="dxa"/>
            <w:gridSpan w:val="2"/>
            <w:vAlign w:val="center"/>
          </w:tcPr>
          <w:p w:rsidR="009A44D2" w:rsidRPr="003B7EF2" w:rsidRDefault="009A44D2" w:rsidP="009A44D2">
            <w:pPr>
              <w:spacing w:after="0"/>
              <w:jc w:val="center"/>
              <w:rPr>
                <w:rFonts w:ascii="Times New Roman" w:hAnsi="Times New Roman"/>
                <w:sz w:val="24"/>
                <w:szCs w:val="24"/>
              </w:rPr>
            </w:pPr>
            <w:r w:rsidRPr="003B7EF2">
              <w:rPr>
                <w:rFonts w:ascii="Times New Roman" w:hAnsi="Times New Roman"/>
                <w:sz w:val="24"/>
                <w:szCs w:val="24"/>
              </w:rPr>
              <w:t>0,26</w:t>
            </w:r>
          </w:p>
        </w:tc>
      </w:tr>
      <w:tr w:rsidR="009A44D2" w:rsidRPr="003B7EF2" w:rsidTr="000625E3">
        <w:tc>
          <w:tcPr>
            <w:tcW w:w="1560" w:type="dxa"/>
            <w:gridSpan w:val="3"/>
            <w:vAlign w:val="center"/>
          </w:tcPr>
          <w:p w:rsidR="009A44D2" w:rsidRPr="003B7EF2" w:rsidRDefault="009A44D2" w:rsidP="009A44D2">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gridSpan w:val="3"/>
            <w:vAlign w:val="center"/>
          </w:tcPr>
          <w:p w:rsidR="009A44D2" w:rsidRPr="003B7EF2" w:rsidRDefault="009A44D2" w:rsidP="009A44D2">
            <w:pPr>
              <w:spacing w:after="0" w:line="240" w:lineRule="auto"/>
              <w:rPr>
                <w:rFonts w:ascii="Times New Roman" w:hAnsi="Times New Roman"/>
                <w:sz w:val="24"/>
                <w:szCs w:val="24"/>
              </w:rPr>
            </w:pPr>
            <w:r w:rsidRPr="003B7EF2">
              <w:rPr>
                <w:rFonts w:ascii="Times New Roman" w:hAnsi="Times New Roman"/>
                <w:sz w:val="24"/>
                <w:szCs w:val="24"/>
              </w:rPr>
              <w:t>Nedzīvojamās ēkas</w:t>
            </w:r>
            <w:r w:rsidR="00C76D4E" w:rsidRPr="003B7EF2">
              <w:rPr>
                <w:rFonts w:ascii="Times New Roman" w:hAnsi="Times New Roman"/>
                <w:sz w:val="24"/>
                <w:szCs w:val="24"/>
              </w:rPr>
              <w:t>.</w:t>
            </w:r>
          </w:p>
        </w:tc>
        <w:tc>
          <w:tcPr>
            <w:tcW w:w="1985" w:type="dxa"/>
            <w:gridSpan w:val="2"/>
            <w:vAlign w:val="center"/>
          </w:tcPr>
          <w:p w:rsidR="009A44D2" w:rsidRPr="003B7EF2" w:rsidRDefault="009A44D2" w:rsidP="009A44D2">
            <w:pPr>
              <w:spacing w:after="0"/>
              <w:jc w:val="center"/>
              <w:rPr>
                <w:rFonts w:ascii="Times New Roman" w:hAnsi="Times New Roman"/>
                <w:sz w:val="24"/>
                <w:szCs w:val="24"/>
              </w:rPr>
            </w:pPr>
            <w:r w:rsidRPr="003B7EF2">
              <w:rPr>
                <w:rFonts w:ascii="Times New Roman" w:hAnsi="Times New Roman"/>
                <w:sz w:val="24"/>
                <w:szCs w:val="24"/>
              </w:rPr>
              <w:t>3,08</w:t>
            </w:r>
          </w:p>
        </w:tc>
      </w:tr>
      <w:tr w:rsidR="00F6154C" w:rsidRPr="003B7EF2" w:rsidTr="000625E3">
        <w:tc>
          <w:tcPr>
            <w:tcW w:w="1560" w:type="dxa"/>
            <w:gridSpan w:val="3"/>
            <w:vAlign w:val="center"/>
          </w:tcPr>
          <w:p w:rsidR="00F6154C" w:rsidRPr="003B7EF2" w:rsidRDefault="009A44D2" w:rsidP="00F6154C">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gridSpan w:val="3"/>
            <w:vAlign w:val="center"/>
          </w:tcPr>
          <w:p w:rsidR="00F6154C" w:rsidRPr="003B7EF2" w:rsidRDefault="009A44D2" w:rsidP="009A44D2">
            <w:pPr>
              <w:spacing w:after="0" w:line="240" w:lineRule="auto"/>
              <w:rPr>
                <w:rFonts w:ascii="Times New Roman" w:hAnsi="Times New Roman"/>
                <w:sz w:val="24"/>
                <w:szCs w:val="24"/>
              </w:rPr>
            </w:pPr>
            <w:r w:rsidRPr="003B7EF2">
              <w:rPr>
                <w:rFonts w:ascii="Times New Roman" w:hAnsi="Times New Roman"/>
                <w:sz w:val="24"/>
                <w:szCs w:val="24"/>
              </w:rPr>
              <w:t>Saimniecības pamatlīdzekļi.</w:t>
            </w:r>
          </w:p>
        </w:tc>
        <w:tc>
          <w:tcPr>
            <w:tcW w:w="1985" w:type="dxa"/>
            <w:gridSpan w:val="2"/>
            <w:vAlign w:val="center"/>
          </w:tcPr>
          <w:p w:rsidR="00F6154C" w:rsidRPr="003B7EF2" w:rsidRDefault="00F6154C" w:rsidP="00F6154C">
            <w:pPr>
              <w:spacing w:after="0"/>
              <w:jc w:val="center"/>
              <w:rPr>
                <w:rFonts w:ascii="Times New Roman" w:hAnsi="Times New Roman"/>
                <w:sz w:val="24"/>
                <w:szCs w:val="24"/>
              </w:rPr>
            </w:pPr>
            <w:r w:rsidRPr="003B7EF2">
              <w:rPr>
                <w:rFonts w:ascii="Times New Roman" w:hAnsi="Times New Roman"/>
                <w:sz w:val="24"/>
                <w:szCs w:val="24"/>
              </w:rPr>
              <w:t>0,95</w:t>
            </w:r>
          </w:p>
        </w:tc>
      </w:tr>
      <w:tr w:rsidR="00F6154C" w:rsidRPr="003B7EF2" w:rsidTr="000625E3">
        <w:tc>
          <w:tcPr>
            <w:tcW w:w="1560" w:type="dxa"/>
            <w:gridSpan w:val="3"/>
            <w:vAlign w:val="center"/>
          </w:tcPr>
          <w:p w:rsidR="00F6154C" w:rsidRPr="003B7EF2" w:rsidRDefault="00F6154C" w:rsidP="00F6154C">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gridSpan w:val="3"/>
            <w:vAlign w:val="center"/>
          </w:tcPr>
          <w:p w:rsidR="00F6154C" w:rsidRPr="003B7EF2" w:rsidRDefault="00F6154C" w:rsidP="00F6154C">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gridSpan w:val="2"/>
            <w:vAlign w:val="center"/>
          </w:tcPr>
          <w:p w:rsidR="00F6154C" w:rsidRPr="003B7EF2" w:rsidRDefault="00F6154C" w:rsidP="00F6154C">
            <w:pPr>
              <w:spacing w:after="0"/>
              <w:jc w:val="center"/>
              <w:rPr>
                <w:rFonts w:ascii="Times New Roman" w:hAnsi="Times New Roman"/>
                <w:sz w:val="24"/>
                <w:szCs w:val="24"/>
              </w:rPr>
            </w:pPr>
            <w:r w:rsidRPr="003B7EF2">
              <w:rPr>
                <w:rFonts w:ascii="Times New Roman" w:hAnsi="Times New Roman"/>
                <w:sz w:val="24"/>
                <w:szCs w:val="24"/>
              </w:rPr>
              <w:t>15,48</w:t>
            </w:r>
          </w:p>
        </w:tc>
      </w:tr>
      <w:tr w:rsidR="00F6154C" w:rsidRPr="003B7EF2" w:rsidTr="000625E3">
        <w:tc>
          <w:tcPr>
            <w:tcW w:w="1560" w:type="dxa"/>
            <w:gridSpan w:val="3"/>
            <w:vAlign w:val="center"/>
          </w:tcPr>
          <w:p w:rsidR="00F6154C" w:rsidRPr="003B7EF2" w:rsidRDefault="00F6154C" w:rsidP="00F6154C">
            <w:pPr>
              <w:spacing w:after="0" w:line="240" w:lineRule="auto"/>
              <w:jc w:val="center"/>
              <w:rPr>
                <w:rFonts w:ascii="Times New Roman" w:hAnsi="Times New Roman"/>
                <w:i/>
                <w:sz w:val="24"/>
                <w:szCs w:val="24"/>
              </w:rPr>
            </w:pPr>
          </w:p>
        </w:tc>
        <w:tc>
          <w:tcPr>
            <w:tcW w:w="6520" w:type="dxa"/>
            <w:gridSpan w:val="3"/>
            <w:vAlign w:val="center"/>
          </w:tcPr>
          <w:p w:rsidR="00F6154C" w:rsidRPr="003B7EF2" w:rsidRDefault="00F6154C" w:rsidP="00F6154C">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54C" w:rsidRPr="003B7EF2" w:rsidRDefault="00F6154C" w:rsidP="00F6154C">
            <w:pPr>
              <w:spacing w:after="0"/>
              <w:jc w:val="center"/>
              <w:rPr>
                <w:rFonts w:ascii="Times New Roman" w:hAnsi="Times New Roman"/>
                <w:b/>
                <w:bCs/>
                <w:sz w:val="24"/>
                <w:szCs w:val="24"/>
              </w:rPr>
            </w:pPr>
            <w:r w:rsidRPr="003B7EF2">
              <w:rPr>
                <w:rFonts w:ascii="Times New Roman" w:hAnsi="Times New Roman"/>
                <w:b/>
                <w:bCs/>
                <w:sz w:val="24"/>
                <w:szCs w:val="24"/>
              </w:rPr>
              <w:t>128,78</w:t>
            </w:r>
          </w:p>
        </w:tc>
      </w:tr>
      <w:tr w:rsidR="00F6154C" w:rsidRPr="003B7EF2" w:rsidTr="000625E3">
        <w:tc>
          <w:tcPr>
            <w:tcW w:w="1560" w:type="dxa"/>
            <w:gridSpan w:val="3"/>
            <w:vAlign w:val="center"/>
          </w:tcPr>
          <w:p w:rsidR="00F6154C" w:rsidRPr="003B7EF2" w:rsidRDefault="00F6154C" w:rsidP="00F6154C">
            <w:pPr>
              <w:spacing w:after="0" w:line="240" w:lineRule="auto"/>
              <w:jc w:val="center"/>
              <w:rPr>
                <w:rFonts w:ascii="Times New Roman" w:hAnsi="Times New Roman"/>
                <w:i/>
                <w:sz w:val="24"/>
                <w:szCs w:val="24"/>
              </w:rPr>
            </w:pPr>
          </w:p>
        </w:tc>
        <w:tc>
          <w:tcPr>
            <w:tcW w:w="6520" w:type="dxa"/>
            <w:gridSpan w:val="3"/>
            <w:vAlign w:val="center"/>
          </w:tcPr>
          <w:p w:rsidR="00F6154C" w:rsidRPr="003B7EF2" w:rsidRDefault="00F6154C" w:rsidP="00F6154C">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gridSpan w:val="2"/>
            <w:tcBorders>
              <w:top w:val="nil"/>
              <w:left w:val="single" w:sz="4" w:space="0" w:color="auto"/>
              <w:bottom w:val="single" w:sz="4" w:space="0" w:color="auto"/>
              <w:right w:val="single" w:sz="4" w:space="0" w:color="auto"/>
            </w:tcBorders>
            <w:shd w:val="clear" w:color="auto" w:fill="auto"/>
            <w:vAlign w:val="center"/>
          </w:tcPr>
          <w:p w:rsidR="00F6154C" w:rsidRPr="003B7EF2" w:rsidRDefault="00F6154C" w:rsidP="00F6154C">
            <w:pPr>
              <w:spacing w:after="0"/>
              <w:jc w:val="center"/>
              <w:rPr>
                <w:rFonts w:ascii="Times New Roman" w:hAnsi="Times New Roman"/>
                <w:b/>
                <w:bCs/>
                <w:sz w:val="24"/>
                <w:szCs w:val="24"/>
              </w:rPr>
            </w:pPr>
            <w:r w:rsidRPr="003B7EF2">
              <w:rPr>
                <w:rFonts w:ascii="Times New Roman" w:hAnsi="Times New Roman"/>
                <w:b/>
                <w:bCs/>
                <w:sz w:val="24"/>
                <w:szCs w:val="24"/>
              </w:rPr>
              <w:t>380,00</w:t>
            </w:r>
          </w:p>
        </w:tc>
      </w:tr>
      <w:tr w:rsidR="008B2FC1" w:rsidRPr="003B7EF2" w:rsidTr="00062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8080" w:type="dxa"/>
            <w:gridSpan w:val="6"/>
            <w:shd w:val="clear" w:color="000000" w:fill="FFFFFF"/>
            <w:noWrap/>
            <w:vAlign w:val="bottom"/>
          </w:tcPr>
          <w:p w:rsidR="000625E3" w:rsidRDefault="000625E3" w:rsidP="001E7EEE">
            <w:pPr>
              <w:spacing w:after="0" w:line="240" w:lineRule="auto"/>
              <w:rPr>
                <w:rFonts w:ascii="Times New Roman" w:hAnsi="Times New Roman"/>
                <w:sz w:val="24"/>
                <w:szCs w:val="24"/>
              </w:rPr>
            </w:pPr>
          </w:p>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B2FC1" w:rsidRPr="003B7EF2" w:rsidRDefault="008B2FC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2</w:t>
            </w:r>
          </w:p>
        </w:tc>
      </w:tr>
      <w:tr w:rsidR="008B2FC1" w:rsidRPr="003B7EF2" w:rsidTr="00062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8080" w:type="dxa"/>
            <w:gridSpan w:val="6"/>
            <w:shd w:val="clear" w:color="000000" w:fill="FFFFFF"/>
            <w:noWrap/>
            <w:vAlign w:val="bottom"/>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B2FC1" w:rsidRPr="003B7EF2" w:rsidRDefault="00C76D4E" w:rsidP="00C76D4E">
            <w:pPr>
              <w:spacing w:after="0" w:line="240" w:lineRule="auto"/>
              <w:jc w:val="center"/>
              <w:rPr>
                <w:rFonts w:ascii="Times New Roman" w:hAnsi="Times New Roman"/>
                <w:b/>
                <w:sz w:val="24"/>
                <w:szCs w:val="24"/>
              </w:rPr>
            </w:pPr>
            <w:r w:rsidRPr="003B7EF2">
              <w:rPr>
                <w:rFonts w:ascii="Times New Roman" w:hAnsi="Times New Roman"/>
                <w:b/>
                <w:bCs/>
                <w:sz w:val="24"/>
              </w:rPr>
              <w:t>190</w:t>
            </w:r>
            <w:r w:rsidR="008B2FC1" w:rsidRPr="003B7EF2">
              <w:rPr>
                <w:rFonts w:ascii="Times New Roman" w:hAnsi="Times New Roman"/>
                <w:b/>
                <w:bCs/>
                <w:sz w:val="24"/>
              </w:rPr>
              <w:t>,00</w:t>
            </w:r>
          </w:p>
        </w:tc>
      </w:tr>
      <w:tr w:rsidR="008B2FC1" w:rsidRPr="003B7EF2" w:rsidTr="00062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8080" w:type="dxa"/>
            <w:gridSpan w:val="6"/>
            <w:shd w:val="clear" w:color="000000" w:fill="FFFFFF"/>
            <w:noWrap/>
            <w:vAlign w:val="bottom"/>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B2FC1"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8B2FC1" w:rsidRPr="003B7EF2" w:rsidTr="00062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8080" w:type="dxa"/>
            <w:gridSpan w:val="6"/>
            <w:shd w:val="clear" w:color="000000" w:fill="FFFFFF"/>
            <w:noWrap/>
            <w:vAlign w:val="bottom"/>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B2FC1"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8B2FC1" w:rsidRPr="003B7EF2" w:rsidTr="00062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27" w:type="dxa"/>
          <w:wAfter w:w="783" w:type="dxa"/>
          <w:trHeight w:val="315"/>
        </w:trPr>
        <w:tc>
          <w:tcPr>
            <w:tcW w:w="960" w:type="dxa"/>
            <w:tcBorders>
              <w:top w:val="nil"/>
              <w:left w:val="nil"/>
              <w:bottom w:val="nil"/>
              <w:right w:val="nil"/>
            </w:tcBorders>
            <w:shd w:val="clear" w:color="000000" w:fill="FFFFFF"/>
            <w:noWrap/>
            <w:vAlign w:val="bottom"/>
            <w:hideMark/>
          </w:tcPr>
          <w:p w:rsidR="008B2FC1" w:rsidRPr="003B7EF2" w:rsidRDefault="008B2FC1" w:rsidP="001E7EEE">
            <w:pPr>
              <w:spacing w:after="0" w:line="240" w:lineRule="auto"/>
            </w:pPr>
            <w:r w:rsidRPr="003B7EF2">
              <w:t> </w:t>
            </w:r>
          </w:p>
        </w:tc>
        <w:tc>
          <w:tcPr>
            <w:tcW w:w="840" w:type="dxa"/>
            <w:gridSpan w:val="2"/>
            <w:tcBorders>
              <w:top w:val="nil"/>
              <w:left w:val="nil"/>
              <w:bottom w:val="nil"/>
              <w:right w:val="nil"/>
            </w:tcBorders>
            <w:shd w:val="clear" w:color="000000" w:fill="FFFFFF"/>
            <w:noWrap/>
            <w:vAlign w:val="center"/>
            <w:hideMark/>
          </w:tcPr>
          <w:p w:rsidR="008B2FC1" w:rsidRPr="003B7EF2" w:rsidRDefault="008B2FC1"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8B2FC1" w:rsidRPr="003B7EF2" w:rsidRDefault="008B2FC1"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8B2FC1" w:rsidRPr="003B7EF2" w:rsidRDefault="008B2FC1" w:rsidP="001E7EEE">
            <w:pPr>
              <w:spacing w:after="0" w:line="240" w:lineRule="auto"/>
            </w:pPr>
            <w:r w:rsidRPr="003B7EF2">
              <w:t> </w:t>
            </w:r>
          </w:p>
        </w:tc>
      </w:tr>
      <w:tr w:rsidR="008B2FC1" w:rsidRPr="003B7EF2" w:rsidTr="00062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27" w:type="dxa"/>
          <w:wAfter w:w="783" w:type="dxa"/>
          <w:trHeight w:val="300"/>
        </w:trPr>
        <w:tc>
          <w:tcPr>
            <w:tcW w:w="9160" w:type="dxa"/>
            <w:gridSpan w:val="6"/>
            <w:tcBorders>
              <w:top w:val="nil"/>
              <w:left w:val="nil"/>
              <w:bottom w:val="nil"/>
              <w:right w:val="nil"/>
            </w:tcBorders>
            <w:shd w:val="clear" w:color="000000" w:fill="FFFFFF"/>
            <w:vAlign w:val="center"/>
            <w:hideMark/>
          </w:tcPr>
          <w:p w:rsidR="008B2FC1" w:rsidRPr="003B7EF2" w:rsidRDefault="008B2FC1"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8B2FC1" w:rsidRPr="003B7EF2" w:rsidTr="00062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27" w:type="dxa"/>
          <w:wAfter w:w="783" w:type="dxa"/>
          <w:trHeight w:val="315"/>
        </w:trPr>
        <w:tc>
          <w:tcPr>
            <w:tcW w:w="960" w:type="dxa"/>
            <w:tcBorders>
              <w:top w:val="nil"/>
              <w:left w:val="nil"/>
              <w:bottom w:val="nil"/>
              <w:right w:val="nil"/>
            </w:tcBorders>
            <w:shd w:val="clear" w:color="000000" w:fill="FFFFFF"/>
            <w:vAlign w:val="center"/>
          </w:tcPr>
          <w:p w:rsidR="008B2FC1" w:rsidRPr="003B7EF2" w:rsidRDefault="008B2FC1" w:rsidP="001E7EEE">
            <w:pPr>
              <w:spacing w:after="0" w:line="240" w:lineRule="auto"/>
              <w:jc w:val="both"/>
              <w:rPr>
                <w:rFonts w:ascii="Times New Roman" w:hAnsi="Times New Roman"/>
                <w:sz w:val="24"/>
                <w:szCs w:val="24"/>
              </w:rPr>
            </w:pPr>
          </w:p>
        </w:tc>
        <w:tc>
          <w:tcPr>
            <w:tcW w:w="840" w:type="dxa"/>
            <w:gridSpan w:val="2"/>
            <w:tcBorders>
              <w:top w:val="nil"/>
              <w:left w:val="nil"/>
              <w:bottom w:val="nil"/>
              <w:right w:val="nil"/>
            </w:tcBorders>
            <w:shd w:val="clear" w:color="000000" w:fill="FFFFFF"/>
            <w:vAlign w:val="bottom"/>
            <w:hideMark/>
          </w:tcPr>
          <w:p w:rsidR="008B2FC1" w:rsidRPr="003B7EF2" w:rsidRDefault="008B2FC1"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8B2FC1" w:rsidRPr="003B7EF2" w:rsidRDefault="008B2FC1"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8B2FC1" w:rsidRPr="003B7EF2" w:rsidRDefault="008B2FC1" w:rsidP="001E7EEE">
            <w:pPr>
              <w:spacing w:after="0" w:line="240" w:lineRule="auto"/>
            </w:pPr>
            <w:r w:rsidRPr="003B7EF2">
              <w:t> </w:t>
            </w:r>
          </w:p>
        </w:tc>
      </w:tr>
    </w:tbl>
    <w:p w:rsidR="008B2FC1" w:rsidRPr="003B7EF2" w:rsidRDefault="008B2FC1"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8B2FC1" w:rsidRPr="003B7EF2" w:rsidRDefault="008B2FC1"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8B2FC1" w:rsidRPr="003B7EF2" w:rsidRDefault="00C869EB" w:rsidP="001E7EEE">
      <w:pPr>
        <w:spacing w:after="0"/>
        <w:jc w:val="both"/>
        <w:rPr>
          <w:rFonts w:ascii="Times New Roman" w:hAnsi="Times New Roman"/>
          <w:sz w:val="24"/>
          <w:szCs w:val="24"/>
        </w:rPr>
      </w:pPr>
      <w:r w:rsidRPr="003B7EF2">
        <w:rPr>
          <w:rFonts w:ascii="Times New Roman" w:hAnsi="Times New Roman"/>
          <w:b/>
          <w:sz w:val="24"/>
          <w:szCs w:val="24"/>
        </w:rPr>
        <w:t>22</w:t>
      </w:r>
      <w:r w:rsidR="008B2FC1" w:rsidRPr="003B7EF2">
        <w:rPr>
          <w:rFonts w:ascii="Times New Roman" w:hAnsi="Times New Roman"/>
          <w:b/>
          <w:sz w:val="24"/>
          <w:szCs w:val="24"/>
        </w:rPr>
        <w:t xml:space="preserve">. </w:t>
      </w:r>
      <w:r w:rsidRPr="003B7EF2">
        <w:rPr>
          <w:rFonts w:ascii="Times New Roman" w:hAnsi="Times New Roman"/>
          <w:sz w:val="24"/>
          <w:szCs w:val="24"/>
        </w:rPr>
        <w:t>Iesnieguma un dokumentācijas ekspertīze Latvijā kontrolējamo narkotisko vielu, psihotropo vielu un prekursoru I, II un III sarakstā iekļauto augu, to vielu un zāļu izmantošanai medicīniskiem un veterinārmedicīniskiem zinātniskiem pētījumiem, fizisko un ķīmisko īpašību noteikšanai, kā arī apmācībām</w:t>
      </w:r>
    </w:p>
    <w:p w:rsidR="008B2FC1" w:rsidRPr="003B7EF2" w:rsidRDefault="008B2FC1"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8B2FC1" w:rsidRPr="003B7EF2" w:rsidTr="00711BE0">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8B2FC1" w:rsidRPr="003B7EF2" w:rsidTr="00711BE0">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8B2FC1" w:rsidRPr="003B7EF2" w:rsidTr="00711BE0">
        <w:tc>
          <w:tcPr>
            <w:tcW w:w="1560" w:type="dxa"/>
            <w:vAlign w:val="center"/>
          </w:tcPr>
          <w:p w:rsidR="008B2FC1" w:rsidRPr="003B7EF2" w:rsidRDefault="008B2FC1" w:rsidP="001E7EEE">
            <w:pPr>
              <w:spacing w:after="0" w:line="240" w:lineRule="auto"/>
              <w:jc w:val="center"/>
              <w:rPr>
                <w:rFonts w:ascii="Times New Roman" w:hAnsi="Times New Roman"/>
                <w:i/>
                <w:sz w:val="24"/>
                <w:szCs w:val="24"/>
              </w:rPr>
            </w:pPr>
          </w:p>
        </w:tc>
        <w:tc>
          <w:tcPr>
            <w:tcW w:w="6520" w:type="dxa"/>
            <w:vAlign w:val="center"/>
          </w:tcPr>
          <w:p w:rsidR="008B2FC1" w:rsidRPr="003B7EF2" w:rsidRDefault="008B2FC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8B2FC1" w:rsidRPr="003B7EF2" w:rsidRDefault="008B2FC1" w:rsidP="001E7EEE">
            <w:pPr>
              <w:spacing w:after="0" w:line="240" w:lineRule="auto"/>
              <w:jc w:val="center"/>
              <w:rPr>
                <w:rFonts w:ascii="Times New Roman" w:hAnsi="Times New Roman"/>
                <w:sz w:val="24"/>
                <w:szCs w:val="24"/>
              </w:rPr>
            </w:pPr>
          </w:p>
        </w:tc>
      </w:tr>
      <w:tr w:rsidR="008B2FC1" w:rsidRPr="003B7EF2" w:rsidTr="00711BE0">
        <w:trPr>
          <w:trHeight w:val="325"/>
        </w:trPr>
        <w:tc>
          <w:tcPr>
            <w:tcW w:w="1560" w:type="dxa"/>
            <w:tcBorders>
              <w:bottom w:val="single" w:sz="4" w:space="0" w:color="auto"/>
            </w:tcBorders>
            <w:vAlign w:val="center"/>
          </w:tcPr>
          <w:p w:rsidR="008B2FC1" w:rsidRPr="003B7EF2" w:rsidRDefault="008B2FC1"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8B2FC1" w:rsidRPr="003B7EF2" w:rsidRDefault="008B2FC1"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r w:rsidR="00E6528B" w:rsidRPr="003B7EF2">
              <w:rPr>
                <w:rFonts w:ascii="Times New Roman" w:hAnsi="Times New Roman"/>
                <w:bCs/>
                <w:sz w:val="24"/>
                <w:szCs w:val="24"/>
              </w:rPr>
              <w:t>.</w:t>
            </w:r>
          </w:p>
        </w:tc>
        <w:tc>
          <w:tcPr>
            <w:tcW w:w="1985" w:type="dxa"/>
            <w:tcBorders>
              <w:bottom w:val="single" w:sz="4" w:space="0" w:color="auto"/>
            </w:tcBorders>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76,98</w:t>
            </w:r>
          </w:p>
        </w:tc>
      </w:tr>
      <w:tr w:rsidR="008B2FC1" w:rsidRPr="003B7EF2" w:rsidTr="002060C6">
        <w:trPr>
          <w:trHeight w:val="121"/>
        </w:trPr>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8B2FC1" w:rsidRPr="003B7EF2" w:rsidRDefault="008B2FC1"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r w:rsidR="00E6528B" w:rsidRPr="003B7EF2">
              <w:rPr>
                <w:rFonts w:ascii="Times New Roman" w:hAnsi="Times New Roman"/>
                <w:sz w:val="24"/>
                <w:szCs w:val="24"/>
              </w:rPr>
              <w:t>.</w:t>
            </w:r>
          </w:p>
        </w:tc>
        <w:tc>
          <w:tcPr>
            <w:tcW w:w="1985" w:type="dxa"/>
            <w:vAlign w:val="center"/>
          </w:tcPr>
          <w:p w:rsidR="008B2FC1" w:rsidRPr="003B7EF2" w:rsidRDefault="008B2FC1" w:rsidP="001E7EEE">
            <w:pPr>
              <w:spacing w:after="0"/>
              <w:jc w:val="center"/>
              <w:rPr>
                <w:rFonts w:ascii="Times New Roman" w:hAnsi="Times New Roman"/>
                <w:sz w:val="24"/>
                <w:szCs w:val="24"/>
              </w:rPr>
            </w:pPr>
            <w:r w:rsidRPr="003B7EF2">
              <w:rPr>
                <w:rFonts w:ascii="Times New Roman" w:hAnsi="Times New Roman"/>
                <w:sz w:val="24"/>
                <w:szCs w:val="24"/>
              </w:rPr>
              <w:t>18,54</w:t>
            </w:r>
          </w:p>
        </w:tc>
      </w:tr>
      <w:tr w:rsidR="008B2FC1" w:rsidRPr="003B7EF2" w:rsidTr="00711BE0">
        <w:tc>
          <w:tcPr>
            <w:tcW w:w="1560" w:type="dxa"/>
            <w:vAlign w:val="center"/>
          </w:tcPr>
          <w:p w:rsidR="008B2FC1" w:rsidRPr="003B7EF2" w:rsidRDefault="008B2FC1" w:rsidP="001E7EEE">
            <w:pPr>
              <w:spacing w:after="0" w:line="240" w:lineRule="auto"/>
              <w:jc w:val="center"/>
              <w:rPr>
                <w:rFonts w:ascii="Times New Roman" w:hAnsi="Times New Roman"/>
                <w:i/>
                <w:sz w:val="24"/>
                <w:szCs w:val="24"/>
              </w:rPr>
            </w:pPr>
          </w:p>
        </w:tc>
        <w:tc>
          <w:tcPr>
            <w:tcW w:w="6520" w:type="dxa"/>
            <w:vAlign w:val="center"/>
          </w:tcPr>
          <w:p w:rsidR="008B2FC1" w:rsidRPr="003B7EF2" w:rsidRDefault="008B2FC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8B2FC1" w:rsidRPr="003B7EF2" w:rsidRDefault="008B2FC1" w:rsidP="001E7EEE">
            <w:pPr>
              <w:spacing w:after="0"/>
              <w:jc w:val="center"/>
              <w:rPr>
                <w:rFonts w:ascii="Times New Roman" w:hAnsi="Times New Roman"/>
                <w:b/>
                <w:sz w:val="24"/>
                <w:szCs w:val="24"/>
              </w:rPr>
            </w:pPr>
            <w:r w:rsidRPr="003B7EF2">
              <w:rPr>
                <w:rFonts w:ascii="Times New Roman" w:hAnsi="Times New Roman"/>
                <w:b/>
                <w:sz w:val="24"/>
                <w:szCs w:val="24"/>
              </w:rPr>
              <w:t>95,52</w:t>
            </w:r>
          </w:p>
        </w:tc>
      </w:tr>
      <w:tr w:rsidR="008B2FC1" w:rsidRPr="003B7EF2" w:rsidTr="00711BE0">
        <w:tc>
          <w:tcPr>
            <w:tcW w:w="1560" w:type="dxa"/>
            <w:vAlign w:val="center"/>
          </w:tcPr>
          <w:p w:rsidR="008B2FC1" w:rsidRPr="003B7EF2" w:rsidRDefault="008B2FC1" w:rsidP="001E7EEE">
            <w:pPr>
              <w:spacing w:after="0" w:line="240" w:lineRule="auto"/>
              <w:jc w:val="center"/>
              <w:rPr>
                <w:rFonts w:ascii="Times New Roman" w:hAnsi="Times New Roman"/>
                <w:i/>
                <w:sz w:val="24"/>
                <w:szCs w:val="24"/>
              </w:rPr>
            </w:pPr>
          </w:p>
        </w:tc>
        <w:tc>
          <w:tcPr>
            <w:tcW w:w="6520" w:type="dxa"/>
            <w:vAlign w:val="center"/>
          </w:tcPr>
          <w:p w:rsidR="008B2FC1" w:rsidRPr="003B7EF2" w:rsidRDefault="008B2FC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8B2FC1" w:rsidRPr="003B7EF2" w:rsidRDefault="008B2FC1" w:rsidP="001E7EEE">
            <w:pPr>
              <w:spacing w:after="0" w:line="240" w:lineRule="auto"/>
              <w:jc w:val="center"/>
              <w:rPr>
                <w:rFonts w:ascii="Times New Roman" w:hAnsi="Times New Roman"/>
                <w:sz w:val="24"/>
                <w:szCs w:val="24"/>
              </w:rPr>
            </w:pPr>
          </w:p>
        </w:tc>
      </w:tr>
      <w:tr w:rsidR="008B2FC1" w:rsidRPr="003B7EF2" w:rsidTr="00711BE0">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FC1" w:rsidRPr="003B7EF2" w:rsidRDefault="008B2FC1"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4,78</w:t>
            </w:r>
          </w:p>
        </w:tc>
      </w:tr>
      <w:tr w:rsidR="008B2FC1" w:rsidRPr="003B7EF2" w:rsidTr="00711BE0">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B2FC1" w:rsidRPr="003B7EF2" w:rsidRDefault="008B2FC1" w:rsidP="001E7EEE">
            <w:pPr>
              <w:spacing w:after="0"/>
              <w:jc w:val="center"/>
              <w:rPr>
                <w:rFonts w:ascii="Times New Roman" w:hAnsi="Times New Roman"/>
                <w:sz w:val="24"/>
                <w:szCs w:val="20"/>
              </w:rPr>
            </w:pPr>
            <w:r w:rsidRPr="003B7EF2">
              <w:rPr>
                <w:rFonts w:ascii="Times New Roman" w:hAnsi="Times New Roman"/>
                <w:sz w:val="24"/>
                <w:szCs w:val="20"/>
              </w:rPr>
              <w:t>2,67</w:t>
            </w:r>
          </w:p>
        </w:tc>
      </w:tr>
      <w:tr w:rsidR="008B2FC1" w:rsidRPr="003B7EF2" w:rsidTr="00711BE0">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B2FC1" w:rsidRPr="003B7EF2" w:rsidRDefault="008B2FC1" w:rsidP="001E7EEE">
            <w:pPr>
              <w:spacing w:after="0"/>
              <w:jc w:val="center"/>
              <w:rPr>
                <w:rFonts w:ascii="Times New Roman" w:hAnsi="Times New Roman"/>
                <w:sz w:val="24"/>
                <w:szCs w:val="20"/>
              </w:rPr>
            </w:pPr>
            <w:r w:rsidRPr="003B7EF2">
              <w:rPr>
                <w:rFonts w:ascii="Times New Roman" w:hAnsi="Times New Roman"/>
                <w:sz w:val="24"/>
                <w:szCs w:val="20"/>
              </w:rPr>
              <w:t>0,62</w:t>
            </w:r>
          </w:p>
        </w:tc>
      </w:tr>
      <w:tr w:rsidR="008B2FC1" w:rsidRPr="003B7EF2" w:rsidTr="00711BE0">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B2FC1" w:rsidRPr="003B7EF2" w:rsidRDefault="008B2FC1" w:rsidP="001E7EEE">
            <w:pPr>
              <w:spacing w:after="0"/>
              <w:jc w:val="center"/>
              <w:rPr>
                <w:rFonts w:ascii="Times New Roman" w:hAnsi="Times New Roman"/>
                <w:sz w:val="24"/>
                <w:szCs w:val="20"/>
              </w:rPr>
            </w:pPr>
            <w:r w:rsidRPr="003B7EF2">
              <w:rPr>
                <w:rFonts w:ascii="Times New Roman" w:hAnsi="Times New Roman"/>
                <w:sz w:val="24"/>
                <w:szCs w:val="20"/>
              </w:rPr>
              <w:t>0,11</w:t>
            </w:r>
          </w:p>
        </w:tc>
      </w:tr>
      <w:tr w:rsidR="008B2FC1" w:rsidRPr="003B7EF2" w:rsidTr="00711BE0">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B2FC1" w:rsidRPr="003B7EF2" w:rsidRDefault="008B2FC1" w:rsidP="001E7EEE">
            <w:pPr>
              <w:spacing w:after="0"/>
              <w:jc w:val="center"/>
              <w:rPr>
                <w:rFonts w:ascii="Times New Roman" w:hAnsi="Times New Roman"/>
                <w:sz w:val="24"/>
                <w:szCs w:val="20"/>
              </w:rPr>
            </w:pPr>
            <w:r w:rsidRPr="003B7EF2">
              <w:rPr>
                <w:rFonts w:ascii="Times New Roman" w:hAnsi="Times New Roman"/>
                <w:sz w:val="24"/>
                <w:szCs w:val="20"/>
              </w:rPr>
              <w:t>1,43</w:t>
            </w:r>
          </w:p>
        </w:tc>
      </w:tr>
      <w:tr w:rsidR="008B2FC1" w:rsidRPr="003B7EF2" w:rsidTr="00711BE0">
        <w:trPr>
          <w:trHeight w:val="339"/>
        </w:trPr>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B2FC1" w:rsidRPr="003B7EF2" w:rsidRDefault="008B2FC1" w:rsidP="001E7EEE">
            <w:pPr>
              <w:spacing w:after="0"/>
              <w:jc w:val="center"/>
              <w:rPr>
                <w:rFonts w:ascii="Times New Roman" w:hAnsi="Times New Roman"/>
                <w:sz w:val="24"/>
                <w:szCs w:val="20"/>
              </w:rPr>
            </w:pPr>
            <w:r w:rsidRPr="003B7EF2">
              <w:rPr>
                <w:rFonts w:ascii="Times New Roman" w:hAnsi="Times New Roman"/>
                <w:sz w:val="24"/>
                <w:szCs w:val="20"/>
              </w:rPr>
              <w:t>0,19</w:t>
            </w:r>
          </w:p>
        </w:tc>
      </w:tr>
      <w:tr w:rsidR="008B2FC1" w:rsidRPr="003B7EF2" w:rsidTr="00711BE0">
        <w:trPr>
          <w:trHeight w:val="339"/>
        </w:trPr>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FC1" w:rsidRPr="003B7EF2" w:rsidRDefault="008B2FC1"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2,22</w:t>
            </w:r>
          </w:p>
        </w:tc>
      </w:tr>
      <w:tr w:rsidR="008B2FC1" w:rsidRPr="003B7EF2" w:rsidTr="00711BE0">
        <w:trPr>
          <w:trHeight w:val="339"/>
        </w:trPr>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B2FC1" w:rsidRPr="003B7EF2" w:rsidRDefault="008B2FC1" w:rsidP="001E7EEE">
            <w:pPr>
              <w:spacing w:after="0"/>
              <w:jc w:val="center"/>
              <w:rPr>
                <w:rFonts w:ascii="Times New Roman" w:hAnsi="Times New Roman"/>
                <w:sz w:val="24"/>
                <w:szCs w:val="20"/>
              </w:rPr>
            </w:pPr>
            <w:r w:rsidRPr="003B7EF2">
              <w:rPr>
                <w:rFonts w:ascii="Times New Roman" w:hAnsi="Times New Roman"/>
                <w:sz w:val="24"/>
                <w:szCs w:val="20"/>
              </w:rPr>
              <w:t>0,81</w:t>
            </w:r>
          </w:p>
        </w:tc>
      </w:tr>
      <w:tr w:rsidR="008B2FC1" w:rsidRPr="003B7EF2" w:rsidTr="00711BE0">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B2FC1" w:rsidRPr="003B7EF2" w:rsidRDefault="008B2FC1" w:rsidP="001E7EEE">
            <w:pPr>
              <w:spacing w:after="0"/>
              <w:jc w:val="center"/>
              <w:rPr>
                <w:rFonts w:ascii="Times New Roman" w:hAnsi="Times New Roman"/>
                <w:sz w:val="24"/>
                <w:szCs w:val="20"/>
              </w:rPr>
            </w:pPr>
            <w:r w:rsidRPr="003B7EF2">
              <w:rPr>
                <w:rFonts w:ascii="Times New Roman" w:hAnsi="Times New Roman"/>
                <w:sz w:val="24"/>
                <w:szCs w:val="20"/>
              </w:rPr>
              <w:t>3,97</w:t>
            </w:r>
          </w:p>
        </w:tc>
      </w:tr>
      <w:tr w:rsidR="008B2FC1" w:rsidRPr="003B7EF2" w:rsidTr="00711BE0">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FC1" w:rsidRPr="003B7EF2" w:rsidRDefault="008B2FC1"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14,82</w:t>
            </w:r>
          </w:p>
        </w:tc>
      </w:tr>
      <w:tr w:rsidR="008B2FC1" w:rsidRPr="003B7EF2" w:rsidTr="00711BE0">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B2FC1" w:rsidRPr="003B7EF2" w:rsidRDefault="008B2FC1" w:rsidP="001E7EEE">
            <w:pPr>
              <w:spacing w:after="0"/>
              <w:jc w:val="center"/>
              <w:rPr>
                <w:rFonts w:ascii="Times New Roman" w:hAnsi="Times New Roman"/>
                <w:sz w:val="24"/>
                <w:szCs w:val="20"/>
              </w:rPr>
            </w:pPr>
            <w:r w:rsidRPr="003B7EF2">
              <w:rPr>
                <w:rFonts w:ascii="Times New Roman" w:hAnsi="Times New Roman"/>
                <w:sz w:val="24"/>
                <w:szCs w:val="20"/>
              </w:rPr>
              <w:t>1,89</w:t>
            </w:r>
          </w:p>
        </w:tc>
      </w:tr>
      <w:tr w:rsidR="008B2FC1" w:rsidRPr="003B7EF2" w:rsidTr="00711BE0">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FC1" w:rsidRPr="003B7EF2" w:rsidRDefault="008B2FC1"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2,38</w:t>
            </w:r>
          </w:p>
        </w:tc>
      </w:tr>
      <w:tr w:rsidR="008B2FC1" w:rsidRPr="003B7EF2" w:rsidTr="00711BE0">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B2FC1" w:rsidRPr="003B7EF2" w:rsidRDefault="008B2FC1" w:rsidP="001E7EEE">
            <w:pPr>
              <w:spacing w:after="0"/>
              <w:jc w:val="center"/>
              <w:rPr>
                <w:rFonts w:ascii="Times New Roman" w:hAnsi="Times New Roman"/>
                <w:sz w:val="24"/>
                <w:szCs w:val="20"/>
              </w:rPr>
            </w:pPr>
            <w:r w:rsidRPr="003B7EF2">
              <w:rPr>
                <w:rFonts w:ascii="Times New Roman" w:hAnsi="Times New Roman"/>
                <w:sz w:val="24"/>
                <w:szCs w:val="20"/>
              </w:rPr>
              <w:t>1,34</w:t>
            </w:r>
          </w:p>
        </w:tc>
      </w:tr>
      <w:tr w:rsidR="008B2FC1" w:rsidRPr="003B7EF2" w:rsidTr="00711BE0">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411DD0" w:rsidRPr="003B7EF2">
              <w:rPr>
                <w:rFonts w:ascii="Times New Roman" w:hAnsi="Times New Roman"/>
                <w:sz w:val="24"/>
                <w:szCs w:val="24"/>
              </w:rPr>
              <w:t>.</w:t>
            </w:r>
          </w:p>
        </w:tc>
        <w:tc>
          <w:tcPr>
            <w:tcW w:w="1985" w:type="dxa"/>
            <w:vAlign w:val="center"/>
          </w:tcPr>
          <w:p w:rsidR="008B2FC1" w:rsidRPr="003B7EF2" w:rsidRDefault="008B2FC1" w:rsidP="001E7EEE">
            <w:pPr>
              <w:spacing w:after="0"/>
              <w:jc w:val="center"/>
              <w:rPr>
                <w:rFonts w:ascii="Times New Roman" w:hAnsi="Times New Roman"/>
                <w:sz w:val="20"/>
                <w:szCs w:val="20"/>
                <w:lang w:val="en-US" w:eastAsia="en-US"/>
              </w:rPr>
            </w:pPr>
            <w:r w:rsidRPr="003B7EF2">
              <w:rPr>
                <w:rFonts w:ascii="Times New Roman" w:hAnsi="Times New Roman"/>
                <w:sz w:val="24"/>
                <w:szCs w:val="20"/>
              </w:rPr>
              <w:t>0,99</w:t>
            </w:r>
          </w:p>
        </w:tc>
      </w:tr>
      <w:tr w:rsidR="008B2FC1" w:rsidRPr="003B7EF2" w:rsidTr="00711BE0">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8B2FC1" w:rsidRPr="003B7EF2" w:rsidRDefault="008B2FC1" w:rsidP="001E7EEE">
            <w:pPr>
              <w:spacing w:after="0"/>
              <w:jc w:val="center"/>
              <w:rPr>
                <w:rFonts w:ascii="Times New Roman" w:hAnsi="Times New Roman"/>
                <w:bCs/>
                <w:sz w:val="24"/>
                <w:szCs w:val="24"/>
              </w:rPr>
            </w:pPr>
            <w:r w:rsidRPr="003B7EF2">
              <w:rPr>
                <w:rFonts w:ascii="Times New Roman" w:hAnsi="Times New Roman"/>
                <w:bCs/>
                <w:sz w:val="24"/>
                <w:szCs w:val="24"/>
              </w:rPr>
              <w:t>2,37</w:t>
            </w:r>
          </w:p>
        </w:tc>
      </w:tr>
      <w:tr w:rsidR="008B2FC1" w:rsidRPr="003B7EF2" w:rsidTr="00711BE0">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8B2FC1" w:rsidRPr="003B7EF2" w:rsidRDefault="008B2FC1" w:rsidP="00711BE0">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8B2FC1" w:rsidRPr="003B7EF2" w:rsidRDefault="008B2FC1" w:rsidP="001E7EEE">
            <w:pPr>
              <w:spacing w:after="0"/>
              <w:jc w:val="center"/>
              <w:rPr>
                <w:rFonts w:ascii="Times New Roman" w:hAnsi="Times New Roman"/>
                <w:bCs/>
                <w:sz w:val="24"/>
                <w:szCs w:val="24"/>
              </w:rPr>
            </w:pPr>
            <w:r w:rsidRPr="003B7EF2">
              <w:rPr>
                <w:rFonts w:ascii="Times New Roman" w:hAnsi="Times New Roman"/>
                <w:bCs/>
                <w:sz w:val="24"/>
                <w:szCs w:val="24"/>
              </w:rPr>
              <w:t>5,89</w:t>
            </w:r>
          </w:p>
        </w:tc>
      </w:tr>
      <w:tr w:rsidR="008B2FC1" w:rsidRPr="003B7EF2" w:rsidTr="00711BE0">
        <w:tc>
          <w:tcPr>
            <w:tcW w:w="1560" w:type="dxa"/>
            <w:vAlign w:val="center"/>
          </w:tcPr>
          <w:p w:rsidR="008B2FC1" w:rsidRPr="003B7EF2" w:rsidRDefault="008B2FC1" w:rsidP="001E7EEE">
            <w:pPr>
              <w:spacing w:after="0" w:line="240" w:lineRule="auto"/>
              <w:jc w:val="center"/>
              <w:rPr>
                <w:rFonts w:ascii="Times New Roman" w:hAnsi="Times New Roman"/>
                <w:i/>
                <w:sz w:val="24"/>
                <w:szCs w:val="24"/>
              </w:rPr>
            </w:pPr>
          </w:p>
        </w:tc>
        <w:tc>
          <w:tcPr>
            <w:tcW w:w="6520" w:type="dxa"/>
            <w:vAlign w:val="center"/>
          </w:tcPr>
          <w:p w:rsidR="008B2FC1" w:rsidRPr="003B7EF2" w:rsidRDefault="008B2FC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B2FC1" w:rsidRPr="003B7EF2" w:rsidRDefault="008B2FC1" w:rsidP="001E7EEE">
            <w:pPr>
              <w:spacing w:after="0"/>
              <w:jc w:val="center"/>
              <w:rPr>
                <w:rFonts w:ascii="Times New Roman" w:hAnsi="Times New Roman"/>
                <w:b/>
                <w:bCs/>
                <w:sz w:val="24"/>
                <w:lang w:val="en-US" w:eastAsia="en-US"/>
              </w:rPr>
            </w:pPr>
            <w:r w:rsidRPr="003B7EF2">
              <w:rPr>
                <w:rFonts w:ascii="Times New Roman" w:hAnsi="Times New Roman"/>
                <w:b/>
                <w:bCs/>
                <w:sz w:val="24"/>
              </w:rPr>
              <w:t>46,48</w:t>
            </w:r>
          </w:p>
        </w:tc>
      </w:tr>
      <w:tr w:rsidR="008B2FC1" w:rsidRPr="003B7EF2" w:rsidTr="00711BE0">
        <w:tc>
          <w:tcPr>
            <w:tcW w:w="1560" w:type="dxa"/>
            <w:vAlign w:val="center"/>
          </w:tcPr>
          <w:p w:rsidR="008B2FC1" w:rsidRPr="003B7EF2" w:rsidRDefault="008B2FC1" w:rsidP="001E7EEE">
            <w:pPr>
              <w:spacing w:after="0" w:line="240" w:lineRule="auto"/>
              <w:jc w:val="center"/>
              <w:rPr>
                <w:rFonts w:ascii="Times New Roman" w:hAnsi="Times New Roman"/>
                <w:i/>
                <w:sz w:val="24"/>
                <w:szCs w:val="24"/>
              </w:rPr>
            </w:pPr>
          </w:p>
        </w:tc>
        <w:tc>
          <w:tcPr>
            <w:tcW w:w="6520" w:type="dxa"/>
            <w:vAlign w:val="center"/>
          </w:tcPr>
          <w:p w:rsidR="008B2FC1" w:rsidRPr="003B7EF2" w:rsidRDefault="008B2FC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8B2FC1" w:rsidRPr="003B7EF2" w:rsidRDefault="008B2FC1" w:rsidP="001E7EEE">
            <w:pPr>
              <w:spacing w:after="0"/>
              <w:jc w:val="center"/>
              <w:rPr>
                <w:rFonts w:ascii="Times New Roman" w:hAnsi="Times New Roman"/>
                <w:b/>
                <w:bCs/>
                <w:sz w:val="24"/>
              </w:rPr>
            </w:pPr>
            <w:r w:rsidRPr="003B7EF2">
              <w:rPr>
                <w:rFonts w:ascii="Times New Roman" w:hAnsi="Times New Roman"/>
                <w:b/>
                <w:bCs/>
                <w:sz w:val="24"/>
              </w:rPr>
              <w:t>142,00</w:t>
            </w:r>
          </w:p>
        </w:tc>
      </w:tr>
    </w:tbl>
    <w:p w:rsidR="008B2FC1" w:rsidRPr="003B7EF2" w:rsidRDefault="008B2FC1"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8B2FC1" w:rsidRPr="003B7EF2" w:rsidTr="00DF59B8">
        <w:trPr>
          <w:trHeight w:val="315"/>
        </w:trPr>
        <w:tc>
          <w:tcPr>
            <w:tcW w:w="8080" w:type="dxa"/>
            <w:gridSpan w:val="5"/>
            <w:shd w:val="clear" w:color="000000" w:fill="FFFFFF"/>
            <w:noWrap/>
            <w:vAlign w:val="bottom"/>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B2FC1" w:rsidRPr="003B7EF2" w:rsidRDefault="008B2FC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2</w:t>
            </w:r>
          </w:p>
        </w:tc>
      </w:tr>
      <w:tr w:rsidR="008B2FC1" w:rsidRPr="003B7EF2" w:rsidTr="00DF59B8">
        <w:trPr>
          <w:trHeight w:val="315"/>
        </w:trPr>
        <w:tc>
          <w:tcPr>
            <w:tcW w:w="8080" w:type="dxa"/>
            <w:gridSpan w:val="5"/>
            <w:shd w:val="clear" w:color="000000" w:fill="FFFFFF"/>
            <w:noWrap/>
            <w:vAlign w:val="bottom"/>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lastRenderedPageBreak/>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B2FC1" w:rsidRPr="003B7EF2" w:rsidRDefault="008B2FC1" w:rsidP="001E7EEE">
            <w:pPr>
              <w:spacing w:after="0" w:line="240" w:lineRule="auto"/>
              <w:jc w:val="center"/>
              <w:rPr>
                <w:rFonts w:ascii="Times New Roman" w:hAnsi="Times New Roman"/>
                <w:b/>
                <w:sz w:val="24"/>
                <w:szCs w:val="24"/>
              </w:rPr>
            </w:pPr>
            <w:r w:rsidRPr="003B7EF2">
              <w:rPr>
                <w:rFonts w:ascii="Times New Roman" w:hAnsi="Times New Roman"/>
                <w:b/>
                <w:bCs/>
                <w:sz w:val="24"/>
              </w:rPr>
              <w:t>71,00</w:t>
            </w:r>
          </w:p>
        </w:tc>
      </w:tr>
      <w:tr w:rsidR="008B2FC1" w:rsidRPr="003B7EF2" w:rsidTr="00DF59B8">
        <w:trPr>
          <w:trHeight w:val="315"/>
        </w:trPr>
        <w:tc>
          <w:tcPr>
            <w:tcW w:w="8080" w:type="dxa"/>
            <w:gridSpan w:val="5"/>
            <w:shd w:val="clear" w:color="000000" w:fill="FFFFFF"/>
            <w:noWrap/>
            <w:vAlign w:val="bottom"/>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B2FC1"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8B2FC1" w:rsidRPr="003B7EF2" w:rsidTr="00DF59B8">
        <w:trPr>
          <w:trHeight w:val="315"/>
        </w:trPr>
        <w:tc>
          <w:tcPr>
            <w:tcW w:w="8080" w:type="dxa"/>
            <w:gridSpan w:val="5"/>
            <w:shd w:val="clear" w:color="000000" w:fill="FFFFFF"/>
            <w:noWrap/>
            <w:vAlign w:val="bottom"/>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B2FC1"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8B2FC1"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8B2FC1" w:rsidRPr="003B7EF2" w:rsidRDefault="008B2FC1"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8B2FC1" w:rsidRPr="003B7EF2" w:rsidRDefault="008B2FC1"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8B2FC1" w:rsidRPr="003B7EF2" w:rsidRDefault="008B2FC1"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8B2FC1" w:rsidRPr="003B7EF2" w:rsidRDefault="008B2FC1" w:rsidP="001E7EEE">
            <w:pPr>
              <w:spacing w:after="0" w:line="240" w:lineRule="auto"/>
            </w:pPr>
            <w:r w:rsidRPr="003B7EF2">
              <w:t> </w:t>
            </w:r>
          </w:p>
        </w:tc>
      </w:tr>
      <w:tr w:rsidR="008B2FC1" w:rsidRPr="003B7EF2" w:rsidTr="00DF59B8">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8B2FC1" w:rsidRPr="003B7EF2" w:rsidRDefault="008B2FC1"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8B2FC1"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8B2FC1" w:rsidRPr="003B7EF2" w:rsidRDefault="008B2FC1"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8B2FC1" w:rsidRPr="003B7EF2" w:rsidRDefault="008B2FC1"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8B2FC1" w:rsidRPr="003B7EF2" w:rsidRDefault="008B2FC1"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8B2FC1" w:rsidRPr="003B7EF2" w:rsidRDefault="008B2FC1" w:rsidP="001E7EEE">
            <w:pPr>
              <w:spacing w:after="0" w:line="240" w:lineRule="auto"/>
            </w:pPr>
            <w:r w:rsidRPr="003B7EF2">
              <w:t> </w:t>
            </w:r>
          </w:p>
        </w:tc>
      </w:tr>
    </w:tbl>
    <w:p w:rsidR="008B2FC1" w:rsidRPr="003B7EF2" w:rsidRDefault="008B2FC1" w:rsidP="001E7EEE">
      <w:pPr>
        <w:spacing w:after="0"/>
      </w:pPr>
    </w:p>
    <w:p w:rsidR="00687987" w:rsidRPr="003B7EF2" w:rsidRDefault="00687987" w:rsidP="001E7EEE">
      <w:pPr>
        <w:spacing w:after="0" w:line="240" w:lineRule="auto"/>
        <w:jc w:val="center"/>
        <w:rPr>
          <w:rFonts w:ascii="Times New Roman" w:hAnsi="Times New Roman"/>
          <w:b/>
          <w:sz w:val="24"/>
          <w:szCs w:val="24"/>
        </w:rPr>
      </w:pPr>
    </w:p>
    <w:p w:rsidR="008B2FC1" w:rsidRPr="003B7EF2" w:rsidRDefault="008B2FC1"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8B2FC1" w:rsidRPr="003B7EF2" w:rsidRDefault="008B2FC1"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8B2FC1" w:rsidRPr="003B7EF2" w:rsidRDefault="002060C6" w:rsidP="001E7EEE">
      <w:pPr>
        <w:spacing w:after="0"/>
        <w:jc w:val="both"/>
        <w:rPr>
          <w:rFonts w:ascii="Times New Roman" w:hAnsi="Times New Roman"/>
          <w:sz w:val="24"/>
          <w:szCs w:val="24"/>
        </w:rPr>
      </w:pPr>
      <w:r w:rsidRPr="003B7EF2">
        <w:rPr>
          <w:rFonts w:ascii="Times New Roman" w:hAnsi="Times New Roman"/>
          <w:b/>
          <w:sz w:val="24"/>
          <w:szCs w:val="24"/>
        </w:rPr>
        <w:t>23</w:t>
      </w:r>
      <w:r w:rsidR="008B2FC1" w:rsidRPr="003B7EF2">
        <w:rPr>
          <w:rFonts w:ascii="Times New Roman" w:hAnsi="Times New Roman"/>
          <w:b/>
          <w:sz w:val="24"/>
          <w:szCs w:val="24"/>
        </w:rPr>
        <w:t xml:space="preserve">. </w:t>
      </w:r>
      <w:r w:rsidRPr="003B7EF2">
        <w:rPr>
          <w:rFonts w:ascii="Times New Roman" w:hAnsi="Times New Roman"/>
          <w:sz w:val="24"/>
          <w:szCs w:val="24"/>
        </w:rPr>
        <w:t>Dokumentācijas ekspertīze izmaiņām prekursoru operatoru kartē</w:t>
      </w:r>
    </w:p>
    <w:p w:rsidR="008B2FC1" w:rsidRPr="003B7EF2" w:rsidRDefault="008B2FC1"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8B2FC1" w:rsidRPr="003B7EF2" w:rsidTr="00687987">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8B2FC1" w:rsidRPr="003B7EF2" w:rsidTr="00687987">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8B2FC1" w:rsidRPr="003B7EF2" w:rsidTr="00687987">
        <w:tc>
          <w:tcPr>
            <w:tcW w:w="1560" w:type="dxa"/>
            <w:vAlign w:val="center"/>
          </w:tcPr>
          <w:p w:rsidR="008B2FC1" w:rsidRPr="003B7EF2" w:rsidRDefault="008B2FC1" w:rsidP="001E7EEE">
            <w:pPr>
              <w:spacing w:after="0" w:line="240" w:lineRule="auto"/>
              <w:jc w:val="center"/>
              <w:rPr>
                <w:rFonts w:ascii="Times New Roman" w:hAnsi="Times New Roman"/>
                <w:i/>
                <w:sz w:val="24"/>
                <w:szCs w:val="24"/>
              </w:rPr>
            </w:pPr>
          </w:p>
        </w:tc>
        <w:tc>
          <w:tcPr>
            <w:tcW w:w="6520" w:type="dxa"/>
            <w:vAlign w:val="center"/>
          </w:tcPr>
          <w:p w:rsidR="008B2FC1" w:rsidRPr="003B7EF2" w:rsidRDefault="008B2FC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8B2FC1" w:rsidRPr="003B7EF2" w:rsidRDefault="008B2FC1" w:rsidP="001E7EEE">
            <w:pPr>
              <w:spacing w:after="0" w:line="240" w:lineRule="auto"/>
              <w:jc w:val="center"/>
              <w:rPr>
                <w:rFonts w:ascii="Times New Roman" w:hAnsi="Times New Roman"/>
                <w:sz w:val="24"/>
                <w:szCs w:val="24"/>
              </w:rPr>
            </w:pPr>
          </w:p>
        </w:tc>
      </w:tr>
      <w:tr w:rsidR="008B2FC1" w:rsidRPr="003B7EF2" w:rsidTr="00687987">
        <w:trPr>
          <w:trHeight w:val="325"/>
        </w:trPr>
        <w:tc>
          <w:tcPr>
            <w:tcW w:w="1560" w:type="dxa"/>
            <w:tcBorders>
              <w:bottom w:val="single" w:sz="4" w:space="0" w:color="auto"/>
            </w:tcBorders>
            <w:vAlign w:val="center"/>
          </w:tcPr>
          <w:p w:rsidR="008B2FC1" w:rsidRPr="003B7EF2" w:rsidRDefault="008B2FC1"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8B2FC1" w:rsidRPr="003B7EF2" w:rsidRDefault="008B2FC1"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r w:rsidR="00E6528B" w:rsidRPr="003B7EF2">
              <w:rPr>
                <w:rFonts w:ascii="Times New Roman" w:hAnsi="Times New Roman"/>
                <w:bCs/>
                <w:sz w:val="24"/>
                <w:szCs w:val="24"/>
              </w:rPr>
              <w:t>.</w:t>
            </w:r>
          </w:p>
        </w:tc>
        <w:tc>
          <w:tcPr>
            <w:tcW w:w="1985" w:type="dxa"/>
            <w:tcBorders>
              <w:bottom w:val="single" w:sz="4" w:space="0" w:color="auto"/>
            </w:tcBorders>
            <w:vAlign w:val="center"/>
          </w:tcPr>
          <w:p w:rsidR="008B2FC1" w:rsidRPr="003B7EF2" w:rsidRDefault="005962C1" w:rsidP="005962C1">
            <w:pPr>
              <w:spacing w:after="0" w:line="240" w:lineRule="auto"/>
              <w:jc w:val="center"/>
              <w:rPr>
                <w:rFonts w:ascii="Times New Roman" w:hAnsi="Times New Roman"/>
                <w:sz w:val="24"/>
                <w:szCs w:val="24"/>
              </w:rPr>
            </w:pPr>
            <w:r w:rsidRPr="003B7EF2">
              <w:rPr>
                <w:rFonts w:ascii="Times New Roman" w:hAnsi="Times New Roman"/>
                <w:sz w:val="24"/>
                <w:szCs w:val="24"/>
              </w:rPr>
              <w:t>38</w:t>
            </w:r>
            <w:r w:rsidR="008B2FC1" w:rsidRPr="003B7EF2">
              <w:rPr>
                <w:rFonts w:ascii="Times New Roman" w:hAnsi="Times New Roman"/>
                <w:sz w:val="24"/>
                <w:szCs w:val="24"/>
              </w:rPr>
              <w:t>,</w:t>
            </w:r>
            <w:r w:rsidRPr="003B7EF2">
              <w:rPr>
                <w:rFonts w:ascii="Times New Roman" w:hAnsi="Times New Roman"/>
                <w:sz w:val="24"/>
                <w:szCs w:val="24"/>
              </w:rPr>
              <w:t>49</w:t>
            </w:r>
          </w:p>
        </w:tc>
      </w:tr>
      <w:tr w:rsidR="008B2FC1" w:rsidRPr="003B7EF2" w:rsidTr="002060C6">
        <w:trPr>
          <w:trHeight w:val="80"/>
        </w:trPr>
        <w:tc>
          <w:tcPr>
            <w:tcW w:w="1560" w:type="dxa"/>
            <w:vAlign w:val="center"/>
          </w:tcPr>
          <w:p w:rsidR="008B2FC1" w:rsidRPr="003B7EF2" w:rsidRDefault="008B2FC1"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8B2FC1" w:rsidRPr="003B7EF2" w:rsidRDefault="008B2FC1"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r w:rsidR="00E6528B" w:rsidRPr="003B7EF2">
              <w:rPr>
                <w:rFonts w:ascii="Times New Roman" w:hAnsi="Times New Roman"/>
                <w:sz w:val="24"/>
                <w:szCs w:val="24"/>
              </w:rPr>
              <w:t>.</w:t>
            </w:r>
          </w:p>
        </w:tc>
        <w:tc>
          <w:tcPr>
            <w:tcW w:w="1985" w:type="dxa"/>
            <w:vAlign w:val="center"/>
          </w:tcPr>
          <w:p w:rsidR="008B2FC1" w:rsidRPr="003B7EF2" w:rsidRDefault="005962C1" w:rsidP="005962C1">
            <w:pPr>
              <w:spacing w:after="0"/>
              <w:jc w:val="center"/>
              <w:rPr>
                <w:rFonts w:ascii="Times New Roman" w:hAnsi="Times New Roman"/>
                <w:sz w:val="24"/>
                <w:szCs w:val="24"/>
              </w:rPr>
            </w:pPr>
            <w:r w:rsidRPr="003B7EF2">
              <w:rPr>
                <w:rFonts w:ascii="Times New Roman" w:hAnsi="Times New Roman"/>
                <w:sz w:val="24"/>
                <w:szCs w:val="24"/>
              </w:rPr>
              <w:t>9</w:t>
            </w:r>
            <w:r w:rsidR="008B2FC1" w:rsidRPr="003B7EF2">
              <w:rPr>
                <w:rFonts w:ascii="Times New Roman" w:hAnsi="Times New Roman"/>
                <w:sz w:val="24"/>
                <w:szCs w:val="24"/>
              </w:rPr>
              <w:t>,</w:t>
            </w:r>
            <w:r w:rsidRPr="003B7EF2">
              <w:rPr>
                <w:rFonts w:ascii="Times New Roman" w:hAnsi="Times New Roman"/>
                <w:sz w:val="24"/>
                <w:szCs w:val="24"/>
              </w:rPr>
              <w:t>27</w:t>
            </w:r>
          </w:p>
        </w:tc>
      </w:tr>
      <w:tr w:rsidR="008B2FC1" w:rsidRPr="003B7EF2" w:rsidTr="00687987">
        <w:tc>
          <w:tcPr>
            <w:tcW w:w="1560" w:type="dxa"/>
            <w:vAlign w:val="center"/>
          </w:tcPr>
          <w:p w:rsidR="008B2FC1" w:rsidRPr="003B7EF2" w:rsidRDefault="008B2FC1" w:rsidP="001E7EEE">
            <w:pPr>
              <w:spacing w:after="0" w:line="240" w:lineRule="auto"/>
              <w:jc w:val="center"/>
              <w:rPr>
                <w:rFonts w:ascii="Times New Roman" w:hAnsi="Times New Roman"/>
                <w:i/>
                <w:sz w:val="24"/>
                <w:szCs w:val="24"/>
              </w:rPr>
            </w:pPr>
          </w:p>
        </w:tc>
        <w:tc>
          <w:tcPr>
            <w:tcW w:w="6520" w:type="dxa"/>
            <w:vAlign w:val="center"/>
          </w:tcPr>
          <w:p w:rsidR="008B2FC1" w:rsidRPr="003B7EF2" w:rsidRDefault="008B2FC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8B2FC1" w:rsidRPr="003B7EF2" w:rsidRDefault="005962C1" w:rsidP="005962C1">
            <w:pPr>
              <w:spacing w:after="0"/>
              <w:jc w:val="center"/>
              <w:rPr>
                <w:rFonts w:ascii="Times New Roman" w:hAnsi="Times New Roman"/>
                <w:b/>
                <w:sz w:val="24"/>
                <w:szCs w:val="24"/>
              </w:rPr>
            </w:pPr>
            <w:r w:rsidRPr="003B7EF2">
              <w:rPr>
                <w:rFonts w:ascii="Times New Roman" w:hAnsi="Times New Roman"/>
                <w:b/>
                <w:sz w:val="24"/>
                <w:szCs w:val="24"/>
              </w:rPr>
              <w:t>47</w:t>
            </w:r>
            <w:r w:rsidR="008B2FC1" w:rsidRPr="003B7EF2">
              <w:rPr>
                <w:rFonts w:ascii="Times New Roman" w:hAnsi="Times New Roman"/>
                <w:b/>
                <w:sz w:val="24"/>
                <w:szCs w:val="24"/>
              </w:rPr>
              <w:t>,</w:t>
            </w:r>
            <w:r w:rsidRPr="003B7EF2">
              <w:rPr>
                <w:rFonts w:ascii="Times New Roman" w:hAnsi="Times New Roman"/>
                <w:b/>
                <w:sz w:val="24"/>
                <w:szCs w:val="24"/>
              </w:rPr>
              <w:t>76</w:t>
            </w:r>
          </w:p>
        </w:tc>
      </w:tr>
      <w:tr w:rsidR="008B2FC1" w:rsidRPr="003B7EF2" w:rsidTr="00687987">
        <w:tc>
          <w:tcPr>
            <w:tcW w:w="1560" w:type="dxa"/>
            <w:vAlign w:val="center"/>
          </w:tcPr>
          <w:p w:rsidR="008B2FC1" w:rsidRPr="003B7EF2" w:rsidRDefault="008B2FC1" w:rsidP="001E7EEE">
            <w:pPr>
              <w:spacing w:after="0" w:line="240" w:lineRule="auto"/>
              <w:jc w:val="center"/>
              <w:rPr>
                <w:rFonts w:ascii="Times New Roman" w:hAnsi="Times New Roman"/>
                <w:i/>
                <w:sz w:val="24"/>
                <w:szCs w:val="24"/>
              </w:rPr>
            </w:pPr>
          </w:p>
        </w:tc>
        <w:tc>
          <w:tcPr>
            <w:tcW w:w="6520" w:type="dxa"/>
            <w:vAlign w:val="center"/>
          </w:tcPr>
          <w:p w:rsidR="008B2FC1" w:rsidRPr="003B7EF2" w:rsidRDefault="008B2FC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8B2FC1" w:rsidRPr="003B7EF2" w:rsidRDefault="008B2FC1" w:rsidP="001E7EEE">
            <w:pPr>
              <w:spacing w:after="0" w:line="240" w:lineRule="auto"/>
              <w:jc w:val="center"/>
              <w:rPr>
                <w:rFonts w:ascii="Times New Roman" w:hAnsi="Times New Roman"/>
                <w:sz w:val="24"/>
                <w:szCs w:val="24"/>
              </w:rPr>
            </w:pPr>
          </w:p>
        </w:tc>
      </w:tr>
      <w:tr w:rsidR="00695AF1" w:rsidRPr="003B7EF2" w:rsidTr="00695AF1">
        <w:tc>
          <w:tcPr>
            <w:tcW w:w="1560" w:type="dxa"/>
            <w:vAlign w:val="center"/>
          </w:tcPr>
          <w:p w:rsidR="00695AF1" w:rsidRPr="003B7EF2" w:rsidRDefault="00695AF1" w:rsidP="00695AF1">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695AF1" w:rsidRPr="003B7EF2" w:rsidRDefault="00695AF1" w:rsidP="00695AF1">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AF1" w:rsidRPr="003B7EF2" w:rsidRDefault="00695AF1" w:rsidP="00695AF1">
            <w:pPr>
              <w:spacing w:after="0"/>
              <w:jc w:val="center"/>
              <w:rPr>
                <w:rFonts w:ascii="Times New Roman" w:hAnsi="Times New Roman"/>
                <w:sz w:val="24"/>
                <w:szCs w:val="24"/>
              </w:rPr>
            </w:pPr>
            <w:r w:rsidRPr="003B7EF2">
              <w:rPr>
                <w:rFonts w:ascii="Times New Roman" w:hAnsi="Times New Roman"/>
                <w:sz w:val="24"/>
                <w:szCs w:val="24"/>
              </w:rPr>
              <w:t>2,39</w:t>
            </w:r>
          </w:p>
        </w:tc>
      </w:tr>
      <w:tr w:rsidR="00695AF1" w:rsidRPr="003B7EF2" w:rsidTr="00695AF1">
        <w:tc>
          <w:tcPr>
            <w:tcW w:w="1560" w:type="dxa"/>
            <w:vAlign w:val="center"/>
          </w:tcPr>
          <w:p w:rsidR="00695AF1" w:rsidRPr="003B7EF2" w:rsidRDefault="00695AF1" w:rsidP="00695AF1">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695AF1" w:rsidRPr="003B7EF2" w:rsidRDefault="00695AF1" w:rsidP="00695AF1">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95AF1" w:rsidRPr="003B7EF2" w:rsidRDefault="00695AF1" w:rsidP="00695AF1">
            <w:pPr>
              <w:spacing w:after="0"/>
              <w:jc w:val="center"/>
              <w:rPr>
                <w:rFonts w:ascii="Times New Roman" w:hAnsi="Times New Roman"/>
                <w:sz w:val="24"/>
                <w:szCs w:val="24"/>
              </w:rPr>
            </w:pPr>
            <w:r w:rsidRPr="003B7EF2">
              <w:rPr>
                <w:rFonts w:ascii="Times New Roman" w:hAnsi="Times New Roman"/>
                <w:sz w:val="24"/>
                <w:szCs w:val="24"/>
              </w:rPr>
              <w:t>1,34</w:t>
            </w:r>
          </w:p>
        </w:tc>
      </w:tr>
      <w:tr w:rsidR="00695AF1" w:rsidRPr="003B7EF2" w:rsidTr="00695AF1">
        <w:tc>
          <w:tcPr>
            <w:tcW w:w="1560" w:type="dxa"/>
            <w:vAlign w:val="center"/>
          </w:tcPr>
          <w:p w:rsidR="00695AF1" w:rsidRPr="003B7EF2" w:rsidRDefault="00695AF1" w:rsidP="00695AF1">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695AF1" w:rsidRPr="003B7EF2" w:rsidRDefault="00695AF1" w:rsidP="00695AF1">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95AF1" w:rsidRPr="003B7EF2" w:rsidRDefault="00695AF1" w:rsidP="00695AF1">
            <w:pPr>
              <w:spacing w:after="0"/>
              <w:jc w:val="center"/>
              <w:rPr>
                <w:rFonts w:ascii="Times New Roman" w:hAnsi="Times New Roman"/>
                <w:sz w:val="24"/>
                <w:szCs w:val="24"/>
              </w:rPr>
            </w:pPr>
            <w:r w:rsidRPr="003B7EF2">
              <w:rPr>
                <w:rFonts w:ascii="Times New Roman" w:hAnsi="Times New Roman"/>
                <w:sz w:val="24"/>
                <w:szCs w:val="24"/>
              </w:rPr>
              <w:t>0,31</w:t>
            </w:r>
          </w:p>
        </w:tc>
      </w:tr>
      <w:tr w:rsidR="00695AF1" w:rsidRPr="003B7EF2" w:rsidTr="00695AF1">
        <w:tc>
          <w:tcPr>
            <w:tcW w:w="1560" w:type="dxa"/>
            <w:vAlign w:val="center"/>
          </w:tcPr>
          <w:p w:rsidR="00695AF1" w:rsidRPr="003B7EF2" w:rsidRDefault="00695AF1" w:rsidP="00695AF1">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695AF1" w:rsidRPr="003B7EF2" w:rsidRDefault="00695AF1" w:rsidP="00695AF1">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95AF1" w:rsidRPr="003B7EF2" w:rsidRDefault="00695AF1" w:rsidP="00695AF1">
            <w:pPr>
              <w:spacing w:after="0"/>
              <w:jc w:val="center"/>
              <w:rPr>
                <w:rFonts w:ascii="Times New Roman" w:hAnsi="Times New Roman"/>
                <w:sz w:val="24"/>
                <w:szCs w:val="24"/>
              </w:rPr>
            </w:pPr>
            <w:r w:rsidRPr="003B7EF2">
              <w:rPr>
                <w:rFonts w:ascii="Times New Roman" w:hAnsi="Times New Roman"/>
                <w:sz w:val="24"/>
                <w:szCs w:val="24"/>
              </w:rPr>
              <w:t>0,05</w:t>
            </w:r>
          </w:p>
        </w:tc>
      </w:tr>
      <w:tr w:rsidR="00695AF1" w:rsidRPr="003B7EF2" w:rsidTr="00695AF1">
        <w:tc>
          <w:tcPr>
            <w:tcW w:w="1560" w:type="dxa"/>
            <w:vAlign w:val="center"/>
          </w:tcPr>
          <w:p w:rsidR="00695AF1" w:rsidRPr="003B7EF2" w:rsidRDefault="00695AF1" w:rsidP="00695AF1">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695AF1" w:rsidRPr="003B7EF2" w:rsidRDefault="00695AF1" w:rsidP="00695AF1">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95AF1" w:rsidRPr="003B7EF2" w:rsidRDefault="00695AF1" w:rsidP="00695AF1">
            <w:pPr>
              <w:spacing w:after="0"/>
              <w:jc w:val="center"/>
              <w:rPr>
                <w:rFonts w:ascii="Times New Roman" w:hAnsi="Times New Roman"/>
                <w:sz w:val="24"/>
                <w:szCs w:val="24"/>
              </w:rPr>
            </w:pPr>
            <w:r w:rsidRPr="003B7EF2">
              <w:rPr>
                <w:rFonts w:ascii="Times New Roman" w:hAnsi="Times New Roman"/>
                <w:sz w:val="24"/>
                <w:szCs w:val="24"/>
              </w:rPr>
              <w:t>0,71</w:t>
            </w:r>
          </w:p>
        </w:tc>
      </w:tr>
      <w:tr w:rsidR="00695AF1" w:rsidRPr="003B7EF2" w:rsidTr="00695AF1">
        <w:trPr>
          <w:trHeight w:val="339"/>
        </w:trPr>
        <w:tc>
          <w:tcPr>
            <w:tcW w:w="1560" w:type="dxa"/>
            <w:vAlign w:val="center"/>
          </w:tcPr>
          <w:p w:rsidR="00695AF1" w:rsidRPr="003B7EF2" w:rsidRDefault="00695AF1" w:rsidP="00695AF1">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695AF1" w:rsidRPr="003B7EF2" w:rsidRDefault="00695AF1" w:rsidP="00695AF1">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95AF1" w:rsidRPr="003B7EF2" w:rsidRDefault="00695AF1" w:rsidP="00695AF1">
            <w:pPr>
              <w:spacing w:after="0"/>
              <w:jc w:val="center"/>
              <w:rPr>
                <w:rFonts w:ascii="Times New Roman" w:hAnsi="Times New Roman"/>
                <w:sz w:val="24"/>
                <w:szCs w:val="24"/>
              </w:rPr>
            </w:pPr>
            <w:r w:rsidRPr="003B7EF2">
              <w:rPr>
                <w:rFonts w:ascii="Times New Roman" w:hAnsi="Times New Roman"/>
                <w:sz w:val="24"/>
                <w:szCs w:val="24"/>
              </w:rPr>
              <w:t>0,09</w:t>
            </w:r>
          </w:p>
        </w:tc>
      </w:tr>
      <w:tr w:rsidR="00695AF1" w:rsidRPr="003B7EF2" w:rsidTr="00695AF1">
        <w:trPr>
          <w:trHeight w:val="339"/>
        </w:trPr>
        <w:tc>
          <w:tcPr>
            <w:tcW w:w="1560" w:type="dxa"/>
            <w:vAlign w:val="center"/>
          </w:tcPr>
          <w:p w:rsidR="00695AF1" w:rsidRPr="003B7EF2" w:rsidRDefault="00695AF1" w:rsidP="00695AF1">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695AF1" w:rsidRPr="003B7EF2" w:rsidRDefault="00695AF1" w:rsidP="00695AF1">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AF1" w:rsidRPr="003B7EF2" w:rsidRDefault="00695AF1" w:rsidP="00695AF1">
            <w:pPr>
              <w:spacing w:after="0"/>
              <w:jc w:val="center"/>
              <w:rPr>
                <w:rFonts w:ascii="Times New Roman" w:hAnsi="Times New Roman"/>
                <w:sz w:val="24"/>
                <w:szCs w:val="24"/>
              </w:rPr>
            </w:pPr>
            <w:r w:rsidRPr="003B7EF2">
              <w:rPr>
                <w:rFonts w:ascii="Times New Roman" w:hAnsi="Times New Roman"/>
                <w:sz w:val="24"/>
                <w:szCs w:val="24"/>
              </w:rPr>
              <w:t>1,11</w:t>
            </w:r>
          </w:p>
        </w:tc>
      </w:tr>
      <w:tr w:rsidR="00695AF1" w:rsidRPr="003B7EF2" w:rsidTr="00695AF1">
        <w:trPr>
          <w:trHeight w:val="339"/>
        </w:trPr>
        <w:tc>
          <w:tcPr>
            <w:tcW w:w="1560" w:type="dxa"/>
            <w:vAlign w:val="center"/>
          </w:tcPr>
          <w:p w:rsidR="00695AF1" w:rsidRPr="003B7EF2" w:rsidRDefault="00695AF1" w:rsidP="00695AF1">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695AF1" w:rsidRPr="003B7EF2" w:rsidRDefault="00695AF1" w:rsidP="00695AF1">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95AF1" w:rsidRPr="003B7EF2" w:rsidRDefault="00695AF1" w:rsidP="00695AF1">
            <w:pPr>
              <w:spacing w:after="0"/>
              <w:jc w:val="center"/>
              <w:rPr>
                <w:rFonts w:ascii="Times New Roman" w:hAnsi="Times New Roman"/>
                <w:sz w:val="24"/>
                <w:szCs w:val="24"/>
              </w:rPr>
            </w:pPr>
            <w:r w:rsidRPr="003B7EF2">
              <w:rPr>
                <w:rFonts w:ascii="Times New Roman" w:hAnsi="Times New Roman"/>
                <w:sz w:val="24"/>
                <w:szCs w:val="24"/>
              </w:rPr>
              <w:t>0,40</w:t>
            </w:r>
          </w:p>
        </w:tc>
      </w:tr>
      <w:tr w:rsidR="00695AF1" w:rsidRPr="003B7EF2" w:rsidTr="00695AF1">
        <w:tc>
          <w:tcPr>
            <w:tcW w:w="1560" w:type="dxa"/>
            <w:vAlign w:val="center"/>
          </w:tcPr>
          <w:p w:rsidR="00695AF1" w:rsidRPr="003B7EF2" w:rsidRDefault="00695AF1" w:rsidP="00695AF1">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695AF1" w:rsidRPr="003B7EF2" w:rsidRDefault="00695AF1" w:rsidP="00695AF1">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95AF1" w:rsidRPr="003B7EF2" w:rsidRDefault="00695AF1" w:rsidP="00695AF1">
            <w:pPr>
              <w:spacing w:after="0"/>
              <w:jc w:val="center"/>
              <w:rPr>
                <w:rFonts w:ascii="Times New Roman" w:hAnsi="Times New Roman"/>
                <w:sz w:val="24"/>
                <w:szCs w:val="24"/>
              </w:rPr>
            </w:pPr>
            <w:r w:rsidRPr="003B7EF2">
              <w:rPr>
                <w:rFonts w:ascii="Times New Roman" w:hAnsi="Times New Roman"/>
                <w:sz w:val="24"/>
                <w:szCs w:val="24"/>
              </w:rPr>
              <w:t>1,98</w:t>
            </w:r>
          </w:p>
        </w:tc>
      </w:tr>
      <w:tr w:rsidR="00695AF1" w:rsidRPr="003B7EF2" w:rsidTr="00695AF1">
        <w:tc>
          <w:tcPr>
            <w:tcW w:w="1560" w:type="dxa"/>
            <w:vAlign w:val="center"/>
          </w:tcPr>
          <w:p w:rsidR="00695AF1" w:rsidRPr="003B7EF2" w:rsidRDefault="00695AF1" w:rsidP="00695AF1">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695AF1" w:rsidRPr="003B7EF2" w:rsidRDefault="00695AF1" w:rsidP="00695AF1">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95AF1" w:rsidRPr="003B7EF2" w:rsidRDefault="00695AF1" w:rsidP="00695AF1">
            <w:pPr>
              <w:spacing w:after="0"/>
              <w:jc w:val="center"/>
              <w:rPr>
                <w:rFonts w:ascii="Times New Roman" w:hAnsi="Times New Roman"/>
                <w:sz w:val="24"/>
                <w:szCs w:val="24"/>
              </w:rPr>
            </w:pPr>
            <w:r w:rsidRPr="003B7EF2">
              <w:rPr>
                <w:rFonts w:ascii="Times New Roman" w:hAnsi="Times New Roman"/>
                <w:sz w:val="24"/>
                <w:szCs w:val="24"/>
              </w:rPr>
              <w:t>7,42</w:t>
            </w:r>
          </w:p>
        </w:tc>
      </w:tr>
      <w:tr w:rsidR="00695AF1" w:rsidRPr="003B7EF2" w:rsidTr="00695AF1">
        <w:tc>
          <w:tcPr>
            <w:tcW w:w="1560" w:type="dxa"/>
            <w:vAlign w:val="center"/>
          </w:tcPr>
          <w:p w:rsidR="00695AF1" w:rsidRPr="003B7EF2" w:rsidRDefault="00695AF1" w:rsidP="00695AF1">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695AF1" w:rsidRPr="003B7EF2" w:rsidRDefault="00695AF1" w:rsidP="00695AF1">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695AF1" w:rsidRPr="003B7EF2" w:rsidRDefault="00695AF1" w:rsidP="00695AF1">
            <w:pPr>
              <w:spacing w:after="0"/>
              <w:jc w:val="center"/>
              <w:rPr>
                <w:rFonts w:ascii="Times New Roman" w:hAnsi="Times New Roman"/>
                <w:sz w:val="24"/>
                <w:szCs w:val="24"/>
              </w:rPr>
            </w:pPr>
            <w:r w:rsidRPr="003B7EF2">
              <w:rPr>
                <w:rFonts w:ascii="Times New Roman" w:hAnsi="Times New Roman"/>
                <w:sz w:val="24"/>
                <w:szCs w:val="24"/>
              </w:rPr>
              <w:t>0,95</w:t>
            </w:r>
          </w:p>
        </w:tc>
      </w:tr>
      <w:tr w:rsidR="00695AF1" w:rsidRPr="003B7EF2" w:rsidTr="00695AF1">
        <w:tc>
          <w:tcPr>
            <w:tcW w:w="1560" w:type="dxa"/>
            <w:vAlign w:val="center"/>
          </w:tcPr>
          <w:p w:rsidR="00695AF1" w:rsidRPr="003B7EF2" w:rsidRDefault="00695AF1" w:rsidP="00695AF1">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695AF1" w:rsidRPr="003B7EF2" w:rsidRDefault="00695AF1" w:rsidP="00695AF1">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AF1" w:rsidRPr="003B7EF2" w:rsidRDefault="00695AF1" w:rsidP="00695AF1">
            <w:pPr>
              <w:spacing w:after="0"/>
              <w:jc w:val="center"/>
              <w:rPr>
                <w:rFonts w:ascii="Times New Roman" w:hAnsi="Times New Roman"/>
                <w:sz w:val="24"/>
                <w:szCs w:val="24"/>
              </w:rPr>
            </w:pPr>
            <w:r w:rsidRPr="003B7EF2">
              <w:rPr>
                <w:rFonts w:ascii="Times New Roman" w:hAnsi="Times New Roman"/>
                <w:sz w:val="24"/>
                <w:szCs w:val="24"/>
              </w:rPr>
              <w:t>1,19</w:t>
            </w:r>
          </w:p>
        </w:tc>
      </w:tr>
      <w:tr w:rsidR="00695AF1" w:rsidRPr="003B7EF2" w:rsidTr="00695AF1">
        <w:tc>
          <w:tcPr>
            <w:tcW w:w="1560" w:type="dxa"/>
            <w:vAlign w:val="center"/>
          </w:tcPr>
          <w:p w:rsidR="00695AF1" w:rsidRPr="003B7EF2" w:rsidRDefault="00695AF1" w:rsidP="00695AF1">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695AF1" w:rsidRPr="003B7EF2" w:rsidRDefault="00695AF1" w:rsidP="00695AF1">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95AF1" w:rsidRPr="003B7EF2" w:rsidRDefault="00695AF1" w:rsidP="00695AF1">
            <w:pPr>
              <w:spacing w:after="0"/>
              <w:jc w:val="center"/>
              <w:rPr>
                <w:rFonts w:ascii="Times New Roman" w:hAnsi="Times New Roman"/>
                <w:sz w:val="24"/>
                <w:szCs w:val="24"/>
              </w:rPr>
            </w:pPr>
            <w:r w:rsidRPr="003B7EF2">
              <w:rPr>
                <w:rFonts w:ascii="Times New Roman" w:hAnsi="Times New Roman"/>
                <w:sz w:val="24"/>
                <w:szCs w:val="24"/>
              </w:rPr>
              <w:t>0,67</w:t>
            </w:r>
          </w:p>
        </w:tc>
      </w:tr>
      <w:tr w:rsidR="00695AF1" w:rsidRPr="003B7EF2" w:rsidTr="00695AF1">
        <w:tc>
          <w:tcPr>
            <w:tcW w:w="1560" w:type="dxa"/>
            <w:vAlign w:val="center"/>
          </w:tcPr>
          <w:p w:rsidR="00695AF1" w:rsidRPr="003B7EF2" w:rsidRDefault="00695AF1" w:rsidP="00695AF1">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695AF1" w:rsidRPr="003B7EF2" w:rsidRDefault="00695AF1" w:rsidP="00695AF1">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AF1" w:rsidRPr="003B7EF2" w:rsidRDefault="00695AF1" w:rsidP="00695AF1">
            <w:pPr>
              <w:spacing w:after="0"/>
              <w:jc w:val="center"/>
              <w:rPr>
                <w:rFonts w:ascii="Times New Roman" w:hAnsi="Times New Roman"/>
                <w:sz w:val="24"/>
                <w:szCs w:val="24"/>
              </w:rPr>
            </w:pPr>
            <w:r w:rsidRPr="003B7EF2">
              <w:rPr>
                <w:rFonts w:ascii="Times New Roman" w:hAnsi="Times New Roman"/>
                <w:sz w:val="24"/>
                <w:szCs w:val="24"/>
              </w:rPr>
              <w:t>0,50</w:t>
            </w:r>
          </w:p>
        </w:tc>
      </w:tr>
      <w:tr w:rsidR="00695AF1" w:rsidRPr="003B7EF2" w:rsidTr="00695AF1">
        <w:tc>
          <w:tcPr>
            <w:tcW w:w="1560" w:type="dxa"/>
            <w:vAlign w:val="center"/>
          </w:tcPr>
          <w:p w:rsidR="00695AF1" w:rsidRPr="003B7EF2" w:rsidRDefault="00695AF1" w:rsidP="00695AF1">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5121</w:t>
            </w:r>
          </w:p>
        </w:tc>
        <w:tc>
          <w:tcPr>
            <w:tcW w:w="6520" w:type="dxa"/>
            <w:vAlign w:val="center"/>
          </w:tcPr>
          <w:p w:rsidR="00695AF1" w:rsidRPr="003B7EF2" w:rsidRDefault="00695AF1" w:rsidP="00695AF1">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AF1" w:rsidRPr="003B7EF2" w:rsidRDefault="00695AF1" w:rsidP="00695AF1">
            <w:pPr>
              <w:spacing w:after="0"/>
              <w:jc w:val="center"/>
              <w:rPr>
                <w:rFonts w:ascii="Times New Roman" w:hAnsi="Times New Roman"/>
                <w:sz w:val="24"/>
                <w:szCs w:val="24"/>
              </w:rPr>
            </w:pPr>
            <w:r w:rsidRPr="003B7EF2">
              <w:rPr>
                <w:rFonts w:ascii="Times New Roman" w:hAnsi="Times New Roman"/>
                <w:sz w:val="24"/>
                <w:szCs w:val="24"/>
              </w:rPr>
              <w:t>1,19</w:t>
            </w:r>
          </w:p>
        </w:tc>
      </w:tr>
      <w:tr w:rsidR="00695AF1" w:rsidRPr="003B7EF2" w:rsidTr="00695AF1">
        <w:tc>
          <w:tcPr>
            <w:tcW w:w="1560" w:type="dxa"/>
            <w:vAlign w:val="center"/>
          </w:tcPr>
          <w:p w:rsidR="00695AF1" w:rsidRPr="003B7EF2" w:rsidRDefault="00695AF1" w:rsidP="00695AF1">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695AF1" w:rsidRPr="003B7EF2" w:rsidRDefault="00695AF1" w:rsidP="00695AF1">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95AF1" w:rsidRPr="003B7EF2" w:rsidRDefault="00695AF1" w:rsidP="00695AF1">
            <w:pPr>
              <w:spacing w:after="0"/>
              <w:jc w:val="center"/>
              <w:rPr>
                <w:rFonts w:ascii="Times New Roman" w:hAnsi="Times New Roman"/>
                <w:sz w:val="24"/>
                <w:szCs w:val="24"/>
              </w:rPr>
            </w:pPr>
            <w:r w:rsidRPr="003B7EF2">
              <w:rPr>
                <w:rFonts w:ascii="Times New Roman" w:hAnsi="Times New Roman"/>
                <w:sz w:val="24"/>
                <w:szCs w:val="24"/>
              </w:rPr>
              <w:t>2,94</w:t>
            </w:r>
          </w:p>
        </w:tc>
      </w:tr>
      <w:tr w:rsidR="00695AF1" w:rsidRPr="003B7EF2" w:rsidTr="00695AF1">
        <w:tc>
          <w:tcPr>
            <w:tcW w:w="1560" w:type="dxa"/>
            <w:vAlign w:val="center"/>
          </w:tcPr>
          <w:p w:rsidR="00695AF1" w:rsidRPr="003B7EF2" w:rsidRDefault="00695AF1" w:rsidP="00695AF1">
            <w:pPr>
              <w:spacing w:after="0" w:line="240" w:lineRule="auto"/>
              <w:jc w:val="center"/>
              <w:rPr>
                <w:rFonts w:ascii="Times New Roman" w:hAnsi="Times New Roman"/>
                <w:i/>
                <w:sz w:val="24"/>
                <w:szCs w:val="24"/>
              </w:rPr>
            </w:pPr>
          </w:p>
        </w:tc>
        <w:tc>
          <w:tcPr>
            <w:tcW w:w="6520" w:type="dxa"/>
            <w:vAlign w:val="center"/>
          </w:tcPr>
          <w:p w:rsidR="00695AF1" w:rsidRPr="003B7EF2" w:rsidRDefault="00695AF1" w:rsidP="00695AF1">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95AF1" w:rsidRPr="003B7EF2" w:rsidRDefault="00695AF1" w:rsidP="00695AF1">
            <w:pPr>
              <w:spacing w:after="0"/>
              <w:jc w:val="center"/>
              <w:rPr>
                <w:rFonts w:ascii="Times New Roman" w:hAnsi="Times New Roman"/>
                <w:b/>
                <w:bCs/>
                <w:sz w:val="24"/>
                <w:szCs w:val="24"/>
              </w:rPr>
            </w:pPr>
            <w:r w:rsidRPr="003B7EF2">
              <w:rPr>
                <w:rFonts w:ascii="Times New Roman" w:hAnsi="Times New Roman"/>
                <w:b/>
                <w:bCs/>
                <w:sz w:val="24"/>
                <w:szCs w:val="24"/>
              </w:rPr>
              <w:t>23,24</w:t>
            </w:r>
          </w:p>
        </w:tc>
      </w:tr>
      <w:tr w:rsidR="00695AF1" w:rsidRPr="003B7EF2" w:rsidTr="00695AF1">
        <w:tc>
          <w:tcPr>
            <w:tcW w:w="1560" w:type="dxa"/>
            <w:vAlign w:val="center"/>
          </w:tcPr>
          <w:p w:rsidR="00695AF1" w:rsidRPr="003B7EF2" w:rsidRDefault="00695AF1" w:rsidP="00695AF1">
            <w:pPr>
              <w:spacing w:after="0" w:line="240" w:lineRule="auto"/>
              <w:jc w:val="center"/>
              <w:rPr>
                <w:rFonts w:ascii="Times New Roman" w:hAnsi="Times New Roman"/>
                <w:i/>
                <w:sz w:val="24"/>
                <w:szCs w:val="24"/>
              </w:rPr>
            </w:pPr>
          </w:p>
        </w:tc>
        <w:tc>
          <w:tcPr>
            <w:tcW w:w="6520" w:type="dxa"/>
            <w:vAlign w:val="center"/>
          </w:tcPr>
          <w:p w:rsidR="00695AF1" w:rsidRPr="003B7EF2" w:rsidRDefault="00695AF1" w:rsidP="00695AF1">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695AF1" w:rsidRPr="003B7EF2" w:rsidRDefault="00695AF1" w:rsidP="00695AF1">
            <w:pPr>
              <w:spacing w:after="0"/>
              <w:jc w:val="center"/>
              <w:rPr>
                <w:rFonts w:ascii="Times New Roman" w:hAnsi="Times New Roman"/>
                <w:b/>
                <w:bCs/>
                <w:sz w:val="24"/>
                <w:szCs w:val="24"/>
              </w:rPr>
            </w:pPr>
            <w:r w:rsidRPr="003B7EF2">
              <w:rPr>
                <w:rFonts w:ascii="Times New Roman" w:hAnsi="Times New Roman"/>
                <w:b/>
                <w:bCs/>
                <w:sz w:val="24"/>
                <w:szCs w:val="24"/>
              </w:rPr>
              <w:t>71,00</w:t>
            </w:r>
          </w:p>
        </w:tc>
      </w:tr>
    </w:tbl>
    <w:p w:rsidR="008B2FC1" w:rsidRPr="003B7EF2" w:rsidRDefault="008B2FC1"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8B2FC1" w:rsidRPr="003B7EF2" w:rsidTr="00DF59B8">
        <w:trPr>
          <w:trHeight w:val="315"/>
        </w:trPr>
        <w:tc>
          <w:tcPr>
            <w:tcW w:w="8080" w:type="dxa"/>
            <w:gridSpan w:val="5"/>
            <w:shd w:val="clear" w:color="000000" w:fill="FFFFFF"/>
            <w:noWrap/>
            <w:vAlign w:val="bottom"/>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B2FC1" w:rsidRPr="003B7EF2" w:rsidRDefault="004E34A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p>
        </w:tc>
      </w:tr>
      <w:tr w:rsidR="008B2FC1" w:rsidRPr="003B7EF2" w:rsidTr="00DF59B8">
        <w:trPr>
          <w:trHeight w:val="315"/>
        </w:trPr>
        <w:tc>
          <w:tcPr>
            <w:tcW w:w="8080" w:type="dxa"/>
            <w:gridSpan w:val="5"/>
            <w:shd w:val="clear" w:color="000000" w:fill="FFFFFF"/>
            <w:noWrap/>
            <w:vAlign w:val="bottom"/>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B2FC1" w:rsidRPr="003B7EF2" w:rsidRDefault="004E34AE" w:rsidP="001E7EEE">
            <w:pPr>
              <w:spacing w:after="0" w:line="240" w:lineRule="auto"/>
              <w:jc w:val="center"/>
              <w:rPr>
                <w:rFonts w:ascii="Times New Roman" w:hAnsi="Times New Roman"/>
                <w:b/>
                <w:sz w:val="24"/>
                <w:szCs w:val="24"/>
              </w:rPr>
            </w:pPr>
            <w:r w:rsidRPr="003B7EF2">
              <w:rPr>
                <w:rFonts w:ascii="Times New Roman" w:hAnsi="Times New Roman"/>
                <w:b/>
                <w:bCs/>
                <w:sz w:val="24"/>
              </w:rPr>
              <w:t>71</w:t>
            </w:r>
            <w:r w:rsidR="008B2FC1" w:rsidRPr="003B7EF2">
              <w:rPr>
                <w:rFonts w:ascii="Times New Roman" w:hAnsi="Times New Roman"/>
                <w:b/>
                <w:bCs/>
                <w:sz w:val="24"/>
              </w:rPr>
              <w:t>,00</w:t>
            </w:r>
          </w:p>
        </w:tc>
      </w:tr>
      <w:tr w:rsidR="008B2FC1" w:rsidRPr="003B7EF2" w:rsidTr="00DF59B8">
        <w:trPr>
          <w:trHeight w:val="315"/>
        </w:trPr>
        <w:tc>
          <w:tcPr>
            <w:tcW w:w="8080" w:type="dxa"/>
            <w:gridSpan w:val="5"/>
            <w:shd w:val="clear" w:color="000000" w:fill="FFFFFF"/>
            <w:noWrap/>
            <w:vAlign w:val="bottom"/>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B2FC1"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8B2FC1" w:rsidRPr="003B7EF2" w:rsidTr="00DF59B8">
        <w:trPr>
          <w:trHeight w:val="315"/>
        </w:trPr>
        <w:tc>
          <w:tcPr>
            <w:tcW w:w="8080" w:type="dxa"/>
            <w:gridSpan w:val="5"/>
            <w:shd w:val="clear" w:color="000000" w:fill="FFFFFF"/>
            <w:noWrap/>
            <w:vAlign w:val="bottom"/>
          </w:tcPr>
          <w:p w:rsidR="008B2FC1" w:rsidRPr="003B7EF2" w:rsidRDefault="008B2FC1"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B2FC1"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8B2FC1"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8B2FC1" w:rsidRPr="003B7EF2" w:rsidRDefault="008B2FC1"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8B2FC1" w:rsidRPr="003B7EF2" w:rsidRDefault="008B2FC1"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8B2FC1" w:rsidRPr="003B7EF2" w:rsidRDefault="008B2FC1"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8B2FC1" w:rsidRPr="003B7EF2" w:rsidRDefault="008B2FC1" w:rsidP="001E7EEE">
            <w:pPr>
              <w:spacing w:after="0" w:line="240" w:lineRule="auto"/>
            </w:pPr>
            <w:r w:rsidRPr="003B7EF2">
              <w:t> </w:t>
            </w:r>
          </w:p>
        </w:tc>
      </w:tr>
      <w:tr w:rsidR="008B2FC1" w:rsidRPr="003B7EF2" w:rsidTr="00DF59B8">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8B2FC1" w:rsidRPr="003B7EF2" w:rsidRDefault="008B2FC1"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8B2FC1"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8B2FC1" w:rsidRPr="003B7EF2" w:rsidRDefault="008B2FC1"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8B2FC1" w:rsidRPr="003B7EF2" w:rsidRDefault="008B2FC1"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8B2FC1" w:rsidRPr="003B7EF2" w:rsidRDefault="008B2FC1"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8B2FC1" w:rsidRPr="003B7EF2" w:rsidRDefault="008B2FC1" w:rsidP="001E7EEE">
            <w:pPr>
              <w:spacing w:after="0" w:line="240" w:lineRule="auto"/>
            </w:pPr>
            <w:r w:rsidRPr="003B7EF2">
              <w:t> </w:t>
            </w:r>
          </w:p>
        </w:tc>
      </w:tr>
    </w:tbl>
    <w:p w:rsidR="008B2FC1" w:rsidRPr="003B7EF2" w:rsidRDefault="008B2FC1" w:rsidP="001E7EEE">
      <w:pPr>
        <w:spacing w:after="0"/>
      </w:pPr>
    </w:p>
    <w:p w:rsidR="000625E3" w:rsidRDefault="000625E3" w:rsidP="001E7EEE">
      <w:pPr>
        <w:spacing w:after="0" w:line="240" w:lineRule="auto"/>
        <w:jc w:val="both"/>
        <w:rPr>
          <w:rFonts w:ascii="Times New Roman" w:hAnsi="Times New Roman"/>
          <w:b/>
          <w:sz w:val="24"/>
          <w:szCs w:val="24"/>
        </w:rPr>
      </w:pPr>
    </w:p>
    <w:p w:rsidR="0079197F" w:rsidRPr="003B7EF2" w:rsidRDefault="0079197F"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79197F" w:rsidRPr="003B7EF2" w:rsidRDefault="0079197F"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79197F" w:rsidRPr="003B7EF2" w:rsidRDefault="00544C37" w:rsidP="001E7EEE">
      <w:pPr>
        <w:spacing w:after="0"/>
        <w:jc w:val="both"/>
        <w:rPr>
          <w:rFonts w:ascii="Times New Roman" w:hAnsi="Times New Roman"/>
          <w:sz w:val="24"/>
          <w:szCs w:val="24"/>
        </w:rPr>
      </w:pPr>
      <w:r w:rsidRPr="003B7EF2">
        <w:rPr>
          <w:rFonts w:ascii="Times New Roman" w:hAnsi="Times New Roman"/>
          <w:b/>
          <w:sz w:val="24"/>
          <w:szCs w:val="24"/>
        </w:rPr>
        <w:t>24</w:t>
      </w:r>
      <w:r w:rsidR="0079197F" w:rsidRPr="003B7EF2">
        <w:rPr>
          <w:rFonts w:ascii="Times New Roman" w:hAnsi="Times New Roman"/>
          <w:b/>
          <w:sz w:val="24"/>
          <w:szCs w:val="24"/>
        </w:rPr>
        <w:t xml:space="preserve">. </w:t>
      </w:r>
      <w:r w:rsidRPr="003B7EF2">
        <w:rPr>
          <w:rFonts w:ascii="Times New Roman" w:hAnsi="Times New Roman"/>
          <w:sz w:val="24"/>
          <w:szCs w:val="24"/>
        </w:rPr>
        <w:t>Dokumentācijas ekspertīze izmaiņām licencē darbam ar prekursoriem</w:t>
      </w:r>
    </w:p>
    <w:p w:rsidR="0079197F" w:rsidRPr="003B7EF2" w:rsidRDefault="0079197F"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79197F" w:rsidRPr="003B7EF2" w:rsidTr="00687987">
        <w:tc>
          <w:tcPr>
            <w:tcW w:w="1560" w:type="dxa"/>
            <w:vAlign w:val="center"/>
          </w:tcPr>
          <w:p w:rsidR="0079197F" w:rsidRPr="003B7EF2" w:rsidRDefault="0079197F"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79197F" w:rsidRPr="003B7EF2" w:rsidRDefault="0079197F"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79197F" w:rsidRPr="003B7EF2" w:rsidRDefault="0079197F"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79197F" w:rsidRPr="003B7EF2" w:rsidTr="00687987">
        <w:tc>
          <w:tcPr>
            <w:tcW w:w="1560" w:type="dxa"/>
            <w:vAlign w:val="center"/>
          </w:tcPr>
          <w:p w:rsidR="0079197F" w:rsidRPr="003B7EF2" w:rsidRDefault="0079197F"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79197F" w:rsidRPr="003B7EF2" w:rsidRDefault="0079197F"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79197F" w:rsidRPr="003B7EF2" w:rsidRDefault="0079197F"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79197F" w:rsidRPr="003B7EF2" w:rsidTr="00687987">
        <w:tc>
          <w:tcPr>
            <w:tcW w:w="1560" w:type="dxa"/>
            <w:vAlign w:val="center"/>
          </w:tcPr>
          <w:p w:rsidR="0079197F" w:rsidRPr="003B7EF2" w:rsidRDefault="0079197F" w:rsidP="001E7EEE">
            <w:pPr>
              <w:spacing w:after="0" w:line="240" w:lineRule="auto"/>
              <w:jc w:val="center"/>
              <w:rPr>
                <w:rFonts w:ascii="Times New Roman" w:hAnsi="Times New Roman"/>
                <w:i/>
                <w:sz w:val="24"/>
                <w:szCs w:val="24"/>
              </w:rPr>
            </w:pPr>
          </w:p>
        </w:tc>
        <w:tc>
          <w:tcPr>
            <w:tcW w:w="6520" w:type="dxa"/>
            <w:vAlign w:val="center"/>
          </w:tcPr>
          <w:p w:rsidR="0079197F" w:rsidRPr="003B7EF2" w:rsidRDefault="0079197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79197F" w:rsidRPr="003B7EF2" w:rsidRDefault="0079197F" w:rsidP="001E7EEE">
            <w:pPr>
              <w:spacing w:after="0" w:line="240" w:lineRule="auto"/>
              <w:jc w:val="center"/>
              <w:rPr>
                <w:rFonts w:ascii="Times New Roman" w:hAnsi="Times New Roman"/>
                <w:sz w:val="24"/>
                <w:szCs w:val="24"/>
              </w:rPr>
            </w:pPr>
          </w:p>
        </w:tc>
      </w:tr>
      <w:tr w:rsidR="0079197F" w:rsidRPr="003B7EF2" w:rsidTr="00687987">
        <w:trPr>
          <w:trHeight w:val="325"/>
        </w:trPr>
        <w:tc>
          <w:tcPr>
            <w:tcW w:w="1560" w:type="dxa"/>
            <w:tcBorders>
              <w:bottom w:val="single" w:sz="4" w:space="0" w:color="auto"/>
            </w:tcBorders>
            <w:vAlign w:val="center"/>
          </w:tcPr>
          <w:p w:rsidR="0079197F" w:rsidRPr="003B7EF2" w:rsidRDefault="0079197F"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79197F" w:rsidRPr="003B7EF2" w:rsidRDefault="0079197F"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r w:rsidR="00E6528B" w:rsidRPr="003B7EF2">
              <w:rPr>
                <w:rFonts w:ascii="Times New Roman" w:hAnsi="Times New Roman"/>
                <w:bCs/>
                <w:sz w:val="24"/>
                <w:szCs w:val="24"/>
              </w:rPr>
              <w:t>.</w:t>
            </w:r>
          </w:p>
        </w:tc>
        <w:tc>
          <w:tcPr>
            <w:tcW w:w="1985" w:type="dxa"/>
            <w:tcBorders>
              <w:bottom w:val="single" w:sz="4" w:space="0" w:color="auto"/>
            </w:tcBorders>
            <w:vAlign w:val="center"/>
          </w:tcPr>
          <w:p w:rsidR="0079197F" w:rsidRPr="003B7EF2" w:rsidRDefault="0079197F" w:rsidP="00544C37">
            <w:pPr>
              <w:spacing w:after="0" w:line="240" w:lineRule="auto"/>
              <w:jc w:val="center"/>
              <w:rPr>
                <w:rFonts w:ascii="Times New Roman" w:hAnsi="Times New Roman"/>
                <w:sz w:val="24"/>
                <w:szCs w:val="24"/>
              </w:rPr>
            </w:pPr>
            <w:r w:rsidRPr="003B7EF2">
              <w:rPr>
                <w:rFonts w:ascii="Times New Roman" w:hAnsi="Times New Roman"/>
                <w:sz w:val="24"/>
                <w:szCs w:val="24"/>
              </w:rPr>
              <w:t>4</w:t>
            </w:r>
            <w:r w:rsidR="00544C37" w:rsidRPr="003B7EF2">
              <w:rPr>
                <w:rFonts w:ascii="Times New Roman" w:hAnsi="Times New Roman"/>
                <w:sz w:val="24"/>
                <w:szCs w:val="24"/>
              </w:rPr>
              <w:t>7</w:t>
            </w:r>
            <w:r w:rsidRPr="003B7EF2">
              <w:rPr>
                <w:rFonts w:ascii="Times New Roman" w:hAnsi="Times New Roman"/>
                <w:sz w:val="24"/>
                <w:szCs w:val="24"/>
              </w:rPr>
              <w:t>,</w:t>
            </w:r>
            <w:r w:rsidR="00544C37" w:rsidRPr="003B7EF2">
              <w:rPr>
                <w:rFonts w:ascii="Times New Roman" w:hAnsi="Times New Roman"/>
                <w:sz w:val="24"/>
                <w:szCs w:val="24"/>
              </w:rPr>
              <w:t>65</w:t>
            </w:r>
          </w:p>
        </w:tc>
      </w:tr>
      <w:tr w:rsidR="0079197F" w:rsidRPr="003B7EF2" w:rsidTr="00E31FDD">
        <w:trPr>
          <w:trHeight w:val="80"/>
        </w:trPr>
        <w:tc>
          <w:tcPr>
            <w:tcW w:w="1560" w:type="dxa"/>
            <w:vAlign w:val="center"/>
          </w:tcPr>
          <w:p w:rsidR="0079197F" w:rsidRPr="003B7EF2" w:rsidRDefault="0079197F"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79197F" w:rsidRPr="003B7EF2" w:rsidRDefault="0079197F"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r w:rsidR="00E6528B" w:rsidRPr="003B7EF2">
              <w:rPr>
                <w:rFonts w:ascii="Times New Roman" w:hAnsi="Times New Roman"/>
                <w:sz w:val="24"/>
                <w:szCs w:val="24"/>
              </w:rPr>
              <w:t>.</w:t>
            </w:r>
          </w:p>
        </w:tc>
        <w:tc>
          <w:tcPr>
            <w:tcW w:w="1985" w:type="dxa"/>
            <w:vAlign w:val="center"/>
          </w:tcPr>
          <w:p w:rsidR="0079197F" w:rsidRPr="003B7EF2" w:rsidRDefault="00544C37" w:rsidP="00544C37">
            <w:pPr>
              <w:spacing w:after="0"/>
              <w:jc w:val="center"/>
              <w:rPr>
                <w:rFonts w:ascii="Times New Roman" w:hAnsi="Times New Roman"/>
                <w:sz w:val="24"/>
                <w:szCs w:val="24"/>
              </w:rPr>
            </w:pPr>
            <w:r w:rsidRPr="003B7EF2">
              <w:rPr>
                <w:rFonts w:ascii="Times New Roman" w:hAnsi="Times New Roman"/>
                <w:sz w:val="24"/>
                <w:szCs w:val="24"/>
              </w:rPr>
              <w:t>11</w:t>
            </w:r>
            <w:r w:rsidR="0079197F" w:rsidRPr="003B7EF2">
              <w:rPr>
                <w:rFonts w:ascii="Times New Roman" w:hAnsi="Times New Roman"/>
                <w:sz w:val="24"/>
                <w:szCs w:val="24"/>
              </w:rPr>
              <w:t>,</w:t>
            </w:r>
            <w:r w:rsidRPr="003B7EF2">
              <w:rPr>
                <w:rFonts w:ascii="Times New Roman" w:hAnsi="Times New Roman"/>
                <w:sz w:val="24"/>
                <w:szCs w:val="24"/>
              </w:rPr>
              <w:t>48</w:t>
            </w:r>
          </w:p>
        </w:tc>
      </w:tr>
      <w:tr w:rsidR="0079197F" w:rsidRPr="003B7EF2" w:rsidTr="00687987">
        <w:tc>
          <w:tcPr>
            <w:tcW w:w="1560" w:type="dxa"/>
            <w:vAlign w:val="center"/>
          </w:tcPr>
          <w:p w:rsidR="0079197F" w:rsidRPr="003B7EF2" w:rsidRDefault="0079197F" w:rsidP="001E7EEE">
            <w:pPr>
              <w:spacing w:after="0" w:line="240" w:lineRule="auto"/>
              <w:jc w:val="center"/>
              <w:rPr>
                <w:rFonts w:ascii="Times New Roman" w:hAnsi="Times New Roman"/>
                <w:i/>
                <w:sz w:val="24"/>
                <w:szCs w:val="24"/>
              </w:rPr>
            </w:pPr>
          </w:p>
        </w:tc>
        <w:tc>
          <w:tcPr>
            <w:tcW w:w="6520" w:type="dxa"/>
            <w:vAlign w:val="center"/>
          </w:tcPr>
          <w:p w:rsidR="0079197F" w:rsidRPr="003B7EF2" w:rsidRDefault="0079197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79197F" w:rsidRPr="003B7EF2" w:rsidRDefault="0079197F" w:rsidP="00544C37">
            <w:pPr>
              <w:spacing w:after="0"/>
              <w:jc w:val="center"/>
              <w:rPr>
                <w:rFonts w:ascii="Times New Roman" w:hAnsi="Times New Roman"/>
                <w:b/>
                <w:sz w:val="24"/>
                <w:szCs w:val="24"/>
              </w:rPr>
            </w:pPr>
            <w:r w:rsidRPr="003B7EF2">
              <w:rPr>
                <w:rFonts w:ascii="Times New Roman" w:hAnsi="Times New Roman"/>
                <w:b/>
                <w:sz w:val="24"/>
                <w:szCs w:val="24"/>
              </w:rPr>
              <w:t>5</w:t>
            </w:r>
            <w:r w:rsidR="00544C37" w:rsidRPr="003B7EF2">
              <w:rPr>
                <w:rFonts w:ascii="Times New Roman" w:hAnsi="Times New Roman"/>
                <w:b/>
                <w:sz w:val="24"/>
                <w:szCs w:val="24"/>
              </w:rPr>
              <w:t>9</w:t>
            </w:r>
            <w:r w:rsidRPr="003B7EF2">
              <w:rPr>
                <w:rFonts w:ascii="Times New Roman" w:hAnsi="Times New Roman"/>
                <w:b/>
                <w:sz w:val="24"/>
                <w:szCs w:val="24"/>
              </w:rPr>
              <w:t>,1</w:t>
            </w:r>
            <w:r w:rsidR="00544C37" w:rsidRPr="003B7EF2">
              <w:rPr>
                <w:rFonts w:ascii="Times New Roman" w:hAnsi="Times New Roman"/>
                <w:b/>
                <w:sz w:val="24"/>
                <w:szCs w:val="24"/>
              </w:rPr>
              <w:t>3</w:t>
            </w:r>
          </w:p>
        </w:tc>
      </w:tr>
      <w:tr w:rsidR="0079197F" w:rsidRPr="003B7EF2" w:rsidTr="00687987">
        <w:tc>
          <w:tcPr>
            <w:tcW w:w="1560" w:type="dxa"/>
            <w:vAlign w:val="center"/>
          </w:tcPr>
          <w:p w:rsidR="0079197F" w:rsidRPr="003B7EF2" w:rsidRDefault="0079197F" w:rsidP="001E7EEE">
            <w:pPr>
              <w:spacing w:after="0" w:line="240" w:lineRule="auto"/>
              <w:jc w:val="center"/>
              <w:rPr>
                <w:rFonts w:ascii="Times New Roman" w:hAnsi="Times New Roman"/>
                <w:i/>
                <w:sz w:val="24"/>
                <w:szCs w:val="24"/>
              </w:rPr>
            </w:pPr>
          </w:p>
        </w:tc>
        <w:tc>
          <w:tcPr>
            <w:tcW w:w="6520" w:type="dxa"/>
            <w:vAlign w:val="center"/>
          </w:tcPr>
          <w:p w:rsidR="0079197F" w:rsidRPr="003B7EF2" w:rsidRDefault="0079197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79197F" w:rsidRPr="003B7EF2" w:rsidRDefault="0079197F" w:rsidP="001E7EEE">
            <w:pPr>
              <w:spacing w:after="0" w:line="240" w:lineRule="auto"/>
              <w:jc w:val="center"/>
              <w:rPr>
                <w:rFonts w:ascii="Times New Roman" w:hAnsi="Times New Roman"/>
                <w:sz w:val="24"/>
                <w:szCs w:val="24"/>
              </w:rPr>
            </w:pPr>
          </w:p>
        </w:tc>
      </w:tr>
      <w:tr w:rsidR="00A53783" w:rsidRPr="003B7EF2" w:rsidTr="00A53783">
        <w:tc>
          <w:tcPr>
            <w:tcW w:w="1560" w:type="dxa"/>
            <w:vAlign w:val="center"/>
          </w:tcPr>
          <w:p w:rsidR="00A53783" w:rsidRPr="003B7EF2" w:rsidRDefault="00A53783" w:rsidP="00A53783">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A53783" w:rsidRPr="003B7EF2" w:rsidRDefault="00A53783" w:rsidP="00A53783">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783" w:rsidRPr="003B7EF2" w:rsidRDefault="00A53783" w:rsidP="00A53783">
            <w:pPr>
              <w:spacing w:after="0"/>
              <w:jc w:val="center"/>
              <w:rPr>
                <w:rFonts w:ascii="Times New Roman" w:hAnsi="Times New Roman"/>
                <w:sz w:val="24"/>
                <w:szCs w:val="24"/>
              </w:rPr>
            </w:pPr>
            <w:r w:rsidRPr="003B7EF2">
              <w:rPr>
                <w:rFonts w:ascii="Times New Roman" w:hAnsi="Times New Roman"/>
                <w:sz w:val="24"/>
                <w:szCs w:val="24"/>
              </w:rPr>
              <w:t>2,96</w:t>
            </w:r>
          </w:p>
        </w:tc>
      </w:tr>
      <w:tr w:rsidR="00A53783" w:rsidRPr="003B7EF2" w:rsidTr="00A53783">
        <w:tc>
          <w:tcPr>
            <w:tcW w:w="1560" w:type="dxa"/>
            <w:vAlign w:val="center"/>
          </w:tcPr>
          <w:p w:rsidR="00A53783" w:rsidRPr="003B7EF2" w:rsidRDefault="00A53783" w:rsidP="00A53783">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A53783" w:rsidRPr="003B7EF2" w:rsidRDefault="00A53783" w:rsidP="00A53783">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53783" w:rsidRPr="003B7EF2" w:rsidRDefault="00A53783" w:rsidP="00A53783">
            <w:pPr>
              <w:spacing w:after="0"/>
              <w:jc w:val="center"/>
              <w:rPr>
                <w:rFonts w:ascii="Times New Roman" w:hAnsi="Times New Roman"/>
                <w:sz w:val="24"/>
                <w:szCs w:val="24"/>
              </w:rPr>
            </w:pPr>
            <w:r w:rsidRPr="003B7EF2">
              <w:rPr>
                <w:rFonts w:ascii="Times New Roman" w:hAnsi="Times New Roman"/>
                <w:sz w:val="24"/>
                <w:szCs w:val="24"/>
              </w:rPr>
              <w:t>1,65</w:t>
            </w:r>
          </w:p>
        </w:tc>
      </w:tr>
      <w:tr w:rsidR="00A53783" w:rsidRPr="003B7EF2" w:rsidTr="00A53783">
        <w:tc>
          <w:tcPr>
            <w:tcW w:w="1560" w:type="dxa"/>
            <w:vAlign w:val="center"/>
          </w:tcPr>
          <w:p w:rsidR="00A53783" w:rsidRPr="003B7EF2" w:rsidRDefault="00A53783" w:rsidP="00A53783">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A53783" w:rsidRPr="003B7EF2" w:rsidRDefault="00A53783" w:rsidP="00A53783">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53783" w:rsidRPr="003B7EF2" w:rsidRDefault="00A53783" w:rsidP="00A53783">
            <w:pPr>
              <w:spacing w:after="0"/>
              <w:jc w:val="center"/>
              <w:rPr>
                <w:rFonts w:ascii="Times New Roman" w:hAnsi="Times New Roman"/>
                <w:sz w:val="24"/>
                <w:szCs w:val="24"/>
              </w:rPr>
            </w:pPr>
            <w:r w:rsidRPr="003B7EF2">
              <w:rPr>
                <w:rFonts w:ascii="Times New Roman" w:hAnsi="Times New Roman"/>
                <w:sz w:val="24"/>
                <w:szCs w:val="24"/>
              </w:rPr>
              <w:t>0,38</w:t>
            </w:r>
          </w:p>
        </w:tc>
      </w:tr>
      <w:tr w:rsidR="00A53783" w:rsidRPr="003B7EF2" w:rsidTr="00A53783">
        <w:tc>
          <w:tcPr>
            <w:tcW w:w="1560" w:type="dxa"/>
            <w:vAlign w:val="center"/>
          </w:tcPr>
          <w:p w:rsidR="00A53783" w:rsidRPr="003B7EF2" w:rsidRDefault="00A53783" w:rsidP="00A53783">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A53783" w:rsidRPr="003B7EF2" w:rsidRDefault="00A53783" w:rsidP="00A53783">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53783" w:rsidRPr="003B7EF2" w:rsidRDefault="00A53783" w:rsidP="00A53783">
            <w:pPr>
              <w:spacing w:after="0"/>
              <w:jc w:val="center"/>
              <w:rPr>
                <w:rFonts w:ascii="Times New Roman" w:hAnsi="Times New Roman"/>
                <w:sz w:val="24"/>
                <w:szCs w:val="24"/>
              </w:rPr>
            </w:pPr>
            <w:r w:rsidRPr="003B7EF2">
              <w:rPr>
                <w:rFonts w:ascii="Times New Roman" w:hAnsi="Times New Roman"/>
                <w:sz w:val="24"/>
                <w:szCs w:val="24"/>
              </w:rPr>
              <w:t>0,07</w:t>
            </w:r>
          </w:p>
        </w:tc>
      </w:tr>
      <w:tr w:rsidR="00A53783" w:rsidRPr="003B7EF2" w:rsidTr="00A53783">
        <w:tc>
          <w:tcPr>
            <w:tcW w:w="1560" w:type="dxa"/>
            <w:vAlign w:val="center"/>
          </w:tcPr>
          <w:p w:rsidR="00A53783" w:rsidRPr="003B7EF2" w:rsidRDefault="00A53783" w:rsidP="00A53783">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A53783" w:rsidRPr="003B7EF2" w:rsidRDefault="00A53783" w:rsidP="00A53783">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53783" w:rsidRPr="003B7EF2" w:rsidRDefault="00A53783" w:rsidP="00A53783">
            <w:pPr>
              <w:spacing w:after="0"/>
              <w:jc w:val="center"/>
              <w:rPr>
                <w:rFonts w:ascii="Times New Roman" w:hAnsi="Times New Roman"/>
                <w:sz w:val="24"/>
                <w:szCs w:val="24"/>
              </w:rPr>
            </w:pPr>
            <w:r w:rsidRPr="003B7EF2">
              <w:rPr>
                <w:rFonts w:ascii="Times New Roman" w:hAnsi="Times New Roman"/>
                <w:sz w:val="24"/>
                <w:szCs w:val="24"/>
              </w:rPr>
              <w:t>0,88</w:t>
            </w:r>
          </w:p>
        </w:tc>
      </w:tr>
      <w:tr w:rsidR="00A53783" w:rsidRPr="003B7EF2" w:rsidTr="00A53783">
        <w:trPr>
          <w:trHeight w:val="339"/>
        </w:trPr>
        <w:tc>
          <w:tcPr>
            <w:tcW w:w="1560" w:type="dxa"/>
            <w:vAlign w:val="center"/>
          </w:tcPr>
          <w:p w:rsidR="00A53783" w:rsidRPr="003B7EF2" w:rsidRDefault="00A53783" w:rsidP="00A53783">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A53783" w:rsidRPr="003B7EF2" w:rsidRDefault="00A53783" w:rsidP="00A53783">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53783" w:rsidRPr="003B7EF2" w:rsidRDefault="00A53783" w:rsidP="00A53783">
            <w:pPr>
              <w:spacing w:after="0"/>
              <w:jc w:val="center"/>
              <w:rPr>
                <w:rFonts w:ascii="Times New Roman" w:hAnsi="Times New Roman"/>
                <w:sz w:val="24"/>
                <w:szCs w:val="24"/>
              </w:rPr>
            </w:pPr>
            <w:r w:rsidRPr="003B7EF2">
              <w:rPr>
                <w:rFonts w:ascii="Times New Roman" w:hAnsi="Times New Roman"/>
                <w:sz w:val="24"/>
                <w:szCs w:val="24"/>
              </w:rPr>
              <w:t>0,12</w:t>
            </w:r>
          </w:p>
        </w:tc>
      </w:tr>
      <w:tr w:rsidR="00C64E76" w:rsidRPr="003B7EF2" w:rsidTr="00A53783">
        <w:trPr>
          <w:trHeight w:val="339"/>
        </w:trPr>
        <w:tc>
          <w:tcPr>
            <w:tcW w:w="1560" w:type="dxa"/>
            <w:vAlign w:val="center"/>
          </w:tcPr>
          <w:p w:rsidR="00C64E76" w:rsidRPr="003B7EF2" w:rsidRDefault="00C64E76" w:rsidP="00C64E76">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C64E76" w:rsidRPr="003B7EF2" w:rsidRDefault="00C64E76" w:rsidP="00E31FDD">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r w:rsidR="00E31FDD" w:rsidRPr="003B7EF2">
              <w:rPr>
                <w:rFonts w:ascii="Times New Roman" w:hAnsi="Times New Roman"/>
                <w:sz w:val="24"/>
                <w:szCs w:val="24"/>
              </w:rPr>
              <w:t>.</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64E76" w:rsidRPr="003B7EF2" w:rsidRDefault="00C64E76" w:rsidP="00C64E76">
            <w:pPr>
              <w:spacing w:after="0"/>
              <w:jc w:val="center"/>
              <w:rPr>
                <w:rFonts w:ascii="Times New Roman" w:hAnsi="Times New Roman"/>
                <w:sz w:val="24"/>
                <w:szCs w:val="24"/>
              </w:rPr>
            </w:pPr>
            <w:r w:rsidRPr="003B7EF2">
              <w:rPr>
                <w:rFonts w:ascii="Times New Roman" w:hAnsi="Times New Roman"/>
                <w:sz w:val="24"/>
                <w:szCs w:val="24"/>
              </w:rPr>
              <w:t>0,69</w:t>
            </w:r>
          </w:p>
        </w:tc>
      </w:tr>
      <w:tr w:rsidR="00C64E76" w:rsidRPr="003B7EF2" w:rsidTr="00A53783">
        <w:trPr>
          <w:trHeight w:val="339"/>
        </w:trPr>
        <w:tc>
          <w:tcPr>
            <w:tcW w:w="1560" w:type="dxa"/>
            <w:vAlign w:val="center"/>
          </w:tcPr>
          <w:p w:rsidR="00C64E76" w:rsidRPr="003B7EF2" w:rsidRDefault="00C64E76" w:rsidP="00C64E76">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C64E76" w:rsidRPr="003B7EF2" w:rsidRDefault="00C64E76" w:rsidP="00E31FDD">
            <w:pPr>
              <w:spacing w:after="0" w:line="240" w:lineRule="auto"/>
              <w:rPr>
                <w:rFonts w:ascii="Times New Roman" w:hAnsi="Times New Roman"/>
                <w:sz w:val="24"/>
                <w:szCs w:val="24"/>
              </w:rPr>
            </w:pPr>
            <w:r w:rsidRPr="003B7EF2">
              <w:rPr>
                <w:rFonts w:ascii="Times New Roman" w:hAnsi="Times New Roman"/>
                <w:sz w:val="24"/>
                <w:szCs w:val="24"/>
              </w:rPr>
              <w:t>Normatīvajos aktos noteiktie darba devēja veselības izdevumi darba ņēmējiem</w:t>
            </w:r>
            <w:r w:rsidR="00E31FDD" w:rsidRPr="003B7EF2">
              <w:rPr>
                <w:rFonts w:ascii="Times New Roman" w:hAnsi="Times New Roman"/>
                <w:sz w:val="24"/>
                <w:szCs w:val="24"/>
              </w:rPr>
              <w:t>.</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64E76" w:rsidRPr="003B7EF2" w:rsidRDefault="00C64E76" w:rsidP="00C64E76">
            <w:pPr>
              <w:spacing w:after="0"/>
              <w:jc w:val="center"/>
              <w:rPr>
                <w:rFonts w:ascii="Times New Roman" w:hAnsi="Times New Roman"/>
                <w:sz w:val="24"/>
                <w:szCs w:val="24"/>
              </w:rPr>
            </w:pPr>
            <w:r w:rsidRPr="003B7EF2">
              <w:rPr>
                <w:rFonts w:ascii="Times New Roman" w:hAnsi="Times New Roman"/>
                <w:sz w:val="24"/>
                <w:szCs w:val="24"/>
              </w:rPr>
              <w:t>0,01</w:t>
            </w:r>
          </w:p>
        </w:tc>
      </w:tr>
      <w:tr w:rsidR="00A53783" w:rsidRPr="003B7EF2" w:rsidTr="00A53783">
        <w:trPr>
          <w:trHeight w:val="339"/>
        </w:trPr>
        <w:tc>
          <w:tcPr>
            <w:tcW w:w="1560" w:type="dxa"/>
            <w:vAlign w:val="center"/>
          </w:tcPr>
          <w:p w:rsidR="00A53783" w:rsidRPr="003B7EF2" w:rsidRDefault="00C64E76" w:rsidP="00A53783">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2241</w:t>
            </w:r>
          </w:p>
        </w:tc>
        <w:tc>
          <w:tcPr>
            <w:tcW w:w="6520" w:type="dxa"/>
            <w:vAlign w:val="center"/>
          </w:tcPr>
          <w:p w:rsidR="00A53783" w:rsidRPr="003B7EF2" w:rsidRDefault="00C64E76" w:rsidP="00E31FDD">
            <w:pPr>
              <w:spacing w:after="0" w:line="240" w:lineRule="auto"/>
              <w:rPr>
                <w:rFonts w:ascii="Times New Roman" w:hAnsi="Times New Roman"/>
                <w:sz w:val="24"/>
                <w:szCs w:val="24"/>
              </w:rPr>
            </w:pPr>
            <w:r w:rsidRPr="003B7EF2">
              <w:rPr>
                <w:rFonts w:ascii="Times New Roman" w:hAnsi="Times New Roman"/>
                <w:sz w:val="24"/>
                <w:szCs w:val="24"/>
              </w:rPr>
              <w:t>Ēku, būvju un telpu kārtējais remonts.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53783" w:rsidRPr="003B7EF2" w:rsidRDefault="00A53783" w:rsidP="00A53783">
            <w:pPr>
              <w:spacing w:after="0"/>
              <w:jc w:val="center"/>
              <w:rPr>
                <w:rFonts w:ascii="Times New Roman" w:hAnsi="Times New Roman"/>
                <w:sz w:val="24"/>
                <w:szCs w:val="24"/>
              </w:rPr>
            </w:pPr>
            <w:r w:rsidRPr="003B7EF2">
              <w:rPr>
                <w:rFonts w:ascii="Times New Roman" w:hAnsi="Times New Roman"/>
                <w:sz w:val="24"/>
                <w:szCs w:val="24"/>
              </w:rPr>
              <w:t>1,37</w:t>
            </w:r>
          </w:p>
        </w:tc>
      </w:tr>
      <w:tr w:rsidR="00A53783" w:rsidRPr="003B7EF2" w:rsidTr="00A53783">
        <w:trPr>
          <w:trHeight w:val="339"/>
        </w:trPr>
        <w:tc>
          <w:tcPr>
            <w:tcW w:w="1560" w:type="dxa"/>
            <w:vAlign w:val="center"/>
          </w:tcPr>
          <w:p w:rsidR="00A53783" w:rsidRPr="003B7EF2" w:rsidRDefault="00A53783" w:rsidP="00A53783">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A53783" w:rsidRPr="003B7EF2" w:rsidRDefault="00A53783" w:rsidP="00A53783">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783" w:rsidRPr="003B7EF2" w:rsidRDefault="00A53783" w:rsidP="00A53783">
            <w:pPr>
              <w:spacing w:after="0"/>
              <w:jc w:val="center"/>
              <w:rPr>
                <w:rFonts w:ascii="Times New Roman" w:hAnsi="Times New Roman"/>
                <w:sz w:val="24"/>
                <w:szCs w:val="24"/>
              </w:rPr>
            </w:pPr>
            <w:r w:rsidRPr="003B7EF2">
              <w:rPr>
                <w:rFonts w:ascii="Times New Roman" w:hAnsi="Times New Roman"/>
                <w:sz w:val="24"/>
                <w:szCs w:val="24"/>
              </w:rPr>
              <w:t>0,50</w:t>
            </w:r>
          </w:p>
        </w:tc>
      </w:tr>
      <w:tr w:rsidR="00A53783" w:rsidRPr="003B7EF2" w:rsidTr="00A53783">
        <w:tc>
          <w:tcPr>
            <w:tcW w:w="1560" w:type="dxa"/>
            <w:vAlign w:val="center"/>
          </w:tcPr>
          <w:p w:rsidR="00A53783" w:rsidRPr="003B7EF2" w:rsidRDefault="00A53783" w:rsidP="00A53783">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A53783" w:rsidRPr="003B7EF2" w:rsidRDefault="00A53783" w:rsidP="00A53783">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53783" w:rsidRPr="003B7EF2" w:rsidRDefault="00A53783" w:rsidP="00A53783">
            <w:pPr>
              <w:spacing w:after="0"/>
              <w:jc w:val="center"/>
              <w:rPr>
                <w:rFonts w:ascii="Times New Roman" w:hAnsi="Times New Roman"/>
                <w:sz w:val="24"/>
                <w:szCs w:val="24"/>
              </w:rPr>
            </w:pPr>
            <w:r w:rsidRPr="003B7EF2">
              <w:rPr>
                <w:rFonts w:ascii="Times New Roman" w:hAnsi="Times New Roman"/>
                <w:sz w:val="24"/>
                <w:szCs w:val="24"/>
              </w:rPr>
              <w:t>2,46</w:t>
            </w:r>
          </w:p>
        </w:tc>
      </w:tr>
      <w:tr w:rsidR="00A53783" w:rsidRPr="003B7EF2" w:rsidTr="00A53783">
        <w:tc>
          <w:tcPr>
            <w:tcW w:w="1560" w:type="dxa"/>
            <w:vAlign w:val="center"/>
          </w:tcPr>
          <w:p w:rsidR="00A53783" w:rsidRPr="003B7EF2" w:rsidRDefault="00A53783" w:rsidP="00A53783">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A53783" w:rsidRPr="003B7EF2" w:rsidRDefault="00A53783" w:rsidP="00A53783">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783" w:rsidRPr="003B7EF2" w:rsidRDefault="00A53783" w:rsidP="00A53783">
            <w:pPr>
              <w:spacing w:after="0"/>
              <w:jc w:val="center"/>
              <w:rPr>
                <w:rFonts w:ascii="Times New Roman" w:hAnsi="Times New Roman"/>
                <w:sz w:val="24"/>
                <w:szCs w:val="24"/>
              </w:rPr>
            </w:pPr>
            <w:r w:rsidRPr="003B7EF2">
              <w:rPr>
                <w:rFonts w:ascii="Times New Roman" w:hAnsi="Times New Roman"/>
                <w:sz w:val="24"/>
                <w:szCs w:val="24"/>
              </w:rPr>
              <w:t>0,10</w:t>
            </w:r>
          </w:p>
        </w:tc>
      </w:tr>
      <w:tr w:rsidR="00A53783" w:rsidRPr="003B7EF2" w:rsidTr="00A53783">
        <w:tc>
          <w:tcPr>
            <w:tcW w:w="1560" w:type="dxa"/>
            <w:vAlign w:val="center"/>
          </w:tcPr>
          <w:p w:rsidR="00A53783" w:rsidRPr="003B7EF2" w:rsidRDefault="00A53783" w:rsidP="00A53783">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A53783" w:rsidRPr="003B7EF2" w:rsidRDefault="00A53783" w:rsidP="00A53783">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53783" w:rsidRPr="003B7EF2" w:rsidRDefault="00A53783" w:rsidP="00A53783">
            <w:pPr>
              <w:spacing w:after="0"/>
              <w:jc w:val="center"/>
              <w:rPr>
                <w:rFonts w:ascii="Times New Roman" w:hAnsi="Times New Roman"/>
                <w:sz w:val="24"/>
                <w:szCs w:val="24"/>
              </w:rPr>
            </w:pPr>
            <w:r w:rsidRPr="003B7EF2">
              <w:rPr>
                <w:rFonts w:ascii="Times New Roman" w:hAnsi="Times New Roman"/>
                <w:sz w:val="24"/>
                <w:szCs w:val="24"/>
              </w:rPr>
              <w:t>9,30</w:t>
            </w:r>
          </w:p>
        </w:tc>
      </w:tr>
      <w:tr w:rsidR="00A53783" w:rsidRPr="003B7EF2" w:rsidTr="00A53783">
        <w:tc>
          <w:tcPr>
            <w:tcW w:w="1560" w:type="dxa"/>
            <w:vAlign w:val="center"/>
          </w:tcPr>
          <w:p w:rsidR="00A53783" w:rsidRPr="003B7EF2" w:rsidRDefault="00270D7D" w:rsidP="00A53783">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A53783" w:rsidRPr="003B7EF2" w:rsidRDefault="00270D7D" w:rsidP="00E31FDD">
            <w:pPr>
              <w:spacing w:after="0" w:line="240" w:lineRule="auto"/>
              <w:rPr>
                <w:rFonts w:ascii="Times New Roman" w:hAnsi="Times New Roman"/>
                <w:sz w:val="24"/>
                <w:szCs w:val="24"/>
              </w:rPr>
            </w:pPr>
            <w:r w:rsidRPr="003B7EF2">
              <w:rPr>
                <w:rFonts w:ascii="Times New Roman" w:hAnsi="Times New Roman"/>
                <w:sz w:val="24"/>
                <w:szCs w:val="24"/>
              </w:rPr>
              <w:t>Informācijas sistēmas licenču nomas izdevumi.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53783" w:rsidRPr="003B7EF2" w:rsidRDefault="00A53783" w:rsidP="00A53783">
            <w:pPr>
              <w:spacing w:after="0"/>
              <w:jc w:val="center"/>
              <w:rPr>
                <w:rFonts w:ascii="Times New Roman" w:hAnsi="Times New Roman"/>
                <w:sz w:val="24"/>
                <w:szCs w:val="24"/>
              </w:rPr>
            </w:pPr>
            <w:r w:rsidRPr="003B7EF2">
              <w:rPr>
                <w:rFonts w:ascii="Times New Roman" w:hAnsi="Times New Roman"/>
                <w:sz w:val="24"/>
                <w:szCs w:val="24"/>
              </w:rPr>
              <w:t>1,17</w:t>
            </w:r>
          </w:p>
        </w:tc>
      </w:tr>
      <w:tr w:rsidR="00A53783" w:rsidRPr="003B7EF2" w:rsidTr="00A53783">
        <w:tc>
          <w:tcPr>
            <w:tcW w:w="1560" w:type="dxa"/>
            <w:vAlign w:val="center"/>
          </w:tcPr>
          <w:p w:rsidR="00A53783" w:rsidRPr="003B7EF2" w:rsidRDefault="00A53783" w:rsidP="00A53783">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A53783" w:rsidRPr="003B7EF2" w:rsidRDefault="00A53783" w:rsidP="00A53783">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783" w:rsidRPr="003B7EF2" w:rsidRDefault="00A53783" w:rsidP="00A53783">
            <w:pPr>
              <w:spacing w:after="0"/>
              <w:jc w:val="center"/>
              <w:rPr>
                <w:rFonts w:ascii="Times New Roman" w:hAnsi="Times New Roman"/>
                <w:sz w:val="24"/>
                <w:szCs w:val="24"/>
              </w:rPr>
            </w:pPr>
            <w:r w:rsidRPr="003B7EF2">
              <w:rPr>
                <w:rFonts w:ascii="Times New Roman" w:hAnsi="Times New Roman"/>
                <w:sz w:val="24"/>
                <w:szCs w:val="24"/>
              </w:rPr>
              <w:t>1,48</w:t>
            </w:r>
          </w:p>
        </w:tc>
      </w:tr>
      <w:tr w:rsidR="00A53783" w:rsidRPr="003B7EF2" w:rsidTr="00A53783">
        <w:tc>
          <w:tcPr>
            <w:tcW w:w="1560" w:type="dxa"/>
            <w:vAlign w:val="center"/>
          </w:tcPr>
          <w:p w:rsidR="00A53783" w:rsidRPr="003B7EF2" w:rsidRDefault="00A53783" w:rsidP="00A53783">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A53783" w:rsidRPr="003B7EF2" w:rsidRDefault="00A53783" w:rsidP="00A53783">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53783" w:rsidRPr="003B7EF2" w:rsidRDefault="00A53783" w:rsidP="00A53783">
            <w:pPr>
              <w:spacing w:after="0"/>
              <w:jc w:val="center"/>
              <w:rPr>
                <w:rFonts w:ascii="Times New Roman" w:hAnsi="Times New Roman"/>
                <w:sz w:val="24"/>
                <w:szCs w:val="24"/>
              </w:rPr>
            </w:pPr>
            <w:r w:rsidRPr="003B7EF2">
              <w:rPr>
                <w:rFonts w:ascii="Times New Roman" w:hAnsi="Times New Roman"/>
                <w:sz w:val="24"/>
                <w:szCs w:val="24"/>
              </w:rPr>
              <w:t>0,83</w:t>
            </w:r>
          </w:p>
        </w:tc>
      </w:tr>
      <w:tr w:rsidR="00A53783" w:rsidRPr="003B7EF2" w:rsidTr="00A53783">
        <w:tc>
          <w:tcPr>
            <w:tcW w:w="1560" w:type="dxa"/>
            <w:vAlign w:val="center"/>
          </w:tcPr>
          <w:p w:rsidR="00A53783" w:rsidRPr="003B7EF2" w:rsidRDefault="00A53783" w:rsidP="00A53783">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A53783" w:rsidRPr="003B7EF2" w:rsidRDefault="00A53783" w:rsidP="00A53783">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783" w:rsidRPr="003B7EF2" w:rsidRDefault="00A53783" w:rsidP="00A53783">
            <w:pPr>
              <w:spacing w:after="0"/>
              <w:jc w:val="center"/>
              <w:rPr>
                <w:rFonts w:ascii="Times New Roman" w:hAnsi="Times New Roman"/>
                <w:sz w:val="24"/>
                <w:szCs w:val="24"/>
              </w:rPr>
            </w:pPr>
            <w:r w:rsidRPr="003B7EF2">
              <w:rPr>
                <w:rFonts w:ascii="Times New Roman" w:hAnsi="Times New Roman"/>
                <w:sz w:val="24"/>
                <w:szCs w:val="24"/>
              </w:rPr>
              <w:t>0,61</w:t>
            </w:r>
          </w:p>
        </w:tc>
      </w:tr>
      <w:tr w:rsidR="00A53783" w:rsidRPr="003B7EF2" w:rsidTr="00A53783">
        <w:tc>
          <w:tcPr>
            <w:tcW w:w="1560" w:type="dxa"/>
            <w:vAlign w:val="center"/>
          </w:tcPr>
          <w:p w:rsidR="00A53783" w:rsidRPr="003B7EF2" w:rsidRDefault="00A53783" w:rsidP="00A53783">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A53783" w:rsidRPr="003B7EF2" w:rsidRDefault="00A53783" w:rsidP="00A53783">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53783" w:rsidRPr="003B7EF2" w:rsidRDefault="00A53783" w:rsidP="00A53783">
            <w:pPr>
              <w:spacing w:after="0"/>
              <w:jc w:val="center"/>
              <w:rPr>
                <w:rFonts w:ascii="Times New Roman" w:hAnsi="Times New Roman"/>
                <w:sz w:val="24"/>
                <w:szCs w:val="24"/>
              </w:rPr>
            </w:pPr>
            <w:r w:rsidRPr="003B7EF2">
              <w:rPr>
                <w:rFonts w:ascii="Times New Roman" w:hAnsi="Times New Roman"/>
                <w:sz w:val="24"/>
                <w:szCs w:val="24"/>
              </w:rPr>
              <w:t>0,14</w:t>
            </w:r>
          </w:p>
        </w:tc>
      </w:tr>
      <w:tr w:rsidR="00A53783" w:rsidRPr="003B7EF2" w:rsidTr="00A53783">
        <w:tc>
          <w:tcPr>
            <w:tcW w:w="1560" w:type="dxa"/>
            <w:vAlign w:val="center"/>
          </w:tcPr>
          <w:p w:rsidR="00A53783" w:rsidRPr="003B7EF2" w:rsidRDefault="00A53783" w:rsidP="00A53783">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A53783" w:rsidRPr="003B7EF2" w:rsidRDefault="00A53783" w:rsidP="00A53783">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A53783" w:rsidRPr="003B7EF2" w:rsidRDefault="00A53783" w:rsidP="00A53783">
            <w:pPr>
              <w:spacing w:after="0"/>
              <w:jc w:val="center"/>
              <w:rPr>
                <w:rFonts w:ascii="Times New Roman" w:hAnsi="Times New Roman"/>
                <w:sz w:val="24"/>
                <w:szCs w:val="24"/>
              </w:rPr>
            </w:pPr>
            <w:r w:rsidRPr="003B7EF2">
              <w:rPr>
                <w:rFonts w:ascii="Times New Roman" w:hAnsi="Times New Roman"/>
                <w:sz w:val="24"/>
                <w:szCs w:val="24"/>
              </w:rPr>
              <w:t>0,04</w:t>
            </w:r>
          </w:p>
        </w:tc>
      </w:tr>
      <w:tr w:rsidR="00A53783" w:rsidRPr="003B7EF2" w:rsidTr="00A53783">
        <w:tc>
          <w:tcPr>
            <w:tcW w:w="1560" w:type="dxa"/>
            <w:vAlign w:val="center"/>
          </w:tcPr>
          <w:p w:rsidR="00A53783" w:rsidRPr="003B7EF2" w:rsidRDefault="00A53783" w:rsidP="00A53783">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A53783" w:rsidRPr="003B7EF2" w:rsidRDefault="00A53783" w:rsidP="00A53783">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A53783" w:rsidRPr="003B7EF2" w:rsidRDefault="00A53783" w:rsidP="00A53783">
            <w:pPr>
              <w:spacing w:after="0"/>
              <w:jc w:val="center"/>
              <w:rPr>
                <w:rFonts w:ascii="Times New Roman" w:hAnsi="Times New Roman"/>
                <w:sz w:val="24"/>
                <w:szCs w:val="24"/>
              </w:rPr>
            </w:pPr>
            <w:r w:rsidRPr="003B7EF2">
              <w:rPr>
                <w:rFonts w:ascii="Times New Roman" w:hAnsi="Times New Roman"/>
                <w:sz w:val="24"/>
                <w:szCs w:val="24"/>
              </w:rPr>
              <w:t>1,47</w:t>
            </w:r>
          </w:p>
        </w:tc>
      </w:tr>
      <w:tr w:rsidR="00A53783" w:rsidRPr="003B7EF2" w:rsidTr="00A53783">
        <w:tc>
          <w:tcPr>
            <w:tcW w:w="1560" w:type="dxa"/>
            <w:vAlign w:val="center"/>
          </w:tcPr>
          <w:p w:rsidR="00A53783" w:rsidRPr="003B7EF2" w:rsidRDefault="00E31FDD" w:rsidP="00A53783">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A53783" w:rsidRPr="003B7EF2" w:rsidRDefault="00E31FDD" w:rsidP="00E31FDD">
            <w:pPr>
              <w:spacing w:after="0" w:line="240" w:lineRule="auto"/>
              <w:rPr>
                <w:rFonts w:ascii="Times New Roman" w:hAnsi="Times New Roman"/>
                <w:sz w:val="24"/>
                <w:szCs w:val="24"/>
              </w:rPr>
            </w:pPr>
            <w:r w:rsidRPr="003B7EF2">
              <w:rPr>
                <w:rFonts w:ascii="Times New Roman" w:hAnsi="Times New Roman"/>
                <w:sz w:val="24"/>
                <w:szCs w:val="24"/>
              </w:rPr>
              <w:t>Pārējās licences, koncesijas un patenti, preču zīmes un tamlīdzīgas tiesības.</w:t>
            </w:r>
          </w:p>
        </w:tc>
        <w:tc>
          <w:tcPr>
            <w:tcW w:w="1985" w:type="dxa"/>
            <w:vAlign w:val="center"/>
          </w:tcPr>
          <w:p w:rsidR="00A53783" w:rsidRPr="003B7EF2" w:rsidRDefault="00A53783" w:rsidP="00A53783">
            <w:pPr>
              <w:spacing w:after="0"/>
              <w:jc w:val="center"/>
              <w:rPr>
                <w:rFonts w:ascii="Times New Roman" w:hAnsi="Times New Roman"/>
                <w:sz w:val="24"/>
                <w:szCs w:val="24"/>
              </w:rPr>
            </w:pPr>
            <w:r w:rsidRPr="003B7EF2">
              <w:rPr>
                <w:rFonts w:ascii="Times New Roman" w:hAnsi="Times New Roman"/>
                <w:sz w:val="24"/>
                <w:szCs w:val="24"/>
              </w:rPr>
              <w:t>0,06</w:t>
            </w:r>
          </w:p>
        </w:tc>
      </w:tr>
      <w:tr w:rsidR="00A53783" w:rsidRPr="003B7EF2" w:rsidTr="00A53783">
        <w:tc>
          <w:tcPr>
            <w:tcW w:w="1560" w:type="dxa"/>
            <w:vAlign w:val="center"/>
          </w:tcPr>
          <w:p w:rsidR="00A53783" w:rsidRPr="003B7EF2" w:rsidRDefault="00A53783" w:rsidP="00A53783">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A53783" w:rsidRPr="003B7EF2" w:rsidRDefault="00A53783" w:rsidP="00A53783">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vAlign w:val="center"/>
          </w:tcPr>
          <w:p w:rsidR="00A53783" w:rsidRPr="003B7EF2" w:rsidRDefault="00A53783" w:rsidP="00A53783">
            <w:pPr>
              <w:spacing w:after="0"/>
              <w:jc w:val="center"/>
              <w:rPr>
                <w:rFonts w:ascii="Times New Roman" w:hAnsi="Times New Roman"/>
                <w:sz w:val="24"/>
                <w:szCs w:val="24"/>
              </w:rPr>
            </w:pPr>
            <w:r w:rsidRPr="003B7EF2">
              <w:rPr>
                <w:rFonts w:ascii="Times New Roman" w:hAnsi="Times New Roman"/>
                <w:sz w:val="24"/>
                <w:szCs w:val="24"/>
              </w:rPr>
              <w:t>0,72</w:t>
            </w:r>
          </w:p>
        </w:tc>
      </w:tr>
      <w:tr w:rsidR="00A53783" w:rsidRPr="003B7EF2" w:rsidTr="00A53783">
        <w:tc>
          <w:tcPr>
            <w:tcW w:w="1560" w:type="dxa"/>
            <w:vAlign w:val="center"/>
          </w:tcPr>
          <w:p w:rsidR="00A53783" w:rsidRPr="003B7EF2" w:rsidRDefault="00A53783" w:rsidP="00A53783">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A53783" w:rsidRPr="003B7EF2" w:rsidRDefault="00A53783" w:rsidP="00A53783">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783" w:rsidRPr="003B7EF2" w:rsidRDefault="00A53783" w:rsidP="00A53783">
            <w:pPr>
              <w:spacing w:after="0"/>
              <w:jc w:val="center"/>
              <w:rPr>
                <w:rFonts w:ascii="Times New Roman" w:hAnsi="Times New Roman"/>
                <w:sz w:val="24"/>
                <w:szCs w:val="24"/>
              </w:rPr>
            </w:pPr>
            <w:r w:rsidRPr="003B7EF2">
              <w:rPr>
                <w:rFonts w:ascii="Times New Roman" w:hAnsi="Times New Roman"/>
                <w:sz w:val="24"/>
                <w:szCs w:val="24"/>
              </w:rPr>
              <w:t>0,22</w:t>
            </w:r>
          </w:p>
        </w:tc>
      </w:tr>
      <w:tr w:rsidR="00A53783" w:rsidRPr="003B7EF2" w:rsidTr="00A53783">
        <w:tc>
          <w:tcPr>
            <w:tcW w:w="1560" w:type="dxa"/>
            <w:vAlign w:val="center"/>
          </w:tcPr>
          <w:p w:rsidR="00A53783" w:rsidRPr="003B7EF2" w:rsidRDefault="00A53783" w:rsidP="00A53783">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A53783" w:rsidRPr="003B7EF2" w:rsidRDefault="00A53783" w:rsidP="00A53783">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53783" w:rsidRPr="003B7EF2" w:rsidRDefault="00A53783" w:rsidP="00A53783">
            <w:pPr>
              <w:spacing w:after="0"/>
              <w:jc w:val="center"/>
              <w:rPr>
                <w:rFonts w:ascii="Times New Roman" w:hAnsi="Times New Roman"/>
                <w:sz w:val="24"/>
                <w:szCs w:val="24"/>
              </w:rPr>
            </w:pPr>
            <w:r w:rsidRPr="003B7EF2">
              <w:rPr>
                <w:rFonts w:ascii="Times New Roman" w:hAnsi="Times New Roman"/>
                <w:sz w:val="24"/>
                <w:szCs w:val="24"/>
              </w:rPr>
              <w:t>3,64</w:t>
            </w:r>
          </w:p>
        </w:tc>
      </w:tr>
      <w:tr w:rsidR="00A53783" w:rsidRPr="003B7EF2" w:rsidTr="00A53783">
        <w:tc>
          <w:tcPr>
            <w:tcW w:w="1560" w:type="dxa"/>
            <w:vAlign w:val="center"/>
          </w:tcPr>
          <w:p w:rsidR="00A53783" w:rsidRPr="003B7EF2" w:rsidRDefault="00A53783" w:rsidP="00A53783">
            <w:pPr>
              <w:spacing w:after="0" w:line="240" w:lineRule="auto"/>
              <w:jc w:val="center"/>
              <w:rPr>
                <w:rFonts w:ascii="Times New Roman" w:hAnsi="Times New Roman"/>
                <w:i/>
                <w:sz w:val="24"/>
                <w:szCs w:val="24"/>
              </w:rPr>
            </w:pPr>
          </w:p>
        </w:tc>
        <w:tc>
          <w:tcPr>
            <w:tcW w:w="6520" w:type="dxa"/>
            <w:vAlign w:val="center"/>
          </w:tcPr>
          <w:p w:rsidR="00A53783" w:rsidRPr="003B7EF2" w:rsidRDefault="00A53783" w:rsidP="00A53783">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53783" w:rsidRPr="003B7EF2" w:rsidRDefault="00A53783" w:rsidP="00A53783">
            <w:pPr>
              <w:spacing w:after="0"/>
              <w:jc w:val="center"/>
              <w:rPr>
                <w:rFonts w:ascii="Times New Roman" w:hAnsi="Times New Roman"/>
                <w:b/>
                <w:bCs/>
                <w:sz w:val="24"/>
                <w:szCs w:val="24"/>
              </w:rPr>
            </w:pPr>
            <w:r w:rsidRPr="003B7EF2">
              <w:rPr>
                <w:rFonts w:ascii="Times New Roman" w:hAnsi="Times New Roman"/>
                <w:b/>
                <w:bCs/>
                <w:sz w:val="24"/>
                <w:szCs w:val="24"/>
              </w:rPr>
              <w:t>30,87</w:t>
            </w:r>
          </w:p>
        </w:tc>
      </w:tr>
      <w:tr w:rsidR="00A53783" w:rsidRPr="003B7EF2" w:rsidTr="00A53783">
        <w:tc>
          <w:tcPr>
            <w:tcW w:w="1560" w:type="dxa"/>
            <w:vAlign w:val="center"/>
          </w:tcPr>
          <w:p w:rsidR="00A53783" w:rsidRPr="003B7EF2" w:rsidRDefault="00A53783" w:rsidP="00A53783">
            <w:pPr>
              <w:spacing w:after="0" w:line="240" w:lineRule="auto"/>
              <w:jc w:val="center"/>
              <w:rPr>
                <w:rFonts w:ascii="Times New Roman" w:hAnsi="Times New Roman"/>
                <w:i/>
                <w:sz w:val="24"/>
                <w:szCs w:val="24"/>
              </w:rPr>
            </w:pPr>
          </w:p>
        </w:tc>
        <w:tc>
          <w:tcPr>
            <w:tcW w:w="6520" w:type="dxa"/>
            <w:vAlign w:val="center"/>
          </w:tcPr>
          <w:p w:rsidR="00A53783" w:rsidRPr="003B7EF2" w:rsidRDefault="00A53783" w:rsidP="00A53783">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A53783" w:rsidRPr="003B7EF2" w:rsidRDefault="00A53783" w:rsidP="00A53783">
            <w:pPr>
              <w:spacing w:after="0"/>
              <w:jc w:val="center"/>
              <w:rPr>
                <w:rFonts w:ascii="Times New Roman" w:hAnsi="Times New Roman"/>
                <w:b/>
                <w:bCs/>
                <w:sz w:val="24"/>
                <w:szCs w:val="24"/>
              </w:rPr>
            </w:pPr>
            <w:r w:rsidRPr="003B7EF2">
              <w:rPr>
                <w:rFonts w:ascii="Times New Roman" w:hAnsi="Times New Roman"/>
                <w:b/>
                <w:bCs/>
                <w:sz w:val="24"/>
                <w:szCs w:val="24"/>
              </w:rPr>
              <w:t>90,00</w:t>
            </w:r>
          </w:p>
        </w:tc>
      </w:tr>
    </w:tbl>
    <w:p w:rsidR="0079197F" w:rsidRPr="003B7EF2" w:rsidRDefault="0079197F"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79197F" w:rsidRPr="003B7EF2" w:rsidTr="00DF59B8">
        <w:trPr>
          <w:trHeight w:val="315"/>
        </w:trPr>
        <w:tc>
          <w:tcPr>
            <w:tcW w:w="8080" w:type="dxa"/>
            <w:gridSpan w:val="5"/>
            <w:shd w:val="clear" w:color="000000" w:fill="FFFFFF"/>
            <w:noWrap/>
            <w:vAlign w:val="bottom"/>
          </w:tcPr>
          <w:p w:rsidR="0079197F" w:rsidRPr="003B7EF2" w:rsidRDefault="0079197F"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9197F" w:rsidRPr="003B7EF2" w:rsidRDefault="00D070E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p>
        </w:tc>
      </w:tr>
      <w:tr w:rsidR="0079197F" w:rsidRPr="003B7EF2" w:rsidTr="00DF59B8">
        <w:trPr>
          <w:trHeight w:val="315"/>
        </w:trPr>
        <w:tc>
          <w:tcPr>
            <w:tcW w:w="8080" w:type="dxa"/>
            <w:gridSpan w:val="5"/>
            <w:shd w:val="clear" w:color="000000" w:fill="FFFFFF"/>
            <w:noWrap/>
            <w:vAlign w:val="bottom"/>
          </w:tcPr>
          <w:p w:rsidR="0079197F" w:rsidRPr="003B7EF2" w:rsidRDefault="0079197F"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9197F" w:rsidRPr="003B7EF2" w:rsidRDefault="00D070EB" w:rsidP="001E7EEE">
            <w:pPr>
              <w:spacing w:after="0" w:line="240" w:lineRule="auto"/>
              <w:jc w:val="center"/>
              <w:rPr>
                <w:rFonts w:ascii="Times New Roman" w:hAnsi="Times New Roman"/>
                <w:b/>
                <w:sz w:val="24"/>
                <w:szCs w:val="24"/>
              </w:rPr>
            </w:pPr>
            <w:r w:rsidRPr="003B7EF2">
              <w:rPr>
                <w:rFonts w:ascii="Times New Roman" w:hAnsi="Times New Roman"/>
                <w:b/>
                <w:bCs/>
                <w:sz w:val="24"/>
              </w:rPr>
              <w:t>90</w:t>
            </w:r>
            <w:r w:rsidR="0079197F" w:rsidRPr="003B7EF2">
              <w:rPr>
                <w:rFonts w:ascii="Times New Roman" w:hAnsi="Times New Roman"/>
                <w:b/>
                <w:bCs/>
                <w:sz w:val="24"/>
              </w:rPr>
              <w:t>,00</w:t>
            </w:r>
          </w:p>
        </w:tc>
      </w:tr>
      <w:tr w:rsidR="0079197F" w:rsidRPr="003B7EF2" w:rsidTr="00DF59B8">
        <w:trPr>
          <w:trHeight w:val="315"/>
        </w:trPr>
        <w:tc>
          <w:tcPr>
            <w:tcW w:w="8080" w:type="dxa"/>
            <w:gridSpan w:val="5"/>
            <w:shd w:val="clear" w:color="000000" w:fill="FFFFFF"/>
            <w:noWrap/>
            <w:vAlign w:val="bottom"/>
          </w:tcPr>
          <w:p w:rsidR="0079197F" w:rsidRPr="003B7EF2" w:rsidRDefault="0079197F"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9197F"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79197F" w:rsidRPr="003B7EF2" w:rsidTr="00DF59B8">
        <w:trPr>
          <w:trHeight w:val="315"/>
        </w:trPr>
        <w:tc>
          <w:tcPr>
            <w:tcW w:w="8080" w:type="dxa"/>
            <w:gridSpan w:val="5"/>
            <w:shd w:val="clear" w:color="000000" w:fill="FFFFFF"/>
            <w:noWrap/>
            <w:vAlign w:val="bottom"/>
          </w:tcPr>
          <w:p w:rsidR="0079197F" w:rsidRPr="003B7EF2" w:rsidRDefault="0079197F"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9197F"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79197F"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79197F" w:rsidRPr="003B7EF2" w:rsidRDefault="0079197F"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79197F" w:rsidRPr="003B7EF2" w:rsidRDefault="0079197F"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79197F" w:rsidRPr="003B7EF2" w:rsidRDefault="0079197F"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79197F" w:rsidRPr="003B7EF2" w:rsidRDefault="0079197F" w:rsidP="001E7EEE">
            <w:pPr>
              <w:spacing w:after="0" w:line="240" w:lineRule="auto"/>
            </w:pPr>
            <w:r w:rsidRPr="003B7EF2">
              <w:t> </w:t>
            </w:r>
          </w:p>
        </w:tc>
      </w:tr>
      <w:tr w:rsidR="0079197F" w:rsidRPr="003B7EF2" w:rsidTr="00DF59B8">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79197F" w:rsidRPr="003B7EF2" w:rsidRDefault="0079197F"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79197F"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79197F" w:rsidRPr="003B7EF2" w:rsidRDefault="0079197F"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79197F" w:rsidRPr="003B7EF2" w:rsidRDefault="0079197F"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79197F" w:rsidRPr="003B7EF2" w:rsidRDefault="0079197F"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79197F" w:rsidRPr="003B7EF2" w:rsidRDefault="0079197F" w:rsidP="001E7EEE">
            <w:pPr>
              <w:spacing w:after="0" w:line="240" w:lineRule="auto"/>
            </w:pPr>
            <w:r w:rsidRPr="003B7EF2">
              <w:t> </w:t>
            </w:r>
          </w:p>
        </w:tc>
      </w:tr>
    </w:tbl>
    <w:p w:rsidR="0097206A" w:rsidRDefault="0097206A" w:rsidP="0097206A">
      <w:pPr>
        <w:spacing w:after="0" w:line="240" w:lineRule="auto"/>
        <w:jc w:val="center"/>
        <w:rPr>
          <w:rFonts w:ascii="Times New Roman" w:hAnsi="Times New Roman"/>
          <w:b/>
          <w:sz w:val="24"/>
          <w:szCs w:val="24"/>
        </w:rPr>
      </w:pPr>
    </w:p>
    <w:p w:rsidR="0097206A" w:rsidRPr="003B7EF2" w:rsidRDefault="0097206A" w:rsidP="0097206A">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97206A" w:rsidRPr="003B7EF2" w:rsidRDefault="0097206A" w:rsidP="0097206A">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97206A" w:rsidRPr="003B7EF2" w:rsidRDefault="0097206A" w:rsidP="0097206A">
      <w:pPr>
        <w:spacing w:after="0"/>
        <w:jc w:val="both"/>
        <w:rPr>
          <w:rFonts w:ascii="Times New Roman" w:hAnsi="Times New Roman"/>
          <w:b/>
          <w:sz w:val="24"/>
          <w:szCs w:val="24"/>
        </w:rPr>
      </w:pPr>
      <w:r w:rsidRPr="003B7EF2">
        <w:rPr>
          <w:rFonts w:ascii="Times New Roman" w:hAnsi="Times New Roman"/>
          <w:b/>
          <w:sz w:val="24"/>
          <w:szCs w:val="24"/>
        </w:rPr>
        <w:t xml:space="preserve">25. </w:t>
      </w:r>
      <w:r w:rsidRPr="003B7EF2">
        <w:rPr>
          <w:rFonts w:ascii="Times New Roman" w:hAnsi="Times New Roman"/>
          <w:sz w:val="24"/>
          <w:szCs w:val="24"/>
        </w:rPr>
        <w:t>Iesnieguma un dokumentācijas ekspertīze zāļu iegādei (savas darbības nodrošināšanai)</w:t>
      </w:r>
      <w:r w:rsidRPr="003B7EF2">
        <w:rPr>
          <w:rFonts w:ascii="Times New Roman" w:hAnsi="Times New Roman"/>
          <w:b/>
          <w:sz w:val="24"/>
          <w:szCs w:val="24"/>
        </w:rPr>
        <w:t xml:space="preserve">  </w:t>
      </w:r>
    </w:p>
    <w:p w:rsidR="0097206A" w:rsidRPr="003B7EF2" w:rsidRDefault="0097206A" w:rsidP="0097206A">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97206A" w:rsidRPr="003B7EF2" w:rsidTr="001C038F">
        <w:tc>
          <w:tcPr>
            <w:tcW w:w="1560" w:type="dxa"/>
            <w:vAlign w:val="center"/>
          </w:tcPr>
          <w:p w:rsidR="0097206A" w:rsidRPr="003B7EF2" w:rsidRDefault="0097206A" w:rsidP="001C038F">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97206A" w:rsidRPr="003B7EF2" w:rsidRDefault="0097206A" w:rsidP="001C038F">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97206A" w:rsidRPr="003B7EF2" w:rsidRDefault="0097206A" w:rsidP="001C038F">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97206A" w:rsidRPr="003B7EF2" w:rsidTr="001C038F">
        <w:tc>
          <w:tcPr>
            <w:tcW w:w="1560" w:type="dxa"/>
            <w:vAlign w:val="center"/>
          </w:tcPr>
          <w:p w:rsidR="0097206A" w:rsidRPr="003B7EF2" w:rsidRDefault="0097206A" w:rsidP="001C038F">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97206A" w:rsidRPr="003B7EF2" w:rsidRDefault="0097206A" w:rsidP="001C038F">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97206A" w:rsidRPr="003B7EF2" w:rsidRDefault="0097206A" w:rsidP="001C038F">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97206A" w:rsidRPr="003B7EF2" w:rsidTr="001C038F">
        <w:tc>
          <w:tcPr>
            <w:tcW w:w="1560" w:type="dxa"/>
            <w:vAlign w:val="center"/>
          </w:tcPr>
          <w:p w:rsidR="0097206A" w:rsidRPr="003B7EF2" w:rsidRDefault="0097206A" w:rsidP="001C038F">
            <w:pPr>
              <w:spacing w:after="0" w:line="240" w:lineRule="auto"/>
              <w:jc w:val="center"/>
              <w:rPr>
                <w:rFonts w:ascii="Times New Roman" w:hAnsi="Times New Roman"/>
                <w:i/>
                <w:sz w:val="24"/>
                <w:szCs w:val="24"/>
              </w:rPr>
            </w:pPr>
          </w:p>
        </w:tc>
        <w:tc>
          <w:tcPr>
            <w:tcW w:w="6520" w:type="dxa"/>
            <w:vAlign w:val="center"/>
          </w:tcPr>
          <w:p w:rsidR="0097206A" w:rsidRPr="003B7EF2" w:rsidRDefault="0097206A" w:rsidP="001C038F">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97206A" w:rsidRPr="003B7EF2" w:rsidRDefault="0097206A" w:rsidP="001C038F">
            <w:pPr>
              <w:spacing w:after="0" w:line="240" w:lineRule="auto"/>
              <w:jc w:val="center"/>
              <w:rPr>
                <w:rFonts w:ascii="Times New Roman" w:hAnsi="Times New Roman"/>
                <w:sz w:val="24"/>
                <w:szCs w:val="24"/>
              </w:rPr>
            </w:pPr>
          </w:p>
        </w:tc>
      </w:tr>
      <w:tr w:rsidR="0097206A" w:rsidRPr="003B7EF2" w:rsidTr="001C038F">
        <w:trPr>
          <w:trHeight w:val="325"/>
        </w:trPr>
        <w:tc>
          <w:tcPr>
            <w:tcW w:w="1560" w:type="dxa"/>
            <w:tcBorders>
              <w:bottom w:val="single" w:sz="4" w:space="0" w:color="auto"/>
            </w:tcBorders>
            <w:vAlign w:val="center"/>
          </w:tcPr>
          <w:p w:rsidR="0097206A" w:rsidRPr="003B7EF2" w:rsidRDefault="0097206A" w:rsidP="001C038F">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97206A" w:rsidRPr="003B7EF2" w:rsidRDefault="0097206A" w:rsidP="001C038F">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p>
        </w:tc>
        <w:tc>
          <w:tcPr>
            <w:tcW w:w="1985" w:type="dxa"/>
            <w:tcBorders>
              <w:bottom w:val="single" w:sz="4" w:space="0" w:color="auto"/>
            </w:tcBorders>
            <w:vAlign w:val="center"/>
          </w:tcPr>
          <w:p w:rsidR="0097206A" w:rsidRPr="003B7EF2" w:rsidRDefault="00616115" w:rsidP="00A855E9">
            <w:pPr>
              <w:spacing w:after="0" w:line="240" w:lineRule="auto"/>
              <w:jc w:val="center"/>
              <w:rPr>
                <w:rFonts w:ascii="Times New Roman" w:hAnsi="Times New Roman"/>
                <w:sz w:val="24"/>
                <w:szCs w:val="24"/>
              </w:rPr>
            </w:pPr>
            <w:r w:rsidRPr="003B7EF2">
              <w:rPr>
                <w:rFonts w:ascii="Times New Roman" w:hAnsi="Times New Roman"/>
                <w:sz w:val="24"/>
                <w:szCs w:val="24"/>
              </w:rPr>
              <w:t>41</w:t>
            </w:r>
            <w:r w:rsidR="0097206A" w:rsidRPr="003B7EF2">
              <w:rPr>
                <w:rFonts w:ascii="Times New Roman" w:hAnsi="Times New Roman"/>
                <w:sz w:val="24"/>
                <w:szCs w:val="24"/>
              </w:rPr>
              <w:t>,</w:t>
            </w:r>
            <w:r w:rsidR="00A855E9" w:rsidRPr="003B7EF2">
              <w:rPr>
                <w:rFonts w:ascii="Times New Roman" w:hAnsi="Times New Roman"/>
                <w:sz w:val="24"/>
                <w:szCs w:val="24"/>
              </w:rPr>
              <w:t>23</w:t>
            </w:r>
          </w:p>
        </w:tc>
      </w:tr>
      <w:tr w:rsidR="0097206A" w:rsidRPr="003B7EF2" w:rsidTr="00A855E9">
        <w:trPr>
          <w:trHeight w:val="70"/>
        </w:trPr>
        <w:tc>
          <w:tcPr>
            <w:tcW w:w="1560" w:type="dxa"/>
            <w:vAlign w:val="center"/>
          </w:tcPr>
          <w:p w:rsidR="0097206A" w:rsidRPr="003B7EF2" w:rsidRDefault="0097206A" w:rsidP="001C038F">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1210</w:t>
            </w:r>
          </w:p>
        </w:tc>
        <w:tc>
          <w:tcPr>
            <w:tcW w:w="6520" w:type="dxa"/>
            <w:vAlign w:val="center"/>
          </w:tcPr>
          <w:p w:rsidR="0097206A" w:rsidRPr="003B7EF2" w:rsidRDefault="0097206A" w:rsidP="001C038F">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p>
        </w:tc>
        <w:tc>
          <w:tcPr>
            <w:tcW w:w="1985" w:type="dxa"/>
            <w:vAlign w:val="center"/>
          </w:tcPr>
          <w:p w:rsidR="0097206A" w:rsidRPr="003B7EF2" w:rsidRDefault="00A855E9" w:rsidP="001C038F">
            <w:pPr>
              <w:spacing w:after="0"/>
              <w:jc w:val="center"/>
              <w:rPr>
                <w:rFonts w:ascii="Times New Roman" w:hAnsi="Times New Roman"/>
                <w:sz w:val="24"/>
                <w:szCs w:val="24"/>
              </w:rPr>
            </w:pPr>
            <w:r w:rsidRPr="003B7EF2">
              <w:rPr>
                <w:rFonts w:ascii="Times New Roman" w:hAnsi="Times New Roman"/>
                <w:sz w:val="24"/>
                <w:szCs w:val="24"/>
              </w:rPr>
              <w:t>9</w:t>
            </w:r>
            <w:r w:rsidR="0097206A" w:rsidRPr="003B7EF2">
              <w:rPr>
                <w:rFonts w:ascii="Times New Roman" w:hAnsi="Times New Roman"/>
                <w:sz w:val="24"/>
                <w:szCs w:val="24"/>
              </w:rPr>
              <w:t>,93</w:t>
            </w:r>
          </w:p>
        </w:tc>
      </w:tr>
      <w:tr w:rsidR="0097206A" w:rsidRPr="003B7EF2" w:rsidTr="001C038F">
        <w:tc>
          <w:tcPr>
            <w:tcW w:w="1560" w:type="dxa"/>
            <w:vAlign w:val="center"/>
          </w:tcPr>
          <w:p w:rsidR="0097206A" w:rsidRPr="003B7EF2" w:rsidRDefault="0097206A" w:rsidP="001C038F">
            <w:pPr>
              <w:spacing w:after="0" w:line="240" w:lineRule="auto"/>
              <w:jc w:val="center"/>
              <w:rPr>
                <w:rFonts w:ascii="Times New Roman" w:hAnsi="Times New Roman"/>
                <w:sz w:val="24"/>
                <w:szCs w:val="24"/>
              </w:rPr>
            </w:pPr>
          </w:p>
        </w:tc>
        <w:tc>
          <w:tcPr>
            <w:tcW w:w="6520" w:type="dxa"/>
            <w:vAlign w:val="center"/>
          </w:tcPr>
          <w:p w:rsidR="0097206A" w:rsidRPr="003B7EF2" w:rsidRDefault="0097206A" w:rsidP="001C038F">
            <w:pPr>
              <w:spacing w:after="0" w:line="240" w:lineRule="auto"/>
              <w:rPr>
                <w:rFonts w:ascii="Times New Roman" w:hAnsi="Times New Roman"/>
                <w:sz w:val="24"/>
                <w:szCs w:val="24"/>
              </w:rPr>
            </w:pPr>
            <w:r w:rsidRPr="003B7EF2">
              <w:rPr>
                <w:rFonts w:ascii="Times New Roman" w:hAnsi="Times New Roman"/>
                <w:b/>
                <w:sz w:val="24"/>
                <w:szCs w:val="24"/>
              </w:rPr>
              <w:t>Tiešās izmaksas kopā:</w:t>
            </w:r>
          </w:p>
        </w:tc>
        <w:tc>
          <w:tcPr>
            <w:tcW w:w="1985" w:type="dxa"/>
            <w:vAlign w:val="center"/>
          </w:tcPr>
          <w:p w:rsidR="0097206A" w:rsidRPr="003B7EF2" w:rsidRDefault="00A855E9" w:rsidP="00A855E9">
            <w:pPr>
              <w:spacing w:after="0"/>
              <w:jc w:val="center"/>
              <w:rPr>
                <w:rFonts w:ascii="Times New Roman" w:hAnsi="Times New Roman"/>
                <w:sz w:val="24"/>
                <w:szCs w:val="24"/>
              </w:rPr>
            </w:pPr>
            <w:r w:rsidRPr="003B7EF2">
              <w:rPr>
                <w:rFonts w:ascii="Times New Roman" w:hAnsi="Times New Roman"/>
                <w:b/>
                <w:bCs/>
                <w:sz w:val="24"/>
                <w:szCs w:val="24"/>
              </w:rPr>
              <w:t>51</w:t>
            </w:r>
            <w:r w:rsidR="0097206A" w:rsidRPr="003B7EF2">
              <w:rPr>
                <w:rFonts w:ascii="Times New Roman" w:hAnsi="Times New Roman"/>
                <w:b/>
                <w:bCs/>
                <w:sz w:val="24"/>
                <w:szCs w:val="24"/>
              </w:rPr>
              <w:t>,</w:t>
            </w:r>
            <w:r w:rsidRPr="003B7EF2">
              <w:rPr>
                <w:rFonts w:ascii="Times New Roman" w:hAnsi="Times New Roman"/>
                <w:b/>
                <w:bCs/>
                <w:sz w:val="24"/>
                <w:szCs w:val="24"/>
              </w:rPr>
              <w:t>16</w:t>
            </w:r>
          </w:p>
        </w:tc>
      </w:tr>
      <w:tr w:rsidR="0097206A" w:rsidRPr="003B7EF2" w:rsidTr="001C038F">
        <w:tc>
          <w:tcPr>
            <w:tcW w:w="1560" w:type="dxa"/>
            <w:vAlign w:val="center"/>
          </w:tcPr>
          <w:p w:rsidR="0097206A" w:rsidRPr="003B7EF2" w:rsidRDefault="0097206A" w:rsidP="001C038F">
            <w:pPr>
              <w:spacing w:after="0" w:line="240" w:lineRule="auto"/>
              <w:jc w:val="center"/>
              <w:rPr>
                <w:rFonts w:ascii="Times New Roman" w:hAnsi="Times New Roman"/>
                <w:i/>
                <w:sz w:val="24"/>
                <w:szCs w:val="24"/>
              </w:rPr>
            </w:pPr>
          </w:p>
        </w:tc>
        <w:tc>
          <w:tcPr>
            <w:tcW w:w="6520" w:type="dxa"/>
            <w:vAlign w:val="center"/>
          </w:tcPr>
          <w:p w:rsidR="0097206A" w:rsidRPr="003B7EF2" w:rsidRDefault="0097206A" w:rsidP="001C038F">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97206A" w:rsidRPr="003B7EF2" w:rsidRDefault="0097206A" w:rsidP="001C038F">
            <w:pPr>
              <w:spacing w:after="0"/>
              <w:jc w:val="center"/>
              <w:rPr>
                <w:rFonts w:ascii="Times New Roman" w:hAnsi="Times New Roman"/>
                <w:b/>
                <w:sz w:val="24"/>
                <w:szCs w:val="24"/>
              </w:rPr>
            </w:pPr>
          </w:p>
        </w:tc>
      </w:tr>
      <w:tr w:rsidR="001C038F" w:rsidRPr="003B7EF2" w:rsidTr="001C038F">
        <w:tc>
          <w:tcPr>
            <w:tcW w:w="1560" w:type="dxa"/>
            <w:vAlign w:val="center"/>
          </w:tcPr>
          <w:p w:rsidR="001C038F" w:rsidRPr="003B7EF2" w:rsidRDefault="001C038F" w:rsidP="001C038F">
            <w:pPr>
              <w:spacing w:after="0" w:line="240" w:lineRule="auto"/>
              <w:jc w:val="center"/>
              <w:rPr>
                <w:rFonts w:ascii="Times New Roman" w:hAnsi="Times New Roman"/>
                <w:i/>
                <w:sz w:val="24"/>
                <w:szCs w:val="24"/>
              </w:rPr>
            </w:pPr>
            <w:r w:rsidRPr="003B7EF2">
              <w:rPr>
                <w:rFonts w:ascii="Times New Roman" w:hAnsi="Times New Roman"/>
                <w:sz w:val="24"/>
                <w:szCs w:val="24"/>
              </w:rPr>
              <w:t>2120</w:t>
            </w:r>
          </w:p>
        </w:tc>
        <w:tc>
          <w:tcPr>
            <w:tcW w:w="6520" w:type="dxa"/>
            <w:vAlign w:val="center"/>
          </w:tcPr>
          <w:p w:rsidR="001C038F" w:rsidRPr="003B7EF2" w:rsidRDefault="001C038F" w:rsidP="001C038F">
            <w:pPr>
              <w:spacing w:after="0" w:line="240" w:lineRule="auto"/>
              <w:rPr>
                <w:rFonts w:ascii="Times New Roman" w:hAnsi="Times New Roman"/>
                <w:b/>
                <w:sz w:val="24"/>
                <w:szCs w:val="24"/>
              </w:rPr>
            </w:pPr>
            <w:r w:rsidRPr="003B7EF2">
              <w:rPr>
                <w:rFonts w:ascii="Times New Roman" w:hAnsi="Times New Roman"/>
                <w:sz w:val="24"/>
                <w:szCs w:val="24"/>
              </w:rPr>
              <w:t xml:space="preserve">Ārvalstu mācību, darba un dienesta komandējumi, darba braucieni. </w:t>
            </w:r>
          </w:p>
        </w:tc>
        <w:tc>
          <w:tcPr>
            <w:tcW w:w="1985" w:type="dxa"/>
            <w:vAlign w:val="center"/>
          </w:tcPr>
          <w:p w:rsidR="001C038F" w:rsidRPr="003B7EF2" w:rsidRDefault="001C038F" w:rsidP="001C038F">
            <w:pPr>
              <w:spacing w:after="0"/>
              <w:jc w:val="center"/>
              <w:rPr>
                <w:rFonts w:ascii="Times New Roman" w:hAnsi="Times New Roman"/>
                <w:sz w:val="24"/>
                <w:szCs w:val="24"/>
              </w:rPr>
            </w:pPr>
            <w:r w:rsidRPr="003B7EF2">
              <w:rPr>
                <w:rFonts w:ascii="Times New Roman" w:hAnsi="Times New Roman"/>
                <w:sz w:val="24"/>
                <w:szCs w:val="24"/>
              </w:rPr>
              <w:t>2,56</w:t>
            </w:r>
          </w:p>
        </w:tc>
      </w:tr>
      <w:tr w:rsidR="001C038F" w:rsidRPr="003B7EF2" w:rsidTr="001C038F">
        <w:tc>
          <w:tcPr>
            <w:tcW w:w="1560" w:type="dxa"/>
            <w:vAlign w:val="center"/>
          </w:tcPr>
          <w:p w:rsidR="001C038F" w:rsidRPr="003B7EF2" w:rsidRDefault="001C038F" w:rsidP="001C038F">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1C038F" w:rsidRPr="003B7EF2" w:rsidRDefault="001C038F" w:rsidP="001C038F">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1C038F" w:rsidRPr="003B7EF2" w:rsidRDefault="001C038F" w:rsidP="001C038F">
            <w:pPr>
              <w:spacing w:after="0"/>
              <w:jc w:val="center"/>
              <w:rPr>
                <w:rFonts w:ascii="Times New Roman" w:hAnsi="Times New Roman"/>
                <w:sz w:val="24"/>
                <w:szCs w:val="24"/>
              </w:rPr>
            </w:pPr>
            <w:r w:rsidRPr="003B7EF2">
              <w:rPr>
                <w:rFonts w:ascii="Times New Roman" w:hAnsi="Times New Roman"/>
                <w:sz w:val="24"/>
                <w:szCs w:val="24"/>
              </w:rPr>
              <w:t>1,43</w:t>
            </w:r>
          </w:p>
        </w:tc>
      </w:tr>
      <w:tr w:rsidR="001C038F" w:rsidRPr="003B7EF2" w:rsidTr="001C038F">
        <w:tc>
          <w:tcPr>
            <w:tcW w:w="1560" w:type="dxa"/>
            <w:vAlign w:val="center"/>
          </w:tcPr>
          <w:p w:rsidR="001C038F" w:rsidRPr="003B7EF2" w:rsidRDefault="001C038F" w:rsidP="001C038F">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1C038F" w:rsidRPr="003B7EF2" w:rsidRDefault="001C038F" w:rsidP="001C038F">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1C038F" w:rsidRPr="003B7EF2" w:rsidRDefault="001C038F" w:rsidP="001C038F">
            <w:pPr>
              <w:spacing w:after="0"/>
              <w:jc w:val="center"/>
              <w:rPr>
                <w:rFonts w:ascii="Times New Roman" w:hAnsi="Times New Roman"/>
                <w:sz w:val="24"/>
                <w:szCs w:val="24"/>
              </w:rPr>
            </w:pPr>
            <w:r w:rsidRPr="003B7EF2">
              <w:rPr>
                <w:rFonts w:ascii="Times New Roman" w:hAnsi="Times New Roman"/>
                <w:sz w:val="24"/>
                <w:szCs w:val="24"/>
              </w:rPr>
              <w:t>0,33</w:t>
            </w:r>
          </w:p>
        </w:tc>
      </w:tr>
      <w:tr w:rsidR="001C038F" w:rsidRPr="003B7EF2" w:rsidTr="001C038F">
        <w:tc>
          <w:tcPr>
            <w:tcW w:w="1560" w:type="dxa"/>
            <w:vAlign w:val="center"/>
          </w:tcPr>
          <w:p w:rsidR="001C038F" w:rsidRPr="003B7EF2" w:rsidRDefault="001C038F" w:rsidP="001C038F">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1C038F" w:rsidRPr="003B7EF2" w:rsidRDefault="001C038F" w:rsidP="001C038F">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1C038F" w:rsidRPr="003B7EF2" w:rsidRDefault="001C038F" w:rsidP="001C038F">
            <w:pPr>
              <w:spacing w:after="0"/>
              <w:jc w:val="center"/>
              <w:rPr>
                <w:rFonts w:ascii="Times New Roman" w:hAnsi="Times New Roman"/>
                <w:sz w:val="24"/>
                <w:szCs w:val="24"/>
              </w:rPr>
            </w:pPr>
            <w:r w:rsidRPr="003B7EF2">
              <w:rPr>
                <w:rFonts w:ascii="Times New Roman" w:hAnsi="Times New Roman"/>
                <w:sz w:val="24"/>
                <w:szCs w:val="24"/>
              </w:rPr>
              <w:t>0,06</w:t>
            </w:r>
          </w:p>
        </w:tc>
      </w:tr>
      <w:tr w:rsidR="001C038F" w:rsidRPr="003B7EF2" w:rsidTr="001C038F">
        <w:tc>
          <w:tcPr>
            <w:tcW w:w="1560" w:type="dxa"/>
            <w:vAlign w:val="center"/>
          </w:tcPr>
          <w:p w:rsidR="001C038F" w:rsidRPr="003B7EF2" w:rsidRDefault="001C038F" w:rsidP="001C038F">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1C038F" w:rsidRPr="003B7EF2" w:rsidRDefault="001C038F" w:rsidP="001C038F">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vAlign w:val="center"/>
          </w:tcPr>
          <w:p w:rsidR="001C038F" w:rsidRPr="003B7EF2" w:rsidRDefault="001C038F" w:rsidP="001C038F">
            <w:pPr>
              <w:spacing w:after="0"/>
              <w:jc w:val="center"/>
              <w:rPr>
                <w:rFonts w:ascii="Times New Roman" w:hAnsi="Times New Roman"/>
                <w:sz w:val="24"/>
                <w:szCs w:val="24"/>
              </w:rPr>
            </w:pPr>
            <w:r w:rsidRPr="003B7EF2">
              <w:rPr>
                <w:rFonts w:ascii="Times New Roman" w:hAnsi="Times New Roman"/>
                <w:sz w:val="24"/>
                <w:szCs w:val="24"/>
              </w:rPr>
              <w:t>0,76</w:t>
            </w:r>
          </w:p>
        </w:tc>
      </w:tr>
      <w:tr w:rsidR="001C038F" w:rsidRPr="003B7EF2" w:rsidTr="001C038F">
        <w:tc>
          <w:tcPr>
            <w:tcW w:w="1560" w:type="dxa"/>
            <w:vAlign w:val="center"/>
          </w:tcPr>
          <w:p w:rsidR="001C038F" w:rsidRPr="003B7EF2" w:rsidRDefault="001C038F" w:rsidP="001C038F">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1C038F" w:rsidRPr="003B7EF2" w:rsidRDefault="001C038F" w:rsidP="001C038F">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1C038F" w:rsidRPr="003B7EF2" w:rsidRDefault="001C038F" w:rsidP="001C038F">
            <w:pPr>
              <w:spacing w:after="0"/>
              <w:jc w:val="center"/>
              <w:rPr>
                <w:rFonts w:ascii="Times New Roman" w:hAnsi="Times New Roman"/>
                <w:sz w:val="24"/>
                <w:szCs w:val="24"/>
              </w:rPr>
            </w:pPr>
            <w:r w:rsidRPr="003B7EF2">
              <w:rPr>
                <w:rFonts w:ascii="Times New Roman" w:hAnsi="Times New Roman"/>
                <w:sz w:val="24"/>
                <w:szCs w:val="24"/>
              </w:rPr>
              <w:t>0,10</w:t>
            </w:r>
          </w:p>
        </w:tc>
      </w:tr>
      <w:tr w:rsidR="001C038F" w:rsidRPr="003B7EF2" w:rsidTr="001C038F">
        <w:trPr>
          <w:trHeight w:val="339"/>
        </w:trPr>
        <w:tc>
          <w:tcPr>
            <w:tcW w:w="1560" w:type="dxa"/>
            <w:vAlign w:val="center"/>
          </w:tcPr>
          <w:p w:rsidR="001C038F" w:rsidRPr="003B7EF2" w:rsidRDefault="001C038F" w:rsidP="001C038F">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1C038F" w:rsidRPr="003B7EF2" w:rsidRDefault="001C038F" w:rsidP="001C038F">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vAlign w:val="center"/>
          </w:tcPr>
          <w:p w:rsidR="001C038F" w:rsidRPr="003B7EF2" w:rsidRDefault="001C038F" w:rsidP="001C038F">
            <w:pPr>
              <w:spacing w:after="0"/>
              <w:jc w:val="center"/>
              <w:rPr>
                <w:rFonts w:ascii="Times New Roman" w:hAnsi="Times New Roman"/>
                <w:sz w:val="24"/>
                <w:szCs w:val="24"/>
              </w:rPr>
            </w:pPr>
            <w:r w:rsidRPr="003B7EF2">
              <w:rPr>
                <w:rFonts w:ascii="Times New Roman" w:hAnsi="Times New Roman"/>
                <w:sz w:val="24"/>
                <w:szCs w:val="24"/>
              </w:rPr>
              <w:t>0,43</w:t>
            </w:r>
          </w:p>
        </w:tc>
      </w:tr>
      <w:tr w:rsidR="001C038F" w:rsidRPr="003B7EF2" w:rsidTr="001C038F">
        <w:trPr>
          <w:trHeight w:val="339"/>
        </w:trPr>
        <w:tc>
          <w:tcPr>
            <w:tcW w:w="1560" w:type="dxa"/>
            <w:vAlign w:val="center"/>
          </w:tcPr>
          <w:p w:rsidR="001C038F" w:rsidRPr="003B7EF2" w:rsidRDefault="001C038F" w:rsidP="001C038F">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1C038F" w:rsidRPr="003B7EF2" w:rsidRDefault="001C038F" w:rsidP="001C038F">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1C038F" w:rsidRPr="003B7EF2" w:rsidRDefault="001C038F" w:rsidP="001C038F">
            <w:pPr>
              <w:spacing w:after="0"/>
              <w:jc w:val="center"/>
              <w:rPr>
                <w:rFonts w:ascii="Times New Roman" w:hAnsi="Times New Roman"/>
                <w:sz w:val="24"/>
                <w:szCs w:val="24"/>
              </w:rPr>
            </w:pPr>
            <w:r w:rsidRPr="003B7EF2">
              <w:rPr>
                <w:rFonts w:ascii="Times New Roman" w:hAnsi="Times New Roman"/>
                <w:sz w:val="24"/>
                <w:szCs w:val="24"/>
              </w:rPr>
              <w:t>2,13</w:t>
            </w:r>
          </w:p>
        </w:tc>
      </w:tr>
      <w:tr w:rsidR="001C038F" w:rsidRPr="003B7EF2" w:rsidTr="001C038F">
        <w:tc>
          <w:tcPr>
            <w:tcW w:w="1560" w:type="dxa"/>
            <w:vAlign w:val="center"/>
          </w:tcPr>
          <w:p w:rsidR="001C038F" w:rsidRPr="003B7EF2" w:rsidRDefault="001C038F" w:rsidP="001C038F">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1C038F" w:rsidRPr="003B7EF2" w:rsidRDefault="001C038F" w:rsidP="001C038F">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vAlign w:val="center"/>
          </w:tcPr>
          <w:p w:rsidR="001C038F" w:rsidRPr="003B7EF2" w:rsidRDefault="001C038F" w:rsidP="001C038F">
            <w:pPr>
              <w:spacing w:after="0"/>
              <w:jc w:val="center"/>
              <w:rPr>
                <w:rFonts w:ascii="Times New Roman" w:hAnsi="Times New Roman"/>
                <w:sz w:val="24"/>
                <w:szCs w:val="24"/>
              </w:rPr>
            </w:pPr>
            <w:r w:rsidRPr="003B7EF2">
              <w:rPr>
                <w:rFonts w:ascii="Times New Roman" w:hAnsi="Times New Roman"/>
                <w:sz w:val="24"/>
                <w:szCs w:val="24"/>
              </w:rPr>
              <w:t>0,09</w:t>
            </w:r>
          </w:p>
        </w:tc>
      </w:tr>
      <w:tr w:rsidR="001C038F" w:rsidRPr="003B7EF2" w:rsidTr="001C038F">
        <w:tc>
          <w:tcPr>
            <w:tcW w:w="1560" w:type="dxa"/>
            <w:vAlign w:val="center"/>
          </w:tcPr>
          <w:p w:rsidR="001C038F" w:rsidRPr="003B7EF2" w:rsidRDefault="001C038F" w:rsidP="001C038F">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1C038F" w:rsidRPr="003B7EF2" w:rsidRDefault="001C038F" w:rsidP="001C038F">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1C038F" w:rsidRPr="003B7EF2" w:rsidRDefault="001C038F" w:rsidP="001C038F">
            <w:pPr>
              <w:spacing w:after="0"/>
              <w:jc w:val="center"/>
              <w:rPr>
                <w:rFonts w:ascii="Times New Roman" w:hAnsi="Times New Roman"/>
                <w:sz w:val="24"/>
                <w:szCs w:val="24"/>
              </w:rPr>
            </w:pPr>
            <w:r w:rsidRPr="003B7EF2">
              <w:rPr>
                <w:rFonts w:ascii="Times New Roman" w:hAnsi="Times New Roman"/>
                <w:sz w:val="24"/>
                <w:szCs w:val="24"/>
              </w:rPr>
              <w:t>8,02</w:t>
            </w:r>
          </w:p>
        </w:tc>
      </w:tr>
      <w:tr w:rsidR="001C038F" w:rsidRPr="003B7EF2" w:rsidTr="001C038F">
        <w:tc>
          <w:tcPr>
            <w:tcW w:w="1560" w:type="dxa"/>
            <w:vAlign w:val="center"/>
          </w:tcPr>
          <w:p w:rsidR="001C038F" w:rsidRPr="003B7EF2" w:rsidRDefault="001C038F" w:rsidP="001C038F">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1C038F" w:rsidRPr="003B7EF2" w:rsidRDefault="001C038F" w:rsidP="001C038F">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1C038F" w:rsidRPr="003B7EF2" w:rsidRDefault="001C038F" w:rsidP="001C038F">
            <w:pPr>
              <w:spacing w:after="0"/>
              <w:jc w:val="center"/>
              <w:rPr>
                <w:rFonts w:ascii="Times New Roman" w:hAnsi="Times New Roman"/>
                <w:sz w:val="24"/>
                <w:szCs w:val="24"/>
              </w:rPr>
            </w:pPr>
            <w:r w:rsidRPr="003B7EF2">
              <w:rPr>
                <w:rFonts w:ascii="Times New Roman" w:hAnsi="Times New Roman"/>
                <w:sz w:val="24"/>
                <w:szCs w:val="24"/>
              </w:rPr>
              <w:t>1,28</w:t>
            </w:r>
          </w:p>
        </w:tc>
      </w:tr>
      <w:tr w:rsidR="001C038F" w:rsidRPr="003B7EF2" w:rsidTr="001C038F">
        <w:tc>
          <w:tcPr>
            <w:tcW w:w="1560" w:type="dxa"/>
            <w:vAlign w:val="center"/>
          </w:tcPr>
          <w:p w:rsidR="001C038F" w:rsidRPr="003B7EF2" w:rsidRDefault="001C038F" w:rsidP="001C038F">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1C038F" w:rsidRPr="003B7EF2" w:rsidRDefault="001C038F" w:rsidP="001C038F">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1C038F" w:rsidRPr="003B7EF2" w:rsidRDefault="001C038F" w:rsidP="001C038F">
            <w:pPr>
              <w:spacing w:after="0"/>
              <w:jc w:val="center"/>
              <w:rPr>
                <w:rFonts w:ascii="Times New Roman" w:hAnsi="Times New Roman"/>
                <w:sz w:val="24"/>
                <w:szCs w:val="24"/>
              </w:rPr>
            </w:pPr>
            <w:r w:rsidRPr="003B7EF2">
              <w:rPr>
                <w:rFonts w:ascii="Times New Roman" w:hAnsi="Times New Roman"/>
                <w:sz w:val="24"/>
                <w:szCs w:val="24"/>
              </w:rPr>
              <w:t>0,72</w:t>
            </w:r>
          </w:p>
        </w:tc>
      </w:tr>
      <w:tr w:rsidR="001C038F" w:rsidRPr="003B7EF2" w:rsidTr="001C038F">
        <w:tc>
          <w:tcPr>
            <w:tcW w:w="1560" w:type="dxa"/>
            <w:vAlign w:val="center"/>
          </w:tcPr>
          <w:p w:rsidR="001C038F" w:rsidRPr="003B7EF2" w:rsidRDefault="001C038F" w:rsidP="001C038F">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1C038F" w:rsidRPr="003B7EF2" w:rsidRDefault="001C038F" w:rsidP="001C038F">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vAlign w:val="center"/>
          </w:tcPr>
          <w:p w:rsidR="001C038F" w:rsidRPr="003B7EF2" w:rsidRDefault="001C038F" w:rsidP="001C038F">
            <w:pPr>
              <w:spacing w:after="0"/>
              <w:jc w:val="center"/>
              <w:rPr>
                <w:rFonts w:ascii="Times New Roman" w:hAnsi="Times New Roman"/>
                <w:sz w:val="24"/>
                <w:szCs w:val="24"/>
              </w:rPr>
            </w:pPr>
            <w:r w:rsidRPr="003B7EF2">
              <w:rPr>
                <w:rFonts w:ascii="Times New Roman" w:hAnsi="Times New Roman"/>
                <w:sz w:val="24"/>
                <w:szCs w:val="24"/>
              </w:rPr>
              <w:t>0,53</w:t>
            </w:r>
          </w:p>
        </w:tc>
      </w:tr>
      <w:tr w:rsidR="001C038F" w:rsidRPr="003B7EF2" w:rsidTr="001C038F">
        <w:tc>
          <w:tcPr>
            <w:tcW w:w="1560" w:type="dxa"/>
            <w:vAlign w:val="center"/>
          </w:tcPr>
          <w:p w:rsidR="001C038F" w:rsidRPr="003B7EF2" w:rsidRDefault="001C038F" w:rsidP="001C038F">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1C038F" w:rsidRPr="003B7EF2" w:rsidRDefault="001C038F" w:rsidP="001C038F">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1C038F" w:rsidRPr="003B7EF2" w:rsidRDefault="001C038F" w:rsidP="001C038F">
            <w:pPr>
              <w:spacing w:after="0"/>
              <w:jc w:val="center"/>
              <w:rPr>
                <w:rFonts w:ascii="Times New Roman" w:hAnsi="Times New Roman"/>
                <w:sz w:val="24"/>
                <w:szCs w:val="24"/>
              </w:rPr>
            </w:pPr>
            <w:r w:rsidRPr="003B7EF2">
              <w:rPr>
                <w:rFonts w:ascii="Times New Roman" w:hAnsi="Times New Roman"/>
                <w:sz w:val="24"/>
                <w:szCs w:val="24"/>
              </w:rPr>
              <w:t>0,12</w:t>
            </w:r>
          </w:p>
        </w:tc>
      </w:tr>
      <w:tr w:rsidR="001C038F" w:rsidRPr="003B7EF2" w:rsidTr="001C038F">
        <w:tc>
          <w:tcPr>
            <w:tcW w:w="1560" w:type="dxa"/>
            <w:vAlign w:val="center"/>
          </w:tcPr>
          <w:p w:rsidR="001C038F" w:rsidRPr="003B7EF2" w:rsidRDefault="001C038F" w:rsidP="001C038F">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1C038F" w:rsidRPr="003B7EF2" w:rsidRDefault="001C038F" w:rsidP="001C038F">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1C038F" w:rsidRPr="003B7EF2" w:rsidRDefault="001C038F" w:rsidP="001C038F">
            <w:pPr>
              <w:spacing w:after="0"/>
              <w:jc w:val="center"/>
              <w:rPr>
                <w:rFonts w:ascii="Times New Roman" w:hAnsi="Times New Roman"/>
                <w:sz w:val="24"/>
                <w:szCs w:val="24"/>
              </w:rPr>
            </w:pPr>
            <w:r w:rsidRPr="003B7EF2">
              <w:rPr>
                <w:rFonts w:ascii="Times New Roman" w:hAnsi="Times New Roman"/>
                <w:sz w:val="24"/>
                <w:szCs w:val="24"/>
              </w:rPr>
              <w:t>0,04</w:t>
            </w:r>
          </w:p>
        </w:tc>
      </w:tr>
      <w:tr w:rsidR="001C038F" w:rsidRPr="003B7EF2" w:rsidTr="001C038F">
        <w:tc>
          <w:tcPr>
            <w:tcW w:w="1560" w:type="dxa"/>
            <w:vAlign w:val="center"/>
          </w:tcPr>
          <w:p w:rsidR="001C038F" w:rsidRPr="003B7EF2" w:rsidRDefault="001C038F" w:rsidP="001C038F">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1C038F" w:rsidRPr="003B7EF2" w:rsidRDefault="001C038F" w:rsidP="001C038F">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1C038F" w:rsidRPr="003B7EF2" w:rsidRDefault="001C038F" w:rsidP="001C038F">
            <w:pPr>
              <w:spacing w:after="0"/>
              <w:jc w:val="center"/>
              <w:rPr>
                <w:rFonts w:ascii="Times New Roman" w:hAnsi="Times New Roman"/>
                <w:sz w:val="24"/>
                <w:szCs w:val="24"/>
              </w:rPr>
            </w:pPr>
            <w:r w:rsidRPr="003B7EF2">
              <w:rPr>
                <w:rFonts w:ascii="Times New Roman" w:hAnsi="Times New Roman"/>
                <w:sz w:val="24"/>
                <w:szCs w:val="24"/>
              </w:rPr>
              <w:t>1,27</w:t>
            </w:r>
          </w:p>
        </w:tc>
      </w:tr>
      <w:tr w:rsidR="001C038F" w:rsidRPr="003B7EF2" w:rsidTr="001C038F">
        <w:tc>
          <w:tcPr>
            <w:tcW w:w="1560" w:type="dxa"/>
            <w:vAlign w:val="center"/>
          </w:tcPr>
          <w:p w:rsidR="001C038F" w:rsidRPr="003B7EF2" w:rsidRDefault="001C038F" w:rsidP="001C038F">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1C038F" w:rsidRPr="003B7EF2" w:rsidRDefault="001C038F" w:rsidP="001C038F">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vAlign w:val="center"/>
          </w:tcPr>
          <w:p w:rsidR="001C038F" w:rsidRPr="003B7EF2" w:rsidRDefault="001C038F" w:rsidP="001C038F">
            <w:pPr>
              <w:spacing w:after="0"/>
              <w:jc w:val="center"/>
              <w:rPr>
                <w:rFonts w:ascii="Times New Roman" w:hAnsi="Times New Roman"/>
                <w:sz w:val="24"/>
                <w:szCs w:val="24"/>
              </w:rPr>
            </w:pPr>
            <w:r w:rsidRPr="003B7EF2">
              <w:rPr>
                <w:rFonts w:ascii="Times New Roman" w:hAnsi="Times New Roman"/>
                <w:sz w:val="24"/>
                <w:szCs w:val="24"/>
              </w:rPr>
              <w:t>0,63</w:t>
            </w:r>
          </w:p>
        </w:tc>
      </w:tr>
      <w:tr w:rsidR="001C038F" w:rsidRPr="003B7EF2" w:rsidTr="001C038F">
        <w:tc>
          <w:tcPr>
            <w:tcW w:w="1560" w:type="dxa"/>
            <w:vAlign w:val="center"/>
          </w:tcPr>
          <w:p w:rsidR="001C038F" w:rsidRPr="003B7EF2" w:rsidRDefault="001C038F" w:rsidP="001C038F">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1C038F" w:rsidRPr="003B7EF2" w:rsidRDefault="001C038F" w:rsidP="001C038F">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1C038F" w:rsidRPr="003B7EF2" w:rsidRDefault="001C038F" w:rsidP="001C038F">
            <w:pPr>
              <w:spacing w:after="0"/>
              <w:jc w:val="center"/>
              <w:rPr>
                <w:rFonts w:ascii="Times New Roman" w:hAnsi="Times New Roman"/>
                <w:sz w:val="24"/>
                <w:szCs w:val="24"/>
              </w:rPr>
            </w:pPr>
            <w:r w:rsidRPr="003B7EF2">
              <w:rPr>
                <w:rFonts w:ascii="Times New Roman" w:hAnsi="Times New Roman"/>
                <w:sz w:val="24"/>
                <w:szCs w:val="24"/>
              </w:rPr>
              <w:t>0,19</w:t>
            </w:r>
          </w:p>
        </w:tc>
      </w:tr>
      <w:tr w:rsidR="001C038F" w:rsidRPr="003B7EF2" w:rsidTr="001C038F">
        <w:tc>
          <w:tcPr>
            <w:tcW w:w="1560" w:type="dxa"/>
            <w:vAlign w:val="center"/>
          </w:tcPr>
          <w:p w:rsidR="001C038F" w:rsidRPr="003B7EF2" w:rsidRDefault="001C038F" w:rsidP="001C038F">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1C038F" w:rsidRPr="003B7EF2" w:rsidRDefault="001C038F" w:rsidP="001C038F">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1C038F" w:rsidRPr="003B7EF2" w:rsidRDefault="001C038F" w:rsidP="001C038F">
            <w:pPr>
              <w:spacing w:after="0"/>
              <w:jc w:val="center"/>
              <w:rPr>
                <w:rFonts w:ascii="Times New Roman" w:hAnsi="Times New Roman"/>
                <w:sz w:val="24"/>
                <w:szCs w:val="24"/>
              </w:rPr>
            </w:pPr>
            <w:r w:rsidRPr="003B7EF2">
              <w:rPr>
                <w:rFonts w:ascii="Times New Roman" w:hAnsi="Times New Roman"/>
                <w:sz w:val="24"/>
                <w:szCs w:val="24"/>
              </w:rPr>
              <w:t>3,15</w:t>
            </w:r>
          </w:p>
        </w:tc>
      </w:tr>
      <w:tr w:rsidR="001C038F" w:rsidRPr="003B7EF2" w:rsidTr="001C038F">
        <w:tc>
          <w:tcPr>
            <w:tcW w:w="1560" w:type="dxa"/>
            <w:vAlign w:val="center"/>
          </w:tcPr>
          <w:p w:rsidR="001C038F" w:rsidRPr="003B7EF2" w:rsidRDefault="001C038F" w:rsidP="001C038F">
            <w:pPr>
              <w:spacing w:after="0" w:line="240" w:lineRule="auto"/>
              <w:jc w:val="center"/>
              <w:rPr>
                <w:rFonts w:ascii="Times New Roman" w:hAnsi="Times New Roman"/>
                <w:sz w:val="24"/>
                <w:szCs w:val="24"/>
              </w:rPr>
            </w:pPr>
          </w:p>
        </w:tc>
        <w:tc>
          <w:tcPr>
            <w:tcW w:w="6520" w:type="dxa"/>
            <w:vAlign w:val="center"/>
          </w:tcPr>
          <w:p w:rsidR="001C038F" w:rsidRPr="003B7EF2" w:rsidRDefault="001C038F" w:rsidP="001C038F">
            <w:pPr>
              <w:spacing w:after="0" w:line="240" w:lineRule="auto"/>
              <w:jc w:val="center"/>
              <w:rPr>
                <w:rFonts w:ascii="Times New Roman" w:hAnsi="Times New Roman"/>
                <w:sz w:val="24"/>
                <w:szCs w:val="24"/>
              </w:rPr>
            </w:pPr>
            <w:r w:rsidRPr="003B7EF2">
              <w:rPr>
                <w:rFonts w:ascii="Times New Roman" w:hAnsi="Times New Roman"/>
                <w:b/>
                <w:sz w:val="24"/>
                <w:szCs w:val="24"/>
              </w:rPr>
              <w:t>Netiešās izmaksas kopā:</w:t>
            </w:r>
          </w:p>
        </w:tc>
        <w:tc>
          <w:tcPr>
            <w:tcW w:w="1985" w:type="dxa"/>
            <w:vAlign w:val="center"/>
          </w:tcPr>
          <w:p w:rsidR="001C038F" w:rsidRPr="003B7EF2" w:rsidRDefault="001C038F" w:rsidP="001C038F">
            <w:pPr>
              <w:spacing w:after="0"/>
              <w:jc w:val="center"/>
              <w:rPr>
                <w:rFonts w:ascii="Times New Roman" w:hAnsi="Times New Roman"/>
                <w:b/>
                <w:bCs/>
                <w:sz w:val="24"/>
                <w:szCs w:val="24"/>
              </w:rPr>
            </w:pPr>
            <w:r w:rsidRPr="003B7EF2">
              <w:rPr>
                <w:rFonts w:ascii="Times New Roman" w:hAnsi="Times New Roman"/>
                <w:b/>
                <w:bCs/>
                <w:sz w:val="24"/>
                <w:szCs w:val="24"/>
              </w:rPr>
              <w:t>23,84</w:t>
            </w:r>
          </w:p>
        </w:tc>
      </w:tr>
      <w:tr w:rsidR="001C038F" w:rsidRPr="003B7EF2" w:rsidTr="001C038F">
        <w:tc>
          <w:tcPr>
            <w:tcW w:w="1560" w:type="dxa"/>
            <w:vAlign w:val="center"/>
          </w:tcPr>
          <w:p w:rsidR="001C038F" w:rsidRPr="003B7EF2" w:rsidRDefault="001C038F" w:rsidP="001C038F">
            <w:pPr>
              <w:spacing w:after="0" w:line="240" w:lineRule="auto"/>
              <w:jc w:val="center"/>
              <w:rPr>
                <w:rFonts w:ascii="Times New Roman" w:hAnsi="Times New Roman"/>
                <w:i/>
                <w:sz w:val="24"/>
                <w:szCs w:val="24"/>
              </w:rPr>
            </w:pPr>
          </w:p>
        </w:tc>
        <w:tc>
          <w:tcPr>
            <w:tcW w:w="6520" w:type="dxa"/>
            <w:vAlign w:val="center"/>
          </w:tcPr>
          <w:p w:rsidR="001C038F" w:rsidRPr="003B7EF2" w:rsidRDefault="001C038F" w:rsidP="001C038F">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1C038F" w:rsidRPr="003B7EF2" w:rsidRDefault="001C038F" w:rsidP="001C038F">
            <w:pPr>
              <w:spacing w:after="0"/>
              <w:jc w:val="center"/>
              <w:rPr>
                <w:rFonts w:ascii="Times New Roman" w:hAnsi="Times New Roman"/>
                <w:b/>
                <w:bCs/>
                <w:sz w:val="24"/>
                <w:szCs w:val="24"/>
              </w:rPr>
            </w:pPr>
            <w:r w:rsidRPr="003B7EF2">
              <w:rPr>
                <w:rFonts w:ascii="Times New Roman" w:hAnsi="Times New Roman"/>
                <w:b/>
                <w:bCs/>
                <w:sz w:val="24"/>
                <w:szCs w:val="24"/>
              </w:rPr>
              <w:t>75,00</w:t>
            </w:r>
          </w:p>
        </w:tc>
      </w:tr>
    </w:tbl>
    <w:p w:rsidR="0097206A" w:rsidRPr="003B7EF2" w:rsidRDefault="0097206A" w:rsidP="0097206A">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97206A" w:rsidRPr="003B7EF2" w:rsidTr="001C038F">
        <w:trPr>
          <w:trHeight w:val="315"/>
        </w:trPr>
        <w:tc>
          <w:tcPr>
            <w:tcW w:w="8080" w:type="dxa"/>
            <w:gridSpan w:val="5"/>
            <w:shd w:val="clear" w:color="000000" w:fill="FFFFFF"/>
            <w:noWrap/>
            <w:vAlign w:val="bottom"/>
          </w:tcPr>
          <w:p w:rsidR="0097206A" w:rsidRPr="003B7EF2" w:rsidRDefault="0097206A" w:rsidP="001C038F">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7206A" w:rsidRPr="003B7EF2" w:rsidRDefault="002F06C9" w:rsidP="001C038F">
            <w:pPr>
              <w:spacing w:after="0" w:line="240" w:lineRule="auto"/>
              <w:jc w:val="center"/>
              <w:rPr>
                <w:rFonts w:ascii="Times New Roman" w:hAnsi="Times New Roman"/>
                <w:b/>
                <w:sz w:val="24"/>
                <w:szCs w:val="24"/>
              </w:rPr>
            </w:pPr>
            <w:r w:rsidRPr="003B7EF2">
              <w:rPr>
                <w:rFonts w:ascii="Times New Roman" w:hAnsi="Times New Roman"/>
                <w:b/>
                <w:sz w:val="24"/>
                <w:szCs w:val="24"/>
              </w:rPr>
              <w:t>3</w:t>
            </w:r>
          </w:p>
        </w:tc>
      </w:tr>
      <w:tr w:rsidR="0097206A" w:rsidRPr="003B7EF2" w:rsidTr="001C038F">
        <w:trPr>
          <w:trHeight w:val="315"/>
        </w:trPr>
        <w:tc>
          <w:tcPr>
            <w:tcW w:w="8080" w:type="dxa"/>
            <w:gridSpan w:val="5"/>
            <w:shd w:val="clear" w:color="000000" w:fill="FFFFFF"/>
            <w:noWrap/>
            <w:vAlign w:val="bottom"/>
          </w:tcPr>
          <w:p w:rsidR="0097206A" w:rsidRPr="003B7EF2" w:rsidRDefault="0097206A" w:rsidP="001C038F">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7206A" w:rsidRPr="003B7EF2" w:rsidRDefault="002F06C9" w:rsidP="001C038F">
            <w:pPr>
              <w:spacing w:after="0" w:line="240" w:lineRule="auto"/>
              <w:jc w:val="center"/>
              <w:rPr>
                <w:rFonts w:ascii="Times New Roman" w:hAnsi="Times New Roman"/>
                <w:b/>
                <w:sz w:val="24"/>
                <w:szCs w:val="24"/>
              </w:rPr>
            </w:pPr>
            <w:r w:rsidRPr="003B7EF2">
              <w:rPr>
                <w:rFonts w:ascii="Times New Roman" w:hAnsi="Times New Roman"/>
                <w:b/>
                <w:sz w:val="24"/>
                <w:szCs w:val="24"/>
              </w:rPr>
              <w:t>25</w:t>
            </w:r>
            <w:r w:rsidR="0097206A" w:rsidRPr="003B7EF2">
              <w:rPr>
                <w:rFonts w:ascii="Times New Roman" w:hAnsi="Times New Roman"/>
                <w:b/>
                <w:sz w:val="24"/>
                <w:szCs w:val="24"/>
              </w:rPr>
              <w:t>,00</w:t>
            </w:r>
          </w:p>
        </w:tc>
      </w:tr>
      <w:tr w:rsidR="0097206A" w:rsidRPr="003B7EF2" w:rsidTr="001C038F">
        <w:trPr>
          <w:trHeight w:val="315"/>
        </w:trPr>
        <w:tc>
          <w:tcPr>
            <w:tcW w:w="8080" w:type="dxa"/>
            <w:gridSpan w:val="5"/>
            <w:shd w:val="clear" w:color="000000" w:fill="FFFFFF"/>
            <w:noWrap/>
            <w:vAlign w:val="bottom"/>
          </w:tcPr>
          <w:p w:rsidR="0097206A" w:rsidRPr="003B7EF2" w:rsidRDefault="0097206A" w:rsidP="001C038F">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7206A" w:rsidRPr="003B7EF2" w:rsidRDefault="0097206A" w:rsidP="001C038F">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97206A" w:rsidRPr="003B7EF2" w:rsidTr="001C038F">
        <w:trPr>
          <w:trHeight w:val="315"/>
        </w:trPr>
        <w:tc>
          <w:tcPr>
            <w:tcW w:w="8080" w:type="dxa"/>
            <w:gridSpan w:val="5"/>
            <w:shd w:val="clear" w:color="000000" w:fill="FFFFFF"/>
            <w:noWrap/>
            <w:vAlign w:val="bottom"/>
          </w:tcPr>
          <w:p w:rsidR="0097206A" w:rsidRPr="003B7EF2" w:rsidRDefault="0097206A" w:rsidP="001C038F">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7206A" w:rsidRPr="003B7EF2" w:rsidRDefault="0097206A" w:rsidP="001C038F">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97206A" w:rsidRPr="003B7EF2" w:rsidTr="001C038F">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97206A" w:rsidRPr="003B7EF2" w:rsidRDefault="0097206A" w:rsidP="001C038F">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97206A" w:rsidRPr="003B7EF2" w:rsidRDefault="0097206A" w:rsidP="001C038F">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97206A" w:rsidRPr="003B7EF2" w:rsidRDefault="0097206A" w:rsidP="001C038F">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97206A" w:rsidRPr="003B7EF2" w:rsidRDefault="0097206A" w:rsidP="001C038F">
            <w:pPr>
              <w:spacing w:after="0" w:line="240" w:lineRule="auto"/>
            </w:pPr>
            <w:r w:rsidRPr="003B7EF2">
              <w:t> </w:t>
            </w:r>
          </w:p>
        </w:tc>
      </w:tr>
      <w:tr w:rsidR="0097206A" w:rsidRPr="003B7EF2" w:rsidTr="001C038F">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97206A" w:rsidRPr="003B7EF2" w:rsidRDefault="0097206A" w:rsidP="001C038F">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bl>
    <w:p w:rsidR="00060DE0" w:rsidRPr="003B7EF2" w:rsidRDefault="00060DE0" w:rsidP="001E7EEE">
      <w:pPr>
        <w:spacing w:after="0" w:line="240" w:lineRule="auto"/>
        <w:jc w:val="center"/>
        <w:rPr>
          <w:rFonts w:ascii="Times New Roman" w:hAnsi="Times New Roman"/>
          <w:b/>
          <w:sz w:val="24"/>
          <w:szCs w:val="24"/>
        </w:rPr>
      </w:pPr>
    </w:p>
    <w:p w:rsidR="000625E3" w:rsidRDefault="000625E3" w:rsidP="001E7EEE">
      <w:pPr>
        <w:spacing w:after="0" w:line="240" w:lineRule="auto"/>
        <w:jc w:val="both"/>
        <w:rPr>
          <w:rFonts w:ascii="Times New Roman" w:hAnsi="Times New Roman"/>
          <w:b/>
          <w:sz w:val="24"/>
          <w:szCs w:val="24"/>
        </w:rPr>
      </w:pPr>
    </w:p>
    <w:p w:rsidR="000625E3" w:rsidRDefault="000625E3" w:rsidP="001E7EEE">
      <w:pPr>
        <w:spacing w:after="0" w:line="240" w:lineRule="auto"/>
        <w:jc w:val="both"/>
        <w:rPr>
          <w:rFonts w:ascii="Times New Roman" w:hAnsi="Times New Roman"/>
          <w:b/>
          <w:sz w:val="24"/>
          <w:szCs w:val="24"/>
        </w:rPr>
      </w:pPr>
    </w:p>
    <w:p w:rsidR="00060DE0" w:rsidRPr="003B7EF2" w:rsidRDefault="00060DE0"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060DE0" w:rsidRPr="003B7EF2" w:rsidRDefault="00060DE0"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060DE0" w:rsidRPr="003B7EF2" w:rsidRDefault="00BF4A96" w:rsidP="001E7EEE">
      <w:pPr>
        <w:spacing w:after="0"/>
        <w:jc w:val="both"/>
        <w:rPr>
          <w:rFonts w:ascii="Times New Roman" w:hAnsi="Times New Roman"/>
          <w:b/>
          <w:sz w:val="24"/>
          <w:szCs w:val="24"/>
        </w:rPr>
      </w:pPr>
      <w:r w:rsidRPr="003B7EF2">
        <w:rPr>
          <w:rFonts w:ascii="Times New Roman" w:hAnsi="Times New Roman"/>
          <w:b/>
          <w:sz w:val="24"/>
          <w:szCs w:val="24"/>
        </w:rPr>
        <w:t>26</w:t>
      </w:r>
      <w:r w:rsidR="00060DE0" w:rsidRPr="003B7EF2">
        <w:rPr>
          <w:rFonts w:ascii="Times New Roman" w:hAnsi="Times New Roman"/>
          <w:b/>
          <w:sz w:val="24"/>
          <w:szCs w:val="24"/>
        </w:rPr>
        <w:t>.</w:t>
      </w:r>
      <w:r w:rsidR="0079197F" w:rsidRPr="003B7EF2">
        <w:rPr>
          <w:rFonts w:ascii="Times New Roman" w:hAnsi="Times New Roman"/>
          <w:b/>
          <w:sz w:val="24"/>
          <w:szCs w:val="24"/>
        </w:rPr>
        <w:t xml:space="preserve"> </w:t>
      </w:r>
      <w:r w:rsidR="0079197F" w:rsidRPr="003B7EF2">
        <w:rPr>
          <w:rFonts w:ascii="Times New Roman" w:hAnsi="Times New Roman"/>
          <w:sz w:val="24"/>
          <w:szCs w:val="24"/>
        </w:rPr>
        <w:t>Licences uzturēšanas gada maksa vispārēja tipa aptiekai</w:t>
      </w:r>
      <w:r w:rsidR="0079197F" w:rsidRPr="003B7EF2">
        <w:rPr>
          <w:rFonts w:ascii="Times New Roman" w:hAnsi="Times New Roman"/>
          <w:b/>
          <w:sz w:val="24"/>
          <w:szCs w:val="24"/>
        </w:rPr>
        <w:t xml:space="preserve"> </w:t>
      </w:r>
      <w:r w:rsidR="00060DE0" w:rsidRPr="003B7EF2">
        <w:rPr>
          <w:rFonts w:ascii="Times New Roman" w:hAnsi="Times New Roman"/>
          <w:b/>
          <w:sz w:val="24"/>
          <w:szCs w:val="24"/>
        </w:rPr>
        <w:t xml:space="preserve"> </w:t>
      </w:r>
    </w:p>
    <w:p w:rsidR="00060DE0" w:rsidRPr="003B7EF2" w:rsidRDefault="00060DE0"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060DE0" w:rsidRPr="003B7EF2" w:rsidTr="00687987">
        <w:tc>
          <w:tcPr>
            <w:tcW w:w="1560" w:type="dxa"/>
            <w:vAlign w:val="center"/>
          </w:tcPr>
          <w:p w:rsidR="00060DE0" w:rsidRPr="003B7EF2" w:rsidRDefault="00060DE0"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Izdevumu klasifikācijas kods</w:t>
            </w:r>
          </w:p>
        </w:tc>
        <w:tc>
          <w:tcPr>
            <w:tcW w:w="6520" w:type="dxa"/>
            <w:vAlign w:val="center"/>
          </w:tcPr>
          <w:p w:rsidR="00060DE0" w:rsidRPr="003B7EF2" w:rsidRDefault="00060DE0"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060DE0" w:rsidRPr="003B7EF2" w:rsidRDefault="00060DE0"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060DE0" w:rsidRPr="003B7EF2" w:rsidTr="00687987">
        <w:tc>
          <w:tcPr>
            <w:tcW w:w="1560" w:type="dxa"/>
            <w:vAlign w:val="center"/>
          </w:tcPr>
          <w:p w:rsidR="00060DE0" w:rsidRPr="003B7EF2" w:rsidRDefault="00060DE0"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060DE0" w:rsidRPr="003B7EF2" w:rsidRDefault="00060DE0"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060DE0" w:rsidRPr="003B7EF2" w:rsidRDefault="00060DE0"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060DE0" w:rsidRPr="003B7EF2" w:rsidTr="00687987">
        <w:tc>
          <w:tcPr>
            <w:tcW w:w="1560" w:type="dxa"/>
            <w:vAlign w:val="center"/>
          </w:tcPr>
          <w:p w:rsidR="00060DE0" w:rsidRPr="003B7EF2" w:rsidRDefault="00060DE0" w:rsidP="001E7EEE">
            <w:pPr>
              <w:spacing w:after="0" w:line="240" w:lineRule="auto"/>
              <w:jc w:val="center"/>
              <w:rPr>
                <w:rFonts w:ascii="Times New Roman" w:hAnsi="Times New Roman"/>
                <w:i/>
                <w:sz w:val="24"/>
                <w:szCs w:val="24"/>
              </w:rPr>
            </w:pPr>
          </w:p>
        </w:tc>
        <w:tc>
          <w:tcPr>
            <w:tcW w:w="6520" w:type="dxa"/>
            <w:vAlign w:val="center"/>
          </w:tcPr>
          <w:p w:rsidR="00060DE0" w:rsidRPr="003B7EF2" w:rsidRDefault="00060DE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060DE0" w:rsidRPr="003B7EF2" w:rsidRDefault="00060DE0" w:rsidP="001E7EEE">
            <w:pPr>
              <w:spacing w:after="0" w:line="240" w:lineRule="auto"/>
              <w:jc w:val="center"/>
              <w:rPr>
                <w:rFonts w:ascii="Times New Roman" w:hAnsi="Times New Roman"/>
                <w:sz w:val="24"/>
                <w:szCs w:val="24"/>
              </w:rPr>
            </w:pPr>
          </w:p>
        </w:tc>
      </w:tr>
      <w:tr w:rsidR="00060DE0" w:rsidRPr="003B7EF2" w:rsidTr="00687987">
        <w:trPr>
          <w:trHeight w:val="325"/>
        </w:trPr>
        <w:tc>
          <w:tcPr>
            <w:tcW w:w="1560" w:type="dxa"/>
            <w:tcBorders>
              <w:bottom w:val="single" w:sz="4" w:space="0" w:color="auto"/>
            </w:tcBorders>
            <w:vAlign w:val="center"/>
          </w:tcPr>
          <w:p w:rsidR="00060DE0" w:rsidRPr="003B7EF2" w:rsidRDefault="00060DE0"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060DE0" w:rsidRPr="003B7EF2" w:rsidRDefault="00060DE0"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r w:rsidR="00B61CBA" w:rsidRPr="003B7EF2">
              <w:rPr>
                <w:rFonts w:ascii="Times New Roman" w:hAnsi="Times New Roman"/>
                <w:bCs/>
                <w:sz w:val="24"/>
                <w:szCs w:val="24"/>
                <w:lang w:val="lv-LV" w:eastAsia="lv-LV"/>
              </w:rPr>
              <w:t>.</w:t>
            </w:r>
          </w:p>
        </w:tc>
        <w:tc>
          <w:tcPr>
            <w:tcW w:w="1985" w:type="dxa"/>
            <w:tcBorders>
              <w:bottom w:val="single" w:sz="4" w:space="0" w:color="auto"/>
            </w:tcBorders>
            <w:vAlign w:val="center"/>
          </w:tcPr>
          <w:p w:rsidR="00060DE0" w:rsidRPr="003B7EF2" w:rsidRDefault="0070208F" w:rsidP="001E7EEE">
            <w:pPr>
              <w:spacing w:after="0" w:line="240" w:lineRule="auto"/>
              <w:jc w:val="center"/>
              <w:rPr>
                <w:rFonts w:ascii="Times New Roman" w:hAnsi="Times New Roman"/>
                <w:sz w:val="24"/>
                <w:szCs w:val="24"/>
              </w:rPr>
            </w:pPr>
            <w:r w:rsidRPr="003B7EF2">
              <w:rPr>
                <w:rFonts w:ascii="Times New Roman" w:hAnsi="Times New Roman"/>
                <w:sz w:val="24"/>
                <w:szCs w:val="24"/>
              </w:rPr>
              <w:t>61191,06</w:t>
            </w:r>
          </w:p>
        </w:tc>
      </w:tr>
      <w:tr w:rsidR="00060DE0" w:rsidRPr="003B7EF2" w:rsidTr="00687987">
        <w:trPr>
          <w:trHeight w:val="535"/>
        </w:trPr>
        <w:tc>
          <w:tcPr>
            <w:tcW w:w="1560" w:type="dxa"/>
            <w:vAlign w:val="center"/>
          </w:tcPr>
          <w:p w:rsidR="00060DE0" w:rsidRPr="003B7EF2" w:rsidRDefault="00060DE0"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060DE0" w:rsidRPr="003B7EF2" w:rsidRDefault="00060DE0"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r w:rsidR="00B61CBA" w:rsidRPr="003B7EF2">
              <w:rPr>
                <w:rFonts w:ascii="Times New Roman" w:hAnsi="Times New Roman"/>
                <w:sz w:val="24"/>
                <w:szCs w:val="24"/>
                <w:lang w:val="lv-LV" w:eastAsia="lv-LV"/>
              </w:rPr>
              <w:t>.</w:t>
            </w:r>
          </w:p>
        </w:tc>
        <w:tc>
          <w:tcPr>
            <w:tcW w:w="1985" w:type="dxa"/>
            <w:vAlign w:val="center"/>
          </w:tcPr>
          <w:p w:rsidR="00060DE0" w:rsidRPr="003B7EF2" w:rsidRDefault="0070208F" w:rsidP="001E7EEE">
            <w:pPr>
              <w:spacing w:after="0"/>
              <w:jc w:val="center"/>
              <w:rPr>
                <w:rFonts w:ascii="Times New Roman" w:hAnsi="Times New Roman"/>
                <w:sz w:val="24"/>
                <w:szCs w:val="24"/>
              </w:rPr>
            </w:pPr>
            <w:r w:rsidRPr="003B7EF2">
              <w:rPr>
                <w:rFonts w:ascii="Times New Roman" w:hAnsi="Times New Roman"/>
                <w:sz w:val="24"/>
                <w:szCs w:val="24"/>
              </w:rPr>
              <w:t>14740,93</w:t>
            </w:r>
          </w:p>
        </w:tc>
      </w:tr>
      <w:tr w:rsidR="00683CC9" w:rsidRPr="003B7EF2" w:rsidTr="00687987">
        <w:tc>
          <w:tcPr>
            <w:tcW w:w="1560" w:type="dxa"/>
            <w:vAlign w:val="center"/>
          </w:tcPr>
          <w:p w:rsidR="00683CC9" w:rsidRPr="003B7EF2" w:rsidRDefault="00683CC9" w:rsidP="001E7EEE">
            <w:pPr>
              <w:spacing w:after="0" w:line="240" w:lineRule="auto"/>
              <w:jc w:val="center"/>
              <w:rPr>
                <w:rFonts w:ascii="Times New Roman" w:hAnsi="Times New Roman"/>
                <w:sz w:val="24"/>
                <w:szCs w:val="24"/>
              </w:rPr>
            </w:pPr>
          </w:p>
        </w:tc>
        <w:tc>
          <w:tcPr>
            <w:tcW w:w="6520" w:type="dxa"/>
            <w:vAlign w:val="center"/>
          </w:tcPr>
          <w:p w:rsidR="00683CC9" w:rsidRPr="003B7EF2" w:rsidRDefault="00683CC9" w:rsidP="00EF76E4">
            <w:pPr>
              <w:spacing w:after="0" w:line="240" w:lineRule="auto"/>
              <w:jc w:val="center"/>
              <w:rPr>
                <w:rFonts w:ascii="Times New Roman" w:hAnsi="Times New Roman"/>
                <w:sz w:val="24"/>
                <w:szCs w:val="24"/>
              </w:rPr>
            </w:pPr>
            <w:r w:rsidRPr="003B7EF2">
              <w:rPr>
                <w:rFonts w:ascii="Times New Roman" w:hAnsi="Times New Roman"/>
                <w:b/>
                <w:sz w:val="24"/>
                <w:szCs w:val="24"/>
              </w:rPr>
              <w:t>Tiešās izmaksas kopā:</w:t>
            </w:r>
          </w:p>
        </w:tc>
        <w:tc>
          <w:tcPr>
            <w:tcW w:w="1985" w:type="dxa"/>
            <w:vAlign w:val="center"/>
          </w:tcPr>
          <w:p w:rsidR="00683CC9" w:rsidRPr="003B7EF2" w:rsidRDefault="00667F4F" w:rsidP="001E7EEE">
            <w:pPr>
              <w:spacing w:after="0"/>
              <w:jc w:val="center"/>
              <w:rPr>
                <w:rFonts w:ascii="Times New Roman" w:hAnsi="Times New Roman"/>
                <w:sz w:val="24"/>
                <w:szCs w:val="24"/>
              </w:rPr>
            </w:pPr>
            <w:r w:rsidRPr="003B7EF2">
              <w:rPr>
                <w:rFonts w:ascii="Times New Roman" w:hAnsi="Times New Roman"/>
                <w:b/>
                <w:bCs/>
                <w:sz w:val="24"/>
                <w:szCs w:val="24"/>
              </w:rPr>
              <w:t>75931,99</w:t>
            </w:r>
          </w:p>
        </w:tc>
      </w:tr>
      <w:tr w:rsidR="00683CC9" w:rsidRPr="003B7EF2" w:rsidTr="00687987">
        <w:tc>
          <w:tcPr>
            <w:tcW w:w="1560" w:type="dxa"/>
            <w:vAlign w:val="center"/>
          </w:tcPr>
          <w:p w:rsidR="00683CC9" w:rsidRPr="003B7EF2" w:rsidRDefault="00683CC9" w:rsidP="001E7EEE">
            <w:pPr>
              <w:spacing w:after="0" w:line="240" w:lineRule="auto"/>
              <w:jc w:val="center"/>
              <w:rPr>
                <w:rFonts w:ascii="Times New Roman" w:hAnsi="Times New Roman"/>
                <w:i/>
                <w:sz w:val="24"/>
                <w:szCs w:val="24"/>
              </w:rPr>
            </w:pPr>
          </w:p>
        </w:tc>
        <w:tc>
          <w:tcPr>
            <w:tcW w:w="6520" w:type="dxa"/>
            <w:vAlign w:val="center"/>
          </w:tcPr>
          <w:p w:rsidR="00683CC9" w:rsidRPr="003B7EF2" w:rsidRDefault="00683CC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683CC9" w:rsidRPr="003B7EF2" w:rsidRDefault="00683CC9" w:rsidP="001E7EEE">
            <w:pPr>
              <w:spacing w:after="0"/>
              <w:jc w:val="center"/>
              <w:rPr>
                <w:rFonts w:ascii="Times New Roman" w:hAnsi="Times New Roman"/>
                <w:b/>
                <w:sz w:val="24"/>
                <w:szCs w:val="24"/>
              </w:rPr>
            </w:pPr>
          </w:p>
        </w:tc>
      </w:tr>
      <w:tr w:rsidR="00683CC9" w:rsidRPr="003B7EF2" w:rsidTr="00687987">
        <w:tc>
          <w:tcPr>
            <w:tcW w:w="1560" w:type="dxa"/>
            <w:vAlign w:val="center"/>
          </w:tcPr>
          <w:p w:rsidR="00683CC9" w:rsidRPr="003B7EF2" w:rsidRDefault="00683CC9" w:rsidP="001E7EEE">
            <w:pPr>
              <w:spacing w:after="0" w:line="240" w:lineRule="auto"/>
              <w:jc w:val="center"/>
              <w:rPr>
                <w:rFonts w:ascii="Times New Roman" w:hAnsi="Times New Roman"/>
                <w:i/>
                <w:sz w:val="24"/>
                <w:szCs w:val="24"/>
              </w:rPr>
            </w:pPr>
            <w:r w:rsidRPr="003B7EF2">
              <w:rPr>
                <w:rFonts w:ascii="Times New Roman" w:hAnsi="Times New Roman"/>
                <w:sz w:val="24"/>
                <w:szCs w:val="24"/>
              </w:rPr>
              <w:t>2120</w:t>
            </w:r>
          </w:p>
        </w:tc>
        <w:tc>
          <w:tcPr>
            <w:tcW w:w="6520" w:type="dxa"/>
            <w:vAlign w:val="center"/>
          </w:tcPr>
          <w:p w:rsidR="00683CC9" w:rsidRPr="003B7EF2" w:rsidRDefault="00683CC9" w:rsidP="001E7EEE">
            <w:pPr>
              <w:spacing w:after="0" w:line="240" w:lineRule="auto"/>
              <w:rPr>
                <w:rFonts w:ascii="Times New Roman" w:hAnsi="Times New Roman"/>
                <w:b/>
                <w:sz w:val="24"/>
                <w:szCs w:val="24"/>
              </w:rPr>
            </w:pPr>
            <w:r w:rsidRPr="003B7EF2">
              <w:rPr>
                <w:rFonts w:ascii="Times New Roman" w:hAnsi="Times New Roman"/>
                <w:sz w:val="24"/>
                <w:szCs w:val="24"/>
              </w:rPr>
              <w:t xml:space="preserve">Ārvalstu mācību, darba un dienesta komandējumi, darba braucieni. </w:t>
            </w:r>
          </w:p>
        </w:tc>
        <w:tc>
          <w:tcPr>
            <w:tcW w:w="1985" w:type="dxa"/>
            <w:vAlign w:val="center"/>
          </w:tcPr>
          <w:p w:rsidR="00683CC9" w:rsidRPr="003B7EF2" w:rsidRDefault="00667F4F" w:rsidP="001E7EEE">
            <w:pPr>
              <w:spacing w:after="0" w:line="240" w:lineRule="auto"/>
              <w:jc w:val="center"/>
              <w:rPr>
                <w:rFonts w:ascii="Times New Roman" w:hAnsi="Times New Roman"/>
                <w:sz w:val="24"/>
                <w:szCs w:val="24"/>
              </w:rPr>
            </w:pPr>
            <w:r w:rsidRPr="003B7EF2">
              <w:rPr>
                <w:rFonts w:ascii="Times New Roman" w:hAnsi="Times New Roman"/>
                <w:bCs/>
                <w:sz w:val="24"/>
                <w:szCs w:val="24"/>
              </w:rPr>
              <w:t>3797,45</w:t>
            </w:r>
          </w:p>
        </w:tc>
      </w:tr>
      <w:tr w:rsidR="00683CC9" w:rsidRPr="003B7EF2" w:rsidTr="00687987">
        <w:tc>
          <w:tcPr>
            <w:tcW w:w="1560" w:type="dxa"/>
            <w:vAlign w:val="center"/>
          </w:tcPr>
          <w:p w:rsidR="00683CC9" w:rsidRPr="003B7EF2" w:rsidRDefault="00683CC9"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683CC9" w:rsidRPr="003B7EF2" w:rsidRDefault="00683CC9"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683CC9" w:rsidRPr="003B7EF2" w:rsidRDefault="00667F4F" w:rsidP="001E7EEE">
            <w:pPr>
              <w:spacing w:after="0"/>
              <w:jc w:val="center"/>
              <w:rPr>
                <w:rFonts w:ascii="Times New Roman" w:hAnsi="Times New Roman"/>
                <w:bCs/>
                <w:sz w:val="24"/>
                <w:szCs w:val="24"/>
              </w:rPr>
            </w:pPr>
            <w:r w:rsidRPr="003B7EF2">
              <w:rPr>
                <w:rFonts w:ascii="Times New Roman" w:hAnsi="Times New Roman"/>
                <w:bCs/>
                <w:sz w:val="24"/>
                <w:szCs w:val="24"/>
              </w:rPr>
              <w:t>2123,09</w:t>
            </w:r>
          </w:p>
        </w:tc>
      </w:tr>
      <w:tr w:rsidR="00683CC9" w:rsidRPr="003B7EF2" w:rsidTr="00687987">
        <w:tc>
          <w:tcPr>
            <w:tcW w:w="1560" w:type="dxa"/>
            <w:vAlign w:val="center"/>
          </w:tcPr>
          <w:p w:rsidR="00683CC9" w:rsidRPr="003B7EF2" w:rsidRDefault="00683CC9"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683CC9" w:rsidRPr="003B7EF2" w:rsidRDefault="00683CC9"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683CC9" w:rsidRPr="003B7EF2" w:rsidRDefault="00667F4F" w:rsidP="001E7EEE">
            <w:pPr>
              <w:spacing w:after="0"/>
              <w:jc w:val="center"/>
              <w:rPr>
                <w:rFonts w:ascii="Times New Roman" w:hAnsi="Times New Roman"/>
                <w:bCs/>
                <w:sz w:val="24"/>
                <w:szCs w:val="24"/>
                <w:lang w:val="en-US" w:eastAsia="en-US"/>
              </w:rPr>
            </w:pPr>
            <w:r w:rsidRPr="003B7EF2">
              <w:rPr>
                <w:rFonts w:ascii="Times New Roman" w:hAnsi="Times New Roman"/>
                <w:bCs/>
                <w:sz w:val="24"/>
                <w:szCs w:val="24"/>
              </w:rPr>
              <w:t>493,91</w:t>
            </w:r>
          </w:p>
        </w:tc>
      </w:tr>
      <w:tr w:rsidR="00683CC9" w:rsidRPr="003B7EF2" w:rsidTr="00687987">
        <w:tc>
          <w:tcPr>
            <w:tcW w:w="1560" w:type="dxa"/>
            <w:vAlign w:val="center"/>
          </w:tcPr>
          <w:p w:rsidR="00683CC9" w:rsidRPr="003B7EF2" w:rsidRDefault="00683CC9"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683CC9" w:rsidRPr="003B7EF2" w:rsidRDefault="00683CC9"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667F4F" w:rsidRPr="003B7EF2" w:rsidRDefault="00667F4F" w:rsidP="001E7EEE">
            <w:pPr>
              <w:spacing w:after="0"/>
              <w:jc w:val="center"/>
              <w:rPr>
                <w:rFonts w:ascii="Times New Roman" w:hAnsi="Times New Roman"/>
                <w:bCs/>
                <w:sz w:val="24"/>
                <w:szCs w:val="24"/>
              </w:rPr>
            </w:pPr>
            <w:r w:rsidRPr="003B7EF2">
              <w:rPr>
                <w:rFonts w:ascii="Times New Roman" w:hAnsi="Times New Roman"/>
                <w:bCs/>
                <w:sz w:val="24"/>
                <w:szCs w:val="24"/>
              </w:rPr>
              <w:t>85,67</w:t>
            </w:r>
          </w:p>
        </w:tc>
      </w:tr>
      <w:tr w:rsidR="00683CC9" w:rsidRPr="003B7EF2" w:rsidTr="00687987">
        <w:tc>
          <w:tcPr>
            <w:tcW w:w="1560" w:type="dxa"/>
            <w:vAlign w:val="center"/>
          </w:tcPr>
          <w:p w:rsidR="00683CC9" w:rsidRPr="003B7EF2" w:rsidRDefault="00683CC9"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683CC9" w:rsidRPr="003B7EF2" w:rsidRDefault="00683CC9"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vAlign w:val="center"/>
          </w:tcPr>
          <w:p w:rsidR="00683CC9" w:rsidRPr="003B7EF2" w:rsidRDefault="00F40CD1" w:rsidP="001E7EEE">
            <w:pPr>
              <w:spacing w:after="0"/>
              <w:jc w:val="center"/>
              <w:rPr>
                <w:rFonts w:ascii="Times New Roman" w:hAnsi="Times New Roman"/>
                <w:bCs/>
                <w:sz w:val="24"/>
                <w:szCs w:val="24"/>
              </w:rPr>
            </w:pPr>
            <w:r w:rsidRPr="003B7EF2">
              <w:rPr>
                <w:rFonts w:ascii="Times New Roman" w:hAnsi="Times New Roman"/>
                <w:bCs/>
                <w:sz w:val="24"/>
                <w:szCs w:val="24"/>
              </w:rPr>
              <w:t>1133,78</w:t>
            </w:r>
          </w:p>
        </w:tc>
      </w:tr>
      <w:tr w:rsidR="00683CC9" w:rsidRPr="003B7EF2" w:rsidTr="00687987">
        <w:tc>
          <w:tcPr>
            <w:tcW w:w="1560" w:type="dxa"/>
            <w:vAlign w:val="center"/>
          </w:tcPr>
          <w:p w:rsidR="00683CC9" w:rsidRPr="003B7EF2" w:rsidRDefault="00683CC9"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683CC9" w:rsidRPr="003B7EF2" w:rsidRDefault="00683CC9"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683CC9" w:rsidRPr="003B7EF2" w:rsidRDefault="00F40CD1" w:rsidP="001E7EEE">
            <w:pPr>
              <w:spacing w:after="0"/>
              <w:jc w:val="center"/>
              <w:rPr>
                <w:rFonts w:ascii="Times New Roman" w:hAnsi="Times New Roman"/>
                <w:bCs/>
                <w:sz w:val="24"/>
                <w:szCs w:val="24"/>
              </w:rPr>
            </w:pPr>
            <w:r w:rsidRPr="003B7EF2">
              <w:rPr>
                <w:rFonts w:ascii="Times New Roman" w:hAnsi="Times New Roman"/>
                <w:bCs/>
                <w:sz w:val="24"/>
                <w:szCs w:val="24"/>
              </w:rPr>
              <w:t>147,91</w:t>
            </w:r>
          </w:p>
        </w:tc>
      </w:tr>
      <w:tr w:rsidR="00683CC9" w:rsidRPr="003B7EF2" w:rsidTr="00687987">
        <w:trPr>
          <w:trHeight w:val="339"/>
        </w:trPr>
        <w:tc>
          <w:tcPr>
            <w:tcW w:w="1560" w:type="dxa"/>
            <w:vAlign w:val="center"/>
          </w:tcPr>
          <w:p w:rsidR="00683CC9" w:rsidRPr="003B7EF2" w:rsidRDefault="00683CC9"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683CC9" w:rsidRPr="003B7EF2" w:rsidRDefault="00683CC9"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vAlign w:val="center"/>
          </w:tcPr>
          <w:p w:rsidR="00683CC9" w:rsidRPr="003B7EF2" w:rsidRDefault="001635BF" w:rsidP="001E7EEE">
            <w:pPr>
              <w:spacing w:after="0"/>
              <w:jc w:val="center"/>
              <w:rPr>
                <w:rFonts w:ascii="Times New Roman" w:hAnsi="Times New Roman"/>
                <w:bCs/>
                <w:sz w:val="24"/>
                <w:szCs w:val="24"/>
              </w:rPr>
            </w:pPr>
            <w:r w:rsidRPr="003B7EF2">
              <w:rPr>
                <w:rFonts w:ascii="Times New Roman" w:hAnsi="Times New Roman"/>
                <w:bCs/>
                <w:sz w:val="24"/>
                <w:szCs w:val="24"/>
              </w:rPr>
              <w:t>883,96</w:t>
            </w:r>
          </w:p>
        </w:tc>
      </w:tr>
      <w:tr w:rsidR="00683CC9" w:rsidRPr="003B7EF2" w:rsidTr="00687987">
        <w:trPr>
          <w:trHeight w:val="339"/>
        </w:trPr>
        <w:tc>
          <w:tcPr>
            <w:tcW w:w="1560" w:type="dxa"/>
            <w:vAlign w:val="center"/>
          </w:tcPr>
          <w:p w:rsidR="00683CC9" w:rsidRPr="003B7EF2" w:rsidRDefault="00683CC9"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683CC9" w:rsidRPr="003B7EF2" w:rsidRDefault="00683CC9"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vAlign w:val="center"/>
          </w:tcPr>
          <w:p w:rsidR="00683CC9" w:rsidRPr="003B7EF2" w:rsidRDefault="00E50CB9" w:rsidP="001E7EEE">
            <w:pPr>
              <w:spacing w:after="0"/>
              <w:jc w:val="center"/>
              <w:rPr>
                <w:rFonts w:ascii="Times New Roman" w:hAnsi="Times New Roman"/>
                <w:bCs/>
                <w:sz w:val="24"/>
                <w:szCs w:val="24"/>
              </w:rPr>
            </w:pPr>
            <w:r w:rsidRPr="003B7EF2">
              <w:rPr>
                <w:rFonts w:ascii="Times New Roman" w:hAnsi="Times New Roman"/>
                <w:bCs/>
                <w:sz w:val="24"/>
                <w:szCs w:val="24"/>
              </w:rPr>
              <w:t>56,48</w:t>
            </w:r>
          </w:p>
        </w:tc>
      </w:tr>
      <w:tr w:rsidR="00683CC9" w:rsidRPr="003B7EF2" w:rsidTr="00687987">
        <w:trPr>
          <w:trHeight w:val="339"/>
        </w:trPr>
        <w:tc>
          <w:tcPr>
            <w:tcW w:w="1560" w:type="dxa"/>
            <w:vAlign w:val="center"/>
          </w:tcPr>
          <w:p w:rsidR="00683CC9" w:rsidRPr="003B7EF2" w:rsidRDefault="00683CC9"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683CC9" w:rsidRPr="003B7EF2" w:rsidRDefault="00683CC9" w:rsidP="001E7EEE">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683CC9" w:rsidRPr="003B7EF2" w:rsidRDefault="00E50CB9" w:rsidP="001E7EEE">
            <w:pPr>
              <w:spacing w:after="0"/>
              <w:jc w:val="center"/>
              <w:rPr>
                <w:rFonts w:ascii="Times New Roman" w:hAnsi="Times New Roman"/>
                <w:bCs/>
                <w:sz w:val="24"/>
                <w:szCs w:val="24"/>
              </w:rPr>
            </w:pPr>
            <w:r w:rsidRPr="003B7EF2">
              <w:rPr>
                <w:rFonts w:ascii="Times New Roman" w:hAnsi="Times New Roman"/>
                <w:bCs/>
                <w:sz w:val="24"/>
                <w:szCs w:val="24"/>
              </w:rPr>
              <w:t>947,89</w:t>
            </w:r>
          </w:p>
        </w:tc>
      </w:tr>
      <w:tr w:rsidR="00683CC9" w:rsidRPr="003B7EF2" w:rsidTr="00687987">
        <w:trPr>
          <w:trHeight w:val="339"/>
        </w:trPr>
        <w:tc>
          <w:tcPr>
            <w:tcW w:w="1560" w:type="dxa"/>
            <w:vAlign w:val="center"/>
          </w:tcPr>
          <w:p w:rsidR="00683CC9" w:rsidRPr="003B7EF2" w:rsidRDefault="00683CC9"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683CC9" w:rsidRPr="003B7EF2" w:rsidRDefault="00683CC9"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vAlign w:val="center"/>
          </w:tcPr>
          <w:p w:rsidR="00683CC9" w:rsidRPr="003B7EF2" w:rsidRDefault="00E50CB9" w:rsidP="001E7EEE">
            <w:pPr>
              <w:spacing w:after="0"/>
              <w:jc w:val="center"/>
              <w:rPr>
                <w:rFonts w:ascii="Times New Roman" w:hAnsi="Times New Roman"/>
                <w:bCs/>
                <w:sz w:val="24"/>
                <w:szCs w:val="24"/>
              </w:rPr>
            </w:pPr>
            <w:r w:rsidRPr="003B7EF2">
              <w:rPr>
                <w:rFonts w:ascii="Times New Roman" w:hAnsi="Times New Roman"/>
                <w:bCs/>
                <w:sz w:val="24"/>
                <w:szCs w:val="24"/>
              </w:rPr>
              <w:t>16,99</w:t>
            </w:r>
          </w:p>
        </w:tc>
      </w:tr>
      <w:tr w:rsidR="00683CC9" w:rsidRPr="003B7EF2" w:rsidTr="00687987">
        <w:trPr>
          <w:trHeight w:val="339"/>
        </w:trPr>
        <w:tc>
          <w:tcPr>
            <w:tcW w:w="1560" w:type="dxa"/>
            <w:vAlign w:val="center"/>
          </w:tcPr>
          <w:p w:rsidR="00683CC9" w:rsidRPr="003B7EF2" w:rsidRDefault="00683CC9"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683CC9" w:rsidRPr="003B7EF2" w:rsidRDefault="00683CC9"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683CC9" w:rsidRPr="003B7EF2" w:rsidRDefault="00E50CB9" w:rsidP="001E7EEE">
            <w:pPr>
              <w:spacing w:after="0"/>
              <w:jc w:val="center"/>
              <w:rPr>
                <w:rFonts w:ascii="Times New Roman" w:hAnsi="Times New Roman"/>
                <w:bCs/>
                <w:sz w:val="24"/>
                <w:szCs w:val="24"/>
              </w:rPr>
            </w:pPr>
            <w:r w:rsidRPr="003B7EF2">
              <w:rPr>
                <w:rFonts w:ascii="Times New Roman" w:hAnsi="Times New Roman"/>
                <w:bCs/>
                <w:sz w:val="24"/>
                <w:szCs w:val="24"/>
              </w:rPr>
              <w:t>279,56</w:t>
            </w:r>
          </w:p>
        </w:tc>
      </w:tr>
      <w:tr w:rsidR="00683CC9" w:rsidRPr="003B7EF2" w:rsidTr="00687987">
        <w:trPr>
          <w:trHeight w:val="339"/>
        </w:trPr>
        <w:tc>
          <w:tcPr>
            <w:tcW w:w="1560" w:type="dxa"/>
            <w:vAlign w:val="center"/>
          </w:tcPr>
          <w:p w:rsidR="00683CC9" w:rsidRPr="003B7EF2" w:rsidRDefault="00683CC9"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683CC9" w:rsidRPr="003B7EF2" w:rsidRDefault="00683CC9" w:rsidP="001E7EEE">
            <w:pPr>
              <w:spacing w:after="0" w:line="240" w:lineRule="auto"/>
              <w:rPr>
                <w:rFonts w:ascii="Times New Roman" w:hAnsi="Times New Roman"/>
                <w:sz w:val="24"/>
                <w:szCs w:val="24"/>
              </w:rPr>
            </w:pPr>
            <w:r w:rsidRPr="003B7EF2">
              <w:rPr>
                <w:rFonts w:ascii="Times New Roman" w:hAnsi="Times New Roman"/>
                <w:sz w:val="24"/>
                <w:szCs w:val="24"/>
              </w:rPr>
              <w:t xml:space="preserve">Bankas komisija, pakalpojumi. </w:t>
            </w:r>
          </w:p>
        </w:tc>
        <w:tc>
          <w:tcPr>
            <w:tcW w:w="1985" w:type="dxa"/>
            <w:vAlign w:val="center"/>
          </w:tcPr>
          <w:p w:rsidR="00683CC9" w:rsidRPr="003B7EF2" w:rsidRDefault="001B5EE7" w:rsidP="001E7EEE">
            <w:pPr>
              <w:spacing w:after="0"/>
              <w:jc w:val="center"/>
              <w:rPr>
                <w:rFonts w:ascii="Times New Roman" w:hAnsi="Times New Roman"/>
                <w:bCs/>
                <w:sz w:val="24"/>
                <w:szCs w:val="24"/>
              </w:rPr>
            </w:pPr>
            <w:r w:rsidRPr="003B7EF2">
              <w:rPr>
                <w:rFonts w:ascii="Times New Roman" w:hAnsi="Times New Roman"/>
                <w:bCs/>
                <w:sz w:val="24"/>
                <w:szCs w:val="24"/>
              </w:rPr>
              <w:t>2,29</w:t>
            </w:r>
          </w:p>
        </w:tc>
      </w:tr>
      <w:tr w:rsidR="00683CC9" w:rsidRPr="003B7EF2" w:rsidTr="00687987">
        <w:trPr>
          <w:trHeight w:val="339"/>
        </w:trPr>
        <w:tc>
          <w:tcPr>
            <w:tcW w:w="1560" w:type="dxa"/>
            <w:vAlign w:val="center"/>
          </w:tcPr>
          <w:p w:rsidR="00683CC9" w:rsidRPr="003B7EF2" w:rsidRDefault="00683CC9"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683CC9" w:rsidRPr="003B7EF2" w:rsidRDefault="00683CC9"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vAlign w:val="center"/>
          </w:tcPr>
          <w:p w:rsidR="00683CC9" w:rsidRPr="003B7EF2" w:rsidRDefault="001B5EE7" w:rsidP="001E7EEE">
            <w:pPr>
              <w:spacing w:after="0"/>
              <w:jc w:val="center"/>
              <w:rPr>
                <w:rFonts w:ascii="Times New Roman" w:hAnsi="Times New Roman"/>
                <w:bCs/>
                <w:sz w:val="24"/>
                <w:szCs w:val="24"/>
              </w:rPr>
            </w:pPr>
            <w:r w:rsidRPr="003B7EF2">
              <w:rPr>
                <w:rFonts w:ascii="Times New Roman" w:hAnsi="Times New Roman"/>
                <w:bCs/>
                <w:sz w:val="24"/>
                <w:szCs w:val="24"/>
              </w:rPr>
              <w:t>452,27</w:t>
            </w:r>
          </w:p>
        </w:tc>
      </w:tr>
      <w:tr w:rsidR="00683CC9" w:rsidRPr="003B7EF2" w:rsidTr="00687987">
        <w:trPr>
          <w:trHeight w:val="339"/>
        </w:trPr>
        <w:tc>
          <w:tcPr>
            <w:tcW w:w="1560" w:type="dxa"/>
            <w:vAlign w:val="center"/>
          </w:tcPr>
          <w:p w:rsidR="00683CC9" w:rsidRPr="003B7EF2" w:rsidRDefault="00683CC9"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683CC9" w:rsidRPr="003B7EF2" w:rsidRDefault="00683CC9"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683CC9" w:rsidRPr="003B7EF2" w:rsidRDefault="001B5EE7" w:rsidP="001E7EEE">
            <w:pPr>
              <w:spacing w:after="0"/>
              <w:jc w:val="center"/>
              <w:rPr>
                <w:rFonts w:ascii="Times New Roman" w:hAnsi="Times New Roman"/>
                <w:bCs/>
                <w:sz w:val="24"/>
                <w:szCs w:val="24"/>
              </w:rPr>
            </w:pPr>
            <w:r w:rsidRPr="003B7EF2">
              <w:rPr>
                <w:rFonts w:ascii="Times New Roman" w:hAnsi="Times New Roman"/>
                <w:bCs/>
                <w:sz w:val="24"/>
                <w:szCs w:val="24"/>
              </w:rPr>
              <w:t>1764,60</w:t>
            </w:r>
          </w:p>
        </w:tc>
      </w:tr>
      <w:tr w:rsidR="00683CC9" w:rsidRPr="003B7EF2" w:rsidTr="00687987">
        <w:trPr>
          <w:trHeight w:val="339"/>
        </w:trPr>
        <w:tc>
          <w:tcPr>
            <w:tcW w:w="1560" w:type="dxa"/>
            <w:vAlign w:val="center"/>
          </w:tcPr>
          <w:p w:rsidR="00683CC9" w:rsidRPr="003B7EF2" w:rsidRDefault="00683CC9"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683CC9" w:rsidRPr="003B7EF2" w:rsidRDefault="00683CC9"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vAlign w:val="center"/>
          </w:tcPr>
          <w:p w:rsidR="00683CC9" w:rsidRPr="003B7EF2" w:rsidRDefault="001B5EE7" w:rsidP="001E7EEE">
            <w:pPr>
              <w:spacing w:after="0"/>
              <w:jc w:val="center"/>
              <w:rPr>
                <w:rFonts w:ascii="Times New Roman" w:hAnsi="Times New Roman"/>
                <w:bCs/>
                <w:sz w:val="24"/>
                <w:szCs w:val="24"/>
              </w:rPr>
            </w:pPr>
            <w:r w:rsidRPr="003B7EF2">
              <w:rPr>
                <w:rFonts w:ascii="Times New Roman" w:hAnsi="Times New Roman"/>
                <w:bCs/>
                <w:sz w:val="24"/>
                <w:szCs w:val="24"/>
              </w:rPr>
              <w:t>643,10</w:t>
            </w:r>
          </w:p>
        </w:tc>
      </w:tr>
      <w:tr w:rsidR="00683CC9" w:rsidRPr="003B7EF2" w:rsidTr="00687987">
        <w:trPr>
          <w:trHeight w:val="339"/>
        </w:trPr>
        <w:tc>
          <w:tcPr>
            <w:tcW w:w="1560" w:type="dxa"/>
            <w:vAlign w:val="center"/>
          </w:tcPr>
          <w:p w:rsidR="00683CC9" w:rsidRPr="003B7EF2" w:rsidRDefault="00683CC9"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683CC9" w:rsidRPr="003B7EF2" w:rsidRDefault="00683CC9"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683CC9" w:rsidRPr="003B7EF2" w:rsidRDefault="001B5EE7" w:rsidP="001E7EEE">
            <w:pPr>
              <w:spacing w:after="0"/>
              <w:jc w:val="center"/>
              <w:rPr>
                <w:rFonts w:ascii="Times New Roman" w:hAnsi="Times New Roman"/>
                <w:bCs/>
                <w:sz w:val="24"/>
                <w:szCs w:val="24"/>
              </w:rPr>
            </w:pPr>
            <w:r w:rsidRPr="003B7EF2">
              <w:rPr>
                <w:rFonts w:ascii="Times New Roman" w:hAnsi="Times New Roman"/>
                <w:bCs/>
                <w:sz w:val="24"/>
                <w:szCs w:val="24"/>
              </w:rPr>
              <w:t>3155,60</w:t>
            </w:r>
          </w:p>
        </w:tc>
      </w:tr>
      <w:tr w:rsidR="00683CC9" w:rsidRPr="003B7EF2" w:rsidTr="00687987">
        <w:tc>
          <w:tcPr>
            <w:tcW w:w="1560" w:type="dxa"/>
            <w:vAlign w:val="center"/>
          </w:tcPr>
          <w:p w:rsidR="00683CC9" w:rsidRPr="003B7EF2" w:rsidRDefault="00683CC9"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683CC9" w:rsidRPr="003B7EF2" w:rsidRDefault="00683CC9"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vAlign w:val="center"/>
          </w:tcPr>
          <w:p w:rsidR="00683CC9" w:rsidRPr="003B7EF2" w:rsidRDefault="001B5EE7" w:rsidP="001E7EEE">
            <w:pPr>
              <w:spacing w:after="0"/>
              <w:jc w:val="center"/>
              <w:rPr>
                <w:rFonts w:ascii="Times New Roman" w:hAnsi="Times New Roman"/>
                <w:bCs/>
                <w:sz w:val="24"/>
                <w:szCs w:val="24"/>
              </w:rPr>
            </w:pPr>
            <w:r w:rsidRPr="003B7EF2">
              <w:rPr>
                <w:rFonts w:ascii="Times New Roman" w:hAnsi="Times New Roman"/>
                <w:bCs/>
                <w:sz w:val="24"/>
                <w:szCs w:val="24"/>
              </w:rPr>
              <w:t>21,95</w:t>
            </w:r>
          </w:p>
        </w:tc>
      </w:tr>
      <w:tr w:rsidR="00683CC9" w:rsidRPr="003B7EF2" w:rsidTr="00687987">
        <w:tc>
          <w:tcPr>
            <w:tcW w:w="1560" w:type="dxa"/>
            <w:vAlign w:val="center"/>
          </w:tcPr>
          <w:p w:rsidR="00683CC9" w:rsidRPr="003B7EF2" w:rsidRDefault="00683CC9"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683CC9" w:rsidRPr="003B7EF2" w:rsidRDefault="00683CC9"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vAlign w:val="center"/>
          </w:tcPr>
          <w:p w:rsidR="00683CC9" w:rsidRPr="003B7EF2" w:rsidRDefault="001B5EE7" w:rsidP="001E7EEE">
            <w:pPr>
              <w:spacing w:after="0"/>
              <w:jc w:val="center"/>
              <w:rPr>
                <w:rFonts w:ascii="Times New Roman" w:hAnsi="Times New Roman"/>
                <w:bCs/>
                <w:sz w:val="24"/>
                <w:szCs w:val="24"/>
              </w:rPr>
            </w:pPr>
            <w:r w:rsidRPr="003B7EF2">
              <w:rPr>
                <w:rFonts w:ascii="Times New Roman" w:hAnsi="Times New Roman"/>
                <w:bCs/>
                <w:sz w:val="24"/>
                <w:szCs w:val="24"/>
              </w:rPr>
              <w:t>134,48</w:t>
            </w:r>
          </w:p>
        </w:tc>
      </w:tr>
      <w:tr w:rsidR="00683CC9" w:rsidRPr="003B7EF2" w:rsidTr="00687987">
        <w:tc>
          <w:tcPr>
            <w:tcW w:w="1560" w:type="dxa"/>
            <w:vAlign w:val="center"/>
          </w:tcPr>
          <w:p w:rsidR="00683CC9" w:rsidRPr="003B7EF2" w:rsidRDefault="00683CC9"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683CC9" w:rsidRPr="003B7EF2" w:rsidRDefault="00683CC9"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683CC9" w:rsidRPr="003B7EF2" w:rsidRDefault="001B5EE7" w:rsidP="001E7EEE">
            <w:pPr>
              <w:spacing w:after="0"/>
              <w:jc w:val="center"/>
              <w:rPr>
                <w:rFonts w:ascii="Times New Roman" w:hAnsi="Times New Roman"/>
                <w:bCs/>
                <w:sz w:val="24"/>
                <w:szCs w:val="24"/>
              </w:rPr>
            </w:pPr>
            <w:r w:rsidRPr="003B7EF2">
              <w:rPr>
                <w:rFonts w:ascii="Times New Roman" w:hAnsi="Times New Roman"/>
                <w:bCs/>
                <w:sz w:val="24"/>
                <w:szCs w:val="24"/>
              </w:rPr>
              <w:t>11946,06</w:t>
            </w:r>
          </w:p>
        </w:tc>
      </w:tr>
      <w:tr w:rsidR="00683CC9" w:rsidRPr="003B7EF2" w:rsidTr="00687987">
        <w:tc>
          <w:tcPr>
            <w:tcW w:w="1560" w:type="dxa"/>
            <w:vAlign w:val="center"/>
          </w:tcPr>
          <w:p w:rsidR="00683CC9" w:rsidRPr="003B7EF2" w:rsidRDefault="00683CC9"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683CC9" w:rsidRPr="003B7EF2" w:rsidRDefault="00683CC9"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vAlign w:val="center"/>
          </w:tcPr>
          <w:p w:rsidR="00683CC9" w:rsidRPr="003B7EF2" w:rsidRDefault="00D46BF4" w:rsidP="001E7EEE">
            <w:pPr>
              <w:spacing w:after="0"/>
              <w:jc w:val="center"/>
              <w:rPr>
                <w:rFonts w:ascii="Times New Roman" w:hAnsi="Times New Roman"/>
                <w:bCs/>
                <w:sz w:val="24"/>
                <w:szCs w:val="24"/>
              </w:rPr>
            </w:pPr>
            <w:r w:rsidRPr="003B7EF2">
              <w:rPr>
                <w:rFonts w:ascii="Times New Roman" w:hAnsi="Times New Roman"/>
                <w:bCs/>
                <w:sz w:val="24"/>
                <w:szCs w:val="24"/>
              </w:rPr>
              <w:t>1503,97</w:t>
            </w:r>
          </w:p>
        </w:tc>
      </w:tr>
      <w:tr w:rsidR="00683CC9" w:rsidRPr="003B7EF2" w:rsidTr="00687987">
        <w:tc>
          <w:tcPr>
            <w:tcW w:w="1560" w:type="dxa"/>
            <w:vAlign w:val="center"/>
          </w:tcPr>
          <w:p w:rsidR="00683CC9" w:rsidRPr="003B7EF2" w:rsidRDefault="00683CC9"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683CC9" w:rsidRPr="003B7EF2" w:rsidRDefault="00683CC9"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informācijas tehnoloģiju pakalpojumi. </w:t>
            </w:r>
          </w:p>
        </w:tc>
        <w:tc>
          <w:tcPr>
            <w:tcW w:w="1985" w:type="dxa"/>
            <w:vAlign w:val="center"/>
          </w:tcPr>
          <w:p w:rsidR="00683CC9" w:rsidRPr="003B7EF2" w:rsidRDefault="00D46BF4" w:rsidP="001E7EEE">
            <w:pPr>
              <w:spacing w:after="0"/>
              <w:jc w:val="center"/>
              <w:rPr>
                <w:rFonts w:ascii="Times New Roman" w:hAnsi="Times New Roman"/>
                <w:bCs/>
                <w:sz w:val="24"/>
                <w:szCs w:val="24"/>
              </w:rPr>
            </w:pPr>
            <w:r w:rsidRPr="003B7EF2">
              <w:rPr>
                <w:rFonts w:ascii="Times New Roman" w:hAnsi="Times New Roman"/>
                <w:bCs/>
                <w:sz w:val="24"/>
                <w:szCs w:val="24"/>
              </w:rPr>
              <w:t>4,69</w:t>
            </w:r>
          </w:p>
        </w:tc>
      </w:tr>
      <w:tr w:rsidR="00683CC9" w:rsidRPr="003B7EF2" w:rsidTr="00687987">
        <w:tc>
          <w:tcPr>
            <w:tcW w:w="1560" w:type="dxa"/>
            <w:vAlign w:val="center"/>
          </w:tcPr>
          <w:p w:rsidR="00683CC9" w:rsidRPr="003B7EF2" w:rsidRDefault="00683CC9"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683CC9" w:rsidRPr="003B7EF2" w:rsidRDefault="00683CC9"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683CC9" w:rsidRPr="003B7EF2" w:rsidRDefault="00D46BF4" w:rsidP="001E7EEE">
            <w:pPr>
              <w:spacing w:after="0"/>
              <w:jc w:val="center"/>
              <w:rPr>
                <w:rFonts w:ascii="Times New Roman" w:hAnsi="Times New Roman"/>
                <w:bCs/>
                <w:sz w:val="24"/>
                <w:szCs w:val="24"/>
              </w:rPr>
            </w:pPr>
            <w:r w:rsidRPr="003B7EF2">
              <w:rPr>
                <w:rFonts w:ascii="Times New Roman" w:hAnsi="Times New Roman"/>
                <w:bCs/>
                <w:sz w:val="24"/>
                <w:szCs w:val="24"/>
              </w:rPr>
              <w:t>1895,20</w:t>
            </w:r>
          </w:p>
        </w:tc>
      </w:tr>
      <w:tr w:rsidR="00683CC9" w:rsidRPr="003B7EF2" w:rsidTr="00687987">
        <w:tc>
          <w:tcPr>
            <w:tcW w:w="1560" w:type="dxa"/>
            <w:vAlign w:val="center"/>
          </w:tcPr>
          <w:p w:rsidR="00683CC9" w:rsidRPr="003B7EF2" w:rsidRDefault="00683CC9"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683CC9" w:rsidRPr="003B7EF2" w:rsidRDefault="00683CC9"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683CC9" w:rsidRPr="003B7EF2" w:rsidRDefault="00D46BF4" w:rsidP="001E7EEE">
            <w:pPr>
              <w:spacing w:after="0"/>
              <w:jc w:val="center"/>
              <w:rPr>
                <w:rFonts w:ascii="Times New Roman" w:hAnsi="Times New Roman"/>
                <w:bCs/>
                <w:sz w:val="24"/>
                <w:szCs w:val="24"/>
              </w:rPr>
            </w:pPr>
            <w:r w:rsidRPr="003B7EF2">
              <w:rPr>
                <w:rFonts w:ascii="Times New Roman" w:hAnsi="Times New Roman"/>
                <w:bCs/>
                <w:sz w:val="24"/>
                <w:szCs w:val="24"/>
              </w:rPr>
              <w:t>1064,75</w:t>
            </w:r>
          </w:p>
        </w:tc>
      </w:tr>
      <w:tr w:rsidR="00683CC9" w:rsidRPr="003B7EF2" w:rsidTr="00687987">
        <w:tc>
          <w:tcPr>
            <w:tcW w:w="1560" w:type="dxa"/>
            <w:vAlign w:val="center"/>
          </w:tcPr>
          <w:p w:rsidR="00683CC9" w:rsidRPr="003B7EF2" w:rsidRDefault="00683CC9"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683CC9" w:rsidRPr="003B7EF2" w:rsidRDefault="00683CC9"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iepriekš neklasificētie pakalpojumu veidi. </w:t>
            </w:r>
          </w:p>
        </w:tc>
        <w:tc>
          <w:tcPr>
            <w:tcW w:w="1985" w:type="dxa"/>
            <w:vAlign w:val="center"/>
          </w:tcPr>
          <w:p w:rsidR="00683CC9" w:rsidRPr="003B7EF2" w:rsidRDefault="00D46BF4" w:rsidP="001E7EEE">
            <w:pPr>
              <w:spacing w:after="0"/>
              <w:jc w:val="center"/>
              <w:rPr>
                <w:rFonts w:ascii="Times New Roman" w:hAnsi="Times New Roman"/>
                <w:bCs/>
                <w:sz w:val="24"/>
                <w:szCs w:val="24"/>
              </w:rPr>
            </w:pPr>
            <w:r w:rsidRPr="003B7EF2">
              <w:rPr>
                <w:rFonts w:ascii="Times New Roman" w:hAnsi="Times New Roman"/>
                <w:bCs/>
                <w:sz w:val="24"/>
                <w:szCs w:val="24"/>
              </w:rPr>
              <w:t>359,02</w:t>
            </w:r>
          </w:p>
        </w:tc>
      </w:tr>
      <w:tr w:rsidR="00683CC9" w:rsidRPr="003B7EF2" w:rsidTr="00687987">
        <w:tc>
          <w:tcPr>
            <w:tcW w:w="1560" w:type="dxa"/>
            <w:vAlign w:val="center"/>
          </w:tcPr>
          <w:p w:rsidR="00683CC9" w:rsidRPr="003B7EF2" w:rsidRDefault="00683CC9"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2311</w:t>
            </w:r>
          </w:p>
        </w:tc>
        <w:tc>
          <w:tcPr>
            <w:tcW w:w="6520" w:type="dxa"/>
            <w:vAlign w:val="center"/>
          </w:tcPr>
          <w:p w:rsidR="00683CC9" w:rsidRPr="003B7EF2" w:rsidRDefault="00683CC9"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842B9C" w:rsidRPr="003B7EF2">
              <w:rPr>
                <w:rFonts w:ascii="Times New Roman" w:hAnsi="Times New Roman"/>
                <w:sz w:val="24"/>
                <w:szCs w:val="24"/>
              </w:rPr>
              <w:t>.</w:t>
            </w:r>
          </w:p>
        </w:tc>
        <w:tc>
          <w:tcPr>
            <w:tcW w:w="1985" w:type="dxa"/>
            <w:vAlign w:val="center"/>
          </w:tcPr>
          <w:p w:rsidR="00683CC9" w:rsidRPr="003B7EF2" w:rsidRDefault="00D46BF4" w:rsidP="001E7EEE">
            <w:pPr>
              <w:spacing w:after="0"/>
              <w:jc w:val="center"/>
              <w:rPr>
                <w:rFonts w:ascii="Times New Roman" w:hAnsi="Times New Roman"/>
                <w:bCs/>
                <w:sz w:val="24"/>
                <w:szCs w:val="24"/>
              </w:rPr>
            </w:pPr>
            <w:r w:rsidRPr="003B7EF2">
              <w:rPr>
                <w:rFonts w:ascii="Times New Roman" w:hAnsi="Times New Roman"/>
                <w:bCs/>
                <w:sz w:val="24"/>
                <w:szCs w:val="24"/>
              </w:rPr>
              <w:t>788,22</w:t>
            </w:r>
          </w:p>
        </w:tc>
      </w:tr>
      <w:tr w:rsidR="00683CC9" w:rsidRPr="003B7EF2" w:rsidTr="00687987">
        <w:tc>
          <w:tcPr>
            <w:tcW w:w="1560" w:type="dxa"/>
            <w:vAlign w:val="center"/>
          </w:tcPr>
          <w:p w:rsidR="00683CC9" w:rsidRPr="003B7EF2" w:rsidRDefault="00683CC9"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683CC9" w:rsidRPr="003B7EF2" w:rsidRDefault="00683CC9"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683CC9" w:rsidRPr="003B7EF2" w:rsidRDefault="00D46BF4" w:rsidP="001E7EEE">
            <w:pPr>
              <w:spacing w:after="0"/>
              <w:jc w:val="center"/>
              <w:rPr>
                <w:rFonts w:ascii="Times New Roman" w:hAnsi="Times New Roman"/>
                <w:bCs/>
                <w:sz w:val="24"/>
                <w:szCs w:val="24"/>
              </w:rPr>
            </w:pPr>
            <w:r w:rsidRPr="003B7EF2">
              <w:rPr>
                <w:rFonts w:ascii="Times New Roman" w:hAnsi="Times New Roman"/>
                <w:bCs/>
                <w:sz w:val="24"/>
                <w:szCs w:val="24"/>
              </w:rPr>
              <w:t>182,56</w:t>
            </w:r>
          </w:p>
        </w:tc>
      </w:tr>
      <w:tr w:rsidR="00683CC9" w:rsidRPr="003B7EF2" w:rsidTr="00687987">
        <w:tc>
          <w:tcPr>
            <w:tcW w:w="1560" w:type="dxa"/>
            <w:vAlign w:val="center"/>
          </w:tcPr>
          <w:p w:rsidR="00683CC9" w:rsidRPr="003B7EF2" w:rsidRDefault="00683CC9"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842B9C" w:rsidRPr="003B7EF2" w:rsidRDefault="00683CC9" w:rsidP="00687987">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683CC9" w:rsidRPr="003B7EF2" w:rsidRDefault="00D46BF4" w:rsidP="001E7EEE">
            <w:pPr>
              <w:spacing w:after="0"/>
              <w:jc w:val="center"/>
              <w:rPr>
                <w:rFonts w:ascii="Times New Roman" w:hAnsi="Times New Roman"/>
                <w:bCs/>
                <w:sz w:val="24"/>
                <w:szCs w:val="24"/>
              </w:rPr>
            </w:pPr>
            <w:r w:rsidRPr="003B7EF2">
              <w:rPr>
                <w:rFonts w:ascii="Times New Roman" w:hAnsi="Times New Roman"/>
                <w:bCs/>
                <w:sz w:val="24"/>
                <w:szCs w:val="24"/>
              </w:rPr>
              <w:t>136,66</w:t>
            </w:r>
          </w:p>
        </w:tc>
      </w:tr>
      <w:tr w:rsidR="00683CC9" w:rsidRPr="003B7EF2" w:rsidTr="00687987">
        <w:tc>
          <w:tcPr>
            <w:tcW w:w="1560" w:type="dxa"/>
            <w:vAlign w:val="center"/>
          </w:tcPr>
          <w:p w:rsidR="00683CC9" w:rsidRPr="003B7EF2" w:rsidRDefault="00683CC9"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683CC9" w:rsidRPr="003B7EF2" w:rsidRDefault="00683CC9"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683CC9" w:rsidRPr="003B7EF2" w:rsidRDefault="00D450DC" w:rsidP="001E7EEE">
            <w:pPr>
              <w:spacing w:after="0"/>
              <w:jc w:val="center"/>
              <w:rPr>
                <w:rFonts w:ascii="Times New Roman" w:hAnsi="Times New Roman"/>
                <w:bCs/>
                <w:sz w:val="24"/>
                <w:szCs w:val="24"/>
              </w:rPr>
            </w:pPr>
            <w:r w:rsidRPr="003B7EF2">
              <w:rPr>
                <w:rFonts w:ascii="Times New Roman" w:hAnsi="Times New Roman"/>
                <w:bCs/>
                <w:sz w:val="24"/>
                <w:szCs w:val="24"/>
              </w:rPr>
              <w:t>52,24</w:t>
            </w:r>
          </w:p>
        </w:tc>
      </w:tr>
      <w:tr w:rsidR="00683CC9" w:rsidRPr="003B7EF2" w:rsidTr="00687987">
        <w:tc>
          <w:tcPr>
            <w:tcW w:w="1560" w:type="dxa"/>
            <w:vAlign w:val="center"/>
          </w:tcPr>
          <w:p w:rsidR="00683CC9" w:rsidRPr="003B7EF2" w:rsidRDefault="00683CC9"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683CC9" w:rsidRPr="003B7EF2" w:rsidRDefault="00683CC9" w:rsidP="001E7EEE">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vAlign w:val="center"/>
          </w:tcPr>
          <w:p w:rsidR="00683CC9" w:rsidRPr="003B7EF2" w:rsidRDefault="00D450DC" w:rsidP="001E7EEE">
            <w:pPr>
              <w:spacing w:after="0"/>
              <w:jc w:val="center"/>
              <w:rPr>
                <w:rFonts w:ascii="Times New Roman" w:hAnsi="Times New Roman"/>
                <w:bCs/>
                <w:sz w:val="24"/>
                <w:szCs w:val="24"/>
              </w:rPr>
            </w:pPr>
            <w:r w:rsidRPr="003B7EF2">
              <w:rPr>
                <w:rFonts w:ascii="Times New Roman" w:hAnsi="Times New Roman"/>
                <w:bCs/>
                <w:sz w:val="24"/>
                <w:szCs w:val="24"/>
              </w:rPr>
              <w:t>342,14</w:t>
            </w:r>
          </w:p>
        </w:tc>
      </w:tr>
      <w:tr w:rsidR="00683CC9" w:rsidRPr="003B7EF2" w:rsidTr="00687987">
        <w:tc>
          <w:tcPr>
            <w:tcW w:w="1560" w:type="dxa"/>
            <w:vAlign w:val="center"/>
          </w:tcPr>
          <w:p w:rsidR="00683CC9" w:rsidRPr="003B7EF2" w:rsidRDefault="00683CC9"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683CC9" w:rsidRPr="003B7EF2" w:rsidRDefault="00683CC9"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683CC9" w:rsidRPr="003B7EF2" w:rsidRDefault="00D450DC" w:rsidP="001E7EEE">
            <w:pPr>
              <w:spacing w:after="0"/>
              <w:jc w:val="center"/>
              <w:rPr>
                <w:rFonts w:ascii="Times New Roman" w:hAnsi="Times New Roman"/>
                <w:bCs/>
                <w:sz w:val="24"/>
                <w:szCs w:val="24"/>
              </w:rPr>
            </w:pPr>
            <w:r w:rsidRPr="003B7EF2">
              <w:rPr>
                <w:rFonts w:ascii="Times New Roman" w:hAnsi="Times New Roman"/>
                <w:bCs/>
                <w:sz w:val="24"/>
                <w:szCs w:val="24"/>
              </w:rPr>
              <w:t>1884,05</w:t>
            </w:r>
          </w:p>
        </w:tc>
      </w:tr>
      <w:tr w:rsidR="00683CC9" w:rsidRPr="003B7EF2" w:rsidTr="00687987">
        <w:tc>
          <w:tcPr>
            <w:tcW w:w="1560" w:type="dxa"/>
            <w:vAlign w:val="center"/>
          </w:tcPr>
          <w:p w:rsidR="00683CC9" w:rsidRPr="003B7EF2" w:rsidRDefault="00683CC9"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683CC9" w:rsidRPr="003B7EF2" w:rsidRDefault="00683CC9"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vAlign w:val="center"/>
          </w:tcPr>
          <w:p w:rsidR="00683CC9" w:rsidRPr="003B7EF2" w:rsidRDefault="00D450DC" w:rsidP="001E7EEE">
            <w:pPr>
              <w:spacing w:after="0"/>
              <w:jc w:val="center"/>
              <w:rPr>
                <w:rFonts w:ascii="Times New Roman" w:hAnsi="Times New Roman"/>
                <w:bCs/>
                <w:sz w:val="24"/>
                <w:szCs w:val="24"/>
              </w:rPr>
            </w:pPr>
            <w:r w:rsidRPr="003B7EF2">
              <w:rPr>
                <w:rFonts w:ascii="Times New Roman" w:hAnsi="Times New Roman"/>
                <w:bCs/>
                <w:sz w:val="24"/>
                <w:szCs w:val="24"/>
              </w:rPr>
              <w:t>79,40</w:t>
            </w:r>
          </w:p>
        </w:tc>
      </w:tr>
      <w:tr w:rsidR="00683CC9" w:rsidRPr="003B7EF2" w:rsidTr="00687987">
        <w:tc>
          <w:tcPr>
            <w:tcW w:w="1560" w:type="dxa"/>
            <w:vAlign w:val="center"/>
          </w:tcPr>
          <w:p w:rsidR="00683CC9" w:rsidRPr="003B7EF2" w:rsidRDefault="00683CC9"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683CC9" w:rsidRPr="003B7EF2" w:rsidRDefault="00683CC9" w:rsidP="00687987">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vAlign w:val="center"/>
          </w:tcPr>
          <w:p w:rsidR="00683CC9" w:rsidRPr="003B7EF2" w:rsidRDefault="00D450DC" w:rsidP="001E7EEE">
            <w:pPr>
              <w:spacing w:after="0"/>
              <w:jc w:val="center"/>
              <w:rPr>
                <w:rFonts w:ascii="Times New Roman" w:hAnsi="Times New Roman"/>
                <w:bCs/>
                <w:sz w:val="24"/>
                <w:szCs w:val="24"/>
              </w:rPr>
            </w:pPr>
            <w:r w:rsidRPr="003B7EF2">
              <w:rPr>
                <w:rFonts w:ascii="Times New Roman" w:hAnsi="Times New Roman"/>
                <w:bCs/>
                <w:sz w:val="24"/>
                <w:szCs w:val="24"/>
              </w:rPr>
              <w:t>929,71</w:t>
            </w:r>
          </w:p>
        </w:tc>
      </w:tr>
      <w:tr w:rsidR="00683CC9" w:rsidRPr="003B7EF2" w:rsidTr="00687987">
        <w:tc>
          <w:tcPr>
            <w:tcW w:w="1560" w:type="dxa"/>
            <w:vAlign w:val="center"/>
          </w:tcPr>
          <w:p w:rsidR="00683CC9" w:rsidRPr="003B7EF2" w:rsidRDefault="00683CC9"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683CC9" w:rsidRPr="003B7EF2" w:rsidRDefault="00683CC9" w:rsidP="001E7EEE">
            <w:pPr>
              <w:tabs>
                <w:tab w:val="left" w:pos="1995"/>
              </w:tabs>
              <w:spacing w:after="0"/>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vAlign w:val="center"/>
          </w:tcPr>
          <w:p w:rsidR="00683CC9" w:rsidRPr="003B7EF2" w:rsidRDefault="008A76E7" w:rsidP="001E7EEE">
            <w:pPr>
              <w:spacing w:after="0"/>
              <w:jc w:val="center"/>
              <w:rPr>
                <w:rFonts w:ascii="Times New Roman" w:hAnsi="Times New Roman"/>
                <w:bCs/>
                <w:sz w:val="24"/>
                <w:szCs w:val="24"/>
              </w:rPr>
            </w:pPr>
            <w:r w:rsidRPr="003B7EF2">
              <w:rPr>
                <w:rFonts w:ascii="Times New Roman" w:hAnsi="Times New Roman"/>
                <w:bCs/>
                <w:sz w:val="24"/>
                <w:szCs w:val="24"/>
              </w:rPr>
              <w:t>1392,82</w:t>
            </w:r>
          </w:p>
        </w:tc>
      </w:tr>
      <w:tr w:rsidR="00683CC9" w:rsidRPr="003B7EF2" w:rsidTr="00687987">
        <w:tc>
          <w:tcPr>
            <w:tcW w:w="1560" w:type="dxa"/>
            <w:vAlign w:val="center"/>
          </w:tcPr>
          <w:p w:rsidR="00683CC9" w:rsidRPr="003B7EF2" w:rsidRDefault="00683CC9"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683CC9" w:rsidRPr="003B7EF2" w:rsidRDefault="00683CC9"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683CC9" w:rsidRPr="003B7EF2" w:rsidRDefault="008A76E7" w:rsidP="001E7EEE">
            <w:pPr>
              <w:spacing w:after="0"/>
              <w:jc w:val="center"/>
              <w:rPr>
                <w:rFonts w:ascii="Times New Roman" w:hAnsi="Times New Roman"/>
                <w:bCs/>
                <w:sz w:val="24"/>
                <w:szCs w:val="24"/>
              </w:rPr>
            </w:pPr>
            <w:r w:rsidRPr="003B7EF2">
              <w:rPr>
                <w:rFonts w:ascii="Times New Roman" w:hAnsi="Times New Roman"/>
                <w:bCs/>
                <w:sz w:val="24"/>
                <w:szCs w:val="24"/>
              </w:rPr>
              <w:t>285,65</w:t>
            </w:r>
          </w:p>
        </w:tc>
      </w:tr>
      <w:tr w:rsidR="00683CC9" w:rsidRPr="003B7EF2" w:rsidTr="00687987">
        <w:tc>
          <w:tcPr>
            <w:tcW w:w="1560" w:type="dxa"/>
            <w:vAlign w:val="center"/>
          </w:tcPr>
          <w:p w:rsidR="00683CC9" w:rsidRPr="003B7EF2" w:rsidRDefault="00683CC9"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683CC9" w:rsidRPr="003B7EF2" w:rsidRDefault="00683CC9" w:rsidP="00687987">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683CC9" w:rsidRPr="003B7EF2" w:rsidRDefault="008A76E7" w:rsidP="001E7EEE">
            <w:pPr>
              <w:spacing w:after="0"/>
              <w:jc w:val="center"/>
              <w:rPr>
                <w:rFonts w:ascii="Times New Roman" w:hAnsi="Times New Roman"/>
                <w:bCs/>
                <w:sz w:val="24"/>
                <w:szCs w:val="24"/>
              </w:rPr>
            </w:pPr>
            <w:r w:rsidRPr="003B7EF2">
              <w:rPr>
                <w:rFonts w:ascii="Times New Roman" w:hAnsi="Times New Roman"/>
                <w:bCs/>
                <w:sz w:val="24"/>
                <w:szCs w:val="24"/>
              </w:rPr>
              <w:t>4679,89</w:t>
            </w:r>
          </w:p>
        </w:tc>
      </w:tr>
      <w:tr w:rsidR="00683CC9" w:rsidRPr="003B7EF2" w:rsidTr="00687987">
        <w:tc>
          <w:tcPr>
            <w:tcW w:w="1560" w:type="dxa"/>
            <w:vAlign w:val="center"/>
          </w:tcPr>
          <w:p w:rsidR="00683CC9" w:rsidRPr="003B7EF2" w:rsidRDefault="00683CC9" w:rsidP="001E7EEE">
            <w:pPr>
              <w:spacing w:after="0" w:line="240" w:lineRule="auto"/>
              <w:jc w:val="center"/>
              <w:rPr>
                <w:rFonts w:ascii="Times New Roman" w:hAnsi="Times New Roman"/>
                <w:sz w:val="24"/>
                <w:szCs w:val="24"/>
              </w:rPr>
            </w:pPr>
          </w:p>
        </w:tc>
        <w:tc>
          <w:tcPr>
            <w:tcW w:w="6520" w:type="dxa"/>
            <w:vAlign w:val="center"/>
          </w:tcPr>
          <w:p w:rsidR="00683CC9" w:rsidRPr="003B7EF2" w:rsidRDefault="00683CC9" w:rsidP="001E7EEE">
            <w:pPr>
              <w:spacing w:after="0" w:line="240" w:lineRule="auto"/>
              <w:jc w:val="center"/>
              <w:rPr>
                <w:rFonts w:ascii="Times New Roman" w:hAnsi="Times New Roman"/>
                <w:sz w:val="24"/>
                <w:szCs w:val="24"/>
              </w:rPr>
            </w:pPr>
            <w:r w:rsidRPr="003B7EF2">
              <w:rPr>
                <w:rFonts w:ascii="Times New Roman" w:hAnsi="Times New Roman"/>
                <w:b/>
                <w:sz w:val="24"/>
                <w:szCs w:val="24"/>
              </w:rPr>
              <w:t>Netiešās izmaksas kopā:</w:t>
            </w:r>
          </w:p>
        </w:tc>
        <w:tc>
          <w:tcPr>
            <w:tcW w:w="1985" w:type="dxa"/>
            <w:vAlign w:val="center"/>
          </w:tcPr>
          <w:p w:rsidR="00683CC9" w:rsidRPr="003B7EF2" w:rsidRDefault="008A76E7" w:rsidP="001E7EEE">
            <w:pPr>
              <w:spacing w:after="0"/>
              <w:jc w:val="center"/>
              <w:rPr>
                <w:rFonts w:ascii="Times New Roman" w:hAnsi="Times New Roman"/>
                <w:bCs/>
                <w:sz w:val="24"/>
                <w:szCs w:val="24"/>
              </w:rPr>
            </w:pPr>
            <w:r w:rsidRPr="003B7EF2">
              <w:rPr>
                <w:rFonts w:ascii="Times New Roman" w:hAnsi="Times New Roman"/>
                <w:b/>
                <w:bCs/>
                <w:sz w:val="24"/>
                <w:szCs w:val="24"/>
              </w:rPr>
              <w:t>43668,01</w:t>
            </w:r>
          </w:p>
        </w:tc>
      </w:tr>
      <w:tr w:rsidR="00683CC9" w:rsidRPr="003B7EF2" w:rsidTr="00687987">
        <w:tc>
          <w:tcPr>
            <w:tcW w:w="1560" w:type="dxa"/>
            <w:vAlign w:val="center"/>
          </w:tcPr>
          <w:p w:rsidR="00683CC9" w:rsidRPr="003B7EF2" w:rsidRDefault="00683CC9" w:rsidP="001E7EEE">
            <w:pPr>
              <w:spacing w:after="0" w:line="240" w:lineRule="auto"/>
              <w:jc w:val="center"/>
              <w:rPr>
                <w:rFonts w:ascii="Times New Roman" w:hAnsi="Times New Roman"/>
                <w:i/>
                <w:sz w:val="24"/>
                <w:szCs w:val="24"/>
              </w:rPr>
            </w:pPr>
          </w:p>
        </w:tc>
        <w:tc>
          <w:tcPr>
            <w:tcW w:w="6520" w:type="dxa"/>
            <w:vAlign w:val="center"/>
          </w:tcPr>
          <w:p w:rsidR="00683CC9" w:rsidRPr="003B7EF2" w:rsidRDefault="00683CC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683CC9" w:rsidRPr="003B7EF2" w:rsidRDefault="008A76E7" w:rsidP="001E7EEE">
            <w:pPr>
              <w:spacing w:after="0"/>
              <w:jc w:val="center"/>
              <w:rPr>
                <w:rFonts w:ascii="Times New Roman" w:hAnsi="Times New Roman"/>
                <w:b/>
                <w:bCs/>
                <w:sz w:val="24"/>
                <w:szCs w:val="24"/>
                <w:lang w:val="en-US" w:eastAsia="en-US"/>
              </w:rPr>
            </w:pPr>
            <w:r w:rsidRPr="003B7EF2">
              <w:rPr>
                <w:rFonts w:ascii="Times New Roman" w:hAnsi="Times New Roman"/>
                <w:b/>
                <w:bCs/>
                <w:sz w:val="24"/>
                <w:szCs w:val="24"/>
              </w:rPr>
              <w:t>119600,00</w:t>
            </w:r>
          </w:p>
        </w:tc>
      </w:tr>
    </w:tbl>
    <w:p w:rsidR="00060DE0" w:rsidRPr="003B7EF2" w:rsidRDefault="00060DE0"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060DE0" w:rsidRPr="003B7EF2" w:rsidTr="00060DE0">
        <w:trPr>
          <w:trHeight w:val="315"/>
        </w:trPr>
        <w:tc>
          <w:tcPr>
            <w:tcW w:w="8080" w:type="dxa"/>
            <w:gridSpan w:val="5"/>
            <w:shd w:val="clear" w:color="000000" w:fill="FFFFFF"/>
            <w:noWrap/>
            <w:vAlign w:val="bottom"/>
          </w:tcPr>
          <w:p w:rsidR="00060DE0" w:rsidRPr="003B7EF2" w:rsidRDefault="00060DE0"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60DE0" w:rsidRPr="003B7EF2" w:rsidRDefault="008A76E7"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598</w:t>
            </w:r>
          </w:p>
        </w:tc>
      </w:tr>
      <w:tr w:rsidR="00060DE0" w:rsidRPr="003B7EF2" w:rsidTr="00060DE0">
        <w:trPr>
          <w:trHeight w:val="315"/>
        </w:trPr>
        <w:tc>
          <w:tcPr>
            <w:tcW w:w="8080" w:type="dxa"/>
            <w:gridSpan w:val="5"/>
            <w:shd w:val="clear" w:color="000000" w:fill="FFFFFF"/>
            <w:noWrap/>
            <w:vAlign w:val="bottom"/>
          </w:tcPr>
          <w:p w:rsidR="00060DE0" w:rsidRPr="003B7EF2" w:rsidRDefault="00060DE0"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60DE0" w:rsidRPr="003B7EF2" w:rsidRDefault="00CA778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2</w:t>
            </w:r>
            <w:r w:rsidR="005C7FDF" w:rsidRPr="003B7EF2">
              <w:rPr>
                <w:rFonts w:ascii="Times New Roman" w:hAnsi="Times New Roman"/>
                <w:b/>
                <w:sz w:val="24"/>
                <w:szCs w:val="24"/>
              </w:rPr>
              <w:t>00,</w:t>
            </w:r>
            <w:r w:rsidR="00060DE0" w:rsidRPr="003B7EF2">
              <w:rPr>
                <w:rFonts w:ascii="Times New Roman" w:hAnsi="Times New Roman"/>
                <w:b/>
                <w:sz w:val="24"/>
                <w:szCs w:val="24"/>
              </w:rPr>
              <w:t>00</w:t>
            </w:r>
          </w:p>
        </w:tc>
      </w:tr>
      <w:tr w:rsidR="00060DE0" w:rsidRPr="003B7EF2" w:rsidTr="00060DE0">
        <w:trPr>
          <w:trHeight w:val="315"/>
        </w:trPr>
        <w:tc>
          <w:tcPr>
            <w:tcW w:w="8080" w:type="dxa"/>
            <w:gridSpan w:val="5"/>
            <w:shd w:val="clear" w:color="000000" w:fill="FFFFFF"/>
            <w:noWrap/>
            <w:vAlign w:val="bottom"/>
          </w:tcPr>
          <w:p w:rsidR="00060DE0" w:rsidRPr="003B7EF2" w:rsidRDefault="00060DE0"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60DE0"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060DE0" w:rsidRPr="003B7EF2" w:rsidTr="00060DE0">
        <w:trPr>
          <w:trHeight w:val="315"/>
        </w:trPr>
        <w:tc>
          <w:tcPr>
            <w:tcW w:w="8080" w:type="dxa"/>
            <w:gridSpan w:val="5"/>
            <w:shd w:val="clear" w:color="000000" w:fill="FFFFFF"/>
            <w:noWrap/>
            <w:vAlign w:val="bottom"/>
          </w:tcPr>
          <w:p w:rsidR="00060DE0" w:rsidRPr="003B7EF2" w:rsidRDefault="00060DE0"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60DE0"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060DE0" w:rsidRPr="003B7EF2" w:rsidTr="00060DE0">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060DE0" w:rsidRPr="003B7EF2" w:rsidRDefault="00060DE0"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060DE0" w:rsidRPr="003B7EF2" w:rsidRDefault="00060DE0"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060DE0" w:rsidRPr="003B7EF2" w:rsidRDefault="00060DE0"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060DE0" w:rsidRPr="003B7EF2" w:rsidRDefault="00060DE0" w:rsidP="001E7EEE">
            <w:pPr>
              <w:spacing w:after="0" w:line="240" w:lineRule="auto"/>
            </w:pPr>
            <w:r w:rsidRPr="003B7EF2">
              <w:t> </w:t>
            </w:r>
          </w:p>
        </w:tc>
      </w:tr>
      <w:tr w:rsidR="00060DE0" w:rsidRPr="003B7EF2" w:rsidTr="00060DE0">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060DE0" w:rsidRPr="003B7EF2" w:rsidRDefault="00060DE0"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060DE0" w:rsidRPr="003B7EF2" w:rsidTr="00060DE0">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060DE0" w:rsidRPr="003B7EF2" w:rsidRDefault="00060DE0"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060DE0" w:rsidRPr="003B7EF2" w:rsidRDefault="00060DE0"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060DE0" w:rsidRPr="003B7EF2" w:rsidRDefault="00060DE0"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060DE0" w:rsidRPr="003B7EF2" w:rsidRDefault="00060DE0" w:rsidP="001E7EEE">
            <w:pPr>
              <w:spacing w:after="0" w:line="240" w:lineRule="auto"/>
            </w:pPr>
            <w:r w:rsidRPr="003B7EF2">
              <w:t> </w:t>
            </w:r>
          </w:p>
        </w:tc>
      </w:tr>
    </w:tbl>
    <w:p w:rsidR="00060DE0" w:rsidRPr="003B7EF2" w:rsidRDefault="00060DE0" w:rsidP="001E7EEE">
      <w:pPr>
        <w:spacing w:after="0"/>
      </w:pPr>
    </w:p>
    <w:p w:rsidR="00060DE0" w:rsidRPr="003B7EF2" w:rsidRDefault="00060DE0" w:rsidP="001E7EEE">
      <w:pPr>
        <w:spacing w:after="0"/>
      </w:pPr>
    </w:p>
    <w:p w:rsidR="00A337FA" w:rsidRPr="003B7EF2" w:rsidRDefault="00A337FA"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A337FA" w:rsidRPr="003B7EF2" w:rsidRDefault="00A337FA"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A337FA" w:rsidRPr="003B7EF2" w:rsidRDefault="00BF4A96" w:rsidP="001E7EEE">
      <w:pPr>
        <w:spacing w:after="0"/>
        <w:jc w:val="both"/>
        <w:rPr>
          <w:rFonts w:ascii="Times New Roman" w:hAnsi="Times New Roman"/>
          <w:sz w:val="24"/>
          <w:szCs w:val="24"/>
        </w:rPr>
      </w:pPr>
      <w:r w:rsidRPr="003B7EF2">
        <w:rPr>
          <w:rFonts w:ascii="Times New Roman" w:hAnsi="Times New Roman"/>
          <w:b/>
          <w:sz w:val="24"/>
          <w:szCs w:val="24"/>
        </w:rPr>
        <w:t>27</w:t>
      </w:r>
      <w:r w:rsidR="00A337FA" w:rsidRPr="003B7EF2">
        <w:rPr>
          <w:rFonts w:ascii="Times New Roman" w:hAnsi="Times New Roman"/>
          <w:b/>
          <w:sz w:val="24"/>
          <w:szCs w:val="24"/>
        </w:rPr>
        <w:t xml:space="preserve">. </w:t>
      </w:r>
      <w:r w:rsidR="0079197F" w:rsidRPr="003B7EF2">
        <w:rPr>
          <w:rFonts w:ascii="Times New Roman" w:hAnsi="Times New Roman"/>
          <w:sz w:val="24"/>
          <w:szCs w:val="24"/>
        </w:rPr>
        <w:t>Licences uzturēšanas gada maksa lieltirgotavai</w:t>
      </w:r>
    </w:p>
    <w:p w:rsidR="00A337FA" w:rsidRPr="003B7EF2" w:rsidRDefault="00A337FA"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A337FA" w:rsidRPr="003B7EF2" w:rsidTr="009D3054">
        <w:tc>
          <w:tcPr>
            <w:tcW w:w="1560" w:type="dxa"/>
            <w:vAlign w:val="center"/>
          </w:tcPr>
          <w:p w:rsidR="00A337FA" w:rsidRPr="003B7EF2" w:rsidRDefault="00A337FA"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A337FA" w:rsidRPr="003B7EF2" w:rsidRDefault="00A337FA"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A337FA" w:rsidRPr="003B7EF2" w:rsidRDefault="00A337FA"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A337FA" w:rsidRPr="003B7EF2" w:rsidTr="009D3054">
        <w:tc>
          <w:tcPr>
            <w:tcW w:w="1560" w:type="dxa"/>
            <w:vAlign w:val="center"/>
          </w:tcPr>
          <w:p w:rsidR="00A337FA" w:rsidRPr="003B7EF2" w:rsidRDefault="00A337FA"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A337FA" w:rsidRPr="003B7EF2" w:rsidRDefault="00A337FA"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A337FA" w:rsidRPr="003B7EF2" w:rsidRDefault="00A337FA"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A337FA" w:rsidRPr="003B7EF2" w:rsidTr="009D3054">
        <w:tc>
          <w:tcPr>
            <w:tcW w:w="1560" w:type="dxa"/>
            <w:vAlign w:val="center"/>
          </w:tcPr>
          <w:p w:rsidR="00A337FA" w:rsidRPr="003B7EF2" w:rsidRDefault="00A337FA" w:rsidP="001E7EEE">
            <w:pPr>
              <w:spacing w:after="0" w:line="240" w:lineRule="auto"/>
              <w:jc w:val="center"/>
              <w:rPr>
                <w:rFonts w:ascii="Times New Roman" w:hAnsi="Times New Roman"/>
                <w:i/>
                <w:sz w:val="24"/>
                <w:szCs w:val="24"/>
              </w:rPr>
            </w:pPr>
          </w:p>
        </w:tc>
        <w:tc>
          <w:tcPr>
            <w:tcW w:w="6520" w:type="dxa"/>
            <w:vAlign w:val="center"/>
          </w:tcPr>
          <w:p w:rsidR="00A337FA" w:rsidRPr="003B7EF2" w:rsidRDefault="00A337F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A337FA" w:rsidRPr="003B7EF2" w:rsidRDefault="00A337FA" w:rsidP="001E7EEE">
            <w:pPr>
              <w:spacing w:after="0" w:line="240" w:lineRule="auto"/>
              <w:jc w:val="center"/>
              <w:rPr>
                <w:rFonts w:ascii="Times New Roman" w:hAnsi="Times New Roman"/>
                <w:sz w:val="24"/>
                <w:szCs w:val="24"/>
              </w:rPr>
            </w:pPr>
          </w:p>
        </w:tc>
      </w:tr>
      <w:tr w:rsidR="00F90C6F" w:rsidRPr="003B7EF2" w:rsidTr="009D3054">
        <w:trPr>
          <w:trHeight w:val="325"/>
        </w:trPr>
        <w:tc>
          <w:tcPr>
            <w:tcW w:w="1560" w:type="dxa"/>
            <w:tcBorders>
              <w:bottom w:val="single" w:sz="4" w:space="0" w:color="auto"/>
            </w:tcBorders>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F90C6F" w:rsidRPr="003B7EF2" w:rsidRDefault="00F90C6F"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r w:rsidR="00B61CBA" w:rsidRPr="003B7EF2">
              <w:rPr>
                <w:rFonts w:ascii="Times New Roman" w:hAnsi="Times New Roman"/>
                <w:bCs/>
                <w:sz w:val="24"/>
                <w:szCs w:val="24"/>
                <w:lang w:val="lv-LV" w:eastAsia="lv-LV"/>
              </w:rPr>
              <w:t>.</w:t>
            </w:r>
          </w:p>
        </w:tc>
        <w:tc>
          <w:tcPr>
            <w:tcW w:w="1985" w:type="dxa"/>
            <w:tcBorders>
              <w:bottom w:val="single" w:sz="4" w:space="0" w:color="auto"/>
            </w:tcBorders>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30408,24</w:t>
            </w:r>
          </w:p>
        </w:tc>
      </w:tr>
      <w:tr w:rsidR="00F90C6F" w:rsidRPr="003B7EF2" w:rsidTr="009D3054">
        <w:trPr>
          <w:trHeight w:val="535"/>
        </w:trPr>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F90C6F" w:rsidRPr="003B7EF2" w:rsidRDefault="00F90C6F"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r w:rsidR="00B61CBA" w:rsidRPr="003B7EF2">
              <w:rPr>
                <w:rFonts w:ascii="Times New Roman" w:hAnsi="Times New Roman"/>
                <w:sz w:val="24"/>
                <w:szCs w:val="24"/>
                <w:lang w:val="lv-LV" w:eastAsia="lv-LV"/>
              </w:rPr>
              <w:t>.</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7325,35</w:t>
            </w:r>
          </w:p>
        </w:tc>
      </w:tr>
      <w:tr w:rsidR="00A337FA" w:rsidRPr="003B7EF2" w:rsidTr="009D3054">
        <w:tc>
          <w:tcPr>
            <w:tcW w:w="1560" w:type="dxa"/>
            <w:vAlign w:val="center"/>
          </w:tcPr>
          <w:p w:rsidR="00A337FA" w:rsidRPr="003B7EF2" w:rsidRDefault="00A337FA" w:rsidP="001E7EEE">
            <w:pPr>
              <w:spacing w:after="0" w:line="240" w:lineRule="auto"/>
              <w:jc w:val="center"/>
              <w:rPr>
                <w:rFonts w:ascii="Times New Roman" w:hAnsi="Times New Roman"/>
                <w:sz w:val="24"/>
                <w:szCs w:val="24"/>
              </w:rPr>
            </w:pPr>
          </w:p>
        </w:tc>
        <w:tc>
          <w:tcPr>
            <w:tcW w:w="6520" w:type="dxa"/>
            <w:vAlign w:val="center"/>
          </w:tcPr>
          <w:p w:rsidR="00A337FA" w:rsidRPr="003B7EF2" w:rsidRDefault="00A337FA" w:rsidP="00EF76E4">
            <w:pPr>
              <w:spacing w:after="0" w:line="240" w:lineRule="auto"/>
              <w:jc w:val="center"/>
              <w:rPr>
                <w:rFonts w:ascii="Times New Roman" w:hAnsi="Times New Roman"/>
                <w:sz w:val="24"/>
                <w:szCs w:val="24"/>
              </w:rPr>
            </w:pPr>
            <w:r w:rsidRPr="003B7EF2">
              <w:rPr>
                <w:rFonts w:ascii="Times New Roman" w:hAnsi="Times New Roman"/>
                <w:b/>
                <w:sz w:val="24"/>
                <w:szCs w:val="24"/>
              </w:rPr>
              <w:t>Tiešās izmaksas kopā:</w:t>
            </w:r>
          </w:p>
        </w:tc>
        <w:tc>
          <w:tcPr>
            <w:tcW w:w="1985" w:type="dxa"/>
            <w:vAlign w:val="center"/>
          </w:tcPr>
          <w:p w:rsidR="00A337FA" w:rsidRPr="003B7EF2" w:rsidRDefault="00F90C6F" w:rsidP="001E7EEE">
            <w:pPr>
              <w:spacing w:after="0"/>
              <w:jc w:val="center"/>
              <w:rPr>
                <w:rFonts w:ascii="Times New Roman" w:hAnsi="Times New Roman"/>
                <w:sz w:val="24"/>
                <w:szCs w:val="24"/>
              </w:rPr>
            </w:pPr>
            <w:r w:rsidRPr="003B7EF2">
              <w:rPr>
                <w:rFonts w:ascii="Times New Roman" w:hAnsi="Times New Roman"/>
                <w:b/>
                <w:bCs/>
                <w:sz w:val="24"/>
                <w:szCs w:val="24"/>
              </w:rPr>
              <w:t>37733</w:t>
            </w:r>
            <w:r w:rsidR="007F4B9A" w:rsidRPr="003B7EF2">
              <w:rPr>
                <w:rFonts w:ascii="Times New Roman" w:hAnsi="Times New Roman"/>
                <w:b/>
                <w:bCs/>
                <w:sz w:val="24"/>
                <w:szCs w:val="24"/>
              </w:rPr>
              <w:t>,5</w:t>
            </w:r>
            <w:r w:rsidRPr="003B7EF2">
              <w:rPr>
                <w:rFonts w:ascii="Times New Roman" w:hAnsi="Times New Roman"/>
                <w:b/>
                <w:bCs/>
                <w:sz w:val="24"/>
                <w:szCs w:val="24"/>
              </w:rPr>
              <w:t>9</w:t>
            </w:r>
          </w:p>
        </w:tc>
      </w:tr>
      <w:tr w:rsidR="00A337FA" w:rsidRPr="003B7EF2" w:rsidTr="009D3054">
        <w:tc>
          <w:tcPr>
            <w:tcW w:w="1560" w:type="dxa"/>
            <w:vAlign w:val="center"/>
          </w:tcPr>
          <w:p w:rsidR="00A337FA" w:rsidRPr="003B7EF2" w:rsidRDefault="00A337FA" w:rsidP="001E7EEE">
            <w:pPr>
              <w:spacing w:after="0" w:line="240" w:lineRule="auto"/>
              <w:jc w:val="center"/>
              <w:rPr>
                <w:rFonts w:ascii="Times New Roman" w:hAnsi="Times New Roman"/>
                <w:i/>
                <w:sz w:val="24"/>
                <w:szCs w:val="24"/>
              </w:rPr>
            </w:pPr>
          </w:p>
        </w:tc>
        <w:tc>
          <w:tcPr>
            <w:tcW w:w="6520" w:type="dxa"/>
            <w:vAlign w:val="center"/>
          </w:tcPr>
          <w:p w:rsidR="00A337FA" w:rsidRPr="003B7EF2" w:rsidRDefault="00A337F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A337FA" w:rsidRPr="003B7EF2" w:rsidRDefault="00A337FA" w:rsidP="001E7EEE">
            <w:pPr>
              <w:spacing w:after="0"/>
              <w:jc w:val="center"/>
              <w:rPr>
                <w:rFonts w:ascii="Times New Roman" w:hAnsi="Times New Roman"/>
                <w:b/>
                <w:sz w:val="24"/>
                <w:szCs w:val="24"/>
              </w:rPr>
            </w:pPr>
          </w:p>
        </w:tc>
      </w:tr>
      <w:tr w:rsidR="00F90C6F" w:rsidRPr="003B7EF2" w:rsidTr="009D3054">
        <w:tc>
          <w:tcPr>
            <w:tcW w:w="1560" w:type="dxa"/>
            <w:vAlign w:val="center"/>
          </w:tcPr>
          <w:p w:rsidR="00F90C6F" w:rsidRPr="003B7EF2" w:rsidRDefault="00F90C6F" w:rsidP="001E7EEE">
            <w:pPr>
              <w:spacing w:after="0" w:line="240" w:lineRule="auto"/>
              <w:jc w:val="center"/>
              <w:rPr>
                <w:rFonts w:ascii="Times New Roman" w:hAnsi="Times New Roman"/>
                <w:i/>
                <w:sz w:val="24"/>
                <w:szCs w:val="24"/>
              </w:rPr>
            </w:pPr>
            <w:r w:rsidRPr="003B7EF2">
              <w:rPr>
                <w:rFonts w:ascii="Times New Roman" w:hAnsi="Times New Roman"/>
                <w:sz w:val="24"/>
                <w:szCs w:val="24"/>
              </w:rPr>
              <w:lastRenderedPageBreak/>
              <w:t>2120</w:t>
            </w:r>
          </w:p>
        </w:tc>
        <w:tc>
          <w:tcPr>
            <w:tcW w:w="6520" w:type="dxa"/>
            <w:vAlign w:val="center"/>
          </w:tcPr>
          <w:p w:rsidR="00F90C6F" w:rsidRPr="003B7EF2" w:rsidRDefault="00F90C6F" w:rsidP="001E7EEE">
            <w:pPr>
              <w:spacing w:after="0" w:line="240" w:lineRule="auto"/>
              <w:rPr>
                <w:rFonts w:ascii="Times New Roman" w:hAnsi="Times New Roman"/>
                <w:b/>
                <w:sz w:val="24"/>
                <w:szCs w:val="24"/>
              </w:rPr>
            </w:pPr>
            <w:r w:rsidRPr="003B7EF2">
              <w:rPr>
                <w:rFonts w:ascii="Times New Roman" w:hAnsi="Times New Roman"/>
                <w:sz w:val="24"/>
                <w:szCs w:val="24"/>
              </w:rPr>
              <w:t xml:space="preserve">Ārvalstu mācību, darba un dienesta komandējumi, darba braucieni. </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1887,10</w:t>
            </w:r>
          </w:p>
        </w:tc>
      </w:tr>
      <w:tr w:rsidR="00F90C6F" w:rsidRPr="003B7EF2" w:rsidTr="009D3054">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1055,05</w:t>
            </w:r>
          </w:p>
        </w:tc>
      </w:tr>
      <w:tr w:rsidR="00F90C6F" w:rsidRPr="003B7EF2" w:rsidTr="009D3054">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245,44</w:t>
            </w:r>
          </w:p>
        </w:tc>
      </w:tr>
      <w:tr w:rsidR="00F90C6F" w:rsidRPr="003B7EF2" w:rsidTr="009D3054">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42,57</w:t>
            </w:r>
          </w:p>
        </w:tc>
      </w:tr>
      <w:tr w:rsidR="00F90C6F" w:rsidRPr="003B7EF2" w:rsidTr="009D3054">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563,42</w:t>
            </w:r>
          </w:p>
        </w:tc>
      </w:tr>
      <w:tr w:rsidR="00F90C6F" w:rsidRPr="003B7EF2" w:rsidTr="009D3054">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73,50</w:t>
            </w:r>
          </w:p>
        </w:tc>
      </w:tr>
      <w:tr w:rsidR="00F90C6F" w:rsidRPr="003B7EF2" w:rsidTr="009D3054">
        <w:trPr>
          <w:trHeight w:val="339"/>
        </w:trPr>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439,27</w:t>
            </w:r>
          </w:p>
        </w:tc>
      </w:tr>
      <w:tr w:rsidR="00F90C6F" w:rsidRPr="003B7EF2" w:rsidTr="009D3054">
        <w:trPr>
          <w:trHeight w:val="339"/>
        </w:trPr>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28,07</w:t>
            </w:r>
          </w:p>
        </w:tc>
      </w:tr>
      <w:tr w:rsidR="00F90C6F" w:rsidRPr="003B7EF2" w:rsidTr="009D3054">
        <w:trPr>
          <w:trHeight w:val="339"/>
        </w:trPr>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471,04</w:t>
            </w:r>
          </w:p>
        </w:tc>
      </w:tr>
      <w:tr w:rsidR="00F90C6F" w:rsidRPr="003B7EF2" w:rsidTr="009D3054">
        <w:trPr>
          <w:trHeight w:val="339"/>
        </w:trPr>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8,44</w:t>
            </w:r>
          </w:p>
        </w:tc>
      </w:tr>
      <w:tr w:rsidR="00F90C6F" w:rsidRPr="003B7EF2" w:rsidTr="009D3054">
        <w:trPr>
          <w:trHeight w:val="339"/>
        </w:trPr>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138,92</w:t>
            </w:r>
          </w:p>
        </w:tc>
      </w:tr>
      <w:tr w:rsidR="00F90C6F" w:rsidRPr="003B7EF2" w:rsidTr="009D3054">
        <w:trPr>
          <w:trHeight w:val="339"/>
        </w:trPr>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 xml:space="preserve">Bankas komisija, pakalpojumi. </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1,14</w:t>
            </w:r>
          </w:p>
        </w:tc>
      </w:tr>
      <w:tr w:rsidR="00F90C6F" w:rsidRPr="003B7EF2" w:rsidTr="009D3054">
        <w:trPr>
          <w:trHeight w:val="339"/>
        </w:trPr>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224,75</w:t>
            </w:r>
          </w:p>
        </w:tc>
      </w:tr>
      <w:tr w:rsidR="00F90C6F" w:rsidRPr="003B7EF2" w:rsidTr="009D3054">
        <w:trPr>
          <w:trHeight w:val="339"/>
        </w:trPr>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876,90</w:t>
            </w:r>
          </w:p>
        </w:tc>
      </w:tr>
      <w:tr w:rsidR="00F90C6F" w:rsidRPr="003B7EF2" w:rsidTr="009D3054">
        <w:trPr>
          <w:trHeight w:val="339"/>
        </w:trPr>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319,58</w:t>
            </w:r>
          </w:p>
        </w:tc>
      </w:tr>
      <w:tr w:rsidR="00F90C6F" w:rsidRPr="003B7EF2" w:rsidTr="009D3054">
        <w:trPr>
          <w:trHeight w:val="339"/>
        </w:trPr>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1568,14</w:t>
            </w:r>
          </w:p>
        </w:tc>
      </w:tr>
      <w:tr w:rsidR="00F90C6F" w:rsidRPr="003B7EF2" w:rsidTr="009D3054">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10,91</w:t>
            </w:r>
          </w:p>
        </w:tc>
      </w:tr>
      <w:tr w:rsidR="00F90C6F" w:rsidRPr="003B7EF2" w:rsidTr="009D3054">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66,83</w:t>
            </w:r>
          </w:p>
        </w:tc>
      </w:tr>
      <w:tr w:rsidR="00F90C6F" w:rsidRPr="003B7EF2" w:rsidTr="009D3054">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6002,55</w:t>
            </w:r>
          </w:p>
        </w:tc>
      </w:tr>
      <w:tr w:rsidR="00F90C6F" w:rsidRPr="003B7EF2" w:rsidTr="009D3054">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747,38</w:t>
            </w:r>
          </w:p>
        </w:tc>
      </w:tr>
      <w:tr w:rsidR="00F90C6F" w:rsidRPr="003B7EF2" w:rsidTr="009D3054">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informācijas tehnoloģiju pakalpojumi. </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2,33</w:t>
            </w:r>
          </w:p>
        </w:tc>
      </w:tr>
      <w:tr w:rsidR="00F90C6F" w:rsidRPr="003B7EF2" w:rsidTr="009D3054">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941,80</w:t>
            </w:r>
          </w:p>
        </w:tc>
      </w:tr>
      <w:tr w:rsidR="00F90C6F" w:rsidRPr="003B7EF2" w:rsidTr="009D3054">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529,11</w:t>
            </w:r>
          </w:p>
        </w:tc>
      </w:tr>
      <w:tr w:rsidR="00F90C6F" w:rsidRPr="003B7EF2" w:rsidTr="009D3054">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iepriekš neklasificētie pakalpojumu veidi. </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178,41</w:t>
            </w:r>
          </w:p>
        </w:tc>
      </w:tr>
      <w:tr w:rsidR="00F90C6F" w:rsidRPr="003B7EF2" w:rsidTr="009D3054">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842B9C" w:rsidRPr="003B7EF2">
              <w:rPr>
                <w:rFonts w:ascii="Times New Roman" w:hAnsi="Times New Roman"/>
                <w:sz w:val="24"/>
                <w:szCs w:val="24"/>
              </w:rPr>
              <w:t>.</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391,70</w:t>
            </w:r>
          </w:p>
        </w:tc>
      </w:tr>
      <w:tr w:rsidR="00F90C6F" w:rsidRPr="003B7EF2" w:rsidTr="009D3054">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90,72</w:t>
            </w:r>
          </w:p>
        </w:tc>
      </w:tr>
      <w:tr w:rsidR="00F90C6F" w:rsidRPr="003B7EF2" w:rsidTr="009D3054">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67,91</w:t>
            </w:r>
          </w:p>
        </w:tc>
      </w:tr>
      <w:tr w:rsidR="00F90C6F" w:rsidRPr="003B7EF2" w:rsidTr="009D3054">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25,96</w:t>
            </w:r>
          </w:p>
        </w:tc>
      </w:tr>
      <w:tr w:rsidR="00F90C6F" w:rsidRPr="003B7EF2" w:rsidTr="009D3054">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170,02</w:t>
            </w:r>
          </w:p>
        </w:tc>
      </w:tr>
      <w:tr w:rsidR="00F90C6F" w:rsidRPr="003B7EF2" w:rsidTr="009D3054">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936,26</w:t>
            </w:r>
          </w:p>
        </w:tc>
      </w:tr>
      <w:tr w:rsidR="00F90C6F" w:rsidRPr="003B7EF2" w:rsidTr="009D3054">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39,46</w:t>
            </w:r>
          </w:p>
        </w:tc>
      </w:tr>
      <w:tr w:rsidR="00F90C6F" w:rsidRPr="003B7EF2" w:rsidTr="009D3054">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F90C6F" w:rsidRPr="003B7EF2" w:rsidRDefault="00F90C6F" w:rsidP="009D3054">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462,01</w:t>
            </w:r>
          </w:p>
        </w:tc>
      </w:tr>
      <w:tr w:rsidR="00F90C6F" w:rsidRPr="003B7EF2" w:rsidTr="009D3054">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F90C6F" w:rsidRPr="003B7EF2" w:rsidRDefault="00F90C6F" w:rsidP="001E7EEE">
            <w:pPr>
              <w:tabs>
                <w:tab w:val="left" w:pos="1995"/>
              </w:tabs>
              <w:spacing w:after="0"/>
              <w:rPr>
                <w:rFonts w:ascii="Times New Roman" w:hAnsi="Times New Roman"/>
                <w:sz w:val="24"/>
                <w:szCs w:val="24"/>
              </w:rPr>
            </w:pPr>
            <w:r w:rsidRPr="003B7EF2">
              <w:rPr>
                <w:rFonts w:ascii="Times New Roman" w:hAnsi="Times New Roman"/>
                <w:sz w:val="24"/>
                <w:szCs w:val="24"/>
              </w:rPr>
              <w:t>Tehnoloģiskās iekārtas un mašīnas</w:t>
            </w:r>
            <w:r w:rsidR="00842B9C" w:rsidRPr="003B7EF2">
              <w:rPr>
                <w:rFonts w:ascii="Times New Roman" w:hAnsi="Times New Roman"/>
                <w:sz w:val="24"/>
                <w:szCs w:val="24"/>
              </w:rPr>
              <w:t>.</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692,15</w:t>
            </w:r>
          </w:p>
        </w:tc>
      </w:tr>
      <w:tr w:rsidR="00F90C6F" w:rsidRPr="003B7EF2" w:rsidTr="009D3054">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141,95</w:t>
            </w:r>
          </w:p>
        </w:tc>
      </w:tr>
      <w:tr w:rsidR="00F90C6F" w:rsidRPr="003B7EF2" w:rsidTr="009D3054">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F90C6F" w:rsidRPr="003B7EF2" w:rsidRDefault="00F90C6F" w:rsidP="009D3054">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2325,62</w:t>
            </w:r>
          </w:p>
        </w:tc>
      </w:tr>
      <w:tr w:rsidR="00F90C6F" w:rsidRPr="003B7EF2" w:rsidTr="009D3054">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p>
        </w:tc>
        <w:tc>
          <w:tcPr>
            <w:tcW w:w="652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b/>
                <w:sz w:val="24"/>
                <w:szCs w:val="24"/>
              </w:rPr>
              <w:t>Netiešās izmaksas kopā:</w:t>
            </w:r>
          </w:p>
        </w:tc>
        <w:tc>
          <w:tcPr>
            <w:tcW w:w="1985" w:type="dxa"/>
            <w:vAlign w:val="center"/>
          </w:tcPr>
          <w:p w:rsidR="00F90C6F" w:rsidRPr="003B7EF2" w:rsidRDefault="00F90C6F" w:rsidP="001E7EEE">
            <w:pPr>
              <w:spacing w:after="0"/>
              <w:jc w:val="center"/>
              <w:rPr>
                <w:rFonts w:ascii="Times New Roman" w:hAnsi="Times New Roman"/>
                <w:b/>
                <w:bCs/>
                <w:sz w:val="24"/>
                <w:szCs w:val="24"/>
              </w:rPr>
            </w:pPr>
            <w:r w:rsidRPr="003B7EF2">
              <w:rPr>
                <w:rFonts w:ascii="Times New Roman" w:hAnsi="Times New Roman"/>
                <w:b/>
                <w:bCs/>
                <w:sz w:val="24"/>
                <w:szCs w:val="24"/>
              </w:rPr>
              <w:t>21766,41</w:t>
            </w:r>
          </w:p>
        </w:tc>
      </w:tr>
      <w:tr w:rsidR="00F90C6F" w:rsidRPr="003B7EF2" w:rsidTr="009D3054">
        <w:tc>
          <w:tcPr>
            <w:tcW w:w="1560" w:type="dxa"/>
            <w:vAlign w:val="center"/>
          </w:tcPr>
          <w:p w:rsidR="00F90C6F" w:rsidRPr="003B7EF2" w:rsidRDefault="00F90C6F" w:rsidP="001E7EEE">
            <w:pPr>
              <w:spacing w:after="0" w:line="240" w:lineRule="auto"/>
              <w:jc w:val="center"/>
              <w:rPr>
                <w:rFonts w:ascii="Times New Roman" w:hAnsi="Times New Roman"/>
                <w:i/>
                <w:sz w:val="24"/>
                <w:szCs w:val="24"/>
              </w:rPr>
            </w:pPr>
          </w:p>
        </w:tc>
        <w:tc>
          <w:tcPr>
            <w:tcW w:w="6520" w:type="dxa"/>
            <w:vAlign w:val="center"/>
          </w:tcPr>
          <w:p w:rsidR="00F90C6F" w:rsidRPr="003B7EF2" w:rsidRDefault="00F90C6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F90C6F" w:rsidRPr="003B7EF2" w:rsidRDefault="00F90C6F" w:rsidP="001E7EEE">
            <w:pPr>
              <w:spacing w:after="0"/>
              <w:jc w:val="center"/>
              <w:rPr>
                <w:rFonts w:ascii="Times New Roman" w:hAnsi="Times New Roman"/>
                <w:b/>
                <w:bCs/>
                <w:sz w:val="24"/>
                <w:szCs w:val="24"/>
              </w:rPr>
            </w:pPr>
            <w:r w:rsidRPr="003B7EF2">
              <w:rPr>
                <w:rFonts w:ascii="Times New Roman" w:hAnsi="Times New Roman"/>
                <w:b/>
                <w:bCs/>
                <w:sz w:val="24"/>
                <w:szCs w:val="24"/>
              </w:rPr>
              <w:t>59500,00</w:t>
            </w:r>
          </w:p>
        </w:tc>
      </w:tr>
    </w:tbl>
    <w:p w:rsidR="00A337FA" w:rsidRPr="003B7EF2" w:rsidRDefault="00A337FA"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A337FA" w:rsidRPr="003B7EF2" w:rsidTr="00A337FA">
        <w:trPr>
          <w:trHeight w:val="315"/>
        </w:trPr>
        <w:tc>
          <w:tcPr>
            <w:tcW w:w="8080" w:type="dxa"/>
            <w:gridSpan w:val="5"/>
            <w:shd w:val="clear" w:color="000000" w:fill="FFFFFF"/>
            <w:noWrap/>
            <w:vAlign w:val="bottom"/>
          </w:tcPr>
          <w:p w:rsidR="00A337FA" w:rsidRPr="003B7EF2" w:rsidRDefault="00A337FA"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337FA" w:rsidRPr="003B7EF2" w:rsidRDefault="00682E8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8</w:t>
            </w:r>
            <w:r w:rsidR="00F90C6F" w:rsidRPr="003B7EF2">
              <w:rPr>
                <w:rFonts w:ascii="Times New Roman" w:hAnsi="Times New Roman"/>
                <w:b/>
                <w:sz w:val="24"/>
                <w:szCs w:val="24"/>
              </w:rPr>
              <w:t>5</w:t>
            </w:r>
          </w:p>
        </w:tc>
      </w:tr>
      <w:tr w:rsidR="00A337FA" w:rsidRPr="003B7EF2" w:rsidTr="00A337FA">
        <w:trPr>
          <w:trHeight w:val="315"/>
        </w:trPr>
        <w:tc>
          <w:tcPr>
            <w:tcW w:w="8080" w:type="dxa"/>
            <w:gridSpan w:val="5"/>
            <w:shd w:val="clear" w:color="000000" w:fill="FFFFFF"/>
            <w:noWrap/>
            <w:vAlign w:val="bottom"/>
          </w:tcPr>
          <w:p w:rsidR="00A337FA" w:rsidRPr="003B7EF2" w:rsidRDefault="00A337FA"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337FA" w:rsidRPr="003B7EF2" w:rsidRDefault="00682E8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7</w:t>
            </w:r>
            <w:r w:rsidR="00A337FA" w:rsidRPr="003B7EF2">
              <w:rPr>
                <w:rFonts w:ascii="Times New Roman" w:hAnsi="Times New Roman"/>
                <w:b/>
                <w:sz w:val="24"/>
                <w:szCs w:val="24"/>
              </w:rPr>
              <w:t>00</w:t>
            </w:r>
            <w:r w:rsidRPr="003B7EF2">
              <w:rPr>
                <w:rFonts w:ascii="Times New Roman" w:hAnsi="Times New Roman"/>
                <w:b/>
                <w:sz w:val="24"/>
                <w:szCs w:val="24"/>
              </w:rPr>
              <w:t>,</w:t>
            </w:r>
            <w:r w:rsidR="00A337FA" w:rsidRPr="003B7EF2">
              <w:rPr>
                <w:rFonts w:ascii="Times New Roman" w:hAnsi="Times New Roman"/>
                <w:b/>
                <w:sz w:val="24"/>
                <w:szCs w:val="24"/>
              </w:rPr>
              <w:t>00</w:t>
            </w:r>
          </w:p>
        </w:tc>
      </w:tr>
      <w:tr w:rsidR="00A337FA" w:rsidRPr="003B7EF2" w:rsidTr="00A337FA">
        <w:trPr>
          <w:trHeight w:val="315"/>
        </w:trPr>
        <w:tc>
          <w:tcPr>
            <w:tcW w:w="8080" w:type="dxa"/>
            <w:gridSpan w:val="5"/>
            <w:shd w:val="clear" w:color="000000" w:fill="FFFFFF"/>
            <w:noWrap/>
            <w:vAlign w:val="bottom"/>
          </w:tcPr>
          <w:p w:rsidR="00A337FA" w:rsidRPr="003B7EF2" w:rsidRDefault="00A337FA"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337FA" w:rsidRPr="003B7EF2" w:rsidRDefault="00682E8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A337FA" w:rsidRPr="003B7EF2" w:rsidTr="00A337FA">
        <w:trPr>
          <w:trHeight w:val="315"/>
        </w:trPr>
        <w:tc>
          <w:tcPr>
            <w:tcW w:w="8080" w:type="dxa"/>
            <w:gridSpan w:val="5"/>
            <w:shd w:val="clear" w:color="000000" w:fill="FFFFFF"/>
            <w:noWrap/>
            <w:vAlign w:val="bottom"/>
          </w:tcPr>
          <w:p w:rsidR="00A337FA" w:rsidRPr="003B7EF2" w:rsidRDefault="00A337FA"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337FA"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A337FA" w:rsidRPr="003B7EF2" w:rsidTr="00A337FA">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A337FA" w:rsidRPr="003B7EF2" w:rsidRDefault="00A337FA"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A337FA" w:rsidRPr="003B7EF2" w:rsidRDefault="00A337FA"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A337FA" w:rsidRPr="003B7EF2" w:rsidRDefault="00A337FA"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A337FA" w:rsidRPr="003B7EF2" w:rsidRDefault="00A337FA" w:rsidP="001E7EEE">
            <w:pPr>
              <w:spacing w:after="0" w:line="240" w:lineRule="auto"/>
            </w:pPr>
            <w:r w:rsidRPr="003B7EF2">
              <w:t> </w:t>
            </w:r>
          </w:p>
        </w:tc>
      </w:tr>
      <w:tr w:rsidR="00A337FA" w:rsidRPr="003B7EF2" w:rsidTr="00A337FA">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A337FA" w:rsidRPr="003B7EF2" w:rsidRDefault="00A337FA"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A337FA" w:rsidRPr="003B7EF2" w:rsidTr="00A337FA">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A337FA" w:rsidRPr="003B7EF2" w:rsidRDefault="00A337FA"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A337FA" w:rsidRPr="003B7EF2" w:rsidRDefault="00A337FA"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A337FA" w:rsidRPr="003B7EF2" w:rsidRDefault="00A337FA"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A337FA" w:rsidRPr="003B7EF2" w:rsidRDefault="00A337FA" w:rsidP="001E7EEE">
            <w:pPr>
              <w:spacing w:after="0" w:line="240" w:lineRule="auto"/>
            </w:pPr>
            <w:r w:rsidRPr="003B7EF2">
              <w:t> </w:t>
            </w:r>
          </w:p>
        </w:tc>
      </w:tr>
    </w:tbl>
    <w:p w:rsidR="00A337FA" w:rsidRPr="003B7EF2" w:rsidRDefault="00A337FA" w:rsidP="001E7EEE">
      <w:pPr>
        <w:spacing w:after="0"/>
      </w:pPr>
    </w:p>
    <w:p w:rsidR="000625E3" w:rsidRDefault="000625E3" w:rsidP="001E7EEE">
      <w:pPr>
        <w:spacing w:after="0" w:line="240" w:lineRule="auto"/>
        <w:jc w:val="both"/>
        <w:rPr>
          <w:rFonts w:ascii="Times New Roman" w:hAnsi="Times New Roman"/>
          <w:b/>
          <w:sz w:val="24"/>
          <w:szCs w:val="24"/>
        </w:rPr>
      </w:pPr>
    </w:p>
    <w:p w:rsidR="00FA2636" w:rsidRPr="003B7EF2" w:rsidRDefault="00FA2636"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FA2636" w:rsidRPr="003B7EF2" w:rsidRDefault="00FA2636"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FA2636" w:rsidRPr="003B7EF2" w:rsidRDefault="00BF4A96" w:rsidP="001E7EEE">
      <w:pPr>
        <w:spacing w:after="0"/>
        <w:jc w:val="both"/>
        <w:rPr>
          <w:rFonts w:ascii="Times New Roman" w:hAnsi="Times New Roman"/>
          <w:b/>
          <w:sz w:val="24"/>
          <w:szCs w:val="24"/>
        </w:rPr>
      </w:pPr>
      <w:r w:rsidRPr="003B7EF2">
        <w:rPr>
          <w:rFonts w:ascii="Times New Roman" w:hAnsi="Times New Roman"/>
          <w:b/>
          <w:sz w:val="24"/>
          <w:szCs w:val="24"/>
        </w:rPr>
        <w:t>28</w:t>
      </w:r>
      <w:r w:rsidR="00FA2636" w:rsidRPr="003B7EF2">
        <w:rPr>
          <w:rFonts w:ascii="Times New Roman" w:hAnsi="Times New Roman"/>
          <w:b/>
          <w:sz w:val="24"/>
          <w:szCs w:val="24"/>
        </w:rPr>
        <w:t xml:space="preserve">. </w:t>
      </w:r>
      <w:r w:rsidR="00FA2636" w:rsidRPr="003B7EF2">
        <w:rPr>
          <w:rFonts w:ascii="Times New Roman" w:hAnsi="Times New Roman"/>
          <w:sz w:val="24"/>
          <w:szCs w:val="24"/>
        </w:rPr>
        <w:t xml:space="preserve">Komersanta iesnieguma datu </w:t>
      </w:r>
      <w:proofErr w:type="spellStart"/>
      <w:r w:rsidR="00FA2636" w:rsidRPr="003B7EF2">
        <w:rPr>
          <w:rFonts w:ascii="Times New Roman" w:hAnsi="Times New Roman"/>
          <w:sz w:val="24"/>
          <w:szCs w:val="24"/>
        </w:rPr>
        <w:t>aptrāde</w:t>
      </w:r>
      <w:proofErr w:type="spellEnd"/>
      <w:r w:rsidR="00FA2636" w:rsidRPr="003B7EF2">
        <w:rPr>
          <w:rFonts w:ascii="Times New Roman" w:hAnsi="Times New Roman"/>
          <w:sz w:val="24"/>
          <w:szCs w:val="24"/>
        </w:rPr>
        <w:t xml:space="preserve"> informācijas sistēmās un izskatīšana par farmaceitiskās darbības vietas (adreses) apstiprināšanu </w:t>
      </w:r>
    </w:p>
    <w:p w:rsidR="00FA2636" w:rsidRPr="003B7EF2" w:rsidRDefault="00FA2636"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FA2636" w:rsidRPr="003B7EF2" w:rsidTr="009D3054">
        <w:tc>
          <w:tcPr>
            <w:tcW w:w="1560" w:type="dxa"/>
            <w:vAlign w:val="center"/>
          </w:tcPr>
          <w:p w:rsidR="00FA2636" w:rsidRPr="003B7EF2" w:rsidRDefault="00FA2636"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FA2636" w:rsidRPr="003B7EF2" w:rsidRDefault="00FA2636"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FA2636" w:rsidRPr="003B7EF2" w:rsidRDefault="00FA2636"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FA2636" w:rsidRPr="003B7EF2" w:rsidTr="009D3054">
        <w:tc>
          <w:tcPr>
            <w:tcW w:w="1560" w:type="dxa"/>
            <w:vAlign w:val="center"/>
          </w:tcPr>
          <w:p w:rsidR="00FA2636" w:rsidRPr="003B7EF2" w:rsidRDefault="00FA2636"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FA2636" w:rsidRPr="003B7EF2" w:rsidRDefault="00FA2636"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FA2636" w:rsidRPr="003B7EF2" w:rsidRDefault="00FA2636"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FA2636" w:rsidRPr="003B7EF2" w:rsidTr="009D3054">
        <w:tc>
          <w:tcPr>
            <w:tcW w:w="1560" w:type="dxa"/>
            <w:vAlign w:val="center"/>
          </w:tcPr>
          <w:p w:rsidR="00FA2636" w:rsidRPr="003B7EF2" w:rsidRDefault="00FA2636" w:rsidP="001E7EEE">
            <w:pPr>
              <w:spacing w:after="0" w:line="240" w:lineRule="auto"/>
              <w:jc w:val="center"/>
              <w:rPr>
                <w:rFonts w:ascii="Times New Roman" w:hAnsi="Times New Roman"/>
                <w:i/>
                <w:sz w:val="24"/>
                <w:szCs w:val="24"/>
              </w:rPr>
            </w:pPr>
          </w:p>
        </w:tc>
        <w:tc>
          <w:tcPr>
            <w:tcW w:w="6520" w:type="dxa"/>
            <w:vAlign w:val="center"/>
          </w:tcPr>
          <w:p w:rsidR="00FA2636" w:rsidRPr="003B7EF2" w:rsidRDefault="00FA2636"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FA2636" w:rsidRPr="003B7EF2" w:rsidRDefault="00FA2636" w:rsidP="001E7EEE">
            <w:pPr>
              <w:spacing w:after="0" w:line="240" w:lineRule="auto"/>
              <w:jc w:val="center"/>
              <w:rPr>
                <w:rFonts w:ascii="Times New Roman" w:hAnsi="Times New Roman"/>
                <w:sz w:val="24"/>
                <w:szCs w:val="24"/>
              </w:rPr>
            </w:pPr>
          </w:p>
        </w:tc>
      </w:tr>
      <w:tr w:rsidR="00FA2636" w:rsidRPr="003B7EF2" w:rsidTr="009D3054">
        <w:trPr>
          <w:trHeight w:val="325"/>
        </w:trPr>
        <w:tc>
          <w:tcPr>
            <w:tcW w:w="1560" w:type="dxa"/>
            <w:tcBorders>
              <w:bottom w:val="single" w:sz="4" w:space="0" w:color="auto"/>
            </w:tcBorders>
            <w:vAlign w:val="center"/>
          </w:tcPr>
          <w:p w:rsidR="00FA2636" w:rsidRPr="003B7EF2" w:rsidRDefault="00FA2636"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FA2636" w:rsidRPr="003B7EF2" w:rsidRDefault="00FA2636"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r w:rsidR="00842B9C" w:rsidRPr="003B7EF2">
              <w:rPr>
                <w:rFonts w:ascii="Times New Roman" w:hAnsi="Times New Roman"/>
                <w:bCs/>
                <w:sz w:val="24"/>
                <w:szCs w:val="24"/>
                <w:lang w:val="lv-LV" w:eastAsia="lv-LV"/>
              </w:rPr>
              <w:t>.</w:t>
            </w:r>
          </w:p>
        </w:tc>
        <w:tc>
          <w:tcPr>
            <w:tcW w:w="1985" w:type="dxa"/>
            <w:tcBorders>
              <w:bottom w:val="single" w:sz="4" w:space="0" w:color="auto"/>
            </w:tcBorders>
            <w:vAlign w:val="center"/>
          </w:tcPr>
          <w:p w:rsidR="00FA2636" w:rsidRPr="003B7EF2" w:rsidRDefault="0091255C" w:rsidP="001E7EEE">
            <w:pPr>
              <w:spacing w:after="0" w:line="240" w:lineRule="auto"/>
              <w:jc w:val="center"/>
              <w:rPr>
                <w:rFonts w:ascii="Times New Roman" w:hAnsi="Times New Roman"/>
                <w:sz w:val="24"/>
                <w:szCs w:val="24"/>
              </w:rPr>
            </w:pPr>
            <w:r w:rsidRPr="003B7EF2">
              <w:rPr>
                <w:rFonts w:ascii="Times New Roman" w:hAnsi="Times New Roman"/>
                <w:sz w:val="24"/>
                <w:szCs w:val="24"/>
              </w:rPr>
              <w:t>3957,02</w:t>
            </w:r>
          </w:p>
        </w:tc>
      </w:tr>
      <w:tr w:rsidR="00FA2636" w:rsidRPr="003B7EF2" w:rsidTr="009D3054">
        <w:trPr>
          <w:trHeight w:val="535"/>
        </w:trPr>
        <w:tc>
          <w:tcPr>
            <w:tcW w:w="1560" w:type="dxa"/>
            <w:vAlign w:val="center"/>
          </w:tcPr>
          <w:p w:rsidR="00FA2636" w:rsidRPr="003B7EF2" w:rsidRDefault="00FA2636"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FA2636" w:rsidRPr="003B7EF2" w:rsidRDefault="00FA2636"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r w:rsidR="00842B9C" w:rsidRPr="003B7EF2">
              <w:rPr>
                <w:rFonts w:ascii="Times New Roman" w:hAnsi="Times New Roman"/>
                <w:sz w:val="24"/>
                <w:szCs w:val="24"/>
                <w:lang w:val="lv-LV" w:eastAsia="lv-LV"/>
              </w:rPr>
              <w:t>.</w:t>
            </w:r>
          </w:p>
        </w:tc>
        <w:tc>
          <w:tcPr>
            <w:tcW w:w="1985" w:type="dxa"/>
            <w:vAlign w:val="center"/>
          </w:tcPr>
          <w:p w:rsidR="00FA2636" w:rsidRPr="003B7EF2" w:rsidRDefault="0091255C" w:rsidP="001E7EEE">
            <w:pPr>
              <w:spacing w:after="0"/>
              <w:jc w:val="center"/>
              <w:rPr>
                <w:rFonts w:ascii="Times New Roman" w:hAnsi="Times New Roman"/>
                <w:sz w:val="24"/>
                <w:szCs w:val="24"/>
              </w:rPr>
            </w:pPr>
            <w:r w:rsidRPr="003B7EF2">
              <w:rPr>
                <w:rFonts w:ascii="Times New Roman" w:hAnsi="Times New Roman"/>
                <w:sz w:val="24"/>
                <w:szCs w:val="24"/>
              </w:rPr>
              <w:t>953,25</w:t>
            </w:r>
          </w:p>
        </w:tc>
      </w:tr>
      <w:tr w:rsidR="00FA2636" w:rsidRPr="003B7EF2" w:rsidTr="009D3054">
        <w:tc>
          <w:tcPr>
            <w:tcW w:w="1560" w:type="dxa"/>
            <w:vAlign w:val="center"/>
          </w:tcPr>
          <w:p w:rsidR="00FA2636" w:rsidRPr="003B7EF2" w:rsidRDefault="00FA2636" w:rsidP="001E7EEE">
            <w:pPr>
              <w:spacing w:after="0" w:line="240" w:lineRule="auto"/>
              <w:jc w:val="center"/>
              <w:rPr>
                <w:rFonts w:ascii="Times New Roman" w:hAnsi="Times New Roman"/>
                <w:sz w:val="24"/>
                <w:szCs w:val="24"/>
              </w:rPr>
            </w:pPr>
          </w:p>
        </w:tc>
        <w:tc>
          <w:tcPr>
            <w:tcW w:w="6520" w:type="dxa"/>
            <w:vAlign w:val="center"/>
          </w:tcPr>
          <w:p w:rsidR="00FA2636" w:rsidRPr="003B7EF2" w:rsidRDefault="00FA2636" w:rsidP="00EF76E4">
            <w:pPr>
              <w:spacing w:after="0" w:line="240" w:lineRule="auto"/>
              <w:jc w:val="center"/>
              <w:rPr>
                <w:rFonts w:ascii="Times New Roman" w:hAnsi="Times New Roman"/>
                <w:sz w:val="24"/>
                <w:szCs w:val="24"/>
              </w:rPr>
            </w:pPr>
            <w:r w:rsidRPr="003B7EF2">
              <w:rPr>
                <w:rFonts w:ascii="Times New Roman" w:hAnsi="Times New Roman"/>
                <w:b/>
                <w:sz w:val="24"/>
                <w:szCs w:val="24"/>
              </w:rPr>
              <w:t>Tiešās izmaksas kopā:</w:t>
            </w:r>
          </w:p>
        </w:tc>
        <w:tc>
          <w:tcPr>
            <w:tcW w:w="1985" w:type="dxa"/>
            <w:vAlign w:val="center"/>
          </w:tcPr>
          <w:p w:rsidR="00FA2636" w:rsidRPr="003B7EF2" w:rsidRDefault="0091255C" w:rsidP="001E7EEE">
            <w:pPr>
              <w:spacing w:after="0"/>
              <w:jc w:val="center"/>
              <w:rPr>
                <w:rFonts w:ascii="Times New Roman" w:hAnsi="Times New Roman"/>
                <w:sz w:val="24"/>
                <w:szCs w:val="24"/>
              </w:rPr>
            </w:pPr>
            <w:r w:rsidRPr="003B7EF2">
              <w:rPr>
                <w:rFonts w:ascii="Times New Roman" w:hAnsi="Times New Roman"/>
                <w:b/>
                <w:bCs/>
                <w:sz w:val="24"/>
                <w:szCs w:val="24"/>
              </w:rPr>
              <w:t>4910,27</w:t>
            </w:r>
          </w:p>
        </w:tc>
      </w:tr>
      <w:tr w:rsidR="00FA2636" w:rsidRPr="003B7EF2" w:rsidTr="009D3054">
        <w:tc>
          <w:tcPr>
            <w:tcW w:w="1560" w:type="dxa"/>
            <w:vAlign w:val="center"/>
          </w:tcPr>
          <w:p w:rsidR="00FA2636" w:rsidRPr="003B7EF2" w:rsidRDefault="00FA2636" w:rsidP="001E7EEE">
            <w:pPr>
              <w:spacing w:after="0" w:line="240" w:lineRule="auto"/>
              <w:jc w:val="center"/>
              <w:rPr>
                <w:rFonts w:ascii="Times New Roman" w:hAnsi="Times New Roman"/>
                <w:i/>
                <w:sz w:val="24"/>
                <w:szCs w:val="24"/>
              </w:rPr>
            </w:pPr>
          </w:p>
        </w:tc>
        <w:tc>
          <w:tcPr>
            <w:tcW w:w="6520" w:type="dxa"/>
            <w:vAlign w:val="center"/>
          </w:tcPr>
          <w:p w:rsidR="00FA2636" w:rsidRPr="003B7EF2" w:rsidRDefault="00FA2636"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FA2636" w:rsidRPr="003B7EF2" w:rsidRDefault="00FA2636" w:rsidP="001E7EEE">
            <w:pPr>
              <w:spacing w:after="0"/>
              <w:jc w:val="center"/>
              <w:rPr>
                <w:rFonts w:ascii="Times New Roman" w:hAnsi="Times New Roman"/>
                <w:b/>
                <w:sz w:val="24"/>
                <w:szCs w:val="24"/>
              </w:rPr>
            </w:pPr>
          </w:p>
        </w:tc>
      </w:tr>
      <w:tr w:rsidR="00FA2636" w:rsidRPr="003B7EF2" w:rsidTr="009D3054">
        <w:tc>
          <w:tcPr>
            <w:tcW w:w="1560" w:type="dxa"/>
            <w:vAlign w:val="center"/>
          </w:tcPr>
          <w:p w:rsidR="00FA2636" w:rsidRPr="003B7EF2" w:rsidRDefault="00FA2636" w:rsidP="001E7EEE">
            <w:pPr>
              <w:spacing w:after="0" w:line="240" w:lineRule="auto"/>
              <w:jc w:val="center"/>
              <w:rPr>
                <w:rFonts w:ascii="Times New Roman" w:hAnsi="Times New Roman"/>
                <w:i/>
                <w:sz w:val="24"/>
                <w:szCs w:val="24"/>
              </w:rPr>
            </w:pPr>
            <w:r w:rsidRPr="003B7EF2">
              <w:rPr>
                <w:rFonts w:ascii="Times New Roman" w:hAnsi="Times New Roman"/>
                <w:sz w:val="24"/>
                <w:szCs w:val="24"/>
              </w:rPr>
              <w:t>2120</w:t>
            </w:r>
          </w:p>
        </w:tc>
        <w:tc>
          <w:tcPr>
            <w:tcW w:w="6520" w:type="dxa"/>
            <w:vAlign w:val="center"/>
          </w:tcPr>
          <w:p w:rsidR="00FA2636" w:rsidRPr="003B7EF2" w:rsidRDefault="00FA2636" w:rsidP="001E7EEE">
            <w:pPr>
              <w:spacing w:after="0" w:line="240" w:lineRule="auto"/>
              <w:rPr>
                <w:rFonts w:ascii="Times New Roman" w:hAnsi="Times New Roman"/>
                <w:b/>
                <w:sz w:val="24"/>
                <w:szCs w:val="24"/>
              </w:rPr>
            </w:pPr>
            <w:r w:rsidRPr="003B7EF2">
              <w:rPr>
                <w:rFonts w:ascii="Times New Roman" w:hAnsi="Times New Roman"/>
                <w:sz w:val="24"/>
                <w:szCs w:val="24"/>
              </w:rPr>
              <w:t xml:space="preserve">Ārvalstu mācību, darba un dienesta komandējumi, darba braucieni. </w:t>
            </w:r>
          </w:p>
        </w:tc>
        <w:tc>
          <w:tcPr>
            <w:tcW w:w="1985" w:type="dxa"/>
            <w:vAlign w:val="center"/>
          </w:tcPr>
          <w:p w:rsidR="00FA2636" w:rsidRPr="003B7EF2" w:rsidRDefault="0091255C" w:rsidP="001E7EEE">
            <w:pPr>
              <w:spacing w:after="0" w:line="240" w:lineRule="auto"/>
              <w:jc w:val="center"/>
              <w:rPr>
                <w:rFonts w:ascii="Times New Roman" w:hAnsi="Times New Roman"/>
                <w:sz w:val="24"/>
                <w:szCs w:val="24"/>
              </w:rPr>
            </w:pPr>
            <w:r w:rsidRPr="003B7EF2">
              <w:rPr>
                <w:rFonts w:ascii="Times New Roman" w:hAnsi="Times New Roman"/>
                <w:bCs/>
                <w:sz w:val="24"/>
                <w:szCs w:val="24"/>
              </w:rPr>
              <w:t>245,57</w:t>
            </w:r>
          </w:p>
        </w:tc>
      </w:tr>
      <w:tr w:rsidR="00FA2636" w:rsidRPr="003B7EF2" w:rsidTr="009D3054">
        <w:tc>
          <w:tcPr>
            <w:tcW w:w="1560" w:type="dxa"/>
            <w:vAlign w:val="center"/>
          </w:tcPr>
          <w:p w:rsidR="00FA2636" w:rsidRPr="003B7EF2" w:rsidRDefault="00FA2636"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FA2636" w:rsidRPr="003B7EF2" w:rsidRDefault="00FA2636"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FA2636" w:rsidRPr="003B7EF2" w:rsidRDefault="0091255C" w:rsidP="001E7EEE">
            <w:pPr>
              <w:spacing w:after="0"/>
              <w:jc w:val="center"/>
              <w:rPr>
                <w:rFonts w:ascii="Times New Roman" w:hAnsi="Times New Roman"/>
                <w:bCs/>
                <w:sz w:val="24"/>
                <w:szCs w:val="24"/>
              </w:rPr>
            </w:pPr>
            <w:r w:rsidRPr="003B7EF2">
              <w:rPr>
                <w:rFonts w:ascii="Times New Roman" w:hAnsi="Times New Roman"/>
                <w:bCs/>
                <w:sz w:val="24"/>
                <w:szCs w:val="24"/>
              </w:rPr>
              <w:t>137,29</w:t>
            </w:r>
          </w:p>
        </w:tc>
      </w:tr>
      <w:tr w:rsidR="00FA2636" w:rsidRPr="003B7EF2" w:rsidTr="009D3054">
        <w:tc>
          <w:tcPr>
            <w:tcW w:w="1560" w:type="dxa"/>
            <w:vAlign w:val="center"/>
          </w:tcPr>
          <w:p w:rsidR="00FA2636" w:rsidRPr="003B7EF2" w:rsidRDefault="00FA2636"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FA2636" w:rsidRPr="003B7EF2" w:rsidRDefault="00FA2636"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FA2636" w:rsidRPr="003B7EF2" w:rsidRDefault="0091255C" w:rsidP="001E7EEE">
            <w:pPr>
              <w:spacing w:after="0"/>
              <w:jc w:val="center"/>
              <w:rPr>
                <w:rFonts w:ascii="Times New Roman" w:hAnsi="Times New Roman"/>
                <w:bCs/>
                <w:sz w:val="24"/>
                <w:szCs w:val="24"/>
                <w:lang w:val="en-US" w:eastAsia="en-US"/>
              </w:rPr>
            </w:pPr>
            <w:r w:rsidRPr="003B7EF2">
              <w:rPr>
                <w:rFonts w:ascii="Times New Roman" w:hAnsi="Times New Roman"/>
                <w:bCs/>
                <w:sz w:val="24"/>
                <w:szCs w:val="24"/>
              </w:rPr>
              <w:t>31,94</w:t>
            </w:r>
          </w:p>
        </w:tc>
      </w:tr>
      <w:tr w:rsidR="00FA2636" w:rsidRPr="003B7EF2" w:rsidTr="009D3054">
        <w:tc>
          <w:tcPr>
            <w:tcW w:w="1560" w:type="dxa"/>
            <w:vAlign w:val="center"/>
          </w:tcPr>
          <w:p w:rsidR="00FA2636" w:rsidRPr="003B7EF2" w:rsidRDefault="00FA2636"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FA2636" w:rsidRPr="003B7EF2" w:rsidRDefault="00FA2636"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FA2636" w:rsidRPr="003B7EF2" w:rsidRDefault="0091255C" w:rsidP="001E7EEE">
            <w:pPr>
              <w:spacing w:after="0"/>
              <w:jc w:val="center"/>
              <w:rPr>
                <w:rFonts w:ascii="Times New Roman" w:hAnsi="Times New Roman"/>
                <w:bCs/>
                <w:sz w:val="24"/>
                <w:szCs w:val="24"/>
              </w:rPr>
            </w:pPr>
            <w:r w:rsidRPr="003B7EF2">
              <w:rPr>
                <w:rFonts w:ascii="Times New Roman" w:hAnsi="Times New Roman"/>
                <w:bCs/>
                <w:sz w:val="24"/>
                <w:szCs w:val="24"/>
              </w:rPr>
              <w:t>5,54</w:t>
            </w:r>
          </w:p>
        </w:tc>
      </w:tr>
      <w:tr w:rsidR="00FA2636" w:rsidRPr="003B7EF2" w:rsidTr="009D3054">
        <w:tc>
          <w:tcPr>
            <w:tcW w:w="1560" w:type="dxa"/>
            <w:vAlign w:val="center"/>
          </w:tcPr>
          <w:p w:rsidR="00FA2636" w:rsidRPr="003B7EF2" w:rsidRDefault="00FA2636"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FA2636" w:rsidRPr="003B7EF2" w:rsidRDefault="00FA2636"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vAlign w:val="center"/>
          </w:tcPr>
          <w:p w:rsidR="00FA2636" w:rsidRPr="003B7EF2" w:rsidRDefault="0091255C" w:rsidP="001E7EEE">
            <w:pPr>
              <w:spacing w:after="0"/>
              <w:jc w:val="center"/>
              <w:rPr>
                <w:rFonts w:ascii="Times New Roman" w:hAnsi="Times New Roman"/>
                <w:bCs/>
                <w:sz w:val="24"/>
                <w:szCs w:val="24"/>
              </w:rPr>
            </w:pPr>
            <w:r w:rsidRPr="003B7EF2">
              <w:rPr>
                <w:rFonts w:ascii="Times New Roman" w:hAnsi="Times New Roman"/>
                <w:bCs/>
                <w:sz w:val="24"/>
                <w:szCs w:val="24"/>
              </w:rPr>
              <w:t>73,32</w:t>
            </w:r>
          </w:p>
        </w:tc>
      </w:tr>
      <w:tr w:rsidR="00FA2636" w:rsidRPr="003B7EF2" w:rsidTr="009D3054">
        <w:tc>
          <w:tcPr>
            <w:tcW w:w="1560" w:type="dxa"/>
            <w:vAlign w:val="center"/>
          </w:tcPr>
          <w:p w:rsidR="00FA2636" w:rsidRPr="003B7EF2" w:rsidRDefault="00FA2636"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850A5D" w:rsidRPr="003B7EF2" w:rsidRDefault="00FA2636" w:rsidP="009D3054">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FA2636" w:rsidRPr="003B7EF2" w:rsidRDefault="00850A5D" w:rsidP="001E7EEE">
            <w:pPr>
              <w:spacing w:after="0"/>
              <w:jc w:val="center"/>
              <w:rPr>
                <w:rFonts w:ascii="Times New Roman" w:hAnsi="Times New Roman"/>
                <w:bCs/>
                <w:sz w:val="24"/>
                <w:szCs w:val="24"/>
              </w:rPr>
            </w:pPr>
            <w:r w:rsidRPr="003B7EF2">
              <w:rPr>
                <w:rFonts w:ascii="Times New Roman" w:hAnsi="Times New Roman"/>
                <w:bCs/>
                <w:sz w:val="24"/>
                <w:szCs w:val="24"/>
              </w:rPr>
              <w:t>9,</w:t>
            </w:r>
            <w:r w:rsidR="00890990" w:rsidRPr="003B7EF2">
              <w:rPr>
                <w:rFonts w:ascii="Times New Roman" w:hAnsi="Times New Roman"/>
                <w:bCs/>
                <w:sz w:val="24"/>
                <w:szCs w:val="24"/>
              </w:rPr>
              <w:t>57</w:t>
            </w:r>
          </w:p>
        </w:tc>
      </w:tr>
      <w:tr w:rsidR="00FA2636" w:rsidRPr="003B7EF2" w:rsidTr="009D3054">
        <w:trPr>
          <w:trHeight w:val="339"/>
        </w:trPr>
        <w:tc>
          <w:tcPr>
            <w:tcW w:w="1560" w:type="dxa"/>
            <w:vAlign w:val="center"/>
          </w:tcPr>
          <w:p w:rsidR="00FA2636" w:rsidRPr="003B7EF2" w:rsidRDefault="00FA2636"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FA2636" w:rsidRPr="003B7EF2" w:rsidRDefault="00FA2636"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vAlign w:val="center"/>
          </w:tcPr>
          <w:p w:rsidR="00FA2636" w:rsidRPr="003B7EF2" w:rsidRDefault="00850A5D" w:rsidP="001E7EEE">
            <w:pPr>
              <w:spacing w:after="0"/>
              <w:jc w:val="center"/>
              <w:rPr>
                <w:rFonts w:ascii="Times New Roman" w:hAnsi="Times New Roman"/>
                <w:bCs/>
                <w:sz w:val="24"/>
                <w:szCs w:val="24"/>
              </w:rPr>
            </w:pPr>
            <w:r w:rsidRPr="003B7EF2">
              <w:rPr>
                <w:rFonts w:ascii="Times New Roman" w:hAnsi="Times New Roman"/>
                <w:bCs/>
                <w:sz w:val="24"/>
                <w:szCs w:val="24"/>
              </w:rPr>
              <w:t>57,</w:t>
            </w:r>
            <w:r w:rsidR="00890990" w:rsidRPr="003B7EF2">
              <w:rPr>
                <w:rFonts w:ascii="Times New Roman" w:hAnsi="Times New Roman"/>
                <w:bCs/>
                <w:sz w:val="24"/>
                <w:szCs w:val="24"/>
              </w:rPr>
              <w:t>16</w:t>
            </w:r>
          </w:p>
        </w:tc>
      </w:tr>
      <w:tr w:rsidR="00FA2636" w:rsidRPr="003B7EF2" w:rsidTr="009D3054">
        <w:trPr>
          <w:trHeight w:val="339"/>
        </w:trPr>
        <w:tc>
          <w:tcPr>
            <w:tcW w:w="1560" w:type="dxa"/>
            <w:vAlign w:val="center"/>
          </w:tcPr>
          <w:p w:rsidR="00FA2636" w:rsidRPr="003B7EF2" w:rsidRDefault="00FA2636"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FA2636" w:rsidRPr="003B7EF2" w:rsidRDefault="00FA2636"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vAlign w:val="center"/>
          </w:tcPr>
          <w:p w:rsidR="00FA2636" w:rsidRPr="003B7EF2" w:rsidRDefault="00890990" w:rsidP="001E7EEE">
            <w:pPr>
              <w:spacing w:after="0"/>
              <w:jc w:val="center"/>
              <w:rPr>
                <w:rFonts w:ascii="Times New Roman" w:hAnsi="Times New Roman"/>
                <w:bCs/>
                <w:sz w:val="24"/>
                <w:szCs w:val="24"/>
              </w:rPr>
            </w:pPr>
            <w:r w:rsidRPr="003B7EF2">
              <w:rPr>
                <w:rFonts w:ascii="Times New Roman" w:hAnsi="Times New Roman"/>
                <w:bCs/>
                <w:sz w:val="24"/>
                <w:szCs w:val="24"/>
              </w:rPr>
              <w:t>3,65</w:t>
            </w:r>
          </w:p>
        </w:tc>
      </w:tr>
      <w:tr w:rsidR="00FA2636" w:rsidRPr="003B7EF2" w:rsidTr="009D3054">
        <w:trPr>
          <w:trHeight w:val="339"/>
        </w:trPr>
        <w:tc>
          <w:tcPr>
            <w:tcW w:w="1560" w:type="dxa"/>
            <w:vAlign w:val="center"/>
          </w:tcPr>
          <w:p w:rsidR="00FA2636" w:rsidRPr="003B7EF2" w:rsidRDefault="00FA2636"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2232</w:t>
            </w:r>
          </w:p>
        </w:tc>
        <w:tc>
          <w:tcPr>
            <w:tcW w:w="6520" w:type="dxa"/>
            <w:vAlign w:val="center"/>
          </w:tcPr>
          <w:p w:rsidR="00850A5D" w:rsidRPr="003B7EF2" w:rsidRDefault="00FA2636" w:rsidP="009D3054">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FA2636" w:rsidRPr="003B7EF2" w:rsidRDefault="00890990" w:rsidP="001E7EEE">
            <w:pPr>
              <w:spacing w:after="0"/>
              <w:jc w:val="center"/>
              <w:rPr>
                <w:rFonts w:ascii="Times New Roman" w:hAnsi="Times New Roman"/>
                <w:bCs/>
                <w:sz w:val="24"/>
                <w:szCs w:val="24"/>
              </w:rPr>
            </w:pPr>
            <w:r w:rsidRPr="003B7EF2">
              <w:rPr>
                <w:rFonts w:ascii="Times New Roman" w:hAnsi="Times New Roman"/>
                <w:bCs/>
                <w:sz w:val="24"/>
                <w:szCs w:val="24"/>
              </w:rPr>
              <w:t>61,30</w:t>
            </w:r>
          </w:p>
        </w:tc>
      </w:tr>
      <w:tr w:rsidR="00FA2636" w:rsidRPr="003B7EF2" w:rsidTr="009D3054">
        <w:trPr>
          <w:trHeight w:val="339"/>
        </w:trPr>
        <w:tc>
          <w:tcPr>
            <w:tcW w:w="1560" w:type="dxa"/>
            <w:vAlign w:val="center"/>
          </w:tcPr>
          <w:p w:rsidR="00FA2636" w:rsidRPr="003B7EF2" w:rsidRDefault="00FA2636"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FA2636" w:rsidRPr="003B7EF2" w:rsidRDefault="00FA2636"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vAlign w:val="center"/>
          </w:tcPr>
          <w:p w:rsidR="00FA2636" w:rsidRPr="003B7EF2" w:rsidRDefault="00890990" w:rsidP="001E7EEE">
            <w:pPr>
              <w:spacing w:after="0"/>
              <w:jc w:val="center"/>
              <w:rPr>
                <w:rFonts w:ascii="Times New Roman" w:hAnsi="Times New Roman"/>
                <w:bCs/>
                <w:sz w:val="24"/>
                <w:szCs w:val="24"/>
              </w:rPr>
            </w:pPr>
            <w:r w:rsidRPr="003B7EF2">
              <w:rPr>
                <w:rFonts w:ascii="Times New Roman" w:hAnsi="Times New Roman"/>
                <w:bCs/>
                <w:sz w:val="24"/>
                <w:szCs w:val="24"/>
              </w:rPr>
              <w:t>1,10</w:t>
            </w:r>
          </w:p>
        </w:tc>
      </w:tr>
      <w:tr w:rsidR="00FA2636" w:rsidRPr="003B7EF2" w:rsidTr="009D3054">
        <w:trPr>
          <w:trHeight w:val="339"/>
        </w:trPr>
        <w:tc>
          <w:tcPr>
            <w:tcW w:w="1560" w:type="dxa"/>
            <w:vAlign w:val="center"/>
          </w:tcPr>
          <w:p w:rsidR="00FA2636" w:rsidRPr="003B7EF2" w:rsidRDefault="00FA2636"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FA2636" w:rsidRPr="003B7EF2" w:rsidRDefault="00FA2636"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FA2636" w:rsidRPr="003B7EF2" w:rsidRDefault="00890990" w:rsidP="001E7EEE">
            <w:pPr>
              <w:spacing w:after="0"/>
              <w:jc w:val="center"/>
              <w:rPr>
                <w:rFonts w:ascii="Times New Roman" w:hAnsi="Times New Roman"/>
                <w:bCs/>
                <w:sz w:val="24"/>
                <w:szCs w:val="24"/>
              </w:rPr>
            </w:pPr>
            <w:r w:rsidRPr="003B7EF2">
              <w:rPr>
                <w:rFonts w:ascii="Times New Roman" w:hAnsi="Times New Roman"/>
                <w:bCs/>
                <w:sz w:val="24"/>
                <w:szCs w:val="24"/>
              </w:rPr>
              <w:t>18,08</w:t>
            </w:r>
          </w:p>
        </w:tc>
      </w:tr>
      <w:tr w:rsidR="00FA2636" w:rsidRPr="003B7EF2" w:rsidTr="009D3054">
        <w:trPr>
          <w:trHeight w:val="339"/>
        </w:trPr>
        <w:tc>
          <w:tcPr>
            <w:tcW w:w="1560" w:type="dxa"/>
            <w:vAlign w:val="center"/>
          </w:tcPr>
          <w:p w:rsidR="00FA2636" w:rsidRPr="003B7EF2" w:rsidRDefault="00FA2636"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FA2636" w:rsidRPr="003B7EF2" w:rsidRDefault="00FA2636" w:rsidP="001E7EEE">
            <w:pPr>
              <w:spacing w:after="0" w:line="240" w:lineRule="auto"/>
              <w:rPr>
                <w:rFonts w:ascii="Times New Roman" w:hAnsi="Times New Roman"/>
                <w:sz w:val="24"/>
                <w:szCs w:val="24"/>
              </w:rPr>
            </w:pPr>
            <w:r w:rsidRPr="003B7EF2">
              <w:rPr>
                <w:rFonts w:ascii="Times New Roman" w:hAnsi="Times New Roman"/>
                <w:sz w:val="24"/>
                <w:szCs w:val="24"/>
              </w:rPr>
              <w:t xml:space="preserve">Bankas komisija, pakalpojumi. </w:t>
            </w:r>
          </w:p>
        </w:tc>
        <w:tc>
          <w:tcPr>
            <w:tcW w:w="1985" w:type="dxa"/>
            <w:vAlign w:val="center"/>
          </w:tcPr>
          <w:p w:rsidR="00FA2636" w:rsidRPr="003B7EF2" w:rsidRDefault="00547237" w:rsidP="001E7EEE">
            <w:pPr>
              <w:spacing w:after="0"/>
              <w:jc w:val="center"/>
              <w:rPr>
                <w:rFonts w:ascii="Times New Roman" w:hAnsi="Times New Roman"/>
                <w:bCs/>
                <w:sz w:val="24"/>
                <w:szCs w:val="24"/>
              </w:rPr>
            </w:pPr>
            <w:r w:rsidRPr="003B7EF2">
              <w:rPr>
                <w:rFonts w:ascii="Times New Roman" w:hAnsi="Times New Roman"/>
                <w:bCs/>
                <w:sz w:val="24"/>
                <w:szCs w:val="24"/>
              </w:rPr>
              <w:t>0,15</w:t>
            </w:r>
          </w:p>
        </w:tc>
      </w:tr>
      <w:tr w:rsidR="00FA2636" w:rsidRPr="003B7EF2" w:rsidTr="009D3054">
        <w:trPr>
          <w:trHeight w:val="339"/>
        </w:trPr>
        <w:tc>
          <w:tcPr>
            <w:tcW w:w="1560" w:type="dxa"/>
            <w:vAlign w:val="center"/>
          </w:tcPr>
          <w:p w:rsidR="00FA2636" w:rsidRPr="003B7EF2" w:rsidRDefault="00FA2636"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FA2636" w:rsidRPr="003B7EF2" w:rsidRDefault="00FA2636"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vAlign w:val="center"/>
          </w:tcPr>
          <w:p w:rsidR="00FA2636" w:rsidRPr="003B7EF2" w:rsidRDefault="00F528E6" w:rsidP="001E7EEE">
            <w:pPr>
              <w:spacing w:after="0"/>
              <w:jc w:val="center"/>
              <w:rPr>
                <w:rFonts w:ascii="Times New Roman" w:hAnsi="Times New Roman"/>
                <w:bCs/>
                <w:sz w:val="24"/>
                <w:szCs w:val="24"/>
              </w:rPr>
            </w:pPr>
            <w:r w:rsidRPr="003B7EF2">
              <w:rPr>
                <w:rFonts w:ascii="Times New Roman" w:hAnsi="Times New Roman"/>
                <w:bCs/>
                <w:sz w:val="24"/>
                <w:szCs w:val="24"/>
              </w:rPr>
              <w:t>29,25</w:t>
            </w:r>
          </w:p>
        </w:tc>
      </w:tr>
      <w:tr w:rsidR="00FA2636" w:rsidRPr="003B7EF2" w:rsidTr="009D3054">
        <w:trPr>
          <w:trHeight w:val="339"/>
        </w:trPr>
        <w:tc>
          <w:tcPr>
            <w:tcW w:w="1560" w:type="dxa"/>
            <w:vAlign w:val="center"/>
          </w:tcPr>
          <w:p w:rsidR="00FA2636" w:rsidRPr="003B7EF2" w:rsidRDefault="00FA2636"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FA2636" w:rsidRPr="003B7EF2" w:rsidRDefault="00FA2636"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FA2636" w:rsidRPr="003B7EF2" w:rsidRDefault="00F528E6" w:rsidP="001E7EEE">
            <w:pPr>
              <w:spacing w:after="0"/>
              <w:jc w:val="center"/>
              <w:rPr>
                <w:rFonts w:ascii="Times New Roman" w:hAnsi="Times New Roman"/>
                <w:bCs/>
                <w:sz w:val="24"/>
                <w:szCs w:val="24"/>
              </w:rPr>
            </w:pPr>
            <w:r w:rsidRPr="003B7EF2">
              <w:rPr>
                <w:rFonts w:ascii="Times New Roman" w:hAnsi="Times New Roman"/>
                <w:bCs/>
                <w:sz w:val="24"/>
                <w:szCs w:val="24"/>
              </w:rPr>
              <w:t>114,11</w:t>
            </w:r>
          </w:p>
        </w:tc>
      </w:tr>
      <w:tr w:rsidR="00FA2636" w:rsidRPr="003B7EF2" w:rsidTr="009D3054">
        <w:trPr>
          <w:trHeight w:val="339"/>
        </w:trPr>
        <w:tc>
          <w:tcPr>
            <w:tcW w:w="1560" w:type="dxa"/>
            <w:vAlign w:val="center"/>
          </w:tcPr>
          <w:p w:rsidR="00FA2636" w:rsidRPr="003B7EF2" w:rsidRDefault="00FA2636"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FA2636" w:rsidRPr="003B7EF2" w:rsidRDefault="00FA2636"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vAlign w:val="center"/>
          </w:tcPr>
          <w:p w:rsidR="00FA2636" w:rsidRPr="003B7EF2" w:rsidRDefault="00F528E6" w:rsidP="001E7EEE">
            <w:pPr>
              <w:spacing w:after="0"/>
              <w:jc w:val="center"/>
              <w:rPr>
                <w:rFonts w:ascii="Times New Roman" w:hAnsi="Times New Roman"/>
                <w:bCs/>
                <w:sz w:val="24"/>
                <w:szCs w:val="24"/>
              </w:rPr>
            </w:pPr>
            <w:r w:rsidRPr="003B7EF2">
              <w:rPr>
                <w:rFonts w:ascii="Times New Roman" w:hAnsi="Times New Roman"/>
                <w:bCs/>
                <w:sz w:val="24"/>
                <w:szCs w:val="24"/>
              </w:rPr>
              <w:t>41,59</w:t>
            </w:r>
          </w:p>
        </w:tc>
      </w:tr>
      <w:tr w:rsidR="00FA2636" w:rsidRPr="003B7EF2" w:rsidTr="009D3054">
        <w:trPr>
          <w:trHeight w:val="339"/>
        </w:trPr>
        <w:tc>
          <w:tcPr>
            <w:tcW w:w="1560" w:type="dxa"/>
            <w:vAlign w:val="center"/>
          </w:tcPr>
          <w:p w:rsidR="00FA2636" w:rsidRPr="003B7EF2" w:rsidRDefault="00FA2636"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FA2636" w:rsidRPr="003B7EF2" w:rsidRDefault="00FA2636"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FA2636" w:rsidRPr="003B7EF2" w:rsidRDefault="00F528E6" w:rsidP="001E7EEE">
            <w:pPr>
              <w:spacing w:after="0"/>
              <w:jc w:val="center"/>
              <w:rPr>
                <w:rFonts w:ascii="Times New Roman" w:hAnsi="Times New Roman"/>
                <w:bCs/>
                <w:sz w:val="24"/>
                <w:szCs w:val="24"/>
              </w:rPr>
            </w:pPr>
            <w:r w:rsidRPr="003B7EF2">
              <w:rPr>
                <w:rFonts w:ascii="Times New Roman" w:hAnsi="Times New Roman"/>
                <w:bCs/>
                <w:sz w:val="24"/>
                <w:szCs w:val="24"/>
              </w:rPr>
              <w:t>204,06</w:t>
            </w:r>
          </w:p>
        </w:tc>
      </w:tr>
      <w:tr w:rsidR="00FA2636" w:rsidRPr="003B7EF2" w:rsidTr="009D3054">
        <w:tc>
          <w:tcPr>
            <w:tcW w:w="1560" w:type="dxa"/>
            <w:vAlign w:val="center"/>
          </w:tcPr>
          <w:p w:rsidR="00FA2636" w:rsidRPr="003B7EF2" w:rsidRDefault="00FA2636"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FA2636" w:rsidRPr="003B7EF2" w:rsidRDefault="00FA2636"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vAlign w:val="center"/>
          </w:tcPr>
          <w:p w:rsidR="00FA2636" w:rsidRPr="003B7EF2" w:rsidRDefault="00F528E6" w:rsidP="001E7EEE">
            <w:pPr>
              <w:spacing w:after="0"/>
              <w:jc w:val="center"/>
              <w:rPr>
                <w:rFonts w:ascii="Times New Roman" w:hAnsi="Times New Roman"/>
                <w:bCs/>
                <w:sz w:val="24"/>
                <w:szCs w:val="24"/>
              </w:rPr>
            </w:pPr>
            <w:r w:rsidRPr="003B7EF2">
              <w:rPr>
                <w:rFonts w:ascii="Times New Roman" w:hAnsi="Times New Roman"/>
                <w:bCs/>
                <w:sz w:val="24"/>
                <w:szCs w:val="24"/>
              </w:rPr>
              <w:t>1,42</w:t>
            </w:r>
          </w:p>
        </w:tc>
      </w:tr>
      <w:tr w:rsidR="00FA2636" w:rsidRPr="003B7EF2" w:rsidTr="009D3054">
        <w:tc>
          <w:tcPr>
            <w:tcW w:w="1560" w:type="dxa"/>
            <w:vAlign w:val="center"/>
          </w:tcPr>
          <w:p w:rsidR="00FA2636" w:rsidRPr="003B7EF2" w:rsidRDefault="00FA2636"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FA2636" w:rsidRPr="003B7EF2" w:rsidRDefault="00FA2636"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vAlign w:val="center"/>
          </w:tcPr>
          <w:p w:rsidR="00FA2636" w:rsidRPr="003B7EF2" w:rsidRDefault="00F528E6" w:rsidP="001E7EEE">
            <w:pPr>
              <w:spacing w:after="0"/>
              <w:jc w:val="center"/>
              <w:rPr>
                <w:rFonts w:ascii="Times New Roman" w:hAnsi="Times New Roman"/>
                <w:bCs/>
                <w:sz w:val="24"/>
                <w:szCs w:val="24"/>
              </w:rPr>
            </w:pPr>
            <w:r w:rsidRPr="003B7EF2">
              <w:rPr>
                <w:rFonts w:ascii="Times New Roman" w:hAnsi="Times New Roman"/>
                <w:bCs/>
                <w:sz w:val="24"/>
                <w:szCs w:val="24"/>
              </w:rPr>
              <w:t>8,70</w:t>
            </w:r>
          </w:p>
        </w:tc>
      </w:tr>
      <w:tr w:rsidR="00FA2636" w:rsidRPr="003B7EF2" w:rsidTr="009D3054">
        <w:tc>
          <w:tcPr>
            <w:tcW w:w="1560" w:type="dxa"/>
            <w:vAlign w:val="center"/>
          </w:tcPr>
          <w:p w:rsidR="00FA2636" w:rsidRPr="003B7EF2" w:rsidRDefault="00FA2636"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FA2636" w:rsidRPr="003B7EF2" w:rsidRDefault="00FA2636"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FA2636" w:rsidRPr="003B7EF2" w:rsidRDefault="00F528E6" w:rsidP="001E7EEE">
            <w:pPr>
              <w:spacing w:after="0"/>
              <w:jc w:val="center"/>
              <w:rPr>
                <w:rFonts w:ascii="Times New Roman" w:hAnsi="Times New Roman"/>
                <w:bCs/>
                <w:sz w:val="24"/>
                <w:szCs w:val="24"/>
              </w:rPr>
            </w:pPr>
            <w:r w:rsidRPr="003B7EF2">
              <w:rPr>
                <w:rFonts w:ascii="Times New Roman" w:hAnsi="Times New Roman"/>
                <w:bCs/>
                <w:sz w:val="24"/>
                <w:szCs w:val="24"/>
              </w:rPr>
              <w:t>538,36</w:t>
            </w:r>
          </w:p>
        </w:tc>
      </w:tr>
      <w:tr w:rsidR="00FA2636" w:rsidRPr="003B7EF2" w:rsidTr="009D3054">
        <w:tc>
          <w:tcPr>
            <w:tcW w:w="1560" w:type="dxa"/>
            <w:vAlign w:val="center"/>
          </w:tcPr>
          <w:p w:rsidR="00FA2636" w:rsidRPr="003B7EF2" w:rsidRDefault="00FA2636"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FA2636" w:rsidRPr="003B7EF2" w:rsidRDefault="00FA2636"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vAlign w:val="center"/>
          </w:tcPr>
          <w:p w:rsidR="00FA2636" w:rsidRPr="003B7EF2" w:rsidRDefault="00F528E6" w:rsidP="001E7EEE">
            <w:pPr>
              <w:spacing w:after="0"/>
              <w:jc w:val="center"/>
              <w:rPr>
                <w:rFonts w:ascii="Times New Roman" w:hAnsi="Times New Roman"/>
                <w:bCs/>
                <w:sz w:val="24"/>
                <w:szCs w:val="24"/>
              </w:rPr>
            </w:pPr>
            <w:r w:rsidRPr="003B7EF2">
              <w:rPr>
                <w:rFonts w:ascii="Times New Roman" w:hAnsi="Times New Roman"/>
                <w:bCs/>
                <w:sz w:val="24"/>
                <w:szCs w:val="24"/>
              </w:rPr>
              <w:t>97,26</w:t>
            </w:r>
          </w:p>
        </w:tc>
      </w:tr>
      <w:tr w:rsidR="00FA2636" w:rsidRPr="003B7EF2" w:rsidTr="009D3054">
        <w:tc>
          <w:tcPr>
            <w:tcW w:w="1560" w:type="dxa"/>
            <w:vAlign w:val="center"/>
          </w:tcPr>
          <w:p w:rsidR="00FA2636" w:rsidRPr="003B7EF2" w:rsidRDefault="00FA2636"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FA2636" w:rsidRPr="003B7EF2" w:rsidRDefault="00FA2636"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informācijas tehnoloģiju pakalpojumi. </w:t>
            </w:r>
          </w:p>
        </w:tc>
        <w:tc>
          <w:tcPr>
            <w:tcW w:w="1985" w:type="dxa"/>
            <w:vAlign w:val="center"/>
          </w:tcPr>
          <w:p w:rsidR="00FA2636" w:rsidRPr="003B7EF2" w:rsidRDefault="00F528E6" w:rsidP="001E7EEE">
            <w:pPr>
              <w:spacing w:after="0"/>
              <w:jc w:val="center"/>
              <w:rPr>
                <w:rFonts w:ascii="Times New Roman" w:hAnsi="Times New Roman"/>
                <w:bCs/>
                <w:sz w:val="24"/>
                <w:szCs w:val="24"/>
              </w:rPr>
            </w:pPr>
            <w:r w:rsidRPr="003B7EF2">
              <w:rPr>
                <w:rFonts w:ascii="Times New Roman" w:hAnsi="Times New Roman"/>
                <w:bCs/>
                <w:sz w:val="24"/>
                <w:szCs w:val="24"/>
              </w:rPr>
              <w:t>0,30</w:t>
            </w:r>
          </w:p>
        </w:tc>
      </w:tr>
      <w:tr w:rsidR="00FA2636" w:rsidRPr="003B7EF2" w:rsidTr="009D3054">
        <w:tc>
          <w:tcPr>
            <w:tcW w:w="1560" w:type="dxa"/>
            <w:vAlign w:val="center"/>
          </w:tcPr>
          <w:p w:rsidR="00FA2636" w:rsidRPr="003B7EF2" w:rsidRDefault="00FA2636"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FA2636" w:rsidRPr="003B7EF2" w:rsidRDefault="00FA2636"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FA2636" w:rsidRPr="003B7EF2" w:rsidRDefault="00F528E6" w:rsidP="001E7EEE">
            <w:pPr>
              <w:spacing w:after="0"/>
              <w:jc w:val="center"/>
              <w:rPr>
                <w:rFonts w:ascii="Times New Roman" w:hAnsi="Times New Roman"/>
                <w:bCs/>
                <w:sz w:val="24"/>
                <w:szCs w:val="24"/>
              </w:rPr>
            </w:pPr>
            <w:r w:rsidRPr="003B7EF2">
              <w:rPr>
                <w:rFonts w:ascii="Times New Roman" w:hAnsi="Times New Roman"/>
                <w:bCs/>
                <w:sz w:val="24"/>
                <w:szCs w:val="24"/>
              </w:rPr>
              <w:t>122,56</w:t>
            </w:r>
          </w:p>
        </w:tc>
      </w:tr>
      <w:tr w:rsidR="00FA2636" w:rsidRPr="003B7EF2" w:rsidTr="009D3054">
        <w:tc>
          <w:tcPr>
            <w:tcW w:w="1560" w:type="dxa"/>
            <w:vAlign w:val="center"/>
          </w:tcPr>
          <w:p w:rsidR="00FA2636" w:rsidRPr="003B7EF2" w:rsidRDefault="00FA2636"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FA2636" w:rsidRPr="003B7EF2" w:rsidRDefault="00FA2636"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FA2636" w:rsidRPr="003B7EF2" w:rsidRDefault="000962A9" w:rsidP="001E7EEE">
            <w:pPr>
              <w:spacing w:after="0"/>
              <w:jc w:val="center"/>
              <w:rPr>
                <w:rFonts w:ascii="Times New Roman" w:hAnsi="Times New Roman"/>
                <w:bCs/>
                <w:sz w:val="24"/>
                <w:szCs w:val="24"/>
              </w:rPr>
            </w:pPr>
            <w:r w:rsidRPr="003B7EF2">
              <w:rPr>
                <w:rFonts w:ascii="Times New Roman" w:hAnsi="Times New Roman"/>
                <w:bCs/>
                <w:sz w:val="24"/>
                <w:szCs w:val="24"/>
              </w:rPr>
              <w:t>68,85</w:t>
            </w:r>
          </w:p>
        </w:tc>
      </w:tr>
      <w:tr w:rsidR="00FA2636" w:rsidRPr="003B7EF2" w:rsidTr="009D3054">
        <w:tc>
          <w:tcPr>
            <w:tcW w:w="1560" w:type="dxa"/>
            <w:vAlign w:val="center"/>
          </w:tcPr>
          <w:p w:rsidR="00FA2636" w:rsidRPr="003B7EF2" w:rsidRDefault="00FA2636"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FA2636" w:rsidRPr="003B7EF2" w:rsidRDefault="00FA2636"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iepriekš neklasificētie pakalpojumu veidi. </w:t>
            </w:r>
          </w:p>
        </w:tc>
        <w:tc>
          <w:tcPr>
            <w:tcW w:w="1985" w:type="dxa"/>
            <w:vAlign w:val="center"/>
          </w:tcPr>
          <w:p w:rsidR="00FA2636" w:rsidRPr="003B7EF2" w:rsidRDefault="000962A9" w:rsidP="001E7EEE">
            <w:pPr>
              <w:spacing w:after="0"/>
              <w:jc w:val="center"/>
              <w:rPr>
                <w:rFonts w:ascii="Times New Roman" w:hAnsi="Times New Roman"/>
                <w:bCs/>
                <w:sz w:val="24"/>
                <w:szCs w:val="24"/>
              </w:rPr>
            </w:pPr>
            <w:r w:rsidRPr="003B7EF2">
              <w:rPr>
                <w:rFonts w:ascii="Times New Roman" w:hAnsi="Times New Roman"/>
                <w:bCs/>
                <w:sz w:val="24"/>
                <w:szCs w:val="24"/>
              </w:rPr>
              <w:t>23,22</w:t>
            </w:r>
          </w:p>
        </w:tc>
      </w:tr>
      <w:tr w:rsidR="00FA2636" w:rsidRPr="003B7EF2" w:rsidTr="009D3054">
        <w:tc>
          <w:tcPr>
            <w:tcW w:w="1560" w:type="dxa"/>
            <w:vAlign w:val="center"/>
          </w:tcPr>
          <w:p w:rsidR="00FA2636" w:rsidRPr="003B7EF2" w:rsidRDefault="00FA2636"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FA2636" w:rsidRPr="003B7EF2" w:rsidRDefault="00FA2636"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850A5D" w:rsidRPr="003B7EF2">
              <w:rPr>
                <w:rFonts w:ascii="Times New Roman" w:hAnsi="Times New Roman"/>
                <w:sz w:val="24"/>
                <w:szCs w:val="24"/>
              </w:rPr>
              <w:t>.</w:t>
            </w:r>
          </w:p>
        </w:tc>
        <w:tc>
          <w:tcPr>
            <w:tcW w:w="1985" w:type="dxa"/>
            <w:vAlign w:val="center"/>
          </w:tcPr>
          <w:p w:rsidR="00FA2636" w:rsidRPr="003B7EF2" w:rsidRDefault="000962A9" w:rsidP="001E7EEE">
            <w:pPr>
              <w:spacing w:after="0"/>
              <w:jc w:val="center"/>
              <w:rPr>
                <w:rFonts w:ascii="Times New Roman" w:hAnsi="Times New Roman"/>
                <w:bCs/>
                <w:sz w:val="24"/>
                <w:szCs w:val="24"/>
              </w:rPr>
            </w:pPr>
            <w:r w:rsidRPr="003B7EF2">
              <w:rPr>
                <w:rFonts w:ascii="Times New Roman" w:hAnsi="Times New Roman"/>
                <w:bCs/>
                <w:sz w:val="24"/>
                <w:szCs w:val="24"/>
              </w:rPr>
              <w:t>50,97</w:t>
            </w:r>
          </w:p>
        </w:tc>
      </w:tr>
      <w:tr w:rsidR="00FA2636" w:rsidRPr="003B7EF2" w:rsidTr="009D3054">
        <w:tc>
          <w:tcPr>
            <w:tcW w:w="1560" w:type="dxa"/>
            <w:vAlign w:val="center"/>
          </w:tcPr>
          <w:p w:rsidR="00FA2636" w:rsidRPr="003B7EF2" w:rsidRDefault="00FA2636"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FA2636" w:rsidRPr="003B7EF2" w:rsidRDefault="00FA2636"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FA2636" w:rsidRPr="003B7EF2" w:rsidRDefault="000962A9" w:rsidP="001E7EEE">
            <w:pPr>
              <w:spacing w:after="0"/>
              <w:jc w:val="center"/>
              <w:rPr>
                <w:rFonts w:ascii="Times New Roman" w:hAnsi="Times New Roman"/>
                <w:bCs/>
                <w:sz w:val="24"/>
                <w:szCs w:val="24"/>
              </w:rPr>
            </w:pPr>
            <w:r w:rsidRPr="003B7EF2">
              <w:rPr>
                <w:rFonts w:ascii="Times New Roman" w:hAnsi="Times New Roman"/>
                <w:bCs/>
                <w:sz w:val="24"/>
                <w:szCs w:val="24"/>
              </w:rPr>
              <w:t>11,81</w:t>
            </w:r>
          </w:p>
        </w:tc>
      </w:tr>
      <w:tr w:rsidR="00FA2636" w:rsidRPr="003B7EF2" w:rsidTr="009D3054">
        <w:tc>
          <w:tcPr>
            <w:tcW w:w="1560" w:type="dxa"/>
            <w:vAlign w:val="center"/>
          </w:tcPr>
          <w:p w:rsidR="00FA2636" w:rsidRPr="003B7EF2" w:rsidRDefault="00FA2636"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6F2FCA" w:rsidRPr="003B7EF2" w:rsidRDefault="00FA2636" w:rsidP="009D3054">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FA2636" w:rsidRPr="003B7EF2" w:rsidRDefault="000962A9" w:rsidP="001E7EEE">
            <w:pPr>
              <w:spacing w:after="0"/>
              <w:jc w:val="center"/>
              <w:rPr>
                <w:rFonts w:ascii="Times New Roman" w:hAnsi="Times New Roman"/>
                <w:bCs/>
                <w:sz w:val="24"/>
                <w:szCs w:val="24"/>
              </w:rPr>
            </w:pPr>
            <w:r w:rsidRPr="003B7EF2">
              <w:rPr>
                <w:rFonts w:ascii="Times New Roman" w:hAnsi="Times New Roman"/>
                <w:bCs/>
                <w:sz w:val="24"/>
                <w:szCs w:val="24"/>
              </w:rPr>
              <w:t>8,84</w:t>
            </w:r>
          </w:p>
        </w:tc>
      </w:tr>
      <w:tr w:rsidR="00FA2636" w:rsidRPr="003B7EF2" w:rsidTr="009D3054">
        <w:tc>
          <w:tcPr>
            <w:tcW w:w="1560" w:type="dxa"/>
            <w:vAlign w:val="center"/>
          </w:tcPr>
          <w:p w:rsidR="00FA2636" w:rsidRPr="003B7EF2" w:rsidRDefault="00FA2636"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FA2636" w:rsidRPr="003B7EF2" w:rsidRDefault="00FA2636"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0962A9" w:rsidRPr="003B7EF2" w:rsidRDefault="000962A9" w:rsidP="001E7EEE">
            <w:pPr>
              <w:spacing w:after="0"/>
              <w:jc w:val="center"/>
              <w:rPr>
                <w:rFonts w:ascii="Times New Roman" w:hAnsi="Times New Roman"/>
                <w:bCs/>
                <w:sz w:val="24"/>
                <w:szCs w:val="24"/>
              </w:rPr>
            </w:pPr>
            <w:r w:rsidRPr="003B7EF2">
              <w:rPr>
                <w:rFonts w:ascii="Times New Roman" w:hAnsi="Times New Roman"/>
                <w:bCs/>
                <w:sz w:val="24"/>
                <w:szCs w:val="24"/>
              </w:rPr>
              <w:t>3,38</w:t>
            </w:r>
          </w:p>
        </w:tc>
      </w:tr>
      <w:tr w:rsidR="00FA2636" w:rsidRPr="003B7EF2" w:rsidTr="009D3054">
        <w:tc>
          <w:tcPr>
            <w:tcW w:w="1560" w:type="dxa"/>
            <w:vAlign w:val="center"/>
          </w:tcPr>
          <w:p w:rsidR="00FA2636" w:rsidRPr="003B7EF2" w:rsidRDefault="00FA2636"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FA2636" w:rsidRPr="003B7EF2" w:rsidRDefault="00FA2636" w:rsidP="001E7EEE">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vAlign w:val="center"/>
          </w:tcPr>
          <w:p w:rsidR="00FA2636" w:rsidRPr="003B7EF2" w:rsidRDefault="000962A9" w:rsidP="001E7EEE">
            <w:pPr>
              <w:spacing w:after="0"/>
              <w:jc w:val="center"/>
              <w:rPr>
                <w:rFonts w:ascii="Times New Roman" w:hAnsi="Times New Roman"/>
                <w:bCs/>
                <w:sz w:val="24"/>
                <w:szCs w:val="24"/>
              </w:rPr>
            </w:pPr>
            <w:r w:rsidRPr="003B7EF2">
              <w:rPr>
                <w:rFonts w:ascii="Times New Roman" w:hAnsi="Times New Roman"/>
                <w:bCs/>
                <w:sz w:val="24"/>
                <w:szCs w:val="24"/>
              </w:rPr>
              <w:t>22,12</w:t>
            </w:r>
          </w:p>
        </w:tc>
      </w:tr>
      <w:tr w:rsidR="00FA2636" w:rsidRPr="003B7EF2" w:rsidTr="009D3054">
        <w:tc>
          <w:tcPr>
            <w:tcW w:w="1560" w:type="dxa"/>
            <w:vAlign w:val="center"/>
          </w:tcPr>
          <w:p w:rsidR="00FA2636" w:rsidRPr="003B7EF2" w:rsidRDefault="00FA2636"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FA2636" w:rsidRPr="003B7EF2" w:rsidRDefault="00FA2636"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FA2636" w:rsidRPr="003B7EF2" w:rsidRDefault="000962A9" w:rsidP="001E7EEE">
            <w:pPr>
              <w:spacing w:after="0"/>
              <w:jc w:val="center"/>
              <w:rPr>
                <w:rFonts w:ascii="Times New Roman" w:hAnsi="Times New Roman"/>
                <w:bCs/>
                <w:sz w:val="24"/>
                <w:szCs w:val="24"/>
              </w:rPr>
            </w:pPr>
            <w:r w:rsidRPr="003B7EF2">
              <w:rPr>
                <w:rFonts w:ascii="Times New Roman" w:hAnsi="Times New Roman"/>
                <w:bCs/>
                <w:sz w:val="24"/>
                <w:szCs w:val="24"/>
              </w:rPr>
              <w:t>121,84</w:t>
            </w:r>
          </w:p>
        </w:tc>
      </w:tr>
      <w:tr w:rsidR="00FA2636" w:rsidRPr="003B7EF2" w:rsidTr="009D3054">
        <w:tc>
          <w:tcPr>
            <w:tcW w:w="1560" w:type="dxa"/>
            <w:vAlign w:val="center"/>
          </w:tcPr>
          <w:p w:rsidR="00FA2636" w:rsidRPr="003B7EF2" w:rsidRDefault="00FA2636"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B61CBA" w:rsidRPr="003B7EF2" w:rsidRDefault="00FA2636" w:rsidP="001E7EEE">
            <w:pPr>
              <w:spacing w:after="0" w:line="240" w:lineRule="auto"/>
              <w:rPr>
                <w:rFonts w:ascii="Times New Roman" w:hAnsi="Times New Roman"/>
                <w:sz w:val="24"/>
                <w:szCs w:val="24"/>
              </w:rPr>
            </w:pPr>
            <w:r w:rsidRPr="003B7EF2">
              <w:rPr>
                <w:rFonts w:ascii="Times New Roman" w:hAnsi="Times New Roman"/>
                <w:sz w:val="24"/>
                <w:szCs w:val="24"/>
              </w:rPr>
              <w:t>Pārējo licenču, koncesiju un patentu, preču zīmju un tamlīdzīgu tiesīb</w:t>
            </w:r>
            <w:r w:rsidR="009D3054" w:rsidRPr="003B7EF2">
              <w:rPr>
                <w:rFonts w:ascii="Times New Roman" w:hAnsi="Times New Roman"/>
                <w:sz w:val="24"/>
                <w:szCs w:val="24"/>
              </w:rPr>
              <w:t xml:space="preserve">u nolietojums. </w:t>
            </w:r>
          </w:p>
        </w:tc>
        <w:tc>
          <w:tcPr>
            <w:tcW w:w="1985" w:type="dxa"/>
            <w:vAlign w:val="center"/>
          </w:tcPr>
          <w:p w:rsidR="00FA2636" w:rsidRPr="003B7EF2" w:rsidRDefault="008635CC" w:rsidP="001E7EEE">
            <w:pPr>
              <w:spacing w:after="0"/>
              <w:jc w:val="center"/>
              <w:rPr>
                <w:rFonts w:ascii="Times New Roman" w:hAnsi="Times New Roman"/>
                <w:bCs/>
                <w:sz w:val="24"/>
                <w:szCs w:val="24"/>
              </w:rPr>
            </w:pPr>
            <w:r w:rsidRPr="003B7EF2">
              <w:rPr>
                <w:rFonts w:ascii="Times New Roman" w:hAnsi="Times New Roman"/>
                <w:bCs/>
                <w:sz w:val="24"/>
                <w:szCs w:val="24"/>
              </w:rPr>
              <w:t>5,13</w:t>
            </w:r>
          </w:p>
        </w:tc>
      </w:tr>
      <w:tr w:rsidR="00FA2636" w:rsidRPr="003B7EF2" w:rsidTr="009D3054">
        <w:tc>
          <w:tcPr>
            <w:tcW w:w="1560" w:type="dxa"/>
            <w:vAlign w:val="center"/>
          </w:tcPr>
          <w:p w:rsidR="00FA2636" w:rsidRPr="003B7EF2" w:rsidRDefault="00FA2636"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FA2636" w:rsidRPr="003B7EF2" w:rsidRDefault="00FA2636" w:rsidP="009D3054">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vAlign w:val="center"/>
          </w:tcPr>
          <w:p w:rsidR="00FA2636" w:rsidRPr="003B7EF2" w:rsidRDefault="008635CC" w:rsidP="001E7EEE">
            <w:pPr>
              <w:spacing w:after="0"/>
              <w:jc w:val="center"/>
              <w:rPr>
                <w:rFonts w:ascii="Times New Roman" w:hAnsi="Times New Roman"/>
                <w:bCs/>
                <w:sz w:val="24"/>
                <w:szCs w:val="24"/>
              </w:rPr>
            </w:pPr>
            <w:r w:rsidRPr="003B7EF2">
              <w:rPr>
                <w:rFonts w:ascii="Times New Roman" w:hAnsi="Times New Roman"/>
                <w:bCs/>
                <w:sz w:val="24"/>
                <w:szCs w:val="24"/>
              </w:rPr>
              <w:t>60,12</w:t>
            </w:r>
          </w:p>
        </w:tc>
      </w:tr>
      <w:tr w:rsidR="00FA2636" w:rsidRPr="003B7EF2" w:rsidTr="009D3054">
        <w:tc>
          <w:tcPr>
            <w:tcW w:w="1560" w:type="dxa"/>
            <w:vAlign w:val="center"/>
          </w:tcPr>
          <w:p w:rsidR="00FA2636" w:rsidRPr="003B7EF2" w:rsidRDefault="00FA2636"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FA2636" w:rsidRPr="003B7EF2" w:rsidRDefault="00FA2636" w:rsidP="001E7EEE">
            <w:pPr>
              <w:tabs>
                <w:tab w:val="left" w:pos="1995"/>
              </w:tabs>
              <w:spacing w:after="0"/>
              <w:rPr>
                <w:rFonts w:ascii="Times New Roman" w:hAnsi="Times New Roman"/>
                <w:sz w:val="24"/>
                <w:szCs w:val="24"/>
              </w:rPr>
            </w:pPr>
            <w:r w:rsidRPr="003B7EF2">
              <w:rPr>
                <w:rFonts w:ascii="Times New Roman" w:hAnsi="Times New Roman"/>
                <w:sz w:val="24"/>
                <w:szCs w:val="24"/>
              </w:rPr>
              <w:t>Tehnoloģiskās iekārtas un mašīnas</w:t>
            </w:r>
            <w:r w:rsidR="00850A5D" w:rsidRPr="003B7EF2">
              <w:rPr>
                <w:rFonts w:ascii="Times New Roman" w:hAnsi="Times New Roman"/>
                <w:sz w:val="24"/>
                <w:szCs w:val="24"/>
              </w:rPr>
              <w:t>.</w:t>
            </w:r>
          </w:p>
        </w:tc>
        <w:tc>
          <w:tcPr>
            <w:tcW w:w="1985" w:type="dxa"/>
            <w:vAlign w:val="center"/>
          </w:tcPr>
          <w:p w:rsidR="00FA2636" w:rsidRPr="003B7EF2" w:rsidRDefault="008635CC" w:rsidP="001E7EEE">
            <w:pPr>
              <w:spacing w:after="0"/>
              <w:jc w:val="center"/>
              <w:rPr>
                <w:rFonts w:ascii="Times New Roman" w:hAnsi="Times New Roman"/>
                <w:bCs/>
                <w:sz w:val="24"/>
                <w:szCs w:val="24"/>
              </w:rPr>
            </w:pPr>
            <w:r w:rsidRPr="003B7EF2">
              <w:rPr>
                <w:rFonts w:ascii="Times New Roman" w:hAnsi="Times New Roman"/>
                <w:bCs/>
                <w:sz w:val="24"/>
                <w:szCs w:val="24"/>
              </w:rPr>
              <w:t>90,07</w:t>
            </w:r>
          </w:p>
        </w:tc>
      </w:tr>
      <w:tr w:rsidR="00FA2636" w:rsidRPr="003B7EF2" w:rsidTr="009D3054">
        <w:tc>
          <w:tcPr>
            <w:tcW w:w="1560" w:type="dxa"/>
            <w:vAlign w:val="center"/>
          </w:tcPr>
          <w:p w:rsidR="00FA2636" w:rsidRPr="003B7EF2" w:rsidRDefault="00FA2636"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FA2636" w:rsidRPr="003B7EF2" w:rsidRDefault="00FA2636"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FA2636" w:rsidRPr="003B7EF2" w:rsidRDefault="008635CC" w:rsidP="001E7EEE">
            <w:pPr>
              <w:spacing w:after="0"/>
              <w:jc w:val="center"/>
              <w:rPr>
                <w:rFonts w:ascii="Times New Roman" w:hAnsi="Times New Roman"/>
                <w:bCs/>
                <w:sz w:val="24"/>
                <w:szCs w:val="24"/>
              </w:rPr>
            </w:pPr>
            <w:r w:rsidRPr="003B7EF2">
              <w:rPr>
                <w:rFonts w:ascii="Times New Roman" w:hAnsi="Times New Roman"/>
                <w:bCs/>
                <w:sz w:val="24"/>
                <w:szCs w:val="24"/>
              </w:rPr>
              <w:t>18,47</w:t>
            </w:r>
          </w:p>
        </w:tc>
      </w:tr>
      <w:tr w:rsidR="00FA2636" w:rsidRPr="003B7EF2" w:rsidTr="009D3054">
        <w:tc>
          <w:tcPr>
            <w:tcW w:w="1560" w:type="dxa"/>
            <w:vAlign w:val="center"/>
          </w:tcPr>
          <w:p w:rsidR="00FA2636" w:rsidRPr="003B7EF2" w:rsidRDefault="00FA2636"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FA2636" w:rsidRPr="003B7EF2" w:rsidRDefault="00FA2636" w:rsidP="009D3054">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FA2636" w:rsidRPr="003B7EF2" w:rsidRDefault="008635CC" w:rsidP="001E7EEE">
            <w:pPr>
              <w:spacing w:after="0"/>
              <w:jc w:val="center"/>
              <w:rPr>
                <w:rFonts w:ascii="Times New Roman" w:hAnsi="Times New Roman"/>
                <w:bCs/>
                <w:sz w:val="24"/>
                <w:szCs w:val="24"/>
              </w:rPr>
            </w:pPr>
            <w:r w:rsidRPr="003B7EF2">
              <w:rPr>
                <w:rFonts w:ascii="Times New Roman" w:hAnsi="Times New Roman"/>
                <w:bCs/>
                <w:sz w:val="24"/>
                <w:szCs w:val="24"/>
              </w:rPr>
              <w:t>302,63</w:t>
            </w:r>
          </w:p>
        </w:tc>
      </w:tr>
      <w:tr w:rsidR="00FA2636" w:rsidRPr="003B7EF2" w:rsidTr="009D3054">
        <w:tc>
          <w:tcPr>
            <w:tcW w:w="1560" w:type="dxa"/>
            <w:vAlign w:val="center"/>
          </w:tcPr>
          <w:p w:rsidR="00FA2636" w:rsidRPr="003B7EF2" w:rsidRDefault="00FA2636" w:rsidP="001E7EEE">
            <w:pPr>
              <w:spacing w:after="0" w:line="240" w:lineRule="auto"/>
              <w:jc w:val="center"/>
              <w:rPr>
                <w:rFonts w:ascii="Times New Roman" w:hAnsi="Times New Roman"/>
                <w:sz w:val="24"/>
                <w:szCs w:val="24"/>
              </w:rPr>
            </w:pPr>
          </w:p>
        </w:tc>
        <w:tc>
          <w:tcPr>
            <w:tcW w:w="6520" w:type="dxa"/>
            <w:vAlign w:val="center"/>
          </w:tcPr>
          <w:p w:rsidR="00FA2636" w:rsidRPr="003B7EF2" w:rsidRDefault="00FA2636" w:rsidP="001E7EEE">
            <w:pPr>
              <w:spacing w:after="0" w:line="240" w:lineRule="auto"/>
              <w:jc w:val="center"/>
              <w:rPr>
                <w:rFonts w:ascii="Times New Roman" w:hAnsi="Times New Roman"/>
                <w:sz w:val="24"/>
                <w:szCs w:val="24"/>
              </w:rPr>
            </w:pPr>
            <w:r w:rsidRPr="003B7EF2">
              <w:rPr>
                <w:rFonts w:ascii="Times New Roman" w:hAnsi="Times New Roman"/>
                <w:b/>
                <w:sz w:val="24"/>
                <w:szCs w:val="24"/>
              </w:rPr>
              <w:t>Netiešās izmaksas kopā:</w:t>
            </w:r>
          </w:p>
        </w:tc>
        <w:tc>
          <w:tcPr>
            <w:tcW w:w="1985" w:type="dxa"/>
            <w:vAlign w:val="center"/>
          </w:tcPr>
          <w:p w:rsidR="00FA2636" w:rsidRPr="003B7EF2" w:rsidRDefault="008635CC" w:rsidP="001E7EEE">
            <w:pPr>
              <w:spacing w:after="0"/>
              <w:jc w:val="center"/>
              <w:rPr>
                <w:rFonts w:ascii="Times New Roman" w:hAnsi="Times New Roman"/>
                <w:b/>
                <w:bCs/>
                <w:sz w:val="24"/>
                <w:szCs w:val="24"/>
              </w:rPr>
            </w:pPr>
            <w:r w:rsidRPr="003B7EF2">
              <w:rPr>
                <w:rFonts w:ascii="Times New Roman" w:hAnsi="Times New Roman"/>
                <w:b/>
                <w:bCs/>
                <w:sz w:val="24"/>
                <w:szCs w:val="24"/>
              </w:rPr>
              <w:t>2589,73</w:t>
            </w:r>
          </w:p>
        </w:tc>
      </w:tr>
      <w:tr w:rsidR="00FA2636" w:rsidRPr="003B7EF2" w:rsidTr="009D3054">
        <w:tc>
          <w:tcPr>
            <w:tcW w:w="1560" w:type="dxa"/>
            <w:vAlign w:val="center"/>
          </w:tcPr>
          <w:p w:rsidR="00FA2636" w:rsidRPr="003B7EF2" w:rsidRDefault="00FA2636" w:rsidP="001E7EEE">
            <w:pPr>
              <w:spacing w:after="0" w:line="240" w:lineRule="auto"/>
              <w:jc w:val="center"/>
              <w:rPr>
                <w:rFonts w:ascii="Times New Roman" w:hAnsi="Times New Roman"/>
                <w:i/>
                <w:sz w:val="24"/>
                <w:szCs w:val="24"/>
              </w:rPr>
            </w:pPr>
          </w:p>
        </w:tc>
        <w:tc>
          <w:tcPr>
            <w:tcW w:w="6520" w:type="dxa"/>
            <w:vAlign w:val="center"/>
          </w:tcPr>
          <w:p w:rsidR="00FA2636" w:rsidRPr="003B7EF2" w:rsidRDefault="00FA2636"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FA2636" w:rsidRPr="003B7EF2" w:rsidRDefault="008635CC" w:rsidP="001E7EEE">
            <w:pPr>
              <w:spacing w:after="0"/>
              <w:jc w:val="center"/>
              <w:rPr>
                <w:rFonts w:ascii="Times New Roman" w:hAnsi="Times New Roman"/>
                <w:b/>
                <w:bCs/>
                <w:sz w:val="24"/>
                <w:szCs w:val="24"/>
                <w:lang w:val="en-US" w:eastAsia="en-US"/>
              </w:rPr>
            </w:pPr>
            <w:r w:rsidRPr="003B7EF2">
              <w:rPr>
                <w:rFonts w:ascii="Times New Roman" w:hAnsi="Times New Roman"/>
                <w:b/>
                <w:bCs/>
                <w:sz w:val="24"/>
                <w:szCs w:val="24"/>
                <w:lang w:val="en-US" w:eastAsia="en-US"/>
              </w:rPr>
              <w:t>7500,00</w:t>
            </w:r>
          </w:p>
        </w:tc>
      </w:tr>
    </w:tbl>
    <w:p w:rsidR="00FA2636" w:rsidRPr="003B7EF2" w:rsidRDefault="00FA2636"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FA2636" w:rsidRPr="003B7EF2" w:rsidTr="007D77CE">
        <w:trPr>
          <w:trHeight w:val="315"/>
        </w:trPr>
        <w:tc>
          <w:tcPr>
            <w:tcW w:w="8080" w:type="dxa"/>
            <w:gridSpan w:val="5"/>
            <w:shd w:val="clear" w:color="000000" w:fill="FFFFFF"/>
            <w:noWrap/>
            <w:vAlign w:val="bottom"/>
          </w:tcPr>
          <w:p w:rsidR="00FA2636" w:rsidRPr="003B7EF2" w:rsidRDefault="00FA2636"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A2636" w:rsidRPr="003B7EF2" w:rsidRDefault="008635CC"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50</w:t>
            </w:r>
          </w:p>
        </w:tc>
      </w:tr>
      <w:tr w:rsidR="00FA2636" w:rsidRPr="003B7EF2" w:rsidTr="007D77CE">
        <w:trPr>
          <w:trHeight w:val="315"/>
        </w:trPr>
        <w:tc>
          <w:tcPr>
            <w:tcW w:w="8080" w:type="dxa"/>
            <w:gridSpan w:val="5"/>
            <w:shd w:val="clear" w:color="000000" w:fill="FFFFFF"/>
            <w:noWrap/>
            <w:vAlign w:val="bottom"/>
          </w:tcPr>
          <w:p w:rsidR="00FA2636" w:rsidRPr="003B7EF2" w:rsidRDefault="00FA2636"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A2636" w:rsidRPr="003B7EF2" w:rsidRDefault="00E47E0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15</w:t>
            </w:r>
            <w:r w:rsidR="00FA2636" w:rsidRPr="003B7EF2">
              <w:rPr>
                <w:rFonts w:ascii="Times New Roman" w:hAnsi="Times New Roman"/>
                <w:b/>
                <w:sz w:val="24"/>
                <w:szCs w:val="24"/>
              </w:rPr>
              <w:t>0,00</w:t>
            </w:r>
          </w:p>
        </w:tc>
      </w:tr>
      <w:tr w:rsidR="00FA2636" w:rsidRPr="003B7EF2" w:rsidTr="007D77CE">
        <w:trPr>
          <w:trHeight w:val="315"/>
        </w:trPr>
        <w:tc>
          <w:tcPr>
            <w:tcW w:w="8080" w:type="dxa"/>
            <w:gridSpan w:val="5"/>
            <w:shd w:val="clear" w:color="000000" w:fill="FFFFFF"/>
            <w:noWrap/>
            <w:vAlign w:val="bottom"/>
          </w:tcPr>
          <w:p w:rsidR="00FA2636" w:rsidRPr="003B7EF2" w:rsidRDefault="00FA2636"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A2636" w:rsidRPr="003B7EF2" w:rsidRDefault="00FA2636"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FA2636" w:rsidRPr="003B7EF2" w:rsidTr="007D77CE">
        <w:trPr>
          <w:trHeight w:val="315"/>
        </w:trPr>
        <w:tc>
          <w:tcPr>
            <w:tcW w:w="8080" w:type="dxa"/>
            <w:gridSpan w:val="5"/>
            <w:shd w:val="clear" w:color="000000" w:fill="FFFFFF"/>
            <w:noWrap/>
            <w:vAlign w:val="bottom"/>
          </w:tcPr>
          <w:p w:rsidR="00FA2636" w:rsidRPr="003B7EF2" w:rsidRDefault="00FA2636"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A2636"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FA2636" w:rsidRPr="003B7EF2" w:rsidTr="007D77CE">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FA2636" w:rsidRPr="003B7EF2" w:rsidRDefault="00FA2636"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FA2636" w:rsidRPr="003B7EF2" w:rsidRDefault="00FA2636"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FA2636" w:rsidRPr="003B7EF2" w:rsidRDefault="00FA2636"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FA2636" w:rsidRPr="003B7EF2" w:rsidRDefault="00FA2636" w:rsidP="001E7EEE">
            <w:pPr>
              <w:spacing w:after="0" w:line="240" w:lineRule="auto"/>
            </w:pPr>
            <w:r w:rsidRPr="003B7EF2">
              <w:t> </w:t>
            </w:r>
          </w:p>
        </w:tc>
      </w:tr>
      <w:tr w:rsidR="00FA2636" w:rsidRPr="003B7EF2" w:rsidTr="007D77CE">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FA2636" w:rsidRPr="003B7EF2" w:rsidRDefault="00FA2636"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FA2636" w:rsidRPr="003B7EF2" w:rsidTr="007D77CE">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FA2636" w:rsidRPr="003B7EF2" w:rsidRDefault="00FA2636"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FA2636" w:rsidRPr="003B7EF2" w:rsidRDefault="00FA2636"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FA2636" w:rsidRPr="003B7EF2" w:rsidRDefault="00FA2636"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FA2636" w:rsidRPr="003B7EF2" w:rsidRDefault="00FA2636" w:rsidP="001E7EEE">
            <w:pPr>
              <w:spacing w:after="0" w:line="240" w:lineRule="auto"/>
            </w:pPr>
            <w:r w:rsidRPr="003B7EF2">
              <w:t> </w:t>
            </w:r>
          </w:p>
        </w:tc>
      </w:tr>
    </w:tbl>
    <w:p w:rsidR="00E47E0D" w:rsidRPr="003B7EF2" w:rsidRDefault="00E47E0D"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Iestāde: </w:t>
      </w:r>
      <w:r w:rsidRPr="003B7EF2">
        <w:rPr>
          <w:rFonts w:ascii="Times New Roman" w:hAnsi="Times New Roman"/>
          <w:sz w:val="24"/>
          <w:szCs w:val="24"/>
        </w:rPr>
        <w:t>Zāļu valsts aģentūra</w:t>
      </w:r>
    </w:p>
    <w:p w:rsidR="00E47E0D" w:rsidRPr="003B7EF2" w:rsidRDefault="00E47E0D"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E47E0D" w:rsidRPr="003B7EF2" w:rsidRDefault="001478EE" w:rsidP="001E7EEE">
      <w:pPr>
        <w:spacing w:after="0"/>
        <w:jc w:val="both"/>
        <w:rPr>
          <w:rFonts w:ascii="Times New Roman" w:hAnsi="Times New Roman"/>
          <w:b/>
          <w:sz w:val="24"/>
          <w:szCs w:val="24"/>
        </w:rPr>
      </w:pPr>
      <w:r w:rsidRPr="003B7EF2">
        <w:rPr>
          <w:rFonts w:ascii="Times New Roman" w:hAnsi="Times New Roman"/>
          <w:b/>
          <w:sz w:val="24"/>
          <w:szCs w:val="24"/>
        </w:rPr>
        <w:t>29</w:t>
      </w:r>
      <w:r w:rsidR="00E47E0D" w:rsidRPr="003B7EF2">
        <w:rPr>
          <w:rFonts w:ascii="Times New Roman" w:hAnsi="Times New Roman"/>
          <w:b/>
          <w:sz w:val="24"/>
          <w:szCs w:val="24"/>
        </w:rPr>
        <w:t xml:space="preserve">. </w:t>
      </w:r>
      <w:r w:rsidR="00E47E0D" w:rsidRPr="003B7EF2">
        <w:rPr>
          <w:rFonts w:ascii="Times New Roman" w:hAnsi="Times New Roman"/>
          <w:sz w:val="24"/>
          <w:szCs w:val="24"/>
        </w:rPr>
        <w:t xml:space="preserve">Farmaceitiskās darbības uzņēmuma </w:t>
      </w:r>
      <w:r w:rsidR="00F2069D" w:rsidRPr="003B7EF2">
        <w:rPr>
          <w:rFonts w:ascii="Times New Roman" w:hAnsi="Times New Roman"/>
          <w:sz w:val="24"/>
          <w:szCs w:val="24"/>
        </w:rPr>
        <w:t>iesnieguma un dokumentācijas</w:t>
      </w:r>
      <w:r w:rsidR="00E47E0D" w:rsidRPr="003B7EF2">
        <w:rPr>
          <w:rFonts w:ascii="Times New Roman" w:hAnsi="Times New Roman"/>
          <w:sz w:val="24"/>
          <w:szCs w:val="24"/>
        </w:rPr>
        <w:t xml:space="preserve"> atbilstības novērtēšana</w:t>
      </w:r>
    </w:p>
    <w:p w:rsidR="00E47E0D" w:rsidRPr="003B7EF2" w:rsidRDefault="001478EE" w:rsidP="001E7EEE">
      <w:pPr>
        <w:spacing w:after="0"/>
        <w:jc w:val="both"/>
        <w:rPr>
          <w:rFonts w:ascii="Times New Roman" w:hAnsi="Times New Roman"/>
          <w:sz w:val="24"/>
          <w:szCs w:val="24"/>
        </w:rPr>
      </w:pPr>
      <w:r w:rsidRPr="003B7EF2">
        <w:rPr>
          <w:rFonts w:ascii="Times New Roman" w:hAnsi="Times New Roman"/>
          <w:b/>
          <w:sz w:val="24"/>
          <w:szCs w:val="24"/>
        </w:rPr>
        <w:t>29</w:t>
      </w:r>
      <w:r w:rsidR="00F2069D" w:rsidRPr="003B7EF2">
        <w:rPr>
          <w:rFonts w:ascii="Times New Roman" w:hAnsi="Times New Roman"/>
          <w:b/>
          <w:sz w:val="24"/>
          <w:szCs w:val="24"/>
        </w:rPr>
        <w:t xml:space="preserve">.1. </w:t>
      </w:r>
      <w:r w:rsidR="00F2069D" w:rsidRPr="003B7EF2">
        <w:rPr>
          <w:rFonts w:ascii="Times New Roman" w:hAnsi="Times New Roman"/>
          <w:sz w:val="24"/>
          <w:szCs w:val="24"/>
        </w:rPr>
        <w:t>zāļu (pētāmo zāļu) ražošanas vai importēšanas uzņēmuma iesnieguma un dokumentācijas ekspertīze</w:t>
      </w:r>
    </w:p>
    <w:p w:rsidR="00E47E0D" w:rsidRPr="003B7EF2" w:rsidRDefault="00E47E0D"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E47E0D" w:rsidRPr="003B7EF2" w:rsidTr="00766D79">
        <w:tc>
          <w:tcPr>
            <w:tcW w:w="1560" w:type="dxa"/>
            <w:vAlign w:val="center"/>
          </w:tcPr>
          <w:p w:rsidR="00E47E0D" w:rsidRPr="003B7EF2" w:rsidRDefault="00E47E0D"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E47E0D" w:rsidRPr="003B7EF2" w:rsidRDefault="00E47E0D"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E47E0D" w:rsidRPr="003B7EF2" w:rsidRDefault="00E47E0D"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E47E0D" w:rsidRPr="003B7EF2" w:rsidTr="00766D79">
        <w:tc>
          <w:tcPr>
            <w:tcW w:w="1560" w:type="dxa"/>
            <w:vAlign w:val="center"/>
          </w:tcPr>
          <w:p w:rsidR="00E47E0D" w:rsidRPr="003B7EF2" w:rsidRDefault="00E47E0D"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E47E0D" w:rsidRPr="003B7EF2" w:rsidRDefault="00E47E0D"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E47E0D" w:rsidRPr="003B7EF2" w:rsidRDefault="00E47E0D"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E47E0D" w:rsidRPr="003B7EF2" w:rsidTr="00766D79">
        <w:tc>
          <w:tcPr>
            <w:tcW w:w="1560" w:type="dxa"/>
            <w:vAlign w:val="center"/>
          </w:tcPr>
          <w:p w:rsidR="00E47E0D" w:rsidRPr="003B7EF2" w:rsidRDefault="00E47E0D" w:rsidP="001E7EEE">
            <w:pPr>
              <w:spacing w:after="0" w:line="240" w:lineRule="auto"/>
              <w:jc w:val="center"/>
              <w:rPr>
                <w:rFonts w:ascii="Times New Roman" w:hAnsi="Times New Roman"/>
                <w:i/>
                <w:sz w:val="24"/>
                <w:szCs w:val="24"/>
              </w:rPr>
            </w:pPr>
          </w:p>
        </w:tc>
        <w:tc>
          <w:tcPr>
            <w:tcW w:w="6520" w:type="dxa"/>
            <w:vAlign w:val="center"/>
          </w:tcPr>
          <w:p w:rsidR="00E47E0D" w:rsidRPr="003B7EF2" w:rsidRDefault="00E47E0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E47E0D" w:rsidRPr="003B7EF2" w:rsidRDefault="00E47E0D" w:rsidP="001E7EEE">
            <w:pPr>
              <w:spacing w:after="0" w:line="240" w:lineRule="auto"/>
              <w:jc w:val="center"/>
              <w:rPr>
                <w:rFonts w:ascii="Times New Roman" w:hAnsi="Times New Roman"/>
                <w:sz w:val="24"/>
                <w:szCs w:val="24"/>
              </w:rPr>
            </w:pPr>
          </w:p>
        </w:tc>
      </w:tr>
      <w:tr w:rsidR="00E47E0D" w:rsidRPr="003B7EF2" w:rsidTr="00766D79">
        <w:trPr>
          <w:trHeight w:val="325"/>
        </w:trPr>
        <w:tc>
          <w:tcPr>
            <w:tcW w:w="1560" w:type="dxa"/>
            <w:tcBorders>
              <w:bottom w:val="single" w:sz="4" w:space="0" w:color="auto"/>
            </w:tcBorders>
            <w:vAlign w:val="center"/>
          </w:tcPr>
          <w:p w:rsidR="00E47E0D" w:rsidRPr="003B7EF2" w:rsidRDefault="00E47E0D"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E47E0D" w:rsidRPr="003B7EF2" w:rsidRDefault="00E47E0D"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r w:rsidR="006F2FCA" w:rsidRPr="003B7EF2">
              <w:rPr>
                <w:rFonts w:ascii="Times New Roman" w:hAnsi="Times New Roman"/>
                <w:bCs/>
                <w:sz w:val="24"/>
                <w:szCs w:val="24"/>
                <w:lang w:val="lv-LV" w:eastAsia="lv-LV"/>
              </w:rPr>
              <w:t>.</w:t>
            </w:r>
          </w:p>
        </w:tc>
        <w:tc>
          <w:tcPr>
            <w:tcW w:w="1985" w:type="dxa"/>
            <w:tcBorders>
              <w:bottom w:val="single" w:sz="4" w:space="0" w:color="auto"/>
            </w:tcBorders>
            <w:vAlign w:val="center"/>
          </w:tcPr>
          <w:p w:rsidR="00E47E0D" w:rsidRPr="003B7EF2" w:rsidRDefault="00DE11FD" w:rsidP="001E7EEE">
            <w:pPr>
              <w:spacing w:after="0" w:line="240" w:lineRule="auto"/>
              <w:jc w:val="center"/>
              <w:rPr>
                <w:rFonts w:ascii="Times New Roman" w:hAnsi="Times New Roman"/>
                <w:sz w:val="24"/>
                <w:szCs w:val="24"/>
              </w:rPr>
            </w:pPr>
            <w:r w:rsidRPr="003B7EF2">
              <w:rPr>
                <w:rFonts w:ascii="Times New Roman" w:hAnsi="Times New Roman"/>
                <w:sz w:val="24"/>
                <w:szCs w:val="24"/>
              </w:rPr>
              <w:t>1210,98</w:t>
            </w:r>
          </w:p>
        </w:tc>
      </w:tr>
      <w:tr w:rsidR="00E47E0D" w:rsidRPr="003B7EF2" w:rsidTr="00766D79">
        <w:trPr>
          <w:trHeight w:val="535"/>
        </w:trPr>
        <w:tc>
          <w:tcPr>
            <w:tcW w:w="1560" w:type="dxa"/>
            <w:vAlign w:val="center"/>
          </w:tcPr>
          <w:p w:rsidR="00E47E0D" w:rsidRPr="003B7EF2" w:rsidRDefault="00E47E0D"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E47E0D" w:rsidRPr="003B7EF2" w:rsidRDefault="00E47E0D"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r w:rsidR="006F2FCA" w:rsidRPr="003B7EF2">
              <w:rPr>
                <w:rFonts w:ascii="Times New Roman" w:hAnsi="Times New Roman"/>
                <w:sz w:val="24"/>
                <w:szCs w:val="24"/>
                <w:lang w:val="lv-LV" w:eastAsia="lv-LV"/>
              </w:rPr>
              <w:t>.</w:t>
            </w:r>
          </w:p>
        </w:tc>
        <w:tc>
          <w:tcPr>
            <w:tcW w:w="1985" w:type="dxa"/>
            <w:vAlign w:val="center"/>
          </w:tcPr>
          <w:p w:rsidR="00E47E0D" w:rsidRPr="003B7EF2" w:rsidRDefault="00DE11FD" w:rsidP="001E7EEE">
            <w:pPr>
              <w:spacing w:after="0"/>
              <w:jc w:val="center"/>
              <w:rPr>
                <w:rFonts w:ascii="Times New Roman" w:hAnsi="Times New Roman"/>
                <w:sz w:val="24"/>
                <w:szCs w:val="24"/>
              </w:rPr>
            </w:pPr>
            <w:r w:rsidRPr="003B7EF2">
              <w:rPr>
                <w:rFonts w:ascii="Times New Roman" w:hAnsi="Times New Roman"/>
                <w:sz w:val="24"/>
                <w:szCs w:val="24"/>
              </w:rPr>
              <w:t>291,72</w:t>
            </w:r>
          </w:p>
        </w:tc>
      </w:tr>
      <w:tr w:rsidR="00E47E0D" w:rsidRPr="003B7EF2" w:rsidTr="00766D79">
        <w:tc>
          <w:tcPr>
            <w:tcW w:w="1560" w:type="dxa"/>
            <w:vAlign w:val="center"/>
          </w:tcPr>
          <w:p w:rsidR="00E47E0D" w:rsidRPr="003B7EF2" w:rsidRDefault="00E47E0D" w:rsidP="001E7EEE">
            <w:pPr>
              <w:spacing w:after="0" w:line="240" w:lineRule="auto"/>
              <w:jc w:val="center"/>
              <w:rPr>
                <w:rFonts w:ascii="Times New Roman" w:hAnsi="Times New Roman"/>
                <w:sz w:val="24"/>
                <w:szCs w:val="24"/>
              </w:rPr>
            </w:pPr>
          </w:p>
        </w:tc>
        <w:tc>
          <w:tcPr>
            <w:tcW w:w="6520" w:type="dxa"/>
            <w:vAlign w:val="center"/>
          </w:tcPr>
          <w:p w:rsidR="00E47E0D" w:rsidRPr="003B7EF2" w:rsidRDefault="00E47E0D" w:rsidP="00EF76E4">
            <w:pPr>
              <w:spacing w:after="0" w:line="240" w:lineRule="auto"/>
              <w:jc w:val="center"/>
              <w:rPr>
                <w:rFonts w:ascii="Times New Roman" w:hAnsi="Times New Roman"/>
                <w:sz w:val="24"/>
                <w:szCs w:val="24"/>
              </w:rPr>
            </w:pPr>
            <w:r w:rsidRPr="003B7EF2">
              <w:rPr>
                <w:rFonts w:ascii="Times New Roman" w:hAnsi="Times New Roman"/>
                <w:b/>
                <w:sz w:val="24"/>
                <w:szCs w:val="24"/>
              </w:rPr>
              <w:t>Tiešās izmaksas kopā:</w:t>
            </w:r>
          </w:p>
        </w:tc>
        <w:tc>
          <w:tcPr>
            <w:tcW w:w="1985" w:type="dxa"/>
            <w:vAlign w:val="center"/>
          </w:tcPr>
          <w:p w:rsidR="00E47E0D" w:rsidRPr="003B7EF2" w:rsidRDefault="00DE11FD" w:rsidP="001E7EEE">
            <w:pPr>
              <w:spacing w:after="0"/>
              <w:jc w:val="center"/>
              <w:rPr>
                <w:rFonts w:ascii="Times New Roman" w:hAnsi="Times New Roman"/>
                <w:sz w:val="24"/>
                <w:szCs w:val="24"/>
              </w:rPr>
            </w:pPr>
            <w:r w:rsidRPr="003B7EF2">
              <w:rPr>
                <w:rFonts w:ascii="Times New Roman" w:hAnsi="Times New Roman"/>
                <w:b/>
                <w:bCs/>
                <w:sz w:val="24"/>
                <w:szCs w:val="24"/>
              </w:rPr>
              <w:t>1502,70</w:t>
            </w:r>
          </w:p>
        </w:tc>
      </w:tr>
      <w:tr w:rsidR="00E47E0D" w:rsidRPr="003B7EF2" w:rsidTr="00766D79">
        <w:tc>
          <w:tcPr>
            <w:tcW w:w="1560" w:type="dxa"/>
            <w:vAlign w:val="center"/>
          </w:tcPr>
          <w:p w:rsidR="00E47E0D" w:rsidRPr="003B7EF2" w:rsidRDefault="00E47E0D" w:rsidP="001E7EEE">
            <w:pPr>
              <w:spacing w:after="0" w:line="240" w:lineRule="auto"/>
              <w:jc w:val="center"/>
              <w:rPr>
                <w:rFonts w:ascii="Times New Roman" w:hAnsi="Times New Roman"/>
                <w:i/>
                <w:sz w:val="24"/>
                <w:szCs w:val="24"/>
              </w:rPr>
            </w:pPr>
          </w:p>
        </w:tc>
        <w:tc>
          <w:tcPr>
            <w:tcW w:w="6520" w:type="dxa"/>
            <w:vAlign w:val="center"/>
          </w:tcPr>
          <w:p w:rsidR="00E47E0D" w:rsidRPr="003B7EF2" w:rsidRDefault="00E47E0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E47E0D" w:rsidRPr="003B7EF2" w:rsidRDefault="00E47E0D" w:rsidP="001E7EEE">
            <w:pPr>
              <w:spacing w:after="0"/>
              <w:jc w:val="center"/>
              <w:rPr>
                <w:rFonts w:ascii="Times New Roman" w:hAnsi="Times New Roman"/>
                <w:b/>
                <w:sz w:val="24"/>
                <w:szCs w:val="24"/>
              </w:rPr>
            </w:pPr>
          </w:p>
        </w:tc>
      </w:tr>
      <w:tr w:rsidR="00E47E0D" w:rsidRPr="003B7EF2" w:rsidTr="00766D79">
        <w:tc>
          <w:tcPr>
            <w:tcW w:w="1560" w:type="dxa"/>
            <w:vAlign w:val="center"/>
          </w:tcPr>
          <w:p w:rsidR="00E47E0D" w:rsidRPr="003B7EF2" w:rsidRDefault="00E47E0D" w:rsidP="001E7EEE">
            <w:pPr>
              <w:spacing w:after="0" w:line="240" w:lineRule="auto"/>
              <w:jc w:val="center"/>
              <w:rPr>
                <w:rFonts w:ascii="Times New Roman" w:hAnsi="Times New Roman"/>
                <w:i/>
                <w:sz w:val="24"/>
                <w:szCs w:val="24"/>
              </w:rPr>
            </w:pPr>
            <w:r w:rsidRPr="003B7EF2">
              <w:rPr>
                <w:rFonts w:ascii="Times New Roman" w:hAnsi="Times New Roman"/>
                <w:sz w:val="24"/>
                <w:szCs w:val="24"/>
              </w:rPr>
              <w:t>2120</w:t>
            </w:r>
          </w:p>
        </w:tc>
        <w:tc>
          <w:tcPr>
            <w:tcW w:w="6520" w:type="dxa"/>
            <w:vAlign w:val="center"/>
          </w:tcPr>
          <w:p w:rsidR="00E47E0D" w:rsidRPr="003B7EF2" w:rsidRDefault="00E47E0D" w:rsidP="001E7EEE">
            <w:pPr>
              <w:spacing w:after="0" w:line="240" w:lineRule="auto"/>
              <w:rPr>
                <w:rFonts w:ascii="Times New Roman" w:hAnsi="Times New Roman"/>
                <w:b/>
                <w:sz w:val="24"/>
                <w:szCs w:val="24"/>
              </w:rPr>
            </w:pPr>
            <w:r w:rsidRPr="003B7EF2">
              <w:rPr>
                <w:rFonts w:ascii="Times New Roman" w:hAnsi="Times New Roman"/>
                <w:sz w:val="24"/>
                <w:szCs w:val="24"/>
              </w:rPr>
              <w:t xml:space="preserve">Ārvalstu mācību, darba un dienesta komandējumi, darba braucieni. </w:t>
            </w:r>
          </w:p>
        </w:tc>
        <w:tc>
          <w:tcPr>
            <w:tcW w:w="1985" w:type="dxa"/>
            <w:vAlign w:val="center"/>
          </w:tcPr>
          <w:p w:rsidR="00E47E0D" w:rsidRPr="003B7EF2" w:rsidRDefault="00DE11FD" w:rsidP="001E7EEE">
            <w:pPr>
              <w:spacing w:after="0" w:line="240" w:lineRule="auto"/>
              <w:jc w:val="center"/>
              <w:rPr>
                <w:rFonts w:ascii="Times New Roman" w:hAnsi="Times New Roman"/>
                <w:sz w:val="24"/>
                <w:szCs w:val="24"/>
              </w:rPr>
            </w:pPr>
            <w:r w:rsidRPr="003B7EF2">
              <w:rPr>
                <w:rFonts w:ascii="Times New Roman" w:hAnsi="Times New Roman"/>
                <w:bCs/>
                <w:sz w:val="24"/>
                <w:szCs w:val="24"/>
              </w:rPr>
              <w:t>75,15</w:t>
            </w:r>
          </w:p>
        </w:tc>
      </w:tr>
      <w:tr w:rsidR="00E47E0D" w:rsidRPr="003B7EF2" w:rsidTr="00766D79">
        <w:tc>
          <w:tcPr>
            <w:tcW w:w="1560" w:type="dxa"/>
            <w:vAlign w:val="center"/>
          </w:tcPr>
          <w:p w:rsidR="00E47E0D" w:rsidRPr="003B7EF2" w:rsidRDefault="00E47E0D"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E47E0D" w:rsidRPr="003B7EF2" w:rsidRDefault="00E47E0D"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E47E0D" w:rsidRPr="003B7EF2" w:rsidRDefault="00DE11FD" w:rsidP="001E7EEE">
            <w:pPr>
              <w:spacing w:after="0"/>
              <w:jc w:val="center"/>
              <w:rPr>
                <w:rFonts w:ascii="Times New Roman" w:hAnsi="Times New Roman"/>
                <w:bCs/>
                <w:sz w:val="24"/>
                <w:szCs w:val="24"/>
              </w:rPr>
            </w:pPr>
            <w:r w:rsidRPr="003B7EF2">
              <w:rPr>
                <w:rFonts w:ascii="Times New Roman" w:hAnsi="Times New Roman"/>
                <w:bCs/>
                <w:sz w:val="24"/>
                <w:szCs w:val="24"/>
              </w:rPr>
              <w:t>42,02</w:t>
            </w:r>
          </w:p>
        </w:tc>
      </w:tr>
      <w:tr w:rsidR="00E47E0D" w:rsidRPr="003B7EF2" w:rsidTr="00766D79">
        <w:tc>
          <w:tcPr>
            <w:tcW w:w="1560" w:type="dxa"/>
            <w:vAlign w:val="center"/>
          </w:tcPr>
          <w:p w:rsidR="00E47E0D" w:rsidRPr="003B7EF2" w:rsidRDefault="00E47E0D"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E47E0D" w:rsidRPr="003B7EF2" w:rsidRDefault="00E47E0D"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E47E0D" w:rsidRPr="003B7EF2" w:rsidRDefault="00DE11FD" w:rsidP="001E7EEE">
            <w:pPr>
              <w:spacing w:after="0"/>
              <w:jc w:val="center"/>
              <w:rPr>
                <w:rFonts w:ascii="Times New Roman" w:hAnsi="Times New Roman"/>
                <w:bCs/>
                <w:sz w:val="24"/>
                <w:szCs w:val="24"/>
                <w:lang w:val="en-US" w:eastAsia="en-US"/>
              </w:rPr>
            </w:pPr>
            <w:r w:rsidRPr="003B7EF2">
              <w:rPr>
                <w:rFonts w:ascii="Times New Roman" w:hAnsi="Times New Roman"/>
                <w:bCs/>
                <w:sz w:val="24"/>
                <w:szCs w:val="24"/>
              </w:rPr>
              <w:t>9,77</w:t>
            </w:r>
          </w:p>
        </w:tc>
      </w:tr>
      <w:tr w:rsidR="00E47E0D" w:rsidRPr="003B7EF2" w:rsidTr="00766D79">
        <w:tc>
          <w:tcPr>
            <w:tcW w:w="1560" w:type="dxa"/>
            <w:vAlign w:val="center"/>
          </w:tcPr>
          <w:p w:rsidR="00E47E0D" w:rsidRPr="003B7EF2" w:rsidRDefault="00E47E0D"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E47E0D" w:rsidRPr="003B7EF2" w:rsidRDefault="00E47E0D"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E47E0D" w:rsidRPr="003B7EF2" w:rsidRDefault="00DE11FD" w:rsidP="001E7EEE">
            <w:pPr>
              <w:spacing w:after="0"/>
              <w:jc w:val="center"/>
              <w:rPr>
                <w:rFonts w:ascii="Times New Roman" w:hAnsi="Times New Roman"/>
                <w:bCs/>
                <w:sz w:val="24"/>
                <w:szCs w:val="24"/>
              </w:rPr>
            </w:pPr>
            <w:r w:rsidRPr="003B7EF2">
              <w:rPr>
                <w:rFonts w:ascii="Times New Roman" w:hAnsi="Times New Roman"/>
                <w:bCs/>
                <w:sz w:val="24"/>
                <w:szCs w:val="24"/>
              </w:rPr>
              <w:t>1,70</w:t>
            </w:r>
          </w:p>
        </w:tc>
      </w:tr>
      <w:tr w:rsidR="00E47E0D" w:rsidRPr="003B7EF2" w:rsidTr="00766D79">
        <w:tc>
          <w:tcPr>
            <w:tcW w:w="1560" w:type="dxa"/>
            <w:vAlign w:val="center"/>
          </w:tcPr>
          <w:p w:rsidR="00E47E0D" w:rsidRPr="003B7EF2" w:rsidRDefault="00E47E0D"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E47E0D" w:rsidRPr="003B7EF2" w:rsidRDefault="00E47E0D"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vAlign w:val="center"/>
          </w:tcPr>
          <w:p w:rsidR="00E47E0D" w:rsidRPr="003B7EF2" w:rsidRDefault="00DE11FD" w:rsidP="001E7EEE">
            <w:pPr>
              <w:spacing w:after="0"/>
              <w:jc w:val="center"/>
              <w:rPr>
                <w:rFonts w:ascii="Times New Roman" w:hAnsi="Times New Roman"/>
                <w:bCs/>
                <w:sz w:val="24"/>
                <w:szCs w:val="24"/>
              </w:rPr>
            </w:pPr>
            <w:r w:rsidRPr="003B7EF2">
              <w:rPr>
                <w:rFonts w:ascii="Times New Roman" w:hAnsi="Times New Roman"/>
                <w:bCs/>
                <w:sz w:val="24"/>
                <w:szCs w:val="24"/>
              </w:rPr>
              <w:t>22,44</w:t>
            </w:r>
          </w:p>
        </w:tc>
      </w:tr>
      <w:tr w:rsidR="00E47E0D" w:rsidRPr="003B7EF2" w:rsidTr="00766D79">
        <w:tc>
          <w:tcPr>
            <w:tcW w:w="1560" w:type="dxa"/>
            <w:vAlign w:val="center"/>
          </w:tcPr>
          <w:p w:rsidR="00E47E0D" w:rsidRPr="003B7EF2" w:rsidRDefault="00E47E0D"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E47E0D" w:rsidRPr="003B7EF2" w:rsidRDefault="00E47E0D"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E47E0D" w:rsidRPr="003B7EF2" w:rsidRDefault="00DE11FD" w:rsidP="001E7EEE">
            <w:pPr>
              <w:spacing w:after="0"/>
              <w:jc w:val="center"/>
              <w:rPr>
                <w:rFonts w:ascii="Times New Roman" w:hAnsi="Times New Roman"/>
                <w:bCs/>
                <w:sz w:val="24"/>
                <w:szCs w:val="24"/>
              </w:rPr>
            </w:pPr>
            <w:r w:rsidRPr="003B7EF2">
              <w:rPr>
                <w:rFonts w:ascii="Times New Roman" w:hAnsi="Times New Roman"/>
                <w:bCs/>
                <w:sz w:val="24"/>
                <w:szCs w:val="24"/>
              </w:rPr>
              <w:t>2,93</w:t>
            </w:r>
          </w:p>
        </w:tc>
      </w:tr>
      <w:tr w:rsidR="00E47E0D" w:rsidRPr="003B7EF2" w:rsidTr="00766D79">
        <w:trPr>
          <w:trHeight w:val="339"/>
        </w:trPr>
        <w:tc>
          <w:tcPr>
            <w:tcW w:w="1560" w:type="dxa"/>
            <w:vAlign w:val="center"/>
          </w:tcPr>
          <w:p w:rsidR="00E47E0D" w:rsidRPr="003B7EF2" w:rsidRDefault="00E47E0D"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E47E0D" w:rsidRPr="003B7EF2" w:rsidRDefault="00E47E0D"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vAlign w:val="center"/>
          </w:tcPr>
          <w:p w:rsidR="00E47E0D" w:rsidRPr="003B7EF2" w:rsidRDefault="00DE11FD" w:rsidP="001E7EEE">
            <w:pPr>
              <w:spacing w:after="0"/>
              <w:jc w:val="center"/>
              <w:rPr>
                <w:rFonts w:ascii="Times New Roman" w:hAnsi="Times New Roman"/>
                <w:bCs/>
                <w:sz w:val="24"/>
                <w:szCs w:val="24"/>
              </w:rPr>
            </w:pPr>
            <w:r w:rsidRPr="003B7EF2">
              <w:rPr>
                <w:rFonts w:ascii="Times New Roman" w:hAnsi="Times New Roman"/>
                <w:bCs/>
                <w:sz w:val="24"/>
                <w:szCs w:val="24"/>
              </w:rPr>
              <w:t>17,49</w:t>
            </w:r>
          </w:p>
        </w:tc>
      </w:tr>
      <w:tr w:rsidR="00E47E0D" w:rsidRPr="003B7EF2" w:rsidTr="00766D79">
        <w:trPr>
          <w:trHeight w:val="339"/>
        </w:trPr>
        <w:tc>
          <w:tcPr>
            <w:tcW w:w="1560" w:type="dxa"/>
            <w:vAlign w:val="center"/>
          </w:tcPr>
          <w:p w:rsidR="00E47E0D" w:rsidRPr="003B7EF2" w:rsidRDefault="00E47E0D"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E47E0D" w:rsidRPr="003B7EF2" w:rsidRDefault="00E47E0D"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vAlign w:val="center"/>
          </w:tcPr>
          <w:p w:rsidR="00E47E0D" w:rsidRPr="003B7EF2" w:rsidRDefault="00DE11FD" w:rsidP="001E7EEE">
            <w:pPr>
              <w:spacing w:after="0"/>
              <w:jc w:val="center"/>
              <w:rPr>
                <w:rFonts w:ascii="Times New Roman" w:hAnsi="Times New Roman"/>
                <w:bCs/>
                <w:sz w:val="24"/>
                <w:szCs w:val="24"/>
              </w:rPr>
            </w:pPr>
            <w:r w:rsidRPr="003B7EF2">
              <w:rPr>
                <w:rFonts w:ascii="Times New Roman" w:hAnsi="Times New Roman"/>
                <w:bCs/>
                <w:sz w:val="24"/>
                <w:szCs w:val="24"/>
              </w:rPr>
              <w:t>1,12</w:t>
            </w:r>
          </w:p>
        </w:tc>
      </w:tr>
      <w:tr w:rsidR="00E47E0D" w:rsidRPr="003B7EF2" w:rsidTr="00766D79">
        <w:trPr>
          <w:trHeight w:val="339"/>
        </w:trPr>
        <w:tc>
          <w:tcPr>
            <w:tcW w:w="1560" w:type="dxa"/>
            <w:vAlign w:val="center"/>
          </w:tcPr>
          <w:p w:rsidR="00E47E0D" w:rsidRPr="003B7EF2" w:rsidRDefault="00E47E0D"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E47E0D" w:rsidRPr="003B7EF2" w:rsidRDefault="00E47E0D" w:rsidP="001E7EEE">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E47E0D" w:rsidRPr="003B7EF2" w:rsidRDefault="00811156" w:rsidP="001E7EEE">
            <w:pPr>
              <w:spacing w:after="0"/>
              <w:jc w:val="center"/>
              <w:rPr>
                <w:rFonts w:ascii="Times New Roman" w:hAnsi="Times New Roman"/>
                <w:bCs/>
                <w:sz w:val="24"/>
                <w:szCs w:val="24"/>
              </w:rPr>
            </w:pPr>
            <w:r w:rsidRPr="003B7EF2">
              <w:rPr>
                <w:rFonts w:ascii="Times New Roman" w:hAnsi="Times New Roman"/>
                <w:bCs/>
                <w:sz w:val="24"/>
                <w:szCs w:val="24"/>
              </w:rPr>
              <w:t>18,76</w:t>
            </w:r>
          </w:p>
        </w:tc>
      </w:tr>
      <w:tr w:rsidR="00E47E0D" w:rsidRPr="003B7EF2" w:rsidTr="00766D79">
        <w:trPr>
          <w:trHeight w:val="339"/>
        </w:trPr>
        <w:tc>
          <w:tcPr>
            <w:tcW w:w="1560" w:type="dxa"/>
            <w:vAlign w:val="center"/>
          </w:tcPr>
          <w:p w:rsidR="00E47E0D" w:rsidRPr="003B7EF2" w:rsidRDefault="00E47E0D"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E47E0D" w:rsidRPr="003B7EF2" w:rsidRDefault="00E47E0D"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vAlign w:val="center"/>
          </w:tcPr>
          <w:p w:rsidR="00E47E0D" w:rsidRPr="003B7EF2" w:rsidRDefault="00811156" w:rsidP="001E7EEE">
            <w:pPr>
              <w:spacing w:after="0"/>
              <w:jc w:val="center"/>
              <w:rPr>
                <w:rFonts w:ascii="Times New Roman" w:hAnsi="Times New Roman"/>
                <w:bCs/>
                <w:sz w:val="24"/>
                <w:szCs w:val="24"/>
              </w:rPr>
            </w:pPr>
            <w:r w:rsidRPr="003B7EF2">
              <w:rPr>
                <w:rFonts w:ascii="Times New Roman" w:hAnsi="Times New Roman"/>
                <w:bCs/>
                <w:sz w:val="24"/>
                <w:szCs w:val="24"/>
              </w:rPr>
              <w:t>0,34</w:t>
            </w:r>
          </w:p>
        </w:tc>
      </w:tr>
      <w:tr w:rsidR="00E47E0D" w:rsidRPr="003B7EF2" w:rsidTr="00766D79">
        <w:trPr>
          <w:trHeight w:val="339"/>
        </w:trPr>
        <w:tc>
          <w:tcPr>
            <w:tcW w:w="1560" w:type="dxa"/>
            <w:vAlign w:val="center"/>
          </w:tcPr>
          <w:p w:rsidR="00E47E0D" w:rsidRPr="003B7EF2" w:rsidRDefault="00E47E0D"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E47E0D" w:rsidRPr="003B7EF2" w:rsidRDefault="00E47E0D"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E47E0D" w:rsidRPr="003B7EF2" w:rsidRDefault="00811156" w:rsidP="001E7EEE">
            <w:pPr>
              <w:spacing w:after="0"/>
              <w:jc w:val="center"/>
              <w:rPr>
                <w:rFonts w:ascii="Times New Roman" w:hAnsi="Times New Roman"/>
                <w:bCs/>
                <w:sz w:val="24"/>
                <w:szCs w:val="24"/>
              </w:rPr>
            </w:pPr>
            <w:r w:rsidRPr="003B7EF2">
              <w:rPr>
                <w:rFonts w:ascii="Times New Roman" w:hAnsi="Times New Roman"/>
                <w:bCs/>
                <w:sz w:val="24"/>
                <w:szCs w:val="24"/>
              </w:rPr>
              <w:t>5,53</w:t>
            </w:r>
          </w:p>
        </w:tc>
      </w:tr>
      <w:tr w:rsidR="00E47E0D" w:rsidRPr="003B7EF2" w:rsidTr="00766D79">
        <w:trPr>
          <w:trHeight w:val="339"/>
        </w:trPr>
        <w:tc>
          <w:tcPr>
            <w:tcW w:w="1560" w:type="dxa"/>
            <w:vAlign w:val="center"/>
          </w:tcPr>
          <w:p w:rsidR="00E47E0D" w:rsidRPr="003B7EF2" w:rsidRDefault="00E47E0D"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E47E0D" w:rsidRPr="003B7EF2" w:rsidRDefault="00E47E0D" w:rsidP="001E7EEE">
            <w:pPr>
              <w:spacing w:after="0" w:line="240" w:lineRule="auto"/>
              <w:rPr>
                <w:rFonts w:ascii="Times New Roman" w:hAnsi="Times New Roman"/>
                <w:sz w:val="24"/>
                <w:szCs w:val="24"/>
              </w:rPr>
            </w:pPr>
            <w:r w:rsidRPr="003B7EF2">
              <w:rPr>
                <w:rFonts w:ascii="Times New Roman" w:hAnsi="Times New Roman"/>
                <w:sz w:val="24"/>
                <w:szCs w:val="24"/>
              </w:rPr>
              <w:t xml:space="preserve">Bankas komisija, pakalpojumi. </w:t>
            </w:r>
          </w:p>
        </w:tc>
        <w:tc>
          <w:tcPr>
            <w:tcW w:w="1985" w:type="dxa"/>
            <w:vAlign w:val="center"/>
          </w:tcPr>
          <w:p w:rsidR="00E47E0D" w:rsidRPr="003B7EF2" w:rsidRDefault="00811156" w:rsidP="001E7EEE">
            <w:pPr>
              <w:spacing w:after="0"/>
              <w:jc w:val="center"/>
              <w:rPr>
                <w:rFonts w:ascii="Times New Roman" w:hAnsi="Times New Roman"/>
                <w:bCs/>
                <w:sz w:val="24"/>
                <w:szCs w:val="24"/>
              </w:rPr>
            </w:pPr>
            <w:r w:rsidRPr="003B7EF2">
              <w:rPr>
                <w:rFonts w:ascii="Times New Roman" w:hAnsi="Times New Roman"/>
                <w:bCs/>
                <w:sz w:val="24"/>
                <w:szCs w:val="24"/>
              </w:rPr>
              <w:t>0,05</w:t>
            </w:r>
          </w:p>
        </w:tc>
      </w:tr>
      <w:tr w:rsidR="00E47E0D" w:rsidRPr="003B7EF2" w:rsidTr="00766D79">
        <w:trPr>
          <w:trHeight w:val="339"/>
        </w:trPr>
        <w:tc>
          <w:tcPr>
            <w:tcW w:w="1560" w:type="dxa"/>
            <w:vAlign w:val="center"/>
          </w:tcPr>
          <w:p w:rsidR="00E47E0D" w:rsidRPr="003B7EF2" w:rsidRDefault="00E47E0D"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E47E0D" w:rsidRPr="003B7EF2" w:rsidRDefault="00E47E0D"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vAlign w:val="center"/>
          </w:tcPr>
          <w:p w:rsidR="00E47E0D" w:rsidRPr="003B7EF2" w:rsidRDefault="00811156" w:rsidP="001E7EEE">
            <w:pPr>
              <w:spacing w:after="0"/>
              <w:jc w:val="center"/>
              <w:rPr>
                <w:rFonts w:ascii="Times New Roman" w:hAnsi="Times New Roman"/>
                <w:bCs/>
                <w:sz w:val="24"/>
                <w:szCs w:val="24"/>
              </w:rPr>
            </w:pPr>
            <w:r w:rsidRPr="003B7EF2">
              <w:rPr>
                <w:rFonts w:ascii="Times New Roman" w:hAnsi="Times New Roman"/>
                <w:bCs/>
                <w:sz w:val="24"/>
                <w:szCs w:val="24"/>
              </w:rPr>
              <w:t>8,95</w:t>
            </w:r>
          </w:p>
        </w:tc>
      </w:tr>
      <w:tr w:rsidR="00E47E0D" w:rsidRPr="003B7EF2" w:rsidTr="00766D79">
        <w:trPr>
          <w:trHeight w:val="339"/>
        </w:trPr>
        <w:tc>
          <w:tcPr>
            <w:tcW w:w="1560" w:type="dxa"/>
            <w:vAlign w:val="center"/>
          </w:tcPr>
          <w:p w:rsidR="00E47E0D" w:rsidRPr="003B7EF2" w:rsidRDefault="00E47E0D"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E47E0D" w:rsidRPr="003B7EF2" w:rsidRDefault="00E47E0D"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E47E0D" w:rsidRPr="003B7EF2" w:rsidRDefault="00811156" w:rsidP="001E7EEE">
            <w:pPr>
              <w:spacing w:after="0"/>
              <w:jc w:val="center"/>
              <w:rPr>
                <w:rFonts w:ascii="Times New Roman" w:hAnsi="Times New Roman"/>
                <w:bCs/>
                <w:sz w:val="24"/>
                <w:szCs w:val="24"/>
              </w:rPr>
            </w:pPr>
            <w:r w:rsidRPr="003B7EF2">
              <w:rPr>
                <w:rFonts w:ascii="Times New Roman" w:hAnsi="Times New Roman"/>
                <w:bCs/>
                <w:sz w:val="24"/>
                <w:szCs w:val="24"/>
              </w:rPr>
              <w:t>34,92</w:t>
            </w:r>
          </w:p>
        </w:tc>
      </w:tr>
      <w:tr w:rsidR="00E47E0D" w:rsidRPr="003B7EF2" w:rsidTr="00766D79">
        <w:trPr>
          <w:trHeight w:val="339"/>
        </w:trPr>
        <w:tc>
          <w:tcPr>
            <w:tcW w:w="1560" w:type="dxa"/>
            <w:vAlign w:val="center"/>
          </w:tcPr>
          <w:p w:rsidR="00E47E0D" w:rsidRPr="003B7EF2" w:rsidRDefault="00E47E0D"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E47E0D" w:rsidRPr="003B7EF2" w:rsidRDefault="00E47E0D"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vAlign w:val="center"/>
          </w:tcPr>
          <w:p w:rsidR="00E47E0D" w:rsidRPr="003B7EF2" w:rsidRDefault="00811156" w:rsidP="001E7EEE">
            <w:pPr>
              <w:spacing w:after="0"/>
              <w:jc w:val="center"/>
              <w:rPr>
                <w:rFonts w:ascii="Times New Roman" w:hAnsi="Times New Roman"/>
                <w:bCs/>
                <w:sz w:val="24"/>
                <w:szCs w:val="24"/>
              </w:rPr>
            </w:pPr>
            <w:r w:rsidRPr="003B7EF2">
              <w:rPr>
                <w:rFonts w:ascii="Times New Roman" w:hAnsi="Times New Roman"/>
                <w:bCs/>
                <w:sz w:val="24"/>
                <w:szCs w:val="24"/>
              </w:rPr>
              <w:t>12,73</w:t>
            </w:r>
          </w:p>
        </w:tc>
      </w:tr>
      <w:tr w:rsidR="00E47E0D" w:rsidRPr="003B7EF2" w:rsidTr="00766D79">
        <w:trPr>
          <w:trHeight w:val="339"/>
        </w:trPr>
        <w:tc>
          <w:tcPr>
            <w:tcW w:w="1560" w:type="dxa"/>
            <w:vAlign w:val="center"/>
          </w:tcPr>
          <w:p w:rsidR="00E47E0D" w:rsidRPr="003B7EF2" w:rsidRDefault="00E47E0D"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E47E0D" w:rsidRPr="003B7EF2" w:rsidRDefault="00E47E0D"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E47E0D" w:rsidRPr="003B7EF2" w:rsidRDefault="00E47E0D" w:rsidP="001E7EEE">
            <w:pPr>
              <w:spacing w:after="0"/>
              <w:jc w:val="center"/>
              <w:rPr>
                <w:rFonts w:ascii="Times New Roman" w:hAnsi="Times New Roman"/>
                <w:bCs/>
                <w:sz w:val="24"/>
                <w:szCs w:val="24"/>
              </w:rPr>
            </w:pPr>
            <w:r w:rsidRPr="003B7EF2">
              <w:rPr>
                <w:rFonts w:ascii="Times New Roman" w:hAnsi="Times New Roman"/>
                <w:bCs/>
                <w:sz w:val="24"/>
                <w:szCs w:val="24"/>
              </w:rPr>
              <w:t>6</w:t>
            </w:r>
            <w:r w:rsidR="00811156" w:rsidRPr="003B7EF2">
              <w:rPr>
                <w:rFonts w:ascii="Times New Roman" w:hAnsi="Times New Roman"/>
                <w:bCs/>
                <w:sz w:val="24"/>
                <w:szCs w:val="24"/>
              </w:rPr>
              <w:t>2,45</w:t>
            </w:r>
          </w:p>
        </w:tc>
      </w:tr>
      <w:tr w:rsidR="00E47E0D" w:rsidRPr="003B7EF2" w:rsidTr="00766D79">
        <w:tc>
          <w:tcPr>
            <w:tcW w:w="1560" w:type="dxa"/>
            <w:vAlign w:val="center"/>
          </w:tcPr>
          <w:p w:rsidR="00E47E0D" w:rsidRPr="003B7EF2" w:rsidRDefault="00E47E0D"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E47E0D" w:rsidRPr="003B7EF2" w:rsidRDefault="00E47E0D"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vAlign w:val="center"/>
          </w:tcPr>
          <w:p w:rsidR="00E47E0D" w:rsidRPr="003B7EF2" w:rsidRDefault="00811156" w:rsidP="001E7EEE">
            <w:pPr>
              <w:spacing w:after="0"/>
              <w:jc w:val="center"/>
              <w:rPr>
                <w:rFonts w:ascii="Times New Roman" w:hAnsi="Times New Roman"/>
                <w:bCs/>
                <w:sz w:val="24"/>
                <w:szCs w:val="24"/>
              </w:rPr>
            </w:pPr>
            <w:r w:rsidRPr="003B7EF2">
              <w:rPr>
                <w:rFonts w:ascii="Times New Roman" w:hAnsi="Times New Roman"/>
                <w:bCs/>
                <w:sz w:val="24"/>
                <w:szCs w:val="24"/>
              </w:rPr>
              <w:t>0,43</w:t>
            </w:r>
          </w:p>
        </w:tc>
      </w:tr>
      <w:tr w:rsidR="00E47E0D" w:rsidRPr="003B7EF2" w:rsidTr="00766D79">
        <w:tc>
          <w:tcPr>
            <w:tcW w:w="1560" w:type="dxa"/>
            <w:vAlign w:val="center"/>
          </w:tcPr>
          <w:p w:rsidR="00E47E0D" w:rsidRPr="003B7EF2" w:rsidRDefault="00E47E0D"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E47E0D" w:rsidRPr="003B7EF2" w:rsidRDefault="00E47E0D"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vAlign w:val="center"/>
          </w:tcPr>
          <w:p w:rsidR="00E47E0D" w:rsidRPr="003B7EF2" w:rsidRDefault="00811156" w:rsidP="001E7EEE">
            <w:pPr>
              <w:spacing w:after="0"/>
              <w:jc w:val="center"/>
              <w:rPr>
                <w:rFonts w:ascii="Times New Roman" w:hAnsi="Times New Roman"/>
                <w:bCs/>
                <w:sz w:val="24"/>
                <w:szCs w:val="24"/>
              </w:rPr>
            </w:pPr>
            <w:r w:rsidRPr="003B7EF2">
              <w:rPr>
                <w:rFonts w:ascii="Times New Roman" w:hAnsi="Times New Roman"/>
                <w:bCs/>
                <w:sz w:val="24"/>
                <w:szCs w:val="24"/>
              </w:rPr>
              <w:t>2,66</w:t>
            </w:r>
          </w:p>
        </w:tc>
      </w:tr>
      <w:tr w:rsidR="00E47E0D" w:rsidRPr="003B7EF2" w:rsidTr="00766D79">
        <w:tc>
          <w:tcPr>
            <w:tcW w:w="1560" w:type="dxa"/>
            <w:vAlign w:val="center"/>
          </w:tcPr>
          <w:p w:rsidR="00E47E0D" w:rsidRPr="003B7EF2" w:rsidRDefault="00E47E0D"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E47E0D" w:rsidRPr="003B7EF2" w:rsidRDefault="00E47E0D"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E47E0D" w:rsidRPr="003B7EF2" w:rsidRDefault="00811156" w:rsidP="001E7EEE">
            <w:pPr>
              <w:spacing w:after="0"/>
              <w:jc w:val="center"/>
              <w:rPr>
                <w:rFonts w:ascii="Times New Roman" w:hAnsi="Times New Roman"/>
                <w:bCs/>
                <w:sz w:val="24"/>
                <w:szCs w:val="24"/>
              </w:rPr>
            </w:pPr>
            <w:r w:rsidRPr="003B7EF2">
              <w:rPr>
                <w:rFonts w:ascii="Times New Roman" w:hAnsi="Times New Roman"/>
                <w:bCs/>
                <w:sz w:val="24"/>
                <w:szCs w:val="24"/>
              </w:rPr>
              <w:t>2</w:t>
            </w:r>
            <w:r w:rsidR="00E47E0D" w:rsidRPr="003B7EF2">
              <w:rPr>
                <w:rFonts w:ascii="Times New Roman" w:hAnsi="Times New Roman"/>
                <w:bCs/>
                <w:sz w:val="24"/>
                <w:szCs w:val="24"/>
              </w:rPr>
              <w:t>6</w:t>
            </w:r>
            <w:r w:rsidRPr="003B7EF2">
              <w:rPr>
                <w:rFonts w:ascii="Times New Roman" w:hAnsi="Times New Roman"/>
                <w:bCs/>
                <w:sz w:val="24"/>
                <w:szCs w:val="24"/>
              </w:rPr>
              <w:t>9,53</w:t>
            </w:r>
          </w:p>
        </w:tc>
      </w:tr>
      <w:tr w:rsidR="00E47E0D" w:rsidRPr="003B7EF2" w:rsidTr="00766D79">
        <w:tc>
          <w:tcPr>
            <w:tcW w:w="1560" w:type="dxa"/>
            <w:vAlign w:val="center"/>
          </w:tcPr>
          <w:p w:rsidR="00E47E0D" w:rsidRPr="003B7EF2" w:rsidRDefault="00E47E0D"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2252</w:t>
            </w:r>
          </w:p>
        </w:tc>
        <w:tc>
          <w:tcPr>
            <w:tcW w:w="6520" w:type="dxa"/>
            <w:vAlign w:val="center"/>
          </w:tcPr>
          <w:p w:rsidR="00E47E0D" w:rsidRPr="003B7EF2" w:rsidRDefault="00E47E0D"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vAlign w:val="center"/>
          </w:tcPr>
          <w:p w:rsidR="00E47E0D" w:rsidRPr="003B7EF2" w:rsidRDefault="000604B3" w:rsidP="001E7EEE">
            <w:pPr>
              <w:spacing w:after="0"/>
              <w:jc w:val="center"/>
              <w:rPr>
                <w:rFonts w:ascii="Times New Roman" w:hAnsi="Times New Roman"/>
                <w:bCs/>
                <w:sz w:val="24"/>
                <w:szCs w:val="24"/>
              </w:rPr>
            </w:pPr>
            <w:r w:rsidRPr="003B7EF2">
              <w:rPr>
                <w:rFonts w:ascii="Times New Roman" w:hAnsi="Times New Roman"/>
                <w:bCs/>
                <w:sz w:val="24"/>
                <w:szCs w:val="24"/>
              </w:rPr>
              <w:t>29,76</w:t>
            </w:r>
          </w:p>
        </w:tc>
      </w:tr>
      <w:tr w:rsidR="00E47E0D" w:rsidRPr="003B7EF2" w:rsidTr="00766D79">
        <w:tc>
          <w:tcPr>
            <w:tcW w:w="1560" w:type="dxa"/>
            <w:vAlign w:val="center"/>
          </w:tcPr>
          <w:p w:rsidR="00E47E0D" w:rsidRPr="003B7EF2" w:rsidRDefault="00E47E0D"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E47E0D" w:rsidRPr="003B7EF2" w:rsidRDefault="00E47E0D"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informācijas tehnoloģiju pakalpojumi. </w:t>
            </w:r>
          </w:p>
        </w:tc>
        <w:tc>
          <w:tcPr>
            <w:tcW w:w="1985" w:type="dxa"/>
            <w:vAlign w:val="center"/>
          </w:tcPr>
          <w:p w:rsidR="00E47E0D" w:rsidRPr="003B7EF2" w:rsidRDefault="000604B3" w:rsidP="001E7EEE">
            <w:pPr>
              <w:spacing w:after="0"/>
              <w:jc w:val="center"/>
              <w:rPr>
                <w:rFonts w:ascii="Times New Roman" w:hAnsi="Times New Roman"/>
                <w:bCs/>
                <w:sz w:val="24"/>
                <w:szCs w:val="24"/>
              </w:rPr>
            </w:pPr>
            <w:r w:rsidRPr="003B7EF2">
              <w:rPr>
                <w:rFonts w:ascii="Times New Roman" w:hAnsi="Times New Roman"/>
                <w:bCs/>
                <w:sz w:val="24"/>
                <w:szCs w:val="24"/>
              </w:rPr>
              <w:t>0,09</w:t>
            </w:r>
          </w:p>
        </w:tc>
      </w:tr>
      <w:tr w:rsidR="00E47E0D" w:rsidRPr="003B7EF2" w:rsidTr="00766D79">
        <w:tc>
          <w:tcPr>
            <w:tcW w:w="1560" w:type="dxa"/>
            <w:vAlign w:val="center"/>
          </w:tcPr>
          <w:p w:rsidR="00E47E0D" w:rsidRPr="003B7EF2" w:rsidRDefault="00E47E0D"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E47E0D" w:rsidRPr="003B7EF2" w:rsidRDefault="00E47E0D"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E47E0D" w:rsidRPr="003B7EF2" w:rsidRDefault="000604B3" w:rsidP="001E7EEE">
            <w:pPr>
              <w:spacing w:after="0"/>
              <w:jc w:val="center"/>
              <w:rPr>
                <w:rFonts w:ascii="Times New Roman" w:hAnsi="Times New Roman"/>
                <w:bCs/>
                <w:sz w:val="24"/>
                <w:szCs w:val="24"/>
              </w:rPr>
            </w:pPr>
            <w:r w:rsidRPr="003B7EF2">
              <w:rPr>
                <w:rFonts w:ascii="Times New Roman" w:hAnsi="Times New Roman"/>
                <w:bCs/>
                <w:sz w:val="24"/>
                <w:szCs w:val="24"/>
              </w:rPr>
              <w:t>37,51</w:t>
            </w:r>
          </w:p>
        </w:tc>
      </w:tr>
      <w:tr w:rsidR="00E47E0D" w:rsidRPr="003B7EF2" w:rsidTr="00766D79">
        <w:tc>
          <w:tcPr>
            <w:tcW w:w="1560" w:type="dxa"/>
            <w:vAlign w:val="center"/>
          </w:tcPr>
          <w:p w:rsidR="00E47E0D" w:rsidRPr="003B7EF2" w:rsidRDefault="00E47E0D"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E47E0D" w:rsidRPr="003B7EF2" w:rsidRDefault="00E47E0D"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E47E0D" w:rsidRPr="003B7EF2" w:rsidRDefault="000604B3" w:rsidP="001E7EEE">
            <w:pPr>
              <w:spacing w:after="0"/>
              <w:jc w:val="center"/>
              <w:rPr>
                <w:rFonts w:ascii="Times New Roman" w:hAnsi="Times New Roman"/>
                <w:bCs/>
                <w:sz w:val="24"/>
                <w:szCs w:val="24"/>
              </w:rPr>
            </w:pPr>
            <w:r w:rsidRPr="003B7EF2">
              <w:rPr>
                <w:rFonts w:ascii="Times New Roman" w:hAnsi="Times New Roman"/>
                <w:bCs/>
                <w:sz w:val="24"/>
                <w:szCs w:val="24"/>
              </w:rPr>
              <w:t>21,07</w:t>
            </w:r>
          </w:p>
        </w:tc>
      </w:tr>
      <w:tr w:rsidR="00E47E0D" w:rsidRPr="003B7EF2" w:rsidTr="00766D79">
        <w:tc>
          <w:tcPr>
            <w:tcW w:w="1560" w:type="dxa"/>
            <w:vAlign w:val="center"/>
          </w:tcPr>
          <w:p w:rsidR="00E47E0D" w:rsidRPr="003B7EF2" w:rsidRDefault="00E47E0D"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E47E0D" w:rsidRPr="003B7EF2" w:rsidRDefault="00E47E0D"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iepriekš neklasificētie pakalpojumu veidi. </w:t>
            </w:r>
          </w:p>
        </w:tc>
        <w:tc>
          <w:tcPr>
            <w:tcW w:w="1985" w:type="dxa"/>
            <w:vAlign w:val="center"/>
          </w:tcPr>
          <w:p w:rsidR="00E47E0D" w:rsidRPr="003B7EF2" w:rsidRDefault="000604B3" w:rsidP="001E7EEE">
            <w:pPr>
              <w:spacing w:after="0"/>
              <w:jc w:val="center"/>
              <w:rPr>
                <w:rFonts w:ascii="Times New Roman" w:hAnsi="Times New Roman"/>
                <w:bCs/>
                <w:sz w:val="24"/>
                <w:szCs w:val="24"/>
              </w:rPr>
            </w:pPr>
            <w:r w:rsidRPr="003B7EF2">
              <w:rPr>
                <w:rFonts w:ascii="Times New Roman" w:hAnsi="Times New Roman"/>
                <w:bCs/>
                <w:sz w:val="24"/>
                <w:szCs w:val="24"/>
              </w:rPr>
              <w:t>7,10</w:t>
            </w:r>
          </w:p>
        </w:tc>
      </w:tr>
      <w:tr w:rsidR="00E47E0D" w:rsidRPr="003B7EF2" w:rsidTr="00766D79">
        <w:tc>
          <w:tcPr>
            <w:tcW w:w="1560" w:type="dxa"/>
            <w:vAlign w:val="center"/>
          </w:tcPr>
          <w:p w:rsidR="00E47E0D" w:rsidRPr="003B7EF2" w:rsidRDefault="00E47E0D"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E47E0D" w:rsidRPr="003B7EF2" w:rsidRDefault="00E47E0D"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FA1ED1" w:rsidRPr="003B7EF2">
              <w:rPr>
                <w:rFonts w:ascii="Times New Roman" w:hAnsi="Times New Roman"/>
                <w:sz w:val="24"/>
                <w:szCs w:val="24"/>
              </w:rPr>
              <w:t>.</w:t>
            </w:r>
          </w:p>
        </w:tc>
        <w:tc>
          <w:tcPr>
            <w:tcW w:w="1985" w:type="dxa"/>
            <w:vAlign w:val="center"/>
          </w:tcPr>
          <w:p w:rsidR="00E47E0D" w:rsidRPr="003B7EF2" w:rsidRDefault="000604B3" w:rsidP="001E7EEE">
            <w:pPr>
              <w:spacing w:after="0"/>
              <w:jc w:val="center"/>
              <w:rPr>
                <w:rFonts w:ascii="Times New Roman" w:hAnsi="Times New Roman"/>
                <w:bCs/>
                <w:sz w:val="24"/>
                <w:szCs w:val="24"/>
              </w:rPr>
            </w:pPr>
            <w:r w:rsidRPr="003B7EF2">
              <w:rPr>
                <w:rFonts w:ascii="Times New Roman" w:hAnsi="Times New Roman"/>
                <w:bCs/>
                <w:sz w:val="24"/>
                <w:szCs w:val="24"/>
              </w:rPr>
              <w:t>15,60</w:t>
            </w:r>
          </w:p>
        </w:tc>
      </w:tr>
      <w:tr w:rsidR="00E47E0D" w:rsidRPr="003B7EF2" w:rsidTr="00766D79">
        <w:tc>
          <w:tcPr>
            <w:tcW w:w="1560" w:type="dxa"/>
            <w:vAlign w:val="center"/>
          </w:tcPr>
          <w:p w:rsidR="00E47E0D" w:rsidRPr="003B7EF2" w:rsidRDefault="00E47E0D"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E47E0D" w:rsidRPr="003B7EF2" w:rsidRDefault="00E47E0D"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E47E0D" w:rsidRPr="003B7EF2" w:rsidRDefault="000604B3" w:rsidP="001E7EEE">
            <w:pPr>
              <w:spacing w:after="0"/>
              <w:jc w:val="center"/>
              <w:rPr>
                <w:rFonts w:ascii="Times New Roman" w:hAnsi="Times New Roman"/>
                <w:bCs/>
                <w:sz w:val="24"/>
                <w:szCs w:val="24"/>
              </w:rPr>
            </w:pPr>
            <w:r w:rsidRPr="003B7EF2">
              <w:rPr>
                <w:rFonts w:ascii="Times New Roman" w:hAnsi="Times New Roman"/>
                <w:bCs/>
                <w:sz w:val="24"/>
                <w:szCs w:val="24"/>
              </w:rPr>
              <w:t>3,61</w:t>
            </w:r>
          </w:p>
        </w:tc>
      </w:tr>
      <w:tr w:rsidR="00E47E0D" w:rsidRPr="003B7EF2" w:rsidTr="00766D79">
        <w:tc>
          <w:tcPr>
            <w:tcW w:w="1560" w:type="dxa"/>
            <w:vAlign w:val="center"/>
          </w:tcPr>
          <w:p w:rsidR="00E47E0D" w:rsidRPr="003B7EF2" w:rsidRDefault="00E47E0D"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FA1ED1" w:rsidRPr="003B7EF2" w:rsidRDefault="00E47E0D" w:rsidP="00766D79">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E47E0D" w:rsidRPr="003B7EF2" w:rsidRDefault="000604B3" w:rsidP="001E7EEE">
            <w:pPr>
              <w:spacing w:after="0"/>
              <w:jc w:val="center"/>
              <w:rPr>
                <w:rFonts w:ascii="Times New Roman" w:hAnsi="Times New Roman"/>
                <w:bCs/>
                <w:sz w:val="24"/>
                <w:szCs w:val="24"/>
              </w:rPr>
            </w:pPr>
            <w:r w:rsidRPr="003B7EF2">
              <w:rPr>
                <w:rFonts w:ascii="Times New Roman" w:hAnsi="Times New Roman"/>
                <w:bCs/>
                <w:sz w:val="24"/>
                <w:szCs w:val="24"/>
              </w:rPr>
              <w:t>2,70</w:t>
            </w:r>
          </w:p>
        </w:tc>
      </w:tr>
      <w:tr w:rsidR="00E47E0D" w:rsidRPr="003B7EF2" w:rsidTr="00766D79">
        <w:tc>
          <w:tcPr>
            <w:tcW w:w="1560" w:type="dxa"/>
            <w:vAlign w:val="center"/>
          </w:tcPr>
          <w:p w:rsidR="00E47E0D" w:rsidRPr="003B7EF2" w:rsidRDefault="00E47E0D"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E47E0D" w:rsidRPr="003B7EF2" w:rsidRDefault="00E47E0D"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E47E0D" w:rsidRPr="003B7EF2" w:rsidRDefault="000604B3" w:rsidP="001E7EEE">
            <w:pPr>
              <w:spacing w:after="0"/>
              <w:jc w:val="center"/>
              <w:rPr>
                <w:rFonts w:ascii="Times New Roman" w:hAnsi="Times New Roman"/>
                <w:bCs/>
                <w:sz w:val="24"/>
                <w:szCs w:val="24"/>
              </w:rPr>
            </w:pPr>
            <w:r w:rsidRPr="003B7EF2">
              <w:rPr>
                <w:rFonts w:ascii="Times New Roman" w:hAnsi="Times New Roman"/>
                <w:bCs/>
                <w:sz w:val="24"/>
                <w:szCs w:val="24"/>
              </w:rPr>
              <w:t>1,03</w:t>
            </w:r>
          </w:p>
        </w:tc>
      </w:tr>
      <w:tr w:rsidR="00E47E0D" w:rsidRPr="003B7EF2" w:rsidTr="00766D79">
        <w:tc>
          <w:tcPr>
            <w:tcW w:w="1560" w:type="dxa"/>
            <w:vAlign w:val="center"/>
          </w:tcPr>
          <w:p w:rsidR="00E47E0D" w:rsidRPr="003B7EF2" w:rsidRDefault="00E47E0D"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E47E0D" w:rsidRPr="003B7EF2" w:rsidRDefault="00E47E0D" w:rsidP="001E7EEE">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vAlign w:val="center"/>
          </w:tcPr>
          <w:p w:rsidR="00E47E0D" w:rsidRPr="003B7EF2" w:rsidRDefault="000604B3" w:rsidP="001E7EEE">
            <w:pPr>
              <w:spacing w:after="0"/>
              <w:jc w:val="center"/>
              <w:rPr>
                <w:rFonts w:ascii="Times New Roman" w:hAnsi="Times New Roman"/>
                <w:bCs/>
                <w:sz w:val="24"/>
                <w:szCs w:val="24"/>
              </w:rPr>
            </w:pPr>
            <w:r w:rsidRPr="003B7EF2">
              <w:rPr>
                <w:rFonts w:ascii="Times New Roman" w:hAnsi="Times New Roman"/>
                <w:bCs/>
                <w:sz w:val="24"/>
                <w:szCs w:val="24"/>
              </w:rPr>
              <w:t>6,77</w:t>
            </w:r>
          </w:p>
        </w:tc>
      </w:tr>
      <w:tr w:rsidR="00E47E0D" w:rsidRPr="003B7EF2" w:rsidTr="00766D79">
        <w:tc>
          <w:tcPr>
            <w:tcW w:w="1560" w:type="dxa"/>
            <w:vAlign w:val="center"/>
          </w:tcPr>
          <w:p w:rsidR="00E47E0D" w:rsidRPr="003B7EF2" w:rsidRDefault="00E47E0D"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E47E0D" w:rsidRPr="003B7EF2" w:rsidRDefault="00E47E0D"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E47E0D" w:rsidRPr="003B7EF2" w:rsidRDefault="000604B3" w:rsidP="001E7EEE">
            <w:pPr>
              <w:spacing w:after="0"/>
              <w:jc w:val="center"/>
              <w:rPr>
                <w:rFonts w:ascii="Times New Roman" w:hAnsi="Times New Roman"/>
                <w:bCs/>
                <w:sz w:val="24"/>
                <w:szCs w:val="24"/>
              </w:rPr>
            </w:pPr>
            <w:r w:rsidRPr="003B7EF2">
              <w:rPr>
                <w:rFonts w:ascii="Times New Roman" w:hAnsi="Times New Roman"/>
                <w:bCs/>
                <w:sz w:val="24"/>
                <w:szCs w:val="24"/>
              </w:rPr>
              <w:t>37,29</w:t>
            </w:r>
          </w:p>
        </w:tc>
      </w:tr>
      <w:tr w:rsidR="00E47E0D" w:rsidRPr="003B7EF2" w:rsidTr="00766D79">
        <w:tc>
          <w:tcPr>
            <w:tcW w:w="1560" w:type="dxa"/>
            <w:vAlign w:val="center"/>
          </w:tcPr>
          <w:p w:rsidR="00E47E0D" w:rsidRPr="003B7EF2" w:rsidRDefault="00E47E0D"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FA1ED1" w:rsidRPr="003B7EF2" w:rsidRDefault="00E47E0D" w:rsidP="00766D79">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vAlign w:val="center"/>
          </w:tcPr>
          <w:p w:rsidR="00E47E0D" w:rsidRPr="003B7EF2" w:rsidRDefault="000604B3" w:rsidP="001E7EEE">
            <w:pPr>
              <w:spacing w:after="0"/>
              <w:jc w:val="center"/>
              <w:rPr>
                <w:rFonts w:ascii="Times New Roman" w:hAnsi="Times New Roman"/>
                <w:bCs/>
                <w:sz w:val="24"/>
                <w:szCs w:val="24"/>
              </w:rPr>
            </w:pPr>
            <w:r w:rsidRPr="003B7EF2">
              <w:rPr>
                <w:rFonts w:ascii="Times New Roman" w:hAnsi="Times New Roman"/>
                <w:bCs/>
                <w:sz w:val="24"/>
                <w:szCs w:val="24"/>
              </w:rPr>
              <w:t>1,57</w:t>
            </w:r>
          </w:p>
        </w:tc>
      </w:tr>
      <w:tr w:rsidR="00E47E0D" w:rsidRPr="003B7EF2" w:rsidTr="00766D79">
        <w:tc>
          <w:tcPr>
            <w:tcW w:w="1560" w:type="dxa"/>
            <w:vAlign w:val="center"/>
          </w:tcPr>
          <w:p w:rsidR="00E47E0D" w:rsidRPr="003B7EF2" w:rsidRDefault="00E47E0D"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E47E0D" w:rsidRPr="003B7EF2" w:rsidRDefault="00E47E0D" w:rsidP="00766D79">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vAlign w:val="center"/>
          </w:tcPr>
          <w:p w:rsidR="00E47E0D" w:rsidRPr="003B7EF2" w:rsidRDefault="000604B3" w:rsidP="001E7EEE">
            <w:pPr>
              <w:spacing w:after="0"/>
              <w:jc w:val="center"/>
              <w:rPr>
                <w:rFonts w:ascii="Times New Roman" w:hAnsi="Times New Roman"/>
                <w:bCs/>
                <w:sz w:val="24"/>
                <w:szCs w:val="24"/>
              </w:rPr>
            </w:pPr>
            <w:r w:rsidRPr="003B7EF2">
              <w:rPr>
                <w:rFonts w:ascii="Times New Roman" w:hAnsi="Times New Roman"/>
                <w:bCs/>
                <w:sz w:val="24"/>
                <w:szCs w:val="24"/>
              </w:rPr>
              <w:t>18,40</w:t>
            </w:r>
          </w:p>
        </w:tc>
      </w:tr>
      <w:tr w:rsidR="00E47E0D" w:rsidRPr="003B7EF2" w:rsidTr="00766D79">
        <w:tc>
          <w:tcPr>
            <w:tcW w:w="1560" w:type="dxa"/>
            <w:vAlign w:val="center"/>
          </w:tcPr>
          <w:p w:rsidR="00E47E0D" w:rsidRPr="003B7EF2" w:rsidRDefault="00E47E0D"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E47E0D" w:rsidRPr="003B7EF2" w:rsidRDefault="00E47E0D" w:rsidP="001E7EEE">
            <w:pPr>
              <w:tabs>
                <w:tab w:val="left" w:pos="1995"/>
              </w:tabs>
              <w:spacing w:after="0"/>
              <w:rPr>
                <w:rFonts w:ascii="Times New Roman" w:hAnsi="Times New Roman"/>
                <w:sz w:val="24"/>
                <w:szCs w:val="24"/>
              </w:rPr>
            </w:pPr>
            <w:r w:rsidRPr="003B7EF2">
              <w:rPr>
                <w:rFonts w:ascii="Times New Roman" w:hAnsi="Times New Roman"/>
                <w:sz w:val="24"/>
                <w:szCs w:val="24"/>
              </w:rPr>
              <w:t>Tehnoloģiskās iekārtas un mašīnas</w:t>
            </w:r>
            <w:r w:rsidR="00FA1ED1" w:rsidRPr="003B7EF2">
              <w:rPr>
                <w:rFonts w:ascii="Times New Roman" w:hAnsi="Times New Roman"/>
                <w:sz w:val="24"/>
                <w:szCs w:val="24"/>
              </w:rPr>
              <w:t>.</w:t>
            </w:r>
          </w:p>
        </w:tc>
        <w:tc>
          <w:tcPr>
            <w:tcW w:w="1985" w:type="dxa"/>
            <w:vAlign w:val="center"/>
          </w:tcPr>
          <w:p w:rsidR="00E47E0D" w:rsidRPr="003B7EF2" w:rsidRDefault="007D77CE" w:rsidP="001E7EEE">
            <w:pPr>
              <w:spacing w:after="0"/>
              <w:jc w:val="center"/>
              <w:rPr>
                <w:rFonts w:ascii="Times New Roman" w:hAnsi="Times New Roman"/>
                <w:bCs/>
                <w:sz w:val="24"/>
                <w:szCs w:val="24"/>
              </w:rPr>
            </w:pPr>
            <w:r w:rsidRPr="003B7EF2">
              <w:rPr>
                <w:rFonts w:ascii="Times New Roman" w:hAnsi="Times New Roman"/>
                <w:bCs/>
                <w:sz w:val="24"/>
                <w:szCs w:val="24"/>
              </w:rPr>
              <w:t>27,56</w:t>
            </w:r>
          </w:p>
        </w:tc>
      </w:tr>
      <w:tr w:rsidR="00E47E0D" w:rsidRPr="003B7EF2" w:rsidTr="00766D79">
        <w:tc>
          <w:tcPr>
            <w:tcW w:w="1560" w:type="dxa"/>
            <w:vAlign w:val="center"/>
          </w:tcPr>
          <w:p w:rsidR="00E47E0D" w:rsidRPr="003B7EF2" w:rsidRDefault="00E47E0D"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E47E0D" w:rsidRPr="003B7EF2" w:rsidRDefault="00E47E0D"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E47E0D" w:rsidRPr="003B7EF2" w:rsidRDefault="007D77CE" w:rsidP="001E7EEE">
            <w:pPr>
              <w:spacing w:after="0"/>
              <w:jc w:val="center"/>
              <w:rPr>
                <w:rFonts w:ascii="Times New Roman" w:hAnsi="Times New Roman"/>
                <w:bCs/>
                <w:sz w:val="24"/>
                <w:szCs w:val="24"/>
              </w:rPr>
            </w:pPr>
            <w:r w:rsidRPr="003B7EF2">
              <w:rPr>
                <w:rFonts w:ascii="Times New Roman" w:hAnsi="Times New Roman"/>
                <w:bCs/>
                <w:sz w:val="24"/>
                <w:szCs w:val="24"/>
              </w:rPr>
              <w:t>5,65</w:t>
            </w:r>
          </w:p>
        </w:tc>
      </w:tr>
      <w:tr w:rsidR="00E47E0D" w:rsidRPr="003B7EF2" w:rsidTr="00766D79">
        <w:tc>
          <w:tcPr>
            <w:tcW w:w="1560" w:type="dxa"/>
            <w:vAlign w:val="center"/>
          </w:tcPr>
          <w:p w:rsidR="00E47E0D" w:rsidRPr="003B7EF2" w:rsidRDefault="00E47E0D"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E47E0D" w:rsidRPr="003B7EF2" w:rsidRDefault="00E47E0D" w:rsidP="00766D79">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E47E0D" w:rsidRPr="003B7EF2" w:rsidRDefault="007D77CE" w:rsidP="001E7EEE">
            <w:pPr>
              <w:spacing w:after="0"/>
              <w:jc w:val="center"/>
              <w:rPr>
                <w:rFonts w:ascii="Times New Roman" w:hAnsi="Times New Roman"/>
                <w:bCs/>
                <w:sz w:val="24"/>
                <w:szCs w:val="24"/>
              </w:rPr>
            </w:pPr>
            <w:r w:rsidRPr="003B7EF2">
              <w:rPr>
                <w:rFonts w:ascii="Times New Roman" w:hAnsi="Times New Roman"/>
                <w:bCs/>
                <w:sz w:val="24"/>
                <w:szCs w:val="24"/>
              </w:rPr>
              <w:t>92,62</w:t>
            </w:r>
          </w:p>
        </w:tc>
      </w:tr>
      <w:tr w:rsidR="00E47E0D" w:rsidRPr="003B7EF2" w:rsidTr="00766D79">
        <w:tc>
          <w:tcPr>
            <w:tcW w:w="1560" w:type="dxa"/>
            <w:vAlign w:val="center"/>
          </w:tcPr>
          <w:p w:rsidR="00E47E0D" w:rsidRPr="003B7EF2" w:rsidRDefault="00E47E0D" w:rsidP="001E7EEE">
            <w:pPr>
              <w:spacing w:after="0" w:line="240" w:lineRule="auto"/>
              <w:jc w:val="center"/>
              <w:rPr>
                <w:rFonts w:ascii="Times New Roman" w:hAnsi="Times New Roman"/>
                <w:sz w:val="24"/>
                <w:szCs w:val="24"/>
              </w:rPr>
            </w:pPr>
          </w:p>
        </w:tc>
        <w:tc>
          <w:tcPr>
            <w:tcW w:w="6520" w:type="dxa"/>
            <w:vAlign w:val="center"/>
          </w:tcPr>
          <w:p w:rsidR="00E47E0D" w:rsidRPr="003B7EF2" w:rsidRDefault="00E47E0D" w:rsidP="00766D79">
            <w:pPr>
              <w:spacing w:after="0" w:line="240" w:lineRule="auto"/>
              <w:jc w:val="center"/>
              <w:rPr>
                <w:rFonts w:ascii="Times New Roman" w:hAnsi="Times New Roman"/>
                <w:sz w:val="24"/>
                <w:szCs w:val="24"/>
              </w:rPr>
            </w:pPr>
            <w:r w:rsidRPr="003B7EF2">
              <w:rPr>
                <w:rFonts w:ascii="Times New Roman" w:hAnsi="Times New Roman"/>
                <w:b/>
                <w:sz w:val="24"/>
                <w:szCs w:val="24"/>
              </w:rPr>
              <w:t>Netiešās izmaksas kopā:</w:t>
            </w:r>
          </w:p>
        </w:tc>
        <w:tc>
          <w:tcPr>
            <w:tcW w:w="1985" w:type="dxa"/>
            <w:vAlign w:val="center"/>
          </w:tcPr>
          <w:p w:rsidR="00E47E0D" w:rsidRPr="003B7EF2" w:rsidRDefault="000D0B42" w:rsidP="001E7EEE">
            <w:pPr>
              <w:spacing w:after="0"/>
              <w:jc w:val="center"/>
              <w:rPr>
                <w:rFonts w:ascii="Times New Roman" w:hAnsi="Times New Roman"/>
                <w:b/>
                <w:bCs/>
                <w:sz w:val="24"/>
                <w:szCs w:val="24"/>
              </w:rPr>
            </w:pPr>
            <w:r w:rsidRPr="003B7EF2">
              <w:rPr>
                <w:rFonts w:ascii="Times New Roman" w:hAnsi="Times New Roman"/>
                <w:b/>
                <w:bCs/>
                <w:sz w:val="24"/>
                <w:szCs w:val="24"/>
              </w:rPr>
              <w:t>897</w:t>
            </w:r>
            <w:r w:rsidR="007D77CE" w:rsidRPr="003B7EF2">
              <w:rPr>
                <w:rFonts w:ascii="Times New Roman" w:hAnsi="Times New Roman"/>
                <w:b/>
                <w:bCs/>
                <w:sz w:val="24"/>
                <w:szCs w:val="24"/>
              </w:rPr>
              <w:t>,30</w:t>
            </w:r>
          </w:p>
        </w:tc>
      </w:tr>
      <w:tr w:rsidR="00E47E0D" w:rsidRPr="003B7EF2" w:rsidTr="00766D79">
        <w:tc>
          <w:tcPr>
            <w:tcW w:w="1560" w:type="dxa"/>
            <w:vAlign w:val="center"/>
          </w:tcPr>
          <w:p w:rsidR="00E47E0D" w:rsidRPr="003B7EF2" w:rsidRDefault="00E47E0D" w:rsidP="001E7EEE">
            <w:pPr>
              <w:spacing w:after="0" w:line="240" w:lineRule="auto"/>
              <w:jc w:val="center"/>
              <w:rPr>
                <w:rFonts w:ascii="Times New Roman" w:hAnsi="Times New Roman"/>
                <w:i/>
                <w:sz w:val="24"/>
                <w:szCs w:val="24"/>
              </w:rPr>
            </w:pPr>
          </w:p>
        </w:tc>
        <w:tc>
          <w:tcPr>
            <w:tcW w:w="6520" w:type="dxa"/>
            <w:vAlign w:val="center"/>
          </w:tcPr>
          <w:p w:rsidR="00E47E0D" w:rsidRPr="003B7EF2" w:rsidRDefault="00E47E0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E47E0D" w:rsidRPr="003B7EF2" w:rsidRDefault="007D77CE" w:rsidP="001E7EEE">
            <w:pPr>
              <w:spacing w:after="0"/>
              <w:jc w:val="center"/>
              <w:rPr>
                <w:rFonts w:ascii="Times New Roman" w:hAnsi="Times New Roman"/>
                <w:b/>
                <w:bCs/>
                <w:sz w:val="24"/>
                <w:szCs w:val="24"/>
                <w:lang w:val="en-US" w:eastAsia="en-US"/>
              </w:rPr>
            </w:pPr>
            <w:r w:rsidRPr="003B7EF2">
              <w:rPr>
                <w:rFonts w:ascii="Times New Roman" w:hAnsi="Times New Roman"/>
                <w:b/>
                <w:bCs/>
                <w:sz w:val="24"/>
                <w:szCs w:val="24"/>
                <w:lang w:val="en-US" w:eastAsia="en-US"/>
              </w:rPr>
              <w:t>2400,00</w:t>
            </w:r>
          </w:p>
        </w:tc>
      </w:tr>
    </w:tbl>
    <w:p w:rsidR="00E47E0D" w:rsidRPr="003B7EF2" w:rsidRDefault="00E47E0D"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E47E0D" w:rsidRPr="003B7EF2" w:rsidTr="007D77CE">
        <w:trPr>
          <w:trHeight w:val="315"/>
        </w:trPr>
        <w:tc>
          <w:tcPr>
            <w:tcW w:w="8080" w:type="dxa"/>
            <w:gridSpan w:val="5"/>
            <w:shd w:val="clear" w:color="000000" w:fill="FFFFFF"/>
            <w:noWrap/>
            <w:vAlign w:val="bottom"/>
          </w:tcPr>
          <w:p w:rsidR="00E47E0D" w:rsidRPr="003B7EF2" w:rsidRDefault="00E47E0D"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47E0D" w:rsidRPr="003B7EF2" w:rsidRDefault="007D77C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4</w:t>
            </w:r>
          </w:p>
        </w:tc>
      </w:tr>
      <w:tr w:rsidR="00E47E0D" w:rsidRPr="003B7EF2" w:rsidTr="007D77CE">
        <w:trPr>
          <w:trHeight w:val="315"/>
        </w:trPr>
        <w:tc>
          <w:tcPr>
            <w:tcW w:w="8080" w:type="dxa"/>
            <w:gridSpan w:val="5"/>
            <w:shd w:val="clear" w:color="000000" w:fill="FFFFFF"/>
            <w:noWrap/>
            <w:vAlign w:val="bottom"/>
          </w:tcPr>
          <w:p w:rsidR="00E47E0D" w:rsidRPr="003B7EF2" w:rsidRDefault="00E47E0D"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47E0D" w:rsidRPr="003B7EF2" w:rsidRDefault="007D77C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600</w:t>
            </w:r>
            <w:r w:rsidR="00E47E0D" w:rsidRPr="003B7EF2">
              <w:rPr>
                <w:rFonts w:ascii="Times New Roman" w:hAnsi="Times New Roman"/>
                <w:b/>
                <w:sz w:val="24"/>
                <w:szCs w:val="24"/>
              </w:rPr>
              <w:t>,00</w:t>
            </w:r>
          </w:p>
        </w:tc>
      </w:tr>
      <w:tr w:rsidR="00E47E0D" w:rsidRPr="003B7EF2" w:rsidTr="007D77CE">
        <w:trPr>
          <w:trHeight w:val="315"/>
        </w:trPr>
        <w:tc>
          <w:tcPr>
            <w:tcW w:w="8080" w:type="dxa"/>
            <w:gridSpan w:val="5"/>
            <w:shd w:val="clear" w:color="000000" w:fill="FFFFFF"/>
            <w:noWrap/>
            <w:vAlign w:val="bottom"/>
          </w:tcPr>
          <w:p w:rsidR="00E47E0D" w:rsidRPr="003B7EF2" w:rsidRDefault="00E47E0D"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47E0D" w:rsidRPr="003B7EF2" w:rsidRDefault="00E47E0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E47E0D" w:rsidRPr="003B7EF2" w:rsidTr="007D77CE">
        <w:trPr>
          <w:trHeight w:val="315"/>
        </w:trPr>
        <w:tc>
          <w:tcPr>
            <w:tcW w:w="8080" w:type="dxa"/>
            <w:gridSpan w:val="5"/>
            <w:shd w:val="clear" w:color="000000" w:fill="FFFFFF"/>
            <w:noWrap/>
            <w:vAlign w:val="bottom"/>
          </w:tcPr>
          <w:p w:rsidR="00E47E0D" w:rsidRPr="003B7EF2" w:rsidRDefault="00E47E0D"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47E0D"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E47E0D" w:rsidRPr="003B7EF2" w:rsidTr="007D77CE">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E47E0D" w:rsidRPr="003B7EF2" w:rsidRDefault="00E47E0D"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E47E0D" w:rsidRPr="003B7EF2" w:rsidRDefault="00E47E0D"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E47E0D" w:rsidRPr="003B7EF2" w:rsidRDefault="00E47E0D"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E47E0D" w:rsidRPr="003B7EF2" w:rsidRDefault="00E47E0D" w:rsidP="001E7EEE">
            <w:pPr>
              <w:spacing w:after="0" w:line="240" w:lineRule="auto"/>
            </w:pPr>
            <w:r w:rsidRPr="003B7EF2">
              <w:t> </w:t>
            </w:r>
          </w:p>
        </w:tc>
      </w:tr>
      <w:tr w:rsidR="00E47E0D" w:rsidRPr="003B7EF2" w:rsidTr="007D77CE">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E47E0D" w:rsidRPr="003B7EF2" w:rsidRDefault="00E47E0D"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E47E0D" w:rsidRPr="003B7EF2" w:rsidTr="007D77CE">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E47E0D" w:rsidRPr="003B7EF2" w:rsidRDefault="00E47E0D"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E47E0D" w:rsidRPr="003B7EF2" w:rsidRDefault="00E47E0D"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E47E0D" w:rsidRPr="003B7EF2" w:rsidRDefault="00E47E0D"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E47E0D" w:rsidRPr="003B7EF2" w:rsidRDefault="00E47E0D" w:rsidP="001E7EEE">
            <w:pPr>
              <w:spacing w:after="0" w:line="240" w:lineRule="auto"/>
            </w:pPr>
            <w:r w:rsidRPr="003B7EF2">
              <w:t> </w:t>
            </w:r>
          </w:p>
        </w:tc>
      </w:tr>
    </w:tbl>
    <w:p w:rsidR="00E47E0D" w:rsidRPr="003B7EF2" w:rsidRDefault="00E47E0D" w:rsidP="001E7EEE">
      <w:pPr>
        <w:spacing w:after="0"/>
      </w:pPr>
    </w:p>
    <w:p w:rsidR="000625E3" w:rsidRDefault="000625E3" w:rsidP="001E7EEE">
      <w:pPr>
        <w:spacing w:after="0" w:line="240" w:lineRule="auto"/>
        <w:jc w:val="both"/>
        <w:rPr>
          <w:rFonts w:ascii="Times New Roman" w:hAnsi="Times New Roman"/>
          <w:b/>
          <w:sz w:val="24"/>
          <w:szCs w:val="24"/>
        </w:rPr>
      </w:pPr>
    </w:p>
    <w:p w:rsidR="007D77CE" w:rsidRPr="003B7EF2" w:rsidRDefault="007D77CE"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7D77CE" w:rsidRPr="003B7EF2" w:rsidRDefault="007D77CE"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7D77CE" w:rsidRPr="003B7EF2" w:rsidRDefault="001478EE" w:rsidP="001E7EEE">
      <w:pPr>
        <w:spacing w:after="0"/>
        <w:jc w:val="both"/>
        <w:rPr>
          <w:rFonts w:ascii="Times New Roman" w:hAnsi="Times New Roman"/>
          <w:b/>
          <w:sz w:val="24"/>
          <w:szCs w:val="24"/>
        </w:rPr>
      </w:pPr>
      <w:r w:rsidRPr="003B7EF2">
        <w:rPr>
          <w:rFonts w:ascii="Times New Roman" w:hAnsi="Times New Roman"/>
          <w:b/>
          <w:sz w:val="24"/>
          <w:szCs w:val="24"/>
        </w:rPr>
        <w:t>29</w:t>
      </w:r>
      <w:r w:rsidR="007D77CE" w:rsidRPr="003B7EF2">
        <w:rPr>
          <w:rFonts w:ascii="Times New Roman" w:hAnsi="Times New Roman"/>
          <w:b/>
          <w:sz w:val="24"/>
          <w:szCs w:val="24"/>
        </w:rPr>
        <w:t xml:space="preserve">. </w:t>
      </w:r>
      <w:r w:rsidR="003D472F" w:rsidRPr="003B7EF2">
        <w:rPr>
          <w:rFonts w:ascii="Times New Roman" w:hAnsi="Times New Roman"/>
          <w:sz w:val="24"/>
          <w:szCs w:val="24"/>
        </w:rPr>
        <w:t>Farmaceitiskās darbības uzņēmuma iesnieguma un dokumentācijas atbilstības novērtēšana</w:t>
      </w:r>
    </w:p>
    <w:p w:rsidR="007D77CE" w:rsidRPr="003B7EF2" w:rsidRDefault="001478EE" w:rsidP="001E7EEE">
      <w:pPr>
        <w:spacing w:after="0"/>
        <w:jc w:val="both"/>
        <w:rPr>
          <w:rFonts w:ascii="Times New Roman" w:hAnsi="Times New Roman"/>
          <w:sz w:val="24"/>
          <w:szCs w:val="24"/>
        </w:rPr>
      </w:pPr>
      <w:r w:rsidRPr="003B7EF2">
        <w:rPr>
          <w:rFonts w:ascii="Times New Roman" w:hAnsi="Times New Roman"/>
          <w:b/>
          <w:sz w:val="24"/>
          <w:szCs w:val="24"/>
        </w:rPr>
        <w:t>29</w:t>
      </w:r>
      <w:r w:rsidR="00DA0B4A" w:rsidRPr="003B7EF2">
        <w:rPr>
          <w:rFonts w:ascii="Times New Roman" w:hAnsi="Times New Roman"/>
          <w:b/>
          <w:sz w:val="24"/>
          <w:szCs w:val="24"/>
        </w:rPr>
        <w:t>.2</w:t>
      </w:r>
      <w:r w:rsidR="007D77CE" w:rsidRPr="003B7EF2">
        <w:rPr>
          <w:rFonts w:ascii="Times New Roman" w:hAnsi="Times New Roman"/>
          <w:b/>
          <w:sz w:val="24"/>
          <w:szCs w:val="24"/>
        </w:rPr>
        <w:t xml:space="preserve">. </w:t>
      </w:r>
      <w:r w:rsidR="003D472F" w:rsidRPr="003B7EF2">
        <w:rPr>
          <w:rFonts w:ascii="Times New Roman" w:hAnsi="Times New Roman"/>
          <w:sz w:val="24"/>
          <w:szCs w:val="24"/>
        </w:rPr>
        <w:t xml:space="preserve">daļēja zāļu ražošanas procesa vai aktīvo vielu ražošanas uzņēmuma (attiecas arī uz </w:t>
      </w:r>
      <w:proofErr w:type="spellStart"/>
      <w:r w:rsidR="003D472F" w:rsidRPr="003B7EF2">
        <w:rPr>
          <w:rFonts w:ascii="Times New Roman" w:hAnsi="Times New Roman"/>
          <w:sz w:val="24"/>
          <w:szCs w:val="24"/>
        </w:rPr>
        <w:t>jaunieviestās</w:t>
      </w:r>
      <w:proofErr w:type="spellEnd"/>
      <w:r w:rsidR="003D472F" w:rsidRPr="003B7EF2">
        <w:rPr>
          <w:rFonts w:ascii="Times New Roman" w:hAnsi="Times New Roman"/>
          <w:sz w:val="24"/>
          <w:szCs w:val="24"/>
        </w:rPr>
        <w:t xml:space="preserve"> terapijas zāļu izgatavošanu, balstoties uz neierastu procesu) iesnieguma un dokumentācijas ekspertīze</w:t>
      </w:r>
    </w:p>
    <w:p w:rsidR="007D77CE" w:rsidRPr="003B7EF2" w:rsidRDefault="007D77CE"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7D77CE" w:rsidRPr="003B7EF2" w:rsidTr="00766D79">
        <w:tc>
          <w:tcPr>
            <w:tcW w:w="1560" w:type="dxa"/>
            <w:vAlign w:val="center"/>
          </w:tcPr>
          <w:p w:rsidR="007D77CE" w:rsidRPr="003B7EF2" w:rsidRDefault="007D77CE"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7D77CE" w:rsidRPr="003B7EF2" w:rsidRDefault="007D77CE"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7D77CE" w:rsidRPr="003B7EF2" w:rsidRDefault="007D77CE" w:rsidP="001E7EEE">
            <w:pPr>
              <w:spacing w:after="0" w:line="240" w:lineRule="auto"/>
              <w:jc w:val="center"/>
              <w:rPr>
                <w:rFonts w:ascii="Times New Roman" w:hAnsi="Times New Roman"/>
                <w:sz w:val="24"/>
                <w:szCs w:val="24"/>
              </w:rPr>
            </w:pPr>
            <w:r w:rsidRPr="003B7EF2">
              <w:rPr>
                <w:rFonts w:ascii="Times New Roman" w:hAnsi="Times New Roman"/>
                <w:sz w:val="24"/>
                <w:szCs w:val="24"/>
              </w:rPr>
              <w:t xml:space="preserve">Izmaksu apjoms noteiktā laikposmā viena maksas pakalpojuma </w:t>
            </w:r>
            <w:r w:rsidRPr="003B7EF2">
              <w:rPr>
                <w:rFonts w:ascii="Times New Roman" w:hAnsi="Times New Roman"/>
                <w:sz w:val="24"/>
                <w:szCs w:val="24"/>
              </w:rPr>
              <w:lastRenderedPageBreak/>
              <w:t>veida nodrošināšanai</w:t>
            </w:r>
          </w:p>
        </w:tc>
      </w:tr>
      <w:tr w:rsidR="007D77CE" w:rsidRPr="003B7EF2" w:rsidTr="00766D79">
        <w:tc>
          <w:tcPr>
            <w:tcW w:w="1560" w:type="dxa"/>
            <w:vAlign w:val="center"/>
          </w:tcPr>
          <w:p w:rsidR="007D77CE" w:rsidRPr="003B7EF2" w:rsidRDefault="007D77CE"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1</w:t>
            </w:r>
          </w:p>
        </w:tc>
        <w:tc>
          <w:tcPr>
            <w:tcW w:w="6520" w:type="dxa"/>
            <w:vAlign w:val="center"/>
          </w:tcPr>
          <w:p w:rsidR="007D77CE" w:rsidRPr="003B7EF2" w:rsidRDefault="007D77CE"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7D77CE" w:rsidRPr="003B7EF2" w:rsidRDefault="007D77CE"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7D77CE" w:rsidRPr="003B7EF2" w:rsidTr="00766D79">
        <w:tc>
          <w:tcPr>
            <w:tcW w:w="1560" w:type="dxa"/>
            <w:vAlign w:val="center"/>
          </w:tcPr>
          <w:p w:rsidR="007D77CE" w:rsidRPr="003B7EF2" w:rsidRDefault="007D77CE" w:rsidP="001E7EEE">
            <w:pPr>
              <w:spacing w:after="0" w:line="240" w:lineRule="auto"/>
              <w:jc w:val="center"/>
              <w:rPr>
                <w:rFonts w:ascii="Times New Roman" w:hAnsi="Times New Roman"/>
                <w:i/>
                <w:sz w:val="24"/>
                <w:szCs w:val="24"/>
              </w:rPr>
            </w:pPr>
          </w:p>
        </w:tc>
        <w:tc>
          <w:tcPr>
            <w:tcW w:w="6520" w:type="dxa"/>
            <w:vAlign w:val="center"/>
          </w:tcPr>
          <w:p w:rsidR="007D77CE" w:rsidRPr="003B7EF2" w:rsidRDefault="007D77C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7D77CE" w:rsidRPr="003B7EF2" w:rsidRDefault="007D77CE" w:rsidP="001E7EEE">
            <w:pPr>
              <w:spacing w:after="0" w:line="240" w:lineRule="auto"/>
              <w:jc w:val="center"/>
              <w:rPr>
                <w:rFonts w:ascii="Times New Roman" w:hAnsi="Times New Roman"/>
                <w:sz w:val="24"/>
                <w:szCs w:val="24"/>
              </w:rPr>
            </w:pPr>
          </w:p>
        </w:tc>
      </w:tr>
      <w:tr w:rsidR="007D77CE" w:rsidRPr="003B7EF2" w:rsidTr="00766D79">
        <w:trPr>
          <w:trHeight w:val="325"/>
        </w:trPr>
        <w:tc>
          <w:tcPr>
            <w:tcW w:w="1560" w:type="dxa"/>
            <w:tcBorders>
              <w:bottom w:val="single" w:sz="4" w:space="0" w:color="auto"/>
            </w:tcBorders>
            <w:vAlign w:val="center"/>
          </w:tcPr>
          <w:p w:rsidR="007D77CE" w:rsidRPr="003B7EF2" w:rsidRDefault="007D77CE"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7D77CE" w:rsidRPr="003B7EF2" w:rsidRDefault="007D77CE"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r w:rsidR="006F2FCA" w:rsidRPr="003B7EF2">
              <w:rPr>
                <w:rFonts w:ascii="Times New Roman" w:hAnsi="Times New Roman"/>
                <w:bCs/>
                <w:sz w:val="24"/>
                <w:szCs w:val="24"/>
                <w:lang w:val="lv-LV" w:eastAsia="lv-LV"/>
              </w:rPr>
              <w:t>.</w:t>
            </w:r>
          </w:p>
        </w:tc>
        <w:tc>
          <w:tcPr>
            <w:tcW w:w="1985" w:type="dxa"/>
            <w:tcBorders>
              <w:bottom w:val="single" w:sz="4" w:space="0" w:color="auto"/>
            </w:tcBorders>
            <w:vAlign w:val="center"/>
          </w:tcPr>
          <w:p w:rsidR="007D77CE" w:rsidRPr="003B7EF2" w:rsidRDefault="00314111" w:rsidP="001E7EEE">
            <w:pPr>
              <w:spacing w:after="0" w:line="240" w:lineRule="auto"/>
              <w:jc w:val="center"/>
              <w:rPr>
                <w:rFonts w:ascii="Times New Roman" w:hAnsi="Times New Roman"/>
                <w:sz w:val="24"/>
                <w:szCs w:val="24"/>
              </w:rPr>
            </w:pPr>
            <w:r w:rsidRPr="003B7EF2">
              <w:rPr>
                <w:rFonts w:ascii="Times New Roman" w:hAnsi="Times New Roman"/>
                <w:sz w:val="24"/>
                <w:szCs w:val="24"/>
              </w:rPr>
              <w:t>467,89</w:t>
            </w:r>
          </w:p>
        </w:tc>
      </w:tr>
      <w:tr w:rsidR="007D77CE" w:rsidRPr="003B7EF2" w:rsidTr="00766D79">
        <w:trPr>
          <w:trHeight w:val="535"/>
        </w:trPr>
        <w:tc>
          <w:tcPr>
            <w:tcW w:w="1560" w:type="dxa"/>
            <w:vAlign w:val="center"/>
          </w:tcPr>
          <w:p w:rsidR="007D77CE" w:rsidRPr="003B7EF2" w:rsidRDefault="007D77CE"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7D77CE" w:rsidRPr="003B7EF2" w:rsidRDefault="007D77CE"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r w:rsidR="006F2FCA" w:rsidRPr="003B7EF2">
              <w:rPr>
                <w:rFonts w:ascii="Times New Roman" w:hAnsi="Times New Roman"/>
                <w:sz w:val="24"/>
                <w:szCs w:val="24"/>
                <w:lang w:val="lv-LV" w:eastAsia="lv-LV"/>
              </w:rPr>
              <w:t>.</w:t>
            </w:r>
          </w:p>
        </w:tc>
        <w:tc>
          <w:tcPr>
            <w:tcW w:w="1985" w:type="dxa"/>
            <w:vAlign w:val="center"/>
          </w:tcPr>
          <w:p w:rsidR="007D77CE" w:rsidRPr="003B7EF2" w:rsidRDefault="0017714F" w:rsidP="001E7EEE">
            <w:pPr>
              <w:spacing w:after="0"/>
              <w:jc w:val="center"/>
              <w:rPr>
                <w:rFonts w:ascii="Times New Roman" w:hAnsi="Times New Roman"/>
                <w:sz w:val="24"/>
                <w:szCs w:val="24"/>
              </w:rPr>
            </w:pPr>
            <w:r w:rsidRPr="003B7EF2">
              <w:rPr>
                <w:rFonts w:ascii="Times New Roman" w:hAnsi="Times New Roman"/>
                <w:sz w:val="24"/>
                <w:szCs w:val="24"/>
              </w:rPr>
              <w:t>112,71</w:t>
            </w:r>
          </w:p>
        </w:tc>
      </w:tr>
      <w:tr w:rsidR="007D77CE" w:rsidRPr="003B7EF2" w:rsidTr="00766D79">
        <w:tc>
          <w:tcPr>
            <w:tcW w:w="1560" w:type="dxa"/>
            <w:vAlign w:val="center"/>
          </w:tcPr>
          <w:p w:rsidR="007D77CE" w:rsidRPr="003B7EF2" w:rsidRDefault="007D77CE" w:rsidP="001E7EEE">
            <w:pPr>
              <w:spacing w:after="0" w:line="240" w:lineRule="auto"/>
              <w:jc w:val="center"/>
              <w:rPr>
                <w:rFonts w:ascii="Times New Roman" w:hAnsi="Times New Roman"/>
                <w:sz w:val="24"/>
                <w:szCs w:val="24"/>
              </w:rPr>
            </w:pPr>
          </w:p>
        </w:tc>
        <w:tc>
          <w:tcPr>
            <w:tcW w:w="6520" w:type="dxa"/>
            <w:vAlign w:val="center"/>
          </w:tcPr>
          <w:p w:rsidR="007D77CE" w:rsidRPr="003B7EF2" w:rsidRDefault="007D77CE" w:rsidP="00EF76E4">
            <w:pPr>
              <w:spacing w:after="0" w:line="240" w:lineRule="auto"/>
              <w:jc w:val="center"/>
              <w:rPr>
                <w:rFonts w:ascii="Times New Roman" w:hAnsi="Times New Roman"/>
                <w:sz w:val="24"/>
                <w:szCs w:val="24"/>
              </w:rPr>
            </w:pPr>
            <w:r w:rsidRPr="003B7EF2">
              <w:rPr>
                <w:rFonts w:ascii="Times New Roman" w:hAnsi="Times New Roman"/>
                <w:b/>
                <w:sz w:val="24"/>
                <w:szCs w:val="24"/>
              </w:rPr>
              <w:t>Tiešās izmaksas kopā:</w:t>
            </w:r>
          </w:p>
        </w:tc>
        <w:tc>
          <w:tcPr>
            <w:tcW w:w="1985" w:type="dxa"/>
            <w:vAlign w:val="center"/>
          </w:tcPr>
          <w:p w:rsidR="007D77CE" w:rsidRPr="003B7EF2" w:rsidRDefault="0017714F" w:rsidP="001E7EEE">
            <w:pPr>
              <w:spacing w:after="0"/>
              <w:jc w:val="center"/>
              <w:rPr>
                <w:rFonts w:ascii="Times New Roman" w:hAnsi="Times New Roman"/>
                <w:sz w:val="24"/>
                <w:szCs w:val="24"/>
              </w:rPr>
            </w:pPr>
            <w:r w:rsidRPr="003B7EF2">
              <w:rPr>
                <w:rFonts w:ascii="Times New Roman" w:hAnsi="Times New Roman"/>
                <w:b/>
                <w:bCs/>
                <w:sz w:val="24"/>
                <w:szCs w:val="24"/>
              </w:rPr>
              <w:t>580,60</w:t>
            </w:r>
          </w:p>
        </w:tc>
      </w:tr>
      <w:tr w:rsidR="007D77CE" w:rsidRPr="003B7EF2" w:rsidTr="00766D79">
        <w:tc>
          <w:tcPr>
            <w:tcW w:w="1560" w:type="dxa"/>
            <w:vAlign w:val="center"/>
          </w:tcPr>
          <w:p w:rsidR="007D77CE" w:rsidRPr="003B7EF2" w:rsidRDefault="007D77CE" w:rsidP="001E7EEE">
            <w:pPr>
              <w:spacing w:after="0" w:line="240" w:lineRule="auto"/>
              <w:jc w:val="center"/>
              <w:rPr>
                <w:rFonts w:ascii="Times New Roman" w:hAnsi="Times New Roman"/>
                <w:i/>
                <w:sz w:val="24"/>
                <w:szCs w:val="24"/>
              </w:rPr>
            </w:pPr>
          </w:p>
        </w:tc>
        <w:tc>
          <w:tcPr>
            <w:tcW w:w="6520" w:type="dxa"/>
            <w:vAlign w:val="center"/>
          </w:tcPr>
          <w:p w:rsidR="007D77CE" w:rsidRPr="003B7EF2" w:rsidRDefault="007D77C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7D77CE" w:rsidRPr="003B7EF2" w:rsidRDefault="007D77CE" w:rsidP="001E7EEE">
            <w:pPr>
              <w:spacing w:after="0"/>
              <w:jc w:val="center"/>
              <w:rPr>
                <w:rFonts w:ascii="Times New Roman" w:hAnsi="Times New Roman"/>
                <w:b/>
                <w:sz w:val="24"/>
                <w:szCs w:val="24"/>
              </w:rPr>
            </w:pPr>
          </w:p>
        </w:tc>
      </w:tr>
      <w:tr w:rsidR="007D77CE" w:rsidRPr="003B7EF2" w:rsidTr="00766D79">
        <w:tc>
          <w:tcPr>
            <w:tcW w:w="1560" w:type="dxa"/>
            <w:vAlign w:val="center"/>
          </w:tcPr>
          <w:p w:rsidR="007D77CE" w:rsidRPr="003B7EF2" w:rsidRDefault="007D77CE" w:rsidP="001E7EEE">
            <w:pPr>
              <w:spacing w:after="0" w:line="240" w:lineRule="auto"/>
              <w:jc w:val="center"/>
              <w:rPr>
                <w:rFonts w:ascii="Times New Roman" w:hAnsi="Times New Roman"/>
                <w:i/>
                <w:sz w:val="24"/>
                <w:szCs w:val="24"/>
              </w:rPr>
            </w:pPr>
            <w:r w:rsidRPr="003B7EF2">
              <w:rPr>
                <w:rFonts w:ascii="Times New Roman" w:hAnsi="Times New Roman"/>
                <w:sz w:val="24"/>
                <w:szCs w:val="24"/>
              </w:rPr>
              <w:t>2120</w:t>
            </w:r>
          </w:p>
        </w:tc>
        <w:tc>
          <w:tcPr>
            <w:tcW w:w="6520" w:type="dxa"/>
            <w:vAlign w:val="center"/>
          </w:tcPr>
          <w:p w:rsidR="007D77CE" w:rsidRPr="003B7EF2" w:rsidRDefault="007D77CE" w:rsidP="001E7EEE">
            <w:pPr>
              <w:spacing w:after="0" w:line="240" w:lineRule="auto"/>
              <w:rPr>
                <w:rFonts w:ascii="Times New Roman" w:hAnsi="Times New Roman"/>
                <w:b/>
                <w:sz w:val="24"/>
                <w:szCs w:val="24"/>
              </w:rPr>
            </w:pPr>
            <w:r w:rsidRPr="003B7EF2">
              <w:rPr>
                <w:rFonts w:ascii="Times New Roman" w:hAnsi="Times New Roman"/>
                <w:sz w:val="24"/>
                <w:szCs w:val="24"/>
              </w:rPr>
              <w:t xml:space="preserve">Ārvalstu mācību, darba un dienesta komandējumi, darba braucieni. </w:t>
            </w:r>
          </w:p>
        </w:tc>
        <w:tc>
          <w:tcPr>
            <w:tcW w:w="1985" w:type="dxa"/>
            <w:vAlign w:val="center"/>
          </w:tcPr>
          <w:p w:rsidR="007D77CE" w:rsidRPr="003B7EF2" w:rsidRDefault="009364F1" w:rsidP="001E7EEE">
            <w:pPr>
              <w:spacing w:after="0" w:line="240" w:lineRule="auto"/>
              <w:jc w:val="center"/>
              <w:rPr>
                <w:rFonts w:ascii="Times New Roman" w:hAnsi="Times New Roman"/>
                <w:sz w:val="24"/>
                <w:szCs w:val="24"/>
              </w:rPr>
            </w:pPr>
            <w:r w:rsidRPr="003B7EF2">
              <w:rPr>
                <w:rFonts w:ascii="Times New Roman" w:hAnsi="Times New Roman"/>
                <w:bCs/>
                <w:sz w:val="24"/>
                <w:szCs w:val="24"/>
              </w:rPr>
              <w:t>29,04</w:t>
            </w:r>
          </w:p>
        </w:tc>
      </w:tr>
      <w:tr w:rsidR="007D77CE" w:rsidRPr="003B7EF2" w:rsidTr="00766D79">
        <w:tc>
          <w:tcPr>
            <w:tcW w:w="1560" w:type="dxa"/>
            <w:vAlign w:val="center"/>
          </w:tcPr>
          <w:p w:rsidR="007D77CE" w:rsidRPr="003B7EF2" w:rsidRDefault="007D77CE"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7D77CE" w:rsidRPr="003B7EF2" w:rsidRDefault="007D77CE"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7D77CE" w:rsidRPr="003B7EF2" w:rsidRDefault="009364F1" w:rsidP="001E7EEE">
            <w:pPr>
              <w:spacing w:after="0"/>
              <w:jc w:val="center"/>
              <w:rPr>
                <w:rFonts w:ascii="Times New Roman" w:hAnsi="Times New Roman"/>
                <w:bCs/>
                <w:sz w:val="24"/>
                <w:szCs w:val="24"/>
              </w:rPr>
            </w:pPr>
            <w:r w:rsidRPr="003B7EF2">
              <w:rPr>
                <w:rFonts w:ascii="Times New Roman" w:hAnsi="Times New Roman"/>
                <w:bCs/>
                <w:sz w:val="24"/>
                <w:szCs w:val="24"/>
              </w:rPr>
              <w:t>16,23</w:t>
            </w:r>
          </w:p>
        </w:tc>
      </w:tr>
      <w:tr w:rsidR="007D77CE" w:rsidRPr="003B7EF2" w:rsidTr="00766D79">
        <w:tc>
          <w:tcPr>
            <w:tcW w:w="1560" w:type="dxa"/>
            <w:vAlign w:val="center"/>
          </w:tcPr>
          <w:p w:rsidR="007D77CE" w:rsidRPr="003B7EF2" w:rsidRDefault="007D77CE"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7D77CE" w:rsidRPr="003B7EF2" w:rsidRDefault="007D77CE"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7D77CE" w:rsidRPr="003B7EF2" w:rsidRDefault="009364F1" w:rsidP="001E7EEE">
            <w:pPr>
              <w:spacing w:after="0"/>
              <w:jc w:val="center"/>
              <w:rPr>
                <w:rFonts w:ascii="Times New Roman" w:hAnsi="Times New Roman"/>
                <w:bCs/>
                <w:sz w:val="24"/>
                <w:szCs w:val="24"/>
                <w:lang w:val="en-US" w:eastAsia="en-US"/>
              </w:rPr>
            </w:pPr>
            <w:r w:rsidRPr="003B7EF2">
              <w:rPr>
                <w:rFonts w:ascii="Times New Roman" w:hAnsi="Times New Roman"/>
                <w:bCs/>
                <w:sz w:val="24"/>
                <w:szCs w:val="24"/>
              </w:rPr>
              <w:t>3,78</w:t>
            </w:r>
          </w:p>
        </w:tc>
      </w:tr>
      <w:tr w:rsidR="007D77CE" w:rsidRPr="003B7EF2" w:rsidTr="00766D79">
        <w:tc>
          <w:tcPr>
            <w:tcW w:w="1560" w:type="dxa"/>
            <w:vAlign w:val="center"/>
          </w:tcPr>
          <w:p w:rsidR="007D77CE" w:rsidRPr="003B7EF2" w:rsidRDefault="007D77CE"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7D77CE" w:rsidRPr="003B7EF2" w:rsidRDefault="007D77CE"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7D77CE" w:rsidRPr="003B7EF2" w:rsidRDefault="009364F1" w:rsidP="001E7EEE">
            <w:pPr>
              <w:spacing w:after="0"/>
              <w:jc w:val="center"/>
              <w:rPr>
                <w:rFonts w:ascii="Times New Roman" w:hAnsi="Times New Roman"/>
                <w:bCs/>
                <w:sz w:val="24"/>
                <w:szCs w:val="24"/>
              </w:rPr>
            </w:pPr>
            <w:r w:rsidRPr="003B7EF2">
              <w:rPr>
                <w:rFonts w:ascii="Times New Roman" w:hAnsi="Times New Roman"/>
                <w:bCs/>
                <w:sz w:val="24"/>
                <w:szCs w:val="24"/>
              </w:rPr>
              <w:t>0,66</w:t>
            </w:r>
          </w:p>
        </w:tc>
      </w:tr>
      <w:tr w:rsidR="007D77CE" w:rsidRPr="003B7EF2" w:rsidTr="00766D79">
        <w:tc>
          <w:tcPr>
            <w:tcW w:w="1560" w:type="dxa"/>
            <w:vAlign w:val="center"/>
          </w:tcPr>
          <w:p w:rsidR="007D77CE" w:rsidRPr="003B7EF2" w:rsidRDefault="007D77CE"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7D77CE" w:rsidRPr="003B7EF2" w:rsidRDefault="007D77CE"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vAlign w:val="center"/>
          </w:tcPr>
          <w:p w:rsidR="007D77CE" w:rsidRPr="003B7EF2" w:rsidRDefault="009364F1" w:rsidP="001E7EEE">
            <w:pPr>
              <w:spacing w:after="0"/>
              <w:jc w:val="center"/>
              <w:rPr>
                <w:rFonts w:ascii="Times New Roman" w:hAnsi="Times New Roman"/>
                <w:bCs/>
                <w:sz w:val="24"/>
                <w:szCs w:val="24"/>
              </w:rPr>
            </w:pPr>
            <w:r w:rsidRPr="003B7EF2">
              <w:rPr>
                <w:rFonts w:ascii="Times New Roman" w:hAnsi="Times New Roman"/>
                <w:bCs/>
                <w:sz w:val="24"/>
                <w:szCs w:val="24"/>
              </w:rPr>
              <w:t>8,67</w:t>
            </w:r>
          </w:p>
        </w:tc>
      </w:tr>
      <w:tr w:rsidR="007D77CE" w:rsidRPr="003B7EF2" w:rsidTr="00766D79">
        <w:tc>
          <w:tcPr>
            <w:tcW w:w="1560" w:type="dxa"/>
            <w:vAlign w:val="center"/>
          </w:tcPr>
          <w:p w:rsidR="007D77CE" w:rsidRPr="003B7EF2" w:rsidRDefault="007D77CE"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7D77CE" w:rsidRPr="003B7EF2" w:rsidRDefault="007D77CE"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7D77CE" w:rsidRPr="003B7EF2" w:rsidRDefault="009364F1" w:rsidP="001E7EEE">
            <w:pPr>
              <w:spacing w:after="0"/>
              <w:jc w:val="center"/>
              <w:rPr>
                <w:rFonts w:ascii="Times New Roman" w:hAnsi="Times New Roman"/>
                <w:bCs/>
                <w:sz w:val="24"/>
                <w:szCs w:val="24"/>
              </w:rPr>
            </w:pPr>
            <w:r w:rsidRPr="003B7EF2">
              <w:rPr>
                <w:rFonts w:ascii="Times New Roman" w:hAnsi="Times New Roman"/>
                <w:bCs/>
                <w:sz w:val="24"/>
                <w:szCs w:val="24"/>
              </w:rPr>
              <w:t>1,13</w:t>
            </w:r>
          </w:p>
        </w:tc>
      </w:tr>
      <w:tr w:rsidR="007D77CE" w:rsidRPr="003B7EF2" w:rsidTr="00766D79">
        <w:trPr>
          <w:trHeight w:val="339"/>
        </w:trPr>
        <w:tc>
          <w:tcPr>
            <w:tcW w:w="1560" w:type="dxa"/>
            <w:vAlign w:val="center"/>
          </w:tcPr>
          <w:p w:rsidR="007D77CE" w:rsidRPr="003B7EF2" w:rsidRDefault="007D77CE"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7D77CE" w:rsidRPr="003B7EF2" w:rsidRDefault="007D77CE"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vAlign w:val="center"/>
          </w:tcPr>
          <w:p w:rsidR="007D77CE" w:rsidRPr="003B7EF2" w:rsidRDefault="009364F1" w:rsidP="001E7EEE">
            <w:pPr>
              <w:spacing w:after="0"/>
              <w:jc w:val="center"/>
              <w:rPr>
                <w:rFonts w:ascii="Times New Roman" w:hAnsi="Times New Roman"/>
                <w:bCs/>
                <w:sz w:val="24"/>
                <w:szCs w:val="24"/>
              </w:rPr>
            </w:pPr>
            <w:r w:rsidRPr="003B7EF2">
              <w:rPr>
                <w:rFonts w:ascii="Times New Roman" w:hAnsi="Times New Roman"/>
                <w:bCs/>
                <w:sz w:val="24"/>
                <w:szCs w:val="24"/>
              </w:rPr>
              <w:t>6,76</w:t>
            </w:r>
          </w:p>
        </w:tc>
      </w:tr>
      <w:tr w:rsidR="007D77CE" w:rsidRPr="003B7EF2" w:rsidTr="00766D79">
        <w:trPr>
          <w:trHeight w:val="339"/>
        </w:trPr>
        <w:tc>
          <w:tcPr>
            <w:tcW w:w="1560" w:type="dxa"/>
            <w:vAlign w:val="center"/>
          </w:tcPr>
          <w:p w:rsidR="007D77CE" w:rsidRPr="003B7EF2" w:rsidRDefault="007D77CE"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7D77CE" w:rsidRPr="003B7EF2" w:rsidRDefault="007D77CE"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vAlign w:val="center"/>
          </w:tcPr>
          <w:p w:rsidR="007D77CE" w:rsidRPr="003B7EF2" w:rsidRDefault="009364F1" w:rsidP="001E7EEE">
            <w:pPr>
              <w:spacing w:after="0"/>
              <w:jc w:val="center"/>
              <w:rPr>
                <w:rFonts w:ascii="Times New Roman" w:hAnsi="Times New Roman"/>
                <w:bCs/>
                <w:sz w:val="24"/>
                <w:szCs w:val="24"/>
              </w:rPr>
            </w:pPr>
            <w:r w:rsidRPr="003B7EF2">
              <w:rPr>
                <w:rFonts w:ascii="Times New Roman" w:hAnsi="Times New Roman"/>
                <w:bCs/>
                <w:sz w:val="24"/>
                <w:szCs w:val="24"/>
              </w:rPr>
              <w:t>0,43</w:t>
            </w:r>
          </w:p>
        </w:tc>
      </w:tr>
      <w:tr w:rsidR="007D77CE" w:rsidRPr="003B7EF2" w:rsidTr="00766D79">
        <w:trPr>
          <w:trHeight w:val="339"/>
        </w:trPr>
        <w:tc>
          <w:tcPr>
            <w:tcW w:w="1560" w:type="dxa"/>
            <w:vAlign w:val="center"/>
          </w:tcPr>
          <w:p w:rsidR="007D77CE" w:rsidRPr="003B7EF2" w:rsidRDefault="007D77CE"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7D77CE" w:rsidRPr="003B7EF2" w:rsidRDefault="007D77CE" w:rsidP="001E7EEE">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7D77CE" w:rsidRPr="003B7EF2" w:rsidRDefault="009364F1" w:rsidP="001E7EEE">
            <w:pPr>
              <w:spacing w:after="0"/>
              <w:jc w:val="center"/>
              <w:rPr>
                <w:rFonts w:ascii="Times New Roman" w:hAnsi="Times New Roman"/>
                <w:bCs/>
                <w:sz w:val="24"/>
                <w:szCs w:val="24"/>
              </w:rPr>
            </w:pPr>
            <w:r w:rsidRPr="003B7EF2">
              <w:rPr>
                <w:rFonts w:ascii="Times New Roman" w:hAnsi="Times New Roman"/>
                <w:bCs/>
                <w:sz w:val="24"/>
                <w:szCs w:val="24"/>
              </w:rPr>
              <w:t>7,25</w:t>
            </w:r>
          </w:p>
        </w:tc>
      </w:tr>
      <w:tr w:rsidR="007D77CE" w:rsidRPr="003B7EF2" w:rsidTr="00766D79">
        <w:trPr>
          <w:trHeight w:val="339"/>
        </w:trPr>
        <w:tc>
          <w:tcPr>
            <w:tcW w:w="1560" w:type="dxa"/>
            <w:vAlign w:val="center"/>
          </w:tcPr>
          <w:p w:rsidR="007D77CE" w:rsidRPr="003B7EF2" w:rsidRDefault="007D77CE"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7D77CE" w:rsidRPr="003B7EF2" w:rsidRDefault="007D77CE"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vAlign w:val="center"/>
          </w:tcPr>
          <w:p w:rsidR="007D77CE" w:rsidRPr="003B7EF2" w:rsidRDefault="009364F1" w:rsidP="001E7EEE">
            <w:pPr>
              <w:spacing w:after="0"/>
              <w:jc w:val="center"/>
              <w:rPr>
                <w:rFonts w:ascii="Times New Roman" w:hAnsi="Times New Roman"/>
                <w:bCs/>
                <w:sz w:val="24"/>
                <w:szCs w:val="24"/>
              </w:rPr>
            </w:pPr>
            <w:r w:rsidRPr="003B7EF2">
              <w:rPr>
                <w:rFonts w:ascii="Times New Roman" w:hAnsi="Times New Roman"/>
                <w:bCs/>
                <w:sz w:val="24"/>
                <w:szCs w:val="24"/>
              </w:rPr>
              <w:t>0,13</w:t>
            </w:r>
          </w:p>
        </w:tc>
      </w:tr>
      <w:tr w:rsidR="007D77CE" w:rsidRPr="003B7EF2" w:rsidTr="00766D79">
        <w:trPr>
          <w:trHeight w:val="339"/>
        </w:trPr>
        <w:tc>
          <w:tcPr>
            <w:tcW w:w="1560" w:type="dxa"/>
            <w:vAlign w:val="center"/>
          </w:tcPr>
          <w:p w:rsidR="007D77CE" w:rsidRPr="003B7EF2" w:rsidRDefault="007D77CE"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7D77CE" w:rsidRPr="003B7EF2" w:rsidRDefault="007D77CE"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7D77CE" w:rsidRPr="003B7EF2" w:rsidRDefault="009364F1" w:rsidP="001E7EEE">
            <w:pPr>
              <w:spacing w:after="0"/>
              <w:jc w:val="center"/>
              <w:rPr>
                <w:rFonts w:ascii="Times New Roman" w:hAnsi="Times New Roman"/>
                <w:bCs/>
                <w:sz w:val="24"/>
                <w:szCs w:val="24"/>
              </w:rPr>
            </w:pPr>
            <w:r w:rsidRPr="003B7EF2">
              <w:rPr>
                <w:rFonts w:ascii="Times New Roman" w:hAnsi="Times New Roman"/>
                <w:bCs/>
                <w:sz w:val="24"/>
                <w:szCs w:val="24"/>
              </w:rPr>
              <w:t>2,14</w:t>
            </w:r>
          </w:p>
        </w:tc>
      </w:tr>
      <w:tr w:rsidR="007D77CE" w:rsidRPr="003B7EF2" w:rsidTr="00766D79">
        <w:trPr>
          <w:trHeight w:val="339"/>
        </w:trPr>
        <w:tc>
          <w:tcPr>
            <w:tcW w:w="1560" w:type="dxa"/>
            <w:vAlign w:val="center"/>
          </w:tcPr>
          <w:p w:rsidR="007D77CE" w:rsidRPr="003B7EF2" w:rsidRDefault="007D77CE"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7D77CE" w:rsidRPr="003B7EF2" w:rsidRDefault="007D77CE" w:rsidP="001E7EEE">
            <w:pPr>
              <w:spacing w:after="0" w:line="240" w:lineRule="auto"/>
              <w:rPr>
                <w:rFonts w:ascii="Times New Roman" w:hAnsi="Times New Roman"/>
                <w:sz w:val="24"/>
                <w:szCs w:val="24"/>
              </w:rPr>
            </w:pPr>
            <w:r w:rsidRPr="003B7EF2">
              <w:rPr>
                <w:rFonts w:ascii="Times New Roman" w:hAnsi="Times New Roman"/>
                <w:sz w:val="24"/>
                <w:szCs w:val="24"/>
              </w:rPr>
              <w:t xml:space="preserve">Bankas komisija, pakalpojumi. </w:t>
            </w:r>
          </w:p>
        </w:tc>
        <w:tc>
          <w:tcPr>
            <w:tcW w:w="1985" w:type="dxa"/>
            <w:vAlign w:val="center"/>
          </w:tcPr>
          <w:p w:rsidR="007D77CE" w:rsidRPr="003B7EF2" w:rsidRDefault="009364F1" w:rsidP="001E7EEE">
            <w:pPr>
              <w:spacing w:after="0"/>
              <w:jc w:val="center"/>
              <w:rPr>
                <w:rFonts w:ascii="Times New Roman" w:hAnsi="Times New Roman"/>
                <w:bCs/>
                <w:sz w:val="24"/>
                <w:szCs w:val="24"/>
              </w:rPr>
            </w:pPr>
            <w:r w:rsidRPr="003B7EF2">
              <w:rPr>
                <w:rFonts w:ascii="Times New Roman" w:hAnsi="Times New Roman"/>
                <w:bCs/>
                <w:sz w:val="24"/>
                <w:szCs w:val="24"/>
              </w:rPr>
              <w:t>0,02</w:t>
            </w:r>
          </w:p>
        </w:tc>
      </w:tr>
      <w:tr w:rsidR="007D77CE" w:rsidRPr="003B7EF2" w:rsidTr="00766D79">
        <w:trPr>
          <w:trHeight w:val="339"/>
        </w:trPr>
        <w:tc>
          <w:tcPr>
            <w:tcW w:w="1560" w:type="dxa"/>
            <w:vAlign w:val="center"/>
          </w:tcPr>
          <w:p w:rsidR="007D77CE" w:rsidRPr="003B7EF2" w:rsidRDefault="007D77CE"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7D77CE" w:rsidRPr="003B7EF2" w:rsidRDefault="007D77CE"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vAlign w:val="center"/>
          </w:tcPr>
          <w:p w:rsidR="007D77CE" w:rsidRPr="003B7EF2" w:rsidRDefault="009364F1" w:rsidP="001E7EEE">
            <w:pPr>
              <w:spacing w:after="0"/>
              <w:jc w:val="center"/>
              <w:rPr>
                <w:rFonts w:ascii="Times New Roman" w:hAnsi="Times New Roman"/>
                <w:bCs/>
                <w:sz w:val="24"/>
                <w:szCs w:val="24"/>
              </w:rPr>
            </w:pPr>
            <w:r w:rsidRPr="003B7EF2">
              <w:rPr>
                <w:rFonts w:ascii="Times New Roman" w:hAnsi="Times New Roman"/>
                <w:bCs/>
                <w:sz w:val="24"/>
                <w:szCs w:val="24"/>
              </w:rPr>
              <w:t>3,46</w:t>
            </w:r>
          </w:p>
        </w:tc>
      </w:tr>
      <w:tr w:rsidR="007D77CE" w:rsidRPr="003B7EF2" w:rsidTr="00766D79">
        <w:trPr>
          <w:trHeight w:val="339"/>
        </w:trPr>
        <w:tc>
          <w:tcPr>
            <w:tcW w:w="1560" w:type="dxa"/>
            <w:vAlign w:val="center"/>
          </w:tcPr>
          <w:p w:rsidR="007D77CE" w:rsidRPr="003B7EF2" w:rsidRDefault="007D77CE"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7D77CE" w:rsidRPr="003B7EF2" w:rsidRDefault="007D77CE"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7D77CE" w:rsidRPr="003B7EF2" w:rsidRDefault="009364F1" w:rsidP="001E7EEE">
            <w:pPr>
              <w:spacing w:after="0"/>
              <w:jc w:val="center"/>
              <w:rPr>
                <w:rFonts w:ascii="Times New Roman" w:hAnsi="Times New Roman"/>
                <w:bCs/>
                <w:sz w:val="24"/>
                <w:szCs w:val="24"/>
              </w:rPr>
            </w:pPr>
            <w:r w:rsidRPr="003B7EF2">
              <w:rPr>
                <w:rFonts w:ascii="Times New Roman" w:hAnsi="Times New Roman"/>
                <w:bCs/>
                <w:sz w:val="24"/>
                <w:szCs w:val="24"/>
              </w:rPr>
              <w:t>13,49</w:t>
            </w:r>
          </w:p>
        </w:tc>
      </w:tr>
      <w:tr w:rsidR="007D77CE" w:rsidRPr="003B7EF2" w:rsidTr="00766D79">
        <w:trPr>
          <w:trHeight w:val="339"/>
        </w:trPr>
        <w:tc>
          <w:tcPr>
            <w:tcW w:w="1560" w:type="dxa"/>
            <w:vAlign w:val="center"/>
          </w:tcPr>
          <w:p w:rsidR="007D77CE" w:rsidRPr="003B7EF2" w:rsidRDefault="007D77CE"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7D77CE" w:rsidRPr="003B7EF2" w:rsidRDefault="007D77CE"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vAlign w:val="center"/>
          </w:tcPr>
          <w:p w:rsidR="007D77CE" w:rsidRPr="003B7EF2" w:rsidRDefault="009364F1" w:rsidP="001E7EEE">
            <w:pPr>
              <w:spacing w:after="0"/>
              <w:jc w:val="center"/>
              <w:rPr>
                <w:rFonts w:ascii="Times New Roman" w:hAnsi="Times New Roman"/>
                <w:bCs/>
                <w:sz w:val="24"/>
                <w:szCs w:val="24"/>
              </w:rPr>
            </w:pPr>
            <w:r w:rsidRPr="003B7EF2">
              <w:rPr>
                <w:rFonts w:ascii="Times New Roman" w:hAnsi="Times New Roman"/>
                <w:bCs/>
                <w:sz w:val="24"/>
                <w:szCs w:val="24"/>
              </w:rPr>
              <w:t>4,92</w:t>
            </w:r>
          </w:p>
        </w:tc>
      </w:tr>
      <w:tr w:rsidR="007D77CE" w:rsidRPr="003B7EF2" w:rsidTr="00766D79">
        <w:trPr>
          <w:trHeight w:val="339"/>
        </w:trPr>
        <w:tc>
          <w:tcPr>
            <w:tcW w:w="1560" w:type="dxa"/>
            <w:vAlign w:val="center"/>
          </w:tcPr>
          <w:p w:rsidR="007D77CE" w:rsidRPr="003B7EF2" w:rsidRDefault="007D77CE"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7D77CE" w:rsidRPr="003B7EF2" w:rsidRDefault="007D77CE"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7D77CE" w:rsidRPr="003B7EF2" w:rsidRDefault="009364F1" w:rsidP="001E7EEE">
            <w:pPr>
              <w:spacing w:after="0"/>
              <w:jc w:val="center"/>
              <w:rPr>
                <w:rFonts w:ascii="Times New Roman" w:hAnsi="Times New Roman"/>
                <w:bCs/>
                <w:sz w:val="24"/>
                <w:szCs w:val="24"/>
              </w:rPr>
            </w:pPr>
            <w:r w:rsidRPr="003B7EF2">
              <w:rPr>
                <w:rFonts w:ascii="Times New Roman" w:hAnsi="Times New Roman"/>
                <w:bCs/>
                <w:sz w:val="24"/>
                <w:szCs w:val="24"/>
              </w:rPr>
              <w:t>24,13</w:t>
            </w:r>
          </w:p>
        </w:tc>
      </w:tr>
      <w:tr w:rsidR="007D77CE" w:rsidRPr="003B7EF2" w:rsidTr="00766D79">
        <w:tc>
          <w:tcPr>
            <w:tcW w:w="1560" w:type="dxa"/>
            <w:vAlign w:val="center"/>
          </w:tcPr>
          <w:p w:rsidR="007D77CE" w:rsidRPr="003B7EF2" w:rsidRDefault="007D77CE"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7D77CE" w:rsidRPr="003B7EF2" w:rsidRDefault="007D77CE"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vAlign w:val="center"/>
          </w:tcPr>
          <w:p w:rsidR="007D77CE" w:rsidRPr="003B7EF2" w:rsidRDefault="005967D6" w:rsidP="001E7EEE">
            <w:pPr>
              <w:spacing w:after="0"/>
              <w:jc w:val="center"/>
              <w:rPr>
                <w:rFonts w:ascii="Times New Roman" w:hAnsi="Times New Roman"/>
                <w:bCs/>
                <w:sz w:val="24"/>
                <w:szCs w:val="24"/>
              </w:rPr>
            </w:pPr>
            <w:r w:rsidRPr="003B7EF2">
              <w:rPr>
                <w:rFonts w:ascii="Times New Roman" w:hAnsi="Times New Roman"/>
                <w:bCs/>
                <w:sz w:val="24"/>
                <w:szCs w:val="24"/>
              </w:rPr>
              <w:t>0,17</w:t>
            </w:r>
          </w:p>
        </w:tc>
      </w:tr>
      <w:tr w:rsidR="007D77CE" w:rsidRPr="003B7EF2" w:rsidTr="00766D79">
        <w:tc>
          <w:tcPr>
            <w:tcW w:w="1560" w:type="dxa"/>
            <w:vAlign w:val="center"/>
          </w:tcPr>
          <w:p w:rsidR="007D77CE" w:rsidRPr="003B7EF2" w:rsidRDefault="007D77CE"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7D77CE" w:rsidRPr="003B7EF2" w:rsidRDefault="007D77CE"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vAlign w:val="center"/>
          </w:tcPr>
          <w:p w:rsidR="007D77CE" w:rsidRPr="003B7EF2" w:rsidRDefault="005967D6" w:rsidP="001E7EEE">
            <w:pPr>
              <w:spacing w:after="0"/>
              <w:jc w:val="center"/>
              <w:rPr>
                <w:rFonts w:ascii="Times New Roman" w:hAnsi="Times New Roman"/>
                <w:bCs/>
                <w:sz w:val="24"/>
                <w:szCs w:val="24"/>
              </w:rPr>
            </w:pPr>
            <w:r w:rsidRPr="003B7EF2">
              <w:rPr>
                <w:rFonts w:ascii="Times New Roman" w:hAnsi="Times New Roman"/>
                <w:bCs/>
                <w:sz w:val="24"/>
                <w:szCs w:val="24"/>
              </w:rPr>
              <w:t>1,03</w:t>
            </w:r>
          </w:p>
        </w:tc>
      </w:tr>
      <w:tr w:rsidR="007D77CE" w:rsidRPr="003B7EF2" w:rsidTr="00766D79">
        <w:tc>
          <w:tcPr>
            <w:tcW w:w="1560" w:type="dxa"/>
            <w:vAlign w:val="center"/>
          </w:tcPr>
          <w:p w:rsidR="007D77CE" w:rsidRPr="003B7EF2" w:rsidRDefault="007D77CE"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7D77CE" w:rsidRPr="003B7EF2" w:rsidRDefault="007D77CE"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7D77CE" w:rsidRPr="003B7EF2" w:rsidRDefault="005967D6" w:rsidP="001E7EEE">
            <w:pPr>
              <w:spacing w:after="0"/>
              <w:jc w:val="center"/>
              <w:rPr>
                <w:rFonts w:ascii="Times New Roman" w:hAnsi="Times New Roman"/>
                <w:bCs/>
                <w:sz w:val="24"/>
                <w:szCs w:val="24"/>
              </w:rPr>
            </w:pPr>
            <w:r w:rsidRPr="003B7EF2">
              <w:rPr>
                <w:rFonts w:ascii="Times New Roman" w:hAnsi="Times New Roman"/>
                <w:bCs/>
                <w:sz w:val="24"/>
                <w:szCs w:val="24"/>
              </w:rPr>
              <w:t>76,81</w:t>
            </w:r>
          </w:p>
        </w:tc>
      </w:tr>
      <w:tr w:rsidR="007D77CE" w:rsidRPr="003B7EF2" w:rsidTr="00766D79">
        <w:tc>
          <w:tcPr>
            <w:tcW w:w="1560" w:type="dxa"/>
            <w:vAlign w:val="center"/>
          </w:tcPr>
          <w:p w:rsidR="007D77CE" w:rsidRPr="003B7EF2" w:rsidRDefault="007D77CE"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7D77CE" w:rsidRPr="003B7EF2" w:rsidRDefault="007D77CE"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vAlign w:val="center"/>
          </w:tcPr>
          <w:p w:rsidR="007D77CE" w:rsidRPr="003B7EF2" w:rsidRDefault="005967D6" w:rsidP="001E7EEE">
            <w:pPr>
              <w:spacing w:after="0"/>
              <w:jc w:val="center"/>
              <w:rPr>
                <w:rFonts w:ascii="Times New Roman" w:hAnsi="Times New Roman"/>
                <w:bCs/>
                <w:sz w:val="24"/>
                <w:szCs w:val="24"/>
              </w:rPr>
            </w:pPr>
            <w:r w:rsidRPr="003B7EF2">
              <w:rPr>
                <w:rFonts w:ascii="Times New Roman" w:hAnsi="Times New Roman"/>
                <w:bCs/>
                <w:sz w:val="24"/>
                <w:szCs w:val="24"/>
              </w:rPr>
              <w:t>11,50</w:t>
            </w:r>
          </w:p>
        </w:tc>
      </w:tr>
      <w:tr w:rsidR="007D77CE" w:rsidRPr="003B7EF2" w:rsidTr="00766D79">
        <w:tc>
          <w:tcPr>
            <w:tcW w:w="1560" w:type="dxa"/>
            <w:vAlign w:val="center"/>
          </w:tcPr>
          <w:p w:rsidR="007D77CE" w:rsidRPr="003B7EF2" w:rsidRDefault="007D77CE"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7D77CE" w:rsidRPr="003B7EF2" w:rsidRDefault="007D77CE"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informācijas tehnoloģiju pakalpojumi. </w:t>
            </w:r>
          </w:p>
        </w:tc>
        <w:tc>
          <w:tcPr>
            <w:tcW w:w="1985" w:type="dxa"/>
            <w:vAlign w:val="center"/>
          </w:tcPr>
          <w:p w:rsidR="007D77CE" w:rsidRPr="003B7EF2" w:rsidRDefault="005967D6" w:rsidP="001E7EEE">
            <w:pPr>
              <w:spacing w:after="0"/>
              <w:jc w:val="center"/>
              <w:rPr>
                <w:rFonts w:ascii="Times New Roman" w:hAnsi="Times New Roman"/>
                <w:bCs/>
                <w:sz w:val="24"/>
                <w:szCs w:val="24"/>
              </w:rPr>
            </w:pPr>
            <w:r w:rsidRPr="003B7EF2">
              <w:rPr>
                <w:rFonts w:ascii="Times New Roman" w:hAnsi="Times New Roman"/>
                <w:bCs/>
                <w:sz w:val="24"/>
                <w:szCs w:val="24"/>
              </w:rPr>
              <w:t>0,04</w:t>
            </w:r>
          </w:p>
        </w:tc>
      </w:tr>
      <w:tr w:rsidR="007D77CE" w:rsidRPr="003B7EF2" w:rsidTr="00766D79">
        <w:tc>
          <w:tcPr>
            <w:tcW w:w="1560" w:type="dxa"/>
            <w:vAlign w:val="center"/>
          </w:tcPr>
          <w:p w:rsidR="007D77CE" w:rsidRPr="003B7EF2" w:rsidRDefault="007D77CE"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7D77CE" w:rsidRPr="003B7EF2" w:rsidRDefault="007D77CE"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7D77CE" w:rsidRPr="003B7EF2" w:rsidRDefault="005967D6" w:rsidP="001E7EEE">
            <w:pPr>
              <w:spacing w:after="0"/>
              <w:jc w:val="center"/>
              <w:rPr>
                <w:rFonts w:ascii="Times New Roman" w:hAnsi="Times New Roman"/>
                <w:bCs/>
                <w:sz w:val="24"/>
                <w:szCs w:val="24"/>
              </w:rPr>
            </w:pPr>
            <w:r w:rsidRPr="003B7EF2">
              <w:rPr>
                <w:rFonts w:ascii="Times New Roman" w:hAnsi="Times New Roman"/>
                <w:bCs/>
                <w:sz w:val="24"/>
                <w:szCs w:val="24"/>
              </w:rPr>
              <w:t>14,49</w:t>
            </w:r>
          </w:p>
        </w:tc>
      </w:tr>
      <w:tr w:rsidR="007D77CE" w:rsidRPr="003B7EF2" w:rsidTr="00766D79">
        <w:tc>
          <w:tcPr>
            <w:tcW w:w="1560" w:type="dxa"/>
            <w:vAlign w:val="center"/>
          </w:tcPr>
          <w:p w:rsidR="007D77CE" w:rsidRPr="003B7EF2" w:rsidRDefault="007D77CE"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7D77CE" w:rsidRPr="003B7EF2" w:rsidRDefault="007D77CE"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7D77CE" w:rsidRPr="003B7EF2" w:rsidRDefault="005967D6" w:rsidP="001E7EEE">
            <w:pPr>
              <w:spacing w:after="0"/>
              <w:jc w:val="center"/>
              <w:rPr>
                <w:rFonts w:ascii="Times New Roman" w:hAnsi="Times New Roman"/>
                <w:bCs/>
                <w:sz w:val="24"/>
                <w:szCs w:val="24"/>
              </w:rPr>
            </w:pPr>
            <w:r w:rsidRPr="003B7EF2">
              <w:rPr>
                <w:rFonts w:ascii="Times New Roman" w:hAnsi="Times New Roman"/>
                <w:bCs/>
                <w:sz w:val="24"/>
                <w:szCs w:val="24"/>
              </w:rPr>
              <w:t>8,14</w:t>
            </w:r>
          </w:p>
        </w:tc>
      </w:tr>
      <w:tr w:rsidR="007D77CE" w:rsidRPr="003B7EF2" w:rsidTr="00766D79">
        <w:tc>
          <w:tcPr>
            <w:tcW w:w="1560" w:type="dxa"/>
            <w:vAlign w:val="center"/>
          </w:tcPr>
          <w:p w:rsidR="007D77CE" w:rsidRPr="003B7EF2" w:rsidRDefault="007D77CE"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7D77CE" w:rsidRPr="003B7EF2" w:rsidRDefault="007D77CE"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iepriekš neklasificētie pakalpojumu veidi. </w:t>
            </w:r>
          </w:p>
        </w:tc>
        <w:tc>
          <w:tcPr>
            <w:tcW w:w="1985" w:type="dxa"/>
            <w:vAlign w:val="center"/>
          </w:tcPr>
          <w:p w:rsidR="007D77CE" w:rsidRPr="003B7EF2" w:rsidRDefault="005967D6" w:rsidP="001E7EEE">
            <w:pPr>
              <w:spacing w:after="0"/>
              <w:jc w:val="center"/>
              <w:rPr>
                <w:rFonts w:ascii="Times New Roman" w:hAnsi="Times New Roman"/>
                <w:bCs/>
                <w:sz w:val="24"/>
                <w:szCs w:val="24"/>
              </w:rPr>
            </w:pPr>
            <w:r w:rsidRPr="003B7EF2">
              <w:rPr>
                <w:rFonts w:ascii="Times New Roman" w:hAnsi="Times New Roman"/>
                <w:bCs/>
                <w:sz w:val="24"/>
                <w:szCs w:val="24"/>
              </w:rPr>
              <w:t>2,75</w:t>
            </w:r>
          </w:p>
        </w:tc>
      </w:tr>
      <w:tr w:rsidR="007D77CE" w:rsidRPr="003B7EF2" w:rsidTr="00766D79">
        <w:tc>
          <w:tcPr>
            <w:tcW w:w="1560" w:type="dxa"/>
            <w:vAlign w:val="center"/>
          </w:tcPr>
          <w:p w:rsidR="007D77CE" w:rsidRPr="003B7EF2" w:rsidRDefault="007D77CE"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7D77CE" w:rsidRPr="003B7EF2" w:rsidRDefault="007D77CE"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FA1ED1" w:rsidRPr="003B7EF2">
              <w:rPr>
                <w:rFonts w:ascii="Times New Roman" w:hAnsi="Times New Roman"/>
                <w:sz w:val="24"/>
                <w:szCs w:val="24"/>
              </w:rPr>
              <w:t>.</w:t>
            </w:r>
          </w:p>
        </w:tc>
        <w:tc>
          <w:tcPr>
            <w:tcW w:w="1985" w:type="dxa"/>
            <w:vAlign w:val="center"/>
          </w:tcPr>
          <w:p w:rsidR="007D77CE" w:rsidRPr="003B7EF2" w:rsidRDefault="005967D6" w:rsidP="001E7EEE">
            <w:pPr>
              <w:spacing w:after="0"/>
              <w:jc w:val="center"/>
              <w:rPr>
                <w:rFonts w:ascii="Times New Roman" w:hAnsi="Times New Roman"/>
                <w:bCs/>
                <w:sz w:val="24"/>
                <w:szCs w:val="24"/>
              </w:rPr>
            </w:pPr>
            <w:r w:rsidRPr="003B7EF2">
              <w:rPr>
                <w:rFonts w:ascii="Times New Roman" w:hAnsi="Times New Roman"/>
                <w:bCs/>
                <w:sz w:val="24"/>
                <w:szCs w:val="24"/>
              </w:rPr>
              <w:t>6,03</w:t>
            </w:r>
          </w:p>
        </w:tc>
      </w:tr>
      <w:tr w:rsidR="007D77CE" w:rsidRPr="003B7EF2" w:rsidTr="00766D79">
        <w:tc>
          <w:tcPr>
            <w:tcW w:w="1560" w:type="dxa"/>
            <w:vAlign w:val="center"/>
          </w:tcPr>
          <w:p w:rsidR="007D77CE" w:rsidRPr="003B7EF2" w:rsidRDefault="007D77CE"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7D77CE" w:rsidRPr="003B7EF2" w:rsidRDefault="007D77CE"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7D77CE" w:rsidRPr="003B7EF2" w:rsidRDefault="005967D6" w:rsidP="001E7EEE">
            <w:pPr>
              <w:spacing w:after="0"/>
              <w:jc w:val="center"/>
              <w:rPr>
                <w:rFonts w:ascii="Times New Roman" w:hAnsi="Times New Roman"/>
                <w:bCs/>
                <w:sz w:val="24"/>
                <w:szCs w:val="24"/>
              </w:rPr>
            </w:pPr>
            <w:r w:rsidRPr="003B7EF2">
              <w:rPr>
                <w:rFonts w:ascii="Times New Roman" w:hAnsi="Times New Roman"/>
                <w:bCs/>
                <w:sz w:val="24"/>
                <w:szCs w:val="24"/>
              </w:rPr>
              <w:t>1,40</w:t>
            </w:r>
          </w:p>
        </w:tc>
      </w:tr>
      <w:tr w:rsidR="007D77CE" w:rsidRPr="003B7EF2" w:rsidTr="00766D79">
        <w:tc>
          <w:tcPr>
            <w:tcW w:w="1560" w:type="dxa"/>
            <w:vAlign w:val="center"/>
          </w:tcPr>
          <w:p w:rsidR="007D77CE" w:rsidRPr="003B7EF2" w:rsidRDefault="007D77CE"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FA1ED1" w:rsidRPr="003B7EF2" w:rsidRDefault="007D77CE" w:rsidP="00766D79">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7D77CE" w:rsidRPr="003B7EF2" w:rsidRDefault="005967D6" w:rsidP="001E7EEE">
            <w:pPr>
              <w:spacing w:after="0"/>
              <w:jc w:val="center"/>
              <w:rPr>
                <w:rFonts w:ascii="Times New Roman" w:hAnsi="Times New Roman"/>
                <w:bCs/>
                <w:sz w:val="24"/>
                <w:szCs w:val="24"/>
              </w:rPr>
            </w:pPr>
            <w:r w:rsidRPr="003B7EF2">
              <w:rPr>
                <w:rFonts w:ascii="Times New Roman" w:hAnsi="Times New Roman"/>
                <w:bCs/>
                <w:sz w:val="24"/>
                <w:szCs w:val="24"/>
              </w:rPr>
              <w:t>1,04</w:t>
            </w:r>
          </w:p>
        </w:tc>
      </w:tr>
      <w:tr w:rsidR="007D77CE" w:rsidRPr="003B7EF2" w:rsidTr="00766D79">
        <w:tc>
          <w:tcPr>
            <w:tcW w:w="1560" w:type="dxa"/>
            <w:vAlign w:val="center"/>
          </w:tcPr>
          <w:p w:rsidR="007D77CE" w:rsidRPr="003B7EF2" w:rsidRDefault="007D77CE"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7D77CE" w:rsidRPr="003B7EF2" w:rsidRDefault="007D77CE"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7D77CE" w:rsidRPr="003B7EF2" w:rsidRDefault="005967D6" w:rsidP="001E7EEE">
            <w:pPr>
              <w:spacing w:after="0"/>
              <w:jc w:val="center"/>
              <w:rPr>
                <w:rFonts w:ascii="Times New Roman" w:hAnsi="Times New Roman"/>
                <w:bCs/>
                <w:sz w:val="24"/>
                <w:szCs w:val="24"/>
              </w:rPr>
            </w:pPr>
            <w:r w:rsidRPr="003B7EF2">
              <w:rPr>
                <w:rFonts w:ascii="Times New Roman" w:hAnsi="Times New Roman"/>
                <w:bCs/>
                <w:sz w:val="24"/>
                <w:szCs w:val="24"/>
              </w:rPr>
              <w:t>0,40</w:t>
            </w:r>
          </w:p>
        </w:tc>
      </w:tr>
      <w:tr w:rsidR="007D77CE" w:rsidRPr="003B7EF2" w:rsidTr="00766D79">
        <w:tc>
          <w:tcPr>
            <w:tcW w:w="1560" w:type="dxa"/>
            <w:vAlign w:val="center"/>
          </w:tcPr>
          <w:p w:rsidR="007D77CE" w:rsidRPr="003B7EF2" w:rsidRDefault="007D77CE"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2510</w:t>
            </w:r>
          </w:p>
        </w:tc>
        <w:tc>
          <w:tcPr>
            <w:tcW w:w="6520" w:type="dxa"/>
            <w:vAlign w:val="center"/>
          </w:tcPr>
          <w:p w:rsidR="007D77CE" w:rsidRPr="003B7EF2" w:rsidRDefault="007D77CE" w:rsidP="001E7EEE">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vAlign w:val="center"/>
          </w:tcPr>
          <w:p w:rsidR="007D77CE" w:rsidRPr="003B7EF2" w:rsidRDefault="005967D6" w:rsidP="001E7EEE">
            <w:pPr>
              <w:spacing w:after="0"/>
              <w:jc w:val="center"/>
              <w:rPr>
                <w:rFonts w:ascii="Times New Roman" w:hAnsi="Times New Roman"/>
                <w:bCs/>
                <w:sz w:val="24"/>
                <w:szCs w:val="24"/>
              </w:rPr>
            </w:pPr>
            <w:r w:rsidRPr="003B7EF2">
              <w:rPr>
                <w:rFonts w:ascii="Times New Roman" w:hAnsi="Times New Roman"/>
                <w:bCs/>
                <w:sz w:val="24"/>
                <w:szCs w:val="24"/>
              </w:rPr>
              <w:t>2,62</w:t>
            </w:r>
          </w:p>
        </w:tc>
      </w:tr>
      <w:tr w:rsidR="007D77CE" w:rsidRPr="003B7EF2" w:rsidTr="00766D79">
        <w:tc>
          <w:tcPr>
            <w:tcW w:w="1560" w:type="dxa"/>
            <w:vAlign w:val="center"/>
          </w:tcPr>
          <w:p w:rsidR="007D77CE" w:rsidRPr="003B7EF2" w:rsidRDefault="007D77CE"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7D77CE" w:rsidRPr="003B7EF2" w:rsidRDefault="007D77CE"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7D77CE" w:rsidRPr="003B7EF2" w:rsidRDefault="00BA0DD7" w:rsidP="001E7EEE">
            <w:pPr>
              <w:spacing w:after="0"/>
              <w:jc w:val="center"/>
              <w:rPr>
                <w:rFonts w:ascii="Times New Roman" w:hAnsi="Times New Roman"/>
                <w:bCs/>
                <w:sz w:val="24"/>
                <w:szCs w:val="24"/>
              </w:rPr>
            </w:pPr>
            <w:r w:rsidRPr="003B7EF2">
              <w:rPr>
                <w:rFonts w:ascii="Times New Roman" w:hAnsi="Times New Roman"/>
                <w:bCs/>
                <w:sz w:val="24"/>
                <w:szCs w:val="24"/>
              </w:rPr>
              <w:t>14,41</w:t>
            </w:r>
          </w:p>
        </w:tc>
      </w:tr>
      <w:tr w:rsidR="007D77CE" w:rsidRPr="003B7EF2" w:rsidTr="00766D79">
        <w:tc>
          <w:tcPr>
            <w:tcW w:w="1560" w:type="dxa"/>
            <w:vAlign w:val="center"/>
          </w:tcPr>
          <w:p w:rsidR="007D77CE" w:rsidRPr="003B7EF2" w:rsidRDefault="007D77CE"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FA1ED1" w:rsidRPr="003B7EF2" w:rsidRDefault="007D77CE" w:rsidP="00766D79">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vAlign w:val="center"/>
          </w:tcPr>
          <w:p w:rsidR="007D77CE" w:rsidRPr="003B7EF2" w:rsidRDefault="00BA0DD7" w:rsidP="001E7EEE">
            <w:pPr>
              <w:spacing w:after="0"/>
              <w:jc w:val="center"/>
              <w:rPr>
                <w:rFonts w:ascii="Times New Roman" w:hAnsi="Times New Roman"/>
                <w:bCs/>
                <w:sz w:val="24"/>
                <w:szCs w:val="24"/>
              </w:rPr>
            </w:pPr>
            <w:r w:rsidRPr="003B7EF2">
              <w:rPr>
                <w:rFonts w:ascii="Times New Roman" w:hAnsi="Times New Roman"/>
                <w:bCs/>
                <w:sz w:val="24"/>
                <w:szCs w:val="24"/>
              </w:rPr>
              <w:t>0,61</w:t>
            </w:r>
          </w:p>
        </w:tc>
      </w:tr>
      <w:tr w:rsidR="007D77CE" w:rsidRPr="003B7EF2" w:rsidTr="00766D79">
        <w:tc>
          <w:tcPr>
            <w:tcW w:w="1560" w:type="dxa"/>
            <w:vAlign w:val="center"/>
          </w:tcPr>
          <w:p w:rsidR="007D77CE" w:rsidRPr="003B7EF2" w:rsidRDefault="007D77CE"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7D77CE" w:rsidRPr="003B7EF2" w:rsidRDefault="007D77CE" w:rsidP="00766D79">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vAlign w:val="center"/>
          </w:tcPr>
          <w:p w:rsidR="007D77CE" w:rsidRPr="003B7EF2" w:rsidRDefault="00BA0DD7" w:rsidP="001E7EEE">
            <w:pPr>
              <w:spacing w:after="0"/>
              <w:jc w:val="center"/>
              <w:rPr>
                <w:rFonts w:ascii="Times New Roman" w:hAnsi="Times New Roman"/>
                <w:bCs/>
                <w:sz w:val="24"/>
                <w:szCs w:val="24"/>
              </w:rPr>
            </w:pPr>
            <w:r w:rsidRPr="003B7EF2">
              <w:rPr>
                <w:rFonts w:ascii="Times New Roman" w:hAnsi="Times New Roman"/>
                <w:bCs/>
                <w:sz w:val="24"/>
                <w:szCs w:val="24"/>
              </w:rPr>
              <w:t>7,11</w:t>
            </w:r>
          </w:p>
        </w:tc>
      </w:tr>
      <w:tr w:rsidR="007D77CE" w:rsidRPr="003B7EF2" w:rsidTr="00766D79">
        <w:tc>
          <w:tcPr>
            <w:tcW w:w="1560" w:type="dxa"/>
            <w:vAlign w:val="center"/>
          </w:tcPr>
          <w:p w:rsidR="007D77CE" w:rsidRPr="003B7EF2" w:rsidRDefault="007D77CE"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7D77CE" w:rsidRPr="003B7EF2" w:rsidRDefault="007D77CE" w:rsidP="001E7EEE">
            <w:pPr>
              <w:tabs>
                <w:tab w:val="left" w:pos="1995"/>
              </w:tabs>
              <w:spacing w:after="0"/>
              <w:rPr>
                <w:rFonts w:ascii="Times New Roman" w:hAnsi="Times New Roman"/>
                <w:sz w:val="24"/>
                <w:szCs w:val="24"/>
              </w:rPr>
            </w:pPr>
            <w:r w:rsidRPr="003B7EF2">
              <w:rPr>
                <w:rFonts w:ascii="Times New Roman" w:hAnsi="Times New Roman"/>
                <w:sz w:val="24"/>
                <w:szCs w:val="24"/>
              </w:rPr>
              <w:t>Tehnoloģiskās iekārtas un mašīnas</w:t>
            </w:r>
            <w:r w:rsidR="00FA1ED1" w:rsidRPr="003B7EF2">
              <w:rPr>
                <w:rFonts w:ascii="Times New Roman" w:hAnsi="Times New Roman"/>
                <w:sz w:val="24"/>
                <w:szCs w:val="24"/>
              </w:rPr>
              <w:t>.</w:t>
            </w:r>
          </w:p>
        </w:tc>
        <w:tc>
          <w:tcPr>
            <w:tcW w:w="1985" w:type="dxa"/>
            <w:vAlign w:val="center"/>
          </w:tcPr>
          <w:p w:rsidR="007D77CE" w:rsidRPr="003B7EF2" w:rsidRDefault="00BA0DD7" w:rsidP="001E7EEE">
            <w:pPr>
              <w:spacing w:after="0"/>
              <w:jc w:val="center"/>
              <w:rPr>
                <w:rFonts w:ascii="Times New Roman" w:hAnsi="Times New Roman"/>
                <w:bCs/>
                <w:sz w:val="24"/>
                <w:szCs w:val="24"/>
              </w:rPr>
            </w:pPr>
            <w:r w:rsidRPr="003B7EF2">
              <w:rPr>
                <w:rFonts w:ascii="Times New Roman" w:hAnsi="Times New Roman"/>
                <w:bCs/>
                <w:sz w:val="24"/>
                <w:szCs w:val="24"/>
              </w:rPr>
              <w:t>10,65</w:t>
            </w:r>
          </w:p>
        </w:tc>
      </w:tr>
      <w:tr w:rsidR="007D77CE" w:rsidRPr="003B7EF2" w:rsidTr="00766D79">
        <w:tc>
          <w:tcPr>
            <w:tcW w:w="1560" w:type="dxa"/>
            <w:vAlign w:val="center"/>
          </w:tcPr>
          <w:p w:rsidR="007D77CE" w:rsidRPr="003B7EF2" w:rsidRDefault="007D77CE"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7D77CE" w:rsidRPr="003B7EF2" w:rsidRDefault="007D77CE"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7D77CE" w:rsidRPr="003B7EF2" w:rsidRDefault="00BA0DD7" w:rsidP="001E7EEE">
            <w:pPr>
              <w:spacing w:after="0"/>
              <w:jc w:val="center"/>
              <w:rPr>
                <w:rFonts w:ascii="Times New Roman" w:hAnsi="Times New Roman"/>
                <w:bCs/>
                <w:sz w:val="24"/>
                <w:szCs w:val="24"/>
              </w:rPr>
            </w:pPr>
            <w:r w:rsidRPr="003B7EF2">
              <w:rPr>
                <w:rFonts w:ascii="Times New Roman" w:hAnsi="Times New Roman"/>
                <w:bCs/>
                <w:sz w:val="24"/>
                <w:szCs w:val="24"/>
              </w:rPr>
              <w:t>2,18</w:t>
            </w:r>
          </w:p>
        </w:tc>
      </w:tr>
      <w:tr w:rsidR="007D77CE" w:rsidRPr="003B7EF2" w:rsidTr="00766D79">
        <w:tc>
          <w:tcPr>
            <w:tcW w:w="1560" w:type="dxa"/>
            <w:vAlign w:val="center"/>
          </w:tcPr>
          <w:p w:rsidR="007D77CE" w:rsidRPr="003B7EF2" w:rsidRDefault="007D77CE"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7D77CE" w:rsidRPr="003B7EF2" w:rsidRDefault="007D77CE" w:rsidP="00766D79">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7D77CE" w:rsidRPr="003B7EF2" w:rsidRDefault="00BA0DD7" w:rsidP="001E7EEE">
            <w:pPr>
              <w:spacing w:after="0"/>
              <w:jc w:val="center"/>
              <w:rPr>
                <w:rFonts w:ascii="Times New Roman" w:hAnsi="Times New Roman"/>
                <w:bCs/>
                <w:sz w:val="24"/>
                <w:szCs w:val="24"/>
              </w:rPr>
            </w:pPr>
            <w:r w:rsidRPr="003B7EF2">
              <w:rPr>
                <w:rFonts w:ascii="Times New Roman" w:hAnsi="Times New Roman"/>
                <w:bCs/>
                <w:sz w:val="24"/>
                <w:szCs w:val="24"/>
              </w:rPr>
              <w:t>35,78</w:t>
            </w:r>
          </w:p>
        </w:tc>
      </w:tr>
      <w:tr w:rsidR="007D77CE" w:rsidRPr="003B7EF2" w:rsidTr="00766D79">
        <w:tc>
          <w:tcPr>
            <w:tcW w:w="1560" w:type="dxa"/>
            <w:vAlign w:val="center"/>
          </w:tcPr>
          <w:p w:rsidR="007D77CE" w:rsidRPr="003B7EF2" w:rsidRDefault="007D77CE" w:rsidP="001E7EEE">
            <w:pPr>
              <w:spacing w:after="0" w:line="240" w:lineRule="auto"/>
              <w:jc w:val="center"/>
              <w:rPr>
                <w:rFonts w:ascii="Times New Roman" w:hAnsi="Times New Roman"/>
                <w:sz w:val="24"/>
                <w:szCs w:val="24"/>
              </w:rPr>
            </w:pPr>
          </w:p>
        </w:tc>
        <w:tc>
          <w:tcPr>
            <w:tcW w:w="6520" w:type="dxa"/>
            <w:vAlign w:val="center"/>
          </w:tcPr>
          <w:p w:rsidR="007D77CE" w:rsidRPr="003B7EF2" w:rsidRDefault="007D77CE" w:rsidP="001E7EEE">
            <w:pPr>
              <w:spacing w:after="0" w:line="240" w:lineRule="auto"/>
              <w:jc w:val="center"/>
              <w:rPr>
                <w:rFonts w:ascii="Times New Roman" w:hAnsi="Times New Roman"/>
                <w:sz w:val="24"/>
                <w:szCs w:val="24"/>
              </w:rPr>
            </w:pPr>
            <w:r w:rsidRPr="003B7EF2">
              <w:rPr>
                <w:rFonts w:ascii="Times New Roman" w:hAnsi="Times New Roman"/>
                <w:b/>
                <w:sz w:val="24"/>
                <w:szCs w:val="24"/>
              </w:rPr>
              <w:t>Netiešās izmaksas kopā:</w:t>
            </w:r>
          </w:p>
        </w:tc>
        <w:tc>
          <w:tcPr>
            <w:tcW w:w="1985" w:type="dxa"/>
            <w:vAlign w:val="center"/>
          </w:tcPr>
          <w:p w:rsidR="007D77CE" w:rsidRPr="003B7EF2" w:rsidRDefault="00BA0DD7" w:rsidP="001E7EEE">
            <w:pPr>
              <w:spacing w:after="0"/>
              <w:jc w:val="center"/>
              <w:rPr>
                <w:rFonts w:ascii="Times New Roman" w:hAnsi="Times New Roman"/>
                <w:b/>
                <w:bCs/>
                <w:sz w:val="24"/>
                <w:szCs w:val="24"/>
              </w:rPr>
            </w:pPr>
            <w:r w:rsidRPr="003B7EF2">
              <w:rPr>
                <w:rFonts w:ascii="Times New Roman" w:hAnsi="Times New Roman"/>
                <w:b/>
                <w:bCs/>
                <w:sz w:val="24"/>
                <w:szCs w:val="24"/>
              </w:rPr>
              <w:t>319,40</w:t>
            </w:r>
          </w:p>
        </w:tc>
      </w:tr>
      <w:tr w:rsidR="007D77CE" w:rsidRPr="003B7EF2" w:rsidTr="00766D79">
        <w:tc>
          <w:tcPr>
            <w:tcW w:w="1560" w:type="dxa"/>
            <w:vAlign w:val="center"/>
          </w:tcPr>
          <w:p w:rsidR="007D77CE" w:rsidRPr="003B7EF2" w:rsidRDefault="007D77CE" w:rsidP="001E7EEE">
            <w:pPr>
              <w:spacing w:after="0" w:line="240" w:lineRule="auto"/>
              <w:jc w:val="center"/>
              <w:rPr>
                <w:rFonts w:ascii="Times New Roman" w:hAnsi="Times New Roman"/>
                <w:i/>
                <w:sz w:val="24"/>
                <w:szCs w:val="24"/>
              </w:rPr>
            </w:pPr>
          </w:p>
        </w:tc>
        <w:tc>
          <w:tcPr>
            <w:tcW w:w="6520" w:type="dxa"/>
            <w:vAlign w:val="center"/>
          </w:tcPr>
          <w:p w:rsidR="007D77CE" w:rsidRPr="003B7EF2" w:rsidRDefault="007D77C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7D77CE" w:rsidRPr="003B7EF2" w:rsidRDefault="00BA0DD7" w:rsidP="001E7EEE">
            <w:pPr>
              <w:spacing w:after="0"/>
              <w:jc w:val="center"/>
              <w:rPr>
                <w:rFonts w:ascii="Times New Roman" w:hAnsi="Times New Roman"/>
                <w:b/>
                <w:bCs/>
                <w:sz w:val="24"/>
                <w:szCs w:val="24"/>
                <w:lang w:val="en-US" w:eastAsia="en-US"/>
              </w:rPr>
            </w:pPr>
            <w:r w:rsidRPr="003B7EF2">
              <w:rPr>
                <w:rFonts w:ascii="Times New Roman" w:hAnsi="Times New Roman"/>
                <w:b/>
                <w:bCs/>
                <w:sz w:val="24"/>
                <w:szCs w:val="24"/>
                <w:lang w:val="en-US" w:eastAsia="en-US"/>
              </w:rPr>
              <w:t>9</w:t>
            </w:r>
            <w:r w:rsidR="007D77CE" w:rsidRPr="003B7EF2">
              <w:rPr>
                <w:rFonts w:ascii="Times New Roman" w:hAnsi="Times New Roman"/>
                <w:b/>
                <w:bCs/>
                <w:sz w:val="24"/>
                <w:szCs w:val="24"/>
                <w:lang w:val="en-US" w:eastAsia="en-US"/>
              </w:rPr>
              <w:t>00,00</w:t>
            </w:r>
          </w:p>
        </w:tc>
      </w:tr>
    </w:tbl>
    <w:p w:rsidR="007D77CE" w:rsidRPr="003B7EF2" w:rsidRDefault="007D77CE"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7D77CE" w:rsidRPr="003B7EF2" w:rsidTr="007D77CE">
        <w:trPr>
          <w:trHeight w:val="315"/>
        </w:trPr>
        <w:tc>
          <w:tcPr>
            <w:tcW w:w="8080" w:type="dxa"/>
            <w:gridSpan w:val="5"/>
            <w:shd w:val="clear" w:color="000000" w:fill="FFFFFF"/>
            <w:noWrap/>
            <w:vAlign w:val="bottom"/>
          </w:tcPr>
          <w:p w:rsidR="007D77CE" w:rsidRPr="003B7EF2" w:rsidRDefault="007D77CE"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D77CE" w:rsidRPr="003B7EF2" w:rsidRDefault="00BA0DD7"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2</w:t>
            </w:r>
          </w:p>
        </w:tc>
      </w:tr>
      <w:tr w:rsidR="007D77CE" w:rsidRPr="003B7EF2" w:rsidTr="007D77CE">
        <w:trPr>
          <w:trHeight w:val="315"/>
        </w:trPr>
        <w:tc>
          <w:tcPr>
            <w:tcW w:w="8080" w:type="dxa"/>
            <w:gridSpan w:val="5"/>
            <w:shd w:val="clear" w:color="000000" w:fill="FFFFFF"/>
            <w:noWrap/>
            <w:vAlign w:val="bottom"/>
          </w:tcPr>
          <w:p w:rsidR="007D77CE" w:rsidRPr="003B7EF2" w:rsidRDefault="007D77CE"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D77CE" w:rsidRPr="003B7EF2" w:rsidRDefault="00BA0DD7"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450,</w:t>
            </w:r>
            <w:r w:rsidR="007D77CE" w:rsidRPr="003B7EF2">
              <w:rPr>
                <w:rFonts w:ascii="Times New Roman" w:hAnsi="Times New Roman"/>
                <w:b/>
                <w:sz w:val="24"/>
                <w:szCs w:val="24"/>
              </w:rPr>
              <w:t>00</w:t>
            </w:r>
          </w:p>
        </w:tc>
      </w:tr>
      <w:tr w:rsidR="007D77CE" w:rsidRPr="003B7EF2" w:rsidTr="007D77CE">
        <w:trPr>
          <w:trHeight w:val="315"/>
        </w:trPr>
        <w:tc>
          <w:tcPr>
            <w:tcW w:w="8080" w:type="dxa"/>
            <w:gridSpan w:val="5"/>
            <w:shd w:val="clear" w:color="000000" w:fill="FFFFFF"/>
            <w:noWrap/>
            <w:vAlign w:val="bottom"/>
          </w:tcPr>
          <w:p w:rsidR="007D77CE" w:rsidRPr="003B7EF2" w:rsidRDefault="007D77CE"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D77CE" w:rsidRPr="003B7EF2" w:rsidRDefault="007D77C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7D77CE" w:rsidRPr="003B7EF2" w:rsidTr="007D77CE">
        <w:trPr>
          <w:trHeight w:val="315"/>
        </w:trPr>
        <w:tc>
          <w:tcPr>
            <w:tcW w:w="8080" w:type="dxa"/>
            <w:gridSpan w:val="5"/>
            <w:shd w:val="clear" w:color="000000" w:fill="FFFFFF"/>
            <w:noWrap/>
            <w:vAlign w:val="bottom"/>
          </w:tcPr>
          <w:p w:rsidR="007D77CE" w:rsidRPr="003B7EF2" w:rsidRDefault="007D77CE"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D77CE"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7D77CE" w:rsidRPr="003B7EF2" w:rsidTr="007D77CE">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7D77CE" w:rsidRPr="003B7EF2" w:rsidRDefault="007D77CE"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7D77CE" w:rsidRPr="003B7EF2" w:rsidRDefault="007D77CE"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7D77CE" w:rsidRPr="003B7EF2" w:rsidRDefault="007D77CE"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7D77CE" w:rsidRPr="003B7EF2" w:rsidRDefault="007D77CE" w:rsidP="001E7EEE">
            <w:pPr>
              <w:spacing w:after="0" w:line="240" w:lineRule="auto"/>
            </w:pPr>
            <w:r w:rsidRPr="003B7EF2">
              <w:t> </w:t>
            </w:r>
          </w:p>
        </w:tc>
      </w:tr>
      <w:tr w:rsidR="007D77CE" w:rsidRPr="003B7EF2" w:rsidTr="007D77CE">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7D77CE" w:rsidRPr="003B7EF2" w:rsidRDefault="007D77CE"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7D77CE" w:rsidRPr="003B7EF2" w:rsidTr="007D77CE">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7D77CE" w:rsidRPr="003B7EF2" w:rsidRDefault="007D77CE"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7D77CE" w:rsidRPr="003B7EF2" w:rsidRDefault="007D77CE"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7D77CE" w:rsidRPr="003B7EF2" w:rsidRDefault="007D77CE"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7D77CE" w:rsidRPr="003B7EF2" w:rsidRDefault="007D77CE" w:rsidP="001E7EEE">
            <w:pPr>
              <w:spacing w:after="0" w:line="240" w:lineRule="auto"/>
            </w:pPr>
            <w:r w:rsidRPr="003B7EF2">
              <w:t> </w:t>
            </w:r>
          </w:p>
        </w:tc>
      </w:tr>
    </w:tbl>
    <w:p w:rsidR="007D77CE" w:rsidRPr="003B7EF2" w:rsidRDefault="007D77CE" w:rsidP="001E7EEE">
      <w:pPr>
        <w:spacing w:after="0"/>
      </w:pPr>
    </w:p>
    <w:p w:rsidR="007D77CE" w:rsidRPr="003B7EF2" w:rsidRDefault="007D77CE" w:rsidP="001E7EEE">
      <w:pPr>
        <w:spacing w:after="0"/>
      </w:pPr>
    </w:p>
    <w:p w:rsidR="00CC4E93" w:rsidRPr="003B7EF2" w:rsidRDefault="00CC4E93"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CC4E93" w:rsidRPr="003B7EF2" w:rsidRDefault="00CC4E93"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CC4E93" w:rsidRPr="003B7EF2" w:rsidRDefault="000753F0" w:rsidP="001E7EEE">
      <w:pPr>
        <w:spacing w:after="0"/>
        <w:jc w:val="both"/>
        <w:rPr>
          <w:rFonts w:ascii="Times New Roman" w:hAnsi="Times New Roman"/>
          <w:b/>
          <w:sz w:val="24"/>
          <w:szCs w:val="24"/>
        </w:rPr>
      </w:pPr>
      <w:r w:rsidRPr="003B7EF2">
        <w:rPr>
          <w:rFonts w:ascii="Times New Roman" w:hAnsi="Times New Roman"/>
          <w:b/>
          <w:sz w:val="24"/>
          <w:szCs w:val="24"/>
        </w:rPr>
        <w:t>29</w:t>
      </w:r>
      <w:r w:rsidR="00CC4E93" w:rsidRPr="003B7EF2">
        <w:rPr>
          <w:rFonts w:ascii="Times New Roman" w:hAnsi="Times New Roman"/>
          <w:b/>
          <w:sz w:val="24"/>
          <w:szCs w:val="24"/>
        </w:rPr>
        <w:t xml:space="preserve">. </w:t>
      </w:r>
      <w:r w:rsidR="003D472F" w:rsidRPr="003B7EF2">
        <w:rPr>
          <w:rFonts w:ascii="Times New Roman" w:hAnsi="Times New Roman"/>
          <w:sz w:val="24"/>
          <w:szCs w:val="24"/>
        </w:rPr>
        <w:t>Farmaceitiskās darbības uzņēmuma iesnieguma un dokumentācijas atbilstības novērtēšana</w:t>
      </w:r>
    </w:p>
    <w:p w:rsidR="00CC4E93" w:rsidRPr="003B7EF2" w:rsidRDefault="000753F0" w:rsidP="001E7EEE">
      <w:pPr>
        <w:spacing w:after="0"/>
        <w:jc w:val="both"/>
        <w:rPr>
          <w:rFonts w:ascii="Times New Roman" w:hAnsi="Times New Roman"/>
          <w:sz w:val="24"/>
          <w:szCs w:val="24"/>
        </w:rPr>
      </w:pPr>
      <w:r w:rsidRPr="003B7EF2">
        <w:rPr>
          <w:rFonts w:ascii="Times New Roman" w:hAnsi="Times New Roman"/>
          <w:b/>
          <w:sz w:val="24"/>
          <w:szCs w:val="24"/>
        </w:rPr>
        <w:t>29</w:t>
      </w:r>
      <w:r w:rsidR="00CC4E93" w:rsidRPr="003B7EF2">
        <w:rPr>
          <w:rFonts w:ascii="Times New Roman" w:hAnsi="Times New Roman"/>
          <w:b/>
          <w:sz w:val="24"/>
          <w:szCs w:val="24"/>
        </w:rPr>
        <w:t>.</w:t>
      </w:r>
      <w:r w:rsidR="00DA0B4A" w:rsidRPr="003B7EF2">
        <w:rPr>
          <w:rFonts w:ascii="Times New Roman" w:hAnsi="Times New Roman"/>
          <w:b/>
          <w:sz w:val="24"/>
          <w:szCs w:val="24"/>
        </w:rPr>
        <w:t>3</w:t>
      </w:r>
      <w:r w:rsidR="00CC4E93" w:rsidRPr="003B7EF2">
        <w:rPr>
          <w:rFonts w:ascii="Times New Roman" w:hAnsi="Times New Roman"/>
          <w:b/>
          <w:sz w:val="24"/>
          <w:szCs w:val="24"/>
        </w:rPr>
        <w:t xml:space="preserve">. </w:t>
      </w:r>
      <w:r w:rsidR="003D472F" w:rsidRPr="003B7EF2">
        <w:rPr>
          <w:rFonts w:ascii="Times New Roman" w:hAnsi="Times New Roman"/>
          <w:sz w:val="24"/>
          <w:szCs w:val="24"/>
        </w:rPr>
        <w:t>uzņēmuma, kas etilspirtu tikai fasē, iesnieguma un dokumentācijas ekspertīze</w:t>
      </w:r>
    </w:p>
    <w:p w:rsidR="00CC4E93" w:rsidRPr="003B7EF2" w:rsidRDefault="00CC4E93"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CC4E93" w:rsidRPr="003B7EF2" w:rsidTr="00766D79">
        <w:tc>
          <w:tcPr>
            <w:tcW w:w="1560" w:type="dxa"/>
            <w:vAlign w:val="center"/>
          </w:tcPr>
          <w:p w:rsidR="00CC4E93" w:rsidRPr="003B7EF2" w:rsidRDefault="00CC4E93"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CC4E93" w:rsidRPr="003B7EF2" w:rsidRDefault="00CC4E93"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CC4E93" w:rsidRPr="003B7EF2" w:rsidRDefault="00CC4E93"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CC4E93" w:rsidRPr="003B7EF2" w:rsidTr="00766D79">
        <w:tc>
          <w:tcPr>
            <w:tcW w:w="1560" w:type="dxa"/>
            <w:vAlign w:val="center"/>
          </w:tcPr>
          <w:p w:rsidR="00CC4E93" w:rsidRPr="003B7EF2" w:rsidRDefault="00CC4E93"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CC4E93" w:rsidRPr="003B7EF2" w:rsidRDefault="00CC4E93"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CC4E93" w:rsidRPr="003B7EF2" w:rsidRDefault="00CC4E93"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CC4E93" w:rsidRPr="003B7EF2" w:rsidTr="00766D79">
        <w:tc>
          <w:tcPr>
            <w:tcW w:w="1560" w:type="dxa"/>
            <w:vAlign w:val="center"/>
          </w:tcPr>
          <w:p w:rsidR="00CC4E93" w:rsidRPr="003B7EF2" w:rsidRDefault="00CC4E93" w:rsidP="001E7EEE">
            <w:pPr>
              <w:spacing w:after="0" w:line="240" w:lineRule="auto"/>
              <w:jc w:val="center"/>
              <w:rPr>
                <w:rFonts w:ascii="Times New Roman" w:hAnsi="Times New Roman"/>
                <w:i/>
                <w:sz w:val="24"/>
                <w:szCs w:val="24"/>
              </w:rPr>
            </w:pPr>
          </w:p>
        </w:tc>
        <w:tc>
          <w:tcPr>
            <w:tcW w:w="6520" w:type="dxa"/>
            <w:vAlign w:val="center"/>
          </w:tcPr>
          <w:p w:rsidR="00CC4E93" w:rsidRPr="003B7EF2" w:rsidRDefault="00CC4E9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CC4E93" w:rsidRPr="003B7EF2" w:rsidRDefault="00CC4E93" w:rsidP="001E7EEE">
            <w:pPr>
              <w:spacing w:after="0" w:line="240" w:lineRule="auto"/>
              <w:jc w:val="center"/>
              <w:rPr>
                <w:rFonts w:ascii="Times New Roman" w:hAnsi="Times New Roman"/>
                <w:sz w:val="24"/>
                <w:szCs w:val="24"/>
              </w:rPr>
            </w:pPr>
          </w:p>
        </w:tc>
      </w:tr>
      <w:tr w:rsidR="00CC4E93" w:rsidRPr="003B7EF2" w:rsidTr="00766D79">
        <w:trPr>
          <w:trHeight w:val="325"/>
        </w:trPr>
        <w:tc>
          <w:tcPr>
            <w:tcW w:w="1560" w:type="dxa"/>
            <w:tcBorders>
              <w:bottom w:val="single" w:sz="4" w:space="0" w:color="auto"/>
            </w:tcBorders>
            <w:vAlign w:val="center"/>
          </w:tcPr>
          <w:p w:rsidR="00CC4E93" w:rsidRPr="003B7EF2" w:rsidRDefault="00CC4E93"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CC4E93" w:rsidRPr="003B7EF2" w:rsidRDefault="00CC4E93"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r w:rsidR="006F2FCA" w:rsidRPr="003B7EF2">
              <w:rPr>
                <w:rFonts w:ascii="Times New Roman" w:hAnsi="Times New Roman"/>
                <w:bCs/>
                <w:sz w:val="24"/>
                <w:szCs w:val="24"/>
                <w:lang w:val="lv-LV" w:eastAsia="lv-LV"/>
              </w:rPr>
              <w:t>.</w:t>
            </w:r>
          </w:p>
        </w:tc>
        <w:tc>
          <w:tcPr>
            <w:tcW w:w="1985" w:type="dxa"/>
            <w:tcBorders>
              <w:bottom w:val="single" w:sz="4" w:space="0" w:color="auto"/>
            </w:tcBorders>
            <w:vAlign w:val="center"/>
          </w:tcPr>
          <w:p w:rsidR="00CC4E93" w:rsidRPr="003B7EF2" w:rsidRDefault="003B6521" w:rsidP="001E7EEE">
            <w:pPr>
              <w:spacing w:after="0" w:line="240" w:lineRule="auto"/>
              <w:jc w:val="center"/>
              <w:rPr>
                <w:rFonts w:ascii="Times New Roman" w:hAnsi="Times New Roman"/>
                <w:sz w:val="24"/>
                <w:szCs w:val="24"/>
              </w:rPr>
            </w:pPr>
            <w:r w:rsidRPr="003B7EF2">
              <w:rPr>
                <w:rFonts w:ascii="Times New Roman" w:hAnsi="Times New Roman"/>
                <w:sz w:val="24"/>
                <w:szCs w:val="24"/>
              </w:rPr>
              <w:t>153,56</w:t>
            </w:r>
          </w:p>
        </w:tc>
      </w:tr>
      <w:tr w:rsidR="00CC4E93" w:rsidRPr="003B7EF2" w:rsidTr="00766D79">
        <w:trPr>
          <w:trHeight w:val="535"/>
        </w:trPr>
        <w:tc>
          <w:tcPr>
            <w:tcW w:w="1560" w:type="dxa"/>
            <w:vAlign w:val="center"/>
          </w:tcPr>
          <w:p w:rsidR="00CC4E93" w:rsidRPr="003B7EF2" w:rsidRDefault="00CC4E93"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CC4E93" w:rsidRPr="003B7EF2" w:rsidRDefault="00CC4E93"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r w:rsidR="006F2FCA" w:rsidRPr="003B7EF2">
              <w:rPr>
                <w:rFonts w:ascii="Times New Roman" w:hAnsi="Times New Roman"/>
                <w:sz w:val="24"/>
                <w:szCs w:val="24"/>
                <w:lang w:val="lv-LV" w:eastAsia="lv-LV"/>
              </w:rPr>
              <w:t>.</w:t>
            </w:r>
          </w:p>
        </w:tc>
        <w:tc>
          <w:tcPr>
            <w:tcW w:w="1985" w:type="dxa"/>
            <w:vAlign w:val="center"/>
          </w:tcPr>
          <w:p w:rsidR="00CC4E93" w:rsidRPr="003B7EF2" w:rsidRDefault="003B6521" w:rsidP="001E7EEE">
            <w:pPr>
              <w:spacing w:after="0"/>
              <w:jc w:val="center"/>
              <w:rPr>
                <w:rFonts w:ascii="Times New Roman" w:hAnsi="Times New Roman"/>
                <w:sz w:val="24"/>
                <w:szCs w:val="24"/>
              </w:rPr>
            </w:pPr>
            <w:r w:rsidRPr="003B7EF2">
              <w:rPr>
                <w:rFonts w:ascii="Times New Roman" w:hAnsi="Times New Roman"/>
                <w:sz w:val="24"/>
                <w:szCs w:val="24"/>
              </w:rPr>
              <w:t>36,99</w:t>
            </w:r>
          </w:p>
        </w:tc>
      </w:tr>
      <w:tr w:rsidR="00CC4E93" w:rsidRPr="003B7EF2" w:rsidTr="00766D79">
        <w:tc>
          <w:tcPr>
            <w:tcW w:w="1560" w:type="dxa"/>
            <w:vAlign w:val="center"/>
          </w:tcPr>
          <w:p w:rsidR="00CC4E93" w:rsidRPr="003B7EF2" w:rsidRDefault="00CC4E93" w:rsidP="001E7EEE">
            <w:pPr>
              <w:spacing w:after="0" w:line="240" w:lineRule="auto"/>
              <w:jc w:val="center"/>
              <w:rPr>
                <w:rFonts w:ascii="Times New Roman" w:hAnsi="Times New Roman"/>
                <w:sz w:val="24"/>
                <w:szCs w:val="24"/>
              </w:rPr>
            </w:pPr>
          </w:p>
        </w:tc>
        <w:tc>
          <w:tcPr>
            <w:tcW w:w="6520" w:type="dxa"/>
            <w:vAlign w:val="center"/>
          </w:tcPr>
          <w:p w:rsidR="00CC4E93" w:rsidRPr="003B7EF2" w:rsidRDefault="00CC4E93" w:rsidP="00EF76E4">
            <w:pPr>
              <w:spacing w:after="0" w:line="240" w:lineRule="auto"/>
              <w:jc w:val="center"/>
              <w:rPr>
                <w:rFonts w:ascii="Times New Roman" w:hAnsi="Times New Roman"/>
                <w:sz w:val="24"/>
                <w:szCs w:val="24"/>
              </w:rPr>
            </w:pPr>
            <w:r w:rsidRPr="003B7EF2">
              <w:rPr>
                <w:rFonts w:ascii="Times New Roman" w:hAnsi="Times New Roman"/>
                <w:b/>
                <w:sz w:val="24"/>
                <w:szCs w:val="24"/>
              </w:rPr>
              <w:t>Tiešās izmaksas kopā:</w:t>
            </w:r>
          </w:p>
        </w:tc>
        <w:tc>
          <w:tcPr>
            <w:tcW w:w="1985" w:type="dxa"/>
            <w:vAlign w:val="center"/>
          </w:tcPr>
          <w:p w:rsidR="00CC4E93" w:rsidRPr="003B7EF2" w:rsidRDefault="003B6521" w:rsidP="001E7EEE">
            <w:pPr>
              <w:spacing w:after="0"/>
              <w:jc w:val="center"/>
              <w:rPr>
                <w:rFonts w:ascii="Times New Roman" w:hAnsi="Times New Roman"/>
                <w:sz w:val="24"/>
                <w:szCs w:val="24"/>
              </w:rPr>
            </w:pPr>
            <w:r w:rsidRPr="003B7EF2">
              <w:rPr>
                <w:rFonts w:ascii="Times New Roman" w:hAnsi="Times New Roman"/>
                <w:b/>
                <w:bCs/>
                <w:sz w:val="24"/>
                <w:szCs w:val="24"/>
              </w:rPr>
              <w:t>190,55</w:t>
            </w:r>
          </w:p>
        </w:tc>
      </w:tr>
      <w:tr w:rsidR="00CC4E93" w:rsidRPr="003B7EF2" w:rsidTr="00766D79">
        <w:tc>
          <w:tcPr>
            <w:tcW w:w="1560" w:type="dxa"/>
            <w:vAlign w:val="center"/>
          </w:tcPr>
          <w:p w:rsidR="00CC4E93" w:rsidRPr="003B7EF2" w:rsidRDefault="00CC4E93" w:rsidP="001E7EEE">
            <w:pPr>
              <w:spacing w:after="0" w:line="240" w:lineRule="auto"/>
              <w:jc w:val="center"/>
              <w:rPr>
                <w:rFonts w:ascii="Times New Roman" w:hAnsi="Times New Roman"/>
                <w:i/>
                <w:sz w:val="24"/>
                <w:szCs w:val="24"/>
              </w:rPr>
            </w:pPr>
          </w:p>
        </w:tc>
        <w:tc>
          <w:tcPr>
            <w:tcW w:w="6520" w:type="dxa"/>
            <w:vAlign w:val="center"/>
          </w:tcPr>
          <w:p w:rsidR="00CC4E93" w:rsidRPr="003B7EF2" w:rsidRDefault="00CC4E9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CC4E93" w:rsidRPr="003B7EF2" w:rsidRDefault="00CC4E93" w:rsidP="001E7EEE">
            <w:pPr>
              <w:spacing w:after="0"/>
              <w:jc w:val="center"/>
              <w:rPr>
                <w:rFonts w:ascii="Times New Roman" w:hAnsi="Times New Roman"/>
                <w:b/>
                <w:sz w:val="24"/>
                <w:szCs w:val="24"/>
              </w:rPr>
            </w:pPr>
          </w:p>
        </w:tc>
      </w:tr>
      <w:tr w:rsidR="00CC4E93" w:rsidRPr="003B7EF2" w:rsidTr="00766D79">
        <w:tc>
          <w:tcPr>
            <w:tcW w:w="1560" w:type="dxa"/>
            <w:vAlign w:val="center"/>
          </w:tcPr>
          <w:p w:rsidR="00CC4E93" w:rsidRPr="003B7EF2" w:rsidRDefault="00CC4E93" w:rsidP="001E7EEE">
            <w:pPr>
              <w:spacing w:after="0" w:line="240" w:lineRule="auto"/>
              <w:jc w:val="center"/>
              <w:rPr>
                <w:rFonts w:ascii="Times New Roman" w:hAnsi="Times New Roman"/>
                <w:i/>
                <w:sz w:val="24"/>
                <w:szCs w:val="24"/>
              </w:rPr>
            </w:pPr>
            <w:r w:rsidRPr="003B7EF2">
              <w:rPr>
                <w:rFonts w:ascii="Times New Roman" w:hAnsi="Times New Roman"/>
                <w:sz w:val="24"/>
                <w:szCs w:val="24"/>
              </w:rPr>
              <w:t>2120</w:t>
            </w:r>
          </w:p>
        </w:tc>
        <w:tc>
          <w:tcPr>
            <w:tcW w:w="6520" w:type="dxa"/>
            <w:vAlign w:val="center"/>
          </w:tcPr>
          <w:p w:rsidR="00CC4E93" w:rsidRPr="003B7EF2" w:rsidRDefault="00CC4E93" w:rsidP="001E7EEE">
            <w:pPr>
              <w:spacing w:after="0" w:line="240" w:lineRule="auto"/>
              <w:rPr>
                <w:rFonts w:ascii="Times New Roman" w:hAnsi="Times New Roman"/>
                <w:b/>
                <w:sz w:val="24"/>
                <w:szCs w:val="24"/>
              </w:rPr>
            </w:pPr>
            <w:r w:rsidRPr="003B7EF2">
              <w:rPr>
                <w:rFonts w:ascii="Times New Roman" w:hAnsi="Times New Roman"/>
                <w:sz w:val="24"/>
                <w:szCs w:val="24"/>
              </w:rPr>
              <w:t xml:space="preserve">Ārvalstu mācību, darba un dienesta komandējumi, darba braucieni. </w:t>
            </w:r>
          </w:p>
        </w:tc>
        <w:tc>
          <w:tcPr>
            <w:tcW w:w="1985" w:type="dxa"/>
            <w:vAlign w:val="center"/>
          </w:tcPr>
          <w:p w:rsidR="00CC4E93" w:rsidRPr="003B7EF2" w:rsidRDefault="003B6521" w:rsidP="001E7EEE">
            <w:pPr>
              <w:spacing w:after="0" w:line="240" w:lineRule="auto"/>
              <w:jc w:val="center"/>
              <w:rPr>
                <w:rFonts w:ascii="Times New Roman" w:hAnsi="Times New Roman"/>
                <w:sz w:val="24"/>
                <w:szCs w:val="24"/>
              </w:rPr>
            </w:pPr>
            <w:r w:rsidRPr="003B7EF2">
              <w:rPr>
                <w:rFonts w:ascii="Times New Roman" w:hAnsi="Times New Roman"/>
                <w:bCs/>
                <w:sz w:val="24"/>
                <w:szCs w:val="24"/>
              </w:rPr>
              <w:t>9,53</w:t>
            </w:r>
          </w:p>
        </w:tc>
      </w:tr>
      <w:tr w:rsidR="00CC4E93" w:rsidRPr="003B7EF2" w:rsidTr="00766D79">
        <w:tc>
          <w:tcPr>
            <w:tcW w:w="1560" w:type="dxa"/>
            <w:vAlign w:val="center"/>
          </w:tcPr>
          <w:p w:rsidR="00CC4E93" w:rsidRPr="003B7EF2" w:rsidRDefault="00CC4E93"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CC4E93" w:rsidRPr="003B7EF2" w:rsidRDefault="00CC4E93"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CC4E93" w:rsidRPr="003B7EF2" w:rsidRDefault="003B6521" w:rsidP="001E7EEE">
            <w:pPr>
              <w:spacing w:after="0"/>
              <w:jc w:val="center"/>
              <w:rPr>
                <w:rFonts w:ascii="Times New Roman" w:hAnsi="Times New Roman"/>
                <w:bCs/>
                <w:sz w:val="24"/>
                <w:szCs w:val="24"/>
              </w:rPr>
            </w:pPr>
            <w:r w:rsidRPr="003B7EF2">
              <w:rPr>
                <w:rFonts w:ascii="Times New Roman" w:hAnsi="Times New Roman"/>
                <w:bCs/>
                <w:sz w:val="24"/>
                <w:szCs w:val="24"/>
              </w:rPr>
              <w:t>5,33</w:t>
            </w:r>
          </w:p>
        </w:tc>
      </w:tr>
      <w:tr w:rsidR="00CC4E93" w:rsidRPr="003B7EF2" w:rsidTr="00766D79">
        <w:tc>
          <w:tcPr>
            <w:tcW w:w="1560" w:type="dxa"/>
            <w:vAlign w:val="center"/>
          </w:tcPr>
          <w:p w:rsidR="00CC4E93" w:rsidRPr="003B7EF2" w:rsidRDefault="00CC4E93"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CC4E93" w:rsidRPr="003B7EF2" w:rsidRDefault="00CC4E93"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CC4E93" w:rsidRPr="003B7EF2" w:rsidRDefault="003B6521" w:rsidP="001E7EEE">
            <w:pPr>
              <w:spacing w:after="0"/>
              <w:jc w:val="center"/>
              <w:rPr>
                <w:rFonts w:ascii="Times New Roman" w:hAnsi="Times New Roman"/>
                <w:bCs/>
                <w:sz w:val="24"/>
                <w:szCs w:val="24"/>
                <w:lang w:val="en-US" w:eastAsia="en-US"/>
              </w:rPr>
            </w:pPr>
            <w:r w:rsidRPr="003B7EF2">
              <w:rPr>
                <w:rFonts w:ascii="Times New Roman" w:hAnsi="Times New Roman"/>
                <w:bCs/>
                <w:sz w:val="24"/>
                <w:szCs w:val="24"/>
              </w:rPr>
              <w:t>1,24</w:t>
            </w:r>
          </w:p>
        </w:tc>
      </w:tr>
      <w:tr w:rsidR="00CC4E93" w:rsidRPr="003B7EF2" w:rsidTr="00766D79">
        <w:tc>
          <w:tcPr>
            <w:tcW w:w="1560" w:type="dxa"/>
            <w:vAlign w:val="center"/>
          </w:tcPr>
          <w:p w:rsidR="00CC4E93" w:rsidRPr="003B7EF2" w:rsidRDefault="00CC4E93"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2222</w:t>
            </w:r>
          </w:p>
        </w:tc>
        <w:tc>
          <w:tcPr>
            <w:tcW w:w="6520" w:type="dxa"/>
            <w:vAlign w:val="center"/>
          </w:tcPr>
          <w:p w:rsidR="00CC4E93" w:rsidRPr="003B7EF2" w:rsidRDefault="00CC4E93"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CC4E93" w:rsidRPr="003B7EF2" w:rsidRDefault="003B6521" w:rsidP="001E7EEE">
            <w:pPr>
              <w:spacing w:after="0"/>
              <w:jc w:val="center"/>
              <w:rPr>
                <w:rFonts w:ascii="Times New Roman" w:hAnsi="Times New Roman"/>
                <w:bCs/>
                <w:sz w:val="24"/>
                <w:szCs w:val="24"/>
              </w:rPr>
            </w:pPr>
            <w:r w:rsidRPr="003B7EF2">
              <w:rPr>
                <w:rFonts w:ascii="Times New Roman" w:hAnsi="Times New Roman"/>
                <w:bCs/>
                <w:sz w:val="24"/>
                <w:szCs w:val="24"/>
              </w:rPr>
              <w:t>0,21</w:t>
            </w:r>
          </w:p>
        </w:tc>
      </w:tr>
      <w:tr w:rsidR="00CC4E93" w:rsidRPr="003B7EF2" w:rsidTr="00766D79">
        <w:tc>
          <w:tcPr>
            <w:tcW w:w="1560" w:type="dxa"/>
            <w:vAlign w:val="center"/>
          </w:tcPr>
          <w:p w:rsidR="00CC4E93" w:rsidRPr="003B7EF2" w:rsidRDefault="00CC4E93"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CC4E93" w:rsidRPr="003B7EF2" w:rsidRDefault="00CC4E93"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vAlign w:val="center"/>
          </w:tcPr>
          <w:p w:rsidR="00CC4E93" w:rsidRPr="003B7EF2" w:rsidRDefault="003B6521" w:rsidP="001E7EEE">
            <w:pPr>
              <w:spacing w:after="0"/>
              <w:jc w:val="center"/>
              <w:rPr>
                <w:rFonts w:ascii="Times New Roman" w:hAnsi="Times New Roman"/>
                <w:bCs/>
                <w:sz w:val="24"/>
                <w:szCs w:val="24"/>
              </w:rPr>
            </w:pPr>
            <w:r w:rsidRPr="003B7EF2">
              <w:rPr>
                <w:rFonts w:ascii="Times New Roman" w:hAnsi="Times New Roman"/>
                <w:bCs/>
                <w:sz w:val="24"/>
                <w:szCs w:val="24"/>
              </w:rPr>
              <w:t>2,85</w:t>
            </w:r>
          </w:p>
        </w:tc>
      </w:tr>
      <w:tr w:rsidR="00CC4E93" w:rsidRPr="003B7EF2" w:rsidTr="00766D79">
        <w:tc>
          <w:tcPr>
            <w:tcW w:w="1560" w:type="dxa"/>
            <w:vAlign w:val="center"/>
          </w:tcPr>
          <w:p w:rsidR="00CC4E93" w:rsidRPr="003B7EF2" w:rsidRDefault="00CC4E93"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CC4E93" w:rsidRPr="003B7EF2" w:rsidRDefault="00CC4E93"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CC4E93" w:rsidRPr="003B7EF2" w:rsidRDefault="003B6521" w:rsidP="001E7EEE">
            <w:pPr>
              <w:spacing w:after="0"/>
              <w:jc w:val="center"/>
              <w:rPr>
                <w:rFonts w:ascii="Times New Roman" w:hAnsi="Times New Roman"/>
                <w:bCs/>
                <w:sz w:val="24"/>
                <w:szCs w:val="24"/>
              </w:rPr>
            </w:pPr>
            <w:r w:rsidRPr="003B7EF2">
              <w:rPr>
                <w:rFonts w:ascii="Times New Roman" w:hAnsi="Times New Roman"/>
                <w:bCs/>
                <w:sz w:val="24"/>
                <w:szCs w:val="24"/>
              </w:rPr>
              <w:t>0,37</w:t>
            </w:r>
          </w:p>
        </w:tc>
      </w:tr>
      <w:tr w:rsidR="00CC4E93" w:rsidRPr="003B7EF2" w:rsidTr="00766D79">
        <w:trPr>
          <w:trHeight w:val="339"/>
        </w:trPr>
        <w:tc>
          <w:tcPr>
            <w:tcW w:w="1560" w:type="dxa"/>
            <w:vAlign w:val="center"/>
          </w:tcPr>
          <w:p w:rsidR="00CC4E93" w:rsidRPr="003B7EF2" w:rsidRDefault="00CC4E93"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CC4E93" w:rsidRPr="003B7EF2" w:rsidRDefault="00CC4E93"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vAlign w:val="center"/>
          </w:tcPr>
          <w:p w:rsidR="00CC4E93" w:rsidRPr="003B7EF2" w:rsidRDefault="003B6521" w:rsidP="001E7EEE">
            <w:pPr>
              <w:spacing w:after="0"/>
              <w:jc w:val="center"/>
              <w:rPr>
                <w:rFonts w:ascii="Times New Roman" w:hAnsi="Times New Roman"/>
                <w:bCs/>
                <w:sz w:val="24"/>
                <w:szCs w:val="24"/>
              </w:rPr>
            </w:pPr>
            <w:r w:rsidRPr="003B7EF2">
              <w:rPr>
                <w:rFonts w:ascii="Times New Roman" w:hAnsi="Times New Roman"/>
                <w:bCs/>
                <w:sz w:val="24"/>
                <w:szCs w:val="24"/>
              </w:rPr>
              <w:t>2,22</w:t>
            </w:r>
          </w:p>
        </w:tc>
      </w:tr>
      <w:tr w:rsidR="00CC4E93" w:rsidRPr="003B7EF2" w:rsidTr="00766D79">
        <w:trPr>
          <w:trHeight w:val="339"/>
        </w:trPr>
        <w:tc>
          <w:tcPr>
            <w:tcW w:w="1560" w:type="dxa"/>
            <w:vAlign w:val="center"/>
          </w:tcPr>
          <w:p w:rsidR="00CC4E93" w:rsidRPr="003B7EF2" w:rsidRDefault="00CC4E93"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CC4E93" w:rsidRPr="003B7EF2" w:rsidRDefault="00CC4E93"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vAlign w:val="center"/>
          </w:tcPr>
          <w:p w:rsidR="00CC4E93" w:rsidRPr="003B7EF2" w:rsidRDefault="00CC4E93"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3B6521" w:rsidRPr="003B7EF2">
              <w:rPr>
                <w:rFonts w:ascii="Times New Roman" w:hAnsi="Times New Roman"/>
                <w:bCs/>
                <w:sz w:val="24"/>
                <w:szCs w:val="24"/>
              </w:rPr>
              <w:t>14</w:t>
            </w:r>
          </w:p>
        </w:tc>
      </w:tr>
      <w:tr w:rsidR="00CC4E93" w:rsidRPr="003B7EF2" w:rsidTr="00766D79">
        <w:trPr>
          <w:trHeight w:val="339"/>
        </w:trPr>
        <w:tc>
          <w:tcPr>
            <w:tcW w:w="1560" w:type="dxa"/>
            <w:vAlign w:val="center"/>
          </w:tcPr>
          <w:p w:rsidR="00CC4E93" w:rsidRPr="003B7EF2" w:rsidRDefault="00CC4E93"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CC4E93" w:rsidRPr="003B7EF2" w:rsidRDefault="00CC4E93" w:rsidP="001E7EEE">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CC4E93" w:rsidRPr="003B7EF2" w:rsidRDefault="003B6521" w:rsidP="001E7EEE">
            <w:pPr>
              <w:spacing w:after="0"/>
              <w:jc w:val="center"/>
              <w:rPr>
                <w:rFonts w:ascii="Times New Roman" w:hAnsi="Times New Roman"/>
                <w:bCs/>
                <w:sz w:val="24"/>
                <w:szCs w:val="24"/>
              </w:rPr>
            </w:pPr>
            <w:r w:rsidRPr="003B7EF2">
              <w:rPr>
                <w:rFonts w:ascii="Times New Roman" w:hAnsi="Times New Roman"/>
                <w:bCs/>
                <w:sz w:val="24"/>
                <w:szCs w:val="24"/>
              </w:rPr>
              <w:t>2,38</w:t>
            </w:r>
          </w:p>
        </w:tc>
      </w:tr>
      <w:tr w:rsidR="00CC4E93" w:rsidRPr="003B7EF2" w:rsidTr="00766D79">
        <w:trPr>
          <w:trHeight w:val="339"/>
        </w:trPr>
        <w:tc>
          <w:tcPr>
            <w:tcW w:w="1560" w:type="dxa"/>
            <w:vAlign w:val="center"/>
          </w:tcPr>
          <w:p w:rsidR="00CC4E93" w:rsidRPr="003B7EF2" w:rsidRDefault="00CC4E93"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CC4E93" w:rsidRPr="003B7EF2" w:rsidRDefault="00CC4E93"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vAlign w:val="center"/>
          </w:tcPr>
          <w:p w:rsidR="00CC4E93" w:rsidRPr="003B7EF2" w:rsidRDefault="003B6521" w:rsidP="001E7EEE">
            <w:pPr>
              <w:spacing w:after="0"/>
              <w:jc w:val="center"/>
              <w:rPr>
                <w:rFonts w:ascii="Times New Roman" w:hAnsi="Times New Roman"/>
                <w:bCs/>
                <w:sz w:val="24"/>
                <w:szCs w:val="24"/>
              </w:rPr>
            </w:pPr>
            <w:r w:rsidRPr="003B7EF2">
              <w:rPr>
                <w:rFonts w:ascii="Times New Roman" w:hAnsi="Times New Roman"/>
                <w:bCs/>
                <w:sz w:val="24"/>
                <w:szCs w:val="24"/>
              </w:rPr>
              <w:t>0,04</w:t>
            </w:r>
          </w:p>
        </w:tc>
      </w:tr>
      <w:tr w:rsidR="00CC4E93" w:rsidRPr="003B7EF2" w:rsidTr="00766D79">
        <w:trPr>
          <w:trHeight w:val="339"/>
        </w:trPr>
        <w:tc>
          <w:tcPr>
            <w:tcW w:w="1560" w:type="dxa"/>
            <w:vAlign w:val="center"/>
          </w:tcPr>
          <w:p w:rsidR="00CC4E93" w:rsidRPr="003B7EF2" w:rsidRDefault="00CC4E93"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CC4E93" w:rsidRPr="003B7EF2" w:rsidRDefault="00CC4E93"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CC4E93" w:rsidRPr="003B7EF2" w:rsidRDefault="003B6521" w:rsidP="001E7EEE">
            <w:pPr>
              <w:spacing w:after="0"/>
              <w:jc w:val="center"/>
              <w:rPr>
                <w:rFonts w:ascii="Times New Roman" w:hAnsi="Times New Roman"/>
                <w:bCs/>
                <w:sz w:val="24"/>
                <w:szCs w:val="24"/>
              </w:rPr>
            </w:pPr>
            <w:r w:rsidRPr="003B7EF2">
              <w:rPr>
                <w:rFonts w:ascii="Times New Roman" w:hAnsi="Times New Roman"/>
                <w:bCs/>
                <w:sz w:val="24"/>
                <w:szCs w:val="24"/>
              </w:rPr>
              <w:t>0,70</w:t>
            </w:r>
          </w:p>
        </w:tc>
      </w:tr>
      <w:tr w:rsidR="00CC4E93" w:rsidRPr="003B7EF2" w:rsidTr="00766D79">
        <w:trPr>
          <w:trHeight w:val="339"/>
        </w:trPr>
        <w:tc>
          <w:tcPr>
            <w:tcW w:w="1560" w:type="dxa"/>
            <w:vAlign w:val="center"/>
          </w:tcPr>
          <w:p w:rsidR="00CC4E93" w:rsidRPr="003B7EF2" w:rsidRDefault="00CC4E93"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CC4E93" w:rsidRPr="003B7EF2" w:rsidRDefault="00CC4E93" w:rsidP="001E7EEE">
            <w:pPr>
              <w:spacing w:after="0" w:line="240" w:lineRule="auto"/>
              <w:rPr>
                <w:rFonts w:ascii="Times New Roman" w:hAnsi="Times New Roman"/>
                <w:sz w:val="24"/>
                <w:szCs w:val="24"/>
              </w:rPr>
            </w:pPr>
            <w:r w:rsidRPr="003B7EF2">
              <w:rPr>
                <w:rFonts w:ascii="Times New Roman" w:hAnsi="Times New Roman"/>
                <w:sz w:val="24"/>
                <w:szCs w:val="24"/>
              </w:rPr>
              <w:t xml:space="preserve">Bankas komisija, pakalpojumi. </w:t>
            </w:r>
          </w:p>
        </w:tc>
        <w:tc>
          <w:tcPr>
            <w:tcW w:w="1985" w:type="dxa"/>
            <w:vAlign w:val="center"/>
          </w:tcPr>
          <w:p w:rsidR="00CC4E93" w:rsidRPr="003B7EF2" w:rsidRDefault="00F51DC0" w:rsidP="001E7EEE">
            <w:pPr>
              <w:spacing w:after="0"/>
              <w:jc w:val="center"/>
              <w:rPr>
                <w:rFonts w:ascii="Times New Roman" w:hAnsi="Times New Roman"/>
                <w:bCs/>
                <w:sz w:val="24"/>
                <w:szCs w:val="24"/>
              </w:rPr>
            </w:pPr>
            <w:r w:rsidRPr="003B7EF2">
              <w:rPr>
                <w:rFonts w:ascii="Times New Roman" w:hAnsi="Times New Roman"/>
                <w:bCs/>
                <w:sz w:val="24"/>
                <w:szCs w:val="24"/>
              </w:rPr>
              <w:t>0,01</w:t>
            </w:r>
          </w:p>
        </w:tc>
      </w:tr>
      <w:tr w:rsidR="00CC4E93" w:rsidRPr="003B7EF2" w:rsidTr="00766D79">
        <w:trPr>
          <w:trHeight w:val="339"/>
        </w:trPr>
        <w:tc>
          <w:tcPr>
            <w:tcW w:w="1560" w:type="dxa"/>
            <w:vAlign w:val="center"/>
          </w:tcPr>
          <w:p w:rsidR="00CC4E93" w:rsidRPr="003B7EF2" w:rsidRDefault="00CC4E93"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CC4E93" w:rsidRPr="003B7EF2" w:rsidRDefault="00CC4E93"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vAlign w:val="center"/>
          </w:tcPr>
          <w:p w:rsidR="00CC4E93" w:rsidRPr="003B7EF2" w:rsidRDefault="00F51DC0" w:rsidP="001E7EEE">
            <w:pPr>
              <w:spacing w:after="0"/>
              <w:jc w:val="center"/>
              <w:rPr>
                <w:rFonts w:ascii="Times New Roman" w:hAnsi="Times New Roman"/>
                <w:bCs/>
                <w:sz w:val="24"/>
                <w:szCs w:val="24"/>
              </w:rPr>
            </w:pPr>
            <w:r w:rsidRPr="003B7EF2">
              <w:rPr>
                <w:rFonts w:ascii="Times New Roman" w:hAnsi="Times New Roman"/>
                <w:bCs/>
                <w:sz w:val="24"/>
                <w:szCs w:val="24"/>
              </w:rPr>
              <w:t>1,13</w:t>
            </w:r>
          </w:p>
        </w:tc>
      </w:tr>
      <w:tr w:rsidR="00CC4E93" w:rsidRPr="003B7EF2" w:rsidTr="00766D79">
        <w:trPr>
          <w:trHeight w:val="339"/>
        </w:trPr>
        <w:tc>
          <w:tcPr>
            <w:tcW w:w="1560" w:type="dxa"/>
            <w:vAlign w:val="center"/>
          </w:tcPr>
          <w:p w:rsidR="00CC4E93" w:rsidRPr="003B7EF2" w:rsidRDefault="00CC4E93"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CC4E93" w:rsidRPr="003B7EF2" w:rsidRDefault="00CC4E93"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CC4E93" w:rsidRPr="003B7EF2" w:rsidRDefault="00F51DC0" w:rsidP="001E7EEE">
            <w:pPr>
              <w:spacing w:after="0"/>
              <w:jc w:val="center"/>
              <w:rPr>
                <w:rFonts w:ascii="Times New Roman" w:hAnsi="Times New Roman"/>
                <w:bCs/>
                <w:sz w:val="24"/>
                <w:szCs w:val="24"/>
              </w:rPr>
            </w:pPr>
            <w:r w:rsidRPr="003B7EF2">
              <w:rPr>
                <w:rFonts w:ascii="Times New Roman" w:hAnsi="Times New Roman"/>
                <w:bCs/>
                <w:sz w:val="24"/>
                <w:szCs w:val="24"/>
              </w:rPr>
              <w:t>4,43</w:t>
            </w:r>
          </w:p>
        </w:tc>
      </w:tr>
      <w:tr w:rsidR="00CC4E93" w:rsidRPr="003B7EF2" w:rsidTr="00766D79">
        <w:trPr>
          <w:trHeight w:val="339"/>
        </w:trPr>
        <w:tc>
          <w:tcPr>
            <w:tcW w:w="1560" w:type="dxa"/>
            <w:vAlign w:val="center"/>
          </w:tcPr>
          <w:p w:rsidR="00CC4E93" w:rsidRPr="003B7EF2" w:rsidRDefault="00CC4E93"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CC4E93" w:rsidRPr="003B7EF2" w:rsidRDefault="00CC4E93"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vAlign w:val="center"/>
          </w:tcPr>
          <w:p w:rsidR="00CC4E93" w:rsidRPr="003B7EF2" w:rsidRDefault="00F51DC0" w:rsidP="001E7EEE">
            <w:pPr>
              <w:spacing w:after="0"/>
              <w:jc w:val="center"/>
              <w:rPr>
                <w:rFonts w:ascii="Times New Roman" w:hAnsi="Times New Roman"/>
                <w:bCs/>
                <w:sz w:val="24"/>
                <w:szCs w:val="24"/>
              </w:rPr>
            </w:pPr>
            <w:r w:rsidRPr="003B7EF2">
              <w:rPr>
                <w:rFonts w:ascii="Times New Roman" w:hAnsi="Times New Roman"/>
                <w:bCs/>
                <w:sz w:val="24"/>
                <w:szCs w:val="24"/>
              </w:rPr>
              <w:t>1,61</w:t>
            </w:r>
          </w:p>
        </w:tc>
      </w:tr>
      <w:tr w:rsidR="00CC4E93" w:rsidRPr="003B7EF2" w:rsidTr="00766D79">
        <w:trPr>
          <w:trHeight w:val="339"/>
        </w:trPr>
        <w:tc>
          <w:tcPr>
            <w:tcW w:w="1560" w:type="dxa"/>
            <w:vAlign w:val="center"/>
          </w:tcPr>
          <w:p w:rsidR="00CC4E93" w:rsidRPr="003B7EF2" w:rsidRDefault="00CC4E93"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CC4E93" w:rsidRPr="003B7EF2" w:rsidRDefault="00CC4E93"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CC4E93" w:rsidRPr="003B7EF2" w:rsidRDefault="00F51DC0" w:rsidP="001E7EEE">
            <w:pPr>
              <w:spacing w:after="0"/>
              <w:jc w:val="center"/>
              <w:rPr>
                <w:rFonts w:ascii="Times New Roman" w:hAnsi="Times New Roman"/>
                <w:bCs/>
                <w:sz w:val="24"/>
                <w:szCs w:val="24"/>
              </w:rPr>
            </w:pPr>
            <w:r w:rsidRPr="003B7EF2">
              <w:rPr>
                <w:rFonts w:ascii="Times New Roman" w:hAnsi="Times New Roman"/>
                <w:bCs/>
                <w:sz w:val="24"/>
                <w:szCs w:val="24"/>
              </w:rPr>
              <w:t>7,92</w:t>
            </w:r>
          </w:p>
        </w:tc>
      </w:tr>
      <w:tr w:rsidR="00CC4E93" w:rsidRPr="003B7EF2" w:rsidTr="00766D79">
        <w:tc>
          <w:tcPr>
            <w:tcW w:w="1560" w:type="dxa"/>
            <w:vAlign w:val="center"/>
          </w:tcPr>
          <w:p w:rsidR="00CC4E93" w:rsidRPr="003B7EF2" w:rsidRDefault="00CC4E93"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CC4E93" w:rsidRPr="003B7EF2" w:rsidRDefault="00CC4E93"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vAlign w:val="center"/>
          </w:tcPr>
          <w:p w:rsidR="00CC4E93" w:rsidRPr="003B7EF2" w:rsidRDefault="00F51DC0" w:rsidP="001E7EEE">
            <w:pPr>
              <w:spacing w:after="0"/>
              <w:jc w:val="center"/>
              <w:rPr>
                <w:rFonts w:ascii="Times New Roman" w:hAnsi="Times New Roman"/>
                <w:bCs/>
                <w:sz w:val="24"/>
                <w:szCs w:val="24"/>
              </w:rPr>
            </w:pPr>
            <w:r w:rsidRPr="003B7EF2">
              <w:rPr>
                <w:rFonts w:ascii="Times New Roman" w:hAnsi="Times New Roman"/>
                <w:bCs/>
                <w:sz w:val="24"/>
                <w:szCs w:val="24"/>
              </w:rPr>
              <w:t>0,06</w:t>
            </w:r>
          </w:p>
        </w:tc>
      </w:tr>
      <w:tr w:rsidR="00CC4E93" w:rsidRPr="003B7EF2" w:rsidTr="00766D79">
        <w:tc>
          <w:tcPr>
            <w:tcW w:w="1560" w:type="dxa"/>
            <w:vAlign w:val="center"/>
          </w:tcPr>
          <w:p w:rsidR="00CC4E93" w:rsidRPr="003B7EF2" w:rsidRDefault="00CC4E93"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CC4E93" w:rsidRPr="003B7EF2" w:rsidRDefault="00CC4E93"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vAlign w:val="center"/>
          </w:tcPr>
          <w:p w:rsidR="00CC4E93" w:rsidRPr="003B7EF2" w:rsidRDefault="00F51DC0" w:rsidP="001E7EEE">
            <w:pPr>
              <w:spacing w:after="0"/>
              <w:jc w:val="center"/>
              <w:rPr>
                <w:rFonts w:ascii="Times New Roman" w:hAnsi="Times New Roman"/>
                <w:bCs/>
                <w:sz w:val="24"/>
                <w:szCs w:val="24"/>
              </w:rPr>
            </w:pPr>
            <w:r w:rsidRPr="003B7EF2">
              <w:rPr>
                <w:rFonts w:ascii="Times New Roman" w:hAnsi="Times New Roman"/>
                <w:bCs/>
                <w:sz w:val="24"/>
                <w:szCs w:val="24"/>
              </w:rPr>
              <w:t>0,34</w:t>
            </w:r>
          </w:p>
        </w:tc>
      </w:tr>
      <w:tr w:rsidR="00CC4E93" w:rsidRPr="003B7EF2" w:rsidTr="00766D79">
        <w:tc>
          <w:tcPr>
            <w:tcW w:w="1560" w:type="dxa"/>
            <w:vAlign w:val="center"/>
          </w:tcPr>
          <w:p w:rsidR="00CC4E93" w:rsidRPr="003B7EF2" w:rsidRDefault="00CC4E93"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CC4E93" w:rsidRPr="003B7EF2" w:rsidRDefault="00CC4E93"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CC4E93" w:rsidRPr="003B7EF2" w:rsidRDefault="00F51DC0" w:rsidP="001E7EEE">
            <w:pPr>
              <w:spacing w:after="0"/>
              <w:jc w:val="center"/>
              <w:rPr>
                <w:rFonts w:ascii="Times New Roman" w:hAnsi="Times New Roman"/>
                <w:bCs/>
                <w:sz w:val="24"/>
                <w:szCs w:val="24"/>
              </w:rPr>
            </w:pPr>
            <w:r w:rsidRPr="003B7EF2">
              <w:rPr>
                <w:rFonts w:ascii="Times New Roman" w:hAnsi="Times New Roman"/>
                <w:bCs/>
                <w:sz w:val="24"/>
                <w:szCs w:val="24"/>
              </w:rPr>
              <w:t>29,84</w:t>
            </w:r>
          </w:p>
        </w:tc>
      </w:tr>
      <w:tr w:rsidR="00CC4E93" w:rsidRPr="003B7EF2" w:rsidTr="00766D79">
        <w:tc>
          <w:tcPr>
            <w:tcW w:w="1560" w:type="dxa"/>
            <w:vAlign w:val="center"/>
          </w:tcPr>
          <w:p w:rsidR="00CC4E93" w:rsidRPr="003B7EF2" w:rsidRDefault="00CC4E93"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CC4E93" w:rsidRPr="003B7EF2" w:rsidRDefault="00CC4E93"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vAlign w:val="center"/>
          </w:tcPr>
          <w:p w:rsidR="00CC4E93" w:rsidRPr="003B7EF2" w:rsidRDefault="00F51DC0" w:rsidP="001E7EEE">
            <w:pPr>
              <w:spacing w:after="0"/>
              <w:jc w:val="center"/>
              <w:rPr>
                <w:rFonts w:ascii="Times New Roman" w:hAnsi="Times New Roman"/>
                <w:bCs/>
                <w:sz w:val="24"/>
                <w:szCs w:val="24"/>
              </w:rPr>
            </w:pPr>
            <w:r w:rsidRPr="003B7EF2">
              <w:rPr>
                <w:rFonts w:ascii="Times New Roman" w:hAnsi="Times New Roman"/>
                <w:bCs/>
                <w:sz w:val="24"/>
                <w:szCs w:val="24"/>
              </w:rPr>
              <w:t>3,77</w:t>
            </w:r>
          </w:p>
        </w:tc>
      </w:tr>
      <w:tr w:rsidR="00CC4E93" w:rsidRPr="003B7EF2" w:rsidTr="00766D79">
        <w:tc>
          <w:tcPr>
            <w:tcW w:w="1560" w:type="dxa"/>
            <w:vAlign w:val="center"/>
          </w:tcPr>
          <w:p w:rsidR="00CC4E93" w:rsidRPr="003B7EF2" w:rsidRDefault="00CC4E93"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CC4E93" w:rsidRPr="003B7EF2" w:rsidRDefault="00CC4E93"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informācijas tehnoloģiju pakalpojumi. </w:t>
            </w:r>
          </w:p>
        </w:tc>
        <w:tc>
          <w:tcPr>
            <w:tcW w:w="1985" w:type="dxa"/>
            <w:vAlign w:val="center"/>
          </w:tcPr>
          <w:p w:rsidR="00CC4E93" w:rsidRPr="003B7EF2" w:rsidRDefault="00F51DC0" w:rsidP="001E7EEE">
            <w:pPr>
              <w:spacing w:after="0"/>
              <w:jc w:val="center"/>
              <w:rPr>
                <w:rFonts w:ascii="Times New Roman" w:hAnsi="Times New Roman"/>
                <w:bCs/>
                <w:sz w:val="24"/>
                <w:szCs w:val="24"/>
              </w:rPr>
            </w:pPr>
            <w:r w:rsidRPr="003B7EF2">
              <w:rPr>
                <w:rFonts w:ascii="Times New Roman" w:hAnsi="Times New Roman"/>
                <w:bCs/>
                <w:sz w:val="24"/>
                <w:szCs w:val="24"/>
              </w:rPr>
              <w:t>0,01</w:t>
            </w:r>
          </w:p>
        </w:tc>
      </w:tr>
      <w:tr w:rsidR="00CC4E93" w:rsidRPr="003B7EF2" w:rsidTr="00766D79">
        <w:tc>
          <w:tcPr>
            <w:tcW w:w="1560" w:type="dxa"/>
            <w:vAlign w:val="center"/>
          </w:tcPr>
          <w:p w:rsidR="00CC4E93" w:rsidRPr="003B7EF2" w:rsidRDefault="00CC4E93"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CC4E93" w:rsidRPr="003B7EF2" w:rsidRDefault="00CC4E93"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CC4E93" w:rsidRPr="003B7EF2" w:rsidRDefault="00F51DC0" w:rsidP="001E7EEE">
            <w:pPr>
              <w:spacing w:after="0"/>
              <w:jc w:val="center"/>
              <w:rPr>
                <w:rFonts w:ascii="Times New Roman" w:hAnsi="Times New Roman"/>
                <w:bCs/>
                <w:sz w:val="24"/>
                <w:szCs w:val="24"/>
              </w:rPr>
            </w:pPr>
            <w:r w:rsidRPr="003B7EF2">
              <w:rPr>
                <w:rFonts w:ascii="Times New Roman" w:hAnsi="Times New Roman"/>
                <w:bCs/>
                <w:sz w:val="24"/>
                <w:szCs w:val="24"/>
              </w:rPr>
              <w:t>4,76</w:t>
            </w:r>
          </w:p>
        </w:tc>
      </w:tr>
      <w:tr w:rsidR="00CC4E93" w:rsidRPr="003B7EF2" w:rsidTr="00766D79">
        <w:tc>
          <w:tcPr>
            <w:tcW w:w="1560" w:type="dxa"/>
            <w:vAlign w:val="center"/>
          </w:tcPr>
          <w:p w:rsidR="00CC4E93" w:rsidRPr="003B7EF2" w:rsidRDefault="00CC4E93"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CC4E93" w:rsidRPr="003B7EF2" w:rsidRDefault="00CC4E93"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CC4E93" w:rsidRPr="003B7EF2" w:rsidRDefault="00F51DC0" w:rsidP="001E7EEE">
            <w:pPr>
              <w:spacing w:after="0"/>
              <w:jc w:val="center"/>
              <w:rPr>
                <w:rFonts w:ascii="Times New Roman" w:hAnsi="Times New Roman"/>
                <w:bCs/>
                <w:sz w:val="24"/>
                <w:szCs w:val="24"/>
              </w:rPr>
            </w:pPr>
            <w:r w:rsidRPr="003B7EF2">
              <w:rPr>
                <w:rFonts w:ascii="Times New Roman" w:hAnsi="Times New Roman"/>
                <w:bCs/>
                <w:sz w:val="24"/>
                <w:szCs w:val="24"/>
              </w:rPr>
              <w:t>2,67</w:t>
            </w:r>
          </w:p>
        </w:tc>
      </w:tr>
      <w:tr w:rsidR="00CC4E93" w:rsidRPr="003B7EF2" w:rsidTr="00766D79">
        <w:tc>
          <w:tcPr>
            <w:tcW w:w="1560" w:type="dxa"/>
            <w:vAlign w:val="center"/>
          </w:tcPr>
          <w:p w:rsidR="00CC4E93" w:rsidRPr="003B7EF2" w:rsidRDefault="00CC4E93"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CC4E93" w:rsidRPr="003B7EF2" w:rsidRDefault="00CC4E93"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iepriekš neklasificētie pakalpojumu veidi. </w:t>
            </w:r>
          </w:p>
        </w:tc>
        <w:tc>
          <w:tcPr>
            <w:tcW w:w="1985" w:type="dxa"/>
            <w:vAlign w:val="center"/>
          </w:tcPr>
          <w:p w:rsidR="00CC4E93" w:rsidRPr="003B7EF2" w:rsidRDefault="00F51DC0" w:rsidP="001E7EEE">
            <w:pPr>
              <w:spacing w:after="0"/>
              <w:jc w:val="center"/>
              <w:rPr>
                <w:rFonts w:ascii="Times New Roman" w:hAnsi="Times New Roman"/>
                <w:bCs/>
                <w:sz w:val="24"/>
                <w:szCs w:val="24"/>
              </w:rPr>
            </w:pPr>
            <w:r w:rsidRPr="003B7EF2">
              <w:rPr>
                <w:rFonts w:ascii="Times New Roman" w:hAnsi="Times New Roman"/>
                <w:bCs/>
                <w:sz w:val="24"/>
                <w:szCs w:val="24"/>
              </w:rPr>
              <w:t>0,90</w:t>
            </w:r>
          </w:p>
        </w:tc>
      </w:tr>
      <w:tr w:rsidR="00CC4E93" w:rsidRPr="003B7EF2" w:rsidTr="00766D79">
        <w:tc>
          <w:tcPr>
            <w:tcW w:w="1560" w:type="dxa"/>
            <w:vAlign w:val="center"/>
          </w:tcPr>
          <w:p w:rsidR="00CC4E93" w:rsidRPr="003B7EF2" w:rsidRDefault="00CC4E93"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CC4E93" w:rsidRPr="003B7EF2" w:rsidRDefault="00CC4E93"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FA1ED1" w:rsidRPr="003B7EF2">
              <w:rPr>
                <w:rFonts w:ascii="Times New Roman" w:hAnsi="Times New Roman"/>
                <w:sz w:val="24"/>
                <w:szCs w:val="24"/>
              </w:rPr>
              <w:t>.</w:t>
            </w:r>
          </w:p>
        </w:tc>
        <w:tc>
          <w:tcPr>
            <w:tcW w:w="1985" w:type="dxa"/>
            <w:vAlign w:val="center"/>
          </w:tcPr>
          <w:p w:rsidR="00CC4E93" w:rsidRPr="003B7EF2" w:rsidRDefault="00F51DC0" w:rsidP="001E7EEE">
            <w:pPr>
              <w:spacing w:after="0"/>
              <w:jc w:val="center"/>
              <w:rPr>
                <w:rFonts w:ascii="Times New Roman" w:hAnsi="Times New Roman"/>
                <w:bCs/>
                <w:sz w:val="24"/>
                <w:szCs w:val="24"/>
              </w:rPr>
            </w:pPr>
            <w:r w:rsidRPr="003B7EF2">
              <w:rPr>
                <w:rFonts w:ascii="Times New Roman" w:hAnsi="Times New Roman"/>
                <w:bCs/>
                <w:sz w:val="24"/>
                <w:szCs w:val="24"/>
              </w:rPr>
              <w:t>1,98</w:t>
            </w:r>
          </w:p>
        </w:tc>
      </w:tr>
      <w:tr w:rsidR="00CC4E93" w:rsidRPr="003B7EF2" w:rsidTr="00766D79">
        <w:tc>
          <w:tcPr>
            <w:tcW w:w="1560" w:type="dxa"/>
            <w:vAlign w:val="center"/>
          </w:tcPr>
          <w:p w:rsidR="00CC4E93" w:rsidRPr="003B7EF2" w:rsidRDefault="00CC4E93"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CC4E93" w:rsidRPr="003B7EF2" w:rsidRDefault="00CC4E93"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CC4E93" w:rsidRPr="003B7EF2" w:rsidRDefault="007C76B5" w:rsidP="001E7EEE">
            <w:pPr>
              <w:spacing w:after="0"/>
              <w:jc w:val="center"/>
              <w:rPr>
                <w:rFonts w:ascii="Times New Roman" w:hAnsi="Times New Roman"/>
                <w:bCs/>
                <w:sz w:val="24"/>
                <w:szCs w:val="24"/>
              </w:rPr>
            </w:pPr>
            <w:r w:rsidRPr="003B7EF2">
              <w:rPr>
                <w:rFonts w:ascii="Times New Roman" w:hAnsi="Times New Roman"/>
                <w:bCs/>
                <w:sz w:val="24"/>
                <w:szCs w:val="24"/>
              </w:rPr>
              <w:t>0,46</w:t>
            </w:r>
          </w:p>
        </w:tc>
      </w:tr>
      <w:tr w:rsidR="00CC4E93" w:rsidRPr="003B7EF2" w:rsidTr="00766D79">
        <w:tc>
          <w:tcPr>
            <w:tcW w:w="1560" w:type="dxa"/>
            <w:vAlign w:val="center"/>
          </w:tcPr>
          <w:p w:rsidR="00CC4E93" w:rsidRPr="003B7EF2" w:rsidRDefault="00CC4E93"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FA1ED1" w:rsidRPr="003B7EF2" w:rsidRDefault="00CC4E93" w:rsidP="00766D79">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CC4E93" w:rsidRPr="003B7EF2" w:rsidRDefault="007C76B5" w:rsidP="001E7EEE">
            <w:pPr>
              <w:spacing w:after="0"/>
              <w:jc w:val="center"/>
              <w:rPr>
                <w:rFonts w:ascii="Times New Roman" w:hAnsi="Times New Roman"/>
                <w:bCs/>
                <w:sz w:val="24"/>
                <w:szCs w:val="24"/>
              </w:rPr>
            </w:pPr>
            <w:r w:rsidRPr="003B7EF2">
              <w:rPr>
                <w:rFonts w:ascii="Times New Roman" w:hAnsi="Times New Roman"/>
                <w:bCs/>
                <w:sz w:val="24"/>
                <w:szCs w:val="24"/>
              </w:rPr>
              <w:t>0,34</w:t>
            </w:r>
          </w:p>
        </w:tc>
      </w:tr>
      <w:tr w:rsidR="00CC4E93" w:rsidRPr="003B7EF2" w:rsidTr="00766D79">
        <w:tc>
          <w:tcPr>
            <w:tcW w:w="1560" w:type="dxa"/>
            <w:vAlign w:val="center"/>
          </w:tcPr>
          <w:p w:rsidR="00CC4E93" w:rsidRPr="003B7EF2" w:rsidRDefault="00CC4E93"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CC4E93" w:rsidRPr="003B7EF2" w:rsidRDefault="00CC4E93"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CC4E93" w:rsidRPr="003B7EF2" w:rsidRDefault="00CC4E93"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7C76B5" w:rsidRPr="003B7EF2">
              <w:rPr>
                <w:rFonts w:ascii="Times New Roman" w:hAnsi="Times New Roman"/>
                <w:bCs/>
                <w:sz w:val="24"/>
                <w:szCs w:val="24"/>
              </w:rPr>
              <w:t>13</w:t>
            </w:r>
          </w:p>
        </w:tc>
      </w:tr>
      <w:tr w:rsidR="00CC4E93" w:rsidRPr="003B7EF2" w:rsidTr="00766D79">
        <w:tc>
          <w:tcPr>
            <w:tcW w:w="1560" w:type="dxa"/>
            <w:vAlign w:val="center"/>
          </w:tcPr>
          <w:p w:rsidR="00CC4E93" w:rsidRPr="003B7EF2" w:rsidRDefault="00CC4E93"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CC4E93" w:rsidRPr="003B7EF2" w:rsidRDefault="00CC4E93" w:rsidP="001E7EEE">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vAlign w:val="center"/>
          </w:tcPr>
          <w:p w:rsidR="00CC4E93" w:rsidRPr="003B7EF2" w:rsidRDefault="007C76B5" w:rsidP="001E7EEE">
            <w:pPr>
              <w:spacing w:after="0"/>
              <w:jc w:val="center"/>
              <w:rPr>
                <w:rFonts w:ascii="Times New Roman" w:hAnsi="Times New Roman"/>
                <w:bCs/>
                <w:sz w:val="24"/>
                <w:szCs w:val="24"/>
              </w:rPr>
            </w:pPr>
            <w:r w:rsidRPr="003B7EF2">
              <w:rPr>
                <w:rFonts w:ascii="Times New Roman" w:hAnsi="Times New Roman"/>
                <w:bCs/>
                <w:sz w:val="24"/>
                <w:szCs w:val="24"/>
              </w:rPr>
              <w:t>0,86</w:t>
            </w:r>
          </w:p>
        </w:tc>
      </w:tr>
      <w:tr w:rsidR="00CC4E93" w:rsidRPr="003B7EF2" w:rsidTr="00766D79">
        <w:tc>
          <w:tcPr>
            <w:tcW w:w="1560" w:type="dxa"/>
            <w:vAlign w:val="center"/>
          </w:tcPr>
          <w:p w:rsidR="00CC4E93" w:rsidRPr="003B7EF2" w:rsidRDefault="00CC4E93"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CC4E93" w:rsidRPr="003B7EF2" w:rsidRDefault="00CC4E93"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CC4E93" w:rsidRPr="003B7EF2" w:rsidRDefault="007C76B5" w:rsidP="001E7EEE">
            <w:pPr>
              <w:spacing w:after="0"/>
              <w:jc w:val="center"/>
              <w:rPr>
                <w:rFonts w:ascii="Times New Roman" w:hAnsi="Times New Roman"/>
                <w:bCs/>
                <w:sz w:val="24"/>
                <w:szCs w:val="24"/>
              </w:rPr>
            </w:pPr>
            <w:r w:rsidRPr="003B7EF2">
              <w:rPr>
                <w:rFonts w:ascii="Times New Roman" w:hAnsi="Times New Roman"/>
                <w:bCs/>
                <w:sz w:val="24"/>
                <w:szCs w:val="24"/>
              </w:rPr>
              <w:t>4,73</w:t>
            </w:r>
          </w:p>
        </w:tc>
      </w:tr>
      <w:tr w:rsidR="00CC4E93" w:rsidRPr="003B7EF2" w:rsidTr="00766D79">
        <w:tc>
          <w:tcPr>
            <w:tcW w:w="1560" w:type="dxa"/>
            <w:vAlign w:val="center"/>
          </w:tcPr>
          <w:p w:rsidR="00CC4E93" w:rsidRPr="003B7EF2" w:rsidRDefault="00CC4E93"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FA1ED1" w:rsidRPr="003B7EF2" w:rsidRDefault="00CC4E93" w:rsidP="00766D79">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vAlign w:val="center"/>
          </w:tcPr>
          <w:p w:rsidR="00CC4E93" w:rsidRPr="003B7EF2" w:rsidRDefault="007C76B5" w:rsidP="001E7EEE">
            <w:pPr>
              <w:spacing w:after="0"/>
              <w:jc w:val="center"/>
              <w:rPr>
                <w:rFonts w:ascii="Times New Roman" w:hAnsi="Times New Roman"/>
                <w:bCs/>
                <w:sz w:val="24"/>
                <w:szCs w:val="24"/>
              </w:rPr>
            </w:pPr>
            <w:r w:rsidRPr="003B7EF2">
              <w:rPr>
                <w:rFonts w:ascii="Times New Roman" w:hAnsi="Times New Roman"/>
                <w:bCs/>
                <w:sz w:val="24"/>
                <w:szCs w:val="24"/>
              </w:rPr>
              <w:t>0,20</w:t>
            </w:r>
          </w:p>
        </w:tc>
      </w:tr>
      <w:tr w:rsidR="00CC4E93" w:rsidRPr="003B7EF2" w:rsidTr="00766D79">
        <w:tc>
          <w:tcPr>
            <w:tcW w:w="1560" w:type="dxa"/>
            <w:vAlign w:val="center"/>
          </w:tcPr>
          <w:p w:rsidR="00CC4E93" w:rsidRPr="003B7EF2" w:rsidRDefault="00CC4E93"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CC4E93" w:rsidRPr="003B7EF2" w:rsidRDefault="00CC4E93" w:rsidP="00766D79">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vAlign w:val="center"/>
          </w:tcPr>
          <w:p w:rsidR="00CC4E93" w:rsidRPr="003B7EF2" w:rsidRDefault="007C76B5" w:rsidP="001E7EEE">
            <w:pPr>
              <w:spacing w:after="0"/>
              <w:jc w:val="center"/>
              <w:rPr>
                <w:rFonts w:ascii="Times New Roman" w:hAnsi="Times New Roman"/>
                <w:bCs/>
                <w:sz w:val="24"/>
                <w:szCs w:val="24"/>
              </w:rPr>
            </w:pPr>
            <w:r w:rsidRPr="003B7EF2">
              <w:rPr>
                <w:rFonts w:ascii="Times New Roman" w:hAnsi="Times New Roman"/>
                <w:bCs/>
                <w:sz w:val="24"/>
                <w:szCs w:val="24"/>
              </w:rPr>
              <w:t>2,33</w:t>
            </w:r>
          </w:p>
        </w:tc>
      </w:tr>
      <w:tr w:rsidR="00CC4E93" w:rsidRPr="003B7EF2" w:rsidTr="00766D79">
        <w:tc>
          <w:tcPr>
            <w:tcW w:w="1560" w:type="dxa"/>
            <w:vAlign w:val="center"/>
          </w:tcPr>
          <w:p w:rsidR="00CC4E93" w:rsidRPr="003B7EF2" w:rsidRDefault="00CC4E93"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CC4E93" w:rsidRPr="003B7EF2" w:rsidRDefault="00CC4E93" w:rsidP="001E7EEE">
            <w:pPr>
              <w:tabs>
                <w:tab w:val="left" w:pos="1995"/>
              </w:tabs>
              <w:spacing w:after="0"/>
              <w:rPr>
                <w:rFonts w:ascii="Times New Roman" w:hAnsi="Times New Roman"/>
                <w:sz w:val="24"/>
                <w:szCs w:val="24"/>
              </w:rPr>
            </w:pPr>
            <w:r w:rsidRPr="003B7EF2">
              <w:rPr>
                <w:rFonts w:ascii="Times New Roman" w:hAnsi="Times New Roman"/>
                <w:sz w:val="24"/>
                <w:szCs w:val="24"/>
              </w:rPr>
              <w:t>Tehnoloģiskās iekārtas un mašīnas</w:t>
            </w:r>
            <w:r w:rsidR="00FA1ED1" w:rsidRPr="003B7EF2">
              <w:rPr>
                <w:rFonts w:ascii="Times New Roman" w:hAnsi="Times New Roman"/>
                <w:sz w:val="24"/>
                <w:szCs w:val="24"/>
              </w:rPr>
              <w:t>.</w:t>
            </w:r>
          </w:p>
        </w:tc>
        <w:tc>
          <w:tcPr>
            <w:tcW w:w="1985" w:type="dxa"/>
            <w:vAlign w:val="center"/>
          </w:tcPr>
          <w:p w:rsidR="00CC4E93" w:rsidRPr="003B7EF2" w:rsidRDefault="007C76B5" w:rsidP="001E7EEE">
            <w:pPr>
              <w:spacing w:after="0"/>
              <w:jc w:val="center"/>
              <w:rPr>
                <w:rFonts w:ascii="Times New Roman" w:hAnsi="Times New Roman"/>
                <w:bCs/>
                <w:sz w:val="24"/>
                <w:szCs w:val="24"/>
              </w:rPr>
            </w:pPr>
            <w:r w:rsidRPr="003B7EF2">
              <w:rPr>
                <w:rFonts w:ascii="Times New Roman" w:hAnsi="Times New Roman"/>
                <w:bCs/>
                <w:sz w:val="24"/>
                <w:szCs w:val="24"/>
              </w:rPr>
              <w:t>3,50</w:t>
            </w:r>
          </w:p>
        </w:tc>
      </w:tr>
      <w:tr w:rsidR="00CC4E93" w:rsidRPr="003B7EF2" w:rsidTr="00766D79">
        <w:tc>
          <w:tcPr>
            <w:tcW w:w="1560" w:type="dxa"/>
            <w:vAlign w:val="center"/>
          </w:tcPr>
          <w:p w:rsidR="00CC4E93" w:rsidRPr="003B7EF2" w:rsidRDefault="00CC4E93"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CC4E93" w:rsidRPr="003B7EF2" w:rsidRDefault="00CC4E93"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CC4E93" w:rsidRPr="003B7EF2" w:rsidRDefault="007C76B5" w:rsidP="001E7EEE">
            <w:pPr>
              <w:spacing w:after="0"/>
              <w:jc w:val="center"/>
              <w:rPr>
                <w:rFonts w:ascii="Times New Roman" w:hAnsi="Times New Roman"/>
                <w:bCs/>
                <w:sz w:val="24"/>
                <w:szCs w:val="24"/>
              </w:rPr>
            </w:pPr>
            <w:r w:rsidRPr="003B7EF2">
              <w:rPr>
                <w:rFonts w:ascii="Times New Roman" w:hAnsi="Times New Roman"/>
                <w:bCs/>
                <w:sz w:val="24"/>
                <w:szCs w:val="24"/>
              </w:rPr>
              <w:t>0,72</w:t>
            </w:r>
          </w:p>
        </w:tc>
      </w:tr>
      <w:tr w:rsidR="00CC4E93" w:rsidRPr="003B7EF2" w:rsidTr="00766D79">
        <w:tc>
          <w:tcPr>
            <w:tcW w:w="1560" w:type="dxa"/>
            <w:vAlign w:val="center"/>
          </w:tcPr>
          <w:p w:rsidR="00CC4E93" w:rsidRPr="003B7EF2" w:rsidRDefault="00CC4E93"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CC4E93" w:rsidRPr="003B7EF2" w:rsidRDefault="00CC4E93" w:rsidP="00766D79">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CC4E93" w:rsidRPr="003B7EF2" w:rsidRDefault="007C76B5" w:rsidP="001E7EEE">
            <w:pPr>
              <w:spacing w:after="0"/>
              <w:jc w:val="center"/>
              <w:rPr>
                <w:rFonts w:ascii="Times New Roman" w:hAnsi="Times New Roman"/>
                <w:bCs/>
                <w:sz w:val="24"/>
                <w:szCs w:val="24"/>
              </w:rPr>
            </w:pPr>
            <w:r w:rsidRPr="003B7EF2">
              <w:rPr>
                <w:rFonts w:ascii="Times New Roman" w:hAnsi="Times New Roman"/>
                <w:bCs/>
                <w:sz w:val="24"/>
                <w:szCs w:val="24"/>
              </w:rPr>
              <w:t>11,74</w:t>
            </w:r>
          </w:p>
        </w:tc>
      </w:tr>
      <w:tr w:rsidR="00CC4E93" w:rsidRPr="003B7EF2" w:rsidTr="00766D79">
        <w:tc>
          <w:tcPr>
            <w:tcW w:w="1560" w:type="dxa"/>
            <w:vAlign w:val="center"/>
          </w:tcPr>
          <w:p w:rsidR="00CC4E93" w:rsidRPr="003B7EF2" w:rsidRDefault="00CC4E93" w:rsidP="001E7EEE">
            <w:pPr>
              <w:spacing w:after="0" w:line="240" w:lineRule="auto"/>
              <w:jc w:val="center"/>
              <w:rPr>
                <w:rFonts w:ascii="Times New Roman" w:hAnsi="Times New Roman"/>
                <w:sz w:val="24"/>
                <w:szCs w:val="24"/>
              </w:rPr>
            </w:pPr>
          </w:p>
        </w:tc>
        <w:tc>
          <w:tcPr>
            <w:tcW w:w="6520" w:type="dxa"/>
            <w:vAlign w:val="center"/>
          </w:tcPr>
          <w:p w:rsidR="00CC4E93" w:rsidRPr="003B7EF2" w:rsidRDefault="00CC4E93" w:rsidP="001E7EEE">
            <w:pPr>
              <w:spacing w:after="0" w:line="240" w:lineRule="auto"/>
              <w:jc w:val="center"/>
              <w:rPr>
                <w:rFonts w:ascii="Times New Roman" w:hAnsi="Times New Roman"/>
                <w:sz w:val="24"/>
                <w:szCs w:val="24"/>
              </w:rPr>
            </w:pPr>
            <w:r w:rsidRPr="003B7EF2">
              <w:rPr>
                <w:rFonts w:ascii="Times New Roman" w:hAnsi="Times New Roman"/>
                <w:b/>
                <w:sz w:val="24"/>
                <w:szCs w:val="24"/>
              </w:rPr>
              <w:t>Netiešās izmaksas kopā:</w:t>
            </w:r>
          </w:p>
        </w:tc>
        <w:tc>
          <w:tcPr>
            <w:tcW w:w="1985" w:type="dxa"/>
            <w:vAlign w:val="center"/>
          </w:tcPr>
          <w:p w:rsidR="00CC4E93" w:rsidRPr="003B7EF2" w:rsidRDefault="007C76B5" w:rsidP="001E7EEE">
            <w:pPr>
              <w:spacing w:after="0"/>
              <w:jc w:val="center"/>
              <w:rPr>
                <w:rFonts w:ascii="Times New Roman" w:hAnsi="Times New Roman"/>
                <w:b/>
                <w:bCs/>
                <w:sz w:val="24"/>
                <w:szCs w:val="24"/>
              </w:rPr>
            </w:pPr>
            <w:r w:rsidRPr="003B7EF2">
              <w:rPr>
                <w:rFonts w:ascii="Times New Roman" w:hAnsi="Times New Roman"/>
                <w:b/>
                <w:bCs/>
                <w:sz w:val="24"/>
                <w:szCs w:val="24"/>
              </w:rPr>
              <w:t>109,45</w:t>
            </w:r>
          </w:p>
        </w:tc>
      </w:tr>
      <w:tr w:rsidR="00CC4E93" w:rsidRPr="003B7EF2" w:rsidTr="00766D79">
        <w:tc>
          <w:tcPr>
            <w:tcW w:w="1560" w:type="dxa"/>
            <w:vAlign w:val="center"/>
          </w:tcPr>
          <w:p w:rsidR="00CC4E93" w:rsidRPr="003B7EF2" w:rsidRDefault="00CC4E93" w:rsidP="001E7EEE">
            <w:pPr>
              <w:spacing w:after="0" w:line="240" w:lineRule="auto"/>
              <w:jc w:val="center"/>
              <w:rPr>
                <w:rFonts w:ascii="Times New Roman" w:hAnsi="Times New Roman"/>
                <w:i/>
                <w:sz w:val="24"/>
                <w:szCs w:val="24"/>
              </w:rPr>
            </w:pPr>
          </w:p>
        </w:tc>
        <w:tc>
          <w:tcPr>
            <w:tcW w:w="6520" w:type="dxa"/>
            <w:vAlign w:val="center"/>
          </w:tcPr>
          <w:p w:rsidR="00CC4E93" w:rsidRPr="003B7EF2" w:rsidRDefault="00CC4E9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CC4E93" w:rsidRPr="003B7EF2" w:rsidRDefault="007C76B5" w:rsidP="001E7EEE">
            <w:pPr>
              <w:spacing w:after="0"/>
              <w:jc w:val="center"/>
              <w:rPr>
                <w:rFonts w:ascii="Times New Roman" w:hAnsi="Times New Roman"/>
                <w:b/>
                <w:bCs/>
                <w:sz w:val="24"/>
                <w:szCs w:val="24"/>
                <w:lang w:val="en-US" w:eastAsia="en-US"/>
              </w:rPr>
            </w:pPr>
            <w:r w:rsidRPr="003B7EF2">
              <w:rPr>
                <w:rFonts w:ascii="Times New Roman" w:hAnsi="Times New Roman"/>
                <w:b/>
                <w:bCs/>
                <w:sz w:val="24"/>
                <w:szCs w:val="24"/>
                <w:lang w:val="en-US" w:eastAsia="en-US"/>
              </w:rPr>
              <w:t>3</w:t>
            </w:r>
            <w:r w:rsidR="00CC4E93" w:rsidRPr="003B7EF2">
              <w:rPr>
                <w:rFonts w:ascii="Times New Roman" w:hAnsi="Times New Roman"/>
                <w:b/>
                <w:bCs/>
                <w:sz w:val="24"/>
                <w:szCs w:val="24"/>
                <w:lang w:val="en-US" w:eastAsia="en-US"/>
              </w:rPr>
              <w:t>00,00</w:t>
            </w:r>
          </w:p>
        </w:tc>
      </w:tr>
    </w:tbl>
    <w:p w:rsidR="00CC4E93" w:rsidRPr="003B7EF2" w:rsidRDefault="00CC4E93"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CC4E93" w:rsidRPr="003B7EF2" w:rsidTr="00BB0C0B">
        <w:trPr>
          <w:trHeight w:val="315"/>
        </w:trPr>
        <w:tc>
          <w:tcPr>
            <w:tcW w:w="8080" w:type="dxa"/>
            <w:gridSpan w:val="5"/>
            <w:shd w:val="clear" w:color="000000" w:fill="FFFFFF"/>
            <w:noWrap/>
            <w:vAlign w:val="bottom"/>
          </w:tcPr>
          <w:p w:rsidR="00CC4E93" w:rsidRPr="003B7EF2" w:rsidRDefault="00CC4E93"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C4E93" w:rsidRPr="003B7EF2" w:rsidRDefault="00065C0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p>
        </w:tc>
      </w:tr>
      <w:tr w:rsidR="00CC4E93" w:rsidRPr="003B7EF2" w:rsidTr="00BB0C0B">
        <w:trPr>
          <w:trHeight w:val="315"/>
        </w:trPr>
        <w:tc>
          <w:tcPr>
            <w:tcW w:w="8080" w:type="dxa"/>
            <w:gridSpan w:val="5"/>
            <w:shd w:val="clear" w:color="000000" w:fill="FFFFFF"/>
            <w:noWrap/>
            <w:vAlign w:val="bottom"/>
          </w:tcPr>
          <w:p w:rsidR="00CC4E93" w:rsidRPr="003B7EF2" w:rsidRDefault="00CC4E93" w:rsidP="001E7EEE">
            <w:pPr>
              <w:spacing w:after="0" w:line="240" w:lineRule="auto"/>
              <w:rPr>
                <w:rFonts w:ascii="Times New Roman" w:hAnsi="Times New Roman"/>
                <w:sz w:val="24"/>
                <w:szCs w:val="24"/>
              </w:rPr>
            </w:pPr>
            <w:r w:rsidRPr="003B7EF2">
              <w:rPr>
                <w:rFonts w:ascii="Times New Roman" w:hAnsi="Times New Roman"/>
                <w:sz w:val="24"/>
                <w:szCs w:val="24"/>
              </w:rPr>
              <w:lastRenderedPageBreak/>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C4E93" w:rsidRPr="003B7EF2" w:rsidRDefault="00065C0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30</w:t>
            </w:r>
            <w:r w:rsidR="00CC4E93" w:rsidRPr="003B7EF2">
              <w:rPr>
                <w:rFonts w:ascii="Times New Roman" w:hAnsi="Times New Roman"/>
                <w:b/>
                <w:sz w:val="24"/>
                <w:szCs w:val="24"/>
              </w:rPr>
              <w:t>0,00</w:t>
            </w:r>
          </w:p>
        </w:tc>
      </w:tr>
      <w:tr w:rsidR="00CC4E93" w:rsidRPr="003B7EF2" w:rsidTr="00BB0C0B">
        <w:trPr>
          <w:trHeight w:val="315"/>
        </w:trPr>
        <w:tc>
          <w:tcPr>
            <w:tcW w:w="8080" w:type="dxa"/>
            <w:gridSpan w:val="5"/>
            <w:shd w:val="clear" w:color="000000" w:fill="FFFFFF"/>
            <w:noWrap/>
            <w:vAlign w:val="bottom"/>
          </w:tcPr>
          <w:p w:rsidR="00CC4E93" w:rsidRPr="003B7EF2" w:rsidRDefault="00CC4E93"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C4E93" w:rsidRPr="003B7EF2" w:rsidRDefault="00CC4E9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CC4E93" w:rsidRPr="003B7EF2" w:rsidTr="00BB0C0B">
        <w:trPr>
          <w:trHeight w:val="315"/>
        </w:trPr>
        <w:tc>
          <w:tcPr>
            <w:tcW w:w="8080" w:type="dxa"/>
            <w:gridSpan w:val="5"/>
            <w:shd w:val="clear" w:color="000000" w:fill="FFFFFF"/>
            <w:noWrap/>
            <w:vAlign w:val="bottom"/>
          </w:tcPr>
          <w:p w:rsidR="00CC4E93" w:rsidRPr="003B7EF2" w:rsidRDefault="00CC4E93"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C4E93"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CC4E93" w:rsidRPr="003B7EF2" w:rsidTr="00BB0C0B">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CC4E93" w:rsidRPr="003B7EF2" w:rsidRDefault="00CC4E93"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CC4E93" w:rsidRPr="003B7EF2" w:rsidRDefault="00CC4E93"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CC4E93" w:rsidRPr="003B7EF2" w:rsidRDefault="00CC4E93"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CC4E93" w:rsidRPr="003B7EF2" w:rsidRDefault="00CC4E93" w:rsidP="001E7EEE">
            <w:pPr>
              <w:spacing w:after="0" w:line="240" w:lineRule="auto"/>
            </w:pPr>
            <w:r w:rsidRPr="003B7EF2">
              <w:t> </w:t>
            </w:r>
          </w:p>
        </w:tc>
      </w:tr>
      <w:tr w:rsidR="00CC4E93" w:rsidRPr="003B7EF2" w:rsidTr="00BB0C0B">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CC4E93" w:rsidRPr="003B7EF2" w:rsidRDefault="00CC4E93"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CC4E93" w:rsidRPr="003B7EF2" w:rsidTr="00BB0C0B">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CC4E93" w:rsidRPr="003B7EF2" w:rsidRDefault="00CC4E93"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CC4E93" w:rsidRPr="003B7EF2" w:rsidRDefault="00CC4E93"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CC4E93" w:rsidRPr="003B7EF2" w:rsidRDefault="00CC4E93"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CC4E93" w:rsidRPr="003B7EF2" w:rsidRDefault="00CC4E93" w:rsidP="001E7EEE">
            <w:pPr>
              <w:spacing w:after="0" w:line="240" w:lineRule="auto"/>
            </w:pPr>
            <w:r w:rsidRPr="003B7EF2">
              <w:t> </w:t>
            </w:r>
          </w:p>
        </w:tc>
      </w:tr>
    </w:tbl>
    <w:p w:rsidR="00CC4E93" w:rsidRPr="003B7EF2" w:rsidRDefault="00CC4E93" w:rsidP="001E7EEE">
      <w:pPr>
        <w:spacing w:after="0"/>
      </w:pPr>
    </w:p>
    <w:p w:rsidR="00C44EB7" w:rsidRDefault="00C44EB7" w:rsidP="001E7EEE">
      <w:pPr>
        <w:spacing w:after="0" w:line="240" w:lineRule="auto"/>
        <w:jc w:val="both"/>
        <w:rPr>
          <w:rFonts w:ascii="Times New Roman" w:hAnsi="Times New Roman"/>
          <w:b/>
          <w:sz w:val="24"/>
          <w:szCs w:val="24"/>
        </w:rPr>
      </w:pPr>
    </w:p>
    <w:p w:rsidR="005F7CE6" w:rsidRPr="003B7EF2" w:rsidRDefault="005F7CE6"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5F7CE6" w:rsidRPr="003B7EF2" w:rsidRDefault="005F7CE6"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5F7CE6" w:rsidRPr="003B7EF2" w:rsidRDefault="000753F0" w:rsidP="001E7EEE">
      <w:pPr>
        <w:spacing w:after="0"/>
        <w:jc w:val="both"/>
        <w:rPr>
          <w:rFonts w:ascii="Times New Roman" w:hAnsi="Times New Roman"/>
          <w:sz w:val="24"/>
          <w:szCs w:val="24"/>
        </w:rPr>
      </w:pPr>
      <w:r w:rsidRPr="003B7EF2">
        <w:rPr>
          <w:rFonts w:ascii="Times New Roman" w:hAnsi="Times New Roman"/>
          <w:b/>
          <w:sz w:val="24"/>
          <w:szCs w:val="24"/>
        </w:rPr>
        <w:t>30</w:t>
      </w:r>
      <w:r w:rsidR="005F7CE6" w:rsidRPr="003B7EF2">
        <w:rPr>
          <w:rFonts w:ascii="Times New Roman" w:hAnsi="Times New Roman"/>
          <w:b/>
          <w:sz w:val="24"/>
          <w:szCs w:val="24"/>
        </w:rPr>
        <w:t xml:space="preserve">. </w:t>
      </w:r>
      <w:r w:rsidR="003E0739" w:rsidRPr="003B7EF2">
        <w:rPr>
          <w:rFonts w:ascii="Times New Roman" w:hAnsi="Times New Roman"/>
          <w:sz w:val="24"/>
          <w:szCs w:val="24"/>
        </w:rPr>
        <w:t>Zāļu ražošanas vai importēšanas uzņēmuma (mainīta laboratorija vai ražotājs, ar kuru noslēgts līgums par kvalitātes kontroli un ražošanas darbību veikšanu) iesnieguma dokumentācijas ekspertīze</w:t>
      </w:r>
    </w:p>
    <w:p w:rsidR="005F7CE6" w:rsidRPr="003B7EF2" w:rsidRDefault="005F7CE6"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5F7CE6" w:rsidRPr="003B7EF2" w:rsidTr="009755D6">
        <w:tc>
          <w:tcPr>
            <w:tcW w:w="1560" w:type="dxa"/>
            <w:vAlign w:val="center"/>
          </w:tcPr>
          <w:p w:rsidR="005F7CE6" w:rsidRPr="003B7EF2" w:rsidRDefault="005F7CE6"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5F7CE6" w:rsidRPr="003B7EF2" w:rsidRDefault="005F7CE6"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5F7CE6" w:rsidRPr="003B7EF2" w:rsidRDefault="005F7CE6"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5F7CE6" w:rsidRPr="003B7EF2" w:rsidTr="009755D6">
        <w:tc>
          <w:tcPr>
            <w:tcW w:w="1560" w:type="dxa"/>
            <w:vAlign w:val="center"/>
          </w:tcPr>
          <w:p w:rsidR="005F7CE6" w:rsidRPr="003B7EF2" w:rsidRDefault="005F7CE6"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5F7CE6" w:rsidRPr="003B7EF2" w:rsidRDefault="005F7CE6"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5F7CE6" w:rsidRPr="003B7EF2" w:rsidRDefault="005F7CE6"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5F7CE6" w:rsidRPr="003B7EF2" w:rsidTr="009755D6">
        <w:tc>
          <w:tcPr>
            <w:tcW w:w="1560" w:type="dxa"/>
            <w:vAlign w:val="center"/>
          </w:tcPr>
          <w:p w:rsidR="005F7CE6" w:rsidRPr="003B7EF2" w:rsidRDefault="005F7CE6" w:rsidP="001E7EEE">
            <w:pPr>
              <w:spacing w:after="0" w:line="240" w:lineRule="auto"/>
              <w:jc w:val="center"/>
              <w:rPr>
                <w:rFonts w:ascii="Times New Roman" w:hAnsi="Times New Roman"/>
                <w:i/>
                <w:sz w:val="24"/>
                <w:szCs w:val="24"/>
              </w:rPr>
            </w:pPr>
          </w:p>
        </w:tc>
        <w:tc>
          <w:tcPr>
            <w:tcW w:w="6520" w:type="dxa"/>
            <w:vAlign w:val="center"/>
          </w:tcPr>
          <w:p w:rsidR="005F7CE6" w:rsidRPr="003B7EF2" w:rsidRDefault="005F7CE6"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5F7CE6" w:rsidRPr="003B7EF2" w:rsidRDefault="005F7CE6" w:rsidP="001E7EEE">
            <w:pPr>
              <w:spacing w:after="0" w:line="240" w:lineRule="auto"/>
              <w:jc w:val="center"/>
              <w:rPr>
                <w:rFonts w:ascii="Times New Roman" w:hAnsi="Times New Roman"/>
                <w:sz w:val="24"/>
                <w:szCs w:val="24"/>
              </w:rPr>
            </w:pPr>
          </w:p>
        </w:tc>
      </w:tr>
      <w:tr w:rsidR="005F7CE6" w:rsidRPr="003B7EF2" w:rsidTr="009755D6">
        <w:trPr>
          <w:trHeight w:val="325"/>
        </w:trPr>
        <w:tc>
          <w:tcPr>
            <w:tcW w:w="1560" w:type="dxa"/>
            <w:tcBorders>
              <w:bottom w:val="single" w:sz="4" w:space="0" w:color="auto"/>
            </w:tcBorders>
            <w:vAlign w:val="center"/>
          </w:tcPr>
          <w:p w:rsidR="005F7CE6" w:rsidRPr="003B7EF2" w:rsidRDefault="005F7CE6"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5F7CE6" w:rsidRPr="003B7EF2" w:rsidRDefault="005F7CE6"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r w:rsidR="006F2FCA" w:rsidRPr="003B7EF2">
              <w:rPr>
                <w:rFonts w:ascii="Times New Roman" w:hAnsi="Times New Roman"/>
                <w:bCs/>
                <w:sz w:val="24"/>
                <w:szCs w:val="24"/>
                <w:lang w:val="lv-LV" w:eastAsia="lv-LV"/>
              </w:rPr>
              <w:t>.</w:t>
            </w:r>
          </w:p>
        </w:tc>
        <w:tc>
          <w:tcPr>
            <w:tcW w:w="1985" w:type="dxa"/>
            <w:tcBorders>
              <w:bottom w:val="single" w:sz="4" w:space="0" w:color="auto"/>
            </w:tcBorders>
            <w:vAlign w:val="center"/>
          </w:tcPr>
          <w:p w:rsidR="005F7CE6" w:rsidRPr="003B7EF2" w:rsidRDefault="00797D1E" w:rsidP="001E7EEE">
            <w:pPr>
              <w:spacing w:after="0" w:line="240" w:lineRule="auto"/>
              <w:jc w:val="center"/>
              <w:rPr>
                <w:rFonts w:ascii="Times New Roman" w:hAnsi="Times New Roman"/>
                <w:sz w:val="24"/>
                <w:szCs w:val="24"/>
              </w:rPr>
            </w:pPr>
            <w:r w:rsidRPr="003B7EF2">
              <w:rPr>
                <w:rFonts w:ascii="Times New Roman" w:hAnsi="Times New Roman"/>
                <w:sz w:val="24"/>
                <w:szCs w:val="24"/>
              </w:rPr>
              <w:t>50,7</w:t>
            </w:r>
            <w:r w:rsidR="007A2E2C" w:rsidRPr="003B7EF2">
              <w:rPr>
                <w:rFonts w:ascii="Times New Roman" w:hAnsi="Times New Roman"/>
                <w:sz w:val="24"/>
                <w:szCs w:val="24"/>
              </w:rPr>
              <w:t>1</w:t>
            </w:r>
          </w:p>
        </w:tc>
      </w:tr>
      <w:tr w:rsidR="005F7CE6" w:rsidRPr="003B7EF2" w:rsidTr="009755D6">
        <w:trPr>
          <w:trHeight w:val="535"/>
        </w:trPr>
        <w:tc>
          <w:tcPr>
            <w:tcW w:w="1560" w:type="dxa"/>
            <w:vAlign w:val="center"/>
          </w:tcPr>
          <w:p w:rsidR="005F7CE6" w:rsidRPr="003B7EF2" w:rsidRDefault="005F7CE6"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5F7CE6" w:rsidRPr="003B7EF2" w:rsidRDefault="005F7CE6"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r w:rsidR="006F2FCA" w:rsidRPr="003B7EF2">
              <w:rPr>
                <w:rFonts w:ascii="Times New Roman" w:hAnsi="Times New Roman"/>
                <w:sz w:val="24"/>
                <w:szCs w:val="24"/>
                <w:lang w:val="lv-LV" w:eastAsia="lv-LV"/>
              </w:rPr>
              <w:t>.</w:t>
            </w:r>
          </w:p>
        </w:tc>
        <w:tc>
          <w:tcPr>
            <w:tcW w:w="1985" w:type="dxa"/>
            <w:vAlign w:val="center"/>
          </w:tcPr>
          <w:p w:rsidR="005F7CE6" w:rsidRPr="003B7EF2" w:rsidRDefault="00797D1E" w:rsidP="001E7EEE">
            <w:pPr>
              <w:spacing w:after="0"/>
              <w:jc w:val="center"/>
              <w:rPr>
                <w:rFonts w:ascii="Times New Roman" w:hAnsi="Times New Roman"/>
                <w:sz w:val="24"/>
                <w:szCs w:val="24"/>
              </w:rPr>
            </w:pPr>
            <w:r w:rsidRPr="003B7EF2">
              <w:rPr>
                <w:rFonts w:ascii="Times New Roman" w:hAnsi="Times New Roman"/>
                <w:sz w:val="24"/>
                <w:szCs w:val="24"/>
              </w:rPr>
              <w:t>12,22</w:t>
            </w:r>
          </w:p>
        </w:tc>
      </w:tr>
      <w:tr w:rsidR="005F7CE6" w:rsidRPr="003B7EF2" w:rsidTr="009755D6">
        <w:tc>
          <w:tcPr>
            <w:tcW w:w="1560" w:type="dxa"/>
            <w:vAlign w:val="center"/>
          </w:tcPr>
          <w:p w:rsidR="005F7CE6" w:rsidRPr="003B7EF2" w:rsidRDefault="005F7CE6" w:rsidP="001E7EEE">
            <w:pPr>
              <w:spacing w:after="0" w:line="240" w:lineRule="auto"/>
              <w:jc w:val="center"/>
              <w:rPr>
                <w:rFonts w:ascii="Times New Roman" w:hAnsi="Times New Roman"/>
                <w:sz w:val="24"/>
                <w:szCs w:val="24"/>
              </w:rPr>
            </w:pPr>
          </w:p>
        </w:tc>
        <w:tc>
          <w:tcPr>
            <w:tcW w:w="6520" w:type="dxa"/>
            <w:vAlign w:val="center"/>
          </w:tcPr>
          <w:p w:rsidR="005F7CE6" w:rsidRPr="003B7EF2" w:rsidRDefault="005F7CE6" w:rsidP="00EF76E4">
            <w:pPr>
              <w:spacing w:after="0" w:line="240" w:lineRule="auto"/>
              <w:jc w:val="center"/>
              <w:rPr>
                <w:rFonts w:ascii="Times New Roman" w:hAnsi="Times New Roman"/>
                <w:sz w:val="24"/>
                <w:szCs w:val="24"/>
              </w:rPr>
            </w:pPr>
            <w:r w:rsidRPr="003B7EF2">
              <w:rPr>
                <w:rFonts w:ascii="Times New Roman" w:hAnsi="Times New Roman"/>
                <w:b/>
                <w:sz w:val="24"/>
                <w:szCs w:val="24"/>
              </w:rPr>
              <w:t>Tiešās izmaksas kopā:</w:t>
            </w:r>
          </w:p>
        </w:tc>
        <w:tc>
          <w:tcPr>
            <w:tcW w:w="1985" w:type="dxa"/>
            <w:vAlign w:val="center"/>
          </w:tcPr>
          <w:p w:rsidR="005F7CE6" w:rsidRPr="003B7EF2" w:rsidRDefault="007A2E2C" w:rsidP="001E7EEE">
            <w:pPr>
              <w:spacing w:after="0"/>
              <w:jc w:val="center"/>
              <w:rPr>
                <w:rFonts w:ascii="Times New Roman" w:hAnsi="Times New Roman"/>
                <w:sz w:val="24"/>
                <w:szCs w:val="24"/>
              </w:rPr>
            </w:pPr>
            <w:r w:rsidRPr="003B7EF2">
              <w:rPr>
                <w:rFonts w:ascii="Times New Roman" w:hAnsi="Times New Roman"/>
                <w:b/>
                <w:bCs/>
                <w:sz w:val="24"/>
                <w:szCs w:val="24"/>
              </w:rPr>
              <w:t>62,93</w:t>
            </w:r>
          </w:p>
        </w:tc>
      </w:tr>
      <w:tr w:rsidR="005F7CE6" w:rsidRPr="003B7EF2" w:rsidTr="009755D6">
        <w:tc>
          <w:tcPr>
            <w:tcW w:w="1560" w:type="dxa"/>
            <w:vAlign w:val="center"/>
          </w:tcPr>
          <w:p w:rsidR="005F7CE6" w:rsidRPr="003B7EF2" w:rsidRDefault="005F7CE6" w:rsidP="001E7EEE">
            <w:pPr>
              <w:spacing w:after="0" w:line="240" w:lineRule="auto"/>
              <w:jc w:val="center"/>
              <w:rPr>
                <w:rFonts w:ascii="Times New Roman" w:hAnsi="Times New Roman"/>
                <w:i/>
                <w:sz w:val="24"/>
                <w:szCs w:val="24"/>
              </w:rPr>
            </w:pPr>
          </w:p>
        </w:tc>
        <w:tc>
          <w:tcPr>
            <w:tcW w:w="6520" w:type="dxa"/>
            <w:vAlign w:val="center"/>
          </w:tcPr>
          <w:p w:rsidR="005F7CE6" w:rsidRPr="003B7EF2" w:rsidRDefault="005F7CE6"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5F7CE6" w:rsidRPr="003B7EF2" w:rsidRDefault="005F7CE6" w:rsidP="001E7EEE">
            <w:pPr>
              <w:spacing w:after="0"/>
              <w:jc w:val="center"/>
              <w:rPr>
                <w:rFonts w:ascii="Times New Roman" w:hAnsi="Times New Roman"/>
                <w:b/>
                <w:sz w:val="24"/>
                <w:szCs w:val="24"/>
              </w:rPr>
            </w:pPr>
          </w:p>
        </w:tc>
      </w:tr>
      <w:tr w:rsidR="005F7CE6" w:rsidRPr="003B7EF2" w:rsidTr="009755D6">
        <w:tc>
          <w:tcPr>
            <w:tcW w:w="1560" w:type="dxa"/>
            <w:vAlign w:val="center"/>
          </w:tcPr>
          <w:p w:rsidR="005F7CE6" w:rsidRPr="003B7EF2" w:rsidRDefault="005F7CE6" w:rsidP="001E7EEE">
            <w:pPr>
              <w:spacing w:after="0" w:line="240" w:lineRule="auto"/>
              <w:jc w:val="center"/>
              <w:rPr>
                <w:rFonts w:ascii="Times New Roman" w:hAnsi="Times New Roman"/>
                <w:i/>
                <w:sz w:val="24"/>
                <w:szCs w:val="24"/>
              </w:rPr>
            </w:pPr>
            <w:r w:rsidRPr="003B7EF2">
              <w:rPr>
                <w:rFonts w:ascii="Times New Roman" w:hAnsi="Times New Roman"/>
                <w:sz w:val="24"/>
                <w:szCs w:val="24"/>
              </w:rPr>
              <w:t>2120</w:t>
            </w:r>
          </w:p>
        </w:tc>
        <w:tc>
          <w:tcPr>
            <w:tcW w:w="6520" w:type="dxa"/>
            <w:vAlign w:val="center"/>
          </w:tcPr>
          <w:p w:rsidR="0040064F" w:rsidRPr="003B7EF2" w:rsidRDefault="005F7CE6" w:rsidP="009755D6">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vAlign w:val="center"/>
          </w:tcPr>
          <w:p w:rsidR="005F7CE6" w:rsidRPr="003B7EF2" w:rsidRDefault="007A2E2C" w:rsidP="001E7EEE">
            <w:pPr>
              <w:spacing w:after="0" w:line="240" w:lineRule="exact"/>
              <w:jc w:val="center"/>
              <w:rPr>
                <w:rFonts w:ascii="Times New Roman" w:hAnsi="Times New Roman"/>
                <w:sz w:val="24"/>
                <w:szCs w:val="24"/>
              </w:rPr>
            </w:pPr>
            <w:r w:rsidRPr="003B7EF2">
              <w:rPr>
                <w:rFonts w:ascii="Times New Roman" w:hAnsi="Times New Roman"/>
                <w:bCs/>
                <w:sz w:val="24"/>
                <w:szCs w:val="24"/>
              </w:rPr>
              <w:t>3,15</w:t>
            </w:r>
          </w:p>
        </w:tc>
      </w:tr>
      <w:tr w:rsidR="005F7CE6" w:rsidRPr="003B7EF2" w:rsidTr="009755D6">
        <w:tc>
          <w:tcPr>
            <w:tcW w:w="1560" w:type="dxa"/>
            <w:vAlign w:val="center"/>
          </w:tcPr>
          <w:p w:rsidR="005F7CE6" w:rsidRPr="003B7EF2" w:rsidRDefault="005F7CE6"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5F7CE6" w:rsidRPr="003B7EF2" w:rsidRDefault="005F7CE6"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5F7CE6" w:rsidRPr="003B7EF2" w:rsidRDefault="007A2E2C" w:rsidP="001E7EEE">
            <w:pPr>
              <w:spacing w:after="0"/>
              <w:jc w:val="center"/>
              <w:rPr>
                <w:rFonts w:ascii="Times New Roman" w:hAnsi="Times New Roman"/>
                <w:bCs/>
                <w:sz w:val="24"/>
                <w:szCs w:val="24"/>
              </w:rPr>
            </w:pPr>
            <w:r w:rsidRPr="003B7EF2">
              <w:rPr>
                <w:rFonts w:ascii="Times New Roman" w:hAnsi="Times New Roman"/>
                <w:bCs/>
                <w:sz w:val="24"/>
                <w:szCs w:val="24"/>
              </w:rPr>
              <w:t>1,76</w:t>
            </w:r>
          </w:p>
        </w:tc>
      </w:tr>
      <w:tr w:rsidR="005F7CE6" w:rsidRPr="003B7EF2" w:rsidTr="009755D6">
        <w:tc>
          <w:tcPr>
            <w:tcW w:w="1560" w:type="dxa"/>
            <w:vAlign w:val="center"/>
          </w:tcPr>
          <w:p w:rsidR="005F7CE6" w:rsidRPr="003B7EF2" w:rsidRDefault="005F7CE6"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5F7CE6" w:rsidRPr="003B7EF2" w:rsidRDefault="005F7CE6"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5F7CE6" w:rsidRPr="003B7EF2" w:rsidRDefault="007A2E2C" w:rsidP="001E7EEE">
            <w:pPr>
              <w:spacing w:after="0"/>
              <w:jc w:val="center"/>
              <w:rPr>
                <w:rFonts w:ascii="Times New Roman" w:hAnsi="Times New Roman"/>
                <w:bCs/>
                <w:sz w:val="24"/>
                <w:szCs w:val="24"/>
                <w:lang w:val="en-US" w:eastAsia="en-US"/>
              </w:rPr>
            </w:pPr>
            <w:r w:rsidRPr="003B7EF2">
              <w:rPr>
                <w:rFonts w:ascii="Times New Roman" w:hAnsi="Times New Roman"/>
                <w:bCs/>
                <w:sz w:val="24"/>
                <w:szCs w:val="24"/>
              </w:rPr>
              <w:t>0,41</w:t>
            </w:r>
          </w:p>
        </w:tc>
      </w:tr>
      <w:tr w:rsidR="005F7CE6" w:rsidRPr="003B7EF2" w:rsidTr="009755D6">
        <w:tc>
          <w:tcPr>
            <w:tcW w:w="1560" w:type="dxa"/>
            <w:vAlign w:val="center"/>
          </w:tcPr>
          <w:p w:rsidR="005F7CE6" w:rsidRPr="003B7EF2" w:rsidRDefault="005F7CE6"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5F7CE6" w:rsidRPr="003B7EF2" w:rsidRDefault="005F7CE6"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5F7CE6" w:rsidRPr="003B7EF2" w:rsidRDefault="007A2E2C" w:rsidP="001E7EEE">
            <w:pPr>
              <w:spacing w:after="0"/>
              <w:jc w:val="center"/>
              <w:rPr>
                <w:rFonts w:ascii="Times New Roman" w:hAnsi="Times New Roman"/>
                <w:bCs/>
                <w:sz w:val="24"/>
                <w:szCs w:val="24"/>
              </w:rPr>
            </w:pPr>
            <w:r w:rsidRPr="003B7EF2">
              <w:rPr>
                <w:rFonts w:ascii="Times New Roman" w:hAnsi="Times New Roman"/>
                <w:bCs/>
                <w:sz w:val="24"/>
                <w:szCs w:val="24"/>
              </w:rPr>
              <w:t>0,07</w:t>
            </w:r>
          </w:p>
        </w:tc>
      </w:tr>
      <w:tr w:rsidR="005F7CE6" w:rsidRPr="003B7EF2" w:rsidTr="009755D6">
        <w:tc>
          <w:tcPr>
            <w:tcW w:w="1560" w:type="dxa"/>
            <w:vAlign w:val="center"/>
          </w:tcPr>
          <w:p w:rsidR="005F7CE6" w:rsidRPr="003B7EF2" w:rsidRDefault="005F7CE6"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5F7CE6" w:rsidRPr="003B7EF2" w:rsidRDefault="005F7CE6"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vAlign w:val="center"/>
          </w:tcPr>
          <w:p w:rsidR="005F7CE6" w:rsidRPr="003B7EF2" w:rsidRDefault="007A2E2C" w:rsidP="001E7EEE">
            <w:pPr>
              <w:spacing w:after="0"/>
              <w:jc w:val="center"/>
              <w:rPr>
                <w:rFonts w:ascii="Times New Roman" w:hAnsi="Times New Roman"/>
                <w:bCs/>
                <w:sz w:val="24"/>
                <w:szCs w:val="24"/>
              </w:rPr>
            </w:pPr>
            <w:r w:rsidRPr="003B7EF2">
              <w:rPr>
                <w:rFonts w:ascii="Times New Roman" w:hAnsi="Times New Roman"/>
                <w:bCs/>
                <w:sz w:val="24"/>
                <w:szCs w:val="24"/>
              </w:rPr>
              <w:t>0,94</w:t>
            </w:r>
          </w:p>
        </w:tc>
      </w:tr>
      <w:tr w:rsidR="005F7CE6" w:rsidRPr="003B7EF2" w:rsidTr="009755D6">
        <w:tc>
          <w:tcPr>
            <w:tcW w:w="1560" w:type="dxa"/>
            <w:vAlign w:val="center"/>
          </w:tcPr>
          <w:p w:rsidR="005F7CE6" w:rsidRPr="003B7EF2" w:rsidRDefault="005F7CE6"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876B41" w:rsidRPr="003B7EF2" w:rsidRDefault="005F7CE6" w:rsidP="009755D6">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5F7CE6" w:rsidRPr="003B7EF2" w:rsidRDefault="007A2E2C" w:rsidP="001E7EEE">
            <w:pPr>
              <w:spacing w:after="0"/>
              <w:jc w:val="center"/>
              <w:rPr>
                <w:rFonts w:ascii="Times New Roman" w:hAnsi="Times New Roman"/>
                <w:bCs/>
                <w:sz w:val="24"/>
                <w:szCs w:val="24"/>
              </w:rPr>
            </w:pPr>
            <w:r w:rsidRPr="003B7EF2">
              <w:rPr>
                <w:rFonts w:ascii="Times New Roman" w:hAnsi="Times New Roman"/>
                <w:bCs/>
                <w:sz w:val="24"/>
                <w:szCs w:val="24"/>
              </w:rPr>
              <w:t>0,12</w:t>
            </w:r>
          </w:p>
        </w:tc>
      </w:tr>
      <w:tr w:rsidR="005F7CE6" w:rsidRPr="003B7EF2" w:rsidTr="009755D6">
        <w:trPr>
          <w:trHeight w:val="339"/>
        </w:trPr>
        <w:tc>
          <w:tcPr>
            <w:tcW w:w="1560" w:type="dxa"/>
            <w:vAlign w:val="center"/>
          </w:tcPr>
          <w:p w:rsidR="005F7CE6" w:rsidRPr="003B7EF2" w:rsidRDefault="005F7CE6"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5F7CE6" w:rsidRPr="003B7EF2" w:rsidRDefault="005F7CE6"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vAlign w:val="center"/>
          </w:tcPr>
          <w:p w:rsidR="005F7CE6" w:rsidRPr="003B7EF2" w:rsidRDefault="007A2E2C" w:rsidP="001E7EEE">
            <w:pPr>
              <w:spacing w:after="0"/>
              <w:jc w:val="center"/>
              <w:rPr>
                <w:rFonts w:ascii="Times New Roman" w:hAnsi="Times New Roman"/>
                <w:bCs/>
                <w:sz w:val="24"/>
                <w:szCs w:val="24"/>
              </w:rPr>
            </w:pPr>
            <w:r w:rsidRPr="003B7EF2">
              <w:rPr>
                <w:rFonts w:ascii="Times New Roman" w:hAnsi="Times New Roman"/>
                <w:bCs/>
                <w:sz w:val="24"/>
                <w:szCs w:val="24"/>
              </w:rPr>
              <w:t>0,73</w:t>
            </w:r>
          </w:p>
        </w:tc>
      </w:tr>
      <w:tr w:rsidR="005F7CE6" w:rsidRPr="003B7EF2" w:rsidTr="009755D6">
        <w:trPr>
          <w:trHeight w:val="339"/>
        </w:trPr>
        <w:tc>
          <w:tcPr>
            <w:tcW w:w="1560" w:type="dxa"/>
            <w:vAlign w:val="center"/>
          </w:tcPr>
          <w:p w:rsidR="005F7CE6" w:rsidRPr="003B7EF2" w:rsidRDefault="005F7CE6"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5F7CE6" w:rsidRPr="003B7EF2" w:rsidRDefault="005F7CE6"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vAlign w:val="center"/>
          </w:tcPr>
          <w:p w:rsidR="005F7CE6" w:rsidRPr="003B7EF2" w:rsidRDefault="005F7CE6"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7A2E2C" w:rsidRPr="003B7EF2">
              <w:rPr>
                <w:rFonts w:ascii="Times New Roman" w:hAnsi="Times New Roman"/>
                <w:bCs/>
                <w:sz w:val="24"/>
                <w:szCs w:val="24"/>
              </w:rPr>
              <w:t>05</w:t>
            </w:r>
          </w:p>
        </w:tc>
      </w:tr>
      <w:tr w:rsidR="005F7CE6" w:rsidRPr="003B7EF2" w:rsidTr="009755D6">
        <w:trPr>
          <w:trHeight w:val="339"/>
        </w:trPr>
        <w:tc>
          <w:tcPr>
            <w:tcW w:w="1560" w:type="dxa"/>
            <w:vAlign w:val="center"/>
          </w:tcPr>
          <w:p w:rsidR="005F7CE6" w:rsidRPr="003B7EF2" w:rsidRDefault="005F7CE6"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876B41" w:rsidRPr="003B7EF2" w:rsidRDefault="005F7CE6" w:rsidP="009755D6">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5F7CE6" w:rsidRPr="003B7EF2" w:rsidRDefault="005E1173" w:rsidP="001E7EEE">
            <w:pPr>
              <w:spacing w:after="0"/>
              <w:jc w:val="center"/>
              <w:rPr>
                <w:rFonts w:ascii="Times New Roman" w:hAnsi="Times New Roman"/>
                <w:bCs/>
                <w:sz w:val="24"/>
                <w:szCs w:val="24"/>
              </w:rPr>
            </w:pPr>
            <w:r w:rsidRPr="003B7EF2">
              <w:rPr>
                <w:rFonts w:ascii="Times New Roman" w:hAnsi="Times New Roman"/>
                <w:bCs/>
                <w:sz w:val="24"/>
                <w:szCs w:val="24"/>
              </w:rPr>
              <w:t>0,79</w:t>
            </w:r>
          </w:p>
        </w:tc>
      </w:tr>
      <w:tr w:rsidR="005F7CE6" w:rsidRPr="003B7EF2" w:rsidTr="009755D6">
        <w:trPr>
          <w:trHeight w:val="339"/>
        </w:trPr>
        <w:tc>
          <w:tcPr>
            <w:tcW w:w="1560" w:type="dxa"/>
            <w:vAlign w:val="center"/>
          </w:tcPr>
          <w:p w:rsidR="005F7CE6" w:rsidRPr="003B7EF2" w:rsidRDefault="005F7CE6"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40064F" w:rsidRPr="003B7EF2" w:rsidRDefault="005F7CE6" w:rsidP="009755D6">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vAlign w:val="center"/>
          </w:tcPr>
          <w:p w:rsidR="005F7CE6" w:rsidRPr="003B7EF2" w:rsidRDefault="005E1173" w:rsidP="001E7EEE">
            <w:pPr>
              <w:spacing w:after="0"/>
              <w:jc w:val="center"/>
              <w:rPr>
                <w:rFonts w:ascii="Times New Roman" w:hAnsi="Times New Roman"/>
                <w:bCs/>
                <w:sz w:val="24"/>
                <w:szCs w:val="24"/>
              </w:rPr>
            </w:pPr>
            <w:r w:rsidRPr="003B7EF2">
              <w:rPr>
                <w:rFonts w:ascii="Times New Roman" w:hAnsi="Times New Roman"/>
                <w:bCs/>
                <w:sz w:val="24"/>
                <w:szCs w:val="24"/>
              </w:rPr>
              <w:t>0,01</w:t>
            </w:r>
          </w:p>
        </w:tc>
      </w:tr>
      <w:tr w:rsidR="005F7CE6" w:rsidRPr="003B7EF2" w:rsidTr="009755D6">
        <w:trPr>
          <w:trHeight w:val="339"/>
        </w:trPr>
        <w:tc>
          <w:tcPr>
            <w:tcW w:w="1560" w:type="dxa"/>
            <w:vAlign w:val="center"/>
          </w:tcPr>
          <w:p w:rsidR="005F7CE6" w:rsidRPr="003B7EF2" w:rsidRDefault="005F7CE6"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5F7CE6" w:rsidRPr="003B7EF2" w:rsidRDefault="005F7CE6"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5F7CE6" w:rsidRPr="003B7EF2" w:rsidRDefault="005E1173" w:rsidP="001E7EEE">
            <w:pPr>
              <w:spacing w:after="0"/>
              <w:jc w:val="center"/>
              <w:rPr>
                <w:rFonts w:ascii="Times New Roman" w:hAnsi="Times New Roman"/>
                <w:bCs/>
                <w:sz w:val="24"/>
                <w:szCs w:val="24"/>
              </w:rPr>
            </w:pPr>
            <w:r w:rsidRPr="003B7EF2">
              <w:rPr>
                <w:rFonts w:ascii="Times New Roman" w:hAnsi="Times New Roman"/>
                <w:bCs/>
                <w:sz w:val="24"/>
                <w:szCs w:val="24"/>
              </w:rPr>
              <w:t>0,23</w:t>
            </w:r>
          </w:p>
        </w:tc>
      </w:tr>
      <w:tr w:rsidR="005F7CE6" w:rsidRPr="003B7EF2" w:rsidTr="009755D6">
        <w:trPr>
          <w:trHeight w:val="339"/>
        </w:trPr>
        <w:tc>
          <w:tcPr>
            <w:tcW w:w="1560" w:type="dxa"/>
            <w:vAlign w:val="center"/>
          </w:tcPr>
          <w:p w:rsidR="005F7CE6" w:rsidRPr="003B7EF2" w:rsidRDefault="005F7CE6"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2239</w:t>
            </w:r>
          </w:p>
        </w:tc>
        <w:tc>
          <w:tcPr>
            <w:tcW w:w="6520" w:type="dxa"/>
            <w:vAlign w:val="center"/>
          </w:tcPr>
          <w:p w:rsidR="005F7CE6" w:rsidRPr="003B7EF2" w:rsidRDefault="005F7CE6"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vAlign w:val="center"/>
          </w:tcPr>
          <w:p w:rsidR="005F7CE6" w:rsidRPr="003B7EF2" w:rsidRDefault="005E1173" w:rsidP="001E7EEE">
            <w:pPr>
              <w:spacing w:after="0"/>
              <w:jc w:val="center"/>
              <w:rPr>
                <w:rFonts w:ascii="Times New Roman" w:hAnsi="Times New Roman"/>
                <w:bCs/>
                <w:sz w:val="24"/>
                <w:szCs w:val="24"/>
              </w:rPr>
            </w:pPr>
            <w:r w:rsidRPr="003B7EF2">
              <w:rPr>
                <w:rFonts w:ascii="Times New Roman" w:hAnsi="Times New Roman"/>
                <w:bCs/>
                <w:sz w:val="24"/>
                <w:szCs w:val="24"/>
              </w:rPr>
              <w:t>0,37</w:t>
            </w:r>
          </w:p>
        </w:tc>
      </w:tr>
      <w:tr w:rsidR="005F7CE6" w:rsidRPr="003B7EF2" w:rsidTr="009755D6">
        <w:trPr>
          <w:trHeight w:val="339"/>
        </w:trPr>
        <w:tc>
          <w:tcPr>
            <w:tcW w:w="1560" w:type="dxa"/>
            <w:vAlign w:val="center"/>
          </w:tcPr>
          <w:p w:rsidR="005F7CE6" w:rsidRPr="003B7EF2" w:rsidRDefault="005F7CE6"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5F7CE6" w:rsidRPr="003B7EF2" w:rsidRDefault="005F7CE6"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5F7CE6" w:rsidRPr="003B7EF2" w:rsidRDefault="005E1173" w:rsidP="001E7EEE">
            <w:pPr>
              <w:spacing w:after="0"/>
              <w:jc w:val="center"/>
              <w:rPr>
                <w:rFonts w:ascii="Times New Roman" w:hAnsi="Times New Roman"/>
                <w:bCs/>
                <w:sz w:val="24"/>
                <w:szCs w:val="24"/>
              </w:rPr>
            </w:pPr>
            <w:r w:rsidRPr="003B7EF2">
              <w:rPr>
                <w:rFonts w:ascii="Times New Roman" w:hAnsi="Times New Roman"/>
                <w:bCs/>
                <w:sz w:val="24"/>
                <w:szCs w:val="24"/>
              </w:rPr>
              <w:t>1,46</w:t>
            </w:r>
          </w:p>
        </w:tc>
      </w:tr>
      <w:tr w:rsidR="005F7CE6" w:rsidRPr="003B7EF2" w:rsidTr="009755D6">
        <w:trPr>
          <w:trHeight w:val="339"/>
        </w:trPr>
        <w:tc>
          <w:tcPr>
            <w:tcW w:w="1560" w:type="dxa"/>
            <w:vAlign w:val="center"/>
          </w:tcPr>
          <w:p w:rsidR="005F7CE6" w:rsidRPr="003B7EF2" w:rsidRDefault="005F7CE6"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5F7CE6" w:rsidRPr="003B7EF2" w:rsidRDefault="005F7CE6"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vAlign w:val="center"/>
          </w:tcPr>
          <w:p w:rsidR="005F7CE6" w:rsidRPr="003B7EF2" w:rsidRDefault="005E1173" w:rsidP="001E7EEE">
            <w:pPr>
              <w:spacing w:after="0"/>
              <w:jc w:val="center"/>
              <w:rPr>
                <w:rFonts w:ascii="Times New Roman" w:hAnsi="Times New Roman"/>
                <w:bCs/>
                <w:sz w:val="24"/>
                <w:szCs w:val="24"/>
              </w:rPr>
            </w:pPr>
            <w:r w:rsidRPr="003B7EF2">
              <w:rPr>
                <w:rFonts w:ascii="Times New Roman" w:hAnsi="Times New Roman"/>
                <w:bCs/>
                <w:sz w:val="24"/>
                <w:szCs w:val="24"/>
              </w:rPr>
              <w:t>0,53</w:t>
            </w:r>
          </w:p>
        </w:tc>
      </w:tr>
      <w:tr w:rsidR="005F7CE6" w:rsidRPr="003B7EF2" w:rsidTr="009755D6">
        <w:trPr>
          <w:trHeight w:val="339"/>
        </w:trPr>
        <w:tc>
          <w:tcPr>
            <w:tcW w:w="1560" w:type="dxa"/>
            <w:vAlign w:val="center"/>
          </w:tcPr>
          <w:p w:rsidR="005F7CE6" w:rsidRPr="003B7EF2" w:rsidRDefault="005F7CE6"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5F7CE6" w:rsidRPr="003B7EF2" w:rsidRDefault="005F7CE6"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5F7CE6" w:rsidRPr="003B7EF2" w:rsidRDefault="005E1173" w:rsidP="001E7EEE">
            <w:pPr>
              <w:spacing w:after="0"/>
              <w:jc w:val="center"/>
              <w:rPr>
                <w:rFonts w:ascii="Times New Roman" w:hAnsi="Times New Roman"/>
                <w:bCs/>
                <w:sz w:val="24"/>
                <w:szCs w:val="24"/>
              </w:rPr>
            </w:pPr>
            <w:r w:rsidRPr="003B7EF2">
              <w:rPr>
                <w:rFonts w:ascii="Times New Roman" w:hAnsi="Times New Roman"/>
                <w:bCs/>
                <w:sz w:val="24"/>
                <w:szCs w:val="24"/>
              </w:rPr>
              <w:t>2,62</w:t>
            </w:r>
          </w:p>
        </w:tc>
      </w:tr>
      <w:tr w:rsidR="005F7CE6" w:rsidRPr="003B7EF2" w:rsidTr="009755D6">
        <w:tc>
          <w:tcPr>
            <w:tcW w:w="1560" w:type="dxa"/>
            <w:vAlign w:val="center"/>
          </w:tcPr>
          <w:p w:rsidR="005F7CE6" w:rsidRPr="003B7EF2" w:rsidRDefault="005F7CE6"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5F7CE6" w:rsidRPr="003B7EF2" w:rsidRDefault="005F7CE6"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vAlign w:val="center"/>
          </w:tcPr>
          <w:p w:rsidR="005F7CE6" w:rsidRPr="003B7EF2" w:rsidRDefault="005E1173" w:rsidP="001E7EEE">
            <w:pPr>
              <w:spacing w:after="0"/>
              <w:jc w:val="center"/>
              <w:rPr>
                <w:rFonts w:ascii="Times New Roman" w:hAnsi="Times New Roman"/>
                <w:bCs/>
                <w:sz w:val="24"/>
                <w:szCs w:val="24"/>
              </w:rPr>
            </w:pPr>
            <w:r w:rsidRPr="003B7EF2">
              <w:rPr>
                <w:rFonts w:ascii="Times New Roman" w:hAnsi="Times New Roman"/>
                <w:bCs/>
                <w:sz w:val="24"/>
                <w:szCs w:val="24"/>
              </w:rPr>
              <w:t>0,02</w:t>
            </w:r>
          </w:p>
        </w:tc>
      </w:tr>
      <w:tr w:rsidR="005F7CE6" w:rsidRPr="003B7EF2" w:rsidTr="009755D6">
        <w:tc>
          <w:tcPr>
            <w:tcW w:w="1560" w:type="dxa"/>
            <w:vAlign w:val="center"/>
          </w:tcPr>
          <w:p w:rsidR="005F7CE6" w:rsidRPr="003B7EF2" w:rsidRDefault="005F7CE6"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5F7CE6" w:rsidRPr="003B7EF2" w:rsidRDefault="005F7CE6"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vAlign w:val="center"/>
          </w:tcPr>
          <w:p w:rsidR="005F7CE6" w:rsidRPr="003B7EF2" w:rsidRDefault="005E1173" w:rsidP="001E7EEE">
            <w:pPr>
              <w:spacing w:after="0"/>
              <w:jc w:val="center"/>
              <w:rPr>
                <w:rFonts w:ascii="Times New Roman" w:hAnsi="Times New Roman"/>
                <w:bCs/>
                <w:sz w:val="24"/>
                <w:szCs w:val="24"/>
              </w:rPr>
            </w:pPr>
            <w:r w:rsidRPr="003B7EF2">
              <w:rPr>
                <w:rFonts w:ascii="Times New Roman" w:hAnsi="Times New Roman"/>
                <w:bCs/>
                <w:sz w:val="24"/>
                <w:szCs w:val="24"/>
              </w:rPr>
              <w:t>0,11</w:t>
            </w:r>
          </w:p>
        </w:tc>
      </w:tr>
      <w:tr w:rsidR="005F7CE6" w:rsidRPr="003B7EF2" w:rsidTr="009755D6">
        <w:tc>
          <w:tcPr>
            <w:tcW w:w="1560" w:type="dxa"/>
            <w:vAlign w:val="center"/>
          </w:tcPr>
          <w:p w:rsidR="005F7CE6" w:rsidRPr="003B7EF2" w:rsidRDefault="005F7CE6"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5F7CE6" w:rsidRPr="003B7EF2" w:rsidRDefault="005F7CE6"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5F7CE6" w:rsidRPr="003B7EF2" w:rsidRDefault="005E1173" w:rsidP="001E7EEE">
            <w:pPr>
              <w:spacing w:after="0"/>
              <w:jc w:val="center"/>
              <w:rPr>
                <w:rFonts w:ascii="Times New Roman" w:hAnsi="Times New Roman"/>
                <w:bCs/>
                <w:sz w:val="24"/>
                <w:szCs w:val="24"/>
              </w:rPr>
            </w:pPr>
            <w:r w:rsidRPr="003B7EF2">
              <w:rPr>
                <w:rFonts w:ascii="Times New Roman" w:hAnsi="Times New Roman"/>
                <w:bCs/>
                <w:sz w:val="24"/>
                <w:szCs w:val="24"/>
              </w:rPr>
              <w:t>10,80</w:t>
            </w:r>
          </w:p>
        </w:tc>
      </w:tr>
      <w:tr w:rsidR="005F7CE6" w:rsidRPr="003B7EF2" w:rsidTr="009755D6">
        <w:tc>
          <w:tcPr>
            <w:tcW w:w="1560" w:type="dxa"/>
            <w:vAlign w:val="center"/>
          </w:tcPr>
          <w:p w:rsidR="005F7CE6" w:rsidRPr="003B7EF2" w:rsidRDefault="005F7CE6"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5F7CE6" w:rsidRPr="003B7EF2" w:rsidRDefault="005F7CE6"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vAlign w:val="center"/>
          </w:tcPr>
          <w:p w:rsidR="005F7CE6" w:rsidRPr="003B7EF2" w:rsidRDefault="005E1173" w:rsidP="001E7EEE">
            <w:pPr>
              <w:spacing w:after="0"/>
              <w:jc w:val="center"/>
              <w:rPr>
                <w:rFonts w:ascii="Times New Roman" w:hAnsi="Times New Roman"/>
                <w:bCs/>
                <w:sz w:val="24"/>
                <w:szCs w:val="24"/>
              </w:rPr>
            </w:pPr>
            <w:r w:rsidRPr="003B7EF2">
              <w:rPr>
                <w:rFonts w:ascii="Times New Roman" w:hAnsi="Times New Roman"/>
                <w:bCs/>
                <w:sz w:val="24"/>
                <w:szCs w:val="24"/>
              </w:rPr>
              <w:t>1,25</w:t>
            </w:r>
          </w:p>
        </w:tc>
      </w:tr>
      <w:tr w:rsidR="005F7CE6" w:rsidRPr="003B7EF2" w:rsidTr="009755D6">
        <w:tc>
          <w:tcPr>
            <w:tcW w:w="1560" w:type="dxa"/>
            <w:vAlign w:val="center"/>
          </w:tcPr>
          <w:p w:rsidR="005F7CE6" w:rsidRPr="003B7EF2" w:rsidRDefault="005F7CE6"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5F7CE6" w:rsidRPr="003B7EF2" w:rsidRDefault="005F7CE6"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5F7CE6" w:rsidRPr="003B7EF2" w:rsidRDefault="00864D6D" w:rsidP="001E7EEE">
            <w:pPr>
              <w:spacing w:after="0"/>
              <w:jc w:val="center"/>
              <w:rPr>
                <w:rFonts w:ascii="Times New Roman" w:hAnsi="Times New Roman"/>
                <w:bCs/>
                <w:sz w:val="24"/>
                <w:szCs w:val="24"/>
              </w:rPr>
            </w:pPr>
            <w:r w:rsidRPr="003B7EF2">
              <w:rPr>
                <w:rFonts w:ascii="Times New Roman" w:hAnsi="Times New Roman"/>
                <w:bCs/>
                <w:sz w:val="24"/>
                <w:szCs w:val="24"/>
              </w:rPr>
              <w:t>1,57</w:t>
            </w:r>
          </w:p>
        </w:tc>
      </w:tr>
      <w:tr w:rsidR="005F7CE6" w:rsidRPr="003B7EF2" w:rsidTr="009755D6">
        <w:tc>
          <w:tcPr>
            <w:tcW w:w="1560" w:type="dxa"/>
            <w:vAlign w:val="center"/>
          </w:tcPr>
          <w:p w:rsidR="005F7CE6" w:rsidRPr="003B7EF2" w:rsidRDefault="005F7CE6"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5F7CE6" w:rsidRPr="003B7EF2" w:rsidRDefault="005F7CE6"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5F7CE6" w:rsidRPr="003B7EF2" w:rsidRDefault="00864D6D" w:rsidP="001E7EEE">
            <w:pPr>
              <w:spacing w:after="0"/>
              <w:jc w:val="center"/>
              <w:rPr>
                <w:rFonts w:ascii="Times New Roman" w:hAnsi="Times New Roman"/>
                <w:bCs/>
                <w:sz w:val="24"/>
                <w:szCs w:val="24"/>
              </w:rPr>
            </w:pPr>
            <w:r w:rsidRPr="003B7EF2">
              <w:rPr>
                <w:rFonts w:ascii="Times New Roman" w:hAnsi="Times New Roman"/>
                <w:bCs/>
                <w:sz w:val="24"/>
                <w:szCs w:val="24"/>
              </w:rPr>
              <w:t>0,88</w:t>
            </w:r>
          </w:p>
        </w:tc>
      </w:tr>
      <w:tr w:rsidR="005F7CE6" w:rsidRPr="003B7EF2" w:rsidTr="009755D6">
        <w:tc>
          <w:tcPr>
            <w:tcW w:w="1560" w:type="dxa"/>
            <w:vAlign w:val="center"/>
          </w:tcPr>
          <w:p w:rsidR="005F7CE6" w:rsidRPr="003B7EF2" w:rsidRDefault="005F7CE6"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5F7CE6" w:rsidRPr="003B7EF2" w:rsidRDefault="005F7CE6"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iepriekš neklasificētie pakalpojumu veidi. </w:t>
            </w:r>
          </w:p>
        </w:tc>
        <w:tc>
          <w:tcPr>
            <w:tcW w:w="1985" w:type="dxa"/>
            <w:vAlign w:val="center"/>
          </w:tcPr>
          <w:p w:rsidR="005F7CE6" w:rsidRPr="003B7EF2" w:rsidRDefault="00864D6D" w:rsidP="001E7EEE">
            <w:pPr>
              <w:spacing w:after="0"/>
              <w:jc w:val="center"/>
              <w:rPr>
                <w:rFonts w:ascii="Times New Roman" w:hAnsi="Times New Roman"/>
                <w:bCs/>
                <w:sz w:val="24"/>
                <w:szCs w:val="24"/>
              </w:rPr>
            </w:pPr>
            <w:r w:rsidRPr="003B7EF2">
              <w:rPr>
                <w:rFonts w:ascii="Times New Roman" w:hAnsi="Times New Roman"/>
                <w:bCs/>
                <w:sz w:val="24"/>
                <w:szCs w:val="24"/>
              </w:rPr>
              <w:t>0,30</w:t>
            </w:r>
          </w:p>
        </w:tc>
      </w:tr>
      <w:tr w:rsidR="005F7CE6" w:rsidRPr="003B7EF2" w:rsidTr="009755D6">
        <w:tc>
          <w:tcPr>
            <w:tcW w:w="1560" w:type="dxa"/>
            <w:vAlign w:val="center"/>
          </w:tcPr>
          <w:p w:rsidR="005F7CE6" w:rsidRPr="003B7EF2" w:rsidRDefault="005F7CE6"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5F7CE6" w:rsidRPr="003B7EF2" w:rsidRDefault="005F7CE6"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876B41" w:rsidRPr="003B7EF2">
              <w:rPr>
                <w:rFonts w:ascii="Times New Roman" w:hAnsi="Times New Roman"/>
                <w:sz w:val="24"/>
                <w:szCs w:val="24"/>
              </w:rPr>
              <w:t>.</w:t>
            </w:r>
          </w:p>
        </w:tc>
        <w:tc>
          <w:tcPr>
            <w:tcW w:w="1985" w:type="dxa"/>
            <w:vAlign w:val="center"/>
          </w:tcPr>
          <w:p w:rsidR="005F7CE6" w:rsidRPr="003B7EF2" w:rsidRDefault="00864D6D" w:rsidP="001E7EEE">
            <w:pPr>
              <w:spacing w:after="0"/>
              <w:jc w:val="center"/>
              <w:rPr>
                <w:rFonts w:ascii="Times New Roman" w:hAnsi="Times New Roman"/>
                <w:bCs/>
                <w:sz w:val="24"/>
                <w:szCs w:val="24"/>
              </w:rPr>
            </w:pPr>
            <w:r w:rsidRPr="003B7EF2">
              <w:rPr>
                <w:rFonts w:ascii="Times New Roman" w:hAnsi="Times New Roman"/>
                <w:bCs/>
                <w:sz w:val="24"/>
                <w:szCs w:val="24"/>
              </w:rPr>
              <w:t>0,65</w:t>
            </w:r>
          </w:p>
        </w:tc>
      </w:tr>
      <w:tr w:rsidR="005F7CE6" w:rsidRPr="003B7EF2" w:rsidTr="009755D6">
        <w:tc>
          <w:tcPr>
            <w:tcW w:w="1560" w:type="dxa"/>
            <w:vAlign w:val="center"/>
          </w:tcPr>
          <w:p w:rsidR="005F7CE6" w:rsidRPr="003B7EF2" w:rsidRDefault="005F7CE6"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5F7CE6" w:rsidRPr="003B7EF2" w:rsidRDefault="005F7CE6"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5F7CE6" w:rsidRPr="003B7EF2" w:rsidRDefault="00864D6D" w:rsidP="001E7EEE">
            <w:pPr>
              <w:spacing w:after="0"/>
              <w:jc w:val="center"/>
              <w:rPr>
                <w:rFonts w:ascii="Times New Roman" w:hAnsi="Times New Roman"/>
                <w:bCs/>
                <w:sz w:val="24"/>
                <w:szCs w:val="24"/>
              </w:rPr>
            </w:pPr>
            <w:r w:rsidRPr="003B7EF2">
              <w:rPr>
                <w:rFonts w:ascii="Times New Roman" w:hAnsi="Times New Roman"/>
                <w:bCs/>
                <w:sz w:val="24"/>
                <w:szCs w:val="24"/>
              </w:rPr>
              <w:t>0,15</w:t>
            </w:r>
          </w:p>
        </w:tc>
      </w:tr>
      <w:tr w:rsidR="005F7CE6" w:rsidRPr="003B7EF2" w:rsidTr="009755D6">
        <w:tc>
          <w:tcPr>
            <w:tcW w:w="1560" w:type="dxa"/>
            <w:vAlign w:val="center"/>
          </w:tcPr>
          <w:p w:rsidR="005F7CE6" w:rsidRPr="003B7EF2" w:rsidRDefault="005F7CE6"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876B41" w:rsidRPr="003B7EF2" w:rsidRDefault="005F7CE6" w:rsidP="009755D6">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5F7CE6" w:rsidRPr="003B7EF2" w:rsidRDefault="005F7CE6"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864D6D" w:rsidRPr="003B7EF2">
              <w:rPr>
                <w:rFonts w:ascii="Times New Roman" w:hAnsi="Times New Roman"/>
                <w:bCs/>
                <w:sz w:val="24"/>
                <w:szCs w:val="24"/>
              </w:rPr>
              <w:t>,11</w:t>
            </w:r>
          </w:p>
        </w:tc>
      </w:tr>
      <w:tr w:rsidR="005F7CE6" w:rsidRPr="003B7EF2" w:rsidTr="009755D6">
        <w:tc>
          <w:tcPr>
            <w:tcW w:w="1560" w:type="dxa"/>
            <w:vAlign w:val="center"/>
          </w:tcPr>
          <w:p w:rsidR="005F7CE6" w:rsidRPr="003B7EF2" w:rsidRDefault="005F7CE6"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5F7CE6" w:rsidRPr="003B7EF2" w:rsidRDefault="005F7CE6"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5F7CE6" w:rsidRPr="003B7EF2" w:rsidRDefault="005F7CE6"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864D6D" w:rsidRPr="003B7EF2">
              <w:rPr>
                <w:rFonts w:ascii="Times New Roman" w:hAnsi="Times New Roman"/>
                <w:bCs/>
                <w:sz w:val="24"/>
                <w:szCs w:val="24"/>
              </w:rPr>
              <w:t>04</w:t>
            </w:r>
          </w:p>
        </w:tc>
      </w:tr>
      <w:tr w:rsidR="005F7CE6" w:rsidRPr="003B7EF2" w:rsidTr="009755D6">
        <w:tc>
          <w:tcPr>
            <w:tcW w:w="1560" w:type="dxa"/>
            <w:vAlign w:val="center"/>
          </w:tcPr>
          <w:p w:rsidR="005F7CE6" w:rsidRPr="003B7EF2" w:rsidRDefault="005F7CE6"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5F7CE6" w:rsidRPr="003B7EF2" w:rsidRDefault="005F7CE6" w:rsidP="001E7EEE">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vAlign w:val="center"/>
          </w:tcPr>
          <w:p w:rsidR="005F7CE6" w:rsidRPr="003B7EF2" w:rsidRDefault="00864D6D" w:rsidP="001E7EEE">
            <w:pPr>
              <w:spacing w:after="0"/>
              <w:jc w:val="center"/>
              <w:rPr>
                <w:rFonts w:ascii="Times New Roman" w:hAnsi="Times New Roman"/>
                <w:bCs/>
                <w:sz w:val="24"/>
                <w:szCs w:val="24"/>
              </w:rPr>
            </w:pPr>
            <w:r w:rsidRPr="003B7EF2">
              <w:rPr>
                <w:rFonts w:ascii="Times New Roman" w:hAnsi="Times New Roman"/>
                <w:bCs/>
                <w:sz w:val="24"/>
                <w:szCs w:val="24"/>
              </w:rPr>
              <w:t>0,28</w:t>
            </w:r>
          </w:p>
        </w:tc>
      </w:tr>
      <w:tr w:rsidR="005F7CE6" w:rsidRPr="003B7EF2" w:rsidTr="009755D6">
        <w:tc>
          <w:tcPr>
            <w:tcW w:w="1560" w:type="dxa"/>
            <w:vAlign w:val="center"/>
          </w:tcPr>
          <w:p w:rsidR="005F7CE6" w:rsidRPr="003B7EF2" w:rsidRDefault="005F7CE6"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5F7CE6" w:rsidRPr="003B7EF2" w:rsidRDefault="005F7CE6"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5F7CE6" w:rsidRPr="003B7EF2" w:rsidRDefault="00866D6B" w:rsidP="001E7EEE">
            <w:pPr>
              <w:spacing w:after="0"/>
              <w:jc w:val="center"/>
              <w:rPr>
                <w:rFonts w:ascii="Times New Roman" w:hAnsi="Times New Roman"/>
                <w:bCs/>
                <w:sz w:val="24"/>
                <w:szCs w:val="24"/>
              </w:rPr>
            </w:pPr>
            <w:r w:rsidRPr="003B7EF2">
              <w:rPr>
                <w:rFonts w:ascii="Times New Roman" w:hAnsi="Times New Roman"/>
                <w:bCs/>
                <w:sz w:val="24"/>
                <w:szCs w:val="24"/>
              </w:rPr>
              <w:t>1,56</w:t>
            </w:r>
          </w:p>
        </w:tc>
      </w:tr>
      <w:tr w:rsidR="005F7CE6" w:rsidRPr="003B7EF2" w:rsidTr="009755D6">
        <w:tc>
          <w:tcPr>
            <w:tcW w:w="1560" w:type="dxa"/>
            <w:vAlign w:val="center"/>
          </w:tcPr>
          <w:p w:rsidR="005F7CE6" w:rsidRPr="003B7EF2" w:rsidRDefault="005F7CE6"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6F2FCA" w:rsidRPr="003B7EF2" w:rsidRDefault="005F7CE6" w:rsidP="009755D6">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vAlign w:val="center"/>
          </w:tcPr>
          <w:p w:rsidR="005F7CE6" w:rsidRPr="003B7EF2" w:rsidRDefault="00866D6B" w:rsidP="001E7EEE">
            <w:pPr>
              <w:spacing w:after="0"/>
              <w:jc w:val="center"/>
              <w:rPr>
                <w:rFonts w:ascii="Times New Roman" w:hAnsi="Times New Roman"/>
                <w:bCs/>
                <w:sz w:val="24"/>
                <w:szCs w:val="24"/>
              </w:rPr>
            </w:pPr>
            <w:r w:rsidRPr="003B7EF2">
              <w:rPr>
                <w:rFonts w:ascii="Times New Roman" w:hAnsi="Times New Roman"/>
                <w:bCs/>
                <w:sz w:val="24"/>
                <w:szCs w:val="24"/>
              </w:rPr>
              <w:t>0,07</w:t>
            </w:r>
          </w:p>
        </w:tc>
      </w:tr>
      <w:tr w:rsidR="005F7CE6" w:rsidRPr="003B7EF2" w:rsidTr="009755D6">
        <w:tc>
          <w:tcPr>
            <w:tcW w:w="1560" w:type="dxa"/>
            <w:vAlign w:val="center"/>
          </w:tcPr>
          <w:p w:rsidR="005F7CE6" w:rsidRPr="003B7EF2" w:rsidRDefault="005F7CE6"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5F7CE6" w:rsidRPr="003B7EF2" w:rsidRDefault="005F7CE6" w:rsidP="009755D6">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vAlign w:val="center"/>
          </w:tcPr>
          <w:p w:rsidR="005F7CE6" w:rsidRPr="003B7EF2" w:rsidRDefault="00866D6B" w:rsidP="001E7EEE">
            <w:pPr>
              <w:spacing w:after="0"/>
              <w:jc w:val="center"/>
              <w:rPr>
                <w:rFonts w:ascii="Times New Roman" w:hAnsi="Times New Roman"/>
                <w:bCs/>
                <w:sz w:val="24"/>
                <w:szCs w:val="24"/>
              </w:rPr>
            </w:pPr>
            <w:r w:rsidRPr="003B7EF2">
              <w:rPr>
                <w:rFonts w:ascii="Times New Roman" w:hAnsi="Times New Roman"/>
                <w:bCs/>
                <w:sz w:val="24"/>
                <w:szCs w:val="24"/>
              </w:rPr>
              <w:t>0,77</w:t>
            </w:r>
          </w:p>
        </w:tc>
      </w:tr>
      <w:tr w:rsidR="005F7CE6" w:rsidRPr="003B7EF2" w:rsidTr="009755D6">
        <w:tc>
          <w:tcPr>
            <w:tcW w:w="1560" w:type="dxa"/>
            <w:vAlign w:val="center"/>
          </w:tcPr>
          <w:p w:rsidR="005F7CE6" w:rsidRPr="003B7EF2" w:rsidRDefault="005F7CE6"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5F7CE6" w:rsidRPr="003B7EF2" w:rsidRDefault="005F7CE6" w:rsidP="001E7EEE">
            <w:pPr>
              <w:tabs>
                <w:tab w:val="left" w:pos="1995"/>
              </w:tabs>
              <w:spacing w:after="0"/>
              <w:rPr>
                <w:rFonts w:ascii="Times New Roman" w:hAnsi="Times New Roman"/>
                <w:sz w:val="24"/>
                <w:szCs w:val="24"/>
              </w:rPr>
            </w:pPr>
            <w:r w:rsidRPr="003B7EF2">
              <w:rPr>
                <w:rFonts w:ascii="Times New Roman" w:hAnsi="Times New Roman"/>
                <w:sz w:val="24"/>
                <w:szCs w:val="24"/>
              </w:rPr>
              <w:t>Tehnoloģiskās iekārtas un mašīnas</w:t>
            </w:r>
            <w:r w:rsidR="00876B41" w:rsidRPr="003B7EF2">
              <w:rPr>
                <w:rFonts w:ascii="Times New Roman" w:hAnsi="Times New Roman"/>
                <w:sz w:val="24"/>
                <w:szCs w:val="24"/>
              </w:rPr>
              <w:t>.</w:t>
            </w:r>
          </w:p>
        </w:tc>
        <w:tc>
          <w:tcPr>
            <w:tcW w:w="1985" w:type="dxa"/>
            <w:vAlign w:val="center"/>
          </w:tcPr>
          <w:p w:rsidR="005F7CE6" w:rsidRPr="003B7EF2" w:rsidRDefault="00866D6B" w:rsidP="001E7EEE">
            <w:pPr>
              <w:spacing w:after="0"/>
              <w:jc w:val="center"/>
              <w:rPr>
                <w:rFonts w:ascii="Times New Roman" w:hAnsi="Times New Roman"/>
                <w:bCs/>
                <w:sz w:val="24"/>
                <w:szCs w:val="24"/>
              </w:rPr>
            </w:pPr>
            <w:r w:rsidRPr="003B7EF2">
              <w:rPr>
                <w:rFonts w:ascii="Times New Roman" w:hAnsi="Times New Roman"/>
                <w:bCs/>
                <w:sz w:val="24"/>
                <w:szCs w:val="24"/>
              </w:rPr>
              <w:t>1,15</w:t>
            </w:r>
          </w:p>
        </w:tc>
      </w:tr>
      <w:tr w:rsidR="005F7CE6" w:rsidRPr="003B7EF2" w:rsidTr="009755D6">
        <w:tc>
          <w:tcPr>
            <w:tcW w:w="1560" w:type="dxa"/>
            <w:vAlign w:val="center"/>
          </w:tcPr>
          <w:p w:rsidR="005F7CE6" w:rsidRPr="003B7EF2" w:rsidRDefault="005F7CE6"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5F7CE6" w:rsidRPr="003B7EF2" w:rsidRDefault="005F7CE6"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5F7CE6" w:rsidRPr="003B7EF2" w:rsidRDefault="005F7CE6"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866D6B" w:rsidRPr="003B7EF2">
              <w:rPr>
                <w:rFonts w:ascii="Times New Roman" w:hAnsi="Times New Roman"/>
                <w:bCs/>
                <w:sz w:val="24"/>
                <w:szCs w:val="24"/>
              </w:rPr>
              <w:t>24</w:t>
            </w:r>
          </w:p>
        </w:tc>
      </w:tr>
      <w:tr w:rsidR="005F7CE6" w:rsidRPr="003B7EF2" w:rsidTr="009755D6">
        <w:tc>
          <w:tcPr>
            <w:tcW w:w="1560" w:type="dxa"/>
            <w:vAlign w:val="center"/>
          </w:tcPr>
          <w:p w:rsidR="005F7CE6" w:rsidRPr="003B7EF2" w:rsidRDefault="005F7CE6"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5F7CE6" w:rsidRPr="003B7EF2" w:rsidRDefault="005F7CE6" w:rsidP="009755D6">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5F7CE6" w:rsidRPr="003B7EF2" w:rsidRDefault="00866D6B" w:rsidP="001E7EEE">
            <w:pPr>
              <w:spacing w:after="0"/>
              <w:jc w:val="center"/>
              <w:rPr>
                <w:rFonts w:ascii="Times New Roman" w:hAnsi="Times New Roman"/>
                <w:bCs/>
                <w:sz w:val="24"/>
                <w:szCs w:val="24"/>
              </w:rPr>
            </w:pPr>
            <w:r w:rsidRPr="003B7EF2">
              <w:rPr>
                <w:rFonts w:ascii="Times New Roman" w:hAnsi="Times New Roman"/>
                <w:bCs/>
                <w:sz w:val="24"/>
                <w:szCs w:val="24"/>
              </w:rPr>
              <w:t>3,88</w:t>
            </w:r>
          </w:p>
        </w:tc>
      </w:tr>
      <w:tr w:rsidR="005F7CE6" w:rsidRPr="003B7EF2" w:rsidTr="009755D6">
        <w:tc>
          <w:tcPr>
            <w:tcW w:w="1560" w:type="dxa"/>
            <w:vAlign w:val="center"/>
          </w:tcPr>
          <w:p w:rsidR="005F7CE6" w:rsidRPr="003B7EF2" w:rsidRDefault="005F7CE6" w:rsidP="001E7EEE">
            <w:pPr>
              <w:spacing w:after="0" w:line="240" w:lineRule="auto"/>
              <w:jc w:val="center"/>
              <w:rPr>
                <w:rFonts w:ascii="Times New Roman" w:hAnsi="Times New Roman"/>
                <w:sz w:val="24"/>
                <w:szCs w:val="24"/>
              </w:rPr>
            </w:pPr>
          </w:p>
        </w:tc>
        <w:tc>
          <w:tcPr>
            <w:tcW w:w="6520" w:type="dxa"/>
            <w:vAlign w:val="center"/>
          </w:tcPr>
          <w:p w:rsidR="005F7CE6" w:rsidRPr="003B7EF2" w:rsidRDefault="005F7CE6" w:rsidP="001E7EEE">
            <w:pPr>
              <w:spacing w:after="0" w:line="240" w:lineRule="auto"/>
              <w:jc w:val="center"/>
              <w:rPr>
                <w:rFonts w:ascii="Times New Roman" w:hAnsi="Times New Roman"/>
                <w:sz w:val="24"/>
                <w:szCs w:val="24"/>
              </w:rPr>
            </w:pPr>
            <w:r w:rsidRPr="003B7EF2">
              <w:rPr>
                <w:rFonts w:ascii="Times New Roman" w:hAnsi="Times New Roman"/>
                <w:b/>
                <w:sz w:val="24"/>
                <w:szCs w:val="24"/>
              </w:rPr>
              <w:t>Netiešās izmaksas kopā:</w:t>
            </w:r>
          </w:p>
        </w:tc>
        <w:tc>
          <w:tcPr>
            <w:tcW w:w="1985" w:type="dxa"/>
            <w:vAlign w:val="center"/>
          </w:tcPr>
          <w:p w:rsidR="005F7CE6" w:rsidRPr="003B7EF2" w:rsidRDefault="00866D6B" w:rsidP="001E7EEE">
            <w:pPr>
              <w:spacing w:after="0"/>
              <w:jc w:val="center"/>
              <w:rPr>
                <w:rFonts w:ascii="Times New Roman" w:hAnsi="Times New Roman"/>
                <w:b/>
                <w:bCs/>
                <w:sz w:val="24"/>
                <w:szCs w:val="24"/>
              </w:rPr>
            </w:pPr>
            <w:r w:rsidRPr="003B7EF2">
              <w:rPr>
                <w:rFonts w:ascii="Times New Roman" w:hAnsi="Times New Roman"/>
                <w:b/>
                <w:bCs/>
                <w:sz w:val="24"/>
                <w:szCs w:val="24"/>
              </w:rPr>
              <w:t>37,07</w:t>
            </w:r>
          </w:p>
        </w:tc>
      </w:tr>
      <w:tr w:rsidR="005F7CE6" w:rsidRPr="003B7EF2" w:rsidTr="009755D6">
        <w:tc>
          <w:tcPr>
            <w:tcW w:w="1560" w:type="dxa"/>
            <w:vAlign w:val="center"/>
          </w:tcPr>
          <w:p w:rsidR="005F7CE6" w:rsidRPr="003B7EF2" w:rsidRDefault="005F7CE6" w:rsidP="001E7EEE">
            <w:pPr>
              <w:spacing w:after="0" w:line="240" w:lineRule="auto"/>
              <w:jc w:val="center"/>
              <w:rPr>
                <w:rFonts w:ascii="Times New Roman" w:hAnsi="Times New Roman"/>
                <w:i/>
                <w:sz w:val="24"/>
                <w:szCs w:val="24"/>
              </w:rPr>
            </w:pPr>
          </w:p>
        </w:tc>
        <w:tc>
          <w:tcPr>
            <w:tcW w:w="6520" w:type="dxa"/>
            <w:vAlign w:val="center"/>
          </w:tcPr>
          <w:p w:rsidR="005F7CE6" w:rsidRPr="003B7EF2" w:rsidRDefault="005F7CE6"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5F7CE6" w:rsidRPr="003B7EF2" w:rsidRDefault="00866D6B" w:rsidP="001E7EEE">
            <w:pPr>
              <w:spacing w:after="0"/>
              <w:jc w:val="center"/>
              <w:rPr>
                <w:rFonts w:ascii="Times New Roman" w:hAnsi="Times New Roman"/>
                <w:b/>
                <w:bCs/>
                <w:sz w:val="24"/>
                <w:szCs w:val="24"/>
                <w:lang w:val="en-US" w:eastAsia="en-US"/>
              </w:rPr>
            </w:pPr>
            <w:r w:rsidRPr="003B7EF2">
              <w:rPr>
                <w:rFonts w:ascii="Times New Roman" w:hAnsi="Times New Roman"/>
                <w:b/>
                <w:bCs/>
                <w:sz w:val="24"/>
                <w:szCs w:val="24"/>
                <w:lang w:val="en-US" w:eastAsia="en-US"/>
              </w:rPr>
              <w:t>1</w:t>
            </w:r>
            <w:r w:rsidR="005F7CE6" w:rsidRPr="003B7EF2">
              <w:rPr>
                <w:rFonts w:ascii="Times New Roman" w:hAnsi="Times New Roman"/>
                <w:b/>
                <w:bCs/>
                <w:sz w:val="24"/>
                <w:szCs w:val="24"/>
                <w:lang w:val="en-US" w:eastAsia="en-US"/>
              </w:rPr>
              <w:t>00,00</w:t>
            </w:r>
          </w:p>
        </w:tc>
      </w:tr>
    </w:tbl>
    <w:p w:rsidR="005F7CE6" w:rsidRPr="003B7EF2" w:rsidRDefault="005F7CE6"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5F7CE6" w:rsidRPr="003B7EF2" w:rsidTr="00BB0C0B">
        <w:trPr>
          <w:trHeight w:val="315"/>
        </w:trPr>
        <w:tc>
          <w:tcPr>
            <w:tcW w:w="8080" w:type="dxa"/>
            <w:gridSpan w:val="5"/>
            <w:shd w:val="clear" w:color="000000" w:fill="FFFFFF"/>
            <w:noWrap/>
            <w:vAlign w:val="bottom"/>
          </w:tcPr>
          <w:p w:rsidR="005F7CE6" w:rsidRPr="003B7EF2" w:rsidRDefault="005F7CE6"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F7CE6" w:rsidRPr="003B7EF2" w:rsidRDefault="005F7CE6"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p>
        </w:tc>
      </w:tr>
      <w:tr w:rsidR="005F7CE6" w:rsidRPr="003B7EF2" w:rsidTr="00BB0C0B">
        <w:trPr>
          <w:trHeight w:val="315"/>
        </w:trPr>
        <w:tc>
          <w:tcPr>
            <w:tcW w:w="8080" w:type="dxa"/>
            <w:gridSpan w:val="5"/>
            <w:shd w:val="clear" w:color="000000" w:fill="FFFFFF"/>
            <w:noWrap/>
            <w:vAlign w:val="bottom"/>
          </w:tcPr>
          <w:p w:rsidR="005F7CE6" w:rsidRPr="003B7EF2" w:rsidRDefault="005F7CE6"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F7CE6" w:rsidRPr="003B7EF2" w:rsidRDefault="00866D6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r w:rsidR="005F7CE6" w:rsidRPr="003B7EF2">
              <w:rPr>
                <w:rFonts w:ascii="Times New Roman" w:hAnsi="Times New Roman"/>
                <w:b/>
                <w:sz w:val="24"/>
                <w:szCs w:val="24"/>
              </w:rPr>
              <w:t>00,00</w:t>
            </w:r>
          </w:p>
        </w:tc>
      </w:tr>
      <w:tr w:rsidR="005F7CE6" w:rsidRPr="003B7EF2" w:rsidTr="00BB0C0B">
        <w:trPr>
          <w:trHeight w:val="315"/>
        </w:trPr>
        <w:tc>
          <w:tcPr>
            <w:tcW w:w="8080" w:type="dxa"/>
            <w:gridSpan w:val="5"/>
            <w:shd w:val="clear" w:color="000000" w:fill="FFFFFF"/>
            <w:noWrap/>
            <w:vAlign w:val="bottom"/>
          </w:tcPr>
          <w:p w:rsidR="005F7CE6" w:rsidRPr="003B7EF2" w:rsidRDefault="005F7CE6"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F7CE6" w:rsidRPr="003B7EF2" w:rsidRDefault="005F7CE6"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5F7CE6" w:rsidRPr="003B7EF2" w:rsidTr="00BB0C0B">
        <w:trPr>
          <w:trHeight w:val="315"/>
        </w:trPr>
        <w:tc>
          <w:tcPr>
            <w:tcW w:w="8080" w:type="dxa"/>
            <w:gridSpan w:val="5"/>
            <w:shd w:val="clear" w:color="000000" w:fill="FFFFFF"/>
            <w:noWrap/>
            <w:vAlign w:val="bottom"/>
          </w:tcPr>
          <w:p w:rsidR="005F7CE6" w:rsidRPr="003B7EF2" w:rsidRDefault="005F7CE6"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F7CE6"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5F7CE6" w:rsidRPr="003B7EF2" w:rsidTr="00BB0C0B">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5F7CE6" w:rsidRPr="003B7EF2" w:rsidRDefault="005F7CE6"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5F7CE6" w:rsidRPr="003B7EF2" w:rsidRDefault="005F7CE6"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5F7CE6" w:rsidRPr="003B7EF2" w:rsidRDefault="005F7CE6"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5F7CE6" w:rsidRPr="003B7EF2" w:rsidRDefault="005F7CE6" w:rsidP="001E7EEE">
            <w:pPr>
              <w:spacing w:after="0" w:line="240" w:lineRule="auto"/>
            </w:pPr>
            <w:r w:rsidRPr="003B7EF2">
              <w:t> </w:t>
            </w:r>
          </w:p>
        </w:tc>
      </w:tr>
      <w:tr w:rsidR="005F7CE6" w:rsidRPr="003B7EF2" w:rsidTr="00BB0C0B">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5F7CE6" w:rsidRPr="003B7EF2" w:rsidRDefault="005F7CE6"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5F7CE6" w:rsidRPr="003B7EF2" w:rsidTr="00BB0C0B">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5F7CE6" w:rsidRPr="003B7EF2" w:rsidRDefault="005F7CE6"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5F7CE6" w:rsidRPr="003B7EF2" w:rsidRDefault="005F7CE6"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5F7CE6" w:rsidRPr="003B7EF2" w:rsidRDefault="005F7CE6"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5F7CE6" w:rsidRPr="003B7EF2" w:rsidRDefault="005F7CE6" w:rsidP="001E7EEE">
            <w:pPr>
              <w:spacing w:after="0" w:line="240" w:lineRule="auto"/>
            </w:pPr>
            <w:r w:rsidRPr="003B7EF2">
              <w:t> </w:t>
            </w:r>
          </w:p>
        </w:tc>
      </w:tr>
    </w:tbl>
    <w:p w:rsidR="005F7CE6" w:rsidRPr="003B7EF2" w:rsidRDefault="005F7CE6" w:rsidP="001E7EEE">
      <w:pPr>
        <w:spacing w:after="0"/>
      </w:pPr>
    </w:p>
    <w:p w:rsidR="006D1F7D" w:rsidRDefault="006D1F7D" w:rsidP="001E7EEE">
      <w:pPr>
        <w:spacing w:after="0" w:line="240" w:lineRule="auto"/>
        <w:jc w:val="center"/>
        <w:rPr>
          <w:rFonts w:ascii="Times New Roman" w:hAnsi="Times New Roman"/>
          <w:b/>
          <w:sz w:val="24"/>
          <w:szCs w:val="24"/>
        </w:rPr>
      </w:pPr>
    </w:p>
    <w:p w:rsidR="006D1F7D" w:rsidRPr="003B7EF2" w:rsidRDefault="006D1F7D"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6D1F7D" w:rsidRPr="003B7EF2" w:rsidRDefault="006D1F7D"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AC76BB" w:rsidRPr="00A10734" w:rsidRDefault="00B712ED" w:rsidP="001E7EEE">
      <w:pPr>
        <w:spacing w:after="0"/>
        <w:jc w:val="both"/>
        <w:rPr>
          <w:rFonts w:ascii="Times New Roman" w:hAnsi="Times New Roman"/>
          <w:sz w:val="24"/>
          <w:szCs w:val="24"/>
        </w:rPr>
      </w:pPr>
      <w:r w:rsidRPr="003B7EF2">
        <w:rPr>
          <w:rFonts w:ascii="Times New Roman" w:hAnsi="Times New Roman"/>
          <w:b/>
          <w:sz w:val="24"/>
          <w:szCs w:val="24"/>
        </w:rPr>
        <w:t>31</w:t>
      </w:r>
      <w:r w:rsidR="006D1F7D" w:rsidRPr="003B7EF2">
        <w:rPr>
          <w:rFonts w:ascii="Times New Roman" w:hAnsi="Times New Roman"/>
          <w:b/>
          <w:sz w:val="24"/>
          <w:szCs w:val="24"/>
        </w:rPr>
        <w:t xml:space="preserve">. </w:t>
      </w:r>
      <w:r w:rsidR="00A10734" w:rsidRPr="00A10734">
        <w:rPr>
          <w:rFonts w:ascii="Times New Roman" w:hAnsi="Times New Roman"/>
          <w:bCs/>
          <w:sz w:val="24"/>
          <w:szCs w:val="24"/>
        </w:rPr>
        <w:t>Dokumentācijas ekspertīze speciālās atļaujas (licences) veterināro narkotisko un psihotropo zāļu ražošanai vai importēšanai, izplatīšanai vairumtirdzniecībā izsniegšanai</w:t>
      </w:r>
    </w:p>
    <w:p w:rsidR="006D1F7D" w:rsidRPr="003B7EF2" w:rsidRDefault="006D1F7D"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6D1F7D" w:rsidRPr="003B7EF2" w:rsidTr="009755D6">
        <w:tc>
          <w:tcPr>
            <w:tcW w:w="1560" w:type="dxa"/>
            <w:vAlign w:val="center"/>
          </w:tcPr>
          <w:p w:rsidR="006D1F7D" w:rsidRPr="003B7EF2" w:rsidRDefault="006D1F7D"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Izdevumu klasifikācijas kods</w:t>
            </w:r>
          </w:p>
        </w:tc>
        <w:tc>
          <w:tcPr>
            <w:tcW w:w="6520" w:type="dxa"/>
            <w:vAlign w:val="center"/>
          </w:tcPr>
          <w:p w:rsidR="006D1F7D" w:rsidRPr="003B7EF2" w:rsidRDefault="006D1F7D"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6D1F7D" w:rsidRPr="003B7EF2" w:rsidRDefault="006D1F7D"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6D1F7D" w:rsidRPr="003B7EF2" w:rsidTr="009755D6">
        <w:tc>
          <w:tcPr>
            <w:tcW w:w="1560" w:type="dxa"/>
            <w:vAlign w:val="center"/>
          </w:tcPr>
          <w:p w:rsidR="006D1F7D" w:rsidRPr="003B7EF2" w:rsidRDefault="006D1F7D"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6D1F7D" w:rsidRPr="003B7EF2" w:rsidRDefault="006D1F7D"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6D1F7D" w:rsidRPr="003B7EF2" w:rsidRDefault="006D1F7D"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6D1F7D" w:rsidRPr="003B7EF2" w:rsidTr="009755D6">
        <w:tc>
          <w:tcPr>
            <w:tcW w:w="1560" w:type="dxa"/>
            <w:vAlign w:val="center"/>
          </w:tcPr>
          <w:p w:rsidR="006D1F7D" w:rsidRPr="003B7EF2" w:rsidRDefault="006D1F7D" w:rsidP="001E7EEE">
            <w:pPr>
              <w:spacing w:after="0" w:line="240" w:lineRule="auto"/>
              <w:jc w:val="center"/>
              <w:rPr>
                <w:rFonts w:ascii="Times New Roman" w:hAnsi="Times New Roman"/>
                <w:i/>
                <w:sz w:val="24"/>
                <w:szCs w:val="24"/>
              </w:rPr>
            </w:pPr>
          </w:p>
        </w:tc>
        <w:tc>
          <w:tcPr>
            <w:tcW w:w="6520" w:type="dxa"/>
            <w:vAlign w:val="center"/>
          </w:tcPr>
          <w:p w:rsidR="006D1F7D" w:rsidRPr="003B7EF2" w:rsidRDefault="006D1F7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6D1F7D" w:rsidRPr="003B7EF2" w:rsidRDefault="006D1F7D" w:rsidP="001E7EEE">
            <w:pPr>
              <w:spacing w:after="0" w:line="240" w:lineRule="auto"/>
              <w:jc w:val="center"/>
              <w:rPr>
                <w:rFonts w:ascii="Times New Roman" w:hAnsi="Times New Roman"/>
                <w:sz w:val="24"/>
                <w:szCs w:val="24"/>
              </w:rPr>
            </w:pPr>
          </w:p>
        </w:tc>
      </w:tr>
      <w:tr w:rsidR="006D1F7D" w:rsidRPr="003B7EF2" w:rsidTr="009755D6">
        <w:trPr>
          <w:trHeight w:val="325"/>
        </w:trPr>
        <w:tc>
          <w:tcPr>
            <w:tcW w:w="1560" w:type="dxa"/>
            <w:tcBorders>
              <w:bottom w:val="single" w:sz="4" w:space="0" w:color="auto"/>
            </w:tcBorders>
            <w:vAlign w:val="center"/>
          </w:tcPr>
          <w:p w:rsidR="006D1F7D" w:rsidRPr="003B7EF2" w:rsidRDefault="006D1F7D"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6D1F7D" w:rsidRPr="003B7EF2" w:rsidRDefault="006D1F7D"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r w:rsidR="00E83617" w:rsidRPr="003B7EF2">
              <w:rPr>
                <w:rFonts w:ascii="Times New Roman" w:hAnsi="Times New Roman"/>
                <w:bCs/>
                <w:sz w:val="24"/>
                <w:szCs w:val="24"/>
                <w:lang w:val="lv-LV" w:eastAsia="lv-LV"/>
              </w:rPr>
              <w:t>.</w:t>
            </w:r>
          </w:p>
        </w:tc>
        <w:tc>
          <w:tcPr>
            <w:tcW w:w="1985" w:type="dxa"/>
            <w:tcBorders>
              <w:bottom w:val="single" w:sz="4" w:space="0" w:color="auto"/>
            </w:tcBorders>
            <w:vAlign w:val="center"/>
          </w:tcPr>
          <w:p w:rsidR="006D1F7D" w:rsidRPr="003B7EF2" w:rsidRDefault="006D1F7D" w:rsidP="001E7EEE">
            <w:pPr>
              <w:spacing w:after="0" w:line="240" w:lineRule="auto"/>
              <w:jc w:val="center"/>
              <w:rPr>
                <w:rFonts w:ascii="Times New Roman" w:hAnsi="Times New Roman"/>
                <w:sz w:val="24"/>
                <w:szCs w:val="24"/>
              </w:rPr>
            </w:pPr>
            <w:r w:rsidRPr="003B7EF2">
              <w:rPr>
                <w:rFonts w:ascii="Times New Roman" w:hAnsi="Times New Roman"/>
                <w:sz w:val="24"/>
                <w:szCs w:val="24"/>
              </w:rPr>
              <w:t>153,</w:t>
            </w:r>
            <w:r w:rsidR="00E83617" w:rsidRPr="003B7EF2">
              <w:rPr>
                <w:rFonts w:ascii="Times New Roman" w:hAnsi="Times New Roman"/>
                <w:sz w:val="24"/>
                <w:szCs w:val="24"/>
              </w:rPr>
              <w:t>13</w:t>
            </w:r>
          </w:p>
        </w:tc>
      </w:tr>
      <w:tr w:rsidR="006D1F7D" w:rsidRPr="003B7EF2" w:rsidTr="009755D6">
        <w:trPr>
          <w:trHeight w:val="535"/>
        </w:trPr>
        <w:tc>
          <w:tcPr>
            <w:tcW w:w="1560" w:type="dxa"/>
            <w:vAlign w:val="center"/>
          </w:tcPr>
          <w:p w:rsidR="006D1F7D" w:rsidRPr="003B7EF2" w:rsidRDefault="006D1F7D"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6D1F7D" w:rsidRPr="003B7EF2" w:rsidRDefault="006D1F7D"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r w:rsidR="00E83617" w:rsidRPr="003B7EF2">
              <w:rPr>
                <w:rFonts w:ascii="Times New Roman" w:hAnsi="Times New Roman"/>
                <w:sz w:val="24"/>
                <w:szCs w:val="24"/>
                <w:lang w:val="lv-LV" w:eastAsia="lv-LV"/>
              </w:rPr>
              <w:t>.</w:t>
            </w:r>
          </w:p>
        </w:tc>
        <w:tc>
          <w:tcPr>
            <w:tcW w:w="1985" w:type="dxa"/>
            <w:vAlign w:val="center"/>
          </w:tcPr>
          <w:p w:rsidR="006D1F7D" w:rsidRPr="003B7EF2" w:rsidRDefault="006D1F7D" w:rsidP="001E7EEE">
            <w:pPr>
              <w:spacing w:after="0"/>
              <w:jc w:val="center"/>
              <w:rPr>
                <w:rFonts w:ascii="Times New Roman" w:hAnsi="Times New Roman"/>
                <w:sz w:val="24"/>
                <w:szCs w:val="24"/>
              </w:rPr>
            </w:pPr>
            <w:r w:rsidRPr="003B7EF2">
              <w:rPr>
                <w:rFonts w:ascii="Times New Roman" w:hAnsi="Times New Roman"/>
                <w:sz w:val="24"/>
                <w:szCs w:val="24"/>
              </w:rPr>
              <w:t>36,</w:t>
            </w:r>
            <w:r w:rsidR="00E83617" w:rsidRPr="003B7EF2">
              <w:rPr>
                <w:rFonts w:ascii="Times New Roman" w:hAnsi="Times New Roman"/>
                <w:sz w:val="24"/>
                <w:szCs w:val="24"/>
              </w:rPr>
              <w:t>89</w:t>
            </w:r>
          </w:p>
        </w:tc>
      </w:tr>
      <w:tr w:rsidR="006D1F7D" w:rsidRPr="003B7EF2" w:rsidTr="009755D6">
        <w:tc>
          <w:tcPr>
            <w:tcW w:w="1560" w:type="dxa"/>
            <w:vAlign w:val="center"/>
          </w:tcPr>
          <w:p w:rsidR="006D1F7D" w:rsidRPr="003B7EF2" w:rsidRDefault="006D1F7D" w:rsidP="001E7EEE">
            <w:pPr>
              <w:spacing w:after="0" w:line="240" w:lineRule="auto"/>
              <w:jc w:val="center"/>
              <w:rPr>
                <w:rFonts w:ascii="Times New Roman" w:hAnsi="Times New Roman"/>
                <w:sz w:val="24"/>
                <w:szCs w:val="24"/>
              </w:rPr>
            </w:pPr>
          </w:p>
        </w:tc>
        <w:tc>
          <w:tcPr>
            <w:tcW w:w="6520" w:type="dxa"/>
            <w:vAlign w:val="center"/>
          </w:tcPr>
          <w:p w:rsidR="006D1F7D" w:rsidRPr="003B7EF2" w:rsidRDefault="006D1F7D" w:rsidP="001E7EEE">
            <w:pPr>
              <w:spacing w:after="0" w:line="240" w:lineRule="auto"/>
              <w:jc w:val="center"/>
              <w:rPr>
                <w:rFonts w:ascii="Times New Roman" w:hAnsi="Times New Roman"/>
                <w:sz w:val="24"/>
                <w:szCs w:val="24"/>
              </w:rPr>
            </w:pPr>
            <w:r w:rsidRPr="003B7EF2">
              <w:rPr>
                <w:rFonts w:ascii="Times New Roman" w:hAnsi="Times New Roman"/>
                <w:b/>
                <w:sz w:val="24"/>
                <w:szCs w:val="24"/>
              </w:rPr>
              <w:t>Tiešās izmaksas kopā:</w:t>
            </w:r>
          </w:p>
        </w:tc>
        <w:tc>
          <w:tcPr>
            <w:tcW w:w="1985" w:type="dxa"/>
            <w:vAlign w:val="center"/>
          </w:tcPr>
          <w:p w:rsidR="006D1F7D" w:rsidRPr="003B7EF2" w:rsidRDefault="006D1F7D" w:rsidP="001E7EEE">
            <w:pPr>
              <w:spacing w:after="0"/>
              <w:jc w:val="center"/>
              <w:rPr>
                <w:rFonts w:ascii="Times New Roman" w:hAnsi="Times New Roman"/>
                <w:sz w:val="24"/>
                <w:szCs w:val="24"/>
              </w:rPr>
            </w:pPr>
            <w:r w:rsidRPr="003B7EF2">
              <w:rPr>
                <w:rFonts w:ascii="Times New Roman" w:hAnsi="Times New Roman"/>
                <w:b/>
                <w:bCs/>
                <w:sz w:val="24"/>
                <w:szCs w:val="24"/>
              </w:rPr>
              <w:t>190,</w:t>
            </w:r>
            <w:r w:rsidR="00E83617" w:rsidRPr="003B7EF2">
              <w:rPr>
                <w:rFonts w:ascii="Times New Roman" w:hAnsi="Times New Roman"/>
                <w:b/>
                <w:bCs/>
                <w:sz w:val="24"/>
                <w:szCs w:val="24"/>
              </w:rPr>
              <w:t>02</w:t>
            </w:r>
          </w:p>
        </w:tc>
      </w:tr>
      <w:tr w:rsidR="006D1F7D" w:rsidRPr="003B7EF2" w:rsidTr="009755D6">
        <w:tc>
          <w:tcPr>
            <w:tcW w:w="1560" w:type="dxa"/>
            <w:vAlign w:val="center"/>
          </w:tcPr>
          <w:p w:rsidR="006D1F7D" w:rsidRPr="003B7EF2" w:rsidRDefault="006D1F7D" w:rsidP="001E7EEE">
            <w:pPr>
              <w:spacing w:after="0" w:line="240" w:lineRule="auto"/>
              <w:jc w:val="center"/>
              <w:rPr>
                <w:rFonts w:ascii="Times New Roman" w:hAnsi="Times New Roman"/>
                <w:i/>
                <w:sz w:val="24"/>
                <w:szCs w:val="24"/>
              </w:rPr>
            </w:pPr>
          </w:p>
        </w:tc>
        <w:tc>
          <w:tcPr>
            <w:tcW w:w="6520" w:type="dxa"/>
            <w:vAlign w:val="center"/>
          </w:tcPr>
          <w:p w:rsidR="006D1F7D" w:rsidRPr="003B7EF2" w:rsidRDefault="006D1F7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6D1F7D" w:rsidRPr="003B7EF2" w:rsidRDefault="006D1F7D" w:rsidP="001E7EEE">
            <w:pPr>
              <w:spacing w:after="0"/>
              <w:jc w:val="center"/>
              <w:rPr>
                <w:rFonts w:ascii="Times New Roman" w:hAnsi="Times New Roman"/>
                <w:b/>
                <w:sz w:val="24"/>
                <w:szCs w:val="24"/>
              </w:rPr>
            </w:pPr>
          </w:p>
        </w:tc>
      </w:tr>
      <w:tr w:rsidR="00E83617" w:rsidRPr="003B7EF2" w:rsidTr="009755D6">
        <w:tc>
          <w:tcPr>
            <w:tcW w:w="1560" w:type="dxa"/>
            <w:vAlign w:val="center"/>
          </w:tcPr>
          <w:p w:rsidR="00E83617" w:rsidRPr="003B7EF2" w:rsidRDefault="00E83617" w:rsidP="001E7EEE">
            <w:pPr>
              <w:spacing w:after="0" w:line="240" w:lineRule="auto"/>
              <w:jc w:val="center"/>
              <w:rPr>
                <w:rFonts w:ascii="Times New Roman" w:hAnsi="Times New Roman"/>
                <w:i/>
                <w:sz w:val="24"/>
                <w:szCs w:val="24"/>
              </w:rPr>
            </w:pPr>
            <w:r w:rsidRPr="003B7EF2">
              <w:rPr>
                <w:rFonts w:ascii="Times New Roman" w:hAnsi="Times New Roman"/>
                <w:sz w:val="24"/>
                <w:szCs w:val="24"/>
              </w:rPr>
              <w:t>2120</w:t>
            </w:r>
          </w:p>
        </w:tc>
        <w:tc>
          <w:tcPr>
            <w:tcW w:w="6520" w:type="dxa"/>
            <w:vAlign w:val="center"/>
          </w:tcPr>
          <w:p w:rsidR="00DA3879" w:rsidRPr="003B7EF2" w:rsidRDefault="00E83617" w:rsidP="009755D6">
            <w:pPr>
              <w:spacing w:after="0" w:line="240" w:lineRule="auto"/>
              <w:rPr>
                <w:rFonts w:ascii="Times New Roman" w:hAnsi="Times New Roman"/>
                <w:b/>
                <w:sz w:val="24"/>
                <w:szCs w:val="24"/>
              </w:rPr>
            </w:pPr>
            <w:r w:rsidRPr="003B7EF2">
              <w:rPr>
                <w:rFonts w:ascii="Times New Roman" w:hAnsi="Times New Roman"/>
                <w:sz w:val="24"/>
                <w:szCs w:val="24"/>
              </w:rPr>
              <w:t xml:space="preserve">Ārvalstu mācību, darba un dienesta komandējumi, darba braucieni. </w:t>
            </w:r>
          </w:p>
        </w:tc>
        <w:tc>
          <w:tcPr>
            <w:tcW w:w="1985" w:type="dxa"/>
            <w:vAlign w:val="center"/>
          </w:tcPr>
          <w:p w:rsidR="00E83617" w:rsidRPr="003B7EF2" w:rsidRDefault="00E83617" w:rsidP="001E7EEE">
            <w:pPr>
              <w:spacing w:after="0"/>
              <w:jc w:val="center"/>
              <w:rPr>
                <w:rFonts w:ascii="Times New Roman" w:hAnsi="Times New Roman"/>
                <w:sz w:val="24"/>
                <w:szCs w:val="24"/>
              </w:rPr>
            </w:pPr>
            <w:r w:rsidRPr="003B7EF2">
              <w:rPr>
                <w:rFonts w:ascii="Times New Roman" w:hAnsi="Times New Roman"/>
                <w:sz w:val="24"/>
                <w:szCs w:val="24"/>
              </w:rPr>
              <w:t>9,50</w:t>
            </w:r>
          </w:p>
        </w:tc>
      </w:tr>
      <w:tr w:rsidR="00E83617" w:rsidRPr="003B7EF2" w:rsidTr="009755D6">
        <w:tc>
          <w:tcPr>
            <w:tcW w:w="1560" w:type="dxa"/>
            <w:vAlign w:val="center"/>
          </w:tcPr>
          <w:p w:rsidR="00E83617" w:rsidRPr="003B7EF2" w:rsidRDefault="00E83617"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E83617" w:rsidRPr="003B7EF2" w:rsidRDefault="00E83617"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E83617" w:rsidRPr="003B7EF2" w:rsidRDefault="00E83617" w:rsidP="001E7EEE">
            <w:pPr>
              <w:spacing w:after="0"/>
              <w:jc w:val="center"/>
              <w:rPr>
                <w:rFonts w:ascii="Times New Roman" w:hAnsi="Times New Roman"/>
                <w:sz w:val="24"/>
                <w:szCs w:val="24"/>
              </w:rPr>
            </w:pPr>
            <w:r w:rsidRPr="003B7EF2">
              <w:rPr>
                <w:rFonts w:ascii="Times New Roman" w:hAnsi="Times New Roman"/>
                <w:sz w:val="24"/>
                <w:szCs w:val="24"/>
              </w:rPr>
              <w:t>5,31</w:t>
            </w:r>
          </w:p>
        </w:tc>
      </w:tr>
      <w:tr w:rsidR="00E83617" w:rsidRPr="003B7EF2" w:rsidTr="009755D6">
        <w:tc>
          <w:tcPr>
            <w:tcW w:w="1560" w:type="dxa"/>
            <w:vAlign w:val="center"/>
          </w:tcPr>
          <w:p w:rsidR="00E83617" w:rsidRPr="003B7EF2" w:rsidRDefault="00E83617"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E83617" w:rsidRPr="003B7EF2" w:rsidRDefault="00E83617"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E83617" w:rsidRPr="003B7EF2" w:rsidRDefault="00E83617" w:rsidP="001E7EEE">
            <w:pPr>
              <w:spacing w:after="0"/>
              <w:jc w:val="center"/>
              <w:rPr>
                <w:rFonts w:ascii="Times New Roman" w:hAnsi="Times New Roman"/>
                <w:sz w:val="24"/>
                <w:szCs w:val="24"/>
              </w:rPr>
            </w:pPr>
            <w:r w:rsidRPr="003B7EF2">
              <w:rPr>
                <w:rFonts w:ascii="Times New Roman" w:hAnsi="Times New Roman"/>
                <w:sz w:val="24"/>
                <w:szCs w:val="24"/>
              </w:rPr>
              <w:t>1,24</w:t>
            </w:r>
          </w:p>
        </w:tc>
      </w:tr>
      <w:tr w:rsidR="00E83617" w:rsidRPr="003B7EF2" w:rsidTr="009755D6">
        <w:tc>
          <w:tcPr>
            <w:tcW w:w="1560" w:type="dxa"/>
            <w:vAlign w:val="center"/>
          </w:tcPr>
          <w:p w:rsidR="00E83617" w:rsidRPr="003B7EF2" w:rsidRDefault="00E83617"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E83617" w:rsidRPr="003B7EF2" w:rsidRDefault="00E83617"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E83617" w:rsidRPr="003B7EF2" w:rsidRDefault="00E83617" w:rsidP="001E7EEE">
            <w:pPr>
              <w:spacing w:after="0"/>
              <w:jc w:val="center"/>
              <w:rPr>
                <w:rFonts w:ascii="Times New Roman" w:hAnsi="Times New Roman"/>
                <w:sz w:val="24"/>
                <w:szCs w:val="24"/>
              </w:rPr>
            </w:pPr>
            <w:r w:rsidRPr="003B7EF2">
              <w:rPr>
                <w:rFonts w:ascii="Times New Roman" w:hAnsi="Times New Roman"/>
                <w:sz w:val="24"/>
                <w:szCs w:val="24"/>
              </w:rPr>
              <w:t>0,21</w:t>
            </w:r>
          </w:p>
        </w:tc>
      </w:tr>
      <w:tr w:rsidR="00E83617" w:rsidRPr="003B7EF2" w:rsidTr="009755D6">
        <w:tc>
          <w:tcPr>
            <w:tcW w:w="1560" w:type="dxa"/>
            <w:vAlign w:val="center"/>
          </w:tcPr>
          <w:p w:rsidR="00E83617" w:rsidRPr="003B7EF2" w:rsidRDefault="00E83617"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E83617" w:rsidRPr="003B7EF2" w:rsidRDefault="00E83617"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vAlign w:val="center"/>
          </w:tcPr>
          <w:p w:rsidR="00E83617" w:rsidRPr="003B7EF2" w:rsidRDefault="00E83617" w:rsidP="001E7EEE">
            <w:pPr>
              <w:spacing w:after="0"/>
              <w:jc w:val="center"/>
              <w:rPr>
                <w:rFonts w:ascii="Times New Roman" w:hAnsi="Times New Roman"/>
                <w:sz w:val="24"/>
                <w:szCs w:val="24"/>
              </w:rPr>
            </w:pPr>
            <w:r w:rsidRPr="003B7EF2">
              <w:rPr>
                <w:rFonts w:ascii="Times New Roman" w:hAnsi="Times New Roman"/>
                <w:sz w:val="24"/>
                <w:szCs w:val="24"/>
              </w:rPr>
              <w:t>2,84</w:t>
            </w:r>
          </w:p>
        </w:tc>
      </w:tr>
      <w:tr w:rsidR="00E83617" w:rsidRPr="003B7EF2" w:rsidTr="009755D6">
        <w:tc>
          <w:tcPr>
            <w:tcW w:w="1560" w:type="dxa"/>
            <w:vAlign w:val="center"/>
          </w:tcPr>
          <w:p w:rsidR="00E83617" w:rsidRPr="003B7EF2" w:rsidRDefault="00E83617"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DA3879" w:rsidRPr="003B7EF2" w:rsidRDefault="00E83617" w:rsidP="009755D6">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E83617" w:rsidRPr="003B7EF2" w:rsidRDefault="00E83617" w:rsidP="001E7EEE">
            <w:pPr>
              <w:spacing w:after="0"/>
              <w:jc w:val="center"/>
              <w:rPr>
                <w:rFonts w:ascii="Times New Roman" w:hAnsi="Times New Roman"/>
                <w:sz w:val="24"/>
                <w:szCs w:val="24"/>
              </w:rPr>
            </w:pPr>
            <w:r w:rsidRPr="003B7EF2">
              <w:rPr>
                <w:rFonts w:ascii="Times New Roman" w:hAnsi="Times New Roman"/>
                <w:sz w:val="24"/>
                <w:szCs w:val="24"/>
              </w:rPr>
              <w:t>0,37</w:t>
            </w:r>
          </w:p>
        </w:tc>
      </w:tr>
      <w:tr w:rsidR="00E83617" w:rsidRPr="003B7EF2" w:rsidTr="009755D6">
        <w:trPr>
          <w:trHeight w:val="339"/>
        </w:trPr>
        <w:tc>
          <w:tcPr>
            <w:tcW w:w="1560" w:type="dxa"/>
            <w:vAlign w:val="center"/>
          </w:tcPr>
          <w:p w:rsidR="00E83617" w:rsidRPr="003B7EF2" w:rsidRDefault="00E83617"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E83617" w:rsidRPr="003B7EF2" w:rsidRDefault="00E83617"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vAlign w:val="center"/>
          </w:tcPr>
          <w:p w:rsidR="00E83617" w:rsidRPr="003B7EF2" w:rsidRDefault="00E83617" w:rsidP="001E7EEE">
            <w:pPr>
              <w:spacing w:after="0"/>
              <w:jc w:val="center"/>
              <w:rPr>
                <w:rFonts w:ascii="Times New Roman" w:hAnsi="Times New Roman"/>
                <w:sz w:val="24"/>
                <w:szCs w:val="24"/>
              </w:rPr>
            </w:pPr>
            <w:r w:rsidRPr="003B7EF2">
              <w:rPr>
                <w:rFonts w:ascii="Times New Roman" w:hAnsi="Times New Roman"/>
                <w:sz w:val="24"/>
                <w:szCs w:val="24"/>
              </w:rPr>
              <w:t>2,21</w:t>
            </w:r>
          </w:p>
        </w:tc>
      </w:tr>
      <w:tr w:rsidR="00E83617" w:rsidRPr="003B7EF2" w:rsidTr="009755D6">
        <w:trPr>
          <w:trHeight w:val="339"/>
        </w:trPr>
        <w:tc>
          <w:tcPr>
            <w:tcW w:w="1560" w:type="dxa"/>
            <w:vAlign w:val="center"/>
          </w:tcPr>
          <w:p w:rsidR="00E83617" w:rsidRPr="003B7EF2" w:rsidRDefault="00E83617"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E83617" w:rsidRPr="003B7EF2" w:rsidRDefault="00E83617"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vAlign w:val="center"/>
          </w:tcPr>
          <w:p w:rsidR="00E83617" w:rsidRPr="003B7EF2" w:rsidRDefault="00E83617" w:rsidP="001E7EEE">
            <w:pPr>
              <w:spacing w:after="0"/>
              <w:jc w:val="center"/>
              <w:rPr>
                <w:rFonts w:ascii="Times New Roman" w:hAnsi="Times New Roman"/>
                <w:sz w:val="24"/>
                <w:szCs w:val="24"/>
              </w:rPr>
            </w:pPr>
            <w:r w:rsidRPr="003B7EF2">
              <w:rPr>
                <w:rFonts w:ascii="Times New Roman" w:hAnsi="Times New Roman"/>
                <w:sz w:val="24"/>
                <w:szCs w:val="24"/>
              </w:rPr>
              <w:t>0,14</w:t>
            </w:r>
          </w:p>
        </w:tc>
      </w:tr>
      <w:tr w:rsidR="00E83617" w:rsidRPr="003B7EF2" w:rsidTr="009755D6">
        <w:trPr>
          <w:trHeight w:val="339"/>
        </w:trPr>
        <w:tc>
          <w:tcPr>
            <w:tcW w:w="1560" w:type="dxa"/>
            <w:vAlign w:val="center"/>
          </w:tcPr>
          <w:p w:rsidR="00E83617" w:rsidRPr="003B7EF2" w:rsidRDefault="00E83617"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DA3879" w:rsidRPr="003B7EF2" w:rsidRDefault="00E83617" w:rsidP="009755D6">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E83617" w:rsidRPr="003B7EF2" w:rsidRDefault="00E83617" w:rsidP="001E7EEE">
            <w:pPr>
              <w:spacing w:after="0"/>
              <w:jc w:val="center"/>
              <w:rPr>
                <w:rFonts w:ascii="Times New Roman" w:hAnsi="Times New Roman"/>
                <w:sz w:val="24"/>
                <w:szCs w:val="24"/>
              </w:rPr>
            </w:pPr>
            <w:r w:rsidRPr="003B7EF2">
              <w:rPr>
                <w:rFonts w:ascii="Times New Roman" w:hAnsi="Times New Roman"/>
                <w:sz w:val="24"/>
                <w:szCs w:val="24"/>
              </w:rPr>
              <w:t>2,37</w:t>
            </w:r>
          </w:p>
        </w:tc>
      </w:tr>
      <w:tr w:rsidR="00E83617" w:rsidRPr="003B7EF2" w:rsidTr="009755D6">
        <w:trPr>
          <w:trHeight w:val="339"/>
        </w:trPr>
        <w:tc>
          <w:tcPr>
            <w:tcW w:w="1560" w:type="dxa"/>
            <w:vAlign w:val="center"/>
          </w:tcPr>
          <w:p w:rsidR="00E83617" w:rsidRPr="003B7EF2" w:rsidRDefault="00E83617"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E83617" w:rsidRPr="003B7EF2" w:rsidRDefault="00E83617"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vAlign w:val="center"/>
          </w:tcPr>
          <w:p w:rsidR="00E83617" w:rsidRPr="003B7EF2" w:rsidRDefault="00E83617" w:rsidP="001E7EEE">
            <w:pPr>
              <w:spacing w:after="0"/>
              <w:jc w:val="center"/>
              <w:rPr>
                <w:rFonts w:ascii="Times New Roman" w:hAnsi="Times New Roman"/>
                <w:sz w:val="24"/>
                <w:szCs w:val="24"/>
              </w:rPr>
            </w:pPr>
            <w:r w:rsidRPr="003B7EF2">
              <w:rPr>
                <w:rFonts w:ascii="Times New Roman" w:hAnsi="Times New Roman"/>
                <w:sz w:val="24"/>
                <w:szCs w:val="24"/>
              </w:rPr>
              <w:t>0,04</w:t>
            </w:r>
          </w:p>
        </w:tc>
      </w:tr>
      <w:tr w:rsidR="00E83617" w:rsidRPr="003B7EF2" w:rsidTr="009755D6">
        <w:trPr>
          <w:trHeight w:val="339"/>
        </w:trPr>
        <w:tc>
          <w:tcPr>
            <w:tcW w:w="1560" w:type="dxa"/>
            <w:vAlign w:val="center"/>
          </w:tcPr>
          <w:p w:rsidR="00E83617" w:rsidRPr="003B7EF2" w:rsidRDefault="00E83617"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E83617" w:rsidRPr="003B7EF2" w:rsidRDefault="00E83617"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E83617" w:rsidRPr="003B7EF2" w:rsidRDefault="00E83617" w:rsidP="001E7EEE">
            <w:pPr>
              <w:spacing w:after="0"/>
              <w:jc w:val="center"/>
              <w:rPr>
                <w:rFonts w:ascii="Times New Roman" w:hAnsi="Times New Roman"/>
                <w:sz w:val="24"/>
                <w:szCs w:val="24"/>
              </w:rPr>
            </w:pPr>
            <w:r w:rsidRPr="003B7EF2">
              <w:rPr>
                <w:rFonts w:ascii="Times New Roman" w:hAnsi="Times New Roman"/>
                <w:sz w:val="24"/>
                <w:szCs w:val="24"/>
              </w:rPr>
              <w:t>0,70</w:t>
            </w:r>
          </w:p>
        </w:tc>
      </w:tr>
      <w:tr w:rsidR="00E83617" w:rsidRPr="003B7EF2" w:rsidTr="009755D6">
        <w:trPr>
          <w:trHeight w:val="339"/>
        </w:trPr>
        <w:tc>
          <w:tcPr>
            <w:tcW w:w="1560" w:type="dxa"/>
            <w:vAlign w:val="center"/>
          </w:tcPr>
          <w:p w:rsidR="00E83617" w:rsidRPr="003B7EF2" w:rsidRDefault="00E83617"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E83617" w:rsidRPr="003B7EF2" w:rsidRDefault="00E83617" w:rsidP="001E7EEE">
            <w:pPr>
              <w:spacing w:after="0" w:line="240" w:lineRule="auto"/>
              <w:rPr>
                <w:rFonts w:ascii="Times New Roman" w:hAnsi="Times New Roman"/>
                <w:sz w:val="24"/>
                <w:szCs w:val="24"/>
              </w:rPr>
            </w:pPr>
            <w:r w:rsidRPr="003B7EF2">
              <w:rPr>
                <w:rFonts w:ascii="Times New Roman" w:hAnsi="Times New Roman"/>
                <w:sz w:val="24"/>
                <w:szCs w:val="24"/>
              </w:rPr>
              <w:t xml:space="preserve">Bankas komisija, pakalpojumi. </w:t>
            </w:r>
          </w:p>
        </w:tc>
        <w:tc>
          <w:tcPr>
            <w:tcW w:w="1985" w:type="dxa"/>
            <w:vAlign w:val="center"/>
          </w:tcPr>
          <w:p w:rsidR="00E83617" w:rsidRPr="003B7EF2" w:rsidRDefault="00E83617" w:rsidP="001E7EEE">
            <w:pPr>
              <w:spacing w:after="0"/>
              <w:jc w:val="center"/>
              <w:rPr>
                <w:rFonts w:ascii="Times New Roman" w:hAnsi="Times New Roman"/>
                <w:sz w:val="24"/>
                <w:szCs w:val="24"/>
              </w:rPr>
            </w:pPr>
            <w:r w:rsidRPr="003B7EF2">
              <w:rPr>
                <w:rFonts w:ascii="Times New Roman" w:hAnsi="Times New Roman"/>
                <w:sz w:val="24"/>
                <w:szCs w:val="24"/>
              </w:rPr>
              <w:t>0,01</w:t>
            </w:r>
          </w:p>
        </w:tc>
      </w:tr>
      <w:tr w:rsidR="00E83617" w:rsidRPr="003B7EF2" w:rsidTr="009755D6">
        <w:trPr>
          <w:trHeight w:val="339"/>
        </w:trPr>
        <w:tc>
          <w:tcPr>
            <w:tcW w:w="1560" w:type="dxa"/>
            <w:vAlign w:val="center"/>
          </w:tcPr>
          <w:p w:rsidR="00E83617" w:rsidRPr="003B7EF2" w:rsidRDefault="00E83617"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E83617" w:rsidRPr="003B7EF2" w:rsidRDefault="00E83617"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vAlign w:val="center"/>
          </w:tcPr>
          <w:p w:rsidR="00E83617" w:rsidRPr="003B7EF2" w:rsidRDefault="00E83617" w:rsidP="001E7EEE">
            <w:pPr>
              <w:spacing w:after="0"/>
              <w:jc w:val="center"/>
              <w:rPr>
                <w:rFonts w:ascii="Times New Roman" w:hAnsi="Times New Roman"/>
                <w:sz w:val="24"/>
                <w:szCs w:val="24"/>
              </w:rPr>
            </w:pPr>
            <w:r w:rsidRPr="003B7EF2">
              <w:rPr>
                <w:rFonts w:ascii="Times New Roman" w:hAnsi="Times New Roman"/>
                <w:sz w:val="24"/>
                <w:szCs w:val="24"/>
              </w:rPr>
              <w:t>1,13</w:t>
            </w:r>
          </w:p>
        </w:tc>
      </w:tr>
      <w:tr w:rsidR="00E83617" w:rsidRPr="003B7EF2" w:rsidTr="009755D6">
        <w:trPr>
          <w:trHeight w:val="339"/>
        </w:trPr>
        <w:tc>
          <w:tcPr>
            <w:tcW w:w="1560" w:type="dxa"/>
            <w:vAlign w:val="center"/>
          </w:tcPr>
          <w:p w:rsidR="00E83617" w:rsidRPr="003B7EF2" w:rsidRDefault="00E83617"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E83617" w:rsidRPr="003B7EF2" w:rsidRDefault="00E83617"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E83617" w:rsidRPr="003B7EF2" w:rsidRDefault="00E83617" w:rsidP="001E7EEE">
            <w:pPr>
              <w:spacing w:after="0"/>
              <w:jc w:val="center"/>
              <w:rPr>
                <w:rFonts w:ascii="Times New Roman" w:hAnsi="Times New Roman"/>
                <w:sz w:val="24"/>
                <w:szCs w:val="24"/>
              </w:rPr>
            </w:pPr>
            <w:r w:rsidRPr="003B7EF2">
              <w:rPr>
                <w:rFonts w:ascii="Times New Roman" w:hAnsi="Times New Roman"/>
                <w:sz w:val="24"/>
                <w:szCs w:val="24"/>
              </w:rPr>
              <w:t>4,42</w:t>
            </w:r>
          </w:p>
        </w:tc>
      </w:tr>
      <w:tr w:rsidR="00E83617" w:rsidRPr="003B7EF2" w:rsidTr="009755D6">
        <w:trPr>
          <w:trHeight w:val="339"/>
        </w:trPr>
        <w:tc>
          <w:tcPr>
            <w:tcW w:w="1560" w:type="dxa"/>
            <w:vAlign w:val="center"/>
          </w:tcPr>
          <w:p w:rsidR="00E83617" w:rsidRPr="003B7EF2" w:rsidRDefault="00E83617"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E83617" w:rsidRPr="003B7EF2" w:rsidRDefault="00E83617"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vAlign w:val="center"/>
          </w:tcPr>
          <w:p w:rsidR="00E83617" w:rsidRPr="003B7EF2" w:rsidRDefault="00E83617" w:rsidP="001E7EEE">
            <w:pPr>
              <w:spacing w:after="0"/>
              <w:jc w:val="center"/>
              <w:rPr>
                <w:rFonts w:ascii="Times New Roman" w:hAnsi="Times New Roman"/>
                <w:sz w:val="24"/>
                <w:szCs w:val="24"/>
              </w:rPr>
            </w:pPr>
            <w:r w:rsidRPr="003B7EF2">
              <w:rPr>
                <w:rFonts w:ascii="Times New Roman" w:hAnsi="Times New Roman"/>
                <w:sz w:val="24"/>
                <w:szCs w:val="24"/>
              </w:rPr>
              <w:t>1,61</w:t>
            </w:r>
          </w:p>
        </w:tc>
      </w:tr>
      <w:tr w:rsidR="00E83617" w:rsidRPr="003B7EF2" w:rsidTr="009755D6">
        <w:trPr>
          <w:trHeight w:val="339"/>
        </w:trPr>
        <w:tc>
          <w:tcPr>
            <w:tcW w:w="1560" w:type="dxa"/>
            <w:vAlign w:val="center"/>
          </w:tcPr>
          <w:p w:rsidR="00E83617" w:rsidRPr="003B7EF2" w:rsidRDefault="00E83617"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E83617" w:rsidRPr="003B7EF2" w:rsidRDefault="00E83617"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E83617" w:rsidRPr="003B7EF2" w:rsidRDefault="00E83617" w:rsidP="001E7EEE">
            <w:pPr>
              <w:spacing w:after="0"/>
              <w:jc w:val="center"/>
              <w:rPr>
                <w:rFonts w:ascii="Times New Roman" w:hAnsi="Times New Roman"/>
                <w:sz w:val="24"/>
                <w:szCs w:val="24"/>
              </w:rPr>
            </w:pPr>
            <w:r w:rsidRPr="003B7EF2">
              <w:rPr>
                <w:rFonts w:ascii="Times New Roman" w:hAnsi="Times New Roman"/>
                <w:sz w:val="24"/>
                <w:szCs w:val="24"/>
              </w:rPr>
              <w:t>7,90</w:t>
            </w:r>
          </w:p>
        </w:tc>
      </w:tr>
      <w:tr w:rsidR="00E83617" w:rsidRPr="003B7EF2" w:rsidTr="009755D6">
        <w:tc>
          <w:tcPr>
            <w:tcW w:w="1560" w:type="dxa"/>
            <w:vAlign w:val="center"/>
          </w:tcPr>
          <w:p w:rsidR="00E83617" w:rsidRPr="003B7EF2" w:rsidRDefault="00E83617"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E83617" w:rsidRPr="003B7EF2" w:rsidRDefault="00E83617"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vAlign w:val="center"/>
          </w:tcPr>
          <w:p w:rsidR="00E83617" w:rsidRPr="003B7EF2" w:rsidRDefault="00E83617" w:rsidP="001E7EEE">
            <w:pPr>
              <w:spacing w:after="0"/>
              <w:jc w:val="center"/>
              <w:rPr>
                <w:rFonts w:ascii="Times New Roman" w:hAnsi="Times New Roman"/>
                <w:sz w:val="24"/>
                <w:szCs w:val="24"/>
              </w:rPr>
            </w:pPr>
            <w:r w:rsidRPr="003B7EF2">
              <w:rPr>
                <w:rFonts w:ascii="Times New Roman" w:hAnsi="Times New Roman"/>
                <w:sz w:val="24"/>
                <w:szCs w:val="24"/>
              </w:rPr>
              <w:t>0,05</w:t>
            </w:r>
          </w:p>
        </w:tc>
      </w:tr>
      <w:tr w:rsidR="00E83617" w:rsidRPr="003B7EF2" w:rsidTr="009755D6">
        <w:tc>
          <w:tcPr>
            <w:tcW w:w="1560" w:type="dxa"/>
            <w:vAlign w:val="center"/>
          </w:tcPr>
          <w:p w:rsidR="00E83617" w:rsidRPr="003B7EF2" w:rsidRDefault="00E83617"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E83617" w:rsidRPr="003B7EF2" w:rsidRDefault="00E83617"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vAlign w:val="center"/>
          </w:tcPr>
          <w:p w:rsidR="00E83617" w:rsidRPr="003B7EF2" w:rsidRDefault="00E83617" w:rsidP="001E7EEE">
            <w:pPr>
              <w:spacing w:after="0"/>
              <w:jc w:val="center"/>
              <w:rPr>
                <w:rFonts w:ascii="Times New Roman" w:hAnsi="Times New Roman"/>
                <w:sz w:val="24"/>
                <w:szCs w:val="24"/>
              </w:rPr>
            </w:pPr>
            <w:r w:rsidRPr="003B7EF2">
              <w:rPr>
                <w:rFonts w:ascii="Times New Roman" w:hAnsi="Times New Roman"/>
                <w:sz w:val="24"/>
                <w:szCs w:val="24"/>
              </w:rPr>
              <w:t>0,34</w:t>
            </w:r>
          </w:p>
        </w:tc>
      </w:tr>
      <w:tr w:rsidR="00E83617" w:rsidRPr="003B7EF2" w:rsidTr="009755D6">
        <w:tc>
          <w:tcPr>
            <w:tcW w:w="1560" w:type="dxa"/>
            <w:vAlign w:val="center"/>
          </w:tcPr>
          <w:p w:rsidR="00E83617" w:rsidRPr="003B7EF2" w:rsidRDefault="00E83617"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E83617" w:rsidRPr="003B7EF2" w:rsidRDefault="00E83617"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E83617" w:rsidRPr="003B7EF2" w:rsidRDefault="00E83617" w:rsidP="001E7EEE">
            <w:pPr>
              <w:spacing w:after="0"/>
              <w:jc w:val="center"/>
              <w:rPr>
                <w:rFonts w:ascii="Times New Roman" w:hAnsi="Times New Roman"/>
                <w:sz w:val="24"/>
                <w:szCs w:val="24"/>
              </w:rPr>
            </w:pPr>
            <w:r w:rsidRPr="003B7EF2">
              <w:rPr>
                <w:rFonts w:ascii="Times New Roman" w:hAnsi="Times New Roman"/>
                <w:sz w:val="24"/>
                <w:szCs w:val="24"/>
              </w:rPr>
              <w:t>30,61</w:t>
            </w:r>
          </w:p>
        </w:tc>
      </w:tr>
      <w:tr w:rsidR="00E83617" w:rsidRPr="003B7EF2" w:rsidTr="009755D6">
        <w:tc>
          <w:tcPr>
            <w:tcW w:w="1560" w:type="dxa"/>
            <w:vAlign w:val="center"/>
          </w:tcPr>
          <w:p w:rsidR="00E83617" w:rsidRPr="003B7EF2" w:rsidRDefault="00E83617"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E83617" w:rsidRPr="003B7EF2" w:rsidRDefault="00E83617"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vAlign w:val="center"/>
          </w:tcPr>
          <w:p w:rsidR="00E83617" w:rsidRPr="003B7EF2" w:rsidRDefault="00E83617" w:rsidP="001E7EEE">
            <w:pPr>
              <w:spacing w:after="0"/>
              <w:jc w:val="center"/>
              <w:rPr>
                <w:rFonts w:ascii="Times New Roman" w:hAnsi="Times New Roman"/>
                <w:sz w:val="24"/>
                <w:szCs w:val="24"/>
              </w:rPr>
            </w:pPr>
            <w:r w:rsidRPr="003B7EF2">
              <w:rPr>
                <w:rFonts w:ascii="Times New Roman" w:hAnsi="Times New Roman"/>
                <w:sz w:val="24"/>
                <w:szCs w:val="24"/>
              </w:rPr>
              <w:t>3,76</w:t>
            </w:r>
          </w:p>
        </w:tc>
      </w:tr>
      <w:tr w:rsidR="00E83617" w:rsidRPr="003B7EF2" w:rsidTr="009755D6">
        <w:tc>
          <w:tcPr>
            <w:tcW w:w="1560" w:type="dxa"/>
            <w:vAlign w:val="center"/>
          </w:tcPr>
          <w:p w:rsidR="00E83617" w:rsidRPr="003B7EF2" w:rsidRDefault="00E83617"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E83617" w:rsidRPr="003B7EF2" w:rsidRDefault="00E83617"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informācijas tehnoloģiju pakalpojumi. </w:t>
            </w:r>
          </w:p>
        </w:tc>
        <w:tc>
          <w:tcPr>
            <w:tcW w:w="1985" w:type="dxa"/>
            <w:vAlign w:val="center"/>
          </w:tcPr>
          <w:p w:rsidR="00E83617" w:rsidRPr="003B7EF2" w:rsidRDefault="00E83617" w:rsidP="001E7EEE">
            <w:pPr>
              <w:spacing w:after="0"/>
              <w:jc w:val="center"/>
              <w:rPr>
                <w:rFonts w:ascii="Times New Roman" w:hAnsi="Times New Roman"/>
                <w:sz w:val="24"/>
                <w:szCs w:val="24"/>
              </w:rPr>
            </w:pPr>
            <w:r w:rsidRPr="003B7EF2">
              <w:rPr>
                <w:rFonts w:ascii="Times New Roman" w:hAnsi="Times New Roman"/>
                <w:sz w:val="24"/>
                <w:szCs w:val="24"/>
              </w:rPr>
              <w:t>0,01</w:t>
            </w:r>
          </w:p>
        </w:tc>
      </w:tr>
      <w:tr w:rsidR="00E83617" w:rsidRPr="003B7EF2" w:rsidTr="009755D6">
        <w:tc>
          <w:tcPr>
            <w:tcW w:w="1560" w:type="dxa"/>
            <w:vAlign w:val="center"/>
          </w:tcPr>
          <w:p w:rsidR="00E83617" w:rsidRPr="003B7EF2" w:rsidRDefault="00E83617"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E83617" w:rsidRPr="003B7EF2" w:rsidRDefault="00E83617"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E83617" w:rsidRPr="003B7EF2" w:rsidRDefault="00E83617" w:rsidP="001E7EEE">
            <w:pPr>
              <w:spacing w:after="0"/>
              <w:jc w:val="center"/>
              <w:rPr>
                <w:rFonts w:ascii="Times New Roman" w:hAnsi="Times New Roman"/>
                <w:sz w:val="24"/>
                <w:szCs w:val="24"/>
              </w:rPr>
            </w:pPr>
            <w:r w:rsidRPr="003B7EF2">
              <w:rPr>
                <w:rFonts w:ascii="Times New Roman" w:hAnsi="Times New Roman"/>
                <w:sz w:val="24"/>
                <w:szCs w:val="24"/>
              </w:rPr>
              <w:t>4,74</w:t>
            </w:r>
          </w:p>
        </w:tc>
      </w:tr>
      <w:tr w:rsidR="00E83617" w:rsidRPr="003B7EF2" w:rsidTr="009755D6">
        <w:tc>
          <w:tcPr>
            <w:tcW w:w="1560" w:type="dxa"/>
            <w:vAlign w:val="center"/>
          </w:tcPr>
          <w:p w:rsidR="00E83617" w:rsidRPr="003B7EF2" w:rsidRDefault="00E83617"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E83617" w:rsidRPr="003B7EF2" w:rsidRDefault="00E83617"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E83617" w:rsidRPr="003B7EF2" w:rsidRDefault="00E83617" w:rsidP="001E7EEE">
            <w:pPr>
              <w:spacing w:after="0"/>
              <w:jc w:val="center"/>
              <w:rPr>
                <w:rFonts w:ascii="Times New Roman" w:hAnsi="Times New Roman"/>
                <w:sz w:val="24"/>
                <w:szCs w:val="24"/>
              </w:rPr>
            </w:pPr>
            <w:r w:rsidRPr="003B7EF2">
              <w:rPr>
                <w:rFonts w:ascii="Times New Roman" w:hAnsi="Times New Roman"/>
                <w:sz w:val="24"/>
                <w:szCs w:val="24"/>
              </w:rPr>
              <w:t>2,66</w:t>
            </w:r>
          </w:p>
        </w:tc>
      </w:tr>
      <w:tr w:rsidR="00E83617" w:rsidRPr="003B7EF2" w:rsidTr="009755D6">
        <w:tc>
          <w:tcPr>
            <w:tcW w:w="1560" w:type="dxa"/>
            <w:vAlign w:val="center"/>
          </w:tcPr>
          <w:p w:rsidR="00E83617" w:rsidRPr="003B7EF2" w:rsidRDefault="00E83617"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E83617" w:rsidRPr="003B7EF2" w:rsidRDefault="00E83617"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iepriekš neklasificētie pakalpojumu veidi. </w:t>
            </w:r>
          </w:p>
        </w:tc>
        <w:tc>
          <w:tcPr>
            <w:tcW w:w="1985" w:type="dxa"/>
            <w:vAlign w:val="center"/>
          </w:tcPr>
          <w:p w:rsidR="00E83617" w:rsidRPr="003B7EF2" w:rsidRDefault="00E83617" w:rsidP="001E7EEE">
            <w:pPr>
              <w:spacing w:after="0"/>
              <w:jc w:val="center"/>
              <w:rPr>
                <w:rFonts w:ascii="Times New Roman" w:hAnsi="Times New Roman"/>
                <w:sz w:val="24"/>
                <w:szCs w:val="24"/>
              </w:rPr>
            </w:pPr>
            <w:r w:rsidRPr="003B7EF2">
              <w:rPr>
                <w:rFonts w:ascii="Times New Roman" w:hAnsi="Times New Roman"/>
                <w:sz w:val="24"/>
                <w:szCs w:val="24"/>
              </w:rPr>
              <w:t>0,90</w:t>
            </w:r>
          </w:p>
        </w:tc>
      </w:tr>
      <w:tr w:rsidR="00E83617" w:rsidRPr="003B7EF2" w:rsidTr="009755D6">
        <w:tc>
          <w:tcPr>
            <w:tcW w:w="1560" w:type="dxa"/>
            <w:vAlign w:val="center"/>
          </w:tcPr>
          <w:p w:rsidR="00E83617" w:rsidRPr="003B7EF2" w:rsidRDefault="00E83617"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2311</w:t>
            </w:r>
          </w:p>
        </w:tc>
        <w:tc>
          <w:tcPr>
            <w:tcW w:w="6520" w:type="dxa"/>
            <w:vAlign w:val="center"/>
          </w:tcPr>
          <w:p w:rsidR="00E83617" w:rsidRPr="003B7EF2" w:rsidRDefault="00E83617"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DA3879" w:rsidRPr="003B7EF2">
              <w:rPr>
                <w:rFonts w:ascii="Times New Roman" w:hAnsi="Times New Roman"/>
                <w:sz w:val="24"/>
                <w:szCs w:val="24"/>
              </w:rPr>
              <w:t>.</w:t>
            </w:r>
          </w:p>
        </w:tc>
        <w:tc>
          <w:tcPr>
            <w:tcW w:w="1985" w:type="dxa"/>
            <w:vAlign w:val="center"/>
          </w:tcPr>
          <w:p w:rsidR="00E83617" w:rsidRPr="003B7EF2" w:rsidRDefault="00E83617" w:rsidP="001E7EEE">
            <w:pPr>
              <w:spacing w:after="0"/>
              <w:jc w:val="center"/>
              <w:rPr>
                <w:rFonts w:ascii="Times New Roman" w:hAnsi="Times New Roman"/>
                <w:sz w:val="24"/>
                <w:szCs w:val="24"/>
              </w:rPr>
            </w:pPr>
            <w:r w:rsidRPr="003B7EF2">
              <w:rPr>
                <w:rFonts w:ascii="Times New Roman" w:hAnsi="Times New Roman"/>
                <w:sz w:val="24"/>
                <w:szCs w:val="24"/>
              </w:rPr>
              <w:t>1,97</w:t>
            </w:r>
          </w:p>
        </w:tc>
      </w:tr>
      <w:tr w:rsidR="00E83617" w:rsidRPr="003B7EF2" w:rsidTr="009755D6">
        <w:tc>
          <w:tcPr>
            <w:tcW w:w="1560" w:type="dxa"/>
            <w:vAlign w:val="center"/>
          </w:tcPr>
          <w:p w:rsidR="00E83617" w:rsidRPr="003B7EF2" w:rsidRDefault="00E83617"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E83617" w:rsidRPr="003B7EF2" w:rsidRDefault="00E83617"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E83617" w:rsidRPr="003B7EF2" w:rsidRDefault="00E83617" w:rsidP="001E7EEE">
            <w:pPr>
              <w:spacing w:after="0"/>
              <w:jc w:val="center"/>
              <w:rPr>
                <w:rFonts w:ascii="Times New Roman" w:hAnsi="Times New Roman"/>
                <w:sz w:val="24"/>
                <w:szCs w:val="24"/>
              </w:rPr>
            </w:pPr>
            <w:r w:rsidRPr="003B7EF2">
              <w:rPr>
                <w:rFonts w:ascii="Times New Roman" w:hAnsi="Times New Roman"/>
                <w:sz w:val="24"/>
                <w:szCs w:val="24"/>
              </w:rPr>
              <w:t>0,46</w:t>
            </w:r>
          </w:p>
        </w:tc>
      </w:tr>
      <w:tr w:rsidR="00E83617" w:rsidRPr="003B7EF2" w:rsidTr="009755D6">
        <w:tc>
          <w:tcPr>
            <w:tcW w:w="1560" w:type="dxa"/>
            <w:vAlign w:val="center"/>
          </w:tcPr>
          <w:p w:rsidR="00E83617" w:rsidRPr="003B7EF2" w:rsidRDefault="00E83617"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E83617" w:rsidRPr="003B7EF2" w:rsidRDefault="00E83617" w:rsidP="009755D6">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E83617" w:rsidRPr="003B7EF2" w:rsidRDefault="00E83617" w:rsidP="001E7EEE">
            <w:pPr>
              <w:spacing w:after="0"/>
              <w:jc w:val="center"/>
              <w:rPr>
                <w:rFonts w:ascii="Times New Roman" w:hAnsi="Times New Roman"/>
                <w:sz w:val="24"/>
                <w:szCs w:val="24"/>
              </w:rPr>
            </w:pPr>
            <w:r w:rsidRPr="003B7EF2">
              <w:rPr>
                <w:rFonts w:ascii="Times New Roman" w:hAnsi="Times New Roman"/>
                <w:sz w:val="24"/>
                <w:szCs w:val="24"/>
              </w:rPr>
              <w:t>0,34</w:t>
            </w:r>
          </w:p>
        </w:tc>
      </w:tr>
      <w:tr w:rsidR="00E83617" w:rsidRPr="003B7EF2" w:rsidTr="009755D6">
        <w:tc>
          <w:tcPr>
            <w:tcW w:w="1560" w:type="dxa"/>
            <w:vAlign w:val="center"/>
          </w:tcPr>
          <w:p w:rsidR="00E83617" w:rsidRPr="003B7EF2" w:rsidRDefault="00E83617"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E83617" w:rsidRPr="003B7EF2" w:rsidRDefault="00E83617"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E83617" w:rsidRPr="003B7EF2" w:rsidRDefault="00E83617" w:rsidP="001E7EEE">
            <w:pPr>
              <w:spacing w:after="0"/>
              <w:jc w:val="center"/>
              <w:rPr>
                <w:rFonts w:ascii="Times New Roman" w:hAnsi="Times New Roman"/>
                <w:sz w:val="24"/>
                <w:szCs w:val="24"/>
              </w:rPr>
            </w:pPr>
            <w:r w:rsidRPr="003B7EF2">
              <w:rPr>
                <w:rFonts w:ascii="Times New Roman" w:hAnsi="Times New Roman"/>
                <w:sz w:val="24"/>
                <w:szCs w:val="24"/>
              </w:rPr>
              <w:t>0,13</w:t>
            </w:r>
          </w:p>
        </w:tc>
      </w:tr>
      <w:tr w:rsidR="00E83617" w:rsidRPr="003B7EF2" w:rsidTr="009755D6">
        <w:tc>
          <w:tcPr>
            <w:tcW w:w="1560" w:type="dxa"/>
            <w:vAlign w:val="center"/>
          </w:tcPr>
          <w:p w:rsidR="00E83617" w:rsidRPr="003B7EF2" w:rsidRDefault="00E83617"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E83617" w:rsidRPr="003B7EF2" w:rsidRDefault="00E83617" w:rsidP="001E7EEE">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vAlign w:val="center"/>
          </w:tcPr>
          <w:p w:rsidR="00E83617" w:rsidRPr="003B7EF2" w:rsidRDefault="00E83617" w:rsidP="001E7EEE">
            <w:pPr>
              <w:spacing w:after="0"/>
              <w:jc w:val="center"/>
              <w:rPr>
                <w:rFonts w:ascii="Times New Roman" w:hAnsi="Times New Roman"/>
                <w:sz w:val="24"/>
                <w:szCs w:val="24"/>
              </w:rPr>
            </w:pPr>
            <w:r w:rsidRPr="003B7EF2">
              <w:rPr>
                <w:rFonts w:ascii="Times New Roman" w:hAnsi="Times New Roman"/>
                <w:sz w:val="24"/>
                <w:szCs w:val="24"/>
              </w:rPr>
              <w:t>0,86</w:t>
            </w:r>
          </w:p>
        </w:tc>
      </w:tr>
      <w:tr w:rsidR="00E83617" w:rsidRPr="003B7EF2" w:rsidTr="009755D6">
        <w:tc>
          <w:tcPr>
            <w:tcW w:w="1560" w:type="dxa"/>
            <w:vAlign w:val="center"/>
          </w:tcPr>
          <w:p w:rsidR="00E83617" w:rsidRPr="003B7EF2" w:rsidRDefault="00E83617"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E83617" w:rsidRPr="003B7EF2" w:rsidRDefault="00E83617"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E83617" w:rsidRPr="003B7EF2" w:rsidRDefault="00E83617" w:rsidP="001E7EEE">
            <w:pPr>
              <w:spacing w:after="0"/>
              <w:jc w:val="center"/>
              <w:rPr>
                <w:rFonts w:ascii="Times New Roman" w:hAnsi="Times New Roman"/>
                <w:sz w:val="24"/>
                <w:szCs w:val="24"/>
              </w:rPr>
            </w:pPr>
            <w:r w:rsidRPr="003B7EF2">
              <w:rPr>
                <w:rFonts w:ascii="Times New Roman" w:hAnsi="Times New Roman"/>
                <w:sz w:val="24"/>
                <w:szCs w:val="24"/>
              </w:rPr>
              <w:t>4,71</w:t>
            </w:r>
          </w:p>
        </w:tc>
      </w:tr>
      <w:tr w:rsidR="00E83617" w:rsidRPr="003B7EF2" w:rsidTr="009755D6">
        <w:tc>
          <w:tcPr>
            <w:tcW w:w="1560" w:type="dxa"/>
            <w:vAlign w:val="center"/>
          </w:tcPr>
          <w:p w:rsidR="00E83617" w:rsidRPr="003B7EF2" w:rsidRDefault="00E83617"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E83617" w:rsidRPr="003B7EF2" w:rsidRDefault="00E83617" w:rsidP="009755D6">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vAlign w:val="center"/>
          </w:tcPr>
          <w:p w:rsidR="00E83617" w:rsidRPr="003B7EF2" w:rsidRDefault="00E83617" w:rsidP="001E7EEE">
            <w:pPr>
              <w:spacing w:after="0"/>
              <w:jc w:val="center"/>
              <w:rPr>
                <w:rFonts w:ascii="Times New Roman" w:hAnsi="Times New Roman"/>
                <w:sz w:val="24"/>
                <w:szCs w:val="24"/>
              </w:rPr>
            </w:pPr>
            <w:r w:rsidRPr="003B7EF2">
              <w:rPr>
                <w:rFonts w:ascii="Times New Roman" w:hAnsi="Times New Roman"/>
                <w:sz w:val="24"/>
                <w:szCs w:val="24"/>
              </w:rPr>
              <w:t>0,20</w:t>
            </w:r>
          </w:p>
        </w:tc>
      </w:tr>
      <w:tr w:rsidR="00E83617" w:rsidRPr="003B7EF2" w:rsidTr="009755D6">
        <w:tc>
          <w:tcPr>
            <w:tcW w:w="1560" w:type="dxa"/>
            <w:vAlign w:val="center"/>
          </w:tcPr>
          <w:p w:rsidR="00E83617" w:rsidRPr="003B7EF2" w:rsidRDefault="00E83617"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E83617" w:rsidRPr="003B7EF2" w:rsidRDefault="00E83617" w:rsidP="009755D6">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vAlign w:val="center"/>
          </w:tcPr>
          <w:p w:rsidR="00E83617" w:rsidRPr="003B7EF2" w:rsidRDefault="00E83617" w:rsidP="001E7EEE">
            <w:pPr>
              <w:spacing w:after="0"/>
              <w:jc w:val="center"/>
              <w:rPr>
                <w:rFonts w:ascii="Times New Roman" w:hAnsi="Times New Roman"/>
                <w:sz w:val="24"/>
                <w:szCs w:val="24"/>
              </w:rPr>
            </w:pPr>
            <w:r w:rsidRPr="003B7EF2">
              <w:rPr>
                <w:rFonts w:ascii="Times New Roman" w:hAnsi="Times New Roman"/>
                <w:sz w:val="24"/>
                <w:szCs w:val="24"/>
              </w:rPr>
              <w:t>2,33</w:t>
            </w:r>
          </w:p>
        </w:tc>
      </w:tr>
      <w:tr w:rsidR="00E83617" w:rsidRPr="003B7EF2" w:rsidTr="009755D6">
        <w:tc>
          <w:tcPr>
            <w:tcW w:w="1560" w:type="dxa"/>
            <w:vAlign w:val="center"/>
          </w:tcPr>
          <w:p w:rsidR="00E83617" w:rsidRPr="003B7EF2" w:rsidRDefault="00E83617"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E83617" w:rsidRPr="003B7EF2" w:rsidRDefault="00E83617" w:rsidP="001E7EEE">
            <w:pPr>
              <w:tabs>
                <w:tab w:val="left" w:pos="1995"/>
              </w:tabs>
              <w:spacing w:after="0"/>
              <w:rPr>
                <w:rFonts w:ascii="Times New Roman" w:hAnsi="Times New Roman"/>
                <w:sz w:val="24"/>
                <w:szCs w:val="24"/>
              </w:rPr>
            </w:pPr>
            <w:r w:rsidRPr="003B7EF2">
              <w:rPr>
                <w:rFonts w:ascii="Times New Roman" w:hAnsi="Times New Roman"/>
                <w:sz w:val="24"/>
                <w:szCs w:val="24"/>
              </w:rPr>
              <w:t>Tehnoloģiskās iekārtas un mašīnas</w:t>
            </w:r>
            <w:r w:rsidR="00DA3879" w:rsidRPr="003B7EF2">
              <w:rPr>
                <w:rFonts w:ascii="Times New Roman" w:hAnsi="Times New Roman"/>
                <w:sz w:val="24"/>
                <w:szCs w:val="24"/>
              </w:rPr>
              <w:t>.</w:t>
            </w:r>
          </w:p>
        </w:tc>
        <w:tc>
          <w:tcPr>
            <w:tcW w:w="1985" w:type="dxa"/>
            <w:vAlign w:val="center"/>
          </w:tcPr>
          <w:p w:rsidR="00E83617" w:rsidRPr="003B7EF2" w:rsidRDefault="00E83617" w:rsidP="001E7EEE">
            <w:pPr>
              <w:spacing w:after="0"/>
              <w:jc w:val="center"/>
              <w:rPr>
                <w:rFonts w:ascii="Times New Roman" w:hAnsi="Times New Roman"/>
                <w:sz w:val="24"/>
                <w:szCs w:val="24"/>
              </w:rPr>
            </w:pPr>
            <w:r w:rsidRPr="003B7EF2">
              <w:rPr>
                <w:rFonts w:ascii="Times New Roman" w:hAnsi="Times New Roman"/>
                <w:sz w:val="24"/>
                <w:szCs w:val="24"/>
              </w:rPr>
              <w:t>3,49</w:t>
            </w:r>
          </w:p>
        </w:tc>
      </w:tr>
      <w:tr w:rsidR="00E83617" w:rsidRPr="003B7EF2" w:rsidTr="009755D6">
        <w:tc>
          <w:tcPr>
            <w:tcW w:w="1560" w:type="dxa"/>
            <w:vAlign w:val="center"/>
          </w:tcPr>
          <w:p w:rsidR="00E83617" w:rsidRPr="003B7EF2" w:rsidRDefault="00E83617"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E83617" w:rsidRPr="003B7EF2" w:rsidRDefault="00E83617"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E83617" w:rsidRPr="003B7EF2" w:rsidRDefault="00E83617" w:rsidP="001E7EEE">
            <w:pPr>
              <w:spacing w:after="0"/>
              <w:jc w:val="center"/>
              <w:rPr>
                <w:rFonts w:ascii="Times New Roman" w:hAnsi="Times New Roman"/>
                <w:sz w:val="24"/>
                <w:szCs w:val="24"/>
              </w:rPr>
            </w:pPr>
            <w:r w:rsidRPr="003B7EF2">
              <w:rPr>
                <w:rFonts w:ascii="Times New Roman" w:hAnsi="Times New Roman"/>
                <w:sz w:val="24"/>
                <w:szCs w:val="24"/>
              </w:rPr>
              <w:t>0,71</w:t>
            </w:r>
          </w:p>
        </w:tc>
      </w:tr>
      <w:tr w:rsidR="00E83617" w:rsidRPr="003B7EF2" w:rsidTr="009755D6">
        <w:tc>
          <w:tcPr>
            <w:tcW w:w="1560" w:type="dxa"/>
            <w:vAlign w:val="center"/>
          </w:tcPr>
          <w:p w:rsidR="00E83617" w:rsidRPr="003B7EF2" w:rsidRDefault="00E83617"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E83617" w:rsidRPr="003B7EF2" w:rsidRDefault="00E83617" w:rsidP="001E7EEE">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E83617" w:rsidRPr="003B7EF2" w:rsidRDefault="00E83617" w:rsidP="001E7EEE">
            <w:pPr>
              <w:spacing w:after="0"/>
              <w:jc w:val="center"/>
              <w:rPr>
                <w:rFonts w:ascii="Times New Roman" w:hAnsi="Times New Roman"/>
                <w:sz w:val="24"/>
                <w:szCs w:val="24"/>
              </w:rPr>
            </w:pPr>
            <w:r w:rsidRPr="003B7EF2">
              <w:rPr>
                <w:rFonts w:ascii="Times New Roman" w:hAnsi="Times New Roman"/>
                <w:sz w:val="24"/>
                <w:szCs w:val="24"/>
              </w:rPr>
              <w:t>11,71</w:t>
            </w:r>
          </w:p>
        </w:tc>
      </w:tr>
      <w:tr w:rsidR="00E83617" w:rsidRPr="003B7EF2" w:rsidTr="009755D6">
        <w:tc>
          <w:tcPr>
            <w:tcW w:w="1560" w:type="dxa"/>
            <w:vAlign w:val="center"/>
          </w:tcPr>
          <w:p w:rsidR="00E83617" w:rsidRPr="003B7EF2" w:rsidRDefault="00E83617" w:rsidP="001E7EEE">
            <w:pPr>
              <w:spacing w:after="0" w:line="240" w:lineRule="auto"/>
              <w:jc w:val="center"/>
              <w:rPr>
                <w:rFonts w:ascii="Times New Roman" w:hAnsi="Times New Roman"/>
                <w:sz w:val="24"/>
                <w:szCs w:val="24"/>
              </w:rPr>
            </w:pPr>
          </w:p>
        </w:tc>
        <w:tc>
          <w:tcPr>
            <w:tcW w:w="6520" w:type="dxa"/>
            <w:vAlign w:val="center"/>
          </w:tcPr>
          <w:p w:rsidR="00E83617" w:rsidRPr="003B7EF2" w:rsidRDefault="00E83617" w:rsidP="001E7EEE">
            <w:pPr>
              <w:spacing w:after="0" w:line="240" w:lineRule="auto"/>
              <w:jc w:val="center"/>
              <w:rPr>
                <w:rFonts w:ascii="Times New Roman" w:hAnsi="Times New Roman"/>
                <w:sz w:val="24"/>
                <w:szCs w:val="24"/>
              </w:rPr>
            </w:pPr>
            <w:r w:rsidRPr="003B7EF2">
              <w:rPr>
                <w:rFonts w:ascii="Times New Roman" w:hAnsi="Times New Roman"/>
                <w:b/>
                <w:sz w:val="24"/>
                <w:szCs w:val="24"/>
              </w:rPr>
              <w:t>Netiešās izmaksas kopā:</w:t>
            </w:r>
          </w:p>
        </w:tc>
        <w:tc>
          <w:tcPr>
            <w:tcW w:w="1985" w:type="dxa"/>
            <w:vAlign w:val="center"/>
          </w:tcPr>
          <w:p w:rsidR="00E83617" w:rsidRPr="003B7EF2" w:rsidRDefault="00E83617" w:rsidP="001E7EEE">
            <w:pPr>
              <w:spacing w:after="0"/>
              <w:jc w:val="center"/>
              <w:rPr>
                <w:rFonts w:ascii="Times New Roman" w:hAnsi="Times New Roman"/>
                <w:b/>
                <w:bCs/>
                <w:sz w:val="24"/>
                <w:szCs w:val="24"/>
              </w:rPr>
            </w:pPr>
            <w:r w:rsidRPr="003B7EF2">
              <w:rPr>
                <w:rFonts w:ascii="Times New Roman" w:hAnsi="Times New Roman"/>
                <w:b/>
                <w:bCs/>
                <w:sz w:val="24"/>
                <w:szCs w:val="24"/>
              </w:rPr>
              <w:t>109,98</w:t>
            </w:r>
          </w:p>
        </w:tc>
      </w:tr>
      <w:tr w:rsidR="00E83617" w:rsidRPr="003B7EF2" w:rsidTr="009755D6">
        <w:tc>
          <w:tcPr>
            <w:tcW w:w="1560" w:type="dxa"/>
            <w:vAlign w:val="center"/>
          </w:tcPr>
          <w:p w:rsidR="00E83617" w:rsidRPr="003B7EF2" w:rsidRDefault="00E83617" w:rsidP="001E7EEE">
            <w:pPr>
              <w:spacing w:after="0" w:line="240" w:lineRule="auto"/>
              <w:jc w:val="center"/>
              <w:rPr>
                <w:rFonts w:ascii="Times New Roman" w:hAnsi="Times New Roman"/>
                <w:i/>
                <w:sz w:val="24"/>
                <w:szCs w:val="24"/>
              </w:rPr>
            </w:pPr>
          </w:p>
        </w:tc>
        <w:tc>
          <w:tcPr>
            <w:tcW w:w="6520" w:type="dxa"/>
            <w:vAlign w:val="center"/>
          </w:tcPr>
          <w:p w:rsidR="00E83617" w:rsidRPr="003B7EF2" w:rsidRDefault="00E83617"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E83617" w:rsidRPr="003B7EF2" w:rsidRDefault="00E83617" w:rsidP="001E7EEE">
            <w:pPr>
              <w:spacing w:after="0"/>
              <w:jc w:val="center"/>
              <w:rPr>
                <w:rFonts w:ascii="Times New Roman" w:hAnsi="Times New Roman"/>
                <w:b/>
                <w:bCs/>
                <w:sz w:val="24"/>
                <w:szCs w:val="24"/>
              </w:rPr>
            </w:pPr>
            <w:r w:rsidRPr="003B7EF2">
              <w:rPr>
                <w:rFonts w:ascii="Times New Roman" w:hAnsi="Times New Roman"/>
                <w:b/>
                <w:bCs/>
                <w:sz w:val="24"/>
                <w:szCs w:val="24"/>
              </w:rPr>
              <w:t>300,00</w:t>
            </w:r>
          </w:p>
        </w:tc>
      </w:tr>
    </w:tbl>
    <w:p w:rsidR="006D1F7D" w:rsidRPr="003B7EF2" w:rsidRDefault="006D1F7D"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6D1F7D" w:rsidRPr="003B7EF2" w:rsidTr="00BB0C0B">
        <w:trPr>
          <w:trHeight w:val="315"/>
        </w:trPr>
        <w:tc>
          <w:tcPr>
            <w:tcW w:w="8080" w:type="dxa"/>
            <w:gridSpan w:val="5"/>
            <w:shd w:val="clear" w:color="000000" w:fill="FFFFFF"/>
            <w:noWrap/>
            <w:vAlign w:val="bottom"/>
          </w:tcPr>
          <w:p w:rsidR="006D1F7D" w:rsidRPr="003B7EF2" w:rsidRDefault="006D1F7D"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6D1F7D" w:rsidRPr="003B7EF2" w:rsidRDefault="006D1F7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p>
        </w:tc>
      </w:tr>
      <w:tr w:rsidR="006D1F7D" w:rsidRPr="003B7EF2" w:rsidTr="00BB0C0B">
        <w:trPr>
          <w:trHeight w:val="315"/>
        </w:trPr>
        <w:tc>
          <w:tcPr>
            <w:tcW w:w="8080" w:type="dxa"/>
            <w:gridSpan w:val="5"/>
            <w:shd w:val="clear" w:color="000000" w:fill="FFFFFF"/>
            <w:noWrap/>
            <w:vAlign w:val="bottom"/>
          </w:tcPr>
          <w:p w:rsidR="006D1F7D" w:rsidRPr="003B7EF2" w:rsidRDefault="006D1F7D"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6D1F7D" w:rsidRPr="003B7EF2" w:rsidRDefault="006D1F7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300,00</w:t>
            </w:r>
          </w:p>
        </w:tc>
      </w:tr>
      <w:tr w:rsidR="006D1F7D" w:rsidRPr="003B7EF2" w:rsidTr="00BB0C0B">
        <w:trPr>
          <w:trHeight w:val="315"/>
        </w:trPr>
        <w:tc>
          <w:tcPr>
            <w:tcW w:w="8080" w:type="dxa"/>
            <w:gridSpan w:val="5"/>
            <w:shd w:val="clear" w:color="000000" w:fill="FFFFFF"/>
            <w:noWrap/>
            <w:vAlign w:val="bottom"/>
          </w:tcPr>
          <w:p w:rsidR="006D1F7D" w:rsidRPr="003B7EF2" w:rsidRDefault="006D1F7D"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6D1F7D" w:rsidRPr="003B7EF2" w:rsidRDefault="006D1F7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6D1F7D" w:rsidRPr="003B7EF2" w:rsidTr="00BB0C0B">
        <w:trPr>
          <w:trHeight w:val="315"/>
        </w:trPr>
        <w:tc>
          <w:tcPr>
            <w:tcW w:w="8080" w:type="dxa"/>
            <w:gridSpan w:val="5"/>
            <w:shd w:val="clear" w:color="000000" w:fill="FFFFFF"/>
            <w:noWrap/>
            <w:vAlign w:val="bottom"/>
          </w:tcPr>
          <w:p w:rsidR="006D1F7D" w:rsidRPr="003B7EF2" w:rsidRDefault="006D1F7D"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6D1F7D"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6D1F7D" w:rsidRPr="003B7EF2" w:rsidTr="00BB0C0B">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6D1F7D" w:rsidRPr="003B7EF2" w:rsidRDefault="006D1F7D"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6D1F7D" w:rsidRPr="003B7EF2" w:rsidRDefault="006D1F7D"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6D1F7D" w:rsidRPr="003B7EF2" w:rsidRDefault="006D1F7D"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6D1F7D" w:rsidRPr="003B7EF2" w:rsidRDefault="006D1F7D" w:rsidP="001E7EEE">
            <w:pPr>
              <w:spacing w:after="0" w:line="240" w:lineRule="auto"/>
            </w:pPr>
            <w:r w:rsidRPr="003B7EF2">
              <w:t> </w:t>
            </w:r>
          </w:p>
        </w:tc>
      </w:tr>
      <w:tr w:rsidR="006D1F7D" w:rsidRPr="003B7EF2" w:rsidTr="00BB0C0B">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6D1F7D" w:rsidRPr="003B7EF2" w:rsidRDefault="006D1F7D"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6D1F7D" w:rsidRPr="003B7EF2" w:rsidTr="00BB0C0B">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6D1F7D" w:rsidRPr="003B7EF2" w:rsidRDefault="006D1F7D"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6D1F7D" w:rsidRPr="003B7EF2" w:rsidRDefault="006D1F7D"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6D1F7D" w:rsidRPr="003B7EF2" w:rsidRDefault="006D1F7D"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6D1F7D" w:rsidRPr="003B7EF2" w:rsidRDefault="006D1F7D" w:rsidP="001E7EEE">
            <w:pPr>
              <w:spacing w:after="0" w:line="240" w:lineRule="auto"/>
            </w:pPr>
            <w:r w:rsidRPr="003B7EF2">
              <w:t> </w:t>
            </w:r>
          </w:p>
        </w:tc>
      </w:tr>
    </w:tbl>
    <w:p w:rsidR="006D1F7D" w:rsidRPr="003B7EF2" w:rsidRDefault="006D1F7D" w:rsidP="001E7EEE">
      <w:pPr>
        <w:spacing w:after="0"/>
      </w:pPr>
    </w:p>
    <w:p w:rsidR="00C44EB7" w:rsidRDefault="00C44EB7" w:rsidP="001E7EEE">
      <w:pPr>
        <w:spacing w:after="0" w:line="240" w:lineRule="auto"/>
        <w:jc w:val="both"/>
        <w:rPr>
          <w:rFonts w:ascii="Times New Roman" w:hAnsi="Times New Roman"/>
          <w:b/>
          <w:sz w:val="24"/>
          <w:szCs w:val="24"/>
        </w:rPr>
      </w:pPr>
    </w:p>
    <w:p w:rsidR="00B760CB" w:rsidRPr="003B7EF2" w:rsidRDefault="00B760CB"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B760CB" w:rsidRPr="003B7EF2" w:rsidRDefault="00B760CB"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090648" w:rsidRPr="003B7EF2" w:rsidRDefault="00DA0B4A" w:rsidP="001E7EEE">
      <w:pPr>
        <w:spacing w:after="0"/>
        <w:jc w:val="both"/>
        <w:rPr>
          <w:rFonts w:ascii="Times New Roman" w:hAnsi="Times New Roman"/>
          <w:sz w:val="24"/>
          <w:szCs w:val="24"/>
        </w:rPr>
      </w:pPr>
      <w:r w:rsidRPr="003B7EF2">
        <w:rPr>
          <w:rFonts w:ascii="Times New Roman" w:hAnsi="Times New Roman"/>
          <w:b/>
          <w:sz w:val="24"/>
          <w:szCs w:val="24"/>
        </w:rPr>
        <w:t>3</w:t>
      </w:r>
      <w:r w:rsidR="00B712ED" w:rsidRPr="003B7EF2">
        <w:rPr>
          <w:rFonts w:ascii="Times New Roman" w:hAnsi="Times New Roman"/>
          <w:b/>
          <w:sz w:val="24"/>
          <w:szCs w:val="24"/>
        </w:rPr>
        <w:t>2</w:t>
      </w:r>
      <w:r w:rsidR="0059549A" w:rsidRPr="003B7EF2">
        <w:rPr>
          <w:rFonts w:ascii="Times New Roman" w:hAnsi="Times New Roman"/>
          <w:sz w:val="24"/>
          <w:szCs w:val="24"/>
        </w:rPr>
        <w:t>.</w:t>
      </w:r>
      <w:r w:rsidRPr="003B7EF2">
        <w:rPr>
          <w:rFonts w:ascii="Times New Roman" w:hAnsi="Times New Roman"/>
          <w:sz w:val="24"/>
          <w:szCs w:val="24"/>
        </w:rPr>
        <w:t xml:space="preserve"> </w:t>
      </w:r>
      <w:r w:rsidR="00090648" w:rsidRPr="00090648">
        <w:rPr>
          <w:rFonts w:ascii="Times New Roman" w:hAnsi="Times New Roman"/>
          <w:sz w:val="24"/>
          <w:szCs w:val="24"/>
        </w:rPr>
        <w:t>Gada maksa par dokumentācijas un informācijas uzturēšanu par Eiropas Savienības dalībvalstī vai Eiropas Ekonomikas zonas valstī izsniegtu speciālo atļauju (licenci) farmaceitiskai darbībai par zāļu izplatīšanu vairumtirdzniecībā, zāļu ražošanu vai importēšanu</w:t>
      </w:r>
    </w:p>
    <w:p w:rsidR="00B760CB" w:rsidRPr="003B7EF2" w:rsidRDefault="00B760CB"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B760CB" w:rsidRPr="003B7EF2" w:rsidTr="00201AD0">
        <w:tc>
          <w:tcPr>
            <w:tcW w:w="1560" w:type="dxa"/>
            <w:vAlign w:val="center"/>
          </w:tcPr>
          <w:p w:rsidR="00B760CB" w:rsidRPr="003B7EF2" w:rsidRDefault="00B760CB"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B760CB" w:rsidRPr="003B7EF2" w:rsidRDefault="00B760CB"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B760CB" w:rsidRPr="003B7EF2" w:rsidRDefault="00B760CB"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B760CB" w:rsidRPr="003B7EF2" w:rsidTr="00201AD0">
        <w:tc>
          <w:tcPr>
            <w:tcW w:w="1560" w:type="dxa"/>
            <w:vAlign w:val="center"/>
          </w:tcPr>
          <w:p w:rsidR="00B760CB" w:rsidRPr="003B7EF2" w:rsidRDefault="00B760CB"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B760CB" w:rsidRPr="003B7EF2" w:rsidRDefault="00B760CB"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B760CB" w:rsidRPr="003B7EF2" w:rsidRDefault="00B760CB"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B760CB" w:rsidRPr="003B7EF2" w:rsidTr="00201AD0">
        <w:tc>
          <w:tcPr>
            <w:tcW w:w="1560" w:type="dxa"/>
            <w:vAlign w:val="center"/>
          </w:tcPr>
          <w:p w:rsidR="00B760CB" w:rsidRPr="003B7EF2" w:rsidRDefault="00B760CB" w:rsidP="001E7EEE">
            <w:pPr>
              <w:spacing w:after="0" w:line="240" w:lineRule="auto"/>
              <w:jc w:val="center"/>
              <w:rPr>
                <w:rFonts w:ascii="Times New Roman" w:hAnsi="Times New Roman"/>
                <w:i/>
                <w:sz w:val="24"/>
                <w:szCs w:val="24"/>
              </w:rPr>
            </w:pPr>
          </w:p>
        </w:tc>
        <w:tc>
          <w:tcPr>
            <w:tcW w:w="6520" w:type="dxa"/>
            <w:vAlign w:val="center"/>
          </w:tcPr>
          <w:p w:rsidR="00B760CB" w:rsidRPr="003B7EF2" w:rsidRDefault="00B760C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B760CB" w:rsidRPr="003B7EF2" w:rsidRDefault="00B760CB" w:rsidP="001E7EEE">
            <w:pPr>
              <w:spacing w:after="0" w:line="240" w:lineRule="auto"/>
              <w:jc w:val="center"/>
              <w:rPr>
                <w:rFonts w:ascii="Times New Roman" w:hAnsi="Times New Roman"/>
                <w:sz w:val="24"/>
                <w:szCs w:val="24"/>
              </w:rPr>
            </w:pPr>
          </w:p>
        </w:tc>
      </w:tr>
      <w:tr w:rsidR="00B760CB" w:rsidRPr="003B7EF2" w:rsidTr="00201AD0">
        <w:trPr>
          <w:trHeight w:val="325"/>
        </w:trPr>
        <w:tc>
          <w:tcPr>
            <w:tcW w:w="1560" w:type="dxa"/>
            <w:tcBorders>
              <w:bottom w:val="single" w:sz="4" w:space="0" w:color="auto"/>
            </w:tcBorders>
            <w:vAlign w:val="center"/>
          </w:tcPr>
          <w:p w:rsidR="00B760CB" w:rsidRPr="003B7EF2" w:rsidRDefault="00B760CB"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B760CB" w:rsidRPr="003B7EF2" w:rsidRDefault="00B760CB"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r w:rsidR="00E83617" w:rsidRPr="003B7EF2">
              <w:rPr>
                <w:rFonts w:ascii="Times New Roman" w:hAnsi="Times New Roman"/>
                <w:bCs/>
                <w:sz w:val="24"/>
                <w:szCs w:val="24"/>
                <w:lang w:val="lv-LV" w:eastAsia="lv-LV"/>
              </w:rPr>
              <w:t>.</w:t>
            </w:r>
          </w:p>
        </w:tc>
        <w:tc>
          <w:tcPr>
            <w:tcW w:w="1985" w:type="dxa"/>
            <w:tcBorders>
              <w:bottom w:val="single" w:sz="4" w:space="0" w:color="auto"/>
            </w:tcBorders>
            <w:vAlign w:val="center"/>
          </w:tcPr>
          <w:p w:rsidR="00B760CB" w:rsidRPr="003B7EF2" w:rsidRDefault="000773D1" w:rsidP="001E7EEE">
            <w:pPr>
              <w:spacing w:after="0" w:line="240" w:lineRule="auto"/>
              <w:jc w:val="center"/>
              <w:rPr>
                <w:rFonts w:ascii="Times New Roman" w:hAnsi="Times New Roman"/>
                <w:sz w:val="24"/>
                <w:szCs w:val="24"/>
              </w:rPr>
            </w:pPr>
            <w:r w:rsidRPr="003B7EF2">
              <w:rPr>
                <w:rFonts w:ascii="Times New Roman" w:hAnsi="Times New Roman"/>
                <w:sz w:val="24"/>
                <w:szCs w:val="24"/>
              </w:rPr>
              <w:t>258,51</w:t>
            </w:r>
          </w:p>
        </w:tc>
      </w:tr>
      <w:tr w:rsidR="00B760CB" w:rsidRPr="003B7EF2" w:rsidTr="00201AD0">
        <w:trPr>
          <w:trHeight w:val="535"/>
        </w:trPr>
        <w:tc>
          <w:tcPr>
            <w:tcW w:w="1560" w:type="dxa"/>
            <w:vAlign w:val="center"/>
          </w:tcPr>
          <w:p w:rsidR="00B760CB" w:rsidRPr="003B7EF2" w:rsidRDefault="00B760CB"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B760CB" w:rsidRPr="003B7EF2" w:rsidRDefault="00B760CB"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r w:rsidR="00E83617" w:rsidRPr="003B7EF2">
              <w:rPr>
                <w:rFonts w:ascii="Times New Roman" w:hAnsi="Times New Roman"/>
                <w:sz w:val="24"/>
                <w:szCs w:val="24"/>
                <w:lang w:val="lv-LV" w:eastAsia="lv-LV"/>
              </w:rPr>
              <w:t>.</w:t>
            </w:r>
          </w:p>
        </w:tc>
        <w:tc>
          <w:tcPr>
            <w:tcW w:w="1985" w:type="dxa"/>
            <w:vAlign w:val="center"/>
          </w:tcPr>
          <w:p w:rsidR="00B760CB" w:rsidRPr="003B7EF2" w:rsidRDefault="0059549A" w:rsidP="001E7EEE">
            <w:pPr>
              <w:spacing w:after="0"/>
              <w:jc w:val="center"/>
              <w:rPr>
                <w:rFonts w:ascii="Times New Roman" w:hAnsi="Times New Roman"/>
                <w:sz w:val="24"/>
                <w:szCs w:val="24"/>
              </w:rPr>
            </w:pPr>
            <w:r w:rsidRPr="003B7EF2">
              <w:rPr>
                <w:rFonts w:ascii="Times New Roman" w:hAnsi="Times New Roman"/>
                <w:sz w:val="24"/>
                <w:szCs w:val="24"/>
              </w:rPr>
              <w:t>62,27</w:t>
            </w:r>
          </w:p>
        </w:tc>
      </w:tr>
      <w:tr w:rsidR="00B760CB" w:rsidRPr="003B7EF2" w:rsidTr="00201AD0">
        <w:tc>
          <w:tcPr>
            <w:tcW w:w="1560" w:type="dxa"/>
            <w:vAlign w:val="center"/>
          </w:tcPr>
          <w:p w:rsidR="00B760CB" w:rsidRPr="003B7EF2" w:rsidRDefault="00B760CB" w:rsidP="001E7EEE">
            <w:pPr>
              <w:spacing w:after="0" w:line="240" w:lineRule="auto"/>
              <w:jc w:val="center"/>
              <w:rPr>
                <w:rFonts w:ascii="Times New Roman" w:hAnsi="Times New Roman"/>
                <w:sz w:val="24"/>
                <w:szCs w:val="24"/>
              </w:rPr>
            </w:pPr>
          </w:p>
        </w:tc>
        <w:tc>
          <w:tcPr>
            <w:tcW w:w="6520" w:type="dxa"/>
            <w:vAlign w:val="center"/>
          </w:tcPr>
          <w:p w:rsidR="00B760CB" w:rsidRPr="003B7EF2" w:rsidRDefault="00B760CB" w:rsidP="001E7EEE">
            <w:pPr>
              <w:spacing w:after="0" w:line="240" w:lineRule="auto"/>
              <w:jc w:val="center"/>
              <w:rPr>
                <w:rFonts w:ascii="Times New Roman" w:hAnsi="Times New Roman"/>
                <w:sz w:val="24"/>
                <w:szCs w:val="24"/>
              </w:rPr>
            </w:pPr>
            <w:r w:rsidRPr="003B7EF2">
              <w:rPr>
                <w:rFonts w:ascii="Times New Roman" w:hAnsi="Times New Roman"/>
                <w:b/>
                <w:sz w:val="24"/>
                <w:szCs w:val="24"/>
              </w:rPr>
              <w:t>Tiešās izmaksas kopā:</w:t>
            </w:r>
          </w:p>
        </w:tc>
        <w:tc>
          <w:tcPr>
            <w:tcW w:w="1985" w:type="dxa"/>
            <w:vAlign w:val="center"/>
          </w:tcPr>
          <w:p w:rsidR="00B760CB" w:rsidRPr="003B7EF2" w:rsidRDefault="0059549A" w:rsidP="001E7EEE">
            <w:pPr>
              <w:spacing w:after="0"/>
              <w:jc w:val="center"/>
              <w:rPr>
                <w:rFonts w:ascii="Times New Roman" w:hAnsi="Times New Roman"/>
                <w:b/>
                <w:sz w:val="24"/>
                <w:szCs w:val="24"/>
              </w:rPr>
            </w:pPr>
            <w:r w:rsidRPr="003B7EF2">
              <w:rPr>
                <w:rFonts w:ascii="Times New Roman" w:hAnsi="Times New Roman"/>
                <w:b/>
                <w:sz w:val="24"/>
                <w:szCs w:val="24"/>
              </w:rPr>
              <w:t>320,78</w:t>
            </w:r>
          </w:p>
        </w:tc>
      </w:tr>
      <w:tr w:rsidR="00B760CB" w:rsidRPr="003B7EF2" w:rsidTr="00201AD0">
        <w:tc>
          <w:tcPr>
            <w:tcW w:w="1560" w:type="dxa"/>
            <w:vAlign w:val="center"/>
          </w:tcPr>
          <w:p w:rsidR="00B760CB" w:rsidRPr="003B7EF2" w:rsidRDefault="00B760CB" w:rsidP="001E7EEE">
            <w:pPr>
              <w:spacing w:after="0" w:line="240" w:lineRule="auto"/>
              <w:jc w:val="center"/>
              <w:rPr>
                <w:rFonts w:ascii="Times New Roman" w:hAnsi="Times New Roman"/>
                <w:i/>
                <w:sz w:val="24"/>
                <w:szCs w:val="24"/>
              </w:rPr>
            </w:pPr>
          </w:p>
        </w:tc>
        <w:tc>
          <w:tcPr>
            <w:tcW w:w="6520" w:type="dxa"/>
            <w:vAlign w:val="center"/>
          </w:tcPr>
          <w:p w:rsidR="00B760CB" w:rsidRPr="003B7EF2" w:rsidRDefault="00B760C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B760CB" w:rsidRPr="003B7EF2" w:rsidRDefault="00B760CB" w:rsidP="001E7EEE">
            <w:pPr>
              <w:spacing w:after="0"/>
              <w:jc w:val="center"/>
              <w:rPr>
                <w:rFonts w:ascii="Times New Roman" w:hAnsi="Times New Roman"/>
                <w:b/>
                <w:sz w:val="24"/>
                <w:szCs w:val="24"/>
              </w:rPr>
            </w:pPr>
          </w:p>
        </w:tc>
      </w:tr>
      <w:tr w:rsidR="00B760CB" w:rsidRPr="003B7EF2" w:rsidTr="00201AD0">
        <w:tc>
          <w:tcPr>
            <w:tcW w:w="1560" w:type="dxa"/>
            <w:vAlign w:val="center"/>
          </w:tcPr>
          <w:p w:rsidR="00B760CB" w:rsidRPr="003B7EF2" w:rsidRDefault="00B760CB" w:rsidP="001E7EEE">
            <w:pPr>
              <w:spacing w:after="0" w:line="240" w:lineRule="auto"/>
              <w:jc w:val="center"/>
              <w:rPr>
                <w:rFonts w:ascii="Times New Roman" w:hAnsi="Times New Roman"/>
                <w:i/>
                <w:sz w:val="24"/>
                <w:szCs w:val="24"/>
              </w:rPr>
            </w:pPr>
            <w:r w:rsidRPr="003B7EF2">
              <w:rPr>
                <w:rFonts w:ascii="Times New Roman" w:hAnsi="Times New Roman"/>
                <w:sz w:val="24"/>
                <w:szCs w:val="24"/>
              </w:rPr>
              <w:t>2120</w:t>
            </w:r>
          </w:p>
        </w:tc>
        <w:tc>
          <w:tcPr>
            <w:tcW w:w="6520" w:type="dxa"/>
            <w:vAlign w:val="center"/>
          </w:tcPr>
          <w:p w:rsidR="00B760CB" w:rsidRPr="003B7EF2" w:rsidRDefault="00B760CB"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p w:rsidR="00074094" w:rsidRPr="003B7EF2" w:rsidRDefault="00074094" w:rsidP="001E7EEE">
            <w:pPr>
              <w:spacing w:after="0" w:line="240" w:lineRule="auto"/>
              <w:rPr>
                <w:rFonts w:ascii="Times New Roman" w:hAnsi="Times New Roman"/>
                <w:b/>
                <w:sz w:val="24"/>
                <w:szCs w:val="24"/>
              </w:rPr>
            </w:pPr>
          </w:p>
        </w:tc>
        <w:tc>
          <w:tcPr>
            <w:tcW w:w="1985" w:type="dxa"/>
            <w:vAlign w:val="center"/>
          </w:tcPr>
          <w:p w:rsidR="00B760CB" w:rsidRPr="003B7EF2" w:rsidRDefault="0059549A" w:rsidP="001E7EEE">
            <w:pPr>
              <w:spacing w:after="0" w:line="240" w:lineRule="auto"/>
              <w:jc w:val="center"/>
              <w:rPr>
                <w:rFonts w:ascii="Times New Roman" w:hAnsi="Times New Roman"/>
                <w:sz w:val="24"/>
                <w:szCs w:val="24"/>
              </w:rPr>
            </w:pPr>
            <w:r w:rsidRPr="003B7EF2">
              <w:rPr>
                <w:rFonts w:ascii="Times New Roman" w:hAnsi="Times New Roman"/>
                <w:bCs/>
                <w:sz w:val="24"/>
                <w:szCs w:val="24"/>
              </w:rPr>
              <w:t>16,04</w:t>
            </w:r>
          </w:p>
        </w:tc>
      </w:tr>
      <w:tr w:rsidR="00B760CB" w:rsidRPr="003B7EF2" w:rsidTr="00201AD0">
        <w:tc>
          <w:tcPr>
            <w:tcW w:w="1560" w:type="dxa"/>
            <w:vAlign w:val="center"/>
          </w:tcPr>
          <w:p w:rsidR="00B760CB" w:rsidRPr="003B7EF2" w:rsidRDefault="00B760CB"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B760CB" w:rsidRPr="003B7EF2" w:rsidRDefault="00B760CB"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B760CB" w:rsidRPr="003B7EF2" w:rsidRDefault="0059549A" w:rsidP="001E7EEE">
            <w:pPr>
              <w:spacing w:after="0"/>
              <w:jc w:val="center"/>
              <w:rPr>
                <w:rFonts w:ascii="Times New Roman" w:hAnsi="Times New Roman"/>
                <w:bCs/>
                <w:sz w:val="24"/>
                <w:szCs w:val="24"/>
              </w:rPr>
            </w:pPr>
            <w:r w:rsidRPr="003B7EF2">
              <w:rPr>
                <w:rFonts w:ascii="Times New Roman" w:hAnsi="Times New Roman"/>
                <w:bCs/>
                <w:sz w:val="24"/>
                <w:szCs w:val="24"/>
              </w:rPr>
              <w:t>8,97</w:t>
            </w:r>
          </w:p>
        </w:tc>
      </w:tr>
      <w:tr w:rsidR="00B760CB" w:rsidRPr="003B7EF2" w:rsidTr="00201AD0">
        <w:tc>
          <w:tcPr>
            <w:tcW w:w="1560" w:type="dxa"/>
            <w:vAlign w:val="center"/>
          </w:tcPr>
          <w:p w:rsidR="00B760CB" w:rsidRPr="003B7EF2" w:rsidRDefault="00B760CB"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B760CB" w:rsidRPr="003B7EF2" w:rsidRDefault="00B760CB"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B760CB" w:rsidRPr="003B7EF2" w:rsidRDefault="0059549A" w:rsidP="001E7EEE">
            <w:pPr>
              <w:spacing w:after="0"/>
              <w:jc w:val="center"/>
              <w:rPr>
                <w:rFonts w:ascii="Times New Roman" w:hAnsi="Times New Roman"/>
                <w:bCs/>
                <w:sz w:val="24"/>
                <w:szCs w:val="24"/>
                <w:lang w:val="en-US" w:eastAsia="en-US"/>
              </w:rPr>
            </w:pPr>
            <w:r w:rsidRPr="003B7EF2">
              <w:rPr>
                <w:rFonts w:ascii="Times New Roman" w:hAnsi="Times New Roman"/>
                <w:bCs/>
                <w:sz w:val="24"/>
                <w:szCs w:val="24"/>
              </w:rPr>
              <w:t>2,09</w:t>
            </w:r>
          </w:p>
        </w:tc>
      </w:tr>
      <w:tr w:rsidR="00B760CB" w:rsidRPr="003B7EF2" w:rsidTr="00201AD0">
        <w:tc>
          <w:tcPr>
            <w:tcW w:w="1560" w:type="dxa"/>
            <w:vAlign w:val="center"/>
          </w:tcPr>
          <w:p w:rsidR="00B760CB" w:rsidRPr="003B7EF2" w:rsidRDefault="00B760CB"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B760CB" w:rsidRPr="003B7EF2" w:rsidRDefault="00B760CB"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B760CB" w:rsidRPr="003B7EF2" w:rsidRDefault="0059549A" w:rsidP="001E7EEE">
            <w:pPr>
              <w:spacing w:after="0"/>
              <w:jc w:val="center"/>
              <w:rPr>
                <w:rFonts w:ascii="Times New Roman" w:hAnsi="Times New Roman"/>
                <w:bCs/>
                <w:sz w:val="24"/>
                <w:szCs w:val="24"/>
              </w:rPr>
            </w:pPr>
            <w:r w:rsidRPr="003B7EF2">
              <w:rPr>
                <w:rFonts w:ascii="Times New Roman" w:hAnsi="Times New Roman"/>
                <w:bCs/>
                <w:sz w:val="24"/>
                <w:szCs w:val="24"/>
              </w:rPr>
              <w:t>0,36</w:t>
            </w:r>
          </w:p>
        </w:tc>
      </w:tr>
      <w:tr w:rsidR="00B760CB" w:rsidRPr="003B7EF2" w:rsidTr="00201AD0">
        <w:tc>
          <w:tcPr>
            <w:tcW w:w="1560" w:type="dxa"/>
            <w:vAlign w:val="center"/>
          </w:tcPr>
          <w:p w:rsidR="00B760CB" w:rsidRPr="003B7EF2" w:rsidRDefault="00B760CB"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B760CB" w:rsidRPr="003B7EF2" w:rsidRDefault="00B760CB"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vAlign w:val="center"/>
          </w:tcPr>
          <w:p w:rsidR="00B760CB" w:rsidRPr="003B7EF2" w:rsidRDefault="0059549A" w:rsidP="001E7EEE">
            <w:pPr>
              <w:spacing w:after="0"/>
              <w:jc w:val="center"/>
              <w:rPr>
                <w:rFonts w:ascii="Times New Roman" w:hAnsi="Times New Roman"/>
                <w:bCs/>
                <w:sz w:val="24"/>
                <w:szCs w:val="24"/>
              </w:rPr>
            </w:pPr>
            <w:r w:rsidRPr="003B7EF2">
              <w:rPr>
                <w:rFonts w:ascii="Times New Roman" w:hAnsi="Times New Roman"/>
                <w:bCs/>
                <w:sz w:val="24"/>
                <w:szCs w:val="24"/>
              </w:rPr>
              <w:t>4,79</w:t>
            </w:r>
          </w:p>
        </w:tc>
      </w:tr>
      <w:tr w:rsidR="00B760CB" w:rsidRPr="003B7EF2" w:rsidTr="00201AD0">
        <w:tc>
          <w:tcPr>
            <w:tcW w:w="1560" w:type="dxa"/>
            <w:vAlign w:val="center"/>
          </w:tcPr>
          <w:p w:rsidR="00B760CB" w:rsidRPr="003B7EF2" w:rsidRDefault="00B760CB"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074094" w:rsidRPr="003B7EF2" w:rsidRDefault="00B760CB"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B760CB" w:rsidRPr="003B7EF2" w:rsidRDefault="0059549A" w:rsidP="001E7EEE">
            <w:pPr>
              <w:spacing w:after="0"/>
              <w:jc w:val="center"/>
              <w:rPr>
                <w:rFonts w:ascii="Times New Roman" w:hAnsi="Times New Roman"/>
                <w:bCs/>
                <w:sz w:val="24"/>
                <w:szCs w:val="24"/>
              </w:rPr>
            </w:pPr>
            <w:r w:rsidRPr="003B7EF2">
              <w:rPr>
                <w:rFonts w:ascii="Times New Roman" w:hAnsi="Times New Roman"/>
                <w:bCs/>
                <w:sz w:val="24"/>
                <w:szCs w:val="24"/>
              </w:rPr>
              <w:t>0,62</w:t>
            </w:r>
          </w:p>
        </w:tc>
      </w:tr>
      <w:tr w:rsidR="00B760CB" w:rsidRPr="003B7EF2" w:rsidTr="00201AD0">
        <w:trPr>
          <w:trHeight w:val="339"/>
        </w:trPr>
        <w:tc>
          <w:tcPr>
            <w:tcW w:w="1560" w:type="dxa"/>
            <w:vAlign w:val="center"/>
          </w:tcPr>
          <w:p w:rsidR="00B760CB" w:rsidRPr="003B7EF2" w:rsidRDefault="00B760CB"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B760CB" w:rsidRPr="003B7EF2" w:rsidRDefault="00B760CB"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vAlign w:val="center"/>
          </w:tcPr>
          <w:p w:rsidR="00B760CB" w:rsidRPr="003B7EF2" w:rsidRDefault="006934A4" w:rsidP="001E7EEE">
            <w:pPr>
              <w:spacing w:after="0"/>
              <w:jc w:val="center"/>
              <w:rPr>
                <w:rFonts w:ascii="Times New Roman" w:hAnsi="Times New Roman"/>
                <w:bCs/>
                <w:sz w:val="24"/>
                <w:szCs w:val="24"/>
              </w:rPr>
            </w:pPr>
            <w:r w:rsidRPr="003B7EF2">
              <w:rPr>
                <w:rFonts w:ascii="Times New Roman" w:hAnsi="Times New Roman"/>
                <w:bCs/>
                <w:sz w:val="24"/>
                <w:szCs w:val="24"/>
              </w:rPr>
              <w:t>3,73</w:t>
            </w:r>
          </w:p>
        </w:tc>
      </w:tr>
      <w:tr w:rsidR="00B760CB" w:rsidRPr="003B7EF2" w:rsidTr="00201AD0">
        <w:trPr>
          <w:trHeight w:val="339"/>
        </w:trPr>
        <w:tc>
          <w:tcPr>
            <w:tcW w:w="1560" w:type="dxa"/>
            <w:vAlign w:val="center"/>
          </w:tcPr>
          <w:p w:rsidR="00B760CB" w:rsidRPr="003B7EF2" w:rsidRDefault="00B760CB"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B760CB" w:rsidRPr="003B7EF2" w:rsidRDefault="00B760CB"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vAlign w:val="center"/>
          </w:tcPr>
          <w:p w:rsidR="00B760CB" w:rsidRPr="003B7EF2" w:rsidRDefault="00B760CB"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6934A4" w:rsidRPr="003B7EF2">
              <w:rPr>
                <w:rFonts w:ascii="Times New Roman" w:hAnsi="Times New Roman"/>
                <w:bCs/>
                <w:sz w:val="24"/>
                <w:szCs w:val="24"/>
              </w:rPr>
              <w:t>24</w:t>
            </w:r>
          </w:p>
        </w:tc>
      </w:tr>
      <w:tr w:rsidR="00B760CB" w:rsidRPr="003B7EF2" w:rsidTr="00201AD0">
        <w:trPr>
          <w:trHeight w:val="339"/>
        </w:trPr>
        <w:tc>
          <w:tcPr>
            <w:tcW w:w="1560" w:type="dxa"/>
            <w:vAlign w:val="center"/>
          </w:tcPr>
          <w:p w:rsidR="00B760CB" w:rsidRPr="003B7EF2" w:rsidRDefault="00B760CB"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074094" w:rsidRPr="003B7EF2" w:rsidRDefault="00B760CB" w:rsidP="00201AD0">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B760CB" w:rsidRPr="003B7EF2" w:rsidRDefault="006934A4" w:rsidP="001E7EEE">
            <w:pPr>
              <w:spacing w:after="0"/>
              <w:jc w:val="center"/>
              <w:rPr>
                <w:rFonts w:ascii="Times New Roman" w:hAnsi="Times New Roman"/>
                <w:bCs/>
                <w:sz w:val="24"/>
                <w:szCs w:val="24"/>
              </w:rPr>
            </w:pPr>
            <w:r w:rsidRPr="003B7EF2">
              <w:rPr>
                <w:rFonts w:ascii="Times New Roman" w:hAnsi="Times New Roman"/>
                <w:bCs/>
                <w:sz w:val="24"/>
                <w:szCs w:val="24"/>
              </w:rPr>
              <w:t>4,00</w:t>
            </w:r>
          </w:p>
        </w:tc>
      </w:tr>
      <w:tr w:rsidR="00B760CB" w:rsidRPr="003B7EF2" w:rsidTr="00201AD0">
        <w:trPr>
          <w:trHeight w:val="339"/>
        </w:trPr>
        <w:tc>
          <w:tcPr>
            <w:tcW w:w="1560" w:type="dxa"/>
            <w:vAlign w:val="center"/>
          </w:tcPr>
          <w:p w:rsidR="00B760CB" w:rsidRPr="003B7EF2" w:rsidRDefault="00B760CB"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B760CB" w:rsidRPr="003B7EF2" w:rsidRDefault="00B760CB"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vAlign w:val="center"/>
          </w:tcPr>
          <w:p w:rsidR="00B760CB" w:rsidRPr="003B7EF2" w:rsidRDefault="006934A4" w:rsidP="001E7EEE">
            <w:pPr>
              <w:spacing w:after="0"/>
              <w:jc w:val="center"/>
              <w:rPr>
                <w:rFonts w:ascii="Times New Roman" w:hAnsi="Times New Roman"/>
                <w:bCs/>
                <w:sz w:val="24"/>
                <w:szCs w:val="24"/>
              </w:rPr>
            </w:pPr>
            <w:r w:rsidRPr="003B7EF2">
              <w:rPr>
                <w:rFonts w:ascii="Times New Roman" w:hAnsi="Times New Roman"/>
                <w:bCs/>
                <w:sz w:val="24"/>
                <w:szCs w:val="24"/>
              </w:rPr>
              <w:t>0,07</w:t>
            </w:r>
          </w:p>
        </w:tc>
      </w:tr>
      <w:tr w:rsidR="00B760CB" w:rsidRPr="003B7EF2" w:rsidTr="00201AD0">
        <w:trPr>
          <w:trHeight w:val="339"/>
        </w:trPr>
        <w:tc>
          <w:tcPr>
            <w:tcW w:w="1560" w:type="dxa"/>
            <w:vAlign w:val="center"/>
          </w:tcPr>
          <w:p w:rsidR="00B760CB" w:rsidRPr="003B7EF2" w:rsidRDefault="00B760CB"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B760CB" w:rsidRPr="003B7EF2" w:rsidRDefault="00B760CB"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B760CB" w:rsidRPr="003B7EF2" w:rsidRDefault="006934A4" w:rsidP="001E7EEE">
            <w:pPr>
              <w:spacing w:after="0"/>
              <w:jc w:val="center"/>
              <w:rPr>
                <w:rFonts w:ascii="Times New Roman" w:hAnsi="Times New Roman"/>
                <w:bCs/>
                <w:sz w:val="24"/>
                <w:szCs w:val="24"/>
              </w:rPr>
            </w:pPr>
            <w:r w:rsidRPr="003B7EF2">
              <w:rPr>
                <w:rFonts w:ascii="Times New Roman" w:hAnsi="Times New Roman"/>
                <w:bCs/>
                <w:sz w:val="24"/>
                <w:szCs w:val="24"/>
              </w:rPr>
              <w:t>1,18</w:t>
            </w:r>
          </w:p>
        </w:tc>
      </w:tr>
      <w:tr w:rsidR="00B760CB" w:rsidRPr="003B7EF2" w:rsidTr="00201AD0">
        <w:trPr>
          <w:trHeight w:val="339"/>
        </w:trPr>
        <w:tc>
          <w:tcPr>
            <w:tcW w:w="1560" w:type="dxa"/>
            <w:vAlign w:val="center"/>
          </w:tcPr>
          <w:p w:rsidR="00B760CB" w:rsidRPr="003B7EF2" w:rsidRDefault="00B760CB"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B760CB" w:rsidRPr="003B7EF2" w:rsidRDefault="00B760CB" w:rsidP="001E7EEE">
            <w:pPr>
              <w:spacing w:after="0" w:line="240" w:lineRule="auto"/>
              <w:rPr>
                <w:rFonts w:ascii="Times New Roman" w:hAnsi="Times New Roman"/>
                <w:sz w:val="24"/>
                <w:szCs w:val="24"/>
              </w:rPr>
            </w:pPr>
            <w:r w:rsidRPr="003B7EF2">
              <w:rPr>
                <w:rFonts w:ascii="Times New Roman" w:hAnsi="Times New Roman"/>
                <w:sz w:val="24"/>
                <w:szCs w:val="24"/>
              </w:rPr>
              <w:t xml:space="preserve">Bankas komisija, pakalpojumi. </w:t>
            </w:r>
          </w:p>
        </w:tc>
        <w:tc>
          <w:tcPr>
            <w:tcW w:w="1985" w:type="dxa"/>
            <w:vAlign w:val="center"/>
          </w:tcPr>
          <w:p w:rsidR="00B760CB" w:rsidRPr="003B7EF2" w:rsidRDefault="00B760CB" w:rsidP="001E7EEE">
            <w:pPr>
              <w:spacing w:after="0"/>
              <w:jc w:val="center"/>
              <w:rPr>
                <w:rFonts w:ascii="Times New Roman" w:hAnsi="Times New Roman"/>
                <w:bCs/>
                <w:sz w:val="24"/>
                <w:szCs w:val="24"/>
              </w:rPr>
            </w:pPr>
            <w:r w:rsidRPr="003B7EF2">
              <w:rPr>
                <w:rFonts w:ascii="Times New Roman" w:hAnsi="Times New Roman"/>
                <w:bCs/>
                <w:sz w:val="24"/>
                <w:szCs w:val="24"/>
              </w:rPr>
              <w:t>0,01</w:t>
            </w:r>
          </w:p>
        </w:tc>
      </w:tr>
      <w:tr w:rsidR="00B760CB" w:rsidRPr="003B7EF2" w:rsidTr="00201AD0">
        <w:trPr>
          <w:trHeight w:val="339"/>
        </w:trPr>
        <w:tc>
          <w:tcPr>
            <w:tcW w:w="1560" w:type="dxa"/>
            <w:vAlign w:val="center"/>
          </w:tcPr>
          <w:p w:rsidR="00B760CB" w:rsidRPr="003B7EF2" w:rsidRDefault="00B760CB"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B760CB" w:rsidRPr="003B7EF2" w:rsidRDefault="00B760CB"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vAlign w:val="center"/>
          </w:tcPr>
          <w:p w:rsidR="00B760CB" w:rsidRPr="003B7EF2" w:rsidRDefault="006934A4" w:rsidP="001E7EEE">
            <w:pPr>
              <w:spacing w:after="0"/>
              <w:jc w:val="center"/>
              <w:rPr>
                <w:rFonts w:ascii="Times New Roman" w:hAnsi="Times New Roman"/>
                <w:bCs/>
                <w:sz w:val="24"/>
                <w:szCs w:val="24"/>
              </w:rPr>
            </w:pPr>
            <w:r w:rsidRPr="003B7EF2">
              <w:rPr>
                <w:rFonts w:ascii="Times New Roman" w:hAnsi="Times New Roman"/>
                <w:bCs/>
                <w:sz w:val="24"/>
                <w:szCs w:val="24"/>
              </w:rPr>
              <w:t>1,91</w:t>
            </w:r>
          </w:p>
        </w:tc>
      </w:tr>
      <w:tr w:rsidR="00B760CB" w:rsidRPr="003B7EF2" w:rsidTr="00201AD0">
        <w:trPr>
          <w:trHeight w:val="339"/>
        </w:trPr>
        <w:tc>
          <w:tcPr>
            <w:tcW w:w="1560" w:type="dxa"/>
            <w:vAlign w:val="center"/>
          </w:tcPr>
          <w:p w:rsidR="00B760CB" w:rsidRPr="003B7EF2" w:rsidRDefault="00B760CB"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B760CB" w:rsidRPr="003B7EF2" w:rsidRDefault="00B760CB"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B760CB" w:rsidRPr="003B7EF2" w:rsidRDefault="006934A4" w:rsidP="001E7EEE">
            <w:pPr>
              <w:spacing w:after="0"/>
              <w:jc w:val="center"/>
              <w:rPr>
                <w:rFonts w:ascii="Times New Roman" w:hAnsi="Times New Roman"/>
                <w:bCs/>
                <w:sz w:val="24"/>
                <w:szCs w:val="24"/>
              </w:rPr>
            </w:pPr>
            <w:r w:rsidRPr="003B7EF2">
              <w:rPr>
                <w:rFonts w:ascii="Times New Roman" w:hAnsi="Times New Roman"/>
                <w:bCs/>
                <w:sz w:val="24"/>
                <w:szCs w:val="24"/>
              </w:rPr>
              <w:t>7,45</w:t>
            </w:r>
          </w:p>
        </w:tc>
      </w:tr>
      <w:tr w:rsidR="00B760CB" w:rsidRPr="003B7EF2" w:rsidTr="00201AD0">
        <w:trPr>
          <w:trHeight w:val="339"/>
        </w:trPr>
        <w:tc>
          <w:tcPr>
            <w:tcW w:w="1560" w:type="dxa"/>
            <w:vAlign w:val="center"/>
          </w:tcPr>
          <w:p w:rsidR="00B760CB" w:rsidRPr="003B7EF2" w:rsidRDefault="00B760CB"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B760CB" w:rsidRPr="003B7EF2" w:rsidRDefault="00B760CB"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vAlign w:val="center"/>
          </w:tcPr>
          <w:p w:rsidR="00B760CB" w:rsidRPr="003B7EF2" w:rsidRDefault="006934A4" w:rsidP="001E7EEE">
            <w:pPr>
              <w:spacing w:after="0"/>
              <w:jc w:val="center"/>
              <w:rPr>
                <w:rFonts w:ascii="Times New Roman" w:hAnsi="Times New Roman"/>
                <w:bCs/>
                <w:sz w:val="24"/>
                <w:szCs w:val="24"/>
              </w:rPr>
            </w:pPr>
            <w:r w:rsidRPr="003B7EF2">
              <w:rPr>
                <w:rFonts w:ascii="Times New Roman" w:hAnsi="Times New Roman"/>
                <w:bCs/>
                <w:sz w:val="24"/>
                <w:szCs w:val="24"/>
              </w:rPr>
              <w:t>2,72</w:t>
            </w:r>
          </w:p>
        </w:tc>
      </w:tr>
      <w:tr w:rsidR="00B760CB" w:rsidRPr="003B7EF2" w:rsidTr="00201AD0">
        <w:trPr>
          <w:trHeight w:val="339"/>
        </w:trPr>
        <w:tc>
          <w:tcPr>
            <w:tcW w:w="1560" w:type="dxa"/>
            <w:vAlign w:val="center"/>
          </w:tcPr>
          <w:p w:rsidR="00B760CB" w:rsidRPr="003B7EF2" w:rsidRDefault="00B760CB"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B760CB" w:rsidRPr="003B7EF2" w:rsidRDefault="00B760CB"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B760CB" w:rsidRPr="003B7EF2" w:rsidRDefault="006934A4" w:rsidP="001E7EEE">
            <w:pPr>
              <w:spacing w:after="0"/>
              <w:jc w:val="center"/>
              <w:rPr>
                <w:rFonts w:ascii="Times New Roman" w:hAnsi="Times New Roman"/>
                <w:bCs/>
                <w:sz w:val="24"/>
                <w:szCs w:val="24"/>
              </w:rPr>
            </w:pPr>
            <w:r w:rsidRPr="003B7EF2">
              <w:rPr>
                <w:rFonts w:ascii="Times New Roman" w:hAnsi="Times New Roman"/>
                <w:bCs/>
                <w:sz w:val="24"/>
                <w:szCs w:val="24"/>
              </w:rPr>
              <w:t>13,33</w:t>
            </w:r>
          </w:p>
        </w:tc>
      </w:tr>
      <w:tr w:rsidR="00B760CB" w:rsidRPr="003B7EF2" w:rsidTr="00201AD0">
        <w:tc>
          <w:tcPr>
            <w:tcW w:w="1560" w:type="dxa"/>
            <w:vAlign w:val="center"/>
          </w:tcPr>
          <w:p w:rsidR="00B760CB" w:rsidRPr="003B7EF2" w:rsidRDefault="00B760CB"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B760CB" w:rsidRPr="003B7EF2" w:rsidRDefault="00B760CB"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vAlign w:val="center"/>
          </w:tcPr>
          <w:p w:rsidR="00B760CB" w:rsidRPr="003B7EF2" w:rsidRDefault="006934A4" w:rsidP="001E7EEE">
            <w:pPr>
              <w:spacing w:after="0"/>
              <w:jc w:val="center"/>
              <w:rPr>
                <w:rFonts w:ascii="Times New Roman" w:hAnsi="Times New Roman"/>
                <w:bCs/>
                <w:sz w:val="24"/>
                <w:szCs w:val="24"/>
              </w:rPr>
            </w:pPr>
            <w:r w:rsidRPr="003B7EF2">
              <w:rPr>
                <w:rFonts w:ascii="Times New Roman" w:hAnsi="Times New Roman"/>
                <w:bCs/>
                <w:sz w:val="24"/>
                <w:szCs w:val="24"/>
              </w:rPr>
              <w:t>0,09</w:t>
            </w:r>
          </w:p>
        </w:tc>
      </w:tr>
      <w:tr w:rsidR="00B760CB" w:rsidRPr="003B7EF2" w:rsidTr="00201AD0">
        <w:tc>
          <w:tcPr>
            <w:tcW w:w="1560" w:type="dxa"/>
            <w:vAlign w:val="center"/>
          </w:tcPr>
          <w:p w:rsidR="00B760CB" w:rsidRPr="003B7EF2" w:rsidRDefault="00B760CB"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B760CB" w:rsidRPr="003B7EF2" w:rsidRDefault="00B760CB"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vAlign w:val="center"/>
          </w:tcPr>
          <w:p w:rsidR="00B760CB" w:rsidRPr="003B7EF2" w:rsidRDefault="006934A4" w:rsidP="001E7EEE">
            <w:pPr>
              <w:spacing w:after="0"/>
              <w:jc w:val="center"/>
              <w:rPr>
                <w:rFonts w:ascii="Times New Roman" w:hAnsi="Times New Roman"/>
                <w:bCs/>
                <w:sz w:val="24"/>
                <w:szCs w:val="24"/>
              </w:rPr>
            </w:pPr>
            <w:r w:rsidRPr="003B7EF2">
              <w:rPr>
                <w:rFonts w:ascii="Times New Roman" w:hAnsi="Times New Roman"/>
                <w:bCs/>
                <w:sz w:val="24"/>
                <w:szCs w:val="24"/>
              </w:rPr>
              <w:t>0,57</w:t>
            </w:r>
          </w:p>
        </w:tc>
      </w:tr>
      <w:tr w:rsidR="00B760CB" w:rsidRPr="003B7EF2" w:rsidTr="00201AD0">
        <w:tc>
          <w:tcPr>
            <w:tcW w:w="1560" w:type="dxa"/>
            <w:vAlign w:val="center"/>
          </w:tcPr>
          <w:p w:rsidR="00B760CB" w:rsidRPr="003B7EF2" w:rsidRDefault="00B760CB"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B760CB" w:rsidRPr="003B7EF2" w:rsidRDefault="00B760CB"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B760CB" w:rsidRPr="003B7EF2" w:rsidRDefault="006934A4" w:rsidP="001E7EEE">
            <w:pPr>
              <w:spacing w:after="0"/>
              <w:jc w:val="center"/>
              <w:rPr>
                <w:rFonts w:ascii="Times New Roman" w:hAnsi="Times New Roman"/>
                <w:bCs/>
                <w:sz w:val="24"/>
                <w:szCs w:val="24"/>
              </w:rPr>
            </w:pPr>
            <w:r w:rsidRPr="003B7EF2">
              <w:rPr>
                <w:rFonts w:ascii="Times New Roman" w:hAnsi="Times New Roman"/>
                <w:bCs/>
                <w:sz w:val="24"/>
                <w:szCs w:val="24"/>
              </w:rPr>
              <w:t>45,21</w:t>
            </w:r>
          </w:p>
        </w:tc>
      </w:tr>
      <w:tr w:rsidR="00B760CB" w:rsidRPr="003B7EF2" w:rsidTr="00201AD0">
        <w:tc>
          <w:tcPr>
            <w:tcW w:w="1560" w:type="dxa"/>
            <w:vAlign w:val="center"/>
          </w:tcPr>
          <w:p w:rsidR="00B760CB" w:rsidRPr="003B7EF2" w:rsidRDefault="00B760CB"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B760CB" w:rsidRPr="003B7EF2" w:rsidRDefault="00B760CB"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vAlign w:val="center"/>
          </w:tcPr>
          <w:p w:rsidR="00B760CB" w:rsidRPr="003B7EF2" w:rsidRDefault="006934A4" w:rsidP="001E7EEE">
            <w:pPr>
              <w:spacing w:after="0"/>
              <w:jc w:val="center"/>
              <w:rPr>
                <w:rFonts w:ascii="Times New Roman" w:hAnsi="Times New Roman"/>
                <w:bCs/>
                <w:sz w:val="24"/>
                <w:szCs w:val="24"/>
              </w:rPr>
            </w:pPr>
            <w:r w:rsidRPr="003B7EF2">
              <w:rPr>
                <w:rFonts w:ascii="Times New Roman" w:hAnsi="Times New Roman"/>
                <w:bCs/>
                <w:sz w:val="24"/>
                <w:szCs w:val="24"/>
              </w:rPr>
              <w:t>6,35</w:t>
            </w:r>
          </w:p>
        </w:tc>
      </w:tr>
      <w:tr w:rsidR="00B760CB" w:rsidRPr="003B7EF2" w:rsidTr="00201AD0">
        <w:tc>
          <w:tcPr>
            <w:tcW w:w="1560" w:type="dxa"/>
            <w:vAlign w:val="center"/>
          </w:tcPr>
          <w:p w:rsidR="00B760CB" w:rsidRPr="003B7EF2" w:rsidRDefault="00B760CB"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B760CB" w:rsidRPr="003B7EF2" w:rsidRDefault="00B760CB"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informācijas tehnoloģiju pakalpojumi. </w:t>
            </w:r>
          </w:p>
        </w:tc>
        <w:tc>
          <w:tcPr>
            <w:tcW w:w="1985" w:type="dxa"/>
            <w:vAlign w:val="center"/>
          </w:tcPr>
          <w:p w:rsidR="00B760CB" w:rsidRPr="003B7EF2" w:rsidRDefault="00575711" w:rsidP="001E7EEE">
            <w:pPr>
              <w:spacing w:after="0"/>
              <w:jc w:val="center"/>
              <w:rPr>
                <w:rFonts w:ascii="Times New Roman" w:hAnsi="Times New Roman"/>
                <w:bCs/>
                <w:sz w:val="24"/>
                <w:szCs w:val="24"/>
              </w:rPr>
            </w:pPr>
            <w:r w:rsidRPr="003B7EF2">
              <w:rPr>
                <w:rFonts w:ascii="Times New Roman" w:hAnsi="Times New Roman"/>
                <w:bCs/>
                <w:sz w:val="24"/>
                <w:szCs w:val="24"/>
              </w:rPr>
              <w:t>0,02</w:t>
            </w:r>
          </w:p>
        </w:tc>
      </w:tr>
      <w:tr w:rsidR="00B760CB" w:rsidRPr="003B7EF2" w:rsidTr="00201AD0">
        <w:tc>
          <w:tcPr>
            <w:tcW w:w="1560" w:type="dxa"/>
            <w:vAlign w:val="center"/>
          </w:tcPr>
          <w:p w:rsidR="00B760CB" w:rsidRPr="003B7EF2" w:rsidRDefault="00B760CB"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B760CB" w:rsidRPr="003B7EF2" w:rsidRDefault="00B760CB"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B760CB" w:rsidRPr="003B7EF2" w:rsidRDefault="00575711" w:rsidP="001E7EEE">
            <w:pPr>
              <w:spacing w:after="0"/>
              <w:jc w:val="center"/>
              <w:rPr>
                <w:rFonts w:ascii="Times New Roman" w:hAnsi="Times New Roman"/>
                <w:bCs/>
                <w:sz w:val="24"/>
                <w:szCs w:val="24"/>
              </w:rPr>
            </w:pPr>
            <w:r w:rsidRPr="003B7EF2">
              <w:rPr>
                <w:rFonts w:ascii="Times New Roman" w:hAnsi="Times New Roman"/>
                <w:bCs/>
                <w:sz w:val="24"/>
                <w:szCs w:val="24"/>
              </w:rPr>
              <w:t>8,01</w:t>
            </w:r>
          </w:p>
        </w:tc>
      </w:tr>
      <w:tr w:rsidR="00B760CB" w:rsidRPr="003B7EF2" w:rsidTr="00201AD0">
        <w:tc>
          <w:tcPr>
            <w:tcW w:w="1560" w:type="dxa"/>
            <w:vAlign w:val="center"/>
          </w:tcPr>
          <w:p w:rsidR="00B760CB" w:rsidRPr="003B7EF2" w:rsidRDefault="00B760CB"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B760CB" w:rsidRPr="003B7EF2" w:rsidRDefault="00B760CB"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B760CB" w:rsidRPr="003B7EF2" w:rsidRDefault="00575711" w:rsidP="001E7EEE">
            <w:pPr>
              <w:spacing w:after="0"/>
              <w:jc w:val="center"/>
              <w:rPr>
                <w:rFonts w:ascii="Times New Roman" w:hAnsi="Times New Roman"/>
                <w:bCs/>
                <w:sz w:val="24"/>
                <w:szCs w:val="24"/>
              </w:rPr>
            </w:pPr>
            <w:r w:rsidRPr="003B7EF2">
              <w:rPr>
                <w:rFonts w:ascii="Times New Roman" w:hAnsi="Times New Roman"/>
                <w:bCs/>
                <w:sz w:val="24"/>
                <w:szCs w:val="24"/>
              </w:rPr>
              <w:t>4,50</w:t>
            </w:r>
          </w:p>
        </w:tc>
      </w:tr>
      <w:tr w:rsidR="00B760CB" w:rsidRPr="003B7EF2" w:rsidTr="00201AD0">
        <w:tc>
          <w:tcPr>
            <w:tcW w:w="1560" w:type="dxa"/>
            <w:vAlign w:val="center"/>
          </w:tcPr>
          <w:p w:rsidR="00B760CB" w:rsidRPr="003B7EF2" w:rsidRDefault="00B760CB"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B760CB" w:rsidRPr="003B7EF2" w:rsidRDefault="00B760CB"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iepriekš neklasificētie pakalpojumu veidi. </w:t>
            </w:r>
          </w:p>
        </w:tc>
        <w:tc>
          <w:tcPr>
            <w:tcW w:w="1985" w:type="dxa"/>
            <w:vAlign w:val="center"/>
          </w:tcPr>
          <w:p w:rsidR="00B760CB" w:rsidRPr="003B7EF2" w:rsidRDefault="00575711" w:rsidP="001E7EEE">
            <w:pPr>
              <w:spacing w:after="0"/>
              <w:jc w:val="center"/>
              <w:rPr>
                <w:rFonts w:ascii="Times New Roman" w:hAnsi="Times New Roman"/>
                <w:bCs/>
                <w:sz w:val="24"/>
                <w:szCs w:val="24"/>
              </w:rPr>
            </w:pPr>
            <w:r w:rsidRPr="003B7EF2">
              <w:rPr>
                <w:rFonts w:ascii="Times New Roman" w:hAnsi="Times New Roman"/>
                <w:bCs/>
                <w:sz w:val="24"/>
                <w:szCs w:val="24"/>
              </w:rPr>
              <w:t>1,52</w:t>
            </w:r>
          </w:p>
        </w:tc>
      </w:tr>
      <w:tr w:rsidR="00B760CB" w:rsidRPr="003B7EF2" w:rsidTr="00201AD0">
        <w:tc>
          <w:tcPr>
            <w:tcW w:w="1560" w:type="dxa"/>
            <w:vAlign w:val="center"/>
          </w:tcPr>
          <w:p w:rsidR="00B760CB" w:rsidRPr="003B7EF2" w:rsidRDefault="00B760CB"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B760CB" w:rsidRPr="003B7EF2" w:rsidRDefault="00B760CB"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DA3879" w:rsidRPr="003B7EF2">
              <w:rPr>
                <w:rFonts w:ascii="Times New Roman" w:hAnsi="Times New Roman"/>
                <w:sz w:val="24"/>
                <w:szCs w:val="24"/>
              </w:rPr>
              <w:t>.</w:t>
            </w:r>
          </w:p>
        </w:tc>
        <w:tc>
          <w:tcPr>
            <w:tcW w:w="1985" w:type="dxa"/>
            <w:vAlign w:val="center"/>
          </w:tcPr>
          <w:p w:rsidR="00B760CB" w:rsidRPr="003B7EF2" w:rsidRDefault="00575711" w:rsidP="001E7EEE">
            <w:pPr>
              <w:spacing w:after="0"/>
              <w:jc w:val="center"/>
              <w:rPr>
                <w:rFonts w:ascii="Times New Roman" w:hAnsi="Times New Roman"/>
                <w:bCs/>
                <w:sz w:val="24"/>
                <w:szCs w:val="24"/>
              </w:rPr>
            </w:pPr>
            <w:r w:rsidRPr="003B7EF2">
              <w:rPr>
                <w:rFonts w:ascii="Times New Roman" w:hAnsi="Times New Roman"/>
                <w:bCs/>
                <w:sz w:val="24"/>
                <w:szCs w:val="24"/>
              </w:rPr>
              <w:t>3,33</w:t>
            </w:r>
          </w:p>
        </w:tc>
      </w:tr>
      <w:tr w:rsidR="00B760CB" w:rsidRPr="003B7EF2" w:rsidTr="00201AD0">
        <w:tc>
          <w:tcPr>
            <w:tcW w:w="1560" w:type="dxa"/>
            <w:vAlign w:val="center"/>
          </w:tcPr>
          <w:p w:rsidR="00B760CB" w:rsidRPr="003B7EF2" w:rsidRDefault="00B760CB"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B760CB" w:rsidRPr="003B7EF2" w:rsidRDefault="00B760CB"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B760CB" w:rsidRPr="003B7EF2" w:rsidRDefault="00575711" w:rsidP="001E7EEE">
            <w:pPr>
              <w:spacing w:after="0"/>
              <w:jc w:val="center"/>
              <w:rPr>
                <w:rFonts w:ascii="Times New Roman" w:hAnsi="Times New Roman"/>
                <w:bCs/>
                <w:sz w:val="24"/>
                <w:szCs w:val="24"/>
              </w:rPr>
            </w:pPr>
            <w:r w:rsidRPr="003B7EF2">
              <w:rPr>
                <w:rFonts w:ascii="Times New Roman" w:hAnsi="Times New Roman"/>
                <w:bCs/>
                <w:sz w:val="24"/>
                <w:szCs w:val="24"/>
              </w:rPr>
              <w:t>0,77</w:t>
            </w:r>
          </w:p>
        </w:tc>
      </w:tr>
      <w:tr w:rsidR="00B760CB" w:rsidRPr="003B7EF2" w:rsidTr="00201AD0">
        <w:tc>
          <w:tcPr>
            <w:tcW w:w="1560" w:type="dxa"/>
            <w:vAlign w:val="center"/>
          </w:tcPr>
          <w:p w:rsidR="00B760CB" w:rsidRPr="003B7EF2" w:rsidRDefault="00B760CB"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E83617" w:rsidRPr="003B7EF2" w:rsidRDefault="00B760CB" w:rsidP="00201AD0">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B760CB" w:rsidRPr="003B7EF2" w:rsidRDefault="00B760CB"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575711" w:rsidRPr="003B7EF2">
              <w:rPr>
                <w:rFonts w:ascii="Times New Roman" w:hAnsi="Times New Roman"/>
                <w:bCs/>
                <w:sz w:val="24"/>
                <w:szCs w:val="24"/>
              </w:rPr>
              <w:t>,58</w:t>
            </w:r>
          </w:p>
        </w:tc>
      </w:tr>
      <w:tr w:rsidR="00B760CB" w:rsidRPr="003B7EF2" w:rsidTr="00201AD0">
        <w:tc>
          <w:tcPr>
            <w:tcW w:w="1560" w:type="dxa"/>
            <w:vAlign w:val="center"/>
          </w:tcPr>
          <w:p w:rsidR="00B760CB" w:rsidRPr="003B7EF2" w:rsidRDefault="00B760CB"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B760CB" w:rsidRPr="003B7EF2" w:rsidRDefault="00B760CB"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B760CB" w:rsidRPr="003B7EF2" w:rsidRDefault="00B760CB"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575711" w:rsidRPr="003B7EF2">
              <w:rPr>
                <w:rFonts w:ascii="Times New Roman" w:hAnsi="Times New Roman"/>
                <w:bCs/>
                <w:sz w:val="24"/>
                <w:szCs w:val="24"/>
              </w:rPr>
              <w:t>22</w:t>
            </w:r>
          </w:p>
        </w:tc>
      </w:tr>
      <w:tr w:rsidR="00B760CB" w:rsidRPr="003B7EF2" w:rsidTr="00201AD0">
        <w:tc>
          <w:tcPr>
            <w:tcW w:w="1560" w:type="dxa"/>
            <w:vAlign w:val="center"/>
          </w:tcPr>
          <w:p w:rsidR="00B760CB" w:rsidRPr="003B7EF2" w:rsidRDefault="00B760CB"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B760CB" w:rsidRPr="003B7EF2" w:rsidRDefault="00B760CB" w:rsidP="001E7EEE">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vAlign w:val="center"/>
          </w:tcPr>
          <w:p w:rsidR="00B760CB" w:rsidRPr="003B7EF2" w:rsidRDefault="00575711" w:rsidP="001E7EEE">
            <w:pPr>
              <w:spacing w:after="0"/>
              <w:jc w:val="center"/>
              <w:rPr>
                <w:rFonts w:ascii="Times New Roman" w:hAnsi="Times New Roman"/>
                <w:bCs/>
                <w:sz w:val="24"/>
                <w:szCs w:val="24"/>
              </w:rPr>
            </w:pPr>
            <w:r w:rsidRPr="003B7EF2">
              <w:rPr>
                <w:rFonts w:ascii="Times New Roman" w:hAnsi="Times New Roman"/>
                <w:bCs/>
                <w:sz w:val="24"/>
                <w:szCs w:val="24"/>
              </w:rPr>
              <w:t>1,45</w:t>
            </w:r>
          </w:p>
        </w:tc>
      </w:tr>
      <w:tr w:rsidR="00B760CB" w:rsidRPr="003B7EF2" w:rsidTr="00201AD0">
        <w:tc>
          <w:tcPr>
            <w:tcW w:w="1560" w:type="dxa"/>
            <w:vAlign w:val="center"/>
          </w:tcPr>
          <w:p w:rsidR="00B760CB" w:rsidRPr="003B7EF2" w:rsidRDefault="00B760CB"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B760CB" w:rsidRPr="003B7EF2" w:rsidRDefault="00B760CB"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B760CB" w:rsidRPr="003B7EF2" w:rsidRDefault="00575711" w:rsidP="001E7EEE">
            <w:pPr>
              <w:spacing w:after="0"/>
              <w:jc w:val="center"/>
              <w:rPr>
                <w:rFonts w:ascii="Times New Roman" w:hAnsi="Times New Roman"/>
                <w:bCs/>
                <w:sz w:val="24"/>
                <w:szCs w:val="24"/>
              </w:rPr>
            </w:pPr>
            <w:r w:rsidRPr="003B7EF2">
              <w:rPr>
                <w:rFonts w:ascii="Times New Roman" w:hAnsi="Times New Roman"/>
                <w:bCs/>
                <w:sz w:val="24"/>
                <w:szCs w:val="24"/>
              </w:rPr>
              <w:t>7,96</w:t>
            </w:r>
          </w:p>
        </w:tc>
      </w:tr>
      <w:tr w:rsidR="00B760CB" w:rsidRPr="003B7EF2" w:rsidTr="00201AD0">
        <w:tc>
          <w:tcPr>
            <w:tcW w:w="1560" w:type="dxa"/>
            <w:vAlign w:val="center"/>
          </w:tcPr>
          <w:p w:rsidR="00B760CB" w:rsidRPr="003B7EF2" w:rsidRDefault="00B760CB"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E83617" w:rsidRPr="003B7EF2" w:rsidRDefault="00B760CB" w:rsidP="00201AD0">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vAlign w:val="center"/>
          </w:tcPr>
          <w:p w:rsidR="00B760CB" w:rsidRPr="003B7EF2" w:rsidRDefault="00575711" w:rsidP="001E7EEE">
            <w:pPr>
              <w:spacing w:after="0"/>
              <w:jc w:val="center"/>
              <w:rPr>
                <w:rFonts w:ascii="Times New Roman" w:hAnsi="Times New Roman"/>
                <w:bCs/>
                <w:sz w:val="24"/>
                <w:szCs w:val="24"/>
              </w:rPr>
            </w:pPr>
            <w:r w:rsidRPr="003B7EF2">
              <w:rPr>
                <w:rFonts w:ascii="Times New Roman" w:hAnsi="Times New Roman"/>
                <w:bCs/>
                <w:sz w:val="24"/>
                <w:szCs w:val="24"/>
              </w:rPr>
              <w:t>0,34</w:t>
            </w:r>
          </w:p>
        </w:tc>
      </w:tr>
      <w:tr w:rsidR="00B760CB" w:rsidRPr="003B7EF2" w:rsidTr="00201AD0">
        <w:tc>
          <w:tcPr>
            <w:tcW w:w="1560" w:type="dxa"/>
            <w:vAlign w:val="center"/>
          </w:tcPr>
          <w:p w:rsidR="00B760CB" w:rsidRPr="003B7EF2" w:rsidRDefault="00B760CB"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B760CB" w:rsidRPr="003B7EF2" w:rsidRDefault="00B760CB" w:rsidP="00201AD0">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vAlign w:val="center"/>
          </w:tcPr>
          <w:p w:rsidR="00B760CB" w:rsidRPr="003B7EF2" w:rsidRDefault="00575711" w:rsidP="001E7EEE">
            <w:pPr>
              <w:spacing w:after="0"/>
              <w:jc w:val="center"/>
              <w:rPr>
                <w:rFonts w:ascii="Times New Roman" w:hAnsi="Times New Roman"/>
                <w:bCs/>
                <w:sz w:val="24"/>
                <w:szCs w:val="24"/>
              </w:rPr>
            </w:pPr>
            <w:r w:rsidRPr="003B7EF2">
              <w:rPr>
                <w:rFonts w:ascii="Times New Roman" w:hAnsi="Times New Roman"/>
                <w:bCs/>
                <w:sz w:val="24"/>
                <w:szCs w:val="24"/>
              </w:rPr>
              <w:t>3,93</w:t>
            </w:r>
          </w:p>
        </w:tc>
      </w:tr>
      <w:tr w:rsidR="00B760CB" w:rsidRPr="003B7EF2" w:rsidTr="00201AD0">
        <w:tc>
          <w:tcPr>
            <w:tcW w:w="1560" w:type="dxa"/>
            <w:vAlign w:val="center"/>
          </w:tcPr>
          <w:p w:rsidR="00B760CB" w:rsidRPr="003B7EF2" w:rsidRDefault="00B760CB"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B760CB" w:rsidRPr="003B7EF2" w:rsidRDefault="00B760CB" w:rsidP="001E7EEE">
            <w:pPr>
              <w:tabs>
                <w:tab w:val="left" w:pos="1995"/>
              </w:tabs>
              <w:spacing w:after="0"/>
              <w:rPr>
                <w:rFonts w:ascii="Times New Roman" w:hAnsi="Times New Roman"/>
                <w:sz w:val="24"/>
                <w:szCs w:val="24"/>
              </w:rPr>
            </w:pPr>
            <w:r w:rsidRPr="003B7EF2">
              <w:rPr>
                <w:rFonts w:ascii="Times New Roman" w:hAnsi="Times New Roman"/>
                <w:sz w:val="24"/>
                <w:szCs w:val="24"/>
              </w:rPr>
              <w:t>Tehnoloģiskās iekārtas un mašīnas</w:t>
            </w:r>
            <w:r w:rsidR="00DA3879" w:rsidRPr="003B7EF2">
              <w:rPr>
                <w:rFonts w:ascii="Times New Roman" w:hAnsi="Times New Roman"/>
                <w:sz w:val="24"/>
                <w:szCs w:val="24"/>
              </w:rPr>
              <w:t>.</w:t>
            </w:r>
          </w:p>
        </w:tc>
        <w:tc>
          <w:tcPr>
            <w:tcW w:w="1985" w:type="dxa"/>
            <w:vAlign w:val="center"/>
          </w:tcPr>
          <w:p w:rsidR="00B760CB" w:rsidRPr="003B7EF2" w:rsidRDefault="006650D8" w:rsidP="001E7EEE">
            <w:pPr>
              <w:spacing w:after="0"/>
              <w:jc w:val="center"/>
              <w:rPr>
                <w:rFonts w:ascii="Times New Roman" w:hAnsi="Times New Roman"/>
                <w:bCs/>
                <w:sz w:val="24"/>
                <w:szCs w:val="24"/>
              </w:rPr>
            </w:pPr>
            <w:r w:rsidRPr="003B7EF2">
              <w:rPr>
                <w:rFonts w:ascii="Times New Roman" w:hAnsi="Times New Roman"/>
                <w:bCs/>
                <w:sz w:val="24"/>
                <w:szCs w:val="24"/>
              </w:rPr>
              <w:t>5,88</w:t>
            </w:r>
          </w:p>
        </w:tc>
      </w:tr>
      <w:tr w:rsidR="00B760CB" w:rsidRPr="003B7EF2" w:rsidTr="00201AD0">
        <w:tc>
          <w:tcPr>
            <w:tcW w:w="1560" w:type="dxa"/>
            <w:vAlign w:val="center"/>
          </w:tcPr>
          <w:p w:rsidR="00B760CB" w:rsidRPr="003B7EF2" w:rsidRDefault="00B760CB"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5232</w:t>
            </w:r>
          </w:p>
        </w:tc>
        <w:tc>
          <w:tcPr>
            <w:tcW w:w="6520" w:type="dxa"/>
            <w:vAlign w:val="center"/>
          </w:tcPr>
          <w:p w:rsidR="00B760CB" w:rsidRPr="003B7EF2" w:rsidRDefault="00B760CB"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B760CB" w:rsidRPr="003B7EF2" w:rsidRDefault="006650D8" w:rsidP="001E7EEE">
            <w:pPr>
              <w:spacing w:after="0"/>
              <w:jc w:val="center"/>
              <w:rPr>
                <w:rFonts w:ascii="Times New Roman" w:hAnsi="Times New Roman"/>
                <w:bCs/>
                <w:sz w:val="24"/>
                <w:szCs w:val="24"/>
              </w:rPr>
            </w:pPr>
            <w:r w:rsidRPr="003B7EF2">
              <w:rPr>
                <w:rFonts w:ascii="Times New Roman" w:hAnsi="Times New Roman"/>
                <w:bCs/>
                <w:sz w:val="24"/>
                <w:szCs w:val="24"/>
              </w:rPr>
              <w:t>1,21</w:t>
            </w:r>
          </w:p>
        </w:tc>
      </w:tr>
      <w:tr w:rsidR="00B760CB" w:rsidRPr="003B7EF2" w:rsidTr="00201AD0">
        <w:tc>
          <w:tcPr>
            <w:tcW w:w="1560" w:type="dxa"/>
            <w:vAlign w:val="center"/>
          </w:tcPr>
          <w:p w:rsidR="00B760CB" w:rsidRPr="003B7EF2" w:rsidRDefault="00B760CB"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B760CB" w:rsidRPr="003B7EF2" w:rsidRDefault="00B760CB" w:rsidP="00201AD0">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B760CB" w:rsidRPr="003B7EF2" w:rsidRDefault="006650D8" w:rsidP="001E7EEE">
            <w:pPr>
              <w:spacing w:after="0"/>
              <w:jc w:val="center"/>
              <w:rPr>
                <w:rFonts w:ascii="Times New Roman" w:hAnsi="Times New Roman"/>
                <w:bCs/>
                <w:sz w:val="24"/>
                <w:szCs w:val="24"/>
              </w:rPr>
            </w:pPr>
            <w:r w:rsidRPr="003B7EF2">
              <w:rPr>
                <w:rFonts w:ascii="Times New Roman" w:hAnsi="Times New Roman"/>
                <w:bCs/>
                <w:sz w:val="24"/>
                <w:szCs w:val="24"/>
              </w:rPr>
              <w:t>19,77</w:t>
            </w:r>
          </w:p>
        </w:tc>
      </w:tr>
      <w:tr w:rsidR="00B760CB" w:rsidRPr="003B7EF2" w:rsidTr="00201AD0">
        <w:tc>
          <w:tcPr>
            <w:tcW w:w="1560" w:type="dxa"/>
            <w:vAlign w:val="center"/>
          </w:tcPr>
          <w:p w:rsidR="00B760CB" w:rsidRPr="003B7EF2" w:rsidRDefault="00B760CB" w:rsidP="001E7EEE">
            <w:pPr>
              <w:spacing w:after="0" w:line="240" w:lineRule="auto"/>
              <w:jc w:val="center"/>
              <w:rPr>
                <w:rFonts w:ascii="Times New Roman" w:hAnsi="Times New Roman"/>
                <w:sz w:val="24"/>
                <w:szCs w:val="24"/>
              </w:rPr>
            </w:pPr>
          </w:p>
        </w:tc>
        <w:tc>
          <w:tcPr>
            <w:tcW w:w="6520" w:type="dxa"/>
            <w:vAlign w:val="center"/>
          </w:tcPr>
          <w:p w:rsidR="00B760CB" w:rsidRPr="003B7EF2" w:rsidRDefault="00B760CB" w:rsidP="001E7EEE">
            <w:pPr>
              <w:spacing w:after="0" w:line="240" w:lineRule="auto"/>
              <w:jc w:val="center"/>
              <w:rPr>
                <w:rFonts w:ascii="Times New Roman" w:hAnsi="Times New Roman"/>
                <w:sz w:val="24"/>
                <w:szCs w:val="24"/>
              </w:rPr>
            </w:pPr>
            <w:r w:rsidRPr="003B7EF2">
              <w:rPr>
                <w:rFonts w:ascii="Times New Roman" w:hAnsi="Times New Roman"/>
                <w:b/>
                <w:sz w:val="24"/>
                <w:szCs w:val="24"/>
              </w:rPr>
              <w:t>Netiešās izmaksas kopā:</w:t>
            </w:r>
          </w:p>
        </w:tc>
        <w:tc>
          <w:tcPr>
            <w:tcW w:w="1985" w:type="dxa"/>
            <w:vAlign w:val="center"/>
          </w:tcPr>
          <w:p w:rsidR="00B760CB" w:rsidRPr="003B7EF2" w:rsidRDefault="006650D8" w:rsidP="001E7EEE">
            <w:pPr>
              <w:spacing w:after="0"/>
              <w:jc w:val="center"/>
              <w:rPr>
                <w:rFonts w:ascii="Times New Roman" w:hAnsi="Times New Roman"/>
                <w:b/>
                <w:bCs/>
                <w:sz w:val="24"/>
                <w:szCs w:val="24"/>
              </w:rPr>
            </w:pPr>
            <w:r w:rsidRPr="003B7EF2">
              <w:rPr>
                <w:rFonts w:ascii="Times New Roman" w:hAnsi="Times New Roman"/>
                <w:b/>
                <w:bCs/>
                <w:sz w:val="24"/>
                <w:szCs w:val="24"/>
              </w:rPr>
              <w:t>179,22</w:t>
            </w:r>
          </w:p>
        </w:tc>
      </w:tr>
      <w:tr w:rsidR="00B760CB" w:rsidRPr="003B7EF2" w:rsidTr="00201AD0">
        <w:tc>
          <w:tcPr>
            <w:tcW w:w="1560" w:type="dxa"/>
            <w:vAlign w:val="center"/>
          </w:tcPr>
          <w:p w:rsidR="00B760CB" w:rsidRPr="003B7EF2" w:rsidRDefault="00B760CB" w:rsidP="001E7EEE">
            <w:pPr>
              <w:spacing w:after="0" w:line="240" w:lineRule="auto"/>
              <w:jc w:val="center"/>
              <w:rPr>
                <w:rFonts w:ascii="Times New Roman" w:hAnsi="Times New Roman"/>
                <w:i/>
                <w:sz w:val="24"/>
                <w:szCs w:val="24"/>
              </w:rPr>
            </w:pPr>
          </w:p>
        </w:tc>
        <w:tc>
          <w:tcPr>
            <w:tcW w:w="6520" w:type="dxa"/>
            <w:vAlign w:val="center"/>
          </w:tcPr>
          <w:p w:rsidR="00B760CB" w:rsidRPr="003B7EF2" w:rsidRDefault="00B760C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B760CB" w:rsidRPr="003B7EF2" w:rsidRDefault="006650D8" w:rsidP="001E7EEE">
            <w:pPr>
              <w:spacing w:after="0"/>
              <w:jc w:val="center"/>
              <w:rPr>
                <w:rFonts w:ascii="Times New Roman" w:hAnsi="Times New Roman"/>
                <w:b/>
                <w:bCs/>
                <w:sz w:val="24"/>
                <w:szCs w:val="24"/>
                <w:lang w:val="en-US" w:eastAsia="en-US"/>
              </w:rPr>
            </w:pPr>
            <w:r w:rsidRPr="003B7EF2">
              <w:rPr>
                <w:rFonts w:ascii="Times New Roman" w:hAnsi="Times New Roman"/>
                <w:b/>
                <w:bCs/>
                <w:sz w:val="24"/>
                <w:szCs w:val="24"/>
                <w:lang w:val="en-US" w:eastAsia="en-US"/>
              </w:rPr>
              <w:t>5</w:t>
            </w:r>
            <w:r w:rsidR="00B760CB" w:rsidRPr="003B7EF2">
              <w:rPr>
                <w:rFonts w:ascii="Times New Roman" w:hAnsi="Times New Roman"/>
                <w:b/>
                <w:bCs/>
                <w:sz w:val="24"/>
                <w:szCs w:val="24"/>
                <w:lang w:val="en-US" w:eastAsia="en-US"/>
              </w:rPr>
              <w:t>00,00</w:t>
            </w:r>
          </w:p>
        </w:tc>
      </w:tr>
    </w:tbl>
    <w:p w:rsidR="00B760CB" w:rsidRPr="003B7EF2" w:rsidRDefault="00B760CB"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B760CB" w:rsidRPr="003B7EF2" w:rsidTr="00BB0C0B">
        <w:trPr>
          <w:trHeight w:val="315"/>
        </w:trPr>
        <w:tc>
          <w:tcPr>
            <w:tcW w:w="8080" w:type="dxa"/>
            <w:gridSpan w:val="5"/>
            <w:shd w:val="clear" w:color="000000" w:fill="FFFFFF"/>
            <w:noWrap/>
            <w:vAlign w:val="bottom"/>
          </w:tcPr>
          <w:p w:rsidR="00B760CB" w:rsidRPr="003B7EF2" w:rsidRDefault="00B760CB"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760CB" w:rsidRPr="003B7EF2" w:rsidRDefault="00B760C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p>
        </w:tc>
      </w:tr>
      <w:tr w:rsidR="00B760CB" w:rsidRPr="003B7EF2" w:rsidTr="00BB0C0B">
        <w:trPr>
          <w:trHeight w:val="315"/>
        </w:trPr>
        <w:tc>
          <w:tcPr>
            <w:tcW w:w="8080" w:type="dxa"/>
            <w:gridSpan w:val="5"/>
            <w:shd w:val="clear" w:color="000000" w:fill="FFFFFF"/>
            <w:noWrap/>
            <w:vAlign w:val="bottom"/>
          </w:tcPr>
          <w:p w:rsidR="00B760CB" w:rsidRPr="003B7EF2" w:rsidRDefault="00B760CB"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760CB" w:rsidRPr="003B7EF2" w:rsidRDefault="006650D8"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5</w:t>
            </w:r>
            <w:r w:rsidR="00B760CB" w:rsidRPr="003B7EF2">
              <w:rPr>
                <w:rFonts w:ascii="Times New Roman" w:hAnsi="Times New Roman"/>
                <w:b/>
                <w:sz w:val="24"/>
                <w:szCs w:val="24"/>
              </w:rPr>
              <w:t>00,00</w:t>
            </w:r>
          </w:p>
        </w:tc>
      </w:tr>
      <w:tr w:rsidR="00B760CB" w:rsidRPr="003B7EF2" w:rsidTr="00BB0C0B">
        <w:trPr>
          <w:trHeight w:val="315"/>
        </w:trPr>
        <w:tc>
          <w:tcPr>
            <w:tcW w:w="8080" w:type="dxa"/>
            <w:gridSpan w:val="5"/>
            <w:shd w:val="clear" w:color="000000" w:fill="FFFFFF"/>
            <w:noWrap/>
            <w:vAlign w:val="bottom"/>
          </w:tcPr>
          <w:p w:rsidR="00B760CB" w:rsidRPr="003B7EF2" w:rsidRDefault="00B760CB"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760CB" w:rsidRPr="003B7EF2" w:rsidRDefault="00B760C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B760CB" w:rsidRPr="003B7EF2" w:rsidTr="00BB0C0B">
        <w:trPr>
          <w:trHeight w:val="315"/>
        </w:trPr>
        <w:tc>
          <w:tcPr>
            <w:tcW w:w="8080" w:type="dxa"/>
            <w:gridSpan w:val="5"/>
            <w:shd w:val="clear" w:color="000000" w:fill="FFFFFF"/>
            <w:noWrap/>
            <w:vAlign w:val="bottom"/>
          </w:tcPr>
          <w:p w:rsidR="00B760CB" w:rsidRPr="003B7EF2" w:rsidRDefault="00B760CB"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760CB"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B760CB" w:rsidRPr="003B7EF2" w:rsidTr="00BB0C0B">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B760CB" w:rsidRPr="003B7EF2" w:rsidRDefault="00B760CB"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B760CB" w:rsidRPr="003B7EF2" w:rsidRDefault="00B760CB"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B760CB" w:rsidRPr="003B7EF2" w:rsidRDefault="00B760CB"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B760CB" w:rsidRPr="003B7EF2" w:rsidRDefault="00B760CB" w:rsidP="001E7EEE">
            <w:pPr>
              <w:spacing w:after="0" w:line="240" w:lineRule="auto"/>
            </w:pPr>
            <w:r w:rsidRPr="003B7EF2">
              <w:t> </w:t>
            </w:r>
          </w:p>
        </w:tc>
      </w:tr>
      <w:tr w:rsidR="00B760CB" w:rsidRPr="003B7EF2" w:rsidTr="00BB0C0B">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B760CB" w:rsidRPr="003B7EF2" w:rsidRDefault="00B760CB"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B760CB" w:rsidRPr="003B7EF2" w:rsidTr="00BB0C0B">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B760CB" w:rsidRPr="003B7EF2" w:rsidRDefault="00B760CB"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B760CB" w:rsidRPr="003B7EF2" w:rsidRDefault="00B760CB"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B760CB" w:rsidRPr="003B7EF2" w:rsidRDefault="00B760CB"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B760CB" w:rsidRPr="003B7EF2" w:rsidRDefault="00B760CB" w:rsidP="001E7EEE">
            <w:pPr>
              <w:spacing w:after="0" w:line="240" w:lineRule="auto"/>
            </w:pPr>
            <w:r w:rsidRPr="003B7EF2">
              <w:t> </w:t>
            </w:r>
          </w:p>
        </w:tc>
      </w:tr>
    </w:tbl>
    <w:p w:rsidR="00B760CB" w:rsidRPr="003B7EF2" w:rsidRDefault="00B760CB" w:rsidP="001E7EEE">
      <w:pPr>
        <w:spacing w:after="0"/>
      </w:pPr>
    </w:p>
    <w:p w:rsidR="00B760CB" w:rsidRPr="003B7EF2" w:rsidRDefault="00B760CB" w:rsidP="001E7EEE">
      <w:pPr>
        <w:spacing w:after="0" w:line="240" w:lineRule="auto"/>
        <w:jc w:val="center"/>
        <w:rPr>
          <w:rFonts w:ascii="Times New Roman" w:hAnsi="Times New Roman"/>
          <w:b/>
          <w:sz w:val="24"/>
          <w:szCs w:val="24"/>
        </w:rPr>
      </w:pPr>
    </w:p>
    <w:p w:rsidR="002E16D0" w:rsidRPr="003B7EF2" w:rsidRDefault="002E16D0"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2E16D0" w:rsidRPr="003B7EF2" w:rsidRDefault="002E16D0"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28251F" w:rsidRPr="003B7EF2" w:rsidRDefault="00753728" w:rsidP="001E7EEE">
      <w:pPr>
        <w:spacing w:after="0"/>
        <w:jc w:val="both"/>
        <w:rPr>
          <w:rFonts w:ascii="Times New Roman" w:hAnsi="Times New Roman"/>
          <w:sz w:val="24"/>
          <w:szCs w:val="24"/>
        </w:rPr>
      </w:pPr>
      <w:r w:rsidRPr="003B7EF2">
        <w:rPr>
          <w:rFonts w:ascii="Times New Roman" w:hAnsi="Times New Roman"/>
          <w:b/>
          <w:sz w:val="24"/>
          <w:szCs w:val="24"/>
        </w:rPr>
        <w:t>33</w:t>
      </w:r>
      <w:r w:rsidR="002E16D0" w:rsidRPr="003B7EF2">
        <w:rPr>
          <w:rFonts w:ascii="Times New Roman" w:hAnsi="Times New Roman"/>
          <w:b/>
          <w:sz w:val="24"/>
          <w:szCs w:val="24"/>
        </w:rPr>
        <w:t xml:space="preserve">. </w:t>
      </w:r>
      <w:r w:rsidR="006A506D" w:rsidRPr="003B7EF2">
        <w:rPr>
          <w:rFonts w:ascii="Times New Roman" w:hAnsi="Times New Roman"/>
          <w:sz w:val="24"/>
          <w:szCs w:val="24"/>
        </w:rPr>
        <w:t>Komersanta vai saimnieciskās darbības veicēja, kas ražo, importē vai izplata aktīvo vielu, dokumentācijas ekspertīze  (attiecas arī uz izmaiņām sniegtajā informācijā) reģistrācijas apliecības saņemšanai, informācijas apstrāde informācijas sistēmās un publicēšana publiskajā reģistrā</w:t>
      </w:r>
    </w:p>
    <w:p w:rsidR="0028251F" w:rsidRPr="003B7EF2" w:rsidRDefault="0028251F" w:rsidP="001E7EEE">
      <w:pPr>
        <w:spacing w:after="0"/>
        <w:jc w:val="both"/>
        <w:rPr>
          <w:rFonts w:ascii="Times New Roman" w:hAnsi="Times New Roman"/>
          <w:sz w:val="24"/>
          <w:szCs w:val="24"/>
        </w:rPr>
      </w:pPr>
      <w:r w:rsidRPr="003B7EF2">
        <w:rPr>
          <w:rFonts w:ascii="Times New Roman" w:hAnsi="Times New Roman"/>
          <w:b/>
          <w:sz w:val="24"/>
          <w:szCs w:val="24"/>
        </w:rPr>
        <w:t>33</w:t>
      </w:r>
      <w:r w:rsidR="002E16D0" w:rsidRPr="003B7EF2">
        <w:rPr>
          <w:rFonts w:ascii="Times New Roman" w:hAnsi="Times New Roman"/>
          <w:b/>
          <w:sz w:val="24"/>
          <w:szCs w:val="24"/>
        </w:rPr>
        <w:t>.1.</w:t>
      </w:r>
      <w:r w:rsidR="002E16D0" w:rsidRPr="003B7EF2">
        <w:rPr>
          <w:rFonts w:ascii="Times New Roman" w:hAnsi="Times New Roman"/>
          <w:sz w:val="24"/>
          <w:szCs w:val="24"/>
        </w:rPr>
        <w:t xml:space="preserve"> </w:t>
      </w:r>
      <w:r w:rsidR="00B261D4" w:rsidRPr="003B7EF2">
        <w:rPr>
          <w:rFonts w:ascii="Times New Roman" w:hAnsi="Times New Roman"/>
          <w:sz w:val="24"/>
          <w:szCs w:val="24"/>
        </w:rPr>
        <w:t>pirmā (viena) ražotā, importējamā vai izplatāmā aktīvā viela</w:t>
      </w:r>
    </w:p>
    <w:p w:rsidR="002E16D0" w:rsidRPr="003B7EF2" w:rsidRDefault="002E16D0"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2E16D0" w:rsidRPr="003B7EF2" w:rsidTr="00201AD0">
        <w:tc>
          <w:tcPr>
            <w:tcW w:w="1560" w:type="dxa"/>
            <w:vAlign w:val="center"/>
          </w:tcPr>
          <w:p w:rsidR="002E16D0" w:rsidRPr="003B7EF2" w:rsidRDefault="002E16D0"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2E16D0" w:rsidRPr="003B7EF2" w:rsidRDefault="002E16D0"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2E16D0" w:rsidRPr="003B7EF2" w:rsidRDefault="002E16D0"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2E16D0" w:rsidRPr="003B7EF2" w:rsidTr="00201AD0">
        <w:tc>
          <w:tcPr>
            <w:tcW w:w="1560" w:type="dxa"/>
            <w:vAlign w:val="center"/>
          </w:tcPr>
          <w:p w:rsidR="002E16D0" w:rsidRPr="003B7EF2" w:rsidRDefault="002E16D0"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2E16D0" w:rsidRPr="003B7EF2" w:rsidRDefault="002E16D0"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2E16D0" w:rsidRPr="003B7EF2" w:rsidRDefault="002E16D0"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2E16D0" w:rsidRPr="003B7EF2" w:rsidTr="00201AD0">
        <w:tc>
          <w:tcPr>
            <w:tcW w:w="1560" w:type="dxa"/>
            <w:vAlign w:val="center"/>
          </w:tcPr>
          <w:p w:rsidR="002E16D0" w:rsidRPr="003B7EF2" w:rsidRDefault="002E16D0" w:rsidP="001E7EEE">
            <w:pPr>
              <w:spacing w:after="0" w:line="240" w:lineRule="auto"/>
              <w:jc w:val="center"/>
              <w:rPr>
                <w:rFonts w:ascii="Times New Roman" w:hAnsi="Times New Roman"/>
                <w:i/>
                <w:sz w:val="24"/>
                <w:szCs w:val="24"/>
              </w:rPr>
            </w:pPr>
          </w:p>
        </w:tc>
        <w:tc>
          <w:tcPr>
            <w:tcW w:w="6520" w:type="dxa"/>
            <w:vAlign w:val="center"/>
          </w:tcPr>
          <w:p w:rsidR="002E16D0" w:rsidRPr="003B7EF2" w:rsidRDefault="002E16D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2E16D0" w:rsidRPr="003B7EF2" w:rsidRDefault="002E16D0" w:rsidP="001E7EEE">
            <w:pPr>
              <w:spacing w:after="0" w:line="240" w:lineRule="auto"/>
              <w:jc w:val="center"/>
              <w:rPr>
                <w:rFonts w:ascii="Times New Roman" w:hAnsi="Times New Roman"/>
                <w:sz w:val="24"/>
                <w:szCs w:val="24"/>
              </w:rPr>
            </w:pPr>
          </w:p>
        </w:tc>
      </w:tr>
      <w:tr w:rsidR="00343172" w:rsidRPr="003B7EF2" w:rsidTr="00201AD0">
        <w:trPr>
          <w:trHeight w:val="325"/>
        </w:trPr>
        <w:tc>
          <w:tcPr>
            <w:tcW w:w="1560" w:type="dxa"/>
            <w:tcBorders>
              <w:bottom w:val="single" w:sz="4" w:space="0" w:color="auto"/>
            </w:tcBorders>
            <w:vAlign w:val="center"/>
          </w:tcPr>
          <w:p w:rsidR="00343172" w:rsidRPr="003B7EF2" w:rsidRDefault="00343172" w:rsidP="00343172">
            <w:pPr>
              <w:spacing w:after="0" w:line="240" w:lineRule="auto"/>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343172" w:rsidRPr="003B7EF2" w:rsidRDefault="00343172" w:rsidP="00343172">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343172" w:rsidRPr="003B7EF2" w:rsidRDefault="008629DF" w:rsidP="00343172">
            <w:pPr>
              <w:spacing w:after="0"/>
              <w:jc w:val="center"/>
              <w:rPr>
                <w:rFonts w:ascii="Times New Roman" w:hAnsi="Times New Roman"/>
                <w:sz w:val="24"/>
                <w:szCs w:val="24"/>
              </w:rPr>
            </w:pPr>
            <w:r w:rsidRPr="003B7EF2">
              <w:rPr>
                <w:rFonts w:ascii="Times New Roman" w:hAnsi="Times New Roman"/>
                <w:sz w:val="24"/>
                <w:szCs w:val="24"/>
              </w:rPr>
              <w:t>1127,18</w:t>
            </w:r>
          </w:p>
        </w:tc>
      </w:tr>
      <w:tr w:rsidR="00343172" w:rsidRPr="003B7EF2" w:rsidTr="00DC6D04">
        <w:trPr>
          <w:trHeight w:val="121"/>
        </w:trPr>
        <w:tc>
          <w:tcPr>
            <w:tcW w:w="1560" w:type="dxa"/>
            <w:vAlign w:val="center"/>
          </w:tcPr>
          <w:p w:rsidR="00343172" w:rsidRPr="003B7EF2" w:rsidRDefault="00343172" w:rsidP="00343172">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343172" w:rsidRPr="003B7EF2" w:rsidRDefault="00343172" w:rsidP="00343172">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343172" w:rsidRPr="003B7EF2" w:rsidRDefault="00343172" w:rsidP="00343172">
            <w:pPr>
              <w:spacing w:after="0"/>
              <w:jc w:val="center"/>
              <w:rPr>
                <w:rFonts w:ascii="Times New Roman" w:hAnsi="Times New Roman"/>
                <w:sz w:val="24"/>
                <w:szCs w:val="24"/>
              </w:rPr>
            </w:pPr>
            <w:r w:rsidRPr="003B7EF2">
              <w:rPr>
                <w:rFonts w:ascii="Times New Roman" w:hAnsi="Times New Roman"/>
                <w:sz w:val="24"/>
                <w:szCs w:val="24"/>
              </w:rPr>
              <w:t>271,54</w:t>
            </w:r>
          </w:p>
        </w:tc>
      </w:tr>
      <w:tr w:rsidR="002E16D0" w:rsidRPr="003B7EF2" w:rsidTr="00201AD0">
        <w:tc>
          <w:tcPr>
            <w:tcW w:w="1560" w:type="dxa"/>
            <w:vAlign w:val="center"/>
          </w:tcPr>
          <w:p w:rsidR="002E16D0" w:rsidRPr="003B7EF2" w:rsidRDefault="002E16D0" w:rsidP="001E7EEE">
            <w:pPr>
              <w:spacing w:after="0" w:line="240" w:lineRule="auto"/>
              <w:jc w:val="center"/>
              <w:rPr>
                <w:rFonts w:ascii="Times New Roman" w:hAnsi="Times New Roman"/>
                <w:sz w:val="24"/>
                <w:szCs w:val="24"/>
              </w:rPr>
            </w:pPr>
          </w:p>
        </w:tc>
        <w:tc>
          <w:tcPr>
            <w:tcW w:w="6520" w:type="dxa"/>
            <w:vAlign w:val="center"/>
          </w:tcPr>
          <w:p w:rsidR="002E16D0" w:rsidRPr="003B7EF2" w:rsidRDefault="002E16D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2E16D0" w:rsidRPr="003B7EF2" w:rsidRDefault="00343172" w:rsidP="00343172">
            <w:pPr>
              <w:spacing w:after="0" w:line="360" w:lineRule="auto"/>
              <w:jc w:val="center"/>
              <w:rPr>
                <w:rFonts w:ascii="Times New Roman" w:hAnsi="Times New Roman"/>
                <w:b/>
                <w:position w:val="-4"/>
                <w:sz w:val="24"/>
                <w:szCs w:val="20"/>
              </w:rPr>
            </w:pPr>
            <w:r w:rsidRPr="003B7EF2">
              <w:rPr>
                <w:rFonts w:ascii="Times New Roman" w:hAnsi="Times New Roman"/>
                <w:b/>
                <w:position w:val="-4"/>
                <w:sz w:val="24"/>
                <w:szCs w:val="20"/>
              </w:rPr>
              <w:t>1398</w:t>
            </w:r>
            <w:r w:rsidR="002E16D0" w:rsidRPr="003B7EF2">
              <w:rPr>
                <w:rFonts w:ascii="Times New Roman" w:hAnsi="Times New Roman"/>
                <w:b/>
                <w:position w:val="-4"/>
                <w:sz w:val="24"/>
                <w:szCs w:val="20"/>
              </w:rPr>
              <w:t>,</w:t>
            </w:r>
            <w:r w:rsidRPr="003B7EF2">
              <w:rPr>
                <w:rFonts w:ascii="Times New Roman" w:hAnsi="Times New Roman"/>
                <w:b/>
                <w:position w:val="-4"/>
                <w:sz w:val="24"/>
                <w:szCs w:val="20"/>
              </w:rPr>
              <w:t>7</w:t>
            </w:r>
            <w:r w:rsidR="002E16D0" w:rsidRPr="003B7EF2">
              <w:rPr>
                <w:rFonts w:ascii="Times New Roman" w:hAnsi="Times New Roman"/>
                <w:b/>
                <w:position w:val="-4"/>
                <w:sz w:val="24"/>
                <w:szCs w:val="20"/>
              </w:rPr>
              <w:t>2</w:t>
            </w:r>
          </w:p>
        </w:tc>
      </w:tr>
      <w:tr w:rsidR="002E16D0" w:rsidRPr="003B7EF2" w:rsidTr="00201AD0">
        <w:tc>
          <w:tcPr>
            <w:tcW w:w="1560" w:type="dxa"/>
            <w:vAlign w:val="center"/>
          </w:tcPr>
          <w:p w:rsidR="002E16D0" w:rsidRPr="003B7EF2" w:rsidRDefault="002E16D0" w:rsidP="001E7EEE">
            <w:pPr>
              <w:spacing w:after="0" w:line="240" w:lineRule="auto"/>
              <w:jc w:val="center"/>
              <w:rPr>
                <w:rFonts w:ascii="Times New Roman" w:hAnsi="Times New Roman"/>
                <w:sz w:val="24"/>
                <w:szCs w:val="24"/>
              </w:rPr>
            </w:pPr>
          </w:p>
        </w:tc>
        <w:tc>
          <w:tcPr>
            <w:tcW w:w="6520" w:type="dxa"/>
            <w:vAlign w:val="center"/>
          </w:tcPr>
          <w:p w:rsidR="002E16D0" w:rsidRPr="003B7EF2" w:rsidRDefault="002E16D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2E16D0" w:rsidRPr="003B7EF2" w:rsidRDefault="002E16D0" w:rsidP="001E7EEE">
            <w:pPr>
              <w:spacing w:after="0" w:line="360" w:lineRule="auto"/>
              <w:jc w:val="center"/>
              <w:rPr>
                <w:rFonts w:ascii="Times New Roman" w:hAnsi="Times New Roman"/>
                <w:position w:val="-4"/>
                <w:sz w:val="24"/>
                <w:szCs w:val="20"/>
              </w:rPr>
            </w:pPr>
          </w:p>
        </w:tc>
      </w:tr>
      <w:tr w:rsidR="008629DF" w:rsidRPr="003B7EF2" w:rsidTr="008629DF">
        <w:tc>
          <w:tcPr>
            <w:tcW w:w="1560" w:type="dxa"/>
            <w:vAlign w:val="center"/>
          </w:tcPr>
          <w:p w:rsidR="008629DF" w:rsidRPr="003B7EF2" w:rsidRDefault="008629DF" w:rsidP="008629DF">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8629DF" w:rsidRPr="003B7EF2" w:rsidRDefault="008629DF" w:rsidP="008629DF">
            <w:pPr>
              <w:spacing w:after="0" w:line="240" w:lineRule="auto"/>
              <w:rPr>
                <w:rFonts w:ascii="Times New Roman" w:hAnsi="Times New Roman"/>
                <w:sz w:val="24"/>
                <w:szCs w:val="24"/>
              </w:rPr>
            </w:pPr>
            <w:r w:rsidRPr="003B7EF2">
              <w:rPr>
                <w:rFonts w:ascii="Times New Roman" w:hAnsi="Times New Roman"/>
                <w:sz w:val="24"/>
                <w:szCs w:val="24"/>
              </w:rPr>
              <w:t>Ārvalstu mācību, darba un dienesta komandējumi, darba braucieni.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29DF" w:rsidRPr="003B7EF2" w:rsidRDefault="008629DF" w:rsidP="008629DF">
            <w:pPr>
              <w:spacing w:after="0"/>
              <w:jc w:val="center"/>
              <w:rPr>
                <w:rFonts w:ascii="Times New Roman" w:hAnsi="Times New Roman"/>
                <w:sz w:val="24"/>
                <w:szCs w:val="24"/>
              </w:rPr>
            </w:pPr>
            <w:r w:rsidRPr="003B7EF2">
              <w:rPr>
                <w:rFonts w:ascii="Times New Roman" w:hAnsi="Times New Roman"/>
                <w:sz w:val="24"/>
                <w:szCs w:val="24"/>
              </w:rPr>
              <w:t>69,95</w:t>
            </w:r>
          </w:p>
        </w:tc>
      </w:tr>
      <w:tr w:rsidR="008629DF" w:rsidRPr="003B7EF2" w:rsidTr="008629DF">
        <w:tc>
          <w:tcPr>
            <w:tcW w:w="1560" w:type="dxa"/>
            <w:vAlign w:val="center"/>
          </w:tcPr>
          <w:p w:rsidR="008629DF" w:rsidRPr="003B7EF2" w:rsidRDefault="008629DF" w:rsidP="008629DF">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8629DF" w:rsidRPr="003B7EF2" w:rsidRDefault="008629DF" w:rsidP="008629DF">
            <w:pPr>
              <w:spacing w:after="0" w:line="240" w:lineRule="auto"/>
              <w:rPr>
                <w:rFonts w:ascii="Times New Roman" w:hAnsi="Times New Roman"/>
                <w:sz w:val="24"/>
                <w:szCs w:val="24"/>
              </w:rPr>
            </w:pPr>
            <w:r w:rsidRPr="003B7EF2">
              <w:rPr>
                <w:rFonts w:ascii="Times New Roman" w:hAnsi="Times New Roman"/>
                <w:sz w:val="24"/>
                <w:szCs w:val="24"/>
              </w:rPr>
              <w:t>Pārējie sakaru pakalpojumi.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629DF" w:rsidRPr="003B7EF2" w:rsidRDefault="008629DF" w:rsidP="008629DF">
            <w:pPr>
              <w:spacing w:after="0"/>
              <w:jc w:val="center"/>
              <w:rPr>
                <w:rFonts w:ascii="Times New Roman" w:hAnsi="Times New Roman"/>
                <w:sz w:val="24"/>
                <w:szCs w:val="24"/>
              </w:rPr>
            </w:pPr>
            <w:r w:rsidRPr="003B7EF2">
              <w:rPr>
                <w:rFonts w:ascii="Times New Roman" w:hAnsi="Times New Roman"/>
                <w:sz w:val="24"/>
                <w:szCs w:val="24"/>
              </w:rPr>
              <w:t>39,11</w:t>
            </w:r>
          </w:p>
        </w:tc>
      </w:tr>
      <w:tr w:rsidR="008629DF" w:rsidRPr="003B7EF2" w:rsidTr="008629DF">
        <w:tc>
          <w:tcPr>
            <w:tcW w:w="1560" w:type="dxa"/>
            <w:vAlign w:val="center"/>
          </w:tcPr>
          <w:p w:rsidR="008629DF" w:rsidRPr="003B7EF2" w:rsidRDefault="008629DF" w:rsidP="008629DF">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8629DF" w:rsidRPr="003B7EF2" w:rsidRDefault="008629DF" w:rsidP="008629DF">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629DF" w:rsidRPr="003B7EF2" w:rsidRDefault="008629DF" w:rsidP="008629DF">
            <w:pPr>
              <w:spacing w:after="0"/>
              <w:jc w:val="center"/>
              <w:rPr>
                <w:rFonts w:ascii="Times New Roman" w:hAnsi="Times New Roman"/>
                <w:sz w:val="24"/>
                <w:szCs w:val="24"/>
              </w:rPr>
            </w:pPr>
            <w:r w:rsidRPr="003B7EF2">
              <w:rPr>
                <w:rFonts w:ascii="Times New Roman" w:hAnsi="Times New Roman"/>
                <w:sz w:val="24"/>
                <w:szCs w:val="24"/>
              </w:rPr>
              <w:t>9,10</w:t>
            </w:r>
          </w:p>
        </w:tc>
      </w:tr>
      <w:tr w:rsidR="008629DF" w:rsidRPr="003B7EF2" w:rsidTr="008629DF">
        <w:tc>
          <w:tcPr>
            <w:tcW w:w="1560" w:type="dxa"/>
            <w:vAlign w:val="center"/>
          </w:tcPr>
          <w:p w:rsidR="008629DF" w:rsidRPr="003B7EF2" w:rsidRDefault="008629DF" w:rsidP="008629DF">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8629DF" w:rsidRPr="003B7EF2" w:rsidRDefault="008629DF" w:rsidP="008629DF">
            <w:pPr>
              <w:spacing w:after="0" w:line="240" w:lineRule="auto"/>
              <w:rPr>
                <w:rFonts w:ascii="Times New Roman" w:hAnsi="Times New Roman"/>
                <w:sz w:val="24"/>
                <w:szCs w:val="24"/>
              </w:rPr>
            </w:pPr>
            <w:r w:rsidRPr="003B7EF2">
              <w:rPr>
                <w:rFonts w:ascii="Times New Roman" w:hAnsi="Times New Roman"/>
                <w:sz w:val="24"/>
                <w:szCs w:val="24"/>
              </w:rPr>
              <w:t>Izdevumi par ūdeni un kanalizāciju.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629DF" w:rsidRPr="003B7EF2" w:rsidRDefault="008629DF" w:rsidP="008629DF">
            <w:pPr>
              <w:spacing w:after="0"/>
              <w:jc w:val="center"/>
              <w:rPr>
                <w:rFonts w:ascii="Times New Roman" w:hAnsi="Times New Roman"/>
                <w:sz w:val="24"/>
                <w:szCs w:val="24"/>
              </w:rPr>
            </w:pPr>
            <w:r w:rsidRPr="003B7EF2">
              <w:rPr>
                <w:rFonts w:ascii="Times New Roman" w:hAnsi="Times New Roman"/>
                <w:sz w:val="24"/>
                <w:szCs w:val="24"/>
              </w:rPr>
              <w:t>1,58</w:t>
            </w:r>
          </w:p>
        </w:tc>
      </w:tr>
      <w:tr w:rsidR="008629DF" w:rsidRPr="003B7EF2" w:rsidTr="008629DF">
        <w:tc>
          <w:tcPr>
            <w:tcW w:w="1560" w:type="dxa"/>
            <w:vAlign w:val="center"/>
          </w:tcPr>
          <w:p w:rsidR="008629DF" w:rsidRPr="003B7EF2" w:rsidRDefault="008629DF" w:rsidP="008629DF">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8629DF" w:rsidRPr="003B7EF2" w:rsidRDefault="008629DF" w:rsidP="008629DF">
            <w:pPr>
              <w:spacing w:after="0" w:line="240" w:lineRule="auto"/>
              <w:rPr>
                <w:rFonts w:ascii="Times New Roman" w:hAnsi="Times New Roman"/>
                <w:sz w:val="24"/>
                <w:szCs w:val="24"/>
              </w:rPr>
            </w:pPr>
            <w:r w:rsidRPr="003B7EF2">
              <w:rPr>
                <w:rFonts w:ascii="Times New Roman" w:hAnsi="Times New Roman"/>
                <w:sz w:val="24"/>
                <w:szCs w:val="24"/>
              </w:rPr>
              <w:t>Izdevumi par elektroenerģiju.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629DF" w:rsidRPr="003B7EF2" w:rsidRDefault="008629DF" w:rsidP="008629DF">
            <w:pPr>
              <w:spacing w:after="0"/>
              <w:jc w:val="center"/>
              <w:rPr>
                <w:rFonts w:ascii="Times New Roman" w:hAnsi="Times New Roman"/>
                <w:sz w:val="24"/>
                <w:szCs w:val="24"/>
              </w:rPr>
            </w:pPr>
            <w:r w:rsidRPr="003B7EF2">
              <w:rPr>
                <w:rFonts w:ascii="Times New Roman" w:hAnsi="Times New Roman"/>
                <w:sz w:val="24"/>
                <w:szCs w:val="24"/>
              </w:rPr>
              <w:t>20,89</w:t>
            </w:r>
          </w:p>
        </w:tc>
      </w:tr>
      <w:tr w:rsidR="008629DF" w:rsidRPr="003B7EF2" w:rsidTr="008629DF">
        <w:trPr>
          <w:trHeight w:val="339"/>
        </w:trPr>
        <w:tc>
          <w:tcPr>
            <w:tcW w:w="1560" w:type="dxa"/>
            <w:vAlign w:val="center"/>
          </w:tcPr>
          <w:p w:rsidR="008629DF" w:rsidRPr="003B7EF2" w:rsidRDefault="008629DF" w:rsidP="008629DF">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2224</w:t>
            </w:r>
          </w:p>
        </w:tc>
        <w:tc>
          <w:tcPr>
            <w:tcW w:w="6520" w:type="dxa"/>
            <w:vAlign w:val="center"/>
          </w:tcPr>
          <w:p w:rsidR="008629DF" w:rsidRPr="003B7EF2" w:rsidRDefault="008629DF" w:rsidP="008629DF">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629DF" w:rsidRPr="003B7EF2" w:rsidRDefault="008629DF" w:rsidP="008629DF">
            <w:pPr>
              <w:spacing w:after="0"/>
              <w:jc w:val="center"/>
              <w:rPr>
                <w:rFonts w:ascii="Times New Roman" w:hAnsi="Times New Roman"/>
                <w:sz w:val="24"/>
                <w:szCs w:val="24"/>
              </w:rPr>
            </w:pPr>
            <w:r w:rsidRPr="003B7EF2">
              <w:rPr>
                <w:rFonts w:ascii="Times New Roman" w:hAnsi="Times New Roman"/>
                <w:sz w:val="24"/>
                <w:szCs w:val="24"/>
              </w:rPr>
              <w:t>2,72</w:t>
            </w:r>
          </w:p>
        </w:tc>
      </w:tr>
      <w:tr w:rsidR="008629DF" w:rsidRPr="003B7EF2" w:rsidTr="008629DF">
        <w:trPr>
          <w:trHeight w:val="339"/>
        </w:trPr>
        <w:tc>
          <w:tcPr>
            <w:tcW w:w="1560" w:type="dxa"/>
            <w:vAlign w:val="center"/>
          </w:tcPr>
          <w:p w:rsidR="008629DF" w:rsidRPr="003B7EF2" w:rsidRDefault="008629DF" w:rsidP="008629DF">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8629DF" w:rsidRPr="003B7EF2" w:rsidRDefault="008629DF" w:rsidP="008629DF">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29DF" w:rsidRPr="003B7EF2" w:rsidRDefault="008629DF" w:rsidP="008629DF">
            <w:pPr>
              <w:spacing w:after="0"/>
              <w:jc w:val="center"/>
              <w:rPr>
                <w:rFonts w:ascii="Times New Roman" w:hAnsi="Times New Roman"/>
                <w:sz w:val="24"/>
                <w:szCs w:val="24"/>
              </w:rPr>
            </w:pPr>
            <w:r w:rsidRPr="003B7EF2">
              <w:rPr>
                <w:rFonts w:ascii="Times New Roman" w:hAnsi="Times New Roman"/>
                <w:sz w:val="24"/>
                <w:szCs w:val="24"/>
              </w:rPr>
              <w:t>16,28</w:t>
            </w:r>
          </w:p>
        </w:tc>
      </w:tr>
      <w:tr w:rsidR="008629DF" w:rsidRPr="003B7EF2" w:rsidTr="008629DF">
        <w:trPr>
          <w:trHeight w:val="339"/>
        </w:trPr>
        <w:tc>
          <w:tcPr>
            <w:tcW w:w="1560" w:type="dxa"/>
            <w:vAlign w:val="center"/>
          </w:tcPr>
          <w:p w:rsidR="008629DF" w:rsidRPr="003B7EF2" w:rsidRDefault="008629DF" w:rsidP="008629DF">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8629DF" w:rsidRPr="003B7EF2" w:rsidRDefault="008629DF" w:rsidP="008629DF">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629DF" w:rsidRPr="003B7EF2" w:rsidRDefault="008629DF" w:rsidP="008629DF">
            <w:pPr>
              <w:spacing w:after="0"/>
              <w:jc w:val="center"/>
              <w:rPr>
                <w:rFonts w:ascii="Times New Roman" w:hAnsi="Times New Roman"/>
                <w:sz w:val="24"/>
                <w:szCs w:val="24"/>
              </w:rPr>
            </w:pPr>
            <w:r w:rsidRPr="003B7EF2">
              <w:rPr>
                <w:rFonts w:ascii="Times New Roman" w:hAnsi="Times New Roman"/>
                <w:sz w:val="24"/>
                <w:szCs w:val="24"/>
              </w:rPr>
              <w:t>1,04</w:t>
            </w:r>
          </w:p>
        </w:tc>
      </w:tr>
      <w:tr w:rsidR="008629DF" w:rsidRPr="003B7EF2" w:rsidTr="008629DF">
        <w:trPr>
          <w:trHeight w:val="339"/>
        </w:trPr>
        <w:tc>
          <w:tcPr>
            <w:tcW w:w="1560" w:type="dxa"/>
            <w:vAlign w:val="center"/>
          </w:tcPr>
          <w:p w:rsidR="008629DF" w:rsidRPr="003B7EF2" w:rsidRDefault="008629DF" w:rsidP="008629DF">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8629DF" w:rsidRPr="003B7EF2" w:rsidRDefault="008629DF" w:rsidP="008629DF">
            <w:pPr>
              <w:spacing w:after="0" w:line="240" w:lineRule="auto"/>
              <w:rPr>
                <w:rFonts w:ascii="Times New Roman" w:hAnsi="Times New Roman"/>
                <w:sz w:val="24"/>
                <w:szCs w:val="24"/>
              </w:rPr>
            </w:pPr>
            <w:r w:rsidRPr="003B7EF2">
              <w:rPr>
                <w:rFonts w:ascii="Times New Roman" w:hAnsi="Times New Roman"/>
                <w:sz w:val="24"/>
                <w:szCs w:val="24"/>
              </w:rPr>
              <w:t>Auditoru, tulku pakalpojumi, izdevumi par iestāžu pasūtītajiem pētījumiem.</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629DF" w:rsidRPr="003B7EF2" w:rsidRDefault="008629DF" w:rsidP="008629DF">
            <w:pPr>
              <w:spacing w:after="0"/>
              <w:jc w:val="center"/>
              <w:rPr>
                <w:rFonts w:ascii="Times New Roman" w:hAnsi="Times New Roman"/>
                <w:sz w:val="24"/>
                <w:szCs w:val="24"/>
              </w:rPr>
            </w:pPr>
            <w:r w:rsidRPr="003B7EF2">
              <w:rPr>
                <w:rFonts w:ascii="Times New Roman" w:hAnsi="Times New Roman"/>
                <w:sz w:val="24"/>
                <w:szCs w:val="24"/>
              </w:rPr>
              <w:t>17,46</w:t>
            </w:r>
          </w:p>
        </w:tc>
      </w:tr>
      <w:tr w:rsidR="008629DF" w:rsidRPr="003B7EF2" w:rsidTr="008629DF">
        <w:trPr>
          <w:trHeight w:val="339"/>
        </w:trPr>
        <w:tc>
          <w:tcPr>
            <w:tcW w:w="1560" w:type="dxa"/>
            <w:vAlign w:val="center"/>
          </w:tcPr>
          <w:p w:rsidR="008629DF" w:rsidRPr="003B7EF2" w:rsidRDefault="008629DF" w:rsidP="008629DF">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8629DF" w:rsidRPr="003B7EF2" w:rsidRDefault="008629DF" w:rsidP="008629DF">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629DF" w:rsidRPr="003B7EF2" w:rsidRDefault="008629DF" w:rsidP="008629DF">
            <w:pPr>
              <w:spacing w:after="0"/>
              <w:jc w:val="center"/>
              <w:rPr>
                <w:rFonts w:ascii="Times New Roman" w:hAnsi="Times New Roman"/>
                <w:sz w:val="24"/>
                <w:szCs w:val="24"/>
              </w:rPr>
            </w:pPr>
            <w:r w:rsidRPr="003B7EF2">
              <w:rPr>
                <w:rFonts w:ascii="Times New Roman" w:hAnsi="Times New Roman"/>
                <w:sz w:val="24"/>
                <w:szCs w:val="24"/>
              </w:rPr>
              <w:t>0,31</w:t>
            </w:r>
          </w:p>
        </w:tc>
      </w:tr>
      <w:tr w:rsidR="008629DF" w:rsidRPr="003B7EF2" w:rsidTr="008629DF">
        <w:trPr>
          <w:trHeight w:val="339"/>
        </w:trPr>
        <w:tc>
          <w:tcPr>
            <w:tcW w:w="1560" w:type="dxa"/>
            <w:vAlign w:val="center"/>
          </w:tcPr>
          <w:p w:rsidR="008629DF" w:rsidRPr="003B7EF2" w:rsidRDefault="008629DF" w:rsidP="008629DF">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8629DF" w:rsidRPr="003B7EF2" w:rsidRDefault="008629DF" w:rsidP="008629DF">
            <w:pPr>
              <w:spacing w:after="0" w:line="240" w:lineRule="auto"/>
              <w:rPr>
                <w:rFonts w:ascii="Times New Roman" w:hAnsi="Times New Roman"/>
                <w:sz w:val="24"/>
                <w:szCs w:val="24"/>
              </w:rPr>
            </w:pPr>
            <w:r w:rsidRPr="003B7EF2">
              <w:rPr>
                <w:rFonts w:ascii="Times New Roman" w:hAnsi="Times New Roman"/>
                <w:sz w:val="24"/>
                <w:szCs w:val="24"/>
              </w:rPr>
              <w:t>Izdevumi par saņemtajiem apmācību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29DF" w:rsidRPr="003B7EF2" w:rsidRDefault="008629DF" w:rsidP="008629DF">
            <w:pPr>
              <w:spacing w:after="0"/>
              <w:jc w:val="center"/>
              <w:rPr>
                <w:rFonts w:ascii="Times New Roman" w:hAnsi="Times New Roman"/>
                <w:sz w:val="24"/>
                <w:szCs w:val="24"/>
              </w:rPr>
            </w:pPr>
            <w:r w:rsidRPr="003B7EF2">
              <w:rPr>
                <w:rFonts w:ascii="Times New Roman" w:hAnsi="Times New Roman"/>
                <w:sz w:val="24"/>
                <w:szCs w:val="24"/>
              </w:rPr>
              <w:t>5,15</w:t>
            </w:r>
          </w:p>
        </w:tc>
      </w:tr>
      <w:tr w:rsidR="008629DF" w:rsidRPr="003B7EF2" w:rsidTr="008629DF">
        <w:trPr>
          <w:trHeight w:val="339"/>
        </w:trPr>
        <w:tc>
          <w:tcPr>
            <w:tcW w:w="1560" w:type="dxa"/>
            <w:vAlign w:val="center"/>
          </w:tcPr>
          <w:p w:rsidR="008629DF" w:rsidRPr="003B7EF2" w:rsidRDefault="008629DF" w:rsidP="008629DF">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8629DF" w:rsidRPr="003B7EF2" w:rsidRDefault="008629DF" w:rsidP="008629DF">
            <w:pPr>
              <w:spacing w:after="0" w:line="240" w:lineRule="auto"/>
              <w:rPr>
                <w:rFonts w:ascii="Times New Roman" w:hAnsi="Times New Roman"/>
                <w:sz w:val="24"/>
                <w:szCs w:val="24"/>
              </w:rPr>
            </w:pPr>
            <w:r w:rsidRPr="003B7EF2">
              <w:rPr>
                <w:rFonts w:ascii="Times New Roman" w:hAnsi="Times New Roman"/>
                <w:sz w:val="24"/>
                <w:szCs w:val="24"/>
              </w:rPr>
              <w:t>Bankas komisija, pakalpojumi.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29DF" w:rsidRPr="003B7EF2" w:rsidRDefault="008629DF" w:rsidP="008629DF">
            <w:pPr>
              <w:spacing w:after="0"/>
              <w:jc w:val="center"/>
              <w:rPr>
                <w:rFonts w:ascii="Times New Roman" w:hAnsi="Times New Roman"/>
                <w:sz w:val="24"/>
                <w:szCs w:val="24"/>
              </w:rPr>
            </w:pPr>
            <w:r w:rsidRPr="003B7EF2">
              <w:rPr>
                <w:rFonts w:ascii="Times New Roman" w:hAnsi="Times New Roman"/>
                <w:sz w:val="24"/>
                <w:szCs w:val="24"/>
              </w:rPr>
              <w:t>0,04</w:t>
            </w:r>
          </w:p>
        </w:tc>
      </w:tr>
      <w:tr w:rsidR="008629DF" w:rsidRPr="003B7EF2" w:rsidTr="008629DF">
        <w:trPr>
          <w:trHeight w:val="339"/>
        </w:trPr>
        <w:tc>
          <w:tcPr>
            <w:tcW w:w="1560" w:type="dxa"/>
            <w:vAlign w:val="center"/>
          </w:tcPr>
          <w:p w:rsidR="008629DF" w:rsidRPr="003B7EF2" w:rsidRDefault="008629DF" w:rsidP="008629DF">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8629DF" w:rsidRPr="003B7EF2" w:rsidRDefault="008629DF" w:rsidP="008629DF">
            <w:pPr>
              <w:spacing w:after="0" w:line="240" w:lineRule="auto"/>
              <w:rPr>
                <w:rFonts w:ascii="Times New Roman" w:hAnsi="Times New Roman"/>
                <w:sz w:val="24"/>
                <w:szCs w:val="24"/>
              </w:rPr>
            </w:pPr>
            <w:r w:rsidRPr="003B7EF2">
              <w:rPr>
                <w:rFonts w:ascii="Times New Roman" w:hAnsi="Times New Roman"/>
                <w:sz w:val="24"/>
                <w:szCs w:val="24"/>
              </w:rPr>
              <w:t>Pārējie iestādes administratīvie izdevumi.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29DF" w:rsidRPr="003B7EF2" w:rsidRDefault="008629DF" w:rsidP="008629DF">
            <w:pPr>
              <w:spacing w:after="0"/>
              <w:jc w:val="center"/>
              <w:rPr>
                <w:rFonts w:ascii="Times New Roman" w:hAnsi="Times New Roman"/>
                <w:sz w:val="24"/>
                <w:szCs w:val="24"/>
              </w:rPr>
            </w:pPr>
            <w:r w:rsidRPr="003B7EF2">
              <w:rPr>
                <w:rFonts w:ascii="Times New Roman" w:hAnsi="Times New Roman"/>
                <w:sz w:val="24"/>
                <w:szCs w:val="24"/>
              </w:rPr>
              <w:t>8,33</w:t>
            </w:r>
          </w:p>
        </w:tc>
      </w:tr>
      <w:tr w:rsidR="008629DF" w:rsidRPr="003B7EF2" w:rsidTr="008629DF">
        <w:trPr>
          <w:trHeight w:val="339"/>
        </w:trPr>
        <w:tc>
          <w:tcPr>
            <w:tcW w:w="1560" w:type="dxa"/>
            <w:vAlign w:val="center"/>
          </w:tcPr>
          <w:p w:rsidR="008629DF" w:rsidRPr="003B7EF2" w:rsidRDefault="008629DF" w:rsidP="008629DF">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8629DF" w:rsidRPr="003B7EF2" w:rsidRDefault="008629DF" w:rsidP="008629DF">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29DF" w:rsidRPr="003B7EF2" w:rsidRDefault="008629DF" w:rsidP="008629DF">
            <w:pPr>
              <w:spacing w:after="0"/>
              <w:jc w:val="center"/>
              <w:rPr>
                <w:rFonts w:ascii="Times New Roman" w:hAnsi="Times New Roman"/>
                <w:sz w:val="24"/>
                <w:szCs w:val="24"/>
              </w:rPr>
            </w:pPr>
            <w:r w:rsidRPr="003B7EF2">
              <w:rPr>
                <w:rFonts w:ascii="Times New Roman" w:hAnsi="Times New Roman"/>
                <w:sz w:val="24"/>
                <w:szCs w:val="24"/>
              </w:rPr>
              <w:t>32,51</w:t>
            </w:r>
          </w:p>
        </w:tc>
      </w:tr>
      <w:tr w:rsidR="008629DF" w:rsidRPr="003B7EF2" w:rsidTr="008629DF">
        <w:trPr>
          <w:trHeight w:val="339"/>
        </w:trPr>
        <w:tc>
          <w:tcPr>
            <w:tcW w:w="1560" w:type="dxa"/>
            <w:vAlign w:val="center"/>
          </w:tcPr>
          <w:p w:rsidR="008629DF" w:rsidRPr="003B7EF2" w:rsidRDefault="008629DF" w:rsidP="008629DF">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8629DF" w:rsidRPr="003B7EF2" w:rsidRDefault="008629DF" w:rsidP="008629DF">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629DF" w:rsidRPr="003B7EF2" w:rsidRDefault="008629DF" w:rsidP="008629DF">
            <w:pPr>
              <w:spacing w:after="0"/>
              <w:jc w:val="center"/>
              <w:rPr>
                <w:rFonts w:ascii="Times New Roman" w:hAnsi="Times New Roman"/>
                <w:sz w:val="24"/>
                <w:szCs w:val="24"/>
              </w:rPr>
            </w:pPr>
            <w:r w:rsidRPr="003B7EF2">
              <w:rPr>
                <w:rFonts w:ascii="Times New Roman" w:hAnsi="Times New Roman"/>
                <w:sz w:val="24"/>
                <w:szCs w:val="24"/>
              </w:rPr>
              <w:t>11,85</w:t>
            </w:r>
          </w:p>
        </w:tc>
      </w:tr>
      <w:tr w:rsidR="008629DF" w:rsidRPr="003B7EF2" w:rsidTr="008629DF">
        <w:tc>
          <w:tcPr>
            <w:tcW w:w="1560" w:type="dxa"/>
            <w:vAlign w:val="center"/>
          </w:tcPr>
          <w:p w:rsidR="008629DF" w:rsidRPr="003B7EF2" w:rsidRDefault="008629DF" w:rsidP="008629DF">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8629DF" w:rsidRPr="003B7EF2" w:rsidRDefault="008629DF" w:rsidP="008629DF">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629DF" w:rsidRPr="003B7EF2" w:rsidRDefault="008629DF" w:rsidP="008629DF">
            <w:pPr>
              <w:spacing w:after="0"/>
              <w:jc w:val="center"/>
              <w:rPr>
                <w:rFonts w:ascii="Times New Roman" w:hAnsi="Times New Roman"/>
                <w:sz w:val="24"/>
                <w:szCs w:val="24"/>
              </w:rPr>
            </w:pPr>
            <w:r w:rsidRPr="003B7EF2">
              <w:rPr>
                <w:rFonts w:ascii="Times New Roman" w:hAnsi="Times New Roman"/>
                <w:sz w:val="24"/>
                <w:szCs w:val="24"/>
              </w:rPr>
              <w:t>58,13</w:t>
            </w:r>
          </w:p>
        </w:tc>
      </w:tr>
      <w:tr w:rsidR="008629DF" w:rsidRPr="003B7EF2" w:rsidTr="008629DF">
        <w:tc>
          <w:tcPr>
            <w:tcW w:w="1560" w:type="dxa"/>
            <w:vAlign w:val="center"/>
          </w:tcPr>
          <w:p w:rsidR="008629DF" w:rsidRPr="003B7EF2" w:rsidRDefault="008629DF" w:rsidP="008629DF">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8629DF" w:rsidRPr="003B7EF2" w:rsidRDefault="008629DF" w:rsidP="008629DF">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8629DF" w:rsidRPr="003B7EF2" w:rsidRDefault="008629DF" w:rsidP="008629DF">
            <w:pPr>
              <w:spacing w:after="0"/>
              <w:jc w:val="center"/>
              <w:rPr>
                <w:rFonts w:ascii="Times New Roman" w:hAnsi="Times New Roman"/>
                <w:sz w:val="24"/>
                <w:szCs w:val="24"/>
              </w:rPr>
            </w:pPr>
            <w:r w:rsidRPr="003B7EF2">
              <w:rPr>
                <w:rFonts w:ascii="Times New Roman" w:hAnsi="Times New Roman"/>
                <w:sz w:val="24"/>
                <w:szCs w:val="24"/>
              </w:rPr>
              <w:t>0,40</w:t>
            </w:r>
          </w:p>
        </w:tc>
      </w:tr>
      <w:tr w:rsidR="008629DF" w:rsidRPr="003B7EF2" w:rsidTr="008629DF">
        <w:tc>
          <w:tcPr>
            <w:tcW w:w="1560" w:type="dxa"/>
            <w:vAlign w:val="center"/>
          </w:tcPr>
          <w:p w:rsidR="008629DF" w:rsidRPr="003B7EF2" w:rsidRDefault="008629DF" w:rsidP="008629DF">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8629DF" w:rsidRPr="003B7EF2" w:rsidRDefault="008629DF" w:rsidP="008629DF">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8629DF" w:rsidRPr="003B7EF2" w:rsidRDefault="008629DF" w:rsidP="008629DF">
            <w:pPr>
              <w:spacing w:after="0"/>
              <w:jc w:val="center"/>
              <w:rPr>
                <w:rFonts w:ascii="Times New Roman" w:hAnsi="Times New Roman"/>
                <w:sz w:val="24"/>
                <w:szCs w:val="24"/>
              </w:rPr>
            </w:pPr>
            <w:r w:rsidRPr="003B7EF2">
              <w:rPr>
                <w:rFonts w:ascii="Times New Roman" w:hAnsi="Times New Roman"/>
                <w:sz w:val="24"/>
                <w:szCs w:val="24"/>
              </w:rPr>
              <w:t>2,48</w:t>
            </w:r>
          </w:p>
        </w:tc>
      </w:tr>
      <w:tr w:rsidR="008629DF" w:rsidRPr="003B7EF2" w:rsidTr="008629DF">
        <w:tc>
          <w:tcPr>
            <w:tcW w:w="1560" w:type="dxa"/>
            <w:vAlign w:val="center"/>
          </w:tcPr>
          <w:p w:rsidR="008629DF" w:rsidRPr="003B7EF2" w:rsidRDefault="008629DF" w:rsidP="008629DF">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8629DF" w:rsidRPr="003B7EF2" w:rsidRDefault="008629DF" w:rsidP="008629DF">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629DF" w:rsidRPr="003B7EF2" w:rsidRDefault="008629DF" w:rsidP="008629DF">
            <w:pPr>
              <w:spacing w:after="0"/>
              <w:jc w:val="center"/>
              <w:rPr>
                <w:rFonts w:ascii="Times New Roman" w:hAnsi="Times New Roman"/>
                <w:sz w:val="24"/>
                <w:szCs w:val="24"/>
              </w:rPr>
            </w:pPr>
            <w:r w:rsidRPr="003B7EF2">
              <w:rPr>
                <w:rFonts w:ascii="Times New Roman" w:hAnsi="Times New Roman"/>
                <w:sz w:val="24"/>
                <w:szCs w:val="24"/>
              </w:rPr>
              <w:t>216,94</w:t>
            </w:r>
          </w:p>
        </w:tc>
      </w:tr>
      <w:tr w:rsidR="008629DF" w:rsidRPr="003B7EF2" w:rsidTr="008629DF">
        <w:tc>
          <w:tcPr>
            <w:tcW w:w="1560" w:type="dxa"/>
            <w:vAlign w:val="center"/>
          </w:tcPr>
          <w:p w:rsidR="008629DF" w:rsidRPr="003B7EF2" w:rsidRDefault="008629DF" w:rsidP="008629DF">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8629DF" w:rsidRPr="003B7EF2" w:rsidRDefault="008629DF" w:rsidP="008629DF">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8629DF" w:rsidRPr="003B7EF2" w:rsidRDefault="008629DF" w:rsidP="008629DF">
            <w:pPr>
              <w:spacing w:after="0"/>
              <w:jc w:val="center"/>
              <w:rPr>
                <w:rFonts w:ascii="Times New Roman" w:hAnsi="Times New Roman"/>
                <w:sz w:val="24"/>
                <w:szCs w:val="24"/>
              </w:rPr>
            </w:pPr>
            <w:r w:rsidRPr="003B7EF2">
              <w:rPr>
                <w:rFonts w:ascii="Times New Roman" w:hAnsi="Times New Roman"/>
                <w:sz w:val="24"/>
                <w:szCs w:val="24"/>
              </w:rPr>
              <w:t>27,70</w:t>
            </w:r>
          </w:p>
        </w:tc>
      </w:tr>
      <w:tr w:rsidR="008629DF" w:rsidRPr="003B7EF2" w:rsidTr="008629DF">
        <w:tc>
          <w:tcPr>
            <w:tcW w:w="1560" w:type="dxa"/>
            <w:vAlign w:val="center"/>
          </w:tcPr>
          <w:p w:rsidR="008629DF" w:rsidRPr="003B7EF2" w:rsidRDefault="008629DF" w:rsidP="008629DF">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8629DF" w:rsidRPr="003B7EF2" w:rsidRDefault="008629DF" w:rsidP="008629DF">
            <w:pPr>
              <w:tabs>
                <w:tab w:val="left" w:pos="1065"/>
              </w:tabs>
              <w:spacing w:after="0" w:line="240" w:lineRule="auto"/>
              <w:rPr>
                <w:rFonts w:ascii="Times New Roman" w:hAnsi="Times New Roman"/>
                <w:sz w:val="24"/>
                <w:szCs w:val="24"/>
              </w:rPr>
            </w:pPr>
            <w:r w:rsidRPr="003B7EF2">
              <w:rPr>
                <w:rFonts w:ascii="Times New Roman" w:hAnsi="Times New Roman"/>
                <w:sz w:val="24"/>
                <w:szCs w:val="24"/>
              </w:rPr>
              <w:t>Pārējie informācijas tehnoloģiju pakalpojumi.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29DF" w:rsidRPr="003B7EF2" w:rsidRDefault="008629DF" w:rsidP="008629DF">
            <w:pPr>
              <w:spacing w:after="0"/>
              <w:jc w:val="center"/>
              <w:rPr>
                <w:rFonts w:ascii="Times New Roman" w:hAnsi="Times New Roman"/>
                <w:sz w:val="24"/>
                <w:szCs w:val="24"/>
              </w:rPr>
            </w:pPr>
            <w:r w:rsidRPr="003B7EF2">
              <w:rPr>
                <w:rFonts w:ascii="Times New Roman" w:hAnsi="Times New Roman"/>
                <w:sz w:val="24"/>
                <w:szCs w:val="24"/>
              </w:rPr>
              <w:t>0,09</w:t>
            </w:r>
          </w:p>
        </w:tc>
      </w:tr>
      <w:tr w:rsidR="008629DF" w:rsidRPr="003B7EF2" w:rsidTr="008629DF">
        <w:tc>
          <w:tcPr>
            <w:tcW w:w="1560" w:type="dxa"/>
            <w:vAlign w:val="center"/>
          </w:tcPr>
          <w:p w:rsidR="008629DF" w:rsidRPr="003B7EF2" w:rsidRDefault="008629DF" w:rsidP="008629DF">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8629DF" w:rsidRPr="003B7EF2" w:rsidRDefault="008629DF" w:rsidP="008629DF">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29DF" w:rsidRPr="003B7EF2" w:rsidRDefault="008629DF" w:rsidP="008629DF">
            <w:pPr>
              <w:spacing w:after="0"/>
              <w:jc w:val="center"/>
              <w:rPr>
                <w:rFonts w:ascii="Times New Roman" w:hAnsi="Times New Roman"/>
                <w:sz w:val="24"/>
                <w:szCs w:val="24"/>
              </w:rPr>
            </w:pPr>
            <w:r w:rsidRPr="003B7EF2">
              <w:rPr>
                <w:rFonts w:ascii="Times New Roman" w:hAnsi="Times New Roman"/>
                <w:sz w:val="24"/>
                <w:szCs w:val="24"/>
              </w:rPr>
              <w:t>34,91</w:t>
            </w:r>
          </w:p>
        </w:tc>
      </w:tr>
      <w:tr w:rsidR="008629DF" w:rsidRPr="003B7EF2" w:rsidTr="008629DF">
        <w:tc>
          <w:tcPr>
            <w:tcW w:w="1560" w:type="dxa"/>
            <w:vAlign w:val="center"/>
          </w:tcPr>
          <w:p w:rsidR="008629DF" w:rsidRPr="003B7EF2" w:rsidRDefault="008629DF" w:rsidP="008629DF">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8629DF" w:rsidRPr="003B7EF2" w:rsidRDefault="008629DF" w:rsidP="008629DF">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629DF" w:rsidRPr="003B7EF2" w:rsidRDefault="008629DF" w:rsidP="008629DF">
            <w:pPr>
              <w:spacing w:after="0"/>
              <w:jc w:val="center"/>
              <w:rPr>
                <w:rFonts w:ascii="Times New Roman" w:hAnsi="Times New Roman"/>
                <w:sz w:val="24"/>
                <w:szCs w:val="24"/>
              </w:rPr>
            </w:pPr>
            <w:r w:rsidRPr="003B7EF2">
              <w:rPr>
                <w:rFonts w:ascii="Times New Roman" w:hAnsi="Times New Roman"/>
                <w:sz w:val="24"/>
                <w:szCs w:val="24"/>
              </w:rPr>
              <w:t>19,61</w:t>
            </w:r>
          </w:p>
        </w:tc>
      </w:tr>
      <w:tr w:rsidR="008629DF" w:rsidRPr="003B7EF2" w:rsidTr="008629DF">
        <w:tc>
          <w:tcPr>
            <w:tcW w:w="1560" w:type="dxa"/>
            <w:vAlign w:val="center"/>
          </w:tcPr>
          <w:p w:rsidR="008629DF" w:rsidRPr="003B7EF2" w:rsidRDefault="008629DF" w:rsidP="008629DF">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8629DF" w:rsidRPr="003B7EF2" w:rsidRDefault="008629DF" w:rsidP="008629DF">
            <w:pPr>
              <w:tabs>
                <w:tab w:val="left" w:pos="1035"/>
              </w:tabs>
              <w:spacing w:after="0" w:line="240" w:lineRule="auto"/>
              <w:rPr>
                <w:rFonts w:ascii="Times New Roman" w:hAnsi="Times New Roman"/>
                <w:sz w:val="24"/>
                <w:szCs w:val="24"/>
              </w:rPr>
            </w:pPr>
            <w:r w:rsidRPr="003B7EF2">
              <w:rPr>
                <w:rFonts w:ascii="Times New Roman" w:hAnsi="Times New Roman"/>
                <w:sz w:val="24"/>
                <w:szCs w:val="24"/>
              </w:rPr>
              <w:t>Pārējie iepriekš neklasificētie pakalpojumu veidi.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29DF" w:rsidRPr="003B7EF2" w:rsidRDefault="008629DF" w:rsidP="008629DF">
            <w:pPr>
              <w:spacing w:after="0"/>
              <w:jc w:val="center"/>
              <w:rPr>
                <w:rFonts w:ascii="Times New Roman" w:hAnsi="Times New Roman"/>
                <w:sz w:val="24"/>
                <w:szCs w:val="24"/>
              </w:rPr>
            </w:pPr>
            <w:r w:rsidRPr="003B7EF2">
              <w:rPr>
                <w:rFonts w:ascii="Times New Roman" w:hAnsi="Times New Roman"/>
                <w:sz w:val="24"/>
                <w:szCs w:val="24"/>
              </w:rPr>
              <w:t>6,61</w:t>
            </w:r>
          </w:p>
        </w:tc>
      </w:tr>
      <w:tr w:rsidR="008629DF" w:rsidRPr="003B7EF2" w:rsidTr="008629DF">
        <w:tc>
          <w:tcPr>
            <w:tcW w:w="1560" w:type="dxa"/>
            <w:vAlign w:val="center"/>
          </w:tcPr>
          <w:p w:rsidR="008629DF" w:rsidRPr="003B7EF2" w:rsidRDefault="008629DF" w:rsidP="008629DF">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8629DF" w:rsidRPr="003B7EF2" w:rsidRDefault="008629DF" w:rsidP="008629DF">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29DF" w:rsidRPr="003B7EF2" w:rsidRDefault="008629DF" w:rsidP="008629DF">
            <w:pPr>
              <w:spacing w:after="0"/>
              <w:jc w:val="center"/>
              <w:rPr>
                <w:rFonts w:ascii="Times New Roman" w:hAnsi="Times New Roman"/>
                <w:sz w:val="24"/>
                <w:szCs w:val="24"/>
              </w:rPr>
            </w:pPr>
            <w:r w:rsidRPr="003B7EF2">
              <w:rPr>
                <w:rFonts w:ascii="Times New Roman" w:hAnsi="Times New Roman"/>
                <w:sz w:val="24"/>
                <w:szCs w:val="24"/>
              </w:rPr>
              <w:t>14,52</w:t>
            </w:r>
          </w:p>
        </w:tc>
      </w:tr>
      <w:tr w:rsidR="008629DF" w:rsidRPr="003B7EF2" w:rsidTr="008629DF">
        <w:tc>
          <w:tcPr>
            <w:tcW w:w="1560" w:type="dxa"/>
            <w:vAlign w:val="center"/>
          </w:tcPr>
          <w:p w:rsidR="008629DF" w:rsidRPr="003B7EF2" w:rsidRDefault="008629DF" w:rsidP="008629DF">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8629DF" w:rsidRPr="003B7EF2" w:rsidRDefault="008629DF" w:rsidP="008629DF">
            <w:pPr>
              <w:spacing w:after="0" w:line="240" w:lineRule="auto"/>
              <w:rPr>
                <w:rFonts w:ascii="Times New Roman" w:hAnsi="Times New Roman"/>
                <w:sz w:val="24"/>
                <w:szCs w:val="24"/>
              </w:rPr>
            </w:pPr>
            <w:r w:rsidRPr="003B7EF2">
              <w:rPr>
                <w:rFonts w:ascii="Times New Roman" w:hAnsi="Times New Roman"/>
                <w:sz w:val="24"/>
                <w:szCs w:val="24"/>
              </w:rPr>
              <w:t>Inventārs.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629DF" w:rsidRPr="003B7EF2" w:rsidRDefault="008629DF" w:rsidP="008629DF">
            <w:pPr>
              <w:spacing w:after="0"/>
              <w:jc w:val="center"/>
              <w:rPr>
                <w:rFonts w:ascii="Times New Roman" w:hAnsi="Times New Roman"/>
                <w:sz w:val="24"/>
                <w:szCs w:val="24"/>
              </w:rPr>
            </w:pPr>
            <w:r w:rsidRPr="003B7EF2">
              <w:rPr>
                <w:rFonts w:ascii="Times New Roman" w:hAnsi="Times New Roman"/>
                <w:sz w:val="24"/>
                <w:szCs w:val="24"/>
              </w:rPr>
              <w:t>3,36</w:t>
            </w:r>
          </w:p>
        </w:tc>
      </w:tr>
      <w:tr w:rsidR="008629DF" w:rsidRPr="003B7EF2" w:rsidTr="008629DF">
        <w:tc>
          <w:tcPr>
            <w:tcW w:w="1560" w:type="dxa"/>
            <w:vAlign w:val="center"/>
          </w:tcPr>
          <w:p w:rsidR="008629DF" w:rsidRPr="003B7EF2" w:rsidRDefault="008629DF" w:rsidP="008629DF">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8629DF" w:rsidRPr="003B7EF2" w:rsidRDefault="008629DF" w:rsidP="008629DF">
            <w:pPr>
              <w:spacing w:after="0" w:line="240" w:lineRule="auto"/>
              <w:ind w:firstLine="34"/>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 // Izdevumi par precēm iestādes administratīvās darbības nodrošināšanai.</w:t>
            </w:r>
          </w:p>
        </w:tc>
        <w:tc>
          <w:tcPr>
            <w:tcW w:w="1985" w:type="dxa"/>
            <w:vAlign w:val="center"/>
          </w:tcPr>
          <w:p w:rsidR="008629DF" w:rsidRPr="003B7EF2" w:rsidRDefault="008629DF" w:rsidP="008629DF">
            <w:pPr>
              <w:spacing w:after="0"/>
              <w:jc w:val="center"/>
              <w:rPr>
                <w:rFonts w:ascii="Times New Roman" w:hAnsi="Times New Roman"/>
                <w:sz w:val="24"/>
                <w:szCs w:val="24"/>
              </w:rPr>
            </w:pPr>
            <w:r w:rsidRPr="003B7EF2">
              <w:rPr>
                <w:rFonts w:ascii="Times New Roman" w:hAnsi="Times New Roman"/>
                <w:sz w:val="24"/>
                <w:szCs w:val="24"/>
              </w:rPr>
              <w:t>2,52</w:t>
            </w:r>
          </w:p>
        </w:tc>
      </w:tr>
      <w:tr w:rsidR="008629DF" w:rsidRPr="003B7EF2" w:rsidTr="008629DF">
        <w:tc>
          <w:tcPr>
            <w:tcW w:w="1560" w:type="dxa"/>
            <w:vAlign w:val="center"/>
          </w:tcPr>
          <w:p w:rsidR="008629DF" w:rsidRPr="003B7EF2" w:rsidRDefault="008629DF" w:rsidP="008629DF">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8629DF" w:rsidRPr="003B7EF2" w:rsidRDefault="008629DF" w:rsidP="008629DF">
            <w:pPr>
              <w:spacing w:after="0" w:line="240" w:lineRule="auto"/>
              <w:rPr>
                <w:rFonts w:ascii="Times New Roman" w:hAnsi="Times New Roman"/>
                <w:sz w:val="24"/>
                <w:szCs w:val="24"/>
              </w:rPr>
            </w:pPr>
            <w:r w:rsidRPr="003B7EF2">
              <w:rPr>
                <w:rFonts w:ascii="Times New Roman" w:hAnsi="Times New Roman"/>
                <w:sz w:val="24"/>
                <w:szCs w:val="24"/>
              </w:rPr>
              <w:t>Kārtējā remonta un iestāžu uzturēšanas materiāli.</w:t>
            </w:r>
          </w:p>
        </w:tc>
        <w:tc>
          <w:tcPr>
            <w:tcW w:w="1985" w:type="dxa"/>
            <w:vAlign w:val="center"/>
          </w:tcPr>
          <w:p w:rsidR="008629DF" w:rsidRPr="003B7EF2" w:rsidRDefault="008629DF" w:rsidP="008629DF">
            <w:pPr>
              <w:spacing w:after="0"/>
              <w:jc w:val="center"/>
              <w:rPr>
                <w:rFonts w:ascii="Times New Roman" w:hAnsi="Times New Roman"/>
                <w:sz w:val="24"/>
                <w:szCs w:val="24"/>
              </w:rPr>
            </w:pPr>
            <w:r w:rsidRPr="003B7EF2">
              <w:rPr>
                <w:rFonts w:ascii="Times New Roman" w:hAnsi="Times New Roman"/>
                <w:sz w:val="24"/>
                <w:szCs w:val="24"/>
              </w:rPr>
              <w:t>0,96</w:t>
            </w:r>
          </w:p>
        </w:tc>
      </w:tr>
      <w:tr w:rsidR="008629DF" w:rsidRPr="003B7EF2" w:rsidTr="008629DF">
        <w:tc>
          <w:tcPr>
            <w:tcW w:w="1560" w:type="dxa"/>
            <w:vAlign w:val="center"/>
          </w:tcPr>
          <w:p w:rsidR="008629DF" w:rsidRPr="003B7EF2" w:rsidRDefault="008629DF" w:rsidP="008629DF">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8629DF" w:rsidRPr="003B7EF2" w:rsidRDefault="008629DF" w:rsidP="008629DF">
            <w:pPr>
              <w:spacing w:after="0" w:line="240" w:lineRule="auto"/>
              <w:rPr>
                <w:rFonts w:ascii="Times New Roman" w:hAnsi="Times New Roman"/>
                <w:sz w:val="24"/>
                <w:szCs w:val="24"/>
              </w:rPr>
            </w:pPr>
            <w:r w:rsidRPr="003B7EF2">
              <w:rPr>
                <w:rFonts w:ascii="Times New Roman" w:hAnsi="Times New Roman"/>
                <w:sz w:val="24"/>
                <w:szCs w:val="24"/>
              </w:rPr>
              <w:t>Budžeta iestāžu nodokļu maksājumi.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29DF" w:rsidRPr="003B7EF2" w:rsidRDefault="008629DF" w:rsidP="008629DF">
            <w:pPr>
              <w:spacing w:after="0"/>
              <w:jc w:val="center"/>
              <w:rPr>
                <w:rFonts w:ascii="Times New Roman" w:hAnsi="Times New Roman"/>
                <w:sz w:val="24"/>
                <w:szCs w:val="24"/>
              </w:rPr>
            </w:pPr>
            <w:r w:rsidRPr="003B7EF2">
              <w:rPr>
                <w:rFonts w:ascii="Times New Roman" w:hAnsi="Times New Roman"/>
                <w:sz w:val="24"/>
                <w:szCs w:val="24"/>
              </w:rPr>
              <w:t>6,30</w:t>
            </w:r>
          </w:p>
        </w:tc>
      </w:tr>
      <w:tr w:rsidR="008629DF" w:rsidRPr="003B7EF2" w:rsidTr="008629DF">
        <w:tc>
          <w:tcPr>
            <w:tcW w:w="1560" w:type="dxa"/>
            <w:vAlign w:val="center"/>
          </w:tcPr>
          <w:p w:rsidR="008629DF" w:rsidRPr="003B7EF2" w:rsidRDefault="008629DF" w:rsidP="008629DF">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8629DF" w:rsidRPr="003B7EF2" w:rsidRDefault="008629DF" w:rsidP="008629DF">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29DF" w:rsidRPr="003B7EF2" w:rsidRDefault="008629DF" w:rsidP="008629DF">
            <w:pPr>
              <w:spacing w:after="0"/>
              <w:jc w:val="center"/>
              <w:rPr>
                <w:rFonts w:ascii="Times New Roman" w:hAnsi="Times New Roman"/>
                <w:sz w:val="24"/>
                <w:szCs w:val="24"/>
              </w:rPr>
            </w:pPr>
            <w:r w:rsidRPr="003B7EF2">
              <w:rPr>
                <w:rFonts w:ascii="Times New Roman" w:hAnsi="Times New Roman"/>
                <w:sz w:val="24"/>
                <w:szCs w:val="24"/>
              </w:rPr>
              <w:t>34,71</w:t>
            </w:r>
          </w:p>
        </w:tc>
      </w:tr>
      <w:tr w:rsidR="008629DF" w:rsidRPr="003B7EF2" w:rsidTr="008629DF">
        <w:tc>
          <w:tcPr>
            <w:tcW w:w="1560" w:type="dxa"/>
            <w:vAlign w:val="center"/>
          </w:tcPr>
          <w:p w:rsidR="008629DF" w:rsidRPr="003B7EF2" w:rsidRDefault="008629DF" w:rsidP="008629DF">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8629DF" w:rsidRPr="003B7EF2" w:rsidRDefault="008629DF" w:rsidP="008629DF">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629DF" w:rsidRPr="003B7EF2" w:rsidRDefault="008629DF" w:rsidP="008629DF">
            <w:pPr>
              <w:spacing w:after="0"/>
              <w:jc w:val="center"/>
              <w:rPr>
                <w:rFonts w:ascii="Times New Roman" w:hAnsi="Times New Roman"/>
                <w:sz w:val="24"/>
                <w:szCs w:val="24"/>
              </w:rPr>
            </w:pPr>
            <w:r w:rsidRPr="003B7EF2">
              <w:rPr>
                <w:rFonts w:ascii="Times New Roman" w:hAnsi="Times New Roman"/>
                <w:sz w:val="24"/>
                <w:szCs w:val="24"/>
              </w:rPr>
              <w:t>1,46</w:t>
            </w:r>
          </w:p>
        </w:tc>
      </w:tr>
      <w:tr w:rsidR="008629DF" w:rsidRPr="003B7EF2" w:rsidTr="008629DF">
        <w:tc>
          <w:tcPr>
            <w:tcW w:w="1560" w:type="dxa"/>
            <w:vAlign w:val="center"/>
          </w:tcPr>
          <w:p w:rsidR="008629DF" w:rsidRPr="003B7EF2" w:rsidRDefault="008629DF" w:rsidP="008629DF">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8629DF" w:rsidRPr="003B7EF2" w:rsidRDefault="008629DF" w:rsidP="008629DF">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629DF" w:rsidRPr="003B7EF2" w:rsidRDefault="008629DF" w:rsidP="008629DF">
            <w:pPr>
              <w:spacing w:after="0"/>
              <w:jc w:val="center"/>
              <w:rPr>
                <w:rFonts w:ascii="Times New Roman" w:hAnsi="Times New Roman"/>
                <w:sz w:val="24"/>
                <w:szCs w:val="24"/>
              </w:rPr>
            </w:pPr>
            <w:r w:rsidRPr="003B7EF2">
              <w:rPr>
                <w:rFonts w:ascii="Times New Roman" w:hAnsi="Times New Roman"/>
                <w:sz w:val="24"/>
                <w:szCs w:val="24"/>
              </w:rPr>
              <w:t>17,13</w:t>
            </w:r>
          </w:p>
        </w:tc>
      </w:tr>
      <w:tr w:rsidR="008629DF" w:rsidRPr="003B7EF2" w:rsidTr="008629DF">
        <w:tc>
          <w:tcPr>
            <w:tcW w:w="1560" w:type="dxa"/>
            <w:vAlign w:val="center"/>
          </w:tcPr>
          <w:p w:rsidR="008629DF" w:rsidRPr="003B7EF2" w:rsidRDefault="008629DF" w:rsidP="008629DF">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8629DF" w:rsidRPr="003B7EF2" w:rsidRDefault="008629DF" w:rsidP="008629DF">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29DF" w:rsidRPr="003B7EF2" w:rsidRDefault="008629DF" w:rsidP="008629DF">
            <w:pPr>
              <w:spacing w:after="0"/>
              <w:jc w:val="center"/>
              <w:rPr>
                <w:rFonts w:ascii="Times New Roman" w:hAnsi="Times New Roman"/>
                <w:sz w:val="24"/>
                <w:szCs w:val="24"/>
              </w:rPr>
            </w:pPr>
            <w:r w:rsidRPr="003B7EF2">
              <w:rPr>
                <w:rFonts w:ascii="Times New Roman" w:hAnsi="Times New Roman"/>
                <w:sz w:val="24"/>
                <w:szCs w:val="24"/>
              </w:rPr>
              <w:t>25,66</w:t>
            </w:r>
          </w:p>
        </w:tc>
      </w:tr>
      <w:tr w:rsidR="008629DF" w:rsidRPr="003B7EF2" w:rsidTr="008629DF">
        <w:tc>
          <w:tcPr>
            <w:tcW w:w="1560" w:type="dxa"/>
            <w:vAlign w:val="center"/>
          </w:tcPr>
          <w:p w:rsidR="008629DF" w:rsidRPr="003B7EF2" w:rsidRDefault="008629DF" w:rsidP="008629DF">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8629DF" w:rsidRPr="003B7EF2" w:rsidRDefault="008629DF" w:rsidP="008629DF">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29DF" w:rsidRPr="003B7EF2" w:rsidRDefault="008629DF" w:rsidP="008629DF">
            <w:pPr>
              <w:spacing w:after="0"/>
              <w:jc w:val="center"/>
              <w:rPr>
                <w:rFonts w:ascii="Times New Roman" w:hAnsi="Times New Roman"/>
                <w:sz w:val="24"/>
                <w:szCs w:val="24"/>
              </w:rPr>
            </w:pPr>
            <w:r w:rsidRPr="003B7EF2">
              <w:rPr>
                <w:rFonts w:ascii="Times New Roman" w:hAnsi="Times New Roman"/>
                <w:sz w:val="24"/>
                <w:szCs w:val="24"/>
              </w:rPr>
              <w:t>5,26</w:t>
            </w:r>
          </w:p>
        </w:tc>
      </w:tr>
      <w:tr w:rsidR="008629DF" w:rsidRPr="003B7EF2" w:rsidTr="008629DF">
        <w:tc>
          <w:tcPr>
            <w:tcW w:w="1560" w:type="dxa"/>
            <w:vAlign w:val="center"/>
          </w:tcPr>
          <w:p w:rsidR="008629DF" w:rsidRPr="003B7EF2" w:rsidRDefault="008629DF" w:rsidP="008629DF">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8629DF" w:rsidRPr="003B7EF2" w:rsidRDefault="008629DF" w:rsidP="008629DF">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629DF" w:rsidRPr="003B7EF2" w:rsidRDefault="008629DF" w:rsidP="008629DF">
            <w:pPr>
              <w:spacing w:after="0"/>
              <w:jc w:val="center"/>
              <w:rPr>
                <w:rFonts w:ascii="Times New Roman" w:hAnsi="Times New Roman"/>
                <w:sz w:val="24"/>
                <w:szCs w:val="24"/>
              </w:rPr>
            </w:pPr>
            <w:r w:rsidRPr="003B7EF2">
              <w:rPr>
                <w:rFonts w:ascii="Times New Roman" w:hAnsi="Times New Roman"/>
                <w:sz w:val="24"/>
                <w:szCs w:val="24"/>
              </w:rPr>
              <w:t>86,21</w:t>
            </w:r>
          </w:p>
        </w:tc>
      </w:tr>
      <w:tr w:rsidR="008629DF" w:rsidRPr="003B7EF2" w:rsidTr="008629DF">
        <w:tc>
          <w:tcPr>
            <w:tcW w:w="1560" w:type="dxa"/>
            <w:vAlign w:val="center"/>
          </w:tcPr>
          <w:p w:rsidR="008629DF" w:rsidRPr="003B7EF2" w:rsidRDefault="008629DF" w:rsidP="008629DF">
            <w:pPr>
              <w:spacing w:after="0" w:line="240" w:lineRule="auto"/>
              <w:jc w:val="center"/>
              <w:rPr>
                <w:rFonts w:ascii="Times New Roman" w:hAnsi="Times New Roman"/>
                <w:i/>
                <w:sz w:val="24"/>
                <w:szCs w:val="24"/>
              </w:rPr>
            </w:pPr>
          </w:p>
        </w:tc>
        <w:tc>
          <w:tcPr>
            <w:tcW w:w="6520" w:type="dxa"/>
            <w:vAlign w:val="center"/>
          </w:tcPr>
          <w:p w:rsidR="008629DF" w:rsidRPr="003B7EF2" w:rsidRDefault="008629DF" w:rsidP="008629DF">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629DF" w:rsidRPr="003B7EF2" w:rsidRDefault="008629DF" w:rsidP="008629DF">
            <w:pPr>
              <w:spacing w:after="0"/>
              <w:jc w:val="center"/>
              <w:rPr>
                <w:rFonts w:ascii="Times New Roman" w:hAnsi="Times New Roman"/>
                <w:b/>
                <w:bCs/>
                <w:sz w:val="24"/>
                <w:szCs w:val="24"/>
              </w:rPr>
            </w:pPr>
            <w:r w:rsidRPr="003B7EF2">
              <w:rPr>
                <w:rFonts w:ascii="Times New Roman" w:hAnsi="Times New Roman"/>
                <w:b/>
                <w:bCs/>
                <w:sz w:val="24"/>
                <w:szCs w:val="24"/>
              </w:rPr>
              <w:t>801,28</w:t>
            </w:r>
          </w:p>
        </w:tc>
      </w:tr>
      <w:tr w:rsidR="008629DF" w:rsidRPr="003B7EF2" w:rsidTr="00090648">
        <w:tc>
          <w:tcPr>
            <w:tcW w:w="1560" w:type="dxa"/>
            <w:tcBorders>
              <w:bottom w:val="single" w:sz="4" w:space="0" w:color="auto"/>
            </w:tcBorders>
            <w:vAlign w:val="center"/>
          </w:tcPr>
          <w:p w:rsidR="008629DF" w:rsidRPr="003B7EF2" w:rsidRDefault="008629DF" w:rsidP="008629DF">
            <w:pPr>
              <w:spacing w:after="0" w:line="240" w:lineRule="auto"/>
              <w:jc w:val="center"/>
              <w:rPr>
                <w:rFonts w:ascii="Times New Roman" w:hAnsi="Times New Roman"/>
                <w:i/>
                <w:sz w:val="24"/>
                <w:szCs w:val="24"/>
              </w:rPr>
            </w:pPr>
          </w:p>
        </w:tc>
        <w:tc>
          <w:tcPr>
            <w:tcW w:w="6520" w:type="dxa"/>
            <w:tcBorders>
              <w:bottom w:val="single" w:sz="4" w:space="0" w:color="auto"/>
            </w:tcBorders>
            <w:vAlign w:val="center"/>
          </w:tcPr>
          <w:p w:rsidR="008629DF" w:rsidRPr="003B7EF2" w:rsidRDefault="008629DF" w:rsidP="008629DF">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8629DF" w:rsidRPr="003B7EF2" w:rsidRDefault="008629DF" w:rsidP="008629DF">
            <w:pPr>
              <w:spacing w:after="0"/>
              <w:jc w:val="center"/>
              <w:rPr>
                <w:rFonts w:ascii="Times New Roman" w:hAnsi="Times New Roman"/>
                <w:b/>
                <w:bCs/>
                <w:sz w:val="24"/>
                <w:szCs w:val="24"/>
              </w:rPr>
            </w:pPr>
            <w:r w:rsidRPr="003B7EF2">
              <w:rPr>
                <w:rFonts w:ascii="Times New Roman" w:hAnsi="Times New Roman"/>
                <w:b/>
                <w:bCs/>
                <w:sz w:val="24"/>
                <w:szCs w:val="24"/>
              </w:rPr>
              <w:t>2200,00</w:t>
            </w:r>
          </w:p>
        </w:tc>
      </w:tr>
    </w:tbl>
    <w:p w:rsidR="002E16D0" w:rsidRPr="003B7EF2" w:rsidRDefault="002E16D0"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2E16D0" w:rsidRPr="003B7EF2" w:rsidTr="00435AEE">
        <w:trPr>
          <w:trHeight w:val="315"/>
        </w:trPr>
        <w:tc>
          <w:tcPr>
            <w:tcW w:w="8080" w:type="dxa"/>
            <w:gridSpan w:val="5"/>
            <w:shd w:val="clear" w:color="000000" w:fill="FFFFFF"/>
            <w:noWrap/>
            <w:vAlign w:val="bottom"/>
          </w:tcPr>
          <w:p w:rsidR="002E16D0" w:rsidRPr="003B7EF2" w:rsidRDefault="002E16D0"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E16D0" w:rsidRPr="003B7EF2" w:rsidRDefault="008629D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22</w:t>
            </w:r>
          </w:p>
        </w:tc>
      </w:tr>
      <w:tr w:rsidR="002E16D0" w:rsidRPr="003B7EF2" w:rsidTr="00435AEE">
        <w:trPr>
          <w:trHeight w:val="315"/>
        </w:trPr>
        <w:tc>
          <w:tcPr>
            <w:tcW w:w="8080" w:type="dxa"/>
            <w:gridSpan w:val="5"/>
            <w:shd w:val="clear" w:color="000000" w:fill="FFFFFF"/>
            <w:noWrap/>
            <w:vAlign w:val="bottom"/>
          </w:tcPr>
          <w:p w:rsidR="002E16D0" w:rsidRPr="003B7EF2" w:rsidRDefault="002E16D0"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E16D0" w:rsidRPr="003B7EF2" w:rsidRDefault="008629DF" w:rsidP="001E7EEE">
            <w:pPr>
              <w:spacing w:after="0" w:line="240" w:lineRule="auto"/>
              <w:jc w:val="center"/>
              <w:rPr>
                <w:rFonts w:ascii="Times New Roman" w:hAnsi="Times New Roman"/>
                <w:b/>
                <w:sz w:val="24"/>
                <w:szCs w:val="24"/>
              </w:rPr>
            </w:pPr>
            <w:r w:rsidRPr="003B7EF2">
              <w:rPr>
                <w:rFonts w:ascii="Times New Roman" w:hAnsi="Times New Roman"/>
                <w:b/>
                <w:bCs/>
                <w:sz w:val="24"/>
              </w:rPr>
              <w:t>100</w:t>
            </w:r>
            <w:r w:rsidR="002E16D0" w:rsidRPr="003B7EF2">
              <w:rPr>
                <w:rFonts w:ascii="Times New Roman" w:hAnsi="Times New Roman"/>
                <w:b/>
                <w:bCs/>
                <w:sz w:val="24"/>
              </w:rPr>
              <w:t>,00</w:t>
            </w:r>
          </w:p>
        </w:tc>
      </w:tr>
      <w:tr w:rsidR="002E16D0" w:rsidRPr="003B7EF2" w:rsidTr="00435AEE">
        <w:trPr>
          <w:trHeight w:val="315"/>
        </w:trPr>
        <w:tc>
          <w:tcPr>
            <w:tcW w:w="8080" w:type="dxa"/>
            <w:gridSpan w:val="5"/>
            <w:shd w:val="clear" w:color="000000" w:fill="FFFFFF"/>
            <w:noWrap/>
            <w:vAlign w:val="bottom"/>
          </w:tcPr>
          <w:p w:rsidR="002E16D0" w:rsidRPr="003B7EF2" w:rsidRDefault="002E16D0" w:rsidP="001E7EEE">
            <w:pPr>
              <w:spacing w:after="0" w:line="240" w:lineRule="auto"/>
              <w:rPr>
                <w:rFonts w:ascii="Times New Roman" w:hAnsi="Times New Roman"/>
                <w:sz w:val="24"/>
                <w:szCs w:val="24"/>
              </w:rPr>
            </w:pPr>
            <w:r w:rsidRPr="003B7EF2">
              <w:rPr>
                <w:rFonts w:ascii="Times New Roman" w:hAnsi="Times New Roman"/>
                <w:sz w:val="24"/>
                <w:szCs w:val="24"/>
              </w:rPr>
              <w:lastRenderedPageBreak/>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E16D0"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2E16D0" w:rsidRPr="003B7EF2" w:rsidTr="00435AEE">
        <w:trPr>
          <w:trHeight w:val="315"/>
        </w:trPr>
        <w:tc>
          <w:tcPr>
            <w:tcW w:w="8080" w:type="dxa"/>
            <w:gridSpan w:val="5"/>
            <w:shd w:val="clear" w:color="000000" w:fill="FFFFFF"/>
            <w:noWrap/>
            <w:vAlign w:val="bottom"/>
          </w:tcPr>
          <w:p w:rsidR="002E16D0" w:rsidRPr="003B7EF2" w:rsidRDefault="002E16D0"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E16D0"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2E16D0" w:rsidRPr="003B7EF2" w:rsidTr="00435AEE">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2E16D0" w:rsidRPr="003B7EF2" w:rsidRDefault="002E16D0"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2E16D0" w:rsidRPr="003B7EF2" w:rsidRDefault="002E16D0"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2E16D0" w:rsidRPr="003B7EF2" w:rsidRDefault="002E16D0"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2E16D0" w:rsidRPr="003B7EF2" w:rsidRDefault="002E16D0" w:rsidP="001E7EEE">
            <w:pPr>
              <w:spacing w:after="0" w:line="240" w:lineRule="auto"/>
            </w:pPr>
            <w:r w:rsidRPr="003B7EF2">
              <w:t> </w:t>
            </w:r>
          </w:p>
        </w:tc>
      </w:tr>
      <w:tr w:rsidR="002E16D0" w:rsidRPr="003B7EF2" w:rsidTr="00435AEE">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2E16D0" w:rsidRPr="003B7EF2" w:rsidRDefault="002E16D0"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2E16D0" w:rsidRPr="003B7EF2" w:rsidTr="00435AEE">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2E16D0" w:rsidRPr="003B7EF2" w:rsidRDefault="002E16D0"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2E16D0" w:rsidRPr="003B7EF2" w:rsidRDefault="002E16D0"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2E16D0" w:rsidRPr="003B7EF2" w:rsidRDefault="002E16D0"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2E16D0" w:rsidRPr="003B7EF2" w:rsidRDefault="002E16D0" w:rsidP="001E7EEE">
            <w:pPr>
              <w:spacing w:after="0" w:line="240" w:lineRule="auto"/>
            </w:pPr>
            <w:r w:rsidRPr="003B7EF2">
              <w:t> </w:t>
            </w:r>
          </w:p>
        </w:tc>
      </w:tr>
    </w:tbl>
    <w:p w:rsidR="002E16D0" w:rsidRPr="003B7EF2" w:rsidRDefault="002E16D0" w:rsidP="001E7EEE">
      <w:pPr>
        <w:spacing w:after="0" w:line="240" w:lineRule="auto"/>
        <w:jc w:val="center"/>
        <w:rPr>
          <w:rFonts w:ascii="Times New Roman" w:hAnsi="Times New Roman"/>
          <w:b/>
          <w:sz w:val="24"/>
          <w:szCs w:val="24"/>
        </w:rPr>
      </w:pPr>
    </w:p>
    <w:p w:rsidR="002E16D0" w:rsidRPr="003B7EF2" w:rsidRDefault="002E16D0" w:rsidP="001E7EEE">
      <w:pPr>
        <w:spacing w:after="0" w:line="240" w:lineRule="auto"/>
        <w:jc w:val="center"/>
        <w:rPr>
          <w:rFonts w:ascii="Times New Roman" w:hAnsi="Times New Roman"/>
          <w:b/>
          <w:sz w:val="24"/>
          <w:szCs w:val="24"/>
        </w:rPr>
      </w:pPr>
    </w:p>
    <w:p w:rsidR="002E16D0" w:rsidRPr="003B7EF2" w:rsidRDefault="002E16D0"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2E16D0" w:rsidRPr="003B7EF2" w:rsidRDefault="002E16D0"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2E16D0" w:rsidRPr="003B7EF2" w:rsidRDefault="002E16D0" w:rsidP="001E7EEE">
      <w:pPr>
        <w:spacing w:after="0"/>
        <w:jc w:val="both"/>
        <w:rPr>
          <w:rFonts w:ascii="Times New Roman" w:hAnsi="Times New Roman"/>
          <w:sz w:val="24"/>
          <w:szCs w:val="24"/>
        </w:rPr>
      </w:pPr>
      <w:r w:rsidRPr="003B7EF2">
        <w:rPr>
          <w:rFonts w:ascii="Times New Roman" w:hAnsi="Times New Roman"/>
          <w:b/>
          <w:sz w:val="24"/>
          <w:szCs w:val="24"/>
        </w:rPr>
        <w:t>3</w:t>
      </w:r>
      <w:r w:rsidR="00DC6D04" w:rsidRPr="003B7EF2">
        <w:rPr>
          <w:rFonts w:ascii="Times New Roman" w:hAnsi="Times New Roman"/>
          <w:b/>
          <w:sz w:val="24"/>
          <w:szCs w:val="24"/>
        </w:rPr>
        <w:t>3</w:t>
      </w:r>
      <w:r w:rsidRPr="003B7EF2">
        <w:rPr>
          <w:rFonts w:ascii="Times New Roman" w:hAnsi="Times New Roman"/>
          <w:b/>
          <w:sz w:val="24"/>
          <w:szCs w:val="24"/>
        </w:rPr>
        <w:t xml:space="preserve">. </w:t>
      </w:r>
      <w:r w:rsidR="00B261D4" w:rsidRPr="003B7EF2">
        <w:rPr>
          <w:rFonts w:ascii="Times New Roman" w:hAnsi="Times New Roman"/>
          <w:sz w:val="24"/>
          <w:szCs w:val="24"/>
        </w:rPr>
        <w:t>Komersanta vai saimnieciskās darbības veicēja, kas ražo, importē vai izplata aktīvo vielu, dokumentācijas ekspertīze  (attiecas arī uz izmaiņām sniegtajā informācijā) reģistrācijas apliecības saņemšanai, informācijas apstrāde informācijas sistēmās un publicēšana publiskajā reģistrā</w:t>
      </w:r>
    </w:p>
    <w:p w:rsidR="002E16D0" w:rsidRPr="003B7EF2" w:rsidRDefault="002E16D0" w:rsidP="001E7EEE">
      <w:pPr>
        <w:spacing w:after="0"/>
        <w:jc w:val="both"/>
        <w:rPr>
          <w:rFonts w:ascii="Times New Roman" w:hAnsi="Times New Roman"/>
          <w:sz w:val="24"/>
          <w:szCs w:val="24"/>
        </w:rPr>
      </w:pPr>
      <w:r w:rsidRPr="003B7EF2">
        <w:rPr>
          <w:rFonts w:ascii="Times New Roman" w:hAnsi="Times New Roman"/>
          <w:b/>
          <w:sz w:val="24"/>
          <w:szCs w:val="24"/>
        </w:rPr>
        <w:t>3</w:t>
      </w:r>
      <w:r w:rsidR="00DC6D04" w:rsidRPr="003B7EF2">
        <w:rPr>
          <w:rFonts w:ascii="Times New Roman" w:hAnsi="Times New Roman"/>
          <w:b/>
          <w:sz w:val="24"/>
          <w:szCs w:val="24"/>
        </w:rPr>
        <w:t>3</w:t>
      </w:r>
      <w:r w:rsidRPr="003B7EF2">
        <w:rPr>
          <w:rFonts w:ascii="Times New Roman" w:hAnsi="Times New Roman"/>
          <w:b/>
          <w:sz w:val="24"/>
          <w:szCs w:val="24"/>
        </w:rPr>
        <w:t xml:space="preserve">.2. </w:t>
      </w:r>
      <w:r w:rsidR="008A463E" w:rsidRPr="003B7EF2">
        <w:rPr>
          <w:rFonts w:ascii="Times New Roman" w:hAnsi="Times New Roman"/>
          <w:sz w:val="24"/>
          <w:szCs w:val="24"/>
        </w:rPr>
        <w:t>katra nākamā ražotā, importējamā vai izplatāmā aktīvā viela</w:t>
      </w:r>
    </w:p>
    <w:p w:rsidR="002E16D0" w:rsidRPr="003B7EF2" w:rsidRDefault="002E16D0"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2E16D0" w:rsidRPr="003B7EF2" w:rsidTr="009B0A0A">
        <w:tc>
          <w:tcPr>
            <w:tcW w:w="1560" w:type="dxa"/>
            <w:vAlign w:val="center"/>
          </w:tcPr>
          <w:p w:rsidR="002E16D0" w:rsidRPr="003B7EF2" w:rsidRDefault="002E16D0"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2E16D0" w:rsidRPr="003B7EF2" w:rsidRDefault="002E16D0"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2E16D0" w:rsidRPr="003B7EF2" w:rsidRDefault="002E16D0"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2E16D0" w:rsidRPr="003B7EF2" w:rsidTr="009B0A0A">
        <w:tc>
          <w:tcPr>
            <w:tcW w:w="1560" w:type="dxa"/>
            <w:vAlign w:val="center"/>
          </w:tcPr>
          <w:p w:rsidR="002E16D0" w:rsidRPr="003B7EF2" w:rsidRDefault="002E16D0"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2E16D0" w:rsidRPr="003B7EF2" w:rsidRDefault="002E16D0"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2E16D0" w:rsidRPr="003B7EF2" w:rsidRDefault="002E16D0"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2E16D0" w:rsidRPr="003B7EF2" w:rsidTr="009B0A0A">
        <w:tc>
          <w:tcPr>
            <w:tcW w:w="1560" w:type="dxa"/>
            <w:vAlign w:val="center"/>
          </w:tcPr>
          <w:p w:rsidR="002E16D0" w:rsidRPr="003B7EF2" w:rsidRDefault="002E16D0" w:rsidP="001E7EEE">
            <w:pPr>
              <w:spacing w:after="0" w:line="240" w:lineRule="auto"/>
              <w:jc w:val="center"/>
              <w:rPr>
                <w:rFonts w:ascii="Times New Roman" w:hAnsi="Times New Roman"/>
                <w:i/>
                <w:sz w:val="24"/>
                <w:szCs w:val="24"/>
              </w:rPr>
            </w:pPr>
          </w:p>
        </w:tc>
        <w:tc>
          <w:tcPr>
            <w:tcW w:w="6520" w:type="dxa"/>
            <w:vAlign w:val="center"/>
          </w:tcPr>
          <w:p w:rsidR="002E16D0" w:rsidRPr="003B7EF2" w:rsidRDefault="002E16D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2E16D0" w:rsidRPr="003B7EF2" w:rsidRDefault="002E16D0" w:rsidP="001E7EEE">
            <w:pPr>
              <w:spacing w:after="0" w:line="240" w:lineRule="auto"/>
              <w:jc w:val="center"/>
              <w:rPr>
                <w:rFonts w:ascii="Times New Roman" w:hAnsi="Times New Roman"/>
                <w:sz w:val="24"/>
                <w:szCs w:val="24"/>
              </w:rPr>
            </w:pPr>
          </w:p>
        </w:tc>
      </w:tr>
      <w:tr w:rsidR="002E16D0" w:rsidRPr="003B7EF2" w:rsidTr="009B0A0A">
        <w:trPr>
          <w:trHeight w:val="325"/>
        </w:trPr>
        <w:tc>
          <w:tcPr>
            <w:tcW w:w="1560" w:type="dxa"/>
            <w:tcBorders>
              <w:bottom w:val="single" w:sz="4" w:space="0" w:color="auto"/>
            </w:tcBorders>
            <w:vAlign w:val="center"/>
          </w:tcPr>
          <w:p w:rsidR="002E16D0" w:rsidRPr="003B7EF2" w:rsidRDefault="002E16D0" w:rsidP="001E7EEE">
            <w:pPr>
              <w:spacing w:after="0" w:line="240" w:lineRule="auto"/>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2E16D0" w:rsidRPr="003B7EF2" w:rsidRDefault="002E16D0"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2E16D0" w:rsidRPr="003B7EF2" w:rsidRDefault="002E16D0" w:rsidP="001E7EEE">
            <w:pPr>
              <w:spacing w:after="0"/>
              <w:jc w:val="center"/>
              <w:rPr>
                <w:rFonts w:ascii="Times New Roman" w:hAnsi="Times New Roman"/>
                <w:sz w:val="24"/>
                <w:szCs w:val="24"/>
              </w:rPr>
            </w:pPr>
            <w:r w:rsidRPr="003B7EF2">
              <w:rPr>
                <w:rFonts w:ascii="Times New Roman" w:hAnsi="Times New Roman"/>
                <w:sz w:val="24"/>
                <w:szCs w:val="24"/>
              </w:rPr>
              <w:t>1056,19</w:t>
            </w:r>
          </w:p>
        </w:tc>
      </w:tr>
      <w:tr w:rsidR="002E16D0" w:rsidRPr="003B7EF2" w:rsidTr="009B0A0A">
        <w:trPr>
          <w:trHeight w:val="535"/>
        </w:trPr>
        <w:tc>
          <w:tcPr>
            <w:tcW w:w="1560" w:type="dxa"/>
            <w:vAlign w:val="center"/>
          </w:tcPr>
          <w:p w:rsidR="002E16D0" w:rsidRPr="003B7EF2" w:rsidRDefault="002E16D0"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2E16D0" w:rsidRPr="003B7EF2" w:rsidRDefault="002E16D0"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2E16D0" w:rsidRPr="003B7EF2" w:rsidRDefault="002E16D0" w:rsidP="001E7EEE">
            <w:pPr>
              <w:spacing w:after="0"/>
              <w:jc w:val="center"/>
              <w:rPr>
                <w:rFonts w:ascii="Times New Roman" w:hAnsi="Times New Roman"/>
                <w:sz w:val="24"/>
                <w:szCs w:val="24"/>
              </w:rPr>
            </w:pPr>
            <w:r w:rsidRPr="003B7EF2">
              <w:rPr>
                <w:rFonts w:ascii="Times New Roman" w:hAnsi="Times New Roman"/>
                <w:sz w:val="24"/>
                <w:szCs w:val="24"/>
              </w:rPr>
              <w:t>254,44</w:t>
            </w:r>
          </w:p>
        </w:tc>
      </w:tr>
      <w:tr w:rsidR="002E16D0" w:rsidRPr="003B7EF2" w:rsidTr="009B0A0A">
        <w:tc>
          <w:tcPr>
            <w:tcW w:w="1560" w:type="dxa"/>
            <w:vAlign w:val="center"/>
          </w:tcPr>
          <w:p w:rsidR="002E16D0" w:rsidRPr="003B7EF2" w:rsidRDefault="002E16D0" w:rsidP="001E7EEE">
            <w:pPr>
              <w:spacing w:after="0" w:line="240" w:lineRule="auto"/>
              <w:jc w:val="center"/>
              <w:rPr>
                <w:rFonts w:ascii="Times New Roman" w:hAnsi="Times New Roman"/>
                <w:sz w:val="24"/>
                <w:szCs w:val="24"/>
              </w:rPr>
            </w:pPr>
          </w:p>
        </w:tc>
        <w:tc>
          <w:tcPr>
            <w:tcW w:w="6520" w:type="dxa"/>
            <w:vAlign w:val="center"/>
          </w:tcPr>
          <w:p w:rsidR="002E16D0" w:rsidRPr="003B7EF2" w:rsidRDefault="002E16D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2E16D0" w:rsidRPr="003B7EF2" w:rsidRDefault="002E16D0" w:rsidP="001E7EEE">
            <w:pPr>
              <w:spacing w:after="0" w:line="360" w:lineRule="auto"/>
              <w:jc w:val="center"/>
              <w:rPr>
                <w:rFonts w:ascii="Times New Roman" w:hAnsi="Times New Roman"/>
                <w:b/>
                <w:position w:val="-4"/>
                <w:sz w:val="24"/>
                <w:szCs w:val="20"/>
              </w:rPr>
            </w:pPr>
            <w:r w:rsidRPr="003B7EF2">
              <w:rPr>
                <w:rFonts w:ascii="Times New Roman" w:hAnsi="Times New Roman"/>
                <w:b/>
                <w:position w:val="-4"/>
                <w:sz w:val="24"/>
                <w:szCs w:val="20"/>
              </w:rPr>
              <w:t>1310,63</w:t>
            </w:r>
          </w:p>
        </w:tc>
      </w:tr>
      <w:tr w:rsidR="002E16D0" w:rsidRPr="003B7EF2" w:rsidTr="009B0A0A">
        <w:tc>
          <w:tcPr>
            <w:tcW w:w="1560" w:type="dxa"/>
            <w:vAlign w:val="center"/>
          </w:tcPr>
          <w:p w:rsidR="002E16D0" w:rsidRPr="003B7EF2" w:rsidRDefault="002E16D0" w:rsidP="001E7EEE">
            <w:pPr>
              <w:spacing w:after="0" w:line="240" w:lineRule="auto"/>
              <w:jc w:val="center"/>
              <w:rPr>
                <w:rFonts w:ascii="Times New Roman" w:hAnsi="Times New Roman"/>
                <w:sz w:val="24"/>
                <w:szCs w:val="24"/>
              </w:rPr>
            </w:pPr>
          </w:p>
        </w:tc>
        <w:tc>
          <w:tcPr>
            <w:tcW w:w="6520" w:type="dxa"/>
            <w:vAlign w:val="center"/>
          </w:tcPr>
          <w:p w:rsidR="002E16D0" w:rsidRPr="003B7EF2" w:rsidRDefault="002E16D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2E16D0" w:rsidRPr="003B7EF2" w:rsidRDefault="002E16D0" w:rsidP="001E7EEE">
            <w:pPr>
              <w:spacing w:after="0" w:line="360" w:lineRule="auto"/>
              <w:jc w:val="center"/>
              <w:rPr>
                <w:rFonts w:ascii="Times New Roman" w:hAnsi="Times New Roman"/>
                <w:position w:val="-4"/>
                <w:sz w:val="24"/>
                <w:szCs w:val="20"/>
              </w:rPr>
            </w:pPr>
          </w:p>
        </w:tc>
      </w:tr>
      <w:tr w:rsidR="002E16D0" w:rsidRPr="003B7EF2" w:rsidTr="009B0A0A">
        <w:tc>
          <w:tcPr>
            <w:tcW w:w="1560" w:type="dxa"/>
            <w:vAlign w:val="center"/>
          </w:tcPr>
          <w:p w:rsidR="002E16D0" w:rsidRPr="003B7EF2" w:rsidRDefault="002E16D0"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2E16D0" w:rsidRPr="003B7EF2" w:rsidRDefault="002E16D0" w:rsidP="001E7EEE">
            <w:pPr>
              <w:spacing w:after="0" w:line="240" w:lineRule="auto"/>
              <w:rPr>
                <w:rFonts w:ascii="Times New Roman" w:hAnsi="Times New Roman"/>
                <w:sz w:val="24"/>
                <w:szCs w:val="24"/>
              </w:rPr>
            </w:pPr>
            <w:r w:rsidRPr="003B7EF2">
              <w:rPr>
                <w:rFonts w:ascii="Times New Roman" w:hAnsi="Times New Roman"/>
                <w:sz w:val="24"/>
                <w:szCs w:val="24"/>
              </w:rPr>
              <w:t>Ārvalstu mācību, darba un dienesta komandējumi, darba braucieni.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16D0" w:rsidRPr="003B7EF2" w:rsidRDefault="002E16D0" w:rsidP="001E7EEE">
            <w:pPr>
              <w:spacing w:after="0"/>
              <w:jc w:val="center"/>
              <w:rPr>
                <w:rFonts w:ascii="Times New Roman" w:hAnsi="Times New Roman"/>
                <w:sz w:val="24"/>
                <w:szCs w:val="24"/>
              </w:rPr>
            </w:pPr>
            <w:r w:rsidRPr="003B7EF2">
              <w:rPr>
                <w:rFonts w:ascii="Times New Roman" w:hAnsi="Times New Roman"/>
                <w:sz w:val="24"/>
                <w:szCs w:val="24"/>
              </w:rPr>
              <w:t>65,55</w:t>
            </w:r>
          </w:p>
        </w:tc>
      </w:tr>
      <w:tr w:rsidR="002E16D0" w:rsidRPr="003B7EF2" w:rsidTr="009B0A0A">
        <w:tc>
          <w:tcPr>
            <w:tcW w:w="1560" w:type="dxa"/>
            <w:vAlign w:val="center"/>
          </w:tcPr>
          <w:p w:rsidR="002E16D0" w:rsidRPr="003B7EF2" w:rsidRDefault="002E16D0"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2E16D0" w:rsidRPr="003B7EF2" w:rsidRDefault="002E16D0" w:rsidP="001E7EEE">
            <w:pPr>
              <w:spacing w:after="0" w:line="240" w:lineRule="auto"/>
              <w:rPr>
                <w:rFonts w:ascii="Times New Roman" w:hAnsi="Times New Roman"/>
                <w:sz w:val="24"/>
                <w:szCs w:val="24"/>
              </w:rPr>
            </w:pPr>
            <w:r w:rsidRPr="003B7EF2">
              <w:rPr>
                <w:rFonts w:ascii="Times New Roman" w:hAnsi="Times New Roman"/>
                <w:sz w:val="24"/>
                <w:szCs w:val="24"/>
              </w:rPr>
              <w:t>Pārējie sakaru pakalpojumi.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E16D0" w:rsidRPr="003B7EF2" w:rsidRDefault="002E16D0" w:rsidP="001E7EEE">
            <w:pPr>
              <w:spacing w:after="0"/>
              <w:jc w:val="center"/>
              <w:rPr>
                <w:rFonts w:ascii="Times New Roman" w:hAnsi="Times New Roman"/>
                <w:sz w:val="24"/>
                <w:szCs w:val="24"/>
              </w:rPr>
            </w:pPr>
            <w:r w:rsidRPr="003B7EF2">
              <w:rPr>
                <w:rFonts w:ascii="Times New Roman" w:hAnsi="Times New Roman"/>
                <w:sz w:val="24"/>
                <w:szCs w:val="24"/>
              </w:rPr>
              <w:t>36,65</w:t>
            </w:r>
          </w:p>
        </w:tc>
      </w:tr>
      <w:tr w:rsidR="002E16D0" w:rsidRPr="003B7EF2" w:rsidTr="009B0A0A">
        <w:tc>
          <w:tcPr>
            <w:tcW w:w="1560" w:type="dxa"/>
            <w:vAlign w:val="center"/>
          </w:tcPr>
          <w:p w:rsidR="002E16D0" w:rsidRPr="003B7EF2" w:rsidRDefault="002E16D0"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2E16D0" w:rsidRPr="003B7EF2" w:rsidRDefault="002E16D0"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E16D0" w:rsidRPr="003B7EF2" w:rsidRDefault="002E16D0" w:rsidP="001E7EEE">
            <w:pPr>
              <w:spacing w:after="0"/>
              <w:jc w:val="center"/>
              <w:rPr>
                <w:rFonts w:ascii="Times New Roman" w:hAnsi="Times New Roman"/>
                <w:sz w:val="24"/>
                <w:szCs w:val="24"/>
              </w:rPr>
            </w:pPr>
            <w:r w:rsidRPr="003B7EF2">
              <w:rPr>
                <w:rFonts w:ascii="Times New Roman" w:hAnsi="Times New Roman"/>
                <w:sz w:val="24"/>
                <w:szCs w:val="24"/>
              </w:rPr>
              <w:t>8,53</w:t>
            </w:r>
          </w:p>
        </w:tc>
      </w:tr>
      <w:tr w:rsidR="002E16D0" w:rsidRPr="003B7EF2" w:rsidTr="009B0A0A">
        <w:tc>
          <w:tcPr>
            <w:tcW w:w="1560" w:type="dxa"/>
            <w:vAlign w:val="center"/>
          </w:tcPr>
          <w:p w:rsidR="002E16D0" w:rsidRPr="003B7EF2" w:rsidRDefault="002E16D0"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2E16D0" w:rsidRPr="003B7EF2" w:rsidRDefault="002E16D0" w:rsidP="001E7EEE">
            <w:pPr>
              <w:spacing w:after="0" w:line="240" w:lineRule="auto"/>
              <w:rPr>
                <w:rFonts w:ascii="Times New Roman" w:hAnsi="Times New Roman"/>
                <w:sz w:val="24"/>
                <w:szCs w:val="24"/>
              </w:rPr>
            </w:pPr>
            <w:r w:rsidRPr="003B7EF2">
              <w:rPr>
                <w:rFonts w:ascii="Times New Roman" w:hAnsi="Times New Roman"/>
                <w:sz w:val="24"/>
                <w:szCs w:val="24"/>
              </w:rPr>
              <w:t>Izdevumi par ūdeni un kanalizāciju.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E16D0" w:rsidRPr="003B7EF2" w:rsidRDefault="002E16D0" w:rsidP="001E7EEE">
            <w:pPr>
              <w:spacing w:after="0"/>
              <w:jc w:val="center"/>
              <w:rPr>
                <w:rFonts w:ascii="Times New Roman" w:hAnsi="Times New Roman"/>
                <w:sz w:val="24"/>
                <w:szCs w:val="24"/>
              </w:rPr>
            </w:pPr>
            <w:r w:rsidRPr="003B7EF2">
              <w:rPr>
                <w:rFonts w:ascii="Times New Roman" w:hAnsi="Times New Roman"/>
                <w:sz w:val="24"/>
                <w:szCs w:val="24"/>
              </w:rPr>
              <w:t>1,48</w:t>
            </w:r>
          </w:p>
        </w:tc>
      </w:tr>
      <w:tr w:rsidR="002E16D0" w:rsidRPr="003B7EF2" w:rsidTr="009B0A0A">
        <w:tc>
          <w:tcPr>
            <w:tcW w:w="1560" w:type="dxa"/>
            <w:vAlign w:val="center"/>
          </w:tcPr>
          <w:p w:rsidR="002E16D0" w:rsidRPr="003B7EF2" w:rsidRDefault="002E16D0"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2E16D0" w:rsidRPr="003B7EF2" w:rsidRDefault="002E16D0" w:rsidP="001E7EEE">
            <w:pPr>
              <w:spacing w:after="0" w:line="240" w:lineRule="auto"/>
              <w:rPr>
                <w:rFonts w:ascii="Times New Roman" w:hAnsi="Times New Roman"/>
                <w:sz w:val="24"/>
                <w:szCs w:val="24"/>
              </w:rPr>
            </w:pPr>
            <w:r w:rsidRPr="003B7EF2">
              <w:rPr>
                <w:rFonts w:ascii="Times New Roman" w:hAnsi="Times New Roman"/>
                <w:sz w:val="24"/>
                <w:szCs w:val="24"/>
              </w:rPr>
              <w:t>Izdevumi par elektroenerģiju.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E16D0" w:rsidRPr="003B7EF2" w:rsidRDefault="002E16D0" w:rsidP="001E7EEE">
            <w:pPr>
              <w:spacing w:after="0"/>
              <w:jc w:val="center"/>
              <w:rPr>
                <w:rFonts w:ascii="Times New Roman" w:hAnsi="Times New Roman"/>
                <w:sz w:val="24"/>
                <w:szCs w:val="24"/>
              </w:rPr>
            </w:pPr>
            <w:r w:rsidRPr="003B7EF2">
              <w:rPr>
                <w:rFonts w:ascii="Times New Roman" w:hAnsi="Times New Roman"/>
                <w:sz w:val="24"/>
                <w:szCs w:val="24"/>
              </w:rPr>
              <w:t>19,57</w:t>
            </w:r>
          </w:p>
        </w:tc>
      </w:tr>
      <w:tr w:rsidR="002E16D0" w:rsidRPr="003B7EF2" w:rsidTr="009B0A0A">
        <w:trPr>
          <w:trHeight w:val="339"/>
        </w:trPr>
        <w:tc>
          <w:tcPr>
            <w:tcW w:w="1560" w:type="dxa"/>
            <w:vAlign w:val="center"/>
          </w:tcPr>
          <w:p w:rsidR="002E16D0" w:rsidRPr="003B7EF2" w:rsidRDefault="002E16D0"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2E16D0" w:rsidRPr="003B7EF2" w:rsidRDefault="002E16D0"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E16D0" w:rsidRPr="003B7EF2" w:rsidRDefault="002E16D0" w:rsidP="001E7EEE">
            <w:pPr>
              <w:spacing w:after="0"/>
              <w:jc w:val="center"/>
              <w:rPr>
                <w:rFonts w:ascii="Times New Roman" w:hAnsi="Times New Roman"/>
                <w:sz w:val="24"/>
                <w:szCs w:val="24"/>
              </w:rPr>
            </w:pPr>
            <w:r w:rsidRPr="003B7EF2">
              <w:rPr>
                <w:rFonts w:ascii="Times New Roman" w:hAnsi="Times New Roman"/>
                <w:sz w:val="24"/>
                <w:szCs w:val="24"/>
              </w:rPr>
              <w:t>2,55</w:t>
            </w:r>
          </w:p>
        </w:tc>
      </w:tr>
      <w:tr w:rsidR="002E16D0" w:rsidRPr="003B7EF2" w:rsidTr="009B0A0A">
        <w:trPr>
          <w:trHeight w:val="339"/>
        </w:trPr>
        <w:tc>
          <w:tcPr>
            <w:tcW w:w="1560" w:type="dxa"/>
            <w:vAlign w:val="center"/>
          </w:tcPr>
          <w:p w:rsidR="002E16D0" w:rsidRPr="003B7EF2" w:rsidRDefault="002E16D0"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2E16D0" w:rsidRPr="003B7EF2" w:rsidRDefault="002E16D0"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16D0" w:rsidRPr="003B7EF2" w:rsidRDefault="002E16D0" w:rsidP="001E7EEE">
            <w:pPr>
              <w:spacing w:after="0"/>
              <w:jc w:val="center"/>
              <w:rPr>
                <w:rFonts w:ascii="Times New Roman" w:hAnsi="Times New Roman"/>
                <w:sz w:val="24"/>
                <w:szCs w:val="24"/>
              </w:rPr>
            </w:pPr>
            <w:r w:rsidRPr="003B7EF2">
              <w:rPr>
                <w:rFonts w:ascii="Times New Roman" w:hAnsi="Times New Roman"/>
                <w:sz w:val="24"/>
                <w:szCs w:val="24"/>
              </w:rPr>
              <w:t>15,26</w:t>
            </w:r>
          </w:p>
        </w:tc>
      </w:tr>
      <w:tr w:rsidR="002E16D0" w:rsidRPr="003B7EF2" w:rsidTr="009B0A0A">
        <w:trPr>
          <w:trHeight w:val="339"/>
        </w:trPr>
        <w:tc>
          <w:tcPr>
            <w:tcW w:w="1560" w:type="dxa"/>
            <w:vAlign w:val="center"/>
          </w:tcPr>
          <w:p w:rsidR="002E16D0" w:rsidRPr="003B7EF2" w:rsidRDefault="002E16D0"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2E16D0" w:rsidRPr="003B7EF2" w:rsidRDefault="002E16D0"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E16D0" w:rsidRPr="003B7EF2" w:rsidRDefault="002E16D0" w:rsidP="001E7EEE">
            <w:pPr>
              <w:spacing w:after="0"/>
              <w:jc w:val="center"/>
              <w:rPr>
                <w:rFonts w:ascii="Times New Roman" w:hAnsi="Times New Roman"/>
                <w:sz w:val="24"/>
                <w:szCs w:val="24"/>
              </w:rPr>
            </w:pPr>
            <w:r w:rsidRPr="003B7EF2">
              <w:rPr>
                <w:rFonts w:ascii="Times New Roman" w:hAnsi="Times New Roman"/>
                <w:sz w:val="24"/>
                <w:szCs w:val="24"/>
              </w:rPr>
              <w:t>0,97</w:t>
            </w:r>
          </w:p>
        </w:tc>
      </w:tr>
      <w:tr w:rsidR="002E16D0" w:rsidRPr="003B7EF2" w:rsidTr="009B0A0A">
        <w:trPr>
          <w:trHeight w:val="339"/>
        </w:trPr>
        <w:tc>
          <w:tcPr>
            <w:tcW w:w="1560" w:type="dxa"/>
            <w:vAlign w:val="center"/>
          </w:tcPr>
          <w:p w:rsidR="002E16D0" w:rsidRPr="003B7EF2" w:rsidRDefault="002E16D0"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B72D06" w:rsidRPr="003B7EF2" w:rsidRDefault="002E16D0" w:rsidP="009B0A0A">
            <w:pPr>
              <w:spacing w:after="0" w:line="240" w:lineRule="auto"/>
              <w:rPr>
                <w:rFonts w:ascii="Times New Roman" w:hAnsi="Times New Roman"/>
                <w:sz w:val="24"/>
                <w:szCs w:val="24"/>
              </w:rPr>
            </w:pPr>
            <w:r w:rsidRPr="003B7EF2">
              <w:rPr>
                <w:rFonts w:ascii="Times New Roman" w:hAnsi="Times New Roman"/>
                <w:sz w:val="24"/>
                <w:szCs w:val="24"/>
              </w:rPr>
              <w:t>Auditoru, tulku pakalpojumi, izdevumi par iestāžu pasūtītajiem pētījumiem.</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E16D0" w:rsidRPr="003B7EF2" w:rsidRDefault="002E16D0" w:rsidP="001E7EEE">
            <w:pPr>
              <w:spacing w:after="0"/>
              <w:jc w:val="center"/>
              <w:rPr>
                <w:rFonts w:ascii="Times New Roman" w:hAnsi="Times New Roman"/>
                <w:sz w:val="24"/>
                <w:szCs w:val="24"/>
              </w:rPr>
            </w:pPr>
            <w:r w:rsidRPr="003B7EF2">
              <w:rPr>
                <w:rFonts w:ascii="Times New Roman" w:hAnsi="Times New Roman"/>
                <w:sz w:val="24"/>
                <w:szCs w:val="24"/>
              </w:rPr>
              <w:t>16,36</w:t>
            </w:r>
          </w:p>
        </w:tc>
      </w:tr>
      <w:tr w:rsidR="002E16D0" w:rsidRPr="003B7EF2" w:rsidTr="009B0A0A">
        <w:trPr>
          <w:trHeight w:val="339"/>
        </w:trPr>
        <w:tc>
          <w:tcPr>
            <w:tcW w:w="1560" w:type="dxa"/>
            <w:vAlign w:val="center"/>
          </w:tcPr>
          <w:p w:rsidR="002E16D0" w:rsidRPr="003B7EF2" w:rsidRDefault="002E16D0"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B72D06" w:rsidRPr="003B7EF2" w:rsidRDefault="002E16D0" w:rsidP="009B0A0A">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E16D0" w:rsidRPr="003B7EF2" w:rsidRDefault="002E16D0" w:rsidP="001E7EEE">
            <w:pPr>
              <w:spacing w:after="0"/>
              <w:jc w:val="center"/>
              <w:rPr>
                <w:rFonts w:ascii="Times New Roman" w:hAnsi="Times New Roman"/>
                <w:sz w:val="24"/>
                <w:szCs w:val="24"/>
              </w:rPr>
            </w:pPr>
            <w:r w:rsidRPr="003B7EF2">
              <w:rPr>
                <w:rFonts w:ascii="Times New Roman" w:hAnsi="Times New Roman"/>
                <w:sz w:val="24"/>
                <w:szCs w:val="24"/>
              </w:rPr>
              <w:t>0,29</w:t>
            </w:r>
          </w:p>
        </w:tc>
      </w:tr>
      <w:tr w:rsidR="002E16D0" w:rsidRPr="003B7EF2" w:rsidTr="009B0A0A">
        <w:trPr>
          <w:trHeight w:val="339"/>
        </w:trPr>
        <w:tc>
          <w:tcPr>
            <w:tcW w:w="1560" w:type="dxa"/>
            <w:vAlign w:val="center"/>
          </w:tcPr>
          <w:p w:rsidR="002E16D0" w:rsidRPr="003B7EF2" w:rsidRDefault="002E16D0"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2235</w:t>
            </w:r>
          </w:p>
        </w:tc>
        <w:tc>
          <w:tcPr>
            <w:tcW w:w="6520" w:type="dxa"/>
            <w:vAlign w:val="center"/>
          </w:tcPr>
          <w:p w:rsidR="002E16D0" w:rsidRPr="003B7EF2" w:rsidRDefault="002E16D0" w:rsidP="001E7EEE">
            <w:pPr>
              <w:spacing w:after="0" w:line="240" w:lineRule="auto"/>
              <w:rPr>
                <w:rFonts w:ascii="Times New Roman" w:hAnsi="Times New Roman"/>
                <w:sz w:val="24"/>
                <w:szCs w:val="24"/>
              </w:rPr>
            </w:pPr>
            <w:r w:rsidRPr="003B7EF2">
              <w:rPr>
                <w:rFonts w:ascii="Times New Roman" w:hAnsi="Times New Roman"/>
                <w:sz w:val="24"/>
                <w:szCs w:val="24"/>
              </w:rPr>
              <w:t>Izdevumi par saņemtajiem apmācību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16D0" w:rsidRPr="003B7EF2" w:rsidRDefault="002E16D0" w:rsidP="001E7EEE">
            <w:pPr>
              <w:spacing w:after="0"/>
              <w:jc w:val="center"/>
              <w:rPr>
                <w:rFonts w:ascii="Times New Roman" w:hAnsi="Times New Roman"/>
                <w:sz w:val="24"/>
                <w:szCs w:val="24"/>
              </w:rPr>
            </w:pPr>
            <w:r w:rsidRPr="003B7EF2">
              <w:rPr>
                <w:rFonts w:ascii="Times New Roman" w:hAnsi="Times New Roman"/>
                <w:sz w:val="24"/>
                <w:szCs w:val="24"/>
              </w:rPr>
              <w:t>4,83</w:t>
            </w:r>
          </w:p>
        </w:tc>
      </w:tr>
      <w:tr w:rsidR="002E16D0" w:rsidRPr="003B7EF2" w:rsidTr="009B0A0A">
        <w:trPr>
          <w:trHeight w:val="339"/>
        </w:trPr>
        <w:tc>
          <w:tcPr>
            <w:tcW w:w="1560" w:type="dxa"/>
            <w:vAlign w:val="center"/>
          </w:tcPr>
          <w:p w:rsidR="002E16D0" w:rsidRPr="003B7EF2" w:rsidRDefault="002E16D0"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2E16D0" w:rsidRPr="003B7EF2" w:rsidRDefault="002E16D0" w:rsidP="001E7EEE">
            <w:pPr>
              <w:spacing w:after="0" w:line="240" w:lineRule="auto"/>
              <w:rPr>
                <w:rFonts w:ascii="Times New Roman" w:hAnsi="Times New Roman"/>
                <w:sz w:val="24"/>
                <w:szCs w:val="24"/>
              </w:rPr>
            </w:pPr>
            <w:r w:rsidRPr="003B7EF2">
              <w:rPr>
                <w:rFonts w:ascii="Times New Roman" w:hAnsi="Times New Roman"/>
                <w:sz w:val="24"/>
                <w:szCs w:val="24"/>
              </w:rPr>
              <w:t>Bankas komisija, pakalpojumi.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16D0" w:rsidRPr="003B7EF2" w:rsidRDefault="002E16D0" w:rsidP="001E7EEE">
            <w:pPr>
              <w:spacing w:after="0"/>
              <w:jc w:val="center"/>
              <w:rPr>
                <w:rFonts w:ascii="Times New Roman" w:hAnsi="Times New Roman"/>
                <w:sz w:val="24"/>
                <w:szCs w:val="24"/>
              </w:rPr>
            </w:pPr>
            <w:r w:rsidRPr="003B7EF2">
              <w:rPr>
                <w:rFonts w:ascii="Times New Roman" w:hAnsi="Times New Roman"/>
                <w:sz w:val="24"/>
                <w:szCs w:val="24"/>
              </w:rPr>
              <w:t>0,04</w:t>
            </w:r>
          </w:p>
        </w:tc>
      </w:tr>
      <w:tr w:rsidR="002E16D0" w:rsidRPr="003B7EF2" w:rsidTr="009B0A0A">
        <w:trPr>
          <w:trHeight w:val="339"/>
        </w:trPr>
        <w:tc>
          <w:tcPr>
            <w:tcW w:w="1560" w:type="dxa"/>
            <w:vAlign w:val="center"/>
          </w:tcPr>
          <w:p w:rsidR="002E16D0" w:rsidRPr="003B7EF2" w:rsidRDefault="002E16D0"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2E16D0" w:rsidRPr="003B7EF2" w:rsidRDefault="002E16D0" w:rsidP="001E7EEE">
            <w:pPr>
              <w:spacing w:after="0" w:line="240" w:lineRule="auto"/>
              <w:rPr>
                <w:rFonts w:ascii="Times New Roman" w:hAnsi="Times New Roman"/>
                <w:sz w:val="24"/>
                <w:szCs w:val="24"/>
              </w:rPr>
            </w:pPr>
            <w:r w:rsidRPr="003B7EF2">
              <w:rPr>
                <w:rFonts w:ascii="Times New Roman" w:hAnsi="Times New Roman"/>
                <w:sz w:val="24"/>
                <w:szCs w:val="24"/>
              </w:rPr>
              <w:t>Pārējie iestādes administratīvie izdevumi.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16D0" w:rsidRPr="003B7EF2" w:rsidRDefault="002E16D0" w:rsidP="001E7EEE">
            <w:pPr>
              <w:spacing w:after="0"/>
              <w:jc w:val="center"/>
              <w:rPr>
                <w:rFonts w:ascii="Times New Roman" w:hAnsi="Times New Roman"/>
                <w:sz w:val="24"/>
                <w:szCs w:val="24"/>
              </w:rPr>
            </w:pPr>
            <w:r w:rsidRPr="003B7EF2">
              <w:rPr>
                <w:rFonts w:ascii="Times New Roman" w:hAnsi="Times New Roman"/>
                <w:sz w:val="24"/>
                <w:szCs w:val="24"/>
              </w:rPr>
              <w:t>7,81</w:t>
            </w:r>
          </w:p>
        </w:tc>
      </w:tr>
      <w:tr w:rsidR="002E16D0" w:rsidRPr="003B7EF2" w:rsidTr="009B0A0A">
        <w:trPr>
          <w:trHeight w:val="339"/>
        </w:trPr>
        <w:tc>
          <w:tcPr>
            <w:tcW w:w="1560" w:type="dxa"/>
            <w:vAlign w:val="center"/>
          </w:tcPr>
          <w:p w:rsidR="002E16D0" w:rsidRPr="003B7EF2" w:rsidRDefault="002E16D0"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2E16D0" w:rsidRPr="003B7EF2" w:rsidRDefault="002E16D0"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16D0" w:rsidRPr="003B7EF2" w:rsidRDefault="002E16D0" w:rsidP="001E7EEE">
            <w:pPr>
              <w:spacing w:after="0"/>
              <w:jc w:val="center"/>
              <w:rPr>
                <w:rFonts w:ascii="Times New Roman" w:hAnsi="Times New Roman"/>
                <w:sz w:val="24"/>
                <w:szCs w:val="24"/>
              </w:rPr>
            </w:pPr>
            <w:r w:rsidRPr="003B7EF2">
              <w:rPr>
                <w:rFonts w:ascii="Times New Roman" w:hAnsi="Times New Roman"/>
                <w:sz w:val="24"/>
                <w:szCs w:val="24"/>
              </w:rPr>
              <w:t>30,46</w:t>
            </w:r>
          </w:p>
        </w:tc>
      </w:tr>
      <w:tr w:rsidR="002E16D0" w:rsidRPr="003B7EF2" w:rsidTr="009B0A0A">
        <w:trPr>
          <w:trHeight w:val="339"/>
        </w:trPr>
        <w:tc>
          <w:tcPr>
            <w:tcW w:w="1560" w:type="dxa"/>
            <w:vAlign w:val="center"/>
          </w:tcPr>
          <w:p w:rsidR="002E16D0" w:rsidRPr="003B7EF2" w:rsidRDefault="002E16D0"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2E16D0" w:rsidRPr="003B7EF2" w:rsidRDefault="002E16D0"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E16D0" w:rsidRPr="003B7EF2" w:rsidRDefault="002E16D0" w:rsidP="001E7EEE">
            <w:pPr>
              <w:spacing w:after="0"/>
              <w:jc w:val="center"/>
              <w:rPr>
                <w:rFonts w:ascii="Times New Roman" w:hAnsi="Times New Roman"/>
                <w:sz w:val="24"/>
                <w:szCs w:val="24"/>
              </w:rPr>
            </w:pPr>
            <w:r w:rsidRPr="003B7EF2">
              <w:rPr>
                <w:rFonts w:ascii="Times New Roman" w:hAnsi="Times New Roman"/>
                <w:sz w:val="24"/>
                <w:szCs w:val="24"/>
              </w:rPr>
              <w:t>11,10</w:t>
            </w:r>
          </w:p>
        </w:tc>
      </w:tr>
      <w:tr w:rsidR="002E16D0" w:rsidRPr="003B7EF2" w:rsidTr="009B0A0A">
        <w:tc>
          <w:tcPr>
            <w:tcW w:w="1560" w:type="dxa"/>
            <w:vAlign w:val="center"/>
          </w:tcPr>
          <w:p w:rsidR="002E16D0" w:rsidRPr="003B7EF2" w:rsidRDefault="002E16D0"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2E16D0" w:rsidRPr="003B7EF2" w:rsidRDefault="002E16D0"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E16D0" w:rsidRPr="003B7EF2" w:rsidRDefault="002E16D0" w:rsidP="001E7EEE">
            <w:pPr>
              <w:spacing w:after="0"/>
              <w:jc w:val="center"/>
              <w:rPr>
                <w:rFonts w:ascii="Times New Roman" w:hAnsi="Times New Roman"/>
                <w:sz w:val="24"/>
                <w:szCs w:val="24"/>
              </w:rPr>
            </w:pPr>
            <w:r w:rsidRPr="003B7EF2">
              <w:rPr>
                <w:rFonts w:ascii="Times New Roman" w:hAnsi="Times New Roman"/>
                <w:sz w:val="24"/>
                <w:szCs w:val="24"/>
              </w:rPr>
              <w:t>54,47</w:t>
            </w:r>
          </w:p>
        </w:tc>
      </w:tr>
      <w:tr w:rsidR="002E16D0" w:rsidRPr="003B7EF2" w:rsidTr="009B0A0A">
        <w:tc>
          <w:tcPr>
            <w:tcW w:w="1560" w:type="dxa"/>
            <w:vAlign w:val="center"/>
          </w:tcPr>
          <w:p w:rsidR="002E16D0" w:rsidRPr="003B7EF2" w:rsidRDefault="002E16D0"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2E16D0" w:rsidRPr="003B7EF2" w:rsidRDefault="002E16D0"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2E16D0" w:rsidRPr="003B7EF2" w:rsidRDefault="002E16D0" w:rsidP="001E7EEE">
            <w:pPr>
              <w:spacing w:after="0"/>
              <w:jc w:val="center"/>
              <w:rPr>
                <w:rFonts w:ascii="Times New Roman" w:hAnsi="Times New Roman"/>
                <w:sz w:val="24"/>
                <w:szCs w:val="24"/>
              </w:rPr>
            </w:pPr>
            <w:r w:rsidRPr="003B7EF2">
              <w:rPr>
                <w:rFonts w:ascii="Times New Roman" w:hAnsi="Times New Roman"/>
                <w:sz w:val="24"/>
                <w:szCs w:val="24"/>
              </w:rPr>
              <w:t>0,38</w:t>
            </w:r>
          </w:p>
        </w:tc>
      </w:tr>
      <w:tr w:rsidR="002E16D0" w:rsidRPr="003B7EF2" w:rsidTr="009B0A0A">
        <w:tc>
          <w:tcPr>
            <w:tcW w:w="1560" w:type="dxa"/>
            <w:vAlign w:val="center"/>
          </w:tcPr>
          <w:p w:rsidR="002E16D0" w:rsidRPr="003B7EF2" w:rsidRDefault="002E16D0"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2E16D0" w:rsidRPr="003B7EF2" w:rsidRDefault="002E16D0"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2E16D0" w:rsidRPr="003B7EF2" w:rsidRDefault="002E16D0" w:rsidP="001E7EEE">
            <w:pPr>
              <w:spacing w:after="0"/>
              <w:jc w:val="center"/>
              <w:rPr>
                <w:rFonts w:ascii="Times New Roman" w:hAnsi="Times New Roman"/>
                <w:sz w:val="24"/>
                <w:szCs w:val="24"/>
              </w:rPr>
            </w:pPr>
            <w:r w:rsidRPr="003B7EF2">
              <w:rPr>
                <w:rFonts w:ascii="Times New Roman" w:hAnsi="Times New Roman"/>
                <w:sz w:val="24"/>
                <w:szCs w:val="24"/>
              </w:rPr>
              <w:t>2,32</w:t>
            </w:r>
          </w:p>
        </w:tc>
      </w:tr>
      <w:tr w:rsidR="002E16D0" w:rsidRPr="003B7EF2" w:rsidTr="009B0A0A">
        <w:tc>
          <w:tcPr>
            <w:tcW w:w="1560" w:type="dxa"/>
            <w:vAlign w:val="center"/>
          </w:tcPr>
          <w:p w:rsidR="002E16D0" w:rsidRPr="003B7EF2" w:rsidRDefault="002E16D0"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2E16D0" w:rsidRPr="003B7EF2" w:rsidRDefault="002E16D0"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E16D0" w:rsidRPr="003B7EF2" w:rsidRDefault="002E16D0" w:rsidP="001E7EEE">
            <w:pPr>
              <w:spacing w:after="0"/>
              <w:jc w:val="center"/>
              <w:rPr>
                <w:rFonts w:ascii="Times New Roman" w:hAnsi="Times New Roman"/>
                <w:sz w:val="24"/>
                <w:szCs w:val="24"/>
              </w:rPr>
            </w:pPr>
            <w:r w:rsidRPr="003B7EF2">
              <w:rPr>
                <w:rFonts w:ascii="Times New Roman" w:hAnsi="Times New Roman"/>
                <w:sz w:val="24"/>
                <w:szCs w:val="24"/>
              </w:rPr>
              <w:t>141,80</w:t>
            </w:r>
          </w:p>
        </w:tc>
      </w:tr>
      <w:tr w:rsidR="002E16D0" w:rsidRPr="003B7EF2" w:rsidTr="009B0A0A">
        <w:tc>
          <w:tcPr>
            <w:tcW w:w="1560" w:type="dxa"/>
            <w:vAlign w:val="center"/>
          </w:tcPr>
          <w:p w:rsidR="002E16D0" w:rsidRPr="003B7EF2" w:rsidRDefault="002E16D0"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2E16D0" w:rsidRPr="003B7EF2" w:rsidRDefault="002E16D0"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2E16D0" w:rsidRPr="003B7EF2" w:rsidRDefault="002E16D0" w:rsidP="001E7EEE">
            <w:pPr>
              <w:spacing w:after="0"/>
              <w:jc w:val="center"/>
              <w:rPr>
                <w:rFonts w:ascii="Times New Roman" w:hAnsi="Times New Roman"/>
                <w:sz w:val="24"/>
                <w:szCs w:val="24"/>
              </w:rPr>
            </w:pPr>
            <w:r w:rsidRPr="003B7EF2">
              <w:rPr>
                <w:rFonts w:ascii="Times New Roman" w:hAnsi="Times New Roman"/>
                <w:sz w:val="24"/>
                <w:szCs w:val="24"/>
              </w:rPr>
              <w:t>25,96</w:t>
            </w:r>
          </w:p>
        </w:tc>
      </w:tr>
      <w:tr w:rsidR="002E16D0" w:rsidRPr="003B7EF2" w:rsidTr="009B0A0A">
        <w:tc>
          <w:tcPr>
            <w:tcW w:w="1560" w:type="dxa"/>
            <w:vAlign w:val="center"/>
          </w:tcPr>
          <w:p w:rsidR="002E16D0" w:rsidRPr="003B7EF2" w:rsidRDefault="002E16D0"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2E16D0" w:rsidRPr="003B7EF2" w:rsidRDefault="002E16D0" w:rsidP="001E7EEE">
            <w:pPr>
              <w:tabs>
                <w:tab w:val="left" w:pos="1065"/>
              </w:tabs>
              <w:spacing w:after="0" w:line="240" w:lineRule="auto"/>
              <w:rPr>
                <w:rFonts w:ascii="Times New Roman" w:hAnsi="Times New Roman"/>
                <w:sz w:val="24"/>
                <w:szCs w:val="24"/>
              </w:rPr>
            </w:pPr>
            <w:r w:rsidRPr="003B7EF2">
              <w:rPr>
                <w:rFonts w:ascii="Times New Roman" w:hAnsi="Times New Roman"/>
                <w:sz w:val="24"/>
                <w:szCs w:val="24"/>
              </w:rPr>
              <w:t>Pārējie informācijas tehnoloģiju pakalpojumi.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16D0" w:rsidRPr="003B7EF2" w:rsidRDefault="002E16D0" w:rsidP="001E7EEE">
            <w:pPr>
              <w:spacing w:after="0"/>
              <w:jc w:val="center"/>
              <w:rPr>
                <w:rFonts w:ascii="Times New Roman" w:hAnsi="Times New Roman"/>
                <w:sz w:val="24"/>
                <w:szCs w:val="24"/>
              </w:rPr>
            </w:pPr>
            <w:r w:rsidRPr="003B7EF2">
              <w:rPr>
                <w:rFonts w:ascii="Times New Roman" w:hAnsi="Times New Roman"/>
                <w:sz w:val="24"/>
                <w:szCs w:val="24"/>
              </w:rPr>
              <w:t>0,08</w:t>
            </w:r>
          </w:p>
        </w:tc>
      </w:tr>
      <w:tr w:rsidR="002E16D0" w:rsidRPr="003B7EF2" w:rsidTr="009B0A0A">
        <w:tc>
          <w:tcPr>
            <w:tcW w:w="1560" w:type="dxa"/>
            <w:vAlign w:val="center"/>
          </w:tcPr>
          <w:p w:rsidR="002E16D0" w:rsidRPr="003B7EF2" w:rsidRDefault="002E16D0"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2E16D0" w:rsidRPr="003B7EF2" w:rsidRDefault="002E16D0"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16D0" w:rsidRPr="003B7EF2" w:rsidRDefault="002E16D0" w:rsidP="001E7EEE">
            <w:pPr>
              <w:spacing w:after="0"/>
              <w:jc w:val="center"/>
              <w:rPr>
                <w:rFonts w:ascii="Times New Roman" w:hAnsi="Times New Roman"/>
                <w:sz w:val="24"/>
                <w:szCs w:val="24"/>
              </w:rPr>
            </w:pPr>
            <w:r w:rsidRPr="003B7EF2">
              <w:rPr>
                <w:rFonts w:ascii="Times New Roman" w:hAnsi="Times New Roman"/>
                <w:sz w:val="24"/>
                <w:szCs w:val="24"/>
              </w:rPr>
              <w:t>32,71</w:t>
            </w:r>
          </w:p>
        </w:tc>
      </w:tr>
      <w:tr w:rsidR="002E16D0" w:rsidRPr="003B7EF2" w:rsidTr="009B0A0A">
        <w:tc>
          <w:tcPr>
            <w:tcW w:w="1560" w:type="dxa"/>
            <w:vAlign w:val="center"/>
          </w:tcPr>
          <w:p w:rsidR="002E16D0" w:rsidRPr="003B7EF2" w:rsidRDefault="002E16D0"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2E16D0" w:rsidRPr="003B7EF2" w:rsidRDefault="002E16D0"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E16D0" w:rsidRPr="003B7EF2" w:rsidRDefault="002E16D0" w:rsidP="001E7EEE">
            <w:pPr>
              <w:spacing w:after="0"/>
              <w:jc w:val="center"/>
              <w:rPr>
                <w:rFonts w:ascii="Times New Roman" w:hAnsi="Times New Roman"/>
                <w:sz w:val="24"/>
                <w:szCs w:val="24"/>
              </w:rPr>
            </w:pPr>
            <w:r w:rsidRPr="003B7EF2">
              <w:rPr>
                <w:rFonts w:ascii="Times New Roman" w:hAnsi="Times New Roman"/>
                <w:sz w:val="24"/>
                <w:szCs w:val="24"/>
              </w:rPr>
              <w:t>18,38</w:t>
            </w:r>
          </w:p>
        </w:tc>
      </w:tr>
      <w:tr w:rsidR="002E16D0" w:rsidRPr="003B7EF2" w:rsidTr="009B0A0A">
        <w:tc>
          <w:tcPr>
            <w:tcW w:w="1560" w:type="dxa"/>
            <w:vAlign w:val="center"/>
          </w:tcPr>
          <w:p w:rsidR="002E16D0" w:rsidRPr="003B7EF2" w:rsidRDefault="002E16D0"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2E16D0" w:rsidRPr="003B7EF2" w:rsidRDefault="002E16D0" w:rsidP="001E7EEE">
            <w:pPr>
              <w:tabs>
                <w:tab w:val="left" w:pos="1035"/>
              </w:tabs>
              <w:spacing w:after="0" w:line="240" w:lineRule="auto"/>
              <w:rPr>
                <w:rFonts w:ascii="Times New Roman" w:hAnsi="Times New Roman"/>
                <w:sz w:val="24"/>
                <w:szCs w:val="24"/>
              </w:rPr>
            </w:pPr>
            <w:r w:rsidRPr="003B7EF2">
              <w:rPr>
                <w:rFonts w:ascii="Times New Roman" w:hAnsi="Times New Roman"/>
                <w:sz w:val="24"/>
                <w:szCs w:val="24"/>
              </w:rPr>
              <w:t>Pārējie iepriekš neklasificētie pakalpojumu veidi.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16D0" w:rsidRPr="003B7EF2" w:rsidRDefault="002E16D0" w:rsidP="001E7EEE">
            <w:pPr>
              <w:spacing w:after="0"/>
              <w:jc w:val="center"/>
              <w:rPr>
                <w:rFonts w:ascii="Times New Roman" w:hAnsi="Times New Roman"/>
                <w:sz w:val="24"/>
                <w:szCs w:val="24"/>
              </w:rPr>
            </w:pPr>
            <w:r w:rsidRPr="003B7EF2">
              <w:rPr>
                <w:rFonts w:ascii="Times New Roman" w:hAnsi="Times New Roman"/>
                <w:sz w:val="24"/>
                <w:szCs w:val="24"/>
              </w:rPr>
              <w:t>6,20</w:t>
            </w:r>
          </w:p>
        </w:tc>
      </w:tr>
      <w:tr w:rsidR="002E16D0" w:rsidRPr="003B7EF2" w:rsidTr="009B0A0A">
        <w:tc>
          <w:tcPr>
            <w:tcW w:w="1560" w:type="dxa"/>
            <w:vAlign w:val="center"/>
          </w:tcPr>
          <w:p w:rsidR="002E16D0" w:rsidRPr="003B7EF2" w:rsidRDefault="002E16D0"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2E16D0" w:rsidRPr="003B7EF2" w:rsidRDefault="002E16D0"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16D0" w:rsidRPr="003B7EF2" w:rsidRDefault="002E16D0" w:rsidP="001E7EEE">
            <w:pPr>
              <w:spacing w:after="0"/>
              <w:jc w:val="center"/>
              <w:rPr>
                <w:rFonts w:ascii="Times New Roman" w:hAnsi="Times New Roman"/>
                <w:sz w:val="24"/>
                <w:szCs w:val="24"/>
              </w:rPr>
            </w:pPr>
            <w:r w:rsidRPr="003B7EF2">
              <w:rPr>
                <w:rFonts w:ascii="Times New Roman" w:hAnsi="Times New Roman"/>
                <w:sz w:val="24"/>
                <w:szCs w:val="24"/>
              </w:rPr>
              <w:t>13,61</w:t>
            </w:r>
          </w:p>
        </w:tc>
      </w:tr>
      <w:tr w:rsidR="002E16D0" w:rsidRPr="003B7EF2" w:rsidTr="009B0A0A">
        <w:tc>
          <w:tcPr>
            <w:tcW w:w="1560" w:type="dxa"/>
            <w:vAlign w:val="center"/>
          </w:tcPr>
          <w:p w:rsidR="002E16D0" w:rsidRPr="003B7EF2" w:rsidRDefault="002E16D0"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2E16D0" w:rsidRPr="003B7EF2" w:rsidRDefault="002E16D0" w:rsidP="001E7EEE">
            <w:pPr>
              <w:spacing w:after="0" w:line="240" w:lineRule="auto"/>
              <w:rPr>
                <w:rFonts w:ascii="Times New Roman" w:hAnsi="Times New Roman"/>
                <w:sz w:val="24"/>
                <w:szCs w:val="24"/>
              </w:rPr>
            </w:pPr>
            <w:r w:rsidRPr="003B7EF2">
              <w:rPr>
                <w:rFonts w:ascii="Times New Roman" w:hAnsi="Times New Roman"/>
                <w:sz w:val="24"/>
                <w:szCs w:val="24"/>
              </w:rPr>
              <w:t>Inventārs.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E16D0" w:rsidRPr="003B7EF2" w:rsidRDefault="002E16D0" w:rsidP="001E7EEE">
            <w:pPr>
              <w:spacing w:after="0"/>
              <w:jc w:val="center"/>
              <w:rPr>
                <w:rFonts w:ascii="Times New Roman" w:hAnsi="Times New Roman"/>
                <w:sz w:val="24"/>
                <w:szCs w:val="24"/>
              </w:rPr>
            </w:pPr>
            <w:r w:rsidRPr="003B7EF2">
              <w:rPr>
                <w:rFonts w:ascii="Times New Roman" w:hAnsi="Times New Roman"/>
                <w:sz w:val="24"/>
                <w:szCs w:val="24"/>
              </w:rPr>
              <w:t>3,15</w:t>
            </w:r>
          </w:p>
        </w:tc>
      </w:tr>
      <w:tr w:rsidR="002E16D0" w:rsidRPr="003B7EF2" w:rsidTr="009B0A0A">
        <w:tc>
          <w:tcPr>
            <w:tcW w:w="1560" w:type="dxa"/>
            <w:vAlign w:val="center"/>
          </w:tcPr>
          <w:p w:rsidR="002E16D0" w:rsidRPr="003B7EF2" w:rsidRDefault="002E16D0"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B72D06" w:rsidRPr="003B7EF2" w:rsidRDefault="002E16D0" w:rsidP="009B0A0A">
            <w:pPr>
              <w:spacing w:after="0" w:line="240" w:lineRule="auto"/>
              <w:ind w:firstLine="34"/>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 // Izdevumi par precēm iestādes administratīvās darbības nodrošināšanai.</w:t>
            </w:r>
          </w:p>
        </w:tc>
        <w:tc>
          <w:tcPr>
            <w:tcW w:w="1985" w:type="dxa"/>
            <w:vAlign w:val="center"/>
          </w:tcPr>
          <w:p w:rsidR="002E16D0" w:rsidRPr="003B7EF2" w:rsidRDefault="002E16D0" w:rsidP="001E7EEE">
            <w:pPr>
              <w:spacing w:after="0"/>
              <w:jc w:val="center"/>
              <w:rPr>
                <w:rFonts w:ascii="Times New Roman" w:hAnsi="Times New Roman"/>
                <w:sz w:val="24"/>
                <w:szCs w:val="24"/>
              </w:rPr>
            </w:pPr>
            <w:r w:rsidRPr="003B7EF2">
              <w:rPr>
                <w:rFonts w:ascii="Times New Roman" w:hAnsi="Times New Roman"/>
                <w:sz w:val="24"/>
                <w:szCs w:val="24"/>
              </w:rPr>
              <w:t>2,36</w:t>
            </w:r>
          </w:p>
        </w:tc>
      </w:tr>
      <w:tr w:rsidR="002E16D0" w:rsidRPr="003B7EF2" w:rsidTr="009B0A0A">
        <w:tc>
          <w:tcPr>
            <w:tcW w:w="1560" w:type="dxa"/>
            <w:vAlign w:val="center"/>
          </w:tcPr>
          <w:p w:rsidR="002E16D0" w:rsidRPr="003B7EF2" w:rsidRDefault="002E16D0"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2E16D0" w:rsidRPr="003B7EF2" w:rsidRDefault="002E16D0" w:rsidP="001E7EEE">
            <w:pPr>
              <w:spacing w:after="0" w:line="240" w:lineRule="auto"/>
              <w:rPr>
                <w:rFonts w:ascii="Times New Roman" w:hAnsi="Times New Roman"/>
                <w:sz w:val="24"/>
                <w:szCs w:val="24"/>
              </w:rPr>
            </w:pPr>
            <w:r w:rsidRPr="003B7EF2">
              <w:rPr>
                <w:rFonts w:ascii="Times New Roman" w:hAnsi="Times New Roman"/>
                <w:sz w:val="24"/>
                <w:szCs w:val="24"/>
              </w:rPr>
              <w:t>Kārtējā remonta un iestāžu uzturēšanas materiāli.</w:t>
            </w:r>
          </w:p>
        </w:tc>
        <w:tc>
          <w:tcPr>
            <w:tcW w:w="1985" w:type="dxa"/>
            <w:vAlign w:val="center"/>
          </w:tcPr>
          <w:p w:rsidR="002E16D0" w:rsidRPr="003B7EF2" w:rsidRDefault="002E16D0" w:rsidP="001E7EEE">
            <w:pPr>
              <w:spacing w:after="0"/>
              <w:jc w:val="center"/>
              <w:rPr>
                <w:rFonts w:ascii="Times New Roman" w:hAnsi="Times New Roman"/>
                <w:sz w:val="24"/>
                <w:szCs w:val="24"/>
              </w:rPr>
            </w:pPr>
            <w:r w:rsidRPr="003B7EF2">
              <w:rPr>
                <w:rFonts w:ascii="Times New Roman" w:hAnsi="Times New Roman"/>
                <w:sz w:val="24"/>
                <w:szCs w:val="24"/>
              </w:rPr>
              <w:t>0,90</w:t>
            </w:r>
          </w:p>
        </w:tc>
      </w:tr>
      <w:tr w:rsidR="002E16D0" w:rsidRPr="003B7EF2" w:rsidTr="009B0A0A">
        <w:tc>
          <w:tcPr>
            <w:tcW w:w="1560" w:type="dxa"/>
            <w:vAlign w:val="center"/>
          </w:tcPr>
          <w:p w:rsidR="002E16D0" w:rsidRPr="003B7EF2" w:rsidRDefault="002E16D0"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2E16D0" w:rsidRPr="003B7EF2" w:rsidRDefault="002E16D0"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nodokļu maksājumi.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16D0" w:rsidRPr="003B7EF2" w:rsidRDefault="002E16D0" w:rsidP="001E7EEE">
            <w:pPr>
              <w:spacing w:after="0"/>
              <w:jc w:val="center"/>
              <w:rPr>
                <w:rFonts w:ascii="Times New Roman" w:hAnsi="Times New Roman"/>
                <w:sz w:val="24"/>
                <w:szCs w:val="24"/>
              </w:rPr>
            </w:pPr>
            <w:r w:rsidRPr="003B7EF2">
              <w:rPr>
                <w:rFonts w:ascii="Times New Roman" w:hAnsi="Times New Roman"/>
                <w:sz w:val="24"/>
                <w:szCs w:val="24"/>
              </w:rPr>
              <w:t>5,91</w:t>
            </w:r>
          </w:p>
        </w:tc>
      </w:tr>
      <w:tr w:rsidR="002E16D0" w:rsidRPr="003B7EF2" w:rsidTr="009B0A0A">
        <w:tc>
          <w:tcPr>
            <w:tcW w:w="1560" w:type="dxa"/>
            <w:vAlign w:val="center"/>
          </w:tcPr>
          <w:p w:rsidR="002E16D0" w:rsidRPr="003B7EF2" w:rsidRDefault="002E16D0"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2E16D0" w:rsidRPr="003B7EF2" w:rsidRDefault="002E16D0"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16D0" w:rsidRPr="003B7EF2" w:rsidRDefault="002E16D0" w:rsidP="001E7EEE">
            <w:pPr>
              <w:spacing w:after="0"/>
              <w:jc w:val="center"/>
              <w:rPr>
                <w:rFonts w:ascii="Times New Roman" w:hAnsi="Times New Roman"/>
                <w:sz w:val="24"/>
                <w:szCs w:val="24"/>
              </w:rPr>
            </w:pPr>
            <w:r w:rsidRPr="003B7EF2">
              <w:rPr>
                <w:rFonts w:ascii="Times New Roman" w:hAnsi="Times New Roman"/>
                <w:sz w:val="24"/>
                <w:szCs w:val="24"/>
              </w:rPr>
              <w:t>32,52</w:t>
            </w:r>
          </w:p>
        </w:tc>
      </w:tr>
      <w:tr w:rsidR="002E16D0" w:rsidRPr="003B7EF2" w:rsidTr="009B0A0A">
        <w:tc>
          <w:tcPr>
            <w:tcW w:w="1560" w:type="dxa"/>
            <w:vAlign w:val="center"/>
          </w:tcPr>
          <w:p w:rsidR="002E16D0" w:rsidRPr="003B7EF2" w:rsidRDefault="002E16D0"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B72D06" w:rsidRPr="003B7EF2" w:rsidRDefault="002E16D0" w:rsidP="009B0A0A">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E16D0" w:rsidRPr="003B7EF2" w:rsidRDefault="002E16D0" w:rsidP="001E7EEE">
            <w:pPr>
              <w:spacing w:after="0"/>
              <w:jc w:val="center"/>
              <w:rPr>
                <w:rFonts w:ascii="Times New Roman" w:hAnsi="Times New Roman"/>
                <w:sz w:val="24"/>
                <w:szCs w:val="24"/>
              </w:rPr>
            </w:pPr>
            <w:r w:rsidRPr="003B7EF2">
              <w:rPr>
                <w:rFonts w:ascii="Times New Roman" w:hAnsi="Times New Roman"/>
                <w:sz w:val="24"/>
                <w:szCs w:val="24"/>
              </w:rPr>
              <w:t>1,37</w:t>
            </w:r>
          </w:p>
        </w:tc>
      </w:tr>
      <w:tr w:rsidR="002E16D0" w:rsidRPr="003B7EF2" w:rsidTr="009B0A0A">
        <w:tc>
          <w:tcPr>
            <w:tcW w:w="1560" w:type="dxa"/>
            <w:vAlign w:val="center"/>
          </w:tcPr>
          <w:p w:rsidR="002E16D0" w:rsidRPr="003B7EF2" w:rsidRDefault="002E16D0"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2E16D0" w:rsidRPr="003B7EF2" w:rsidRDefault="002E16D0" w:rsidP="001E7EEE">
            <w:pPr>
              <w:tabs>
                <w:tab w:val="left" w:pos="3915"/>
              </w:tabs>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00E83617" w:rsidRPr="003B7EF2">
              <w:rPr>
                <w:rFonts w:ascii="Times New Roman" w:hAnsi="Times New Roman"/>
                <w:sz w:val="24"/>
                <w:szCs w:val="24"/>
              </w:rPr>
              <w:tab/>
            </w:r>
            <w:r w:rsidRPr="003B7EF2">
              <w:rPr>
                <w:rFonts w:ascii="Times New Roman" w:hAnsi="Times New Roman"/>
                <w:sz w:val="24"/>
                <w:szCs w:val="24"/>
              </w:rPr>
              <w:tab/>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E16D0" w:rsidRPr="003B7EF2" w:rsidRDefault="002E16D0" w:rsidP="001E7EEE">
            <w:pPr>
              <w:spacing w:after="0"/>
              <w:jc w:val="center"/>
              <w:rPr>
                <w:rFonts w:ascii="Times New Roman" w:hAnsi="Times New Roman"/>
                <w:sz w:val="24"/>
                <w:szCs w:val="24"/>
              </w:rPr>
            </w:pPr>
            <w:r w:rsidRPr="003B7EF2">
              <w:rPr>
                <w:rFonts w:ascii="Times New Roman" w:hAnsi="Times New Roman"/>
                <w:sz w:val="24"/>
                <w:szCs w:val="24"/>
              </w:rPr>
              <w:t>16,05</w:t>
            </w:r>
          </w:p>
        </w:tc>
      </w:tr>
      <w:tr w:rsidR="002E16D0" w:rsidRPr="003B7EF2" w:rsidTr="009B0A0A">
        <w:tc>
          <w:tcPr>
            <w:tcW w:w="1560" w:type="dxa"/>
            <w:vAlign w:val="center"/>
          </w:tcPr>
          <w:p w:rsidR="002E16D0" w:rsidRPr="003B7EF2" w:rsidRDefault="002E16D0"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2E16D0" w:rsidRPr="003B7EF2" w:rsidRDefault="002E16D0"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16D0" w:rsidRPr="003B7EF2" w:rsidRDefault="002E16D0" w:rsidP="001E7EEE">
            <w:pPr>
              <w:spacing w:after="0"/>
              <w:jc w:val="center"/>
              <w:rPr>
                <w:rFonts w:ascii="Times New Roman" w:hAnsi="Times New Roman"/>
                <w:sz w:val="24"/>
                <w:szCs w:val="24"/>
              </w:rPr>
            </w:pPr>
            <w:r w:rsidRPr="003B7EF2">
              <w:rPr>
                <w:rFonts w:ascii="Times New Roman" w:hAnsi="Times New Roman"/>
                <w:sz w:val="24"/>
                <w:szCs w:val="24"/>
              </w:rPr>
              <w:t>24,04</w:t>
            </w:r>
          </w:p>
        </w:tc>
      </w:tr>
      <w:tr w:rsidR="002E16D0" w:rsidRPr="003B7EF2" w:rsidTr="009B0A0A">
        <w:tc>
          <w:tcPr>
            <w:tcW w:w="1560" w:type="dxa"/>
            <w:vAlign w:val="center"/>
          </w:tcPr>
          <w:p w:rsidR="002E16D0" w:rsidRPr="003B7EF2" w:rsidRDefault="002E16D0"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2E16D0" w:rsidRPr="003B7EF2" w:rsidRDefault="002E16D0"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16D0" w:rsidRPr="003B7EF2" w:rsidRDefault="002E16D0" w:rsidP="001E7EEE">
            <w:pPr>
              <w:spacing w:after="0"/>
              <w:jc w:val="center"/>
              <w:rPr>
                <w:rFonts w:ascii="Times New Roman" w:hAnsi="Times New Roman"/>
                <w:sz w:val="24"/>
                <w:szCs w:val="24"/>
              </w:rPr>
            </w:pPr>
            <w:r w:rsidRPr="003B7EF2">
              <w:rPr>
                <w:rFonts w:ascii="Times New Roman" w:hAnsi="Times New Roman"/>
                <w:sz w:val="24"/>
                <w:szCs w:val="24"/>
              </w:rPr>
              <w:t>4,93</w:t>
            </w:r>
          </w:p>
        </w:tc>
      </w:tr>
      <w:tr w:rsidR="002E16D0" w:rsidRPr="003B7EF2" w:rsidTr="009B0A0A">
        <w:tc>
          <w:tcPr>
            <w:tcW w:w="1560" w:type="dxa"/>
            <w:vAlign w:val="center"/>
          </w:tcPr>
          <w:p w:rsidR="002E16D0" w:rsidRPr="003B7EF2" w:rsidRDefault="002E16D0"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2E16D0" w:rsidRPr="003B7EF2" w:rsidRDefault="002E16D0" w:rsidP="009B0A0A">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E16D0" w:rsidRPr="003B7EF2" w:rsidRDefault="002E16D0" w:rsidP="001E7EEE">
            <w:pPr>
              <w:spacing w:after="0"/>
              <w:jc w:val="center"/>
              <w:rPr>
                <w:rFonts w:ascii="Times New Roman" w:hAnsi="Times New Roman"/>
                <w:sz w:val="24"/>
                <w:szCs w:val="24"/>
              </w:rPr>
            </w:pPr>
            <w:r w:rsidRPr="003B7EF2">
              <w:rPr>
                <w:rFonts w:ascii="Times New Roman" w:hAnsi="Times New Roman"/>
                <w:sz w:val="24"/>
                <w:szCs w:val="24"/>
              </w:rPr>
              <w:t>80,78</w:t>
            </w:r>
          </w:p>
        </w:tc>
      </w:tr>
      <w:tr w:rsidR="002E16D0" w:rsidRPr="003B7EF2" w:rsidTr="009B0A0A">
        <w:tc>
          <w:tcPr>
            <w:tcW w:w="1560" w:type="dxa"/>
            <w:vAlign w:val="center"/>
          </w:tcPr>
          <w:p w:rsidR="002E16D0" w:rsidRPr="003B7EF2" w:rsidRDefault="002E16D0" w:rsidP="001E7EEE">
            <w:pPr>
              <w:spacing w:after="0" w:line="240" w:lineRule="auto"/>
              <w:jc w:val="center"/>
              <w:rPr>
                <w:rFonts w:ascii="Times New Roman" w:hAnsi="Times New Roman"/>
                <w:i/>
                <w:sz w:val="24"/>
                <w:szCs w:val="24"/>
              </w:rPr>
            </w:pPr>
          </w:p>
        </w:tc>
        <w:tc>
          <w:tcPr>
            <w:tcW w:w="6520" w:type="dxa"/>
            <w:vAlign w:val="center"/>
          </w:tcPr>
          <w:p w:rsidR="002E16D0" w:rsidRPr="003B7EF2" w:rsidRDefault="002E16D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E16D0" w:rsidRPr="003B7EF2" w:rsidRDefault="002E16D0" w:rsidP="001E7EEE">
            <w:pPr>
              <w:spacing w:after="0"/>
              <w:jc w:val="center"/>
              <w:rPr>
                <w:rFonts w:ascii="Times New Roman" w:hAnsi="Times New Roman"/>
                <w:b/>
                <w:bCs/>
                <w:sz w:val="24"/>
                <w:szCs w:val="24"/>
              </w:rPr>
            </w:pPr>
            <w:r w:rsidRPr="003B7EF2">
              <w:rPr>
                <w:rFonts w:ascii="Times New Roman" w:hAnsi="Times New Roman"/>
                <w:b/>
                <w:bCs/>
                <w:sz w:val="24"/>
                <w:szCs w:val="24"/>
              </w:rPr>
              <w:t>689,37</w:t>
            </w:r>
          </w:p>
        </w:tc>
      </w:tr>
      <w:tr w:rsidR="002E16D0" w:rsidRPr="003B7EF2" w:rsidTr="009B0A0A">
        <w:tc>
          <w:tcPr>
            <w:tcW w:w="1560" w:type="dxa"/>
            <w:vAlign w:val="center"/>
          </w:tcPr>
          <w:p w:rsidR="002E16D0" w:rsidRPr="003B7EF2" w:rsidRDefault="002E16D0" w:rsidP="001E7EEE">
            <w:pPr>
              <w:spacing w:after="0" w:line="240" w:lineRule="auto"/>
              <w:jc w:val="center"/>
              <w:rPr>
                <w:rFonts w:ascii="Times New Roman" w:hAnsi="Times New Roman"/>
                <w:i/>
                <w:sz w:val="24"/>
                <w:szCs w:val="24"/>
              </w:rPr>
            </w:pPr>
          </w:p>
        </w:tc>
        <w:tc>
          <w:tcPr>
            <w:tcW w:w="6520" w:type="dxa"/>
            <w:vAlign w:val="center"/>
          </w:tcPr>
          <w:p w:rsidR="002E16D0" w:rsidRPr="003B7EF2" w:rsidRDefault="002E16D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2E16D0" w:rsidRPr="003B7EF2" w:rsidRDefault="000D0B42" w:rsidP="001E7EEE">
            <w:pPr>
              <w:spacing w:after="0"/>
              <w:jc w:val="center"/>
              <w:rPr>
                <w:rFonts w:ascii="Times New Roman" w:hAnsi="Times New Roman"/>
                <w:b/>
                <w:bCs/>
                <w:sz w:val="24"/>
                <w:szCs w:val="24"/>
              </w:rPr>
            </w:pPr>
            <w:r w:rsidRPr="003B7EF2">
              <w:rPr>
                <w:rFonts w:ascii="Times New Roman" w:hAnsi="Times New Roman"/>
                <w:b/>
                <w:bCs/>
                <w:sz w:val="24"/>
                <w:szCs w:val="24"/>
              </w:rPr>
              <w:t>2</w:t>
            </w:r>
            <w:r w:rsidR="002E16D0" w:rsidRPr="003B7EF2">
              <w:rPr>
                <w:rFonts w:ascii="Times New Roman" w:hAnsi="Times New Roman"/>
                <w:b/>
                <w:bCs/>
                <w:sz w:val="24"/>
                <w:szCs w:val="24"/>
              </w:rPr>
              <w:t>000,00</w:t>
            </w:r>
          </w:p>
        </w:tc>
      </w:tr>
    </w:tbl>
    <w:p w:rsidR="002E16D0" w:rsidRPr="003B7EF2" w:rsidRDefault="002E16D0"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2E16D0" w:rsidRPr="003B7EF2" w:rsidTr="00435AEE">
        <w:trPr>
          <w:trHeight w:val="315"/>
        </w:trPr>
        <w:tc>
          <w:tcPr>
            <w:tcW w:w="8080" w:type="dxa"/>
            <w:gridSpan w:val="5"/>
            <w:shd w:val="clear" w:color="000000" w:fill="FFFFFF"/>
            <w:noWrap/>
            <w:vAlign w:val="bottom"/>
          </w:tcPr>
          <w:p w:rsidR="002E16D0" w:rsidRPr="003B7EF2" w:rsidRDefault="002E16D0"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E16D0" w:rsidRPr="003B7EF2" w:rsidRDefault="002E16D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100</w:t>
            </w:r>
          </w:p>
        </w:tc>
      </w:tr>
      <w:tr w:rsidR="002E16D0" w:rsidRPr="003B7EF2" w:rsidTr="00435AEE">
        <w:trPr>
          <w:trHeight w:val="315"/>
        </w:trPr>
        <w:tc>
          <w:tcPr>
            <w:tcW w:w="8080" w:type="dxa"/>
            <w:gridSpan w:val="5"/>
            <w:shd w:val="clear" w:color="000000" w:fill="FFFFFF"/>
            <w:noWrap/>
            <w:vAlign w:val="bottom"/>
          </w:tcPr>
          <w:p w:rsidR="002E16D0" w:rsidRPr="003B7EF2" w:rsidRDefault="002E16D0"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E16D0" w:rsidRPr="003B7EF2" w:rsidRDefault="00435AEE" w:rsidP="001E7EEE">
            <w:pPr>
              <w:spacing w:after="0" w:line="240" w:lineRule="auto"/>
              <w:jc w:val="center"/>
              <w:rPr>
                <w:rFonts w:ascii="Times New Roman" w:hAnsi="Times New Roman"/>
                <w:b/>
                <w:sz w:val="24"/>
                <w:szCs w:val="24"/>
              </w:rPr>
            </w:pPr>
            <w:r w:rsidRPr="003B7EF2">
              <w:rPr>
                <w:rFonts w:ascii="Times New Roman" w:hAnsi="Times New Roman"/>
                <w:b/>
                <w:bCs/>
                <w:sz w:val="24"/>
              </w:rPr>
              <w:t>2</w:t>
            </w:r>
            <w:r w:rsidR="002E16D0" w:rsidRPr="003B7EF2">
              <w:rPr>
                <w:rFonts w:ascii="Times New Roman" w:hAnsi="Times New Roman"/>
                <w:b/>
                <w:bCs/>
                <w:sz w:val="24"/>
              </w:rPr>
              <w:t>0,00</w:t>
            </w:r>
          </w:p>
        </w:tc>
      </w:tr>
      <w:tr w:rsidR="002E16D0" w:rsidRPr="003B7EF2" w:rsidTr="00435AEE">
        <w:trPr>
          <w:trHeight w:val="315"/>
        </w:trPr>
        <w:tc>
          <w:tcPr>
            <w:tcW w:w="8080" w:type="dxa"/>
            <w:gridSpan w:val="5"/>
            <w:shd w:val="clear" w:color="000000" w:fill="FFFFFF"/>
            <w:noWrap/>
            <w:vAlign w:val="bottom"/>
          </w:tcPr>
          <w:p w:rsidR="002E16D0" w:rsidRPr="003B7EF2" w:rsidRDefault="002E16D0"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E16D0"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2E16D0" w:rsidRPr="003B7EF2" w:rsidTr="00435AEE">
        <w:trPr>
          <w:trHeight w:val="315"/>
        </w:trPr>
        <w:tc>
          <w:tcPr>
            <w:tcW w:w="8080" w:type="dxa"/>
            <w:gridSpan w:val="5"/>
            <w:shd w:val="clear" w:color="000000" w:fill="FFFFFF"/>
            <w:noWrap/>
            <w:vAlign w:val="bottom"/>
          </w:tcPr>
          <w:p w:rsidR="002E16D0" w:rsidRPr="003B7EF2" w:rsidRDefault="002E16D0"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E16D0"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2E16D0" w:rsidRPr="003B7EF2" w:rsidTr="00435AEE">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2E16D0" w:rsidRPr="003B7EF2" w:rsidRDefault="002E16D0"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2E16D0" w:rsidRPr="003B7EF2" w:rsidRDefault="002E16D0"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2E16D0" w:rsidRPr="003B7EF2" w:rsidRDefault="002E16D0"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2E16D0" w:rsidRPr="003B7EF2" w:rsidRDefault="002E16D0" w:rsidP="001E7EEE">
            <w:pPr>
              <w:spacing w:after="0" w:line="240" w:lineRule="auto"/>
            </w:pPr>
            <w:r w:rsidRPr="003B7EF2">
              <w:t> </w:t>
            </w:r>
          </w:p>
        </w:tc>
      </w:tr>
      <w:tr w:rsidR="002E16D0" w:rsidRPr="003B7EF2" w:rsidTr="00435AEE">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2E16D0" w:rsidRPr="003B7EF2" w:rsidRDefault="002E16D0"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2E16D0" w:rsidRPr="003B7EF2" w:rsidTr="00435AEE">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2E16D0" w:rsidRPr="003B7EF2" w:rsidRDefault="002E16D0"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2E16D0" w:rsidRPr="003B7EF2" w:rsidRDefault="002E16D0"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2E16D0" w:rsidRPr="003B7EF2" w:rsidRDefault="002E16D0"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2E16D0" w:rsidRPr="003B7EF2" w:rsidRDefault="002E16D0" w:rsidP="001E7EEE">
            <w:pPr>
              <w:spacing w:after="0" w:line="240" w:lineRule="auto"/>
            </w:pPr>
            <w:r w:rsidRPr="003B7EF2">
              <w:t> </w:t>
            </w:r>
          </w:p>
        </w:tc>
      </w:tr>
    </w:tbl>
    <w:p w:rsidR="002E16D0" w:rsidRPr="003B7EF2" w:rsidRDefault="002E16D0" w:rsidP="001E7EEE">
      <w:pPr>
        <w:spacing w:after="0" w:line="240" w:lineRule="auto"/>
        <w:jc w:val="center"/>
        <w:rPr>
          <w:rFonts w:ascii="Times New Roman" w:hAnsi="Times New Roman"/>
          <w:b/>
          <w:sz w:val="24"/>
          <w:szCs w:val="24"/>
        </w:rPr>
      </w:pPr>
    </w:p>
    <w:p w:rsidR="002E16D0" w:rsidRPr="003B7EF2" w:rsidRDefault="002E16D0" w:rsidP="001E7EEE">
      <w:pPr>
        <w:spacing w:after="0" w:line="240" w:lineRule="auto"/>
        <w:jc w:val="center"/>
        <w:rPr>
          <w:rFonts w:ascii="Times New Roman" w:hAnsi="Times New Roman"/>
          <w:b/>
          <w:sz w:val="24"/>
          <w:szCs w:val="24"/>
        </w:rPr>
      </w:pPr>
    </w:p>
    <w:p w:rsidR="00C44EB7" w:rsidRDefault="00C44EB7" w:rsidP="001E7EEE">
      <w:pPr>
        <w:spacing w:after="0" w:line="240" w:lineRule="auto"/>
        <w:jc w:val="both"/>
        <w:rPr>
          <w:rFonts w:ascii="Times New Roman" w:hAnsi="Times New Roman"/>
          <w:b/>
          <w:sz w:val="24"/>
          <w:szCs w:val="24"/>
        </w:rPr>
      </w:pPr>
    </w:p>
    <w:p w:rsidR="00057BBE" w:rsidRPr="003B7EF2" w:rsidRDefault="00057BBE"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Iestāde: </w:t>
      </w:r>
      <w:r w:rsidRPr="003B7EF2">
        <w:rPr>
          <w:rFonts w:ascii="Times New Roman" w:hAnsi="Times New Roman"/>
          <w:sz w:val="24"/>
          <w:szCs w:val="24"/>
        </w:rPr>
        <w:t>Zāļu valsts aģentūra</w:t>
      </w:r>
    </w:p>
    <w:p w:rsidR="00057BBE" w:rsidRPr="003B7EF2" w:rsidRDefault="00057BBE"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7B716E" w:rsidRPr="003B7EF2" w:rsidRDefault="007B716E" w:rsidP="001E7EEE">
      <w:pPr>
        <w:spacing w:after="0"/>
        <w:jc w:val="both"/>
        <w:rPr>
          <w:rFonts w:ascii="Times New Roman" w:hAnsi="Times New Roman"/>
          <w:sz w:val="24"/>
          <w:szCs w:val="24"/>
        </w:rPr>
      </w:pPr>
      <w:r w:rsidRPr="003B7EF2">
        <w:rPr>
          <w:rFonts w:ascii="Times New Roman" w:hAnsi="Times New Roman"/>
          <w:b/>
          <w:sz w:val="24"/>
          <w:szCs w:val="24"/>
        </w:rPr>
        <w:t>34</w:t>
      </w:r>
      <w:r w:rsidR="00057BBE" w:rsidRPr="003B7EF2">
        <w:rPr>
          <w:rFonts w:ascii="Times New Roman" w:hAnsi="Times New Roman"/>
          <w:b/>
          <w:sz w:val="24"/>
          <w:szCs w:val="24"/>
        </w:rPr>
        <w:t xml:space="preserve">. </w:t>
      </w:r>
      <w:r w:rsidR="008A463E" w:rsidRPr="003B7EF2">
        <w:rPr>
          <w:rFonts w:ascii="Times New Roman" w:hAnsi="Times New Roman"/>
          <w:sz w:val="24"/>
          <w:szCs w:val="24"/>
        </w:rPr>
        <w:t>Komersanta vai saimnieciskās darbības veicēja, kas veic starpniecības darījumus ar zālēm, dokumentācijas ekspertīze, informācijas apstrāde informācijas sistēmās un publicēšana publiskajā reģistrā</w:t>
      </w:r>
    </w:p>
    <w:p w:rsidR="007B716E" w:rsidRPr="003B7EF2" w:rsidRDefault="007B716E" w:rsidP="001E7EEE">
      <w:pPr>
        <w:spacing w:after="0"/>
        <w:jc w:val="both"/>
        <w:rPr>
          <w:rFonts w:ascii="Times New Roman" w:hAnsi="Times New Roman"/>
          <w:sz w:val="24"/>
          <w:szCs w:val="24"/>
        </w:rPr>
      </w:pPr>
      <w:r w:rsidRPr="003B7EF2">
        <w:rPr>
          <w:rFonts w:ascii="Times New Roman" w:hAnsi="Times New Roman"/>
          <w:b/>
          <w:sz w:val="24"/>
          <w:szCs w:val="24"/>
        </w:rPr>
        <w:t>34</w:t>
      </w:r>
      <w:r w:rsidR="00057BBE" w:rsidRPr="003B7EF2">
        <w:rPr>
          <w:rFonts w:ascii="Times New Roman" w:hAnsi="Times New Roman"/>
          <w:b/>
          <w:sz w:val="24"/>
          <w:szCs w:val="24"/>
        </w:rPr>
        <w:t xml:space="preserve">.1. </w:t>
      </w:r>
      <w:r w:rsidRPr="003B7EF2">
        <w:rPr>
          <w:rFonts w:ascii="Times New Roman" w:hAnsi="Times New Roman"/>
          <w:sz w:val="24"/>
          <w:szCs w:val="24"/>
        </w:rPr>
        <w:t>dokumentācijas ekspertīze</w:t>
      </w:r>
    </w:p>
    <w:p w:rsidR="00057BBE" w:rsidRPr="003B7EF2" w:rsidRDefault="00057BBE"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057BBE" w:rsidRPr="003B7EF2" w:rsidTr="009B0A0A">
        <w:tc>
          <w:tcPr>
            <w:tcW w:w="1560" w:type="dxa"/>
            <w:vAlign w:val="center"/>
          </w:tcPr>
          <w:p w:rsidR="00057BBE" w:rsidRPr="003B7EF2" w:rsidRDefault="00057BBE"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057BBE" w:rsidRPr="003B7EF2" w:rsidRDefault="00057BBE"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057BBE" w:rsidRPr="003B7EF2" w:rsidRDefault="00057BBE"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057BBE" w:rsidRPr="003B7EF2" w:rsidTr="009B0A0A">
        <w:tc>
          <w:tcPr>
            <w:tcW w:w="1560" w:type="dxa"/>
            <w:vAlign w:val="center"/>
          </w:tcPr>
          <w:p w:rsidR="00057BBE" w:rsidRPr="003B7EF2" w:rsidRDefault="00057BBE"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057BBE" w:rsidRPr="003B7EF2" w:rsidRDefault="00057BBE"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057BBE" w:rsidRPr="003B7EF2" w:rsidRDefault="00057BBE"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057BBE" w:rsidRPr="003B7EF2" w:rsidTr="009B0A0A">
        <w:tc>
          <w:tcPr>
            <w:tcW w:w="1560" w:type="dxa"/>
            <w:vAlign w:val="center"/>
          </w:tcPr>
          <w:p w:rsidR="00057BBE" w:rsidRPr="003B7EF2" w:rsidRDefault="00057BBE" w:rsidP="001E7EEE">
            <w:pPr>
              <w:spacing w:after="0" w:line="240" w:lineRule="auto"/>
              <w:jc w:val="center"/>
              <w:rPr>
                <w:rFonts w:ascii="Times New Roman" w:hAnsi="Times New Roman"/>
                <w:i/>
                <w:sz w:val="24"/>
                <w:szCs w:val="24"/>
              </w:rPr>
            </w:pPr>
          </w:p>
        </w:tc>
        <w:tc>
          <w:tcPr>
            <w:tcW w:w="6520" w:type="dxa"/>
            <w:vAlign w:val="center"/>
          </w:tcPr>
          <w:p w:rsidR="00057BBE" w:rsidRPr="003B7EF2" w:rsidRDefault="00057BB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057BBE" w:rsidRPr="003B7EF2" w:rsidRDefault="00057BBE" w:rsidP="001E7EEE">
            <w:pPr>
              <w:spacing w:after="0" w:line="240" w:lineRule="auto"/>
              <w:jc w:val="center"/>
              <w:rPr>
                <w:rFonts w:ascii="Times New Roman" w:hAnsi="Times New Roman"/>
                <w:sz w:val="24"/>
                <w:szCs w:val="24"/>
              </w:rPr>
            </w:pPr>
          </w:p>
        </w:tc>
      </w:tr>
      <w:tr w:rsidR="00A67C8B" w:rsidRPr="003B7EF2" w:rsidTr="009B0A0A">
        <w:trPr>
          <w:trHeight w:val="325"/>
        </w:trPr>
        <w:tc>
          <w:tcPr>
            <w:tcW w:w="1560" w:type="dxa"/>
            <w:tcBorders>
              <w:bottom w:val="single" w:sz="4" w:space="0" w:color="auto"/>
            </w:tcBorders>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A67C8B" w:rsidRPr="003B7EF2" w:rsidRDefault="00A67C8B"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38,05</w:t>
            </w:r>
          </w:p>
        </w:tc>
      </w:tr>
      <w:tr w:rsidR="00A67C8B" w:rsidRPr="003B7EF2" w:rsidTr="009B0A0A">
        <w:trPr>
          <w:trHeight w:val="535"/>
        </w:trPr>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A67C8B" w:rsidRPr="003B7EF2" w:rsidRDefault="00A67C8B"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9,17</w:t>
            </w:r>
          </w:p>
        </w:tc>
      </w:tr>
      <w:tr w:rsidR="00057BBE" w:rsidRPr="003B7EF2" w:rsidTr="009B0A0A">
        <w:tc>
          <w:tcPr>
            <w:tcW w:w="1560" w:type="dxa"/>
            <w:vAlign w:val="center"/>
          </w:tcPr>
          <w:p w:rsidR="00057BBE" w:rsidRPr="003B7EF2" w:rsidRDefault="00057BBE" w:rsidP="001E7EEE">
            <w:pPr>
              <w:spacing w:after="0" w:line="240" w:lineRule="auto"/>
              <w:jc w:val="center"/>
              <w:rPr>
                <w:rFonts w:ascii="Times New Roman" w:hAnsi="Times New Roman"/>
                <w:sz w:val="24"/>
                <w:szCs w:val="24"/>
              </w:rPr>
            </w:pPr>
          </w:p>
        </w:tc>
        <w:tc>
          <w:tcPr>
            <w:tcW w:w="6520" w:type="dxa"/>
            <w:vAlign w:val="center"/>
          </w:tcPr>
          <w:p w:rsidR="00057BBE" w:rsidRPr="003B7EF2" w:rsidRDefault="00057BB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057BBE" w:rsidRPr="003B7EF2" w:rsidRDefault="00A67C8B" w:rsidP="001E7EEE">
            <w:pPr>
              <w:spacing w:after="0" w:line="360" w:lineRule="auto"/>
              <w:jc w:val="center"/>
              <w:rPr>
                <w:rFonts w:ascii="Times New Roman" w:hAnsi="Times New Roman"/>
                <w:b/>
                <w:position w:val="-4"/>
                <w:sz w:val="24"/>
                <w:szCs w:val="20"/>
              </w:rPr>
            </w:pPr>
            <w:r w:rsidRPr="003B7EF2">
              <w:rPr>
                <w:rFonts w:ascii="Times New Roman" w:hAnsi="Times New Roman"/>
                <w:b/>
                <w:position w:val="-4"/>
                <w:sz w:val="24"/>
                <w:szCs w:val="20"/>
              </w:rPr>
              <w:t>47</w:t>
            </w:r>
            <w:r w:rsidR="00057BBE" w:rsidRPr="003B7EF2">
              <w:rPr>
                <w:rFonts w:ascii="Times New Roman" w:hAnsi="Times New Roman"/>
                <w:b/>
                <w:position w:val="-4"/>
                <w:sz w:val="24"/>
                <w:szCs w:val="20"/>
              </w:rPr>
              <w:t>,</w:t>
            </w:r>
            <w:r w:rsidRPr="003B7EF2">
              <w:rPr>
                <w:rFonts w:ascii="Times New Roman" w:hAnsi="Times New Roman"/>
                <w:b/>
                <w:position w:val="-4"/>
                <w:sz w:val="24"/>
                <w:szCs w:val="20"/>
              </w:rPr>
              <w:t>22</w:t>
            </w:r>
          </w:p>
        </w:tc>
      </w:tr>
      <w:tr w:rsidR="00057BBE" w:rsidRPr="003B7EF2" w:rsidTr="009B0A0A">
        <w:tc>
          <w:tcPr>
            <w:tcW w:w="1560" w:type="dxa"/>
            <w:vAlign w:val="center"/>
          </w:tcPr>
          <w:p w:rsidR="00057BBE" w:rsidRPr="003B7EF2" w:rsidRDefault="00057BBE" w:rsidP="001E7EEE">
            <w:pPr>
              <w:spacing w:after="0" w:line="240" w:lineRule="auto"/>
              <w:jc w:val="center"/>
              <w:rPr>
                <w:rFonts w:ascii="Times New Roman" w:hAnsi="Times New Roman"/>
                <w:sz w:val="24"/>
                <w:szCs w:val="24"/>
              </w:rPr>
            </w:pPr>
          </w:p>
        </w:tc>
        <w:tc>
          <w:tcPr>
            <w:tcW w:w="6520" w:type="dxa"/>
            <w:vAlign w:val="center"/>
          </w:tcPr>
          <w:p w:rsidR="00057BBE" w:rsidRPr="003B7EF2" w:rsidRDefault="00057BB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057BBE" w:rsidRPr="003B7EF2" w:rsidRDefault="00057BBE" w:rsidP="001E7EEE">
            <w:pPr>
              <w:spacing w:after="0" w:line="360" w:lineRule="auto"/>
              <w:jc w:val="center"/>
              <w:rPr>
                <w:rFonts w:ascii="Times New Roman" w:hAnsi="Times New Roman"/>
                <w:position w:val="-4"/>
                <w:sz w:val="24"/>
                <w:szCs w:val="20"/>
              </w:rPr>
            </w:pPr>
          </w:p>
        </w:tc>
      </w:tr>
      <w:tr w:rsidR="00A67C8B" w:rsidRPr="003B7EF2" w:rsidTr="009B0A0A">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Ārvalstu mācību, darba un dienesta komandējumi, darba braucieni.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2,36</w:t>
            </w:r>
          </w:p>
        </w:tc>
      </w:tr>
      <w:tr w:rsidR="00A67C8B" w:rsidRPr="003B7EF2" w:rsidTr="009B0A0A">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Pārējie sakaru pakalpojumi.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1,32</w:t>
            </w:r>
          </w:p>
        </w:tc>
      </w:tr>
      <w:tr w:rsidR="00A67C8B" w:rsidRPr="003B7EF2" w:rsidTr="009B0A0A">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0,31</w:t>
            </w:r>
          </w:p>
        </w:tc>
      </w:tr>
      <w:tr w:rsidR="00A67C8B" w:rsidRPr="003B7EF2" w:rsidTr="009B0A0A">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Izdevumi par ūdeni un kanalizāciju.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0,05</w:t>
            </w:r>
          </w:p>
        </w:tc>
      </w:tr>
      <w:tr w:rsidR="00A67C8B" w:rsidRPr="003B7EF2" w:rsidTr="009B0A0A">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Izdevumi par elektroenerģiju.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0,71</w:t>
            </w:r>
          </w:p>
        </w:tc>
      </w:tr>
      <w:tr w:rsidR="00A67C8B" w:rsidRPr="003B7EF2" w:rsidTr="009B0A0A">
        <w:trPr>
          <w:trHeight w:val="339"/>
        </w:trPr>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0,09</w:t>
            </w:r>
          </w:p>
        </w:tc>
      </w:tr>
      <w:tr w:rsidR="00A67C8B" w:rsidRPr="003B7EF2" w:rsidTr="009B0A0A">
        <w:trPr>
          <w:trHeight w:val="339"/>
        </w:trPr>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0,55</w:t>
            </w:r>
          </w:p>
        </w:tc>
      </w:tr>
      <w:tr w:rsidR="00A67C8B" w:rsidRPr="003B7EF2" w:rsidTr="009B0A0A">
        <w:trPr>
          <w:trHeight w:val="339"/>
        </w:trPr>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0,04</w:t>
            </w:r>
          </w:p>
        </w:tc>
      </w:tr>
      <w:tr w:rsidR="00A67C8B" w:rsidRPr="003B7EF2" w:rsidTr="009B0A0A">
        <w:trPr>
          <w:trHeight w:val="339"/>
        </w:trPr>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Auditoru, tulku pakalpojumi, izdevumi par iestāžu pasūtītajiem pētījumiem.</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0,59</w:t>
            </w:r>
          </w:p>
        </w:tc>
      </w:tr>
      <w:tr w:rsidR="00A67C8B" w:rsidRPr="003B7EF2" w:rsidTr="009B0A0A">
        <w:trPr>
          <w:trHeight w:val="339"/>
        </w:trPr>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0,01</w:t>
            </w:r>
          </w:p>
        </w:tc>
      </w:tr>
      <w:tr w:rsidR="00A67C8B" w:rsidRPr="003B7EF2" w:rsidTr="009B0A0A">
        <w:trPr>
          <w:trHeight w:val="339"/>
        </w:trPr>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Izdevumi par saņemtajiem apmācību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0,17</w:t>
            </w:r>
          </w:p>
        </w:tc>
      </w:tr>
      <w:tr w:rsidR="00A67C8B" w:rsidRPr="003B7EF2" w:rsidTr="009B0A0A">
        <w:trPr>
          <w:trHeight w:val="339"/>
        </w:trPr>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Pārējie iestādes administratīvie izdevumi.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0,28</w:t>
            </w:r>
          </w:p>
        </w:tc>
      </w:tr>
      <w:tr w:rsidR="00A67C8B" w:rsidRPr="003B7EF2" w:rsidTr="009B0A0A">
        <w:trPr>
          <w:trHeight w:val="339"/>
        </w:trPr>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1,10</w:t>
            </w:r>
          </w:p>
        </w:tc>
      </w:tr>
      <w:tr w:rsidR="00A67C8B" w:rsidRPr="003B7EF2" w:rsidTr="009B0A0A">
        <w:trPr>
          <w:trHeight w:val="339"/>
        </w:trPr>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0,40</w:t>
            </w:r>
          </w:p>
        </w:tc>
      </w:tr>
      <w:tr w:rsidR="00A67C8B" w:rsidRPr="003B7EF2" w:rsidTr="009B0A0A">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1,96</w:t>
            </w:r>
          </w:p>
        </w:tc>
      </w:tr>
      <w:tr w:rsidR="00A67C8B" w:rsidRPr="003B7EF2" w:rsidTr="009B0A0A">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0,01</w:t>
            </w:r>
          </w:p>
        </w:tc>
      </w:tr>
      <w:tr w:rsidR="00A67C8B" w:rsidRPr="003B7EF2" w:rsidTr="009B0A0A">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0,08</w:t>
            </w:r>
          </w:p>
        </w:tc>
      </w:tr>
      <w:tr w:rsidR="00A67C8B" w:rsidRPr="003B7EF2" w:rsidTr="009B0A0A">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2251</w:t>
            </w:r>
          </w:p>
        </w:tc>
        <w:tc>
          <w:tcPr>
            <w:tcW w:w="6520" w:type="dxa"/>
            <w:tcBorders>
              <w:right w:val="single" w:sz="4" w:space="0" w:color="auto"/>
            </w:tcBorders>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3,07</w:t>
            </w:r>
          </w:p>
        </w:tc>
      </w:tr>
      <w:tr w:rsidR="00A67C8B" w:rsidRPr="003B7EF2" w:rsidTr="009B0A0A">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0,94</w:t>
            </w:r>
          </w:p>
        </w:tc>
      </w:tr>
      <w:tr w:rsidR="00A67C8B" w:rsidRPr="003B7EF2" w:rsidTr="009B0A0A">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1,18</w:t>
            </w:r>
          </w:p>
        </w:tc>
      </w:tr>
      <w:tr w:rsidR="00A67C8B" w:rsidRPr="003B7EF2" w:rsidTr="009B0A0A">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0,66</w:t>
            </w:r>
          </w:p>
        </w:tc>
      </w:tr>
      <w:tr w:rsidR="00A67C8B" w:rsidRPr="003B7EF2" w:rsidTr="009B0A0A">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A67C8B" w:rsidRPr="003B7EF2" w:rsidRDefault="00A67C8B" w:rsidP="001E7EEE">
            <w:pPr>
              <w:tabs>
                <w:tab w:val="left" w:pos="1035"/>
              </w:tabs>
              <w:spacing w:after="0" w:line="240" w:lineRule="auto"/>
              <w:rPr>
                <w:rFonts w:ascii="Times New Roman" w:hAnsi="Times New Roman"/>
                <w:sz w:val="24"/>
                <w:szCs w:val="24"/>
              </w:rPr>
            </w:pPr>
            <w:r w:rsidRPr="003B7EF2">
              <w:rPr>
                <w:rFonts w:ascii="Times New Roman" w:hAnsi="Times New Roman"/>
                <w:sz w:val="24"/>
                <w:szCs w:val="24"/>
              </w:rPr>
              <w:t>Pārējie iepriekš neklasificētie pakalpojumu veidi.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0,22</w:t>
            </w:r>
          </w:p>
        </w:tc>
      </w:tr>
      <w:tr w:rsidR="00A67C8B" w:rsidRPr="003B7EF2" w:rsidTr="009B0A0A">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0,49</w:t>
            </w:r>
          </w:p>
        </w:tc>
      </w:tr>
      <w:tr w:rsidR="00A67C8B" w:rsidRPr="003B7EF2" w:rsidTr="009B0A0A">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Inventārs.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0,11</w:t>
            </w:r>
          </w:p>
        </w:tc>
      </w:tr>
      <w:tr w:rsidR="00A67C8B" w:rsidRPr="003B7EF2" w:rsidTr="009B0A0A">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A67C8B" w:rsidRPr="003B7EF2" w:rsidRDefault="00A67C8B" w:rsidP="001E7EEE">
            <w:pPr>
              <w:spacing w:after="0" w:line="240" w:lineRule="auto"/>
              <w:ind w:firstLine="34"/>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 // Izdevumi par precēm iestādes administratīvās darbības nodrošināšanai.</w:t>
            </w:r>
          </w:p>
        </w:tc>
        <w:tc>
          <w:tcPr>
            <w:tcW w:w="1985" w:type="dxa"/>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0,08</w:t>
            </w:r>
          </w:p>
        </w:tc>
      </w:tr>
      <w:tr w:rsidR="00A67C8B" w:rsidRPr="003B7EF2" w:rsidTr="009B0A0A">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Kārtējā remonta un iestāžu uzturēšanas materiāli.</w:t>
            </w:r>
          </w:p>
        </w:tc>
        <w:tc>
          <w:tcPr>
            <w:tcW w:w="1985" w:type="dxa"/>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0,03</w:t>
            </w:r>
          </w:p>
        </w:tc>
      </w:tr>
      <w:tr w:rsidR="00A67C8B" w:rsidRPr="003B7EF2" w:rsidTr="009B0A0A">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nodokļu maksājumi.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0,21</w:t>
            </w:r>
          </w:p>
        </w:tc>
      </w:tr>
      <w:tr w:rsidR="00A67C8B" w:rsidRPr="003B7EF2" w:rsidTr="009B0A0A">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1,17</w:t>
            </w:r>
          </w:p>
        </w:tc>
      </w:tr>
      <w:tr w:rsidR="00A67C8B" w:rsidRPr="003B7EF2" w:rsidTr="009B0A0A">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0,05</w:t>
            </w:r>
          </w:p>
        </w:tc>
      </w:tr>
      <w:tr w:rsidR="00A67C8B" w:rsidRPr="003B7EF2" w:rsidTr="009B0A0A">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0,58</w:t>
            </w:r>
          </w:p>
        </w:tc>
      </w:tr>
      <w:tr w:rsidR="00A67C8B" w:rsidRPr="003B7EF2" w:rsidTr="009B0A0A">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0,87</w:t>
            </w:r>
          </w:p>
        </w:tc>
      </w:tr>
      <w:tr w:rsidR="00A67C8B" w:rsidRPr="003B7EF2" w:rsidTr="009B0A0A">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0,18</w:t>
            </w:r>
          </w:p>
        </w:tc>
      </w:tr>
      <w:tr w:rsidR="00A67C8B" w:rsidRPr="003B7EF2" w:rsidTr="009B0A0A">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A67C8B" w:rsidRPr="003B7EF2" w:rsidRDefault="00A67C8B" w:rsidP="00E16B92">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2,91</w:t>
            </w:r>
          </w:p>
        </w:tc>
      </w:tr>
      <w:tr w:rsidR="00A67C8B" w:rsidRPr="003B7EF2" w:rsidTr="009B0A0A">
        <w:tc>
          <w:tcPr>
            <w:tcW w:w="1560" w:type="dxa"/>
            <w:vAlign w:val="center"/>
          </w:tcPr>
          <w:p w:rsidR="00A67C8B" w:rsidRPr="003B7EF2" w:rsidRDefault="00A67C8B" w:rsidP="001E7EEE">
            <w:pPr>
              <w:spacing w:after="0" w:line="240" w:lineRule="auto"/>
              <w:jc w:val="center"/>
              <w:rPr>
                <w:rFonts w:ascii="Times New Roman" w:hAnsi="Times New Roman"/>
                <w:i/>
                <w:sz w:val="24"/>
                <w:szCs w:val="24"/>
              </w:rPr>
            </w:pPr>
          </w:p>
        </w:tc>
        <w:tc>
          <w:tcPr>
            <w:tcW w:w="6520" w:type="dxa"/>
            <w:vAlign w:val="center"/>
          </w:tcPr>
          <w:p w:rsidR="00A67C8B" w:rsidRPr="003B7EF2" w:rsidRDefault="00A67C8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67C8B" w:rsidRPr="003B7EF2" w:rsidRDefault="00A67C8B" w:rsidP="001E7EEE">
            <w:pPr>
              <w:spacing w:after="0"/>
              <w:jc w:val="center"/>
              <w:rPr>
                <w:rFonts w:ascii="Times New Roman" w:hAnsi="Times New Roman"/>
                <w:b/>
                <w:bCs/>
                <w:sz w:val="24"/>
                <w:szCs w:val="24"/>
              </w:rPr>
            </w:pPr>
            <w:r w:rsidRPr="003B7EF2">
              <w:rPr>
                <w:rFonts w:ascii="Times New Roman" w:hAnsi="Times New Roman"/>
                <w:b/>
                <w:bCs/>
                <w:sz w:val="24"/>
                <w:szCs w:val="24"/>
              </w:rPr>
              <w:t>22,78</w:t>
            </w:r>
          </w:p>
        </w:tc>
      </w:tr>
      <w:tr w:rsidR="00A67C8B" w:rsidRPr="003B7EF2" w:rsidTr="009B0A0A">
        <w:tc>
          <w:tcPr>
            <w:tcW w:w="1560" w:type="dxa"/>
            <w:vAlign w:val="center"/>
          </w:tcPr>
          <w:p w:rsidR="00A67C8B" w:rsidRPr="003B7EF2" w:rsidRDefault="00A67C8B" w:rsidP="001E7EEE">
            <w:pPr>
              <w:spacing w:after="0" w:line="240" w:lineRule="auto"/>
              <w:jc w:val="center"/>
              <w:rPr>
                <w:rFonts w:ascii="Times New Roman" w:hAnsi="Times New Roman"/>
                <w:i/>
                <w:sz w:val="24"/>
                <w:szCs w:val="24"/>
              </w:rPr>
            </w:pPr>
          </w:p>
        </w:tc>
        <w:tc>
          <w:tcPr>
            <w:tcW w:w="6520" w:type="dxa"/>
            <w:vAlign w:val="center"/>
          </w:tcPr>
          <w:p w:rsidR="00A67C8B" w:rsidRPr="003B7EF2" w:rsidRDefault="00A67C8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A67C8B" w:rsidRPr="003B7EF2" w:rsidRDefault="00A67C8B" w:rsidP="001E7EEE">
            <w:pPr>
              <w:spacing w:after="0"/>
              <w:jc w:val="center"/>
              <w:rPr>
                <w:rFonts w:ascii="Times New Roman" w:hAnsi="Times New Roman"/>
                <w:b/>
                <w:bCs/>
                <w:sz w:val="24"/>
                <w:szCs w:val="24"/>
              </w:rPr>
            </w:pPr>
            <w:r w:rsidRPr="003B7EF2">
              <w:rPr>
                <w:rFonts w:ascii="Times New Roman" w:hAnsi="Times New Roman"/>
                <w:b/>
                <w:bCs/>
                <w:sz w:val="24"/>
                <w:szCs w:val="24"/>
              </w:rPr>
              <w:t>70,00</w:t>
            </w:r>
          </w:p>
        </w:tc>
      </w:tr>
    </w:tbl>
    <w:p w:rsidR="00057BBE" w:rsidRPr="003B7EF2" w:rsidRDefault="00057BBE"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057BBE" w:rsidRPr="003B7EF2" w:rsidTr="00B00DA4">
        <w:trPr>
          <w:trHeight w:val="315"/>
        </w:trPr>
        <w:tc>
          <w:tcPr>
            <w:tcW w:w="8080" w:type="dxa"/>
            <w:gridSpan w:val="5"/>
            <w:shd w:val="clear" w:color="000000" w:fill="FFFFFF"/>
            <w:noWrap/>
            <w:vAlign w:val="bottom"/>
          </w:tcPr>
          <w:p w:rsidR="00057BBE" w:rsidRPr="003B7EF2" w:rsidRDefault="00057BBE"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57BBE" w:rsidRPr="003B7EF2" w:rsidRDefault="00A67C8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p>
        </w:tc>
      </w:tr>
      <w:tr w:rsidR="00057BBE" w:rsidRPr="003B7EF2" w:rsidTr="00B00DA4">
        <w:trPr>
          <w:trHeight w:val="315"/>
        </w:trPr>
        <w:tc>
          <w:tcPr>
            <w:tcW w:w="8080" w:type="dxa"/>
            <w:gridSpan w:val="5"/>
            <w:shd w:val="clear" w:color="000000" w:fill="FFFFFF"/>
            <w:noWrap/>
            <w:vAlign w:val="bottom"/>
          </w:tcPr>
          <w:p w:rsidR="00057BBE" w:rsidRPr="003B7EF2" w:rsidRDefault="00057BBE"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57BBE" w:rsidRPr="003B7EF2" w:rsidRDefault="00A67C8B" w:rsidP="001E7EEE">
            <w:pPr>
              <w:spacing w:after="0" w:line="240" w:lineRule="auto"/>
              <w:jc w:val="center"/>
              <w:rPr>
                <w:rFonts w:ascii="Times New Roman" w:hAnsi="Times New Roman"/>
                <w:b/>
                <w:sz w:val="24"/>
                <w:szCs w:val="24"/>
              </w:rPr>
            </w:pPr>
            <w:r w:rsidRPr="003B7EF2">
              <w:rPr>
                <w:rFonts w:ascii="Times New Roman" w:hAnsi="Times New Roman"/>
                <w:b/>
                <w:bCs/>
                <w:sz w:val="24"/>
              </w:rPr>
              <w:t>7</w:t>
            </w:r>
            <w:r w:rsidR="00057BBE" w:rsidRPr="003B7EF2">
              <w:rPr>
                <w:rFonts w:ascii="Times New Roman" w:hAnsi="Times New Roman"/>
                <w:b/>
                <w:bCs/>
                <w:sz w:val="24"/>
              </w:rPr>
              <w:t>0,00</w:t>
            </w:r>
          </w:p>
        </w:tc>
      </w:tr>
      <w:tr w:rsidR="00057BBE" w:rsidRPr="003B7EF2" w:rsidTr="00B00DA4">
        <w:trPr>
          <w:trHeight w:val="315"/>
        </w:trPr>
        <w:tc>
          <w:tcPr>
            <w:tcW w:w="8080" w:type="dxa"/>
            <w:gridSpan w:val="5"/>
            <w:shd w:val="clear" w:color="000000" w:fill="FFFFFF"/>
            <w:noWrap/>
            <w:vAlign w:val="bottom"/>
          </w:tcPr>
          <w:p w:rsidR="00057BBE" w:rsidRPr="003B7EF2" w:rsidRDefault="00057BBE"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57BBE"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057BBE" w:rsidRPr="003B7EF2" w:rsidTr="00B00DA4">
        <w:trPr>
          <w:trHeight w:val="315"/>
        </w:trPr>
        <w:tc>
          <w:tcPr>
            <w:tcW w:w="8080" w:type="dxa"/>
            <w:gridSpan w:val="5"/>
            <w:shd w:val="clear" w:color="000000" w:fill="FFFFFF"/>
            <w:noWrap/>
            <w:vAlign w:val="bottom"/>
          </w:tcPr>
          <w:p w:rsidR="00057BBE" w:rsidRPr="003B7EF2" w:rsidRDefault="00057BBE"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57BBE"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057BBE" w:rsidRPr="003B7EF2" w:rsidTr="00B00DA4">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057BBE" w:rsidRPr="003B7EF2" w:rsidRDefault="00057BBE"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057BBE" w:rsidRPr="003B7EF2" w:rsidRDefault="00057BBE"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057BBE" w:rsidRPr="003B7EF2" w:rsidRDefault="00057BBE"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057BBE" w:rsidRPr="003B7EF2" w:rsidRDefault="00057BBE" w:rsidP="001E7EEE">
            <w:pPr>
              <w:spacing w:after="0" w:line="240" w:lineRule="auto"/>
            </w:pPr>
            <w:r w:rsidRPr="003B7EF2">
              <w:t> </w:t>
            </w:r>
          </w:p>
        </w:tc>
      </w:tr>
      <w:tr w:rsidR="00057BBE" w:rsidRPr="003B7EF2" w:rsidTr="00B00DA4">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057BBE" w:rsidRPr="003B7EF2" w:rsidRDefault="00057BBE"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057BBE" w:rsidRPr="003B7EF2" w:rsidTr="00B00DA4">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057BBE" w:rsidRPr="003B7EF2" w:rsidRDefault="00057BBE"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057BBE" w:rsidRPr="003B7EF2" w:rsidRDefault="00057BBE"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057BBE" w:rsidRPr="003B7EF2" w:rsidRDefault="00057BBE"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057BBE" w:rsidRPr="003B7EF2" w:rsidRDefault="00057BBE" w:rsidP="001E7EEE">
            <w:pPr>
              <w:spacing w:after="0" w:line="240" w:lineRule="auto"/>
            </w:pPr>
            <w:r w:rsidRPr="003B7EF2">
              <w:t> </w:t>
            </w:r>
          </w:p>
        </w:tc>
      </w:tr>
    </w:tbl>
    <w:p w:rsidR="00057BBE" w:rsidRPr="003B7EF2" w:rsidRDefault="00057BBE" w:rsidP="001E7EEE">
      <w:pPr>
        <w:spacing w:after="0"/>
      </w:pPr>
    </w:p>
    <w:p w:rsidR="00A67C8B" w:rsidRPr="003B7EF2" w:rsidRDefault="00A67C8B" w:rsidP="001E7EEE">
      <w:pPr>
        <w:spacing w:after="0" w:line="240" w:lineRule="auto"/>
        <w:jc w:val="center"/>
        <w:rPr>
          <w:rFonts w:ascii="Times New Roman" w:hAnsi="Times New Roman"/>
          <w:b/>
          <w:sz w:val="24"/>
          <w:szCs w:val="24"/>
        </w:rPr>
      </w:pPr>
    </w:p>
    <w:p w:rsidR="00A67C8B" w:rsidRPr="003B7EF2" w:rsidRDefault="00A67C8B"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A67C8B" w:rsidRPr="003B7EF2" w:rsidRDefault="00A67C8B"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A67C8B" w:rsidRPr="003B7EF2" w:rsidRDefault="00D33153" w:rsidP="001E7EEE">
      <w:pPr>
        <w:spacing w:after="0"/>
        <w:jc w:val="both"/>
        <w:rPr>
          <w:rFonts w:ascii="Times New Roman" w:hAnsi="Times New Roman"/>
          <w:sz w:val="24"/>
          <w:szCs w:val="24"/>
        </w:rPr>
      </w:pPr>
      <w:r w:rsidRPr="003B7EF2">
        <w:rPr>
          <w:rFonts w:ascii="Times New Roman" w:hAnsi="Times New Roman"/>
          <w:b/>
          <w:sz w:val="24"/>
          <w:szCs w:val="24"/>
        </w:rPr>
        <w:t>34</w:t>
      </w:r>
      <w:r w:rsidR="00A67C8B" w:rsidRPr="003B7EF2">
        <w:rPr>
          <w:rFonts w:ascii="Times New Roman" w:hAnsi="Times New Roman"/>
          <w:b/>
          <w:sz w:val="24"/>
          <w:szCs w:val="24"/>
        </w:rPr>
        <w:t xml:space="preserve">. </w:t>
      </w:r>
      <w:r w:rsidRPr="003B7EF2">
        <w:rPr>
          <w:rFonts w:ascii="Times New Roman" w:hAnsi="Times New Roman"/>
          <w:sz w:val="24"/>
          <w:szCs w:val="24"/>
        </w:rPr>
        <w:t>Komersanta vai saimnieciskās darbības veicēja, kas veic starpniecības darījumus ar zālēm, dokumentācijas ekspertīze, informācijas apstrāde informācijas sistēmās un publicēšana publiskajā reģistrā</w:t>
      </w:r>
    </w:p>
    <w:p w:rsidR="00A67C8B" w:rsidRPr="003B7EF2" w:rsidRDefault="00D33153" w:rsidP="001E7EEE">
      <w:pPr>
        <w:spacing w:after="0"/>
        <w:jc w:val="both"/>
        <w:rPr>
          <w:rFonts w:ascii="Times New Roman" w:hAnsi="Times New Roman"/>
          <w:sz w:val="24"/>
          <w:szCs w:val="24"/>
        </w:rPr>
      </w:pPr>
      <w:r w:rsidRPr="003B7EF2">
        <w:rPr>
          <w:rFonts w:ascii="Times New Roman" w:hAnsi="Times New Roman"/>
          <w:b/>
          <w:sz w:val="24"/>
          <w:szCs w:val="24"/>
        </w:rPr>
        <w:t>34</w:t>
      </w:r>
      <w:r w:rsidR="00A67C8B" w:rsidRPr="003B7EF2">
        <w:rPr>
          <w:rFonts w:ascii="Times New Roman" w:hAnsi="Times New Roman"/>
          <w:b/>
          <w:sz w:val="24"/>
          <w:szCs w:val="24"/>
        </w:rPr>
        <w:t xml:space="preserve">.2. </w:t>
      </w:r>
      <w:r w:rsidR="00A67C8B" w:rsidRPr="003B7EF2">
        <w:rPr>
          <w:rFonts w:ascii="Times New Roman" w:hAnsi="Times New Roman"/>
          <w:sz w:val="24"/>
          <w:szCs w:val="24"/>
        </w:rPr>
        <w:t>dokumentācijas ekspertīze par izmaiņām reģistrācijai iesniegtajā informācijā</w:t>
      </w:r>
    </w:p>
    <w:p w:rsidR="00A67C8B" w:rsidRPr="003B7EF2" w:rsidRDefault="00A67C8B"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A67C8B" w:rsidRPr="003B7EF2" w:rsidTr="00E16B92">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 xml:space="preserve">Izmaksu apjoms noteiktā laikposmā viena maksas </w:t>
            </w:r>
            <w:r w:rsidRPr="003B7EF2">
              <w:rPr>
                <w:rFonts w:ascii="Times New Roman" w:hAnsi="Times New Roman"/>
                <w:sz w:val="24"/>
                <w:szCs w:val="24"/>
              </w:rPr>
              <w:lastRenderedPageBreak/>
              <w:t>pakalpojuma veida nodrošināšanai</w:t>
            </w:r>
          </w:p>
        </w:tc>
      </w:tr>
      <w:tr w:rsidR="00A67C8B" w:rsidRPr="003B7EF2" w:rsidTr="00E16B92">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1</w:t>
            </w:r>
          </w:p>
        </w:tc>
        <w:tc>
          <w:tcPr>
            <w:tcW w:w="652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A67C8B" w:rsidRPr="003B7EF2" w:rsidTr="00E16B92">
        <w:tc>
          <w:tcPr>
            <w:tcW w:w="1560" w:type="dxa"/>
            <w:vAlign w:val="center"/>
          </w:tcPr>
          <w:p w:rsidR="00A67C8B" w:rsidRPr="003B7EF2" w:rsidRDefault="00A67C8B" w:rsidP="001E7EEE">
            <w:pPr>
              <w:spacing w:after="0" w:line="240" w:lineRule="auto"/>
              <w:jc w:val="center"/>
              <w:rPr>
                <w:rFonts w:ascii="Times New Roman" w:hAnsi="Times New Roman"/>
                <w:i/>
                <w:sz w:val="24"/>
                <w:szCs w:val="24"/>
              </w:rPr>
            </w:pPr>
          </w:p>
        </w:tc>
        <w:tc>
          <w:tcPr>
            <w:tcW w:w="6520" w:type="dxa"/>
            <w:vAlign w:val="center"/>
          </w:tcPr>
          <w:p w:rsidR="00A67C8B" w:rsidRPr="003B7EF2" w:rsidRDefault="00A67C8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A67C8B" w:rsidRPr="003B7EF2" w:rsidRDefault="00A67C8B" w:rsidP="001E7EEE">
            <w:pPr>
              <w:spacing w:after="0" w:line="240" w:lineRule="auto"/>
              <w:jc w:val="center"/>
              <w:rPr>
                <w:rFonts w:ascii="Times New Roman" w:hAnsi="Times New Roman"/>
                <w:sz w:val="24"/>
                <w:szCs w:val="24"/>
              </w:rPr>
            </w:pPr>
          </w:p>
        </w:tc>
      </w:tr>
      <w:tr w:rsidR="00A67C8B" w:rsidRPr="003B7EF2" w:rsidTr="00E16B92">
        <w:trPr>
          <w:trHeight w:val="325"/>
        </w:trPr>
        <w:tc>
          <w:tcPr>
            <w:tcW w:w="1560" w:type="dxa"/>
            <w:tcBorders>
              <w:bottom w:val="single" w:sz="4" w:space="0" w:color="auto"/>
            </w:tcBorders>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A67C8B" w:rsidRPr="003B7EF2" w:rsidRDefault="00A67C8B"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10,56</w:t>
            </w:r>
          </w:p>
        </w:tc>
      </w:tr>
      <w:tr w:rsidR="00A67C8B" w:rsidRPr="003B7EF2" w:rsidTr="00E16B92">
        <w:trPr>
          <w:trHeight w:val="535"/>
        </w:trPr>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A67C8B" w:rsidRPr="003B7EF2" w:rsidRDefault="00A67C8B"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2,55</w:t>
            </w:r>
          </w:p>
        </w:tc>
      </w:tr>
      <w:tr w:rsidR="00A67C8B" w:rsidRPr="003B7EF2" w:rsidTr="00E16B92">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p>
        </w:tc>
        <w:tc>
          <w:tcPr>
            <w:tcW w:w="6520" w:type="dxa"/>
            <w:vAlign w:val="center"/>
          </w:tcPr>
          <w:p w:rsidR="00A67C8B" w:rsidRPr="003B7EF2" w:rsidRDefault="00A67C8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A67C8B" w:rsidRPr="003B7EF2" w:rsidRDefault="00A67C8B" w:rsidP="001E7EEE">
            <w:pPr>
              <w:spacing w:after="0" w:line="360" w:lineRule="auto"/>
              <w:jc w:val="center"/>
              <w:rPr>
                <w:rFonts w:ascii="Times New Roman" w:hAnsi="Times New Roman"/>
                <w:b/>
                <w:position w:val="-4"/>
                <w:sz w:val="24"/>
                <w:szCs w:val="20"/>
              </w:rPr>
            </w:pPr>
            <w:r w:rsidRPr="003B7EF2">
              <w:rPr>
                <w:rFonts w:ascii="Times New Roman" w:hAnsi="Times New Roman"/>
                <w:b/>
                <w:position w:val="-4"/>
                <w:sz w:val="24"/>
                <w:szCs w:val="20"/>
              </w:rPr>
              <w:t>13,11</w:t>
            </w:r>
          </w:p>
        </w:tc>
      </w:tr>
      <w:tr w:rsidR="00A67C8B" w:rsidRPr="003B7EF2" w:rsidTr="00E16B92">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p>
        </w:tc>
        <w:tc>
          <w:tcPr>
            <w:tcW w:w="6520" w:type="dxa"/>
            <w:vAlign w:val="center"/>
          </w:tcPr>
          <w:p w:rsidR="00A67C8B" w:rsidRPr="003B7EF2" w:rsidRDefault="00A67C8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A67C8B" w:rsidRPr="003B7EF2" w:rsidRDefault="00A67C8B" w:rsidP="001E7EEE">
            <w:pPr>
              <w:spacing w:after="0" w:line="360" w:lineRule="auto"/>
              <w:jc w:val="center"/>
              <w:rPr>
                <w:rFonts w:ascii="Times New Roman" w:hAnsi="Times New Roman"/>
                <w:position w:val="-4"/>
                <w:sz w:val="24"/>
                <w:szCs w:val="20"/>
              </w:rPr>
            </w:pPr>
          </w:p>
        </w:tc>
      </w:tr>
      <w:tr w:rsidR="00A67C8B" w:rsidRPr="003B7EF2" w:rsidTr="00E16B92">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Ārvalstu mācību, darba un dienesta komandējumi, darba braucieni.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0,66</w:t>
            </w:r>
          </w:p>
        </w:tc>
      </w:tr>
      <w:tr w:rsidR="00A67C8B" w:rsidRPr="003B7EF2" w:rsidTr="00E16B92">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Pārējie sakaru pakalpojumi.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0,37</w:t>
            </w:r>
          </w:p>
        </w:tc>
      </w:tr>
      <w:tr w:rsidR="00A67C8B" w:rsidRPr="003B7EF2" w:rsidTr="00E16B92">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0,09</w:t>
            </w:r>
          </w:p>
        </w:tc>
      </w:tr>
      <w:tr w:rsidR="00A67C8B" w:rsidRPr="003B7EF2" w:rsidTr="00E16B92">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Izdevumi par ūdeni un kanalizāciju.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0,01</w:t>
            </w:r>
          </w:p>
        </w:tc>
      </w:tr>
      <w:tr w:rsidR="00A67C8B" w:rsidRPr="003B7EF2" w:rsidTr="00E16B92">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Izdevumi par elektroenerģiju.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0,20</w:t>
            </w:r>
          </w:p>
        </w:tc>
      </w:tr>
      <w:tr w:rsidR="00A67C8B" w:rsidRPr="003B7EF2" w:rsidTr="00E16B92">
        <w:trPr>
          <w:trHeight w:val="339"/>
        </w:trPr>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0,03</w:t>
            </w:r>
          </w:p>
        </w:tc>
      </w:tr>
      <w:tr w:rsidR="00A67C8B" w:rsidRPr="003B7EF2" w:rsidTr="00E16B92">
        <w:trPr>
          <w:trHeight w:val="339"/>
        </w:trPr>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0,15</w:t>
            </w:r>
          </w:p>
        </w:tc>
      </w:tr>
      <w:tr w:rsidR="00A67C8B" w:rsidRPr="003B7EF2" w:rsidTr="00E16B92">
        <w:trPr>
          <w:trHeight w:val="339"/>
        </w:trPr>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0,01</w:t>
            </w:r>
          </w:p>
        </w:tc>
      </w:tr>
      <w:tr w:rsidR="00A67C8B" w:rsidRPr="003B7EF2" w:rsidTr="00E16B92">
        <w:trPr>
          <w:trHeight w:val="339"/>
        </w:trPr>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Auditoru, tulku pakalpojumi, izdevumi par iestāžu pasūtītajiem pētījumiem.</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0,16</w:t>
            </w:r>
          </w:p>
        </w:tc>
      </w:tr>
      <w:tr w:rsidR="00A67C8B" w:rsidRPr="003B7EF2" w:rsidTr="00E16B92">
        <w:trPr>
          <w:trHeight w:val="339"/>
        </w:trPr>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Izdevumi par saņemtajiem apmācību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0,05</w:t>
            </w:r>
          </w:p>
        </w:tc>
      </w:tr>
      <w:tr w:rsidR="00A67C8B" w:rsidRPr="003B7EF2" w:rsidTr="00E16B92">
        <w:trPr>
          <w:trHeight w:val="339"/>
        </w:trPr>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Pārējie iestādes administratīvie izdevumi.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0,08</w:t>
            </w:r>
          </w:p>
        </w:tc>
      </w:tr>
      <w:tr w:rsidR="00A67C8B" w:rsidRPr="003B7EF2" w:rsidTr="00E16B92">
        <w:trPr>
          <w:trHeight w:val="339"/>
        </w:trPr>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0,30</w:t>
            </w:r>
          </w:p>
        </w:tc>
      </w:tr>
      <w:tr w:rsidR="00A67C8B" w:rsidRPr="003B7EF2" w:rsidTr="00E16B92">
        <w:trPr>
          <w:trHeight w:val="339"/>
        </w:trPr>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0,11</w:t>
            </w:r>
          </w:p>
        </w:tc>
      </w:tr>
      <w:tr w:rsidR="00A67C8B" w:rsidRPr="003B7EF2" w:rsidTr="00E16B92">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0,54</w:t>
            </w:r>
          </w:p>
        </w:tc>
      </w:tr>
      <w:tr w:rsidR="00A67C8B" w:rsidRPr="003B7EF2" w:rsidTr="00E16B92">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0,02</w:t>
            </w:r>
          </w:p>
        </w:tc>
      </w:tr>
      <w:tr w:rsidR="00A67C8B" w:rsidRPr="003B7EF2" w:rsidTr="00E16B92">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1,42</w:t>
            </w:r>
          </w:p>
        </w:tc>
      </w:tr>
      <w:tr w:rsidR="00A67C8B" w:rsidRPr="003B7EF2" w:rsidTr="00E16B92">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0,26</w:t>
            </w:r>
          </w:p>
        </w:tc>
      </w:tr>
      <w:tr w:rsidR="00A67C8B" w:rsidRPr="003B7EF2" w:rsidTr="00E16B92">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0,33</w:t>
            </w:r>
          </w:p>
        </w:tc>
      </w:tr>
      <w:tr w:rsidR="00A67C8B" w:rsidRPr="003B7EF2" w:rsidTr="00E16B92">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0,18</w:t>
            </w:r>
          </w:p>
        </w:tc>
      </w:tr>
      <w:tr w:rsidR="00A67C8B" w:rsidRPr="003B7EF2" w:rsidTr="00E16B92">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A67C8B" w:rsidRPr="003B7EF2" w:rsidRDefault="00A67C8B" w:rsidP="001E7EEE">
            <w:pPr>
              <w:tabs>
                <w:tab w:val="left" w:pos="1035"/>
              </w:tabs>
              <w:spacing w:after="0" w:line="240" w:lineRule="auto"/>
              <w:rPr>
                <w:rFonts w:ascii="Times New Roman" w:hAnsi="Times New Roman"/>
                <w:sz w:val="24"/>
                <w:szCs w:val="24"/>
              </w:rPr>
            </w:pPr>
            <w:r w:rsidRPr="003B7EF2">
              <w:rPr>
                <w:rFonts w:ascii="Times New Roman" w:hAnsi="Times New Roman"/>
                <w:sz w:val="24"/>
                <w:szCs w:val="24"/>
              </w:rPr>
              <w:t>Pārējie iepriekš neklasificētie pakalpojumu veidi.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0,06</w:t>
            </w:r>
          </w:p>
        </w:tc>
      </w:tr>
      <w:tr w:rsidR="00A67C8B" w:rsidRPr="003B7EF2" w:rsidTr="00E16B92">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0,14</w:t>
            </w:r>
          </w:p>
        </w:tc>
      </w:tr>
      <w:tr w:rsidR="00A67C8B" w:rsidRPr="003B7EF2" w:rsidTr="00E16B92">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Inventārs.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0,03</w:t>
            </w:r>
          </w:p>
        </w:tc>
      </w:tr>
      <w:tr w:rsidR="00A67C8B" w:rsidRPr="003B7EF2" w:rsidTr="00E16B92">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A8398B" w:rsidRPr="003B7EF2" w:rsidRDefault="00A67C8B" w:rsidP="00E16B92">
            <w:pPr>
              <w:spacing w:after="0" w:line="240" w:lineRule="auto"/>
              <w:ind w:firstLine="34"/>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 // Izdevumi par precēm iestādes administratīvās darbības nodrošināšanai.</w:t>
            </w:r>
          </w:p>
        </w:tc>
        <w:tc>
          <w:tcPr>
            <w:tcW w:w="1985" w:type="dxa"/>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0,02</w:t>
            </w:r>
          </w:p>
        </w:tc>
      </w:tr>
      <w:tr w:rsidR="00A67C8B" w:rsidRPr="003B7EF2" w:rsidTr="00E16B92">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Kārtējā remonta un iestāžu uzturēšanas materiāli.</w:t>
            </w:r>
          </w:p>
        </w:tc>
        <w:tc>
          <w:tcPr>
            <w:tcW w:w="1985" w:type="dxa"/>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0,01</w:t>
            </w:r>
          </w:p>
        </w:tc>
      </w:tr>
      <w:tr w:rsidR="00A67C8B" w:rsidRPr="003B7EF2" w:rsidTr="00E16B92">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nodokļu maksājumi.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0,06</w:t>
            </w:r>
          </w:p>
        </w:tc>
      </w:tr>
      <w:tr w:rsidR="00A67C8B" w:rsidRPr="003B7EF2" w:rsidTr="00E16B92">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0,33</w:t>
            </w:r>
          </w:p>
        </w:tc>
      </w:tr>
      <w:tr w:rsidR="00A67C8B" w:rsidRPr="003B7EF2" w:rsidTr="00E16B92">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5129</w:t>
            </w:r>
          </w:p>
        </w:tc>
        <w:tc>
          <w:tcPr>
            <w:tcW w:w="6520" w:type="dxa"/>
            <w:vAlign w:val="center"/>
          </w:tcPr>
          <w:p w:rsidR="00A8398B" w:rsidRPr="003B7EF2" w:rsidRDefault="00A67C8B" w:rsidP="00E16B92">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0,01</w:t>
            </w:r>
          </w:p>
        </w:tc>
      </w:tr>
      <w:tr w:rsidR="00A67C8B" w:rsidRPr="003B7EF2" w:rsidTr="00E16B92">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0,16</w:t>
            </w:r>
          </w:p>
        </w:tc>
      </w:tr>
      <w:tr w:rsidR="00A67C8B" w:rsidRPr="003B7EF2" w:rsidTr="00E16B92">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0,24</w:t>
            </w:r>
          </w:p>
        </w:tc>
      </w:tr>
      <w:tr w:rsidR="00A67C8B" w:rsidRPr="003B7EF2" w:rsidTr="00E16B92">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0,05</w:t>
            </w:r>
          </w:p>
        </w:tc>
      </w:tr>
      <w:tr w:rsidR="00A67C8B" w:rsidRPr="003B7EF2" w:rsidTr="00E16B92">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A67C8B" w:rsidRPr="003B7EF2" w:rsidRDefault="00A67C8B" w:rsidP="00E16B92">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0,81</w:t>
            </w:r>
          </w:p>
        </w:tc>
      </w:tr>
      <w:tr w:rsidR="00A67C8B" w:rsidRPr="003B7EF2" w:rsidTr="00E16B92">
        <w:tc>
          <w:tcPr>
            <w:tcW w:w="1560" w:type="dxa"/>
            <w:vAlign w:val="center"/>
          </w:tcPr>
          <w:p w:rsidR="00A67C8B" w:rsidRPr="003B7EF2" w:rsidRDefault="00A67C8B" w:rsidP="001E7EEE">
            <w:pPr>
              <w:spacing w:after="0" w:line="240" w:lineRule="auto"/>
              <w:jc w:val="center"/>
              <w:rPr>
                <w:rFonts w:ascii="Times New Roman" w:hAnsi="Times New Roman"/>
                <w:i/>
                <w:sz w:val="24"/>
                <w:szCs w:val="24"/>
              </w:rPr>
            </w:pPr>
          </w:p>
        </w:tc>
        <w:tc>
          <w:tcPr>
            <w:tcW w:w="6520" w:type="dxa"/>
            <w:vAlign w:val="center"/>
          </w:tcPr>
          <w:p w:rsidR="00A67C8B" w:rsidRPr="003B7EF2" w:rsidRDefault="00A67C8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67C8B" w:rsidRPr="003B7EF2" w:rsidRDefault="00A67C8B" w:rsidP="001E7EEE">
            <w:pPr>
              <w:spacing w:after="0"/>
              <w:jc w:val="center"/>
              <w:rPr>
                <w:rFonts w:ascii="Times New Roman" w:hAnsi="Times New Roman"/>
                <w:b/>
                <w:bCs/>
                <w:sz w:val="24"/>
                <w:szCs w:val="24"/>
              </w:rPr>
            </w:pPr>
            <w:r w:rsidRPr="003B7EF2">
              <w:rPr>
                <w:rFonts w:ascii="Times New Roman" w:hAnsi="Times New Roman"/>
                <w:b/>
                <w:bCs/>
                <w:sz w:val="24"/>
                <w:szCs w:val="24"/>
              </w:rPr>
              <w:t>6,89</w:t>
            </w:r>
          </w:p>
        </w:tc>
      </w:tr>
      <w:tr w:rsidR="00A67C8B" w:rsidRPr="003B7EF2" w:rsidTr="00E16B92">
        <w:tc>
          <w:tcPr>
            <w:tcW w:w="1560" w:type="dxa"/>
            <w:vAlign w:val="center"/>
          </w:tcPr>
          <w:p w:rsidR="00A67C8B" w:rsidRPr="003B7EF2" w:rsidRDefault="00A67C8B" w:rsidP="001E7EEE">
            <w:pPr>
              <w:spacing w:after="0" w:line="240" w:lineRule="auto"/>
              <w:jc w:val="center"/>
              <w:rPr>
                <w:rFonts w:ascii="Times New Roman" w:hAnsi="Times New Roman"/>
                <w:i/>
                <w:sz w:val="24"/>
                <w:szCs w:val="24"/>
              </w:rPr>
            </w:pPr>
          </w:p>
        </w:tc>
        <w:tc>
          <w:tcPr>
            <w:tcW w:w="6520" w:type="dxa"/>
            <w:vAlign w:val="center"/>
          </w:tcPr>
          <w:p w:rsidR="00A67C8B" w:rsidRPr="003B7EF2" w:rsidRDefault="00A67C8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A67C8B" w:rsidRPr="003B7EF2" w:rsidRDefault="00A67C8B" w:rsidP="001E7EEE">
            <w:pPr>
              <w:spacing w:after="0"/>
              <w:jc w:val="center"/>
              <w:rPr>
                <w:rFonts w:ascii="Times New Roman" w:hAnsi="Times New Roman"/>
                <w:b/>
                <w:bCs/>
                <w:sz w:val="24"/>
                <w:szCs w:val="24"/>
              </w:rPr>
            </w:pPr>
            <w:r w:rsidRPr="003B7EF2">
              <w:rPr>
                <w:rFonts w:ascii="Times New Roman" w:hAnsi="Times New Roman"/>
                <w:b/>
                <w:bCs/>
                <w:sz w:val="24"/>
                <w:szCs w:val="24"/>
              </w:rPr>
              <w:t>20,00</w:t>
            </w:r>
          </w:p>
        </w:tc>
      </w:tr>
    </w:tbl>
    <w:p w:rsidR="00A67C8B" w:rsidRPr="003B7EF2" w:rsidRDefault="00A67C8B"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A67C8B" w:rsidRPr="003B7EF2" w:rsidTr="00B00DA4">
        <w:trPr>
          <w:trHeight w:val="315"/>
        </w:trPr>
        <w:tc>
          <w:tcPr>
            <w:tcW w:w="8080" w:type="dxa"/>
            <w:gridSpan w:val="5"/>
            <w:shd w:val="clear" w:color="000000" w:fill="FFFFFF"/>
            <w:noWrap/>
            <w:vAlign w:val="bottom"/>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67C8B" w:rsidRPr="003B7EF2" w:rsidRDefault="00A67C8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p>
        </w:tc>
      </w:tr>
      <w:tr w:rsidR="00A67C8B" w:rsidRPr="003B7EF2" w:rsidTr="00B00DA4">
        <w:trPr>
          <w:trHeight w:val="315"/>
        </w:trPr>
        <w:tc>
          <w:tcPr>
            <w:tcW w:w="8080" w:type="dxa"/>
            <w:gridSpan w:val="5"/>
            <w:shd w:val="clear" w:color="000000" w:fill="FFFFFF"/>
            <w:noWrap/>
            <w:vAlign w:val="bottom"/>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67C8B" w:rsidRPr="003B7EF2" w:rsidRDefault="00A67C8B" w:rsidP="001E7EEE">
            <w:pPr>
              <w:spacing w:after="0" w:line="240" w:lineRule="auto"/>
              <w:jc w:val="center"/>
              <w:rPr>
                <w:rFonts w:ascii="Times New Roman" w:hAnsi="Times New Roman"/>
                <w:b/>
                <w:sz w:val="24"/>
                <w:szCs w:val="24"/>
              </w:rPr>
            </w:pPr>
            <w:r w:rsidRPr="003B7EF2">
              <w:rPr>
                <w:rFonts w:ascii="Times New Roman" w:hAnsi="Times New Roman"/>
                <w:b/>
                <w:bCs/>
                <w:sz w:val="24"/>
              </w:rPr>
              <w:t>20,00</w:t>
            </w:r>
          </w:p>
        </w:tc>
      </w:tr>
      <w:tr w:rsidR="00A67C8B" w:rsidRPr="003B7EF2" w:rsidTr="00B00DA4">
        <w:trPr>
          <w:trHeight w:val="315"/>
        </w:trPr>
        <w:tc>
          <w:tcPr>
            <w:tcW w:w="8080" w:type="dxa"/>
            <w:gridSpan w:val="5"/>
            <w:shd w:val="clear" w:color="000000" w:fill="FFFFFF"/>
            <w:noWrap/>
            <w:vAlign w:val="bottom"/>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67C8B"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A67C8B" w:rsidRPr="003B7EF2" w:rsidTr="00B00DA4">
        <w:trPr>
          <w:trHeight w:val="315"/>
        </w:trPr>
        <w:tc>
          <w:tcPr>
            <w:tcW w:w="8080" w:type="dxa"/>
            <w:gridSpan w:val="5"/>
            <w:shd w:val="clear" w:color="000000" w:fill="FFFFFF"/>
            <w:noWrap/>
            <w:vAlign w:val="bottom"/>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67C8B"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A67C8B" w:rsidRPr="003B7EF2" w:rsidTr="00B00DA4">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A67C8B" w:rsidRPr="003B7EF2" w:rsidRDefault="00A67C8B"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A67C8B" w:rsidRPr="003B7EF2" w:rsidRDefault="00A67C8B"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A67C8B" w:rsidRPr="003B7EF2" w:rsidRDefault="00A67C8B"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A67C8B" w:rsidRPr="003B7EF2" w:rsidRDefault="00A67C8B" w:rsidP="001E7EEE">
            <w:pPr>
              <w:spacing w:after="0" w:line="240" w:lineRule="auto"/>
            </w:pPr>
            <w:r w:rsidRPr="003B7EF2">
              <w:t> </w:t>
            </w:r>
          </w:p>
        </w:tc>
      </w:tr>
      <w:tr w:rsidR="00A67C8B" w:rsidRPr="003B7EF2" w:rsidTr="00B00DA4">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A67C8B" w:rsidRPr="003B7EF2" w:rsidRDefault="00A67C8B"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A67C8B" w:rsidRPr="003B7EF2" w:rsidTr="00B00DA4">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A67C8B" w:rsidRPr="003B7EF2" w:rsidRDefault="00A67C8B"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A67C8B" w:rsidRPr="003B7EF2" w:rsidRDefault="00A67C8B"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A67C8B" w:rsidRPr="003B7EF2" w:rsidRDefault="00A67C8B"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A67C8B" w:rsidRPr="003B7EF2" w:rsidRDefault="00A67C8B" w:rsidP="001E7EEE">
            <w:pPr>
              <w:spacing w:after="0" w:line="240" w:lineRule="auto"/>
            </w:pPr>
            <w:r w:rsidRPr="003B7EF2">
              <w:t> </w:t>
            </w:r>
          </w:p>
        </w:tc>
      </w:tr>
    </w:tbl>
    <w:p w:rsidR="00A67C8B" w:rsidRPr="003B7EF2" w:rsidRDefault="00A67C8B" w:rsidP="001E7EEE">
      <w:pPr>
        <w:spacing w:after="0"/>
      </w:pPr>
    </w:p>
    <w:p w:rsidR="00A67C8B" w:rsidRPr="003B7EF2" w:rsidRDefault="00A67C8B" w:rsidP="001E7EEE">
      <w:pPr>
        <w:spacing w:after="0" w:line="240" w:lineRule="auto"/>
        <w:rPr>
          <w:rFonts w:ascii="Times New Roman" w:hAnsi="Times New Roman"/>
          <w:b/>
          <w:sz w:val="24"/>
          <w:szCs w:val="24"/>
        </w:rPr>
      </w:pPr>
    </w:p>
    <w:p w:rsidR="00A67C8B" w:rsidRPr="003B7EF2" w:rsidRDefault="00A67C8B"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A67C8B" w:rsidRPr="003B7EF2" w:rsidRDefault="00A67C8B"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A67C8B" w:rsidRPr="003B7EF2" w:rsidRDefault="00D33153" w:rsidP="001E7EEE">
      <w:pPr>
        <w:spacing w:after="0"/>
        <w:jc w:val="both"/>
        <w:rPr>
          <w:rFonts w:ascii="Times New Roman" w:hAnsi="Times New Roman"/>
          <w:sz w:val="24"/>
          <w:szCs w:val="24"/>
        </w:rPr>
      </w:pPr>
      <w:r w:rsidRPr="003B7EF2">
        <w:rPr>
          <w:rFonts w:ascii="Times New Roman" w:hAnsi="Times New Roman"/>
          <w:b/>
          <w:sz w:val="24"/>
          <w:szCs w:val="24"/>
        </w:rPr>
        <w:t>35</w:t>
      </w:r>
      <w:r w:rsidR="00A67C8B" w:rsidRPr="003B7EF2">
        <w:rPr>
          <w:rFonts w:ascii="Times New Roman" w:hAnsi="Times New Roman"/>
          <w:b/>
          <w:sz w:val="24"/>
          <w:szCs w:val="24"/>
        </w:rPr>
        <w:t xml:space="preserve">. </w:t>
      </w:r>
      <w:r w:rsidRPr="003B7EF2">
        <w:rPr>
          <w:rFonts w:ascii="Times New Roman" w:hAnsi="Times New Roman"/>
          <w:sz w:val="24"/>
          <w:szCs w:val="24"/>
        </w:rPr>
        <w:t>Zāļu ražošanas vai importēšanas uzņēmuma kvalificētās personas izglītības un profesionālās pieredzes atbilstības novērtēšana normatīvajos aktos par zāļu ražošanu noteiktajām prasībām (ja netiek iesniegti dokumenti speciālas atļaujas (licences) farmaceitiskajai darbībai)</w:t>
      </w:r>
    </w:p>
    <w:p w:rsidR="00A67C8B" w:rsidRPr="003B7EF2" w:rsidRDefault="00A67C8B"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A67C8B" w:rsidRPr="003B7EF2" w:rsidTr="00E16B92">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A67C8B" w:rsidRPr="003B7EF2" w:rsidTr="00E16B92">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A67C8B" w:rsidRPr="003B7EF2" w:rsidTr="00E16B92">
        <w:tc>
          <w:tcPr>
            <w:tcW w:w="1560" w:type="dxa"/>
            <w:vAlign w:val="center"/>
          </w:tcPr>
          <w:p w:rsidR="00A67C8B" w:rsidRPr="003B7EF2" w:rsidRDefault="00A67C8B" w:rsidP="001E7EEE">
            <w:pPr>
              <w:spacing w:after="0" w:line="240" w:lineRule="auto"/>
              <w:jc w:val="center"/>
              <w:rPr>
                <w:rFonts w:ascii="Times New Roman" w:hAnsi="Times New Roman"/>
                <w:i/>
                <w:sz w:val="24"/>
                <w:szCs w:val="24"/>
              </w:rPr>
            </w:pPr>
          </w:p>
        </w:tc>
        <w:tc>
          <w:tcPr>
            <w:tcW w:w="6520" w:type="dxa"/>
            <w:vAlign w:val="center"/>
          </w:tcPr>
          <w:p w:rsidR="00A67C8B" w:rsidRPr="003B7EF2" w:rsidRDefault="00A67C8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A67C8B" w:rsidRPr="003B7EF2" w:rsidRDefault="00A67C8B" w:rsidP="001E7EEE">
            <w:pPr>
              <w:spacing w:after="0" w:line="240" w:lineRule="auto"/>
              <w:jc w:val="center"/>
              <w:rPr>
                <w:rFonts w:ascii="Times New Roman" w:hAnsi="Times New Roman"/>
                <w:sz w:val="24"/>
                <w:szCs w:val="24"/>
              </w:rPr>
            </w:pPr>
          </w:p>
        </w:tc>
      </w:tr>
      <w:tr w:rsidR="00A67C8B" w:rsidRPr="003B7EF2" w:rsidTr="00E16B92">
        <w:trPr>
          <w:trHeight w:val="325"/>
        </w:trPr>
        <w:tc>
          <w:tcPr>
            <w:tcW w:w="1560" w:type="dxa"/>
            <w:tcBorders>
              <w:bottom w:val="single" w:sz="4" w:space="0" w:color="auto"/>
            </w:tcBorders>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A67C8B" w:rsidRPr="003B7EF2" w:rsidRDefault="00A67C8B"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53,70</w:t>
            </w:r>
          </w:p>
        </w:tc>
      </w:tr>
      <w:tr w:rsidR="00A67C8B" w:rsidRPr="003B7EF2" w:rsidTr="00E16B92">
        <w:trPr>
          <w:trHeight w:val="535"/>
        </w:trPr>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A67C8B" w:rsidRPr="003B7EF2" w:rsidRDefault="00A67C8B"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A67C8B" w:rsidRPr="003B7EF2" w:rsidRDefault="00A67C8B" w:rsidP="001E7EEE">
            <w:pPr>
              <w:spacing w:after="0"/>
              <w:jc w:val="center"/>
              <w:rPr>
                <w:rFonts w:ascii="Times New Roman" w:hAnsi="Times New Roman"/>
                <w:sz w:val="24"/>
                <w:szCs w:val="24"/>
              </w:rPr>
            </w:pPr>
            <w:r w:rsidRPr="003B7EF2">
              <w:rPr>
                <w:rFonts w:ascii="Times New Roman" w:hAnsi="Times New Roman"/>
                <w:sz w:val="24"/>
                <w:szCs w:val="24"/>
              </w:rPr>
              <w:t>12,9</w:t>
            </w:r>
            <w:r w:rsidR="00B00DA4" w:rsidRPr="003B7EF2">
              <w:rPr>
                <w:rFonts w:ascii="Times New Roman" w:hAnsi="Times New Roman"/>
                <w:sz w:val="24"/>
                <w:szCs w:val="24"/>
              </w:rPr>
              <w:t>3</w:t>
            </w:r>
          </w:p>
        </w:tc>
      </w:tr>
      <w:tr w:rsidR="00A67C8B" w:rsidRPr="003B7EF2" w:rsidTr="00E16B92">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p>
        </w:tc>
        <w:tc>
          <w:tcPr>
            <w:tcW w:w="6520" w:type="dxa"/>
            <w:vAlign w:val="center"/>
          </w:tcPr>
          <w:p w:rsidR="00A67C8B" w:rsidRPr="003B7EF2" w:rsidRDefault="00A67C8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A67C8B" w:rsidRPr="003B7EF2" w:rsidRDefault="00A67C8B" w:rsidP="001E7EEE">
            <w:pPr>
              <w:spacing w:after="0" w:line="360" w:lineRule="auto"/>
              <w:jc w:val="center"/>
              <w:rPr>
                <w:rFonts w:ascii="Times New Roman" w:hAnsi="Times New Roman"/>
                <w:b/>
                <w:position w:val="-4"/>
                <w:sz w:val="24"/>
                <w:szCs w:val="20"/>
              </w:rPr>
            </w:pPr>
            <w:r w:rsidRPr="003B7EF2">
              <w:rPr>
                <w:rFonts w:ascii="Times New Roman" w:hAnsi="Times New Roman"/>
                <w:b/>
                <w:position w:val="-4"/>
                <w:sz w:val="24"/>
                <w:szCs w:val="20"/>
              </w:rPr>
              <w:t>66,63</w:t>
            </w:r>
          </w:p>
        </w:tc>
      </w:tr>
      <w:tr w:rsidR="00A67C8B" w:rsidRPr="003B7EF2" w:rsidTr="00E16B92">
        <w:tc>
          <w:tcPr>
            <w:tcW w:w="1560" w:type="dxa"/>
            <w:vAlign w:val="center"/>
          </w:tcPr>
          <w:p w:rsidR="00A67C8B" w:rsidRPr="003B7EF2" w:rsidRDefault="00A67C8B" w:rsidP="001E7EEE">
            <w:pPr>
              <w:spacing w:after="0" w:line="240" w:lineRule="auto"/>
              <w:jc w:val="center"/>
              <w:rPr>
                <w:rFonts w:ascii="Times New Roman" w:hAnsi="Times New Roman"/>
                <w:sz w:val="24"/>
                <w:szCs w:val="24"/>
              </w:rPr>
            </w:pPr>
          </w:p>
        </w:tc>
        <w:tc>
          <w:tcPr>
            <w:tcW w:w="6520" w:type="dxa"/>
            <w:vAlign w:val="center"/>
          </w:tcPr>
          <w:p w:rsidR="00A67C8B" w:rsidRPr="003B7EF2" w:rsidRDefault="00A67C8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A67C8B" w:rsidRPr="003B7EF2" w:rsidRDefault="00A67C8B" w:rsidP="001E7EEE">
            <w:pPr>
              <w:spacing w:after="0" w:line="360" w:lineRule="auto"/>
              <w:jc w:val="center"/>
              <w:rPr>
                <w:rFonts w:ascii="Times New Roman" w:hAnsi="Times New Roman"/>
                <w:position w:val="-4"/>
                <w:sz w:val="24"/>
                <w:szCs w:val="20"/>
              </w:rPr>
            </w:pPr>
          </w:p>
        </w:tc>
      </w:tr>
      <w:tr w:rsidR="00B00DA4" w:rsidRPr="003B7EF2" w:rsidTr="00E16B92">
        <w:tc>
          <w:tcPr>
            <w:tcW w:w="1560" w:type="dxa"/>
            <w:vAlign w:val="center"/>
          </w:tcPr>
          <w:p w:rsidR="00B00DA4" w:rsidRPr="003B7EF2" w:rsidRDefault="00B00DA4"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B00DA4" w:rsidRPr="003B7EF2" w:rsidRDefault="00B00DA4" w:rsidP="001E7EEE">
            <w:pPr>
              <w:spacing w:after="0" w:line="240" w:lineRule="auto"/>
              <w:rPr>
                <w:rFonts w:ascii="Times New Roman" w:hAnsi="Times New Roman"/>
                <w:sz w:val="24"/>
                <w:szCs w:val="24"/>
              </w:rPr>
            </w:pPr>
            <w:r w:rsidRPr="003B7EF2">
              <w:rPr>
                <w:rFonts w:ascii="Times New Roman" w:hAnsi="Times New Roman"/>
                <w:sz w:val="24"/>
                <w:szCs w:val="24"/>
              </w:rPr>
              <w:t>Ārvalstu mācību, darba un dienesta komandējumi, darba braucieni.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DA4" w:rsidRPr="003B7EF2" w:rsidRDefault="00B00DA4" w:rsidP="001E7EEE">
            <w:pPr>
              <w:spacing w:after="0"/>
              <w:jc w:val="center"/>
              <w:rPr>
                <w:rFonts w:ascii="Times New Roman" w:hAnsi="Times New Roman"/>
                <w:sz w:val="24"/>
                <w:szCs w:val="24"/>
              </w:rPr>
            </w:pPr>
            <w:r w:rsidRPr="003B7EF2">
              <w:rPr>
                <w:rFonts w:ascii="Times New Roman" w:hAnsi="Times New Roman"/>
                <w:sz w:val="24"/>
                <w:szCs w:val="24"/>
              </w:rPr>
              <w:t>3,33</w:t>
            </w:r>
          </w:p>
        </w:tc>
      </w:tr>
      <w:tr w:rsidR="00B00DA4" w:rsidRPr="003B7EF2" w:rsidTr="00E16B92">
        <w:tc>
          <w:tcPr>
            <w:tcW w:w="1560" w:type="dxa"/>
            <w:vAlign w:val="center"/>
          </w:tcPr>
          <w:p w:rsidR="00B00DA4" w:rsidRPr="003B7EF2" w:rsidRDefault="00B00DA4"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B00DA4" w:rsidRPr="003B7EF2" w:rsidRDefault="00B00DA4" w:rsidP="001E7EEE">
            <w:pPr>
              <w:spacing w:after="0" w:line="240" w:lineRule="auto"/>
              <w:rPr>
                <w:rFonts w:ascii="Times New Roman" w:hAnsi="Times New Roman"/>
                <w:sz w:val="24"/>
                <w:szCs w:val="24"/>
              </w:rPr>
            </w:pPr>
            <w:r w:rsidRPr="003B7EF2">
              <w:rPr>
                <w:rFonts w:ascii="Times New Roman" w:hAnsi="Times New Roman"/>
                <w:sz w:val="24"/>
                <w:szCs w:val="24"/>
              </w:rPr>
              <w:t>Pārējie sakaru pakalpojumi.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00DA4" w:rsidRPr="003B7EF2" w:rsidRDefault="00B00DA4" w:rsidP="001E7EEE">
            <w:pPr>
              <w:spacing w:after="0"/>
              <w:jc w:val="center"/>
              <w:rPr>
                <w:rFonts w:ascii="Times New Roman" w:hAnsi="Times New Roman"/>
                <w:sz w:val="24"/>
                <w:szCs w:val="24"/>
              </w:rPr>
            </w:pPr>
            <w:r w:rsidRPr="003B7EF2">
              <w:rPr>
                <w:rFonts w:ascii="Times New Roman" w:hAnsi="Times New Roman"/>
                <w:sz w:val="24"/>
                <w:szCs w:val="24"/>
              </w:rPr>
              <w:t>1,86</w:t>
            </w:r>
          </w:p>
        </w:tc>
      </w:tr>
      <w:tr w:rsidR="00B00DA4" w:rsidRPr="003B7EF2" w:rsidTr="00E16B92">
        <w:tc>
          <w:tcPr>
            <w:tcW w:w="1560" w:type="dxa"/>
            <w:vAlign w:val="center"/>
          </w:tcPr>
          <w:p w:rsidR="00B00DA4" w:rsidRPr="003B7EF2" w:rsidRDefault="00B00DA4"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B00DA4" w:rsidRPr="003B7EF2" w:rsidRDefault="00B00DA4"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00DA4" w:rsidRPr="003B7EF2" w:rsidRDefault="00B00DA4" w:rsidP="001E7EEE">
            <w:pPr>
              <w:spacing w:after="0"/>
              <w:jc w:val="center"/>
              <w:rPr>
                <w:rFonts w:ascii="Times New Roman" w:hAnsi="Times New Roman"/>
                <w:sz w:val="24"/>
                <w:szCs w:val="24"/>
              </w:rPr>
            </w:pPr>
            <w:r w:rsidRPr="003B7EF2">
              <w:rPr>
                <w:rFonts w:ascii="Times New Roman" w:hAnsi="Times New Roman"/>
                <w:sz w:val="24"/>
                <w:szCs w:val="24"/>
              </w:rPr>
              <w:t>0,43</w:t>
            </w:r>
          </w:p>
        </w:tc>
      </w:tr>
      <w:tr w:rsidR="00B00DA4" w:rsidRPr="003B7EF2" w:rsidTr="00E16B92">
        <w:tc>
          <w:tcPr>
            <w:tcW w:w="1560" w:type="dxa"/>
            <w:vAlign w:val="center"/>
          </w:tcPr>
          <w:p w:rsidR="00B00DA4" w:rsidRPr="003B7EF2" w:rsidRDefault="00B00DA4"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2222</w:t>
            </w:r>
          </w:p>
        </w:tc>
        <w:tc>
          <w:tcPr>
            <w:tcW w:w="6520" w:type="dxa"/>
            <w:vAlign w:val="center"/>
          </w:tcPr>
          <w:p w:rsidR="00B00DA4" w:rsidRPr="003B7EF2" w:rsidRDefault="00B00DA4" w:rsidP="001E7EEE">
            <w:pPr>
              <w:spacing w:after="0" w:line="240" w:lineRule="auto"/>
              <w:rPr>
                <w:rFonts w:ascii="Times New Roman" w:hAnsi="Times New Roman"/>
                <w:sz w:val="24"/>
                <w:szCs w:val="24"/>
              </w:rPr>
            </w:pPr>
            <w:r w:rsidRPr="003B7EF2">
              <w:rPr>
                <w:rFonts w:ascii="Times New Roman" w:hAnsi="Times New Roman"/>
                <w:sz w:val="24"/>
                <w:szCs w:val="24"/>
              </w:rPr>
              <w:t>Izdevumi par ūdeni un kanalizāciju.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00DA4" w:rsidRPr="003B7EF2" w:rsidRDefault="00B00DA4" w:rsidP="001E7EEE">
            <w:pPr>
              <w:spacing w:after="0"/>
              <w:jc w:val="center"/>
              <w:rPr>
                <w:rFonts w:ascii="Times New Roman" w:hAnsi="Times New Roman"/>
                <w:sz w:val="24"/>
                <w:szCs w:val="24"/>
              </w:rPr>
            </w:pPr>
            <w:r w:rsidRPr="003B7EF2">
              <w:rPr>
                <w:rFonts w:ascii="Times New Roman" w:hAnsi="Times New Roman"/>
                <w:sz w:val="24"/>
                <w:szCs w:val="24"/>
              </w:rPr>
              <w:t>0,08</w:t>
            </w:r>
          </w:p>
        </w:tc>
      </w:tr>
      <w:tr w:rsidR="00B00DA4" w:rsidRPr="003B7EF2" w:rsidTr="00E16B92">
        <w:tc>
          <w:tcPr>
            <w:tcW w:w="1560" w:type="dxa"/>
            <w:vAlign w:val="center"/>
          </w:tcPr>
          <w:p w:rsidR="00B00DA4" w:rsidRPr="003B7EF2" w:rsidRDefault="00B00DA4"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B00DA4" w:rsidRPr="003B7EF2" w:rsidRDefault="00B00DA4" w:rsidP="001E7EEE">
            <w:pPr>
              <w:spacing w:after="0" w:line="240" w:lineRule="auto"/>
              <w:rPr>
                <w:rFonts w:ascii="Times New Roman" w:hAnsi="Times New Roman"/>
                <w:sz w:val="24"/>
                <w:szCs w:val="24"/>
              </w:rPr>
            </w:pPr>
            <w:r w:rsidRPr="003B7EF2">
              <w:rPr>
                <w:rFonts w:ascii="Times New Roman" w:hAnsi="Times New Roman"/>
                <w:sz w:val="24"/>
                <w:szCs w:val="24"/>
              </w:rPr>
              <w:t>Izdevumi par elektroenerģiju.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00DA4" w:rsidRPr="003B7EF2" w:rsidRDefault="00B00DA4" w:rsidP="001E7EEE">
            <w:pPr>
              <w:spacing w:after="0"/>
              <w:jc w:val="center"/>
              <w:rPr>
                <w:rFonts w:ascii="Times New Roman" w:hAnsi="Times New Roman"/>
                <w:sz w:val="24"/>
                <w:szCs w:val="24"/>
              </w:rPr>
            </w:pPr>
            <w:r w:rsidRPr="003B7EF2">
              <w:rPr>
                <w:rFonts w:ascii="Times New Roman" w:hAnsi="Times New Roman"/>
                <w:sz w:val="24"/>
                <w:szCs w:val="24"/>
              </w:rPr>
              <w:t>0,99</w:t>
            </w:r>
          </w:p>
        </w:tc>
      </w:tr>
      <w:tr w:rsidR="00B00DA4" w:rsidRPr="003B7EF2" w:rsidTr="00E16B92">
        <w:trPr>
          <w:trHeight w:val="339"/>
        </w:trPr>
        <w:tc>
          <w:tcPr>
            <w:tcW w:w="1560" w:type="dxa"/>
            <w:vAlign w:val="center"/>
          </w:tcPr>
          <w:p w:rsidR="00B00DA4" w:rsidRPr="003B7EF2" w:rsidRDefault="00B00DA4"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B00DA4" w:rsidRPr="003B7EF2" w:rsidRDefault="00B00DA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00DA4" w:rsidRPr="003B7EF2" w:rsidRDefault="00B00DA4" w:rsidP="001E7EEE">
            <w:pPr>
              <w:spacing w:after="0"/>
              <w:jc w:val="center"/>
              <w:rPr>
                <w:rFonts w:ascii="Times New Roman" w:hAnsi="Times New Roman"/>
                <w:sz w:val="24"/>
                <w:szCs w:val="24"/>
              </w:rPr>
            </w:pPr>
            <w:r w:rsidRPr="003B7EF2">
              <w:rPr>
                <w:rFonts w:ascii="Times New Roman" w:hAnsi="Times New Roman"/>
                <w:sz w:val="24"/>
                <w:szCs w:val="24"/>
              </w:rPr>
              <w:t>0,13</w:t>
            </w:r>
          </w:p>
        </w:tc>
      </w:tr>
      <w:tr w:rsidR="00B00DA4" w:rsidRPr="003B7EF2" w:rsidTr="00E16B92">
        <w:trPr>
          <w:trHeight w:val="339"/>
        </w:trPr>
        <w:tc>
          <w:tcPr>
            <w:tcW w:w="1560" w:type="dxa"/>
            <w:vAlign w:val="center"/>
          </w:tcPr>
          <w:p w:rsidR="00B00DA4" w:rsidRPr="003B7EF2" w:rsidRDefault="00B00DA4"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B00DA4" w:rsidRPr="003B7EF2" w:rsidRDefault="00B00DA4"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DA4" w:rsidRPr="003B7EF2" w:rsidRDefault="00B00DA4" w:rsidP="001E7EEE">
            <w:pPr>
              <w:spacing w:after="0"/>
              <w:jc w:val="center"/>
              <w:rPr>
                <w:rFonts w:ascii="Times New Roman" w:hAnsi="Times New Roman"/>
                <w:sz w:val="24"/>
                <w:szCs w:val="24"/>
              </w:rPr>
            </w:pPr>
            <w:r w:rsidRPr="003B7EF2">
              <w:rPr>
                <w:rFonts w:ascii="Times New Roman" w:hAnsi="Times New Roman"/>
                <w:sz w:val="24"/>
                <w:szCs w:val="24"/>
              </w:rPr>
              <w:t>0,78</w:t>
            </w:r>
          </w:p>
        </w:tc>
      </w:tr>
      <w:tr w:rsidR="00B00DA4" w:rsidRPr="003B7EF2" w:rsidTr="00E16B92">
        <w:trPr>
          <w:trHeight w:val="339"/>
        </w:trPr>
        <w:tc>
          <w:tcPr>
            <w:tcW w:w="1560" w:type="dxa"/>
            <w:vAlign w:val="center"/>
          </w:tcPr>
          <w:p w:rsidR="00B00DA4" w:rsidRPr="003B7EF2" w:rsidRDefault="00B00DA4"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B00DA4" w:rsidRPr="003B7EF2" w:rsidRDefault="00B00DA4"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00DA4" w:rsidRPr="003B7EF2" w:rsidRDefault="00B00DA4" w:rsidP="001E7EEE">
            <w:pPr>
              <w:spacing w:after="0"/>
              <w:jc w:val="center"/>
              <w:rPr>
                <w:rFonts w:ascii="Times New Roman" w:hAnsi="Times New Roman"/>
                <w:sz w:val="24"/>
                <w:szCs w:val="24"/>
              </w:rPr>
            </w:pPr>
            <w:r w:rsidRPr="003B7EF2">
              <w:rPr>
                <w:rFonts w:ascii="Times New Roman" w:hAnsi="Times New Roman"/>
                <w:sz w:val="24"/>
                <w:szCs w:val="24"/>
              </w:rPr>
              <w:t>0,05</w:t>
            </w:r>
          </w:p>
        </w:tc>
      </w:tr>
      <w:tr w:rsidR="00B00DA4" w:rsidRPr="003B7EF2" w:rsidTr="00E16B92">
        <w:trPr>
          <w:trHeight w:val="339"/>
        </w:trPr>
        <w:tc>
          <w:tcPr>
            <w:tcW w:w="1560" w:type="dxa"/>
            <w:vAlign w:val="center"/>
          </w:tcPr>
          <w:p w:rsidR="00B00DA4" w:rsidRPr="003B7EF2" w:rsidRDefault="00B00DA4"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B00DA4" w:rsidRPr="003B7EF2" w:rsidRDefault="00B00DA4" w:rsidP="001E7EEE">
            <w:pPr>
              <w:spacing w:after="0" w:line="240" w:lineRule="auto"/>
              <w:rPr>
                <w:rFonts w:ascii="Times New Roman" w:hAnsi="Times New Roman"/>
                <w:sz w:val="24"/>
                <w:szCs w:val="24"/>
              </w:rPr>
            </w:pPr>
            <w:r w:rsidRPr="003B7EF2">
              <w:rPr>
                <w:rFonts w:ascii="Times New Roman" w:hAnsi="Times New Roman"/>
                <w:sz w:val="24"/>
                <w:szCs w:val="24"/>
              </w:rPr>
              <w:t>Auditoru, tulku pakalpojumi, izdevumi par iestāžu pasūtītajiem pētījumiem.</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00DA4" w:rsidRPr="003B7EF2" w:rsidRDefault="00B00DA4" w:rsidP="001E7EEE">
            <w:pPr>
              <w:spacing w:after="0"/>
              <w:jc w:val="center"/>
              <w:rPr>
                <w:rFonts w:ascii="Times New Roman" w:hAnsi="Times New Roman"/>
                <w:sz w:val="24"/>
                <w:szCs w:val="24"/>
              </w:rPr>
            </w:pPr>
            <w:r w:rsidRPr="003B7EF2">
              <w:rPr>
                <w:rFonts w:ascii="Times New Roman" w:hAnsi="Times New Roman"/>
                <w:sz w:val="24"/>
                <w:szCs w:val="24"/>
              </w:rPr>
              <w:t>0,83</w:t>
            </w:r>
          </w:p>
        </w:tc>
      </w:tr>
      <w:tr w:rsidR="00B00DA4" w:rsidRPr="003B7EF2" w:rsidTr="00E16B92">
        <w:trPr>
          <w:trHeight w:val="339"/>
        </w:trPr>
        <w:tc>
          <w:tcPr>
            <w:tcW w:w="1560" w:type="dxa"/>
            <w:vAlign w:val="center"/>
          </w:tcPr>
          <w:p w:rsidR="00B00DA4" w:rsidRPr="003B7EF2" w:rsidRDefault="00B00DA4"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B00DA4" w:rsidRPr="003B7EF2" w:rsidRDefault="00B00DA4"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00DA4" w:rsidRPr="003B7EF2" w:rsidRDefault="00B00DA4" w:rsidP="001E7EEE">
            <w:pPr>
              <w:spacing w:after="0"/>
              <w:jc w:val="center"/>
              <w:rPr>
                <w:rFonts w:ascii="Times New Roman" w:hAnsi="Times New Roman"/>
                <w:sz w:val="24"/>
                <w:szCs w:val="24"/>
              </w:rPr>
            </w:pPr>
            <w:r w:rsidRPr="003B7EF2">
              <w:rPr>
                <w:rFonts w:ascii="Times New Roman" w:hAnsi="Times New Roman"/>
                <w:sz w:val="24"/>
                <w:szCs w:val="24"/>
              </w:rPr>
              <w:t>0,01</w:t>
            </w:r>
          </w:p>
        </w:tc>
      </w:tr>
      <w:tr w:rsidR="00B00DA4" w:rsidRPr="003B7EF2" w:rsidTr="00E16B92">
        <w:trPr>
          <w:trHeight w:val="339"/>
        </w:trPr>
        <w:tc>
          <w:tcPr>
            <w:tcW w:w="1560" w:type="dxa"/>
            <w:vAlign w:val="center"/>
          </w:tcPr>
          <w:p w:rsidR="00B00DA4" w:rsidRPr="003B7EF2" w:rsidRDefault="00B00DA4"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B00DA4" w:rsidRPr="003B7EF2" w:rsidRDefault="00B00DA4" w:rsidP="001E7EEE">
            <w:pPr>
              <w:spacing w:after="0" w:line="240" w:lineRule="auto"/>
              <w:rPr>
                <w:rFonts w:ascii="Times New Roman" w:hAnsi="Times New Roman"/>
                <w:sz w:val="24"/>
                <w:szCs w:val="24"/>
              </w:rPr>
            </w:pPr>
            <w:r w:rsidRPr="003B7EF2">
              <w:rPr>
                <w:rFonts w:ascii="Times New Roman" w:hAnsi="Times New Roman"/>
                <w:sz w:val="24"/>
                <w:szCs w:val="24"/>
              </w:rPr>
              <w:t>Izdevumi par saņemtajiem apmācību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DA4" w:rsidRPr="003B7EF2" w:rsidRDefault="00B00DA4" w:rsidP="001E7EEE">
            <w:pPr>
              <w:spacing w:after="0"/>
              <w:jc w:val="center"/>
              <w:rPr>
                <w:rFonts w:ascii="Times New Roman" w:hAnsi="Times New Roman"/>
                <w:sz w:val="24"/>
                <w:szCs w:val="24"/>
              </w:rPr>
            </w:pPr>
            <w:r w:rsidRPr="003B7EF2">
              <w:rPr>
                <w:rFonts w:ascii="Times New Roman" w:hAnsi="Times New Roman"/>
                <w:sz w:val="24"/>
                <w:szCs w:val="24"/>
              </w:rPr>
              <w:t>0,25</w:t>
            </w:r>
          </w:p>
        </w:tc>
      </w:tr>
      <w:tr w:rsidR="00B00DA4" w:rsidRPr="003B7EF2" w:rsidTr="00E16B92">
        <w:trPr>
          <w:trHeight w:val="339"/>
        </w:trPr>
        <w:tc>
          <w:tcPr>
            <w:tcW w:w="1560" w:type="dxa"/>
            <w:vAlign w:val="center"/>
          </w:tcPr>
          <w:p w:rsidR="00B00DA4" w:rsidRPr="003B7EF2" w:rsidRDefault="00B00DA4"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B00DA4" w:rsidRPr="003B7EF2" w:rsidRDefault="00B00DA4" w:rsidP="001E7EEE">
            <w:pPr>
              <w:spacing w:after="0" w:line="240" w:lineRule="auto"/>
              <w:rPr>
                <w:rFonts w:ascii="Times New Roman" w:hAnsi="Times New Roman"/>
                <w:sz w:val="24"/>
                <w:szCs w:val="24"/>
              </w:rPr>
            </w:pPr>
            <w:r w:rsidRPr="003B7EF2">
              <w:rPr>
                <w:rFonts w:ascii="Times New Roman" w:hAnsi="Times New Roman"/>
                <w:sz w:val="24"/>
                <w:szCs w:val="24"/>
              </w:rPr>
              <w:t>Pārējie iestādes administratīvie izdevumi.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DA4" w:rsidRPr="003B7EF2" w:rsidRDefault="00B00DA4" w:rsidP="001E7EEE">
            <w:pPr>
              <w:spacing w:after="0"/>
              <w:jc w:val="center"/>
              <w:rPr>
                <w:rFonts w:ascii="Times New Roman" w:hAnsi="Times New Roman"/>
                <w:sz w:val="24"/>
                <w:szCs w:val="24"/>
              </w:rPr>
            </w:pPr>
            <w:r w:rsidRPr="003B7EF2">
              <w:rPr>
                <w:rFonts w:ascii="Times New Roman" w:hAnsi="Times New Roman"/>
                <w:sz w:val="24"/>
                <w:szCs w:val="24"/>
              </w:rPr>
              <w:t>0,40</w:t>
            </w:r>
          </w:p>
        </w:tc>
      </w:tr>
      <w:tr w:rsidR="00B00DA4" w:rsidRPr="003B7EF2" w:rsidTr="00E16B92">
        <w:trPr>
          <w:trHeight w:val="339"/>
        </w:trPr>
        <w:tc>
          <w:tcPr>
            <w:tcW w:w="1560" w:type="dxa"/>
            <w:vAlign w:val="center"/>
          </w:tcPr>
          <w:p w:rsidR="00B00DA4" w:rsidRPr="003B7EF2" w:rsidRDefault="00B00DA4"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B00DA4" w:rsidRPr="003B7EF2" w:rsidRDefault="00B00DA4"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DA4" w:rsidRPr="003B7EF2" w:rsidRDefault="00B00DA4" w:rsidP="001E7EEE">
            <w:pPr>
              <w:spacing w:after="0"/>
              <w:jc w:val="center"/>
              <w:rPr>
                <w:rFonts w:ascii="Times New Roman" w:hAnsi="Times New Roman"/>
                <w:sz w:val="24"/>
                <w:szCs w:val="24"/>
              </w:rPr>
            </w:pPr>
            <w:r w:rsidRPr="003B7EF2">
              <w:rPr>
                <w:rFonts w:ascii="Times New Roman" w:hAnsi="Times New Roman"/>
                <w:sz w:val="24"/>
                <w:szCs w:val="24"/>
              </w:rPr>
              <w:t>1,55</w:t>
            </w:r>
          </w:p>
        </w:tc>
      </w:tr>
      <w:tr w:rsidR="00B00DA4" w:rsidRPr="003B7EF2" w:rsidTr="00E16B92">
        <w:trPr>
          <w:trHeight w:val="339"/>
        </w:trPr>
        <w:tc>
          <w:tcPr>
            <w:tcW w:w="1560" w:type="dxa"/>
            <w:vAlign w:val="center"/>
          </w:tcPr>
          <w:p w:rsidR="00B00DA4" w:rsidRPr="003B7EF2" w:rsidRDefault="00B00DA4"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B00DA4" w:rsidRPr="003B7EF2" w:rsidRDefault="00B00DA4"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00DA4" w:rsidRPr="003B7EF2" w:rsidRDefault="00B00DA4" w:rsidP="001E7EEE">
            <w:pPr>
              <w:spacing w:after="0"/>
              <w:jc w:val="center"/>
              <w:rPr>
                <w:rFonts w:ascii="Times New Roman" w:hAnsi="Times New Roman"/>
                <w:sz w:val="24"/>
                <w:szCs w:val="24"/>
              </w:rPr>
            </w:pPr>
            <w:r w:rsidRPr="003B7EF2">
              <w:rPr>
                <w:rFonts w:ascii="Times New Roman" w:hAnsi="Times New Roman"/>
                <w:sz w:val="24"/>
                <w:szCs w:val="24"/>
              </w:rPr>
              <w:t>0,56</w:t>
            </w:r>
          </w:p>
        </w:tc>
      </w:tr>
      <w:tr w:rsidR="00B00DA4" w:rsidRPr="003B7EF2" w:rsidTr="00E16B92">
        <w:tc>
          <w:tcPr>
            <w:tcW w:w="1560" w:type="dxa"/>
            <w:vAlign w:val="center"/>
          </w:tcPr>
          <w:p w:rsidR="00B00DA4" w:rsidRPr="003B7EF2" w:rsidRDefault="00B00DA4"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B00DA4" w:rsidRPr="003B7EF2" w:rsidRDefault="00B00DA4"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00DA4" w:rsidRPr="003B7EF2" w:rsidRDefault="00B00DA4" w:rsidP="001E7EEE">
            <w:pPr>
              <w:spacing w:after="0"/>
              <w:jc w:val="center"/>
              <w:rPr>
                <w:rFonts w:ascii="Times New Roman" w:hAnsi="Times New Roman"/>
                <w:sz w:val="24"/>
                <w:szCs w:val="24"/>
              </w:rPr>
            </w:pPr>
            <w:r w:rsidRPr="003B7EF2">
              <w:rPr>
                <w:rFonts w:ascii="Times New Roman" w:hAnsi="Times New Roman"/>
                <w:sz w:val="24"/>
                <w:szCs w:val="24"/>
              </w:rPr>
              <w:t>2,77</w:t>
            </w:r>
          </w:p>
        </w:tc>
      </w:tr>
      <w:tr w:rsidR="00B00DA4" w:rsidRPr="003B7EF2" w:rsidTr="00E16B92">
        <w:tc>
          <w:tcPr>
            <w:tcW w:w="1560" w:type="dxa"/>
            <w:vAlign w:val="center"/>
          </w:tcPr>
          <w:p w:rsidR="00B00DA4" w:rsidRPr="003B7EF2" w:rsidRDefault="00B00DA4"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B00DA4" w:rsidRPr="003B7EF2" w:rsidRDefault="00B00DA4"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B00DA4" w:rsidRPr="003B7EF2" w:rsidRDefault="00B00DA4" w:rsidP="001E7EEE">
            <w:pPr>
              <w:spacing w:after="0"/>
              <w:jc w:val="center"/>
              <w:rPr>
                <w:rFonts w:ascii="Times New Roman" w:hAnsi="Times New Roman"/>
                <w:sz w:val="24"/>
                <w:szCs w:val="24"/>
              </w:rPr>
            </w:pPr>
            <w:r w:rsidRPr="003B7EF2">
              <w:rPr>
                <w:rFonts w:ascii="Times New Roman" w:hAnsi="Times New Roman"/>
                <w:sz w:val="24"/>
                <w:szCs w:val="24"/>
              </w:rPr>
              <w:t>0,02</w:t>
            </w:r>
          </w:p>
        </w:tc>
      </w:tr>
      <w:tr w:rsidR="00B00DA4" w:rsidRPr="003B7EF2" w:rsidTr="00E16B92">
        <w:tc>
          <w:tcPr>
            <w:tcW w:w="1560" w:type="dxa"/>
            <w:vAlign w:val="center"/>
          </w:tcPr>
          <w:p w:rsidR="00B00DA4" w:rsidRPr="003B7EF2" w:rsidRDefault="00B00DA4"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B00DA4" w:rsidRPr="003B7EF2" w:rsidRDefault="00B00DA4"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B00DA4" w:rsidRPr="003B7EF2" w:rsidRDefault="00B00DA4" w:rsidP="001E7EEE">
            <w:pPr>
              <w:spacing w:after="0"/>
              <w:jc w:val="center"/>
              <w:rPr>
                <w:rFonts w:ascii="Times New Roman" w:hAnsi="Times New Roman"/>
                <w:sz w:val="24"/>
                <w:szCs w:val="24"/>
              </w:rPr>
            </w:pPr>
            <w:r w:rsidRPr="003B7EF2">
              <w:rPr>
                <w:rFonts w:ascii="Times New Roman" w:hAnsi="Times New Roman"/>
                <w:sz w:val="24"/>
                <w:szCs w:val="24"/>
              </w:rPr>
              <w:t>0,12</w:t>
            </w:r>
          </w:p>
        </w:tc>
      </w:tr>
      <w:tr w:rsidR="00B00DA4" w:rsidRPr="003B7EF2" w:rsidTr="00E16B92">
        <w:tc>
          <w:tcPr>
            <w:tcW w:w="1560" w:type="dxa"/>
            <w:vAlign w:val="center"/>
          </w:tcPr>
          <w:p w:rsidR="00B00DA4" w:rsidRPr="003B7EF2" w:rsidRDefault="00B00DA4"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B00DA4" w:rsidRPr="003B7EF2" w:rsidRDefault="00B00DA4"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00DA4" w:rsidRPr="003B7EF2" w:rsidRDefault="00B00DA4" w:rsidP="001E7EEE">
            <w:pPr>
              <w:spacing w:after="0"/>
              <w:jc w:val="center"/>
              <w:rPr>
                <w:rFonts w:ascii="Times New Roman" w:hAnsi="Times New Roman"/>
                <w:sz w:val="24"/>
                <w:szCs w:val="24"/>
              </w:rPr>
            </w:pPr>
            <w:r w:rsidRPr="003B7EF2">
              <w:rPr>
                <w:rFonts w:ascii="Times New Roman" w:hAnsi="Times New Roman"/>
                <w:sz w:val="24"/>
                <w:szCs w:val="24"/>
              </w:rPr>
              <w:t>5,54</w:t>
            </w:r>
          </w:p>
        </w:tc>
      </w:tr>
      <w:tr w:rsidR="00B00DA4" w:rsidRPr="003B7EF2" w:rsidTr="00E16B92">
        <w:tc>
          <w:tcPr>
            <w:tcW w:w="1560" w:type="dxa"/>
            <w:vAlign w:val="center"/>
          </w:tcPr>
          <w:p w:rsidR="00B00DA4" w:rsidRPr="003B7EF2" w:rsidRDefault="00B00DA4"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B00DA4" w:rsidRPr="003B7EF2" w:rsidRDefault="00B00DA4"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B00DA4" w:rsidRPr="003B7EF2" w:rsidRDefault="00B00DA4" w:rsidP="001E7EEE">
            <w:pPr>
              <w:spacing w:after="0"/>
              <w:jc w:val="center"/>
              <w:rPr>
                <w:rFonts w:ascii="Times New Roman" w:hAnsi="Times New Roman"/>
                <w:sz w:val="24"/>
                <w:szCs w:val="24"/>
              </w:rPr>
            </w:pPr>
            <w:r w:rsidRPr="003B7EF2">
              <w:rPr>
                <w:rFonts w:ascii="Times New Roman" w:hAnsi="Times New Roman"/>
                <w:sz w:val="24"/>
                <w:szCs w:val="24"/>
              </w:rPr>
              <w:t>1,32</w:t>
            </w:r>
          </w:p>
        </w:tc>
      </w:tr>
      <w:tr w:rsidR="00B00DA4" w:rsidRPr="003B7EF2" w:rsidTr="00E16B92">
        <w:tc>
          <w:tcPr>
            <w:tcW w:w="1560" w:type="dxa"/>
            <w:vAlign w:val="center"/>
          </w:tcPr>
          <w:p w:rsidR="00B00DA4" w:rsidRPr="003B7EF2" w:rsidRDefault="00B00DA4"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B00DA4" w:rsidRPr="003B7EF2" w:rsidRDefault="00B00DA4"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DA4" w:rsidRPr="003B7EF2" w:rsidRDefault="00B00DA4" w:rsidP="001E7EEE">
            <w:pPr>
              <w:spacing w:after="0"/>
              <w:jc w:val="center"/>
              <w:rPr>
                <w:rFonts w:ascii="Times New Roman" w:hAnsi="Times New Roman"/>
                <w:sz w:val="24"/>
                <w:szCs w:val="24"/>
              </w:rPr>
            </w:pPr>
            <w:r w:rsidRPr="003B7EF2">
              <w:rPr>
                <w:rFonts w:ascii="Times New Roman" w:hAnsi="Times New Roman"/>
                <w:sz w:val="24"/>
                <w:szCs w:val="24"/>
              </w:rPr>
              <w:t>1,66</w:t>
            </w:r>
          </w:p>
        </w:tc>
      </w:tr>
      <w:tr w:rsidR="00B00DA4" w:rsidRPr="003B7EF2" w:rsidTr="00E16B92">
        <w:tc>
          <w:tcPr>
            <w:tcW w:w="1560" w:type="dxa"/>
            <w:vAlign w:val="center"/>
          </w:tcPr>
          <w:p w:rsidR="00B00DA4" w:rsidRPr="003B7EF2" w:rsidRDefault="00B00DA4"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B00DA4" w:rsidRPr="003B7EF2" w:rsidRDefault="00B00DA4"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00DA4" w:rsidRPr="003B7EF2" w:rsidRDefault="00B00DA4" w:rsidP="001E7EEE">
            <w:pPr>
              <w:spacing w:after="0"/>
              <w:jc w:val="center"/>
              <w:rPr>
                <w:rFonts w:ascii="Times New Roman" w:hAnsi="Times New Roman"/>
                <w:sz w:val="24"/>
                <w:szCs w:val="24"/>
              </w:rPr>
            </w:pPr>
            <w:r w:rsidRPr="003B7EF2">
              <w:rPr>
                <w:rFonts w:ascii="Times New Roman" w:hAnsi="Times New Roman"/>
                <w:sz w:val="24"/>
                <w:szCs w:val="24"/>
              </w:rPr>
              <w:t>0,93</w:t>
            </w:r>
          </w:p>
        </w:tc>
      </w:tr>
      <w:tr w:rsidR="00B00DA4" w:rsidRPr="003B7EF2" w:rsidTr="00E16B92">
        <w:tc>
          <w:tcPr>
            <w:tcW w:w="1560" w:type="dxa"/>
            <w:vAlign w:val="center"/>
          </w:tcPr>
          <w:p w:rsidR="00B00DA4" w:rsidRPr="003B7EF2" w:rsidRDefault="00B00DA4"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B00DA4" w:rsidRPr="003B7EF2" w:rsidRDefault="00B00DA4" w:rsidP="001E7EEE">
            <w:pPr>
              <w:tabs>
                <w:tab w:val="left" w:pos="1035"/>
              </w:tabs>
              <w:spacing w:after="0" w:line="240" w:lineRule="auto"/>
              <w:rPr>
                <w:rFonts w:ascii="Times New Roman" w:hAnsi="Times New Roman"/>
                <w:sz w:val="24"/>
                <w:szCs w:val="24"/>
              </w:rPr>
            </w:pPr>
            <w:r w:rsidRPr="003B7EF2">
              <w:rPr>
                <w:rFonts w:ascii="Times New Roman" w:hAnsi="Times New Roman"/>
                <w:sz w:val="24"/>
                <w:szCs w:val="24"/>
              </w:rPr>
              <w:t>Pārējie iepriekš neklasificētie pakalpojumu veidi.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DA4" w:rsidRPr="003B7EF2" w:rsidRDefault="00B00DA4" w:rsidP="001E7EEE">
            <w:pPr>
              <w:spacing w:after="0"/>
              <w:jc w:val="center"/>
              <w:rPr>
                <w:rFonts w:ascii="Times New Roman" w:hAnsi="Times New Roman"/>
                <w:sz w:val="24"/>
                <w:szCs w:val="24"/>
              </w:rPr>
            </w:pPr>
            <w:r w:rsidRPr="003B7EF2">
              <w:rPr>
                <w:rFonts w:ascii="Times New Roman" w:hAnsi="Times New Roman"/>
                <w:sz w:val="24"/>
                <w:szCs w:val="24"/>
              </w:rPr>
              <w:t>0,32</w:t>
            </w:r>
          </w:p>
        </w:tc>
      </w:tr>
      <w:tr w:rsidR="00B00DA4" w:rsidRPr="003B7EF2" w:rsidTr="00E16B92">
        <w:tc>
          <w:tcPr>
            <w:tcW w:w="1560" w:type="dxa"/>
            <w:vAlign w:val="center"/>
          </w:tcPr>
          <w:p w:rsidR="00B00DA4" w:rsidRPr="003B7EF2" w:rsidRDefault="00B00DA4"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B00DA4" w:rsidRPr="003B7EF2" w:rsidRDefault="00B00DA4"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DA4" w:rsidRPr="003B7EF2" w:rsidRDefault="00B00DA4" w:rsidP="001E7EEE">
            <w:pPr>
              <w:spacing w:after="0"/>
              <w:jc w:val="center"/>
              <w:rPr>
                <w:rFonts w:ascii="Times New Roman" w:hAnsi="Times New Roman"/>
                <w:sz w:val="24"/>
                <w:szCs w:val="24"/>
              </w:rPr>
            </w:pPr>
            <w:r w:rsidRPr="003B7EF2">
              <w:rPr>
                <w:rFonts w:ascii="Times New Roman" w:hAnsi="Times New Roman"/>
                <w:sz w:val="24"/>
                <w:szCs w:val="24"/>
              </w:rPr>
              <w:t>0,69</w:t>
            </w:r>
          </w:p>
        </w:tc>
      </w:tr>
      <w:tr w:rsidR="00B00DA4" w:rsidRPr="003B7EF2" w:rsidTr="00E16B92">
        <w:tc>
          <w:tcPr>
            <w:tcW w:w="1560" w:type="dxa"/>
            <w:vAlign w:val="center"/>
          </w:tcPr>
          <w:p w:rsidR="00B00DA4" w:rsidRPr="003B7EF2" w:rsidRDefault="00B00DA4"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B00DA4" w:rsidRPr="003B7EF2" w:rsidRDefault="00B00DA4" w:rsidP="001E7EEE">
            <w:pPr>
              <w:spacing w:after="0" w:line="240" w:lineRule="auto"/>
              <w:rPr>
                <w:rFonts w:ascii="Times New Roman" w:hAnsi="Times New Roman"/>
                <w:sz w:val="24"/>
                <w:szCs w:val="24"/>
              </w:rPr>
            </w:pPr>
            <w:r w:rsidRPr="003B7EF2">
              <w:rPr>
                <w:rFonts w:ascii="Times New Roman" w:hAnsi="Times New Roman"/>
                <w:sz w:val="24"/>
                <w:szCs w:val="24"/>
              </w:rPr>
              <w:t>Inventārs.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00DA4" w:rsidRPr="003B7EF2" w:rsidRDefault="00B00DA4" w:rsidP="001E7EEE">
            <w:pPr>
              <w:spacing w:after="0"/>
              <w:jc w:val="center"/>
              <w:rPr>
                <w:rFonts w:ascii="Times New Roman" w:hAnsi="Times New Roman"/>
                <w:sz w:val="24"/>
                <w:szCs w:val="24"/>
              </w:rPr>
            </w:pPr>
            <w:r w:rsidRPr="003B7EF2">
              <w:rPr>
                <w:rFonts w:ascii="Times New Roman" w:hAnsi="Times New Roman"/>
                <w:sz w:val="24"/>
                <w:szCs w:val="24"/>
              </w:rPr>
              <w:t>0,16</w:t>
            </w:r>
          </w:p>
        </w:tc>
      </w:tr>
      <w:tr w:rsidR="00B00DA4" w:rsidRPr="003B7EF2" w:rsidTr="00E16B92">
        <w:tc>
          <w:tcPr>
            <w:tcW w:w="1560" w:type="dxa"/>
            <w:vAlign w:val="center"/>
          </w:tcPr>
          <w:p w:rsidR="00B00DA4" w:rsidRPr="003B7EF2" w:rsidRDefault="00B00DA4"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B00DA4" w:rsidRPr="003B7EF2" w:rsidRDefault="00B00DA4" w:rsidP="001E7EEE">
            <w:pPr>
              <w:spacing w:after="0" w:line="240" w:lineRule="auto"/>
              <w:ind w:firstLine="34"/>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 // Izdevumi par precēm iestādes administratīvās darbības nodrošināšanai.</w:t>
            </w:r>
          </w:p>
        </w:tc>
        <w:tc>
          <w:tcPr>
            <w:tcW w:w="1985" w:type="dxa"/>
            <w:vAlign w:val="center"/>
          </w:tcPr>
          <w:p w:rsidR="00B00DA4" w:rsidRPr="003B7EF2" w:rsidRDefault="00B00DA4" w:rsidP="001E7EEE">
            <w:pPr>
              <w:spacing w:after="0"/>
              <w:jc w:val="center"/>
              <w:rPr>
                <w:rFonts w:ascii="Times New Roman" w:hAnsi="Times New Roman"/>
                <w:sz w:val="24"/>
                <w:szCs w:val="24"/>
              </w:rPr>
            </w:pPr>
            <w:r w:rsidRPr="003B7EF2">
              <w:rPr>
                <w:rFonts w:ascii="Times New Roman" w:hAnsi="Times New Roman"/>
                <w:sz w:val="24"/>
                <w:szCs w:val="24"/>
              </w:rPr>
              <w:t>0,12</w:t>
            </w:r>
          </w:p>
        </w:tc>
      </w:tr>
      <w:tr w:rsidR="00B00DA4" w:rsidRPr="003B7EF2" w:rsidTr="00E16B92">
        <w:tc>
          <w:tcPr>
            <w:tcW w:w="1560" w:type="dxa"/>
            <w:vAlign w:val="center"/>
          </w:tcPr>
          <w:p w:rsidR="00B00DA4" w:rsidRPr="003B7EF2" w:rsidRDefault="00B00DA4"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B00DA4" w:rsidRPr="003B7EF2" w:rsidRDefault="00B00DA4" w:rsidP="001E7EEE">
            <w:pPr>
              <w:spacing w:after="0" w:line="240" w:lineRule="auto"/>
              <w:rPr>
                <w:rFonts w:ascii="Times New Roman" w:hAnsi="Times New Roman"/>
                <w:sz w:val="24"/>
                <w:szCs w:val="24"/>
              </w:rPr>
            </w:pPr>
            <w:r w:rsidRPr="003B7EF2">
              <w:rPr>
                <w:rFonts w:ascii="Times New Roman" w:hAnsi="Times New Roman"/>
                <w:sz w:val="24"/>
                <w:szCs w:val="24"/>
              </w:rPr>
              <w:t>Kārtējā remonta un iestāžu uzturēšanas materiāli.</w:t>
            </w:r>
          </w:p>
        </w:tc>
        <w:tc>
          <w:tcPr>
            <w:tcW w:w="1985" w:type="dxa"/>
            <w:vAlign w:val="center"/>
          </w:tcPr>
          <w:p w:rsidR="00B00DA4" w:rsidRPr="003B7EF2" w:rsidRDefault="00B00DA4" w:rsidP="001E7EEE">
            <w:pPr>
              <w:spacing w:after="0"/>
              <w:jc w:val="center"/>
              <w:rPr>
                <w:rFonts w:ascii="Times New Roman" w:hAnsi="Times New Roman"/>
                <w:sz w:val="24"/>
                <w:szCs w:val="24"/>
              </w:rPr>
            </w:pPr>
            <w:r w:rsidRPr="003B7EF2">
              <w:rPr>
                <w:rFonts w:ascii="Times New Roman" w:hAnsi="Times New Roman"/>
                <w:sz w:val="24"/>
                <w:szCs w:val="24"/>
              </w:rPr>
              <w:t>0,05</w:t>
            </w:r>
          </w:p>
        </w:tc>
      </w:tr>
      <w:tr w:rsidR="00B00DA4" w:rsidRPr="003B7EF2" w:rsidTr="00E16B92">
        <w:tc>
          <w:tcPr>
            <w:tcW w:w="1560" w:type="dxa"/>
            <w:vAlign w:val="center"/>
          </w:tcPr>
          <w:p w:rsidR="00B00DA4" w:rsidRPr="003B7EF2" w:rsidRDefault="00B00DA4"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B00DA4" w:rsidRPr="003B7EF2" w:rsidRDefault="00B00DA4"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nodokļu maksājumi.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DA4" w:rsidRPr="003B7EF2" w:rsidRDefault="00B00DA4" w:rsidP="001E7EEE">
            <w:pPr>
              <w:spacing w:after="0"/>
              <w:jc w:val="center"/>
              <w:rPr>
                <w:rFonts w:ascii="Times New Roman" w:hAnsi="Times New Roman"/>
                <w:sz w:val="24"/>
                <w:szCs w:val="24"/>
              </w:rPr>
            </w:pPr>
            <w:r w:rsidRPr="003B7EF2">
              <w:rPr>
                <w:rFonts w:ascii="Times New Roman" w:hAnsi="Times New Roman"/>
                <w:sz w:val="24"/>
                <w:szCs w:val="24"/>
              </w:rPr>
              <w:t>0,30</w:t>
            </w:r>
          </w:p>
        </w:tc>
      </w:tr>
      <w:tr w:rsidR="00B00DA4" w:rsidRPr="003B7EF2" w:rsidTr="00E16B92">
        <w:tc>
          <w:tcPr>
            <w:tcW w:w="1560" w:type="dxa"/>
            <w:vAlign w:val="center"/>
          </w:tcPr>
          <w:p w:rsidR="00B00DA4" w:rsidRPr="003B7EF2" w:rsidRDefault="00B00DA4"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B00DA4" w:rsidRPr="003B7EF2" w:rsidRDefault="00B00DA4"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DA4" w:rsidRPr="003B7EF2" w:rsidRDefault="00B00DA4" w:rsidP="001E7EEE">
            <w:pPr>
              <w:spacing w:after="0"/>
              <w:jc w:val="center"/>
              <w:rPr>
                <w:rFonts w:ascii="Times New Roman" w:hAnsi="Times New Roman"/>
                <w:sz w:val="24"/>
                <w:szCs w:val="24"/>
              </w:rPr>
            </w:pPr>
            <w:r w:rsidRPr="003B7EF2">
              <w:rPr>
                <w:rFonts w:ascii="Times New Roman" w:hAnsi="Times New Roman"/>
                <w:sz w:val="24"/>
                <w:szCs w:val="24"/>
              </w:rPr>
              <w:t>1,65</w:t>
            </w:r>
          </w:p>
        </w:tc>
      </w:tr>
      <w:tr w:rsidR="00B00DA4" w:rsidRPr="003B7EF2" w:rsidTr="00E16B92">
        <w:tc>
          <w:tcPr>
            <w:tcW w:w="1560" w:type="dxa"/>
            <w:vAlign w:val="center"/>
          </w:tcPr>
          <w:p w:rsidR="00B00DA4" w:rsidRPr="003B7EF2" w:rsidRDefault="00B00DA4"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B00DA4" w:rsidRPr="003B7EF2" w:rsidRDefault="00B00DA4"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00DA4" w:rsidRPr="003B7EF2" w:rsidRDefault="00B00DA4" w:rsidP="001E7EEE">
            <w:pPr>
              <w:spacing w:after="0"/>
              <w:jc w:val="center"/>
              <w:rPr>
                <w:rFonts w:ascii="Times New Roman" w:hAnsi="Times New Roman"/>
                <w:sz w:val="24"/>
                <w:szCs w:val="24"/>
              </w:rPr>
            </w:pPr>
            <w:r w:rsidRPr="003B7EF2">
              <w:rPr>
                <w:rFonts w:ascii="Times New Roman" w:hAnsi="Times New Roman"/>
                <w:sz w:val="24"/>
                <w:szCs w:val="24"/>
              </w:rPr>
              <w:t>0,07</w:t>
            </w:r>
          </w:p>
        </w:tc>
      </w:tr>
      <w:tr w:rsidR="00B00DA4" w:rsidRPr="003B7EF2" w:rsidTr="00E16B92">
        <w:tc>
          <w:tcPr>
            <w:tcW w:w="1560" w:type="dxa"/>
            <w:vAlign w:val="center"/>
          </w:tcPr>
          <w:p w:rsidR="00B00DA4" w:rsidRPr="003B7EF2" w:rsidRDefault="00B00DA4"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B00DA4" w:rsidRPr="003B7EF2" w:rsidRDefault="00B00DA4" w:rsidP="00E16B92">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00DA4" w:rsidRPr="003B7EF2" w:rsidRDefault="00B00DA4" w:rsidP="001E7EEE">
            <w:pPr>
              <w:spacing w:after="0"/>
              <w:jc w:val="center"/>
              <w:rPr>
                <w:rFonts w:ascii="Times New Roman" w:hAnsi="Times New Roman"/>
                <w:sz w:val="24"/>
                <w:szCs w:val="24"/>
              </w:rPr>
            </w:pPr>
            <w:r w:rsidRPr="003B7EF2">
              <w:rPr>
                <w:rFonts w:ascii="Times New Roman" w:hAnsi="Times New Roman"/>
                <w:sz w:val="24"/>
                <w:szCs w:val="24"/>
              </w:rPr>
              <w:t>0,82</w:t>
            </w:r>
          </w:p>
        </w:tc>
      </w:tr>
      <w:tr w:rsidR="00B00DA4" w:rsidRPr="003B7EF2" w:rsidTr="00E16B92">
        <w:tc>
          <w:tcPr>
            <w:tcW w:w="1560" w:type="dxa"/>
            <w:vAlign w:val="center"/>
          </w:tcPr>
          <w:p w:rsidR="00B00DA4" w:rsidRPr="003B7EF2" w:rsidRDefault="00B00DA4"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B00DA4" w:rsidRPr="003B7EF2" w:rsidRDefault="00B00DA4"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DA4" w:rsidRPr="003B7EF2" w:rsidRDefault="00B00DA4" w:rsidP="001E7EEE">
            <w:pPr>
              <w:spacing w:after="0"/>
              <w:jc w:val="center"/>
              <w:rPr>
                <w:rFonts w:ascii="Times New Roman" w:hAnsi="Times New Roman"/>
                <w:sz w:val="24"/>
                <w:szCs w:val="24"/>
              </w:rPr>
            </w:pPr>
            <w:r w:rsidRPr="003B7EF2">
              <w:rPr>
                <w:rFonts w:ascii="Times New Roman" w:hAnsi="Times New Roman"/>
                <w:sz w:val="24"/>
                <w:szCs w:val="24"/>
              </w:rPr>
              <w:t>1,22</w:t>
            </w:r>
          </w:p>
        </w:tc>
      </w:tr>
      <w:tr w:rsidR="00B00DA4" w:rsidRPr="003B7EF2" w:rsidTr="00E16B92">
        <w:tc>
          <w:tcPr>
            <w:tcW w:w="1560" w:type="dxa"/>
            <w:vAlign w:val="center"/>
          </w:tcPr>
          <w:p w:rsidR="00B00DA4" w:rsidRPr="003B7EF2" w:rsidRDefault="00B00DA4"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B00DA4" w:rsidRPr="003B7EF2" w:rsidRDefault="00B00DA4"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DA4" w:rsidRPr="003B7EF2" w:rsidRDefault="00B00DA4" w:rsidP="001E7EEE">
            <w:pPr>
              <w:spacing w:after="0"/>
              <w:jc w:val="center"/>
              <w:rPr>
                <w:rFonts w:ascii="Times New Roman" w:hAnsi="Times New Roman"/>
                <w:sz w:val="24"/>
                <w:szCs w:val="24"/>
              </w:rPr>
            </w:pPr>
            <w:r w:rsidRPr="003B7EF2">
              <w:rPr>
                <w:rFonts w:ascii="Times New Roman" w:hAnsi="Times New Roman"/>
                <w:sz w:val="24"/>
                <w:szCs w:val="24"/>
              </w:rPr>
              <w:t>0,25</w:t>
            </w:r>
          </w:p>
        </w:tc>
      </w:tr>
      <w:tr w:rsidR="00B00DA4" w:rsidRPr="003B7EF2" w:rsidTr="00E16B92">
        <w:tc>
          <w:tcPr>
            <w:tcW w:w="1560" w:type="dxa"/>
            <w:vAlign w:val="center"/>
          </w:tcPr>
          <w:p w:rsidR="00B00DA4" w:rsidRPr="003B7EF2" w:rsidRDefault="00B00DA4"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B00DA4" w:rsidRPr="003B7EF2" w:rsidRDefault="00B00DA4" w:rsidP="00E16B92">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00DA4" w:rsidRPr="003B7EF2" w:rsidRDefault="00B00DA4" w:rsidP="001E7EEE">
            <w:pPr>
              <w:spacing w:after="0"/>
              <w:jc w:val="center"/>
              <w:rPr>
                <w:rFonts w:ascii="Times New Roman" w:hAnsi="Times New Roman"/>
                <w:sz w:val="24"/>
                <w:szCs w:val="24"/>
              </w:rPr>
            </w:pPr>
            <w:r w:rsidRPr="003B7EF2">
              <w:rPr>
                <w:rFonts w:ascii="Times New Roman" w:hAnsi="Times New Roman"/>
                <w:sz w:val="24"/>
                <w:szCs w:val="24"/>
              </w:rPr>
              <w:t>4,11</w:t>
            </w:r>
          </w:p>
        </w:tc>
      </w:tr>
      <w:tr w:rsidR="00B00DA4" w:rsidRPr="003B7EF2" w:rsidTr="00E16B92">
        <w:tc>
          <w:tcPr>
            <w:tcW w:w="1560" w:type="dxa"/>
            <w:vAlign w:val="center"/>
          </w:tcPr>
          <w:p w:rsidR="00B00DA4" w:rsidRPr="003B7EF2" w:rsidRDefault="00B00DA4" w:rsidP="001E7EEE">
            <w:pPr>
              <w:spacing w:after="0" w:line="240" w:lineRule="auto"/>
              <w:jc w:val="center"/>
              <w:rPr>
                <w:rFonts w:ascii="Times New Roman" w:hAnsi="Times New Roman"/>
                <w:i/>
                <w:sz w:val="24"/>
                <w:szCs w:val="24"/>
              </w:rPr>
            </w:pPr>
          </w:p>
        </w:tc>
        <w:tc>
          <w:tcPr>
            <w:tcW w:w="6520" w:type="dxa"/>
            <w:vAlign w:val="center"/>
          </w:tcPr>
          <w:p w:rsidR="00B00DA4" w:rsidRPr="003B7EF2" w:rsidRDefault="00B00DA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00DA4" w:rsidRPr="003B7EF2" w:rsidRDefault="00B00DA4" w:rsidP="001E7EEE">
            <w:pPr>
              <w:spacing w:after="0"/>
              <w:jc w:val="center"/>
              <w:rPr>
                <w:rFonts w:ascii="Times New Roman" w:hAnsi="Times New Roman"/>
                <w:b/>
                <w:bCs/>
                <w:sz w:val="24"/>
                <w:szCs w:val="24"/>
              </w:rPr>
            </w:pPr>
            <w:r w:rsidRPr="003B7EF2">
              <w:rPr>
                <w:rFonts w:ascii="Times New Roman" w:hAnsi="Times New Roman"/>
                <w:b/>
                <w:bCs/>
                <w:sz w:val="24"/>
                <w:szCs w:val="24"/>
              </w:rPr>
              <w:t>33,37</w:t>
            </w:r>
          </w:p>
        </w:tc>
      </w:tr>
      <w:tr w:rsidR="00B00DA4" w:rsidRPr="003B7EF2" w:rsidTr="00E16B92">
        <w:tc>
          <w:tcPr>
            <w:tcW w:w="1560" w:type="dxa"/>
            <w:vAlign w:val="center"/>
          </w:tcPr>
          <w:p w:rsidR="00B00DA4" w:rsidRPr="003B7EF2" w:rsidRDefault="00B00DA4" w:rsidP="001E7EEE">
            <w:pPr>
              <w:spacing w:after="0" w:line="240" w:lineRule="auto"/>
              <w:jc w:val="center"/>
              <w:rPr>
                <w:rFonts w:ascii="Times New Roman" w:hAnsi="Times New Roman"/>
                <w:i/>
                <w:sz w:val="24"/>
                <w:szCs w:val="24"/>
              </w:rPr>
            </w:pPr>
          </w:p>
        </w:tc>
        <w:tc>
          <w:tcPr>
            <w:tcW w:w="6520" w:type="dxa"/>
            <w:vAlign w:val="center"/>
          </w:tcPr>
          <w:p w:rsidR="00B00DA4" w:rsidRPr="003B7EF2" w:rsidRDefault="00B00DA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B00DA4" w:rsidRPr="003B7EF2" w:rsidRDefault="00B00DA4" w:rsidP="001E7EEE">
            <w:pPr>
              <w:spacing w:after="0"/>
              <w:jc w:val="center"/>
              <w:rPr>
                <w:rFonts w:ascii="Times New Roman" w:hAnsi="Times New Roman"/>
                <w:b/>
                <w:bCs/>
                <w:sz w:val="24"/>
                <w:szCs w:val="24"/>
              </w:rPr>
            </w:pPr>
            <w:r w:rsidRPr="003B7EF2">
              <w:rPr>
                <w:rFonts w:ascii="Times New Roman" w:hAnsi="Times New Roman"/>
                <w:b/>
                <w:bCs/>
                <w:sz w:val="24"/>
                <w:szCs w:val="24"/>
              </w:rPr>
              <w:t>100,00</w:t>
            </w:r>
          </w:p>
        </w:tc>
      </w:tr>
    </w:tbl>
    <w:p w:rsidR="00A67C8B" w:rsidRPr="003B7EF2" w:rsidRDefault="00A67C8B"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A67C8B" w:rsidRPr="003B7EF2" w:rsidTr="00B00DA4">
        <w:trPr>
          <w:trHeight w:val="315"/>
        </w:trPr>
        <w:tc>
          <w:tcPr>
            <w:tcW w:w="8080" w:type="dxa"/>
            <w:gridSpan w:val="5"/>
            <w:shd w:val="clear" w:color="000000" w:fill="FFFFFF"/>
            <w:noWrap/>
            <w:vAlign w:val="bottom"/>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67C8B" w:rsidRPr="003B7EF2" w:rsidRDefault="00A67C8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p>
        </w:tc>
      </w:tr>
      <w:tr w:rsidR="00A67C8B" w:rsidRPr="003B7EF2" w:rsidTr="00B00DA4">
        <w:trPr>
          <w:trHeight w:val="315"/>
        </w:trPr>
        <w:tc>
          <w:tcPr>
            <w:tcW w:w="8080" w:type="dxa"/>
            <w:gridSpan w:val="5"/>
            <w:shd w:val="clear" w:color="000000" w:fill="FFFFFF"/>
            <w:noWrap/>
            <w:vAlign w:val="bottom"/>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67C8B" w:rsidRPr="003B7EF2" w:rsidRDefault="00B00DA4" w:rsidP="001E7EEE">
            <w:pPr>
              <w:spacing w:after="0" w:line="240" w:lineRule="auto"/>
              <w:jc w:val="center"/>
              <w:rPr>
                <w:rFonts w:ascii="Times New Roman" w:hAnsi="Times New Roman"/>
                <w:b/>
                <w:sz w:val="24"/>
                <w:szCs w:val="24"/>
              </w:rPr>
            </w:pPr>
            <w:r w:rsidRPr="003B7EF2">
              <w:rPr>
                <w:rFonts w:ascii="Times New Roman" w:hAnsi="Times New Roman"/>
                <w:b/>
                <w:bCs/>
                <w:sz w:val="24"/>
              </w:rPr>
              <w:t>10</w:t>
            </w:r>
            <w:r w:rsidR="00A67C8B" w:rsidRPr="003B7EF2">
              <w:rPr>
                <w:rFonts w:ascii="Times New Roman" w:hAnsi="Times New Roman"/>
                <w:b/>
                <w:bCs/>
                <w:sz w:val="24"/>
              </w:rPr>
              <w:t>0,00</w:t>
            </w:r>
          </w:p>
        </w:tc>
      </w:tr>
      <w:tr w:rsidR="00A67C8B" w:rsidRPr="003B7EF2" w:rsidTr="00B00DA4">
        <w:trPr>
          <w:trHeight w:val="315"/>
        </w:trPr>
        <w:tc>
          <w:tcPr>
            <w:tcW w:w="8080" w:type="dxa"/>
            <w:gridSpan w:val="5"/>
            <w:shd w:val="clear" w:color="000000" w:fill="FFFFFF"/>
            <w:noWrap/>
            <w:vAlign w:val="bottom"/>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lastRenderedPageBreak/>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67C8B"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A67C8B" w:rsidRPr="003B7EF2" w:rsidTr="00B00DA4">
        <w:trPr>
          <w:trHeight w:val="315"/>
        </w:trPr>
        <w:tc>
          <w:tcPr>
            <w:tcW w:w="8080" w:type="dxa"/>
            <w:gridSpan w:val="5"/>
            <w:shd w:val="clear" w:color="000000" w:fill="FFFFFF"/>
            <w:noWrap/>
            <w:vAlign w:val="bottom"/>
          </w:tcPr>
          <w:p w:rsidR="00A67C8B" w:rsidRPr="003B7EF2" w:rsidRDefault="00A67C8B"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67C8B"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A67C8B" w:rsidRPr="003B7EF2" w:rsidTr="00B00DA4">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A67C8B" w:rsidRPr="003B7EF2" w:rsidRDefault="00A67C8B"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A67C8B" w:rsidRPr="003B7EF2" w:rsidRDefault="00A67C8B"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A67C8B" w:rsidRPr="003B7EF2" w:rsidRDefault="00A67C8B"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A67C8B" w:rsidRPr="003B7EF2" w:rsidRDefault="00A67C8B" w:rsidP="001E7EEE">
            <w:pPr>
              <w:spacing w:after="0" w:line="240" w:lineRule="auto"/>
            </w:pPr>
            <w:r w:rsidRPr="003B7EF2">
              <w:t> </w:t>
            </w:r>
          </w:p>
        </w:tc>
      </w:tr>
      <w:tr w:rsidR="00A67C8B" w:rsidRPr="003B7EF2" w:rsidTr="00B00DA4">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A67C8B" w:rsidRPr="003B7EF2" w:rsidRDefault="00A67C8B"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A67C8B" w:rsidRPr="003B7EF2" w:rsidTr="00B00DA4">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A67C8B" w:rsidRPr="003B7EF2" w:rsidRDefault="00A67C8B"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A67C8B" w:rsidRPr="003B7EF2" w:rsidRDefault="00A67C8B"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A67C8B" w:rsidRPr="003B7EF2" w:rsidRDefault="00A67C8B"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A67C8B" w:rsidRPr="003B7EF2" w:rsidRDefault="00A67C8B" w:rsidP="001E7EEE">
            <w:pPr>
              <w:spacing w:after="0" w:line="240" w:lineRule="auto"/>
            </w:pPr>
            <w:r w:rsidRPr="003B7EF2">
              <w:t> </w:t>
            </w:r>
          </w:p>
        </w:tc>
      </w:tr>
    </w:tbl>
    <w:p w:rsidR="00A67C8B" w:rsidRPr="003B7EF2" w:rsidRDefault="00A67C8B" w:rsidP="001E7EEE">
      <w:pPr>
        <w:spacing w:after="0" w:line="240" w:lineRule="auto"/>
        <w:jc w:val="center"/>
        <w:rPr>
          <w:rFonts w:ascii="Times New Roman" w:hAnsi="Times New Roman"/>
          <w:b/>
          <w:sz w:val="24"/>
          <w:szCs w:val="24"/>
        </w:rPr>
      </w:pPr>
    </w:p>
    <w:p w:rsidR="004B5CFD" w:rsidRPr="003B7EF2" w:rsidRDefault="004B5CFD" w:rsidP="001E7EEE">
      <w:pPr>
        <w:spacing w:after="0" w:line="240" w:lineRule="auto"/>
        <w:jc w:val="center"/>
        <w:rPr>
          <w:rFonts w:ascii="Times New Roman" w:hAnsi="Times New Roman"/>
          <w:b/>
          <w:sz w:val="24"/>
          <w:szCs w:val="24"/>
        </w:rPr>
      </w:pPr>
    </w:p>
    <w:p w:rsidR="004B5CFD" w:rsidRPr="003B7EF2" w:rsidRDefault="004B5CFD"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4B5CFD" w:rsidRPr="003B7EF2" w:rsidRDefault="004B5CFD"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4B5CFD" w:rsidRPr="003B7EF2" w:rsidRDefault="00641F1E" w:rsidP="001E7EEE">
      <w:pPr>
        <w:spacing w:after="0"/>
        <w:jc w:val="both"/>
        <w:rPr>
          <w:rFonts w:ascii="Times New Roman" w:hAnsi="Times New Roman"/>
          <w:sz w:val="24"/>
          <w:szCs w:val="24"/>
        </w:rPr>
      </w:pPr>
      <w:r w:rsidRPr="003B7EF2">
        <w:rPr>
          <w:rFonts w:ascii="Times New Roman" w:hAnsi="Times New Roman"/>
          <w:b/>
          <w:sz w:val="24"/>
          <w:szCs w:val="24"/>
        </w:rPr>
        <w:t>36</w:t>
      </w:r>
      <w:r w:rsidR="004B5CFD" w:rsidRPr="003B7EF2">
        <w:rPr>
          <w:rFonts w:ascii="Times New Roman" w:hAnsi="Times New Roman"/>
          <w:b/>
          <w:sz w:val="24"/>
          <w:szCs w:val="24"/>
        </w:rPr>
        <w:t xml:space="preserve">. </w:t>
      </w:r>
      <w:r w:rsidR="004B5CFD" w:rsidRPr="003B7EF2">
        <w:rPr>
          <w:rFonts w:ascii="Times New Roman" w:hAnsi="Times New Roman"/>
          <w:sz w:val="24"/>
          <w:szCs w:val="24"/>
        </w:rPr>
        <w:t>Labas ražošanas prakses nodrošinājuma pārbaude zāļu vai aktīvo vielu ražošanas vai importēšanas uzņēmumā vai laboratorijā Latvijā, kas zāļu vai izejvielu kvalitātes kontroli veic, pamatojoties uz līgumu</w:t>
      </w:r>
    </w:p>
    <w:p w:rsidR="004B5CFD" w:rsidRPr="003B7EF2" w:rsidRDefault="00236F18" w:rsidP="001E7EEE">
      <w:pPr>
        <w:spacing w:after="0"/>
        <w:jc w:val="both"/>
        <w:rPr>
          <w:rFonts w:ascii="Times New Roman" w:hAnsi="Times New Roman"/>
          <w:sz w:val="24"/>
          <w:szCs w:val="24"/>
        </w:rPr>
      </w:pPr>
      <w:r w:rsidRPr="003B7EF2">
        <w:rPr>
          <w:rFonts w:ascii="Times New Roman" w:hAnsi="Times New Roman"/>
          <w:b/>
          <w:sz w:val="24"/>
          <w:szCs w:val="24"/>
        </w:rPr>
        <w:t>36</w:t>
      </w:r>
      <w:r w:rsidR="004B5CFD" w:rsidRPr="003B7EF2">
        <w:rPr>
          <w:rFonts w:ascii="Times New Roman" w:hAnsi="Times New Roman"/>
          <w:b/>
          <w:sz w:val="24"/>
          <w:szCs w:val="24"/>
        </w:rPr>
        <w:t xml:space="preserve">.1. </w:t>
      </w:r>
      <w:r w:rsidR="004B5CFD" w:rsidRPr="003B7EF2">
        <w:rPr>
          <w:rFonts w:ascii="Times New Roman" w:hAnsi="Times New Roman"/>
          <w:sz w:val="24"/>
          <w:szCs w:val="24"/>
        </w:rPr>
        <w:t>pirmā pārbaudes diena</w:t>
      </w:r>
    </w:p>
    <w:p w:rsidR="004B5CFD" w:rsidRPr="003B7EF2" w:rsidRDefault="004B5CFD"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i/>
                <w:sz w:val="24"/>
                <w:szCs w:val="24"/>
              </w:rPr>
            </w:pPr>
          </w:p>
        </w:tc>
        <w:tc>
          <w:tcPr>
            <w:tcW w:w="6520" w:type="dxa"/>
            <w:vAlign w:val="center"/>
          </w:tcPr>
          <w:p w:rsidR="004B5CFD" w:rsidRPr="003B7EF2" w:rsidRDefault="004B5CF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4B5CFD" w:rsidRPr="003B7EF2" w:rsidRDefault="004B5CFD" w:rsidP="001E7EEE">
            <w:pPr>
              <w:spacing w:after="0" w:line="240" w:lineRule="auto"/>
              <w:jc w:val="center"/>
              <w:rPr>
                <w:rFonts w:ascii="Times New Roman" w:hAnsi="Times New Roman"/>
                <w:sz w:val="24"/>
                <w:szCs w:val="24"/>
              </w:rPr>
            </w:pPr>
          </w:p>
        </w:tc>
      </w:tr>
      <w:tr w:rsidR="004B5CFD" w:rsidRPr="003B7EF2" w:rsidTr="00E16B92">
        <w:trPr>
          <w:trHeight w:val="325"/>
        </w:trPr>
        <w:tc>
          <w:tcPr>
            <w:tcW w:w="1560" w:type="dxa"/>
            <w:tcBorders>
              <w:bottom w:val="single" w:sz="4" w:space="0" w:color="auto"/>
            </w:tcBorders>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4B5CFD" w:rsidRPr="003B7EF2" w:rsidRDefault="004B5CFD"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4B5CFD" w:rsidRPr="003B7EF2" w:rsidRDefault="004B5CFD" w:rsidP="001E7EEE">
            <w:pPr>
              <w:spacing w:after="0" w:line="360" w:lineRule="auto"/>
              <w:jc w:val="center"/>
              <w:rPr>
                <w:rFonts w:ascii="Times New Roman" w:hAnsi="Times New Roman"/>
                <w:position w:val="-4"/>
                <w:sz w:val="24"/>
                <w:szCs w:val="20"/>
              </w:rPr>
            </w:pPr>
            <w:r w:rsidRPr="003B7EF2">
              <w:rPr>
                <w:rFonts w:ascii="Times New Roman" w:hAnsi="Times New Roman"/>
                <w:position w:val="-4"/>
                <w:sz w:val="24"/>
                <w:szCs w:val="20"/>
              </w:rPr>
              <w:t>12295,60</w:t>
            </w:r>
          </w:p>
        </w:tc>
      </w:tr>
      <w:tr w:rsidR="004B5CFD" w:rsidRPr="003B7EF2" w:rsidTr="00E16B92">
        <w:trPr>
          <w:trHeight w:val="535"/>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4B5CFD" w:rsidRPr="003B7EF2" w:rsidRDefault="004B5CFD"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4B5CFD" w:rsidRPr="003B7EF2" w:rsidRDefault="004B5CFD" w:rsidP="001E7EEE">
            <w:pPr>
              <w:spacing w:after="0" w:line="360" w:lineRule="auto"/>
              <w:jc w:val="center"/>
              <w:rPr>
                <w:rFonts w:ascii="Times New Roman" w:hAnsi="Times New Roman"/>
                <w:sz w:val="24"/>
                <w:szCs w:val="20"/>
              </w:rPr>
            </w:pPr>
            <w:r w:rsidRPr="003B7EF2">
              <w:rPr>
                <w:rFonts w:ascii="Times New Roman" w:hAnsi="Times New Roman"/>
                <w:sz w:val="24"/>
                <w:szCs w:val="20"/>
              </w:rPr>
              <w:t>2962,01</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p>
        </w:tc>
        <w:tc>
          <w:tcPr>
            <w:tcW w:w="6520" w:type="dxa"/>
            <w:vAlign w:val="center"/>
          </w:tcPr>
          <w:p w:rsidR="004B5CFD" w:rsidRPr="003B7EF2" w:rsidRDefault="004B5CF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4B5CFD" w:rsidRPr="003B7EF2" w:rsidRDefault="004B5CFD" w:rsidP="001E7EEE">
            <w:pPr>
              <w:spacing w:after="0" w:line="360" w:lineRule="auto"/>
              <w:jc w:val="center"/>
              <w:rPr>
                <w:rFonts w:ascii="Times New Roman" w:hAnsi="Times New Roman"/>
                <w:b/>
                <w:position w:val="-4"/>
                <w:sz w:val="24"/>
                <w:szCs w:val="20"/>
              </w:rPr>
            </w:pPr>
            <w:r w:rsidRPr="003B7EF2">
              <w:rPr>
                <w:rFonts w:ascii="Times New Roman" w:hAnsi="Times New Roman"/>
                <w:b/>
                <w:position w:val="-4"/>
                <w:sz w:val="24"/>
                <w:szCs w:val="20"/>
              </w:rPr>
              <w:t>15257,61</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p>
        </w:tc>
        <w:tc>
          <w:tcPr>
            <w:tcW w:w="6520" w:type="dxa"/>
            <w:vAlign w:val="center"/>
          </w:tcPr>
          <w:p w:rsidR="004B5CFD" w:rsidRPr="003B7EF2" w:rsidRDefault="004B5CF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4B5CFD" w:rsidRPr="003B7EF2" w:rsidRDefault="004B5CFD" w:rsidP="001E7EEE">
            <w:pPr>
              <w:spacing w:after="0" w:line="360" w:lineRule="auto"/>
              <w:jc w:val="center"/>
              <w:rPr>
                <w:rFonts w:ascii="Times New Roman" w:hAnsi="Times New Roman"/>
                <w:position w:val="-4"/>
                <w:sz w:val="24"/>
                <w:szCs w:val="20"/>
              </w:rPr>
            </w:pP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Ārvalstu mācību, darba un dienesta komandējumi, darba braucieni.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763,05</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Pārējie sakaru pakalpojumi.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426,61</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99,25</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Izdevumi par ūdeni un kanalizāciju.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17,21</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Izdevumi par elektroenerģiju.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227,82</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29,72</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177,62</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11,35</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FC16DA" w:rsidRPr="003B7EF2" w:rsidRDefault="004B5CFD" w:rsidP="00E16B92">
            <w:pPr>
              <w:spacing w:after="0" w:line="240" w:lineRule="auto"/>
              <w:rPr>
                <w:rFonts w:ascii="Times New Roman" w:hAnsi="Times New Roman"/>
                <w:sz w:val="24"/>
                <w:szCs w:val="24"/>
              </w:rPr>
            </w:pPr>
            <w:r w:rsidRPr="003B7EF2">
              <w:rPr>
                <w:rFonts w:ascii="Times New Roman" w:hAnsi="Times New Roman"/>
                <w:sz w:val="24"/>
                <w:szCs w:val="24"/>
              </w:rPr>
              <w:t>Auditoru, tulku pakalpojumi, izdevumi par iestāžu pasūtītajiem pētījumiem.</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190,47</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FC16DA" w:rsidRPr="003B7EF2" w:rsidRDefault="004B5CFD" w:rsidP="00E16B92">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3,41</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Izdevumi par saņemtajiem apmācību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56,17</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2236</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Bankas komisija, pakalpojumi.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0,46</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Pārējie iestādes administratīvie izdevumi.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90,88</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354,58</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129,22</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634,08</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4,41</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27,02</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2368,25</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302,20</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4B5CFD" w:rsidRPr="003B7EF2" w:rsidRDefault="004B5CFD" w:rsidP="001E7EEE">
            <w:pPr>
              <w:tabs>
                <w:tab w:val="left" w:pos="1065"/>
              </w:tabs>
              <w:spacing w:after="0" w:line="240" w:lineRule="auto"/>
              <w:rPr>
                <w:rFonts w:ascii="Times New Roman" w:hAnsi="Times New Roman"/>
                <w:sz w:val="24"/>
                <w:szCs w:val="24"/>
              </w:rPr>
            </w:pPr>
            <w:r w:rsidRPr="003B7EF2">
              <w:rPr>
                <w:rFonts w:ascii="Times New Roman" w:hAnsi="Times New Roman"/>
                <w:sz w:val="24"/>
                <w:szCs w:val="24"/>
              </w:rPr>
              <w:t>Pārējie informācijas tehnoloģiju pakalpojumi.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0,94</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380,82</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213,95</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4B5CFD" w:rsidRPr="003B7EF2" w:rsidRDefault="004B5CFD" w:rsidP="001E7EEE">
            <w:pPr>
              <w:tabs>
                <w:tab w:val="left" w:pos="1035"/>
              </w:tabs>
              <w:spacing w:after="0" w:line="240" w:lineRule="auto"/>
              <w:rPr>
                <w:rFonts w:ascii="Times New Roman" w:hAnsi="Times New Roman"/>
                <w:sz w:val="24"/>
                <w:szCs w:val="24"/>
              </w:rPr>
            </w:pPr>
            <w:r w:rsidRPr="003B7EF2">
              <w:rPr>
                <w:rFonts w:ascii="Times New Roman" w:hAnsi="Times New Roman"/>
                <w:sz w:val="24"/>
                <w:szCs w:val="24"/>
              </w:rPr>
              <w:t>Pārējie iepriekš neklasificētie pakalpojumu veidi.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72,14</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158,38</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Inventārs.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36,68</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4B5CFD" w:rsidRPr="003B7EF2" w:rsidRDefault="004B5CFD" w:rsidP="001E7EEE">
            <w:pPr>
              <w:spacing w:after="0" w:line="240" w:lineRule="auto"/>
              <w:ind w:firstLine="34"/>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 // Izdevumi par precēm iestādes administratīvās darbības nodrošināšanai.</w:t>
            </w:r>
          </w:p>
        </w:tc>
        <w:tc>
          <w:tcPr>
            <w:tcW w:w="1985" w:type="dxa"/>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27,46</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Kārtējā remonta un iestāžu uzturēšanas materiāli.</w:t>
            </w:r>
          </w:p>
        </w:tc>
        <w:tc>
          <w:tcPr>
            <w:tcW w:w="1985" w:type="dxa"/>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10,50</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nodokļu maksājumi.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68,75</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378,58</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FC16DA" w:rsidRPr="003B7EF2" w:rsidRDefault="004B5CFD" w:rsidP="00E16B92">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15,96</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186,81</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279,87</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57,40</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4B5CFD" w:rsidRPr="003B7EF2" w:rsidRDefault="004B5CFD" w:rsidP="00E16B92">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940,37</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i/>
                <w:sz w:val="24"/>
                <w:szCs w:val="24"/>
              </w:rPr>
            </w:pPr>
          </w:p>
        </w:tc>
        <w:tc>
          <w:tcPr>
            <w:tcW w:w="6520" w:type="dxa"/>
            <w:vAlign w:val="center"/>
          </w:tcPr>
          <w:p w:rsidR="004B5CFD" w:rsidRPr="003B7EF2" w:rsidRDefault="004B5CF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B5CFD" w:rsidRPr="003B7EF2" w:rsidRDefault="004B5CFD" w:rsidP="001E7EEE">
            <w:pPr>
              <w:spacing w:after="0"/>
              <w:jc w:val="center"/>
              <w:rPr>
                <w:rFonts w:ascii="Times New Roman" w:hAnsi="Times New Roman"/>
                <w:b/>
                <w:bCs/>
                <w:sz w:val="24"/>
                <w:szCs w:val="24"/>
              </w:rPr>
            </w:pPr>
            <w:r w:rsidRPr="003B7EF2">
              <w:rPr>
                <w:rFonts w:ascii="Times New Roman" w:hAnsi="Times New Roman"/>
                <w:b/>
                <w:bCs/>
                <w:sz w:val="24"/>
                <w:szCs w:val="24"/>
              </w:rPr>
              <w:t>8742,39</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i/>
                <w:sz w:val="24"/>
                <w:szCs w:val="24"/>
              </w:rPr>
            </w:pPr>
          </w:p>
        </w:tc>
        <w:tc>
          <w:tcPr>
            <w:tcW w:w="6520" w:type="dxa"/>
            <w:vAlign w:val="center"/>
          </w:tcPr>
          <w:p w:rsidR="004B5CFD" w:rsidRPr="003B7EF2" w:rsidRDefault="004B5CF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4B5CFD" w:rsidRPr="003B7EF2" w:rsidRDefault="000D0B42" w:rsidP="001E7EEE">
            <w:pPr>
              <w:spacing w:after="0"/>
              <w:jc w:val="center"/>
              <w:rPr>
                <w:rFonts w:ascii="Times New Roman" w:hAnsi="Times New Roman"/>
                <w:b/>
                <w:bCs/>
                <w:sz w:val="24"/>
                <w:szCs w:val="24"/>
              </w:rPr>
            </w:pPr>
            <w:r w:rsidRPr="003B7EF2">
              <w:rPr>
                <w:rFonts w:ascii="Times New Roman" w:hAnsi="Times New Roman"/>
                <w:b/>
                <w:bCs/>
                <w:sz w:val="24"/>
                <w:szCs w:val="24"/>
              </w:rPr>
              <w:t>24</w:t>
            </w:r>
            <w:r w:rsidR="004B5CFD" w:rsidRPr="003B7EF2">
              <w:rPr>
                <w:rFonts w:ascii="Times New Roman" w:hAnsi="Times New Roman"/>
                <w:b/>
                <w:bCs/>
                <w:sz w:val="24"/>
                <w:szCs w:val="24"/>
              </w:rPr>
              <w:t>000,00</w:t>
            </w:r>
          </w:p>
        </w:tc>
      </w:tr>
    </w:tbl>
    <w:p w:rsidR="004B5CFD" w:rsidRPr="003B7EF2" w:rsidRDefault="004B5CFD"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4B5CFD" w:rsidRPr="003B7EF2" w:rsidTr="00DF59B8">
        <w:trPr>
          <w:trHeight w:val="315"/>
        </w:trPr>
        <w:tc>
          <w:tcPr>
            <w:tcW w:w="8080" w:type="dxa"/>
            <w:gridSpan w:val="5"/>
            <w:shd w:val="clear" w:color="000000" w:fill="FFFFFF"/>
            <w:noWrap/>
            <w:vAlign w:val="bottom"/>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B5CFD" w:rsidRPr="003B7EF2" w:rsidRDefault="004B5CF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12</w:t>
            </w:r>
          </w:p>
        </w:tc>
      </w:tr>
      <w:tr w:rsidR="004B5CFD" w:rsidRPr="003B7EF2" w:rsidTr="00DF59B8">
        <w:trPr>
          <w:trHeight w:val="315"/>
        </w:trPr>
        <w:tc>
          <w:tcPr>
            <w:tcW w:w="8080" w:type="dxa"/>
            <w:gridSpan w:val="5"/>
            <w:shd w:val="clear" w:color="000000" w:fill="FFFFFF"/>
            <w:noWrap/>
            <w:vAlign w:val="bottom"/>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B5CFD" w:rsidRPr="003B7EF2" w:rsidRDefault="004B5CFD" w:rsidP="001E7EEE">
            <w:pPr>
              <w:spacing w:after="0" w:line="240" w:lineRule="auto"/>
              <w:jc w:val="center"/>
              <w:rPr>
                <w:rFonts w:ascii="Times New Roman" w:hAnsi="Times New Roman"/>
                <w:b/>
                <w:sz w:val="24"/>
                <w:szCs w:val="24"/>
              </w:rPr>
            </w:pPr>
            <w:r w:rsidRPr="003B7EF2">
              <w:rPr>
                <w:rFonts w:ascii="Times New Roman" w:hAnsi="Times New Roman"/>
                <w:b/>
                <w:bCs/>
                <w:sz w:val="24"/>
              </w:rPr>
              <w:t>2000,00</w:t>
            </w:r>
          </w:p>
        </w:tc>
      </w:tr>
      <w:tr w:rsidR="004B5CFD" w:rsidRPr="003B7EF2" w:rsidTr="00DF59B8">
        <w:trPr>
          <w:trHeight w:val="315"/>
        </w:trPr>
        <w:tc>
          <w:tcPr>
            <w:tcW w:w="8080" w:type="dxa"/>
            <w:gridSpan w:val="5"/>
            <w:shd w:val="clear" w:color="000000" w:fill="FFFFFF"/>
            <w:noWrap/>
            <w:vAlign w:val="bottom"/>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B5CFD"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4B5CFD" w:rsidRPr="003B7EF2" w:rsidTr="00DF59B8">
        <w:trPr>
          <w:trHeight w:val="315"/>
        </w:trPr>
        <w:tc>
          <w:tcPr>
            <w:tcW w:w="8080" w:type="dxa"/>
            <w:gridSpan w:val="5"/>
            <w:shd w:val="clear" w:color="000000" w:fill="FFFFFF"/>
            <w:noWrap/>
            <w:vAlign w:val="bottom"/>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B5CFD"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4B5CFD"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4B5CFD" w:rsidRPr="003B7EF2" w:rsidRDefault="004B5CFD"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4B5CFD" w:rsidRPr="003B7EF2" w:rsidRDefault="004B5CFD"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4B5CFD" w:rsidRPr="003B7EF2" w:rsidRDefault="004B5CFD"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4B5CFD" w:rsidRPr="003B7EF2" w:rsidRDefault="004B5CFD" w:rsidP="001E7EEE">
            <w:pPr>
              <w:spacing w:after="0" w:line="240" w:lineRule="auto"/>
            </w:pPr>
            <w:r w:rsidRPr="003B7EF2">
              <w:t> </w:t>
            </w:r>
          </w:p>
        </w:tc>
      </w:tr>
      <w:tr w:rsidR="004B5CFD" w:rsidRPr="003B7EF2" w:rsidTr="00DF59B8">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4B5CFD" w:rsidRPr="003B7EF2" w:rsidRDefault="004B5CFD"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4B5CFD"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4B5CFD" w:rsidRPr="003B7EF2" w:rsidRDefault="004B5CFD"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4B5CFD" w:rsidRPr="003B7EF2" w:rsidRDefault="004B5CFD"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4B5CFD" w:rsidRPr="003B7EF2" w:rsidRDefault="004B5CFD"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4B5CFD" w:rsidRPr="003B7EF2" w:rsidRDefault="004B5CFD" w:rsidP="001E7EEE">
            <w:pPr>
              <w:spacing w:after="0" w:line="240" w:lineRule="auto"/>
            </w:pPr>
            <w:r w:rsidRPr="003B7EF2">
              <w:t> </w:t>
            </w:r>
          </w:p>
        </w:tc>
      </w:tr>
    </w:tbl>
    <w:p w:rsidR="004B5CFD" w:rsidRPr="003B7EF2" w:rsidRDefault="004B5CFD" w:rsidP="001E7EEE">
      <w:pPr>
        <w:spacing w:after="0"/>
      </w:pPr>
    </w:p>
    <w:p w:rsidR="004B5CFD" w:rsidRPr="003B7EF2" w:rsidRDefault="004B5CFD" w:rsidP="001E7EEE">
      <w:pPr>
        <w:spacing w:after="0" w:line="240" w:lineRule="auto"/>
        <w:jc w:val="center"/>
        <w:rPr>
          <w:rFonts w:ascii="Times New Roman" w:hAnsi="Times New Roman"/>
          <w:b/>
          <w:sz w:val="24"/>
          <w:szCs w:val="24"/>
        </w:rPr>
      </w:pPr>
    </w:p>
    <w:p w:rsidR="00C44EB7" w:rsidRDefault="00C44EB7" w:rsidP="001E7EEE">
      <w:pPr>
        <w:spacing w:after="0" w:line="240" w:lineRule="auto"/>
        <w:jc w:val="both"/>
        <w:rPr>
          <w:rFonts w:ascii="Times New Roman" w:hAnsi="Times New Roman"/>
          <w:b/>
          <w:sz w:val="24"/>
          <w:szCs w:val="24"/>
        </w:rPr>
      </w:pPr>
    </w:p>
    <w:p w:rsidR="00C44EB7" w:rsidRDefault="00C44EB7" w:rsidP="001E7EEE">
      <w:pPr>
        <w:spacing w:after="0" w:line="240" w:lineRule="auto"/>
        <w:jc w:val="both"/>
        <w:rPr>
          <w:rFonts w:ascii="Times New Roman" w:hAnsi="Times New Roman"/>
          <w:b/>
          <w:sz w:val="24"/>
          <w:szCs w:val="24"/>
        </w:rPr>
      </w:pPr>
    </w:p>
    <w:p w:rsidR="004B5CFD" w:rsidRPr="003B7EF2" w:rsidRDefault="004B5CFD"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Iestāde: </w:t>
      </w:r>
      <w:r w:rsidRPr="003B7EF2">
        <w:rPr>
          <w:rFonts w:ascii="Times New Roman" w:hAnsi="Times New Roman"/>
          <w:sz w:val="24"/>
          <w:szCs w:val="24"/>
        </w:rPr>
        <w:t>Zāļu valsts aģentūra</w:t>
      </w:r>
    </w:p>
    <w:p w:rsidR="004B5CFD" w:rsidRPr="003B7EF2" w:rsidRDefault="004B5CFD"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4B5CFD" w:rsidRPr="003B7EF2" w:rsidRDefault="00236F18" w:rsidP="001E7EEE">
      <w:pPr>
        <w:spacing w:after="0"/>
        <w:jc w:val="both"/>
        <w:rPr>
          <w:rFonts w:ascii="Times New Roman" w:hAnsi="Times New Roman"/>
          <w:sz w:val="24"/>
          <w:szCs w:val="24"/>
        </w:rPr>
      </w:pPr>
      <w:r w:rsidRPr="003B7EF2">
        <w:rPr>
          <w:rFonts w:ascii="Times New Roman" w:hAnsi="Times New Roman"/>
          <w:b/>
          <w:sz w:val="24"/>
          <w:szCs w:val="24"/>
        </w:rPr>
        <w:t>36</w:t>
      </w:r>
      <w:r w:rsidR="004B5CFD" w:rsidRPr="003B7EF2">
        <w:rPr>
          <w:rFonts w:ascii="Times New Roman" w:hAnsi="Times New Roman"/>
          <w:b/>
          <w:sz w:val="24"/>
          <w:szCs w:val="24"/>
        </w:rPr>
        <w:t xml:space="preserve">. </w:t>
      </w:r>
      <w:r w:rsidR="004B5CFD" w:rsidRPr="003B7EF2">
        <w:rPr>
          <w:rFonts w:ascii="Times New Roman" w:hAnsi="Times New Roman"/>
          <w:sz w:val="24"/>
          <w:szCs w:val="24"/>
        </w:rPr>
        <w:t>Labas ražošanas prakses nodrošinājuma pārbaude zāļu vai aktīvo vielu ražošanas vai importēšanas uzņēmumā vai laboratorijā Latvijā, kas zāļu vai izejvielu kvalitātes kontroli veic, pamatojoties uz līgumu</w:t>
      </w:r>
    </w:p>
    <w:p w:rsidR="004B5CFD" w:rsidRPr="003B7EF2" w:rsidRDefault="00236F18" w:rsidP="001E7EEE">
      <w:pPr>
        <w:spacing w:after="0"/>
        <w:jc w:val="both"/>
        <w:rPr>
          <w:rFonts w:ascii="Times New Roman" w:hAnsi="Times New Roman"/>
          <w:sz w:val="24"/>
          <w:szCs w:val="24"/>
        </w:rPr>
      </w:pPr>
      <w:r w:rsidRPr="003B7EF2">
        <w:rPr>
          <w:rFonts w:ascii="Times New Roman" w:hAnsi="Times New Roman"/>
          <w:b/>
          <w:sz w:val="24"/>
          <w:szCs w:val="24"/>
        </w:rPr>
        <w:t>36</w:t>
      </w:r>
      <w:r w:rsidR="004B5CFD" w:rsidRPr="003B7EF2">
        <w:rPr>
          <w:rFonts w:ascii="Times New Roman" w:hAnsi="Times New Roman"/>
          <w:b/>
          <w:sz w:val="24"/>
          <w:szCs w:val="24"/>
        </w:rPr>
        <w:t xml:space="preserve">.2. </w:t>
      </w:r>
      <w:r w:rsidR="004B5CFD" w:rsidRPr="003B7EF2">
        <w:rPr>
          <w:rFonts w:ascii="Times New Roman" w:hAnsi="Times New Roman"/>
          <w:sz w:val="24"/>
          <w:szCs w:val="24"/>
        </w:rPr>
        <w:t>katra pārbaudes nākamā diena</w:t>
      </w:r>
    </w:p>
    <w:p w:rsidR="004B5CFD" w:rsidRPr="003B7EF2" w:rsidRDefault="004B5CFD"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i/>
                <w:sz w:val="24"/>
                <w:szCs w:val="24"/>
              </w:rPr>
            </w:pPr>
          </w:p>
        </w:tc>
        <w:tc>
          <w:tcPr>
            <w:tcW w:w="6520" w:type="dxa"/>
            <w:vAlign w:val="center"/>
          </w:tcPr>
          <w:p w:rsidR="004B5CFD" w:rsidRPr="003B7EF2" w:rsidRDefault="004B5CF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4B5CFD" w:rsidRPr="003B7EF2" w:rsidRDefault="004B5CFD" w:rsidP="001E7EEE">
            <w:pPr>
              <w:spacing w:after="0" w:line="240" w:lineRule="auto"/>
              <w:jc w:val="center"/>
              <w:rPr>
                <w:rFonts w:ascii="Times New Roman" w:hAnsi="Times New Roman"/>
                <w:sz w:val="24"/>
                <w:szCs w:val="24"/>
              </w:rPr>
            </w:pPr>
          </w:p>
        </w:tc>
      </w:tr>
      <w:tr w:rsidR="004B5CFD" w:rsidRPr="003B7EF2" w:rsidTr="00E16B92">
        <w:trPr>
          <w:trHeight w:val="325"/>
        </w:trPr>
        <w:tc>
          <w:tcPr>
            <w:tcW w:w="1560" w:type="dxa"/>
            <w:tcBorders>
              <w:bottom w:val="single" w:sz="4" w:space="0" w:color="auto"/>
            </w:tcBorders>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4B5CFD" w:rsidRPr="003B7EF2" w:rsidRDefault="004B5CFD"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3593,20</w:t>
            </w:r>
          </w:p>
        </w:tc>
      </w:tr>
      <w:tr w:rsidR="004B5CFD" w:rsidRPr="003B7EF2" w:rsidTr="00E16B92">
        <w:trPr>
          <w:trHeight w:val="535"/>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4B5CFD" w:rsidRPr="003B7EF2" w:rsidRDefault="004B5CFD"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865,60</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p>
        </w:tc>
        <w:tc>
          <w:tcPr>
            <w:tcW w:w="6520" w:type="dxa"/>
            <w:vAlign w:val="center"/>
          </w:tcPr>
          <w:p w:rsidR="004B5CFD" w:rsidRPr="003B7EF2" w:rsidRDefault="004B5CF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4B5CFD" w:rsidRPr="003B7EF2" w:rsidRDefault="004B5CFD" w:rsidP="001E7EEE">
            <w:pPr>
              <w:spacing w:after="0" w:line="360" w:lineRule="auto"/>
              <w:jc w:val="center"/>
              <w:rPr>
                <w:rFonts w:ascii="Times New Roman" w:hAnsi="Times New Roman"/>
                <w:b/>
                <w:position w:val="-4"/>
                <w:sz w:val="24"/>
                <w:szCs w:val="20"/>
              </w:rPr>
            </w:pPr>
            <w:r w:rsidRPr="003B7EF2">
              <w:rPr>
                <w:rFonts w:ascii="Times New Roman" w:hAnsi="Times New Roman"/>
                <w:b/>
                <w:position w:val="-4"/>
                <w:sz w:val="24"/>
                <w:szCs w:val="20"/>
              </w:rPr>
              <w:t>4458,80</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p>
        </w:tc>
        <w:tc>
          <w:tcPr>
            <w:tcW w:w="6520" w:type="dxa"/>
            <w:vAlign w:val="center"/>
          </w:tcPr>
          <w:p w:rsidR="004B5CFD" w:rsidRPr="003B7EF2" w:rsidRDefault="004B5CF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4B5CFD" w:rsidRPr="003B7EF2" w:rsidRDefault="004B5CFD" w:rsidP="001E7EEE">
            <w:pPr>
              <w:spacing w:after="0" w:line="360" w:lineRule="auto"/>
              <w:jc w:val="center"/>
              <w:rPr>
                <w:rFonts w:ascii="Times New Roman" w:hAnsi="Times New Roman"/>
                <w:position w:val="-4"/>
                <w:sz w:val="24"/>
                <w:szCs w:val="20"/>
              </w:rPr>
            </w:pP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8224AA" w:rsidRPr="003B7EF2" w:rsidRDefault="004B5CFD" w:rsidP="00E16B92">
            <w:pPr>
              <w:spacing w:after="0" w:line="240" w:lineRule="auto"/>
              <w:rPr>
                <w:rFonts w:ascii="Times New Roman" w:hAnsi="Times New Roman"/>
                <w:sz w:val="24"/>
                <w:szCs w:val="24"/>
              </w:rPr>
            </w:pPr>
            <w:r w:rsidRPr="003B7EF2">
              <w:rPr>
                <w:rFonts w:ascii="Times New Roman" w:hAnsi="Times New Roman"/>
                <w:sz w:val="24"/>
                <w:szCs w:val="24"/>
              </w:rPr>
              <w:t>Ārvalstu mācību, darba un dienesta komandējumi, darba braucieni.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222,99</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Pārējie sakaru pakalpojumi.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124,67</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29,00</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Izdevumi par ūdeni un kanalizāciju.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5,03</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Izdevumi par elektroenerģiju.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66,58</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8224AA"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8,69</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51,91</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3,32</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8224AA" w:rsidRPr="003B7EF2" w:rsidRDefault="004B5CFD" w:rsidP="00E16B92">
            <w:pPr>
              <w:spacing w:after="0" w:line="240" w:lineRule="auto"/>
              <w:rPr>
                <w:rFonts w:ascii="Times New Roman" w:hAnsi="Times New Roman"/>
                <w:sz w:val="24"/>
                <w:szCs w:val="24"/>
              </w:rPr>
            </w:pPr>
            <w:r w:rsidRPr="003B7EF2">
              <w:rPr>
                <w:rFonts w:ascii="Times New Roman" w:hAnsi="Times New Roman"/>
                <w:sz w:val="24"/>
                <w:szCs w:val="24"/>
              </w:rPr>
              <w:t>Auditoru, tulku pakalpojumi, izdevumi par iestāžu pasūtītajiem pētījumiem.</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55,66</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8224AA"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1,00</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Izdevumi par saņemtajiem apmācību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16,42</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Bankas komisija, pakalpojumi.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0,13</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Pārējie iestādes administratīvie izdevumi.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26,56</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103,62</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37,76</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185,30</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1,29</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7,90</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2251</w:t>
            </w:r>
          </w:p>
        </w:tc>
        <w:tc>
          <w:tcPr>
            <w:tcW w:w="6520" w:type="dxa"/>
            <w:tcBorders>
              <w:right w:val="single" w:sz="4" w:space="0" w:color="auto"/>
            </w:tcBorders>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678,45</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88,31</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4B5CFD" w:rsidRPr="003B7EF2" w:rsidRDefault="004B5CFD" w:rsidP="001E7EEE">
            <w:pPr>
              <w:tabs>
                <w:tab w:val="left" w:pos="1065"/>
              </w:tabs>
              <w:spacing w:after="0" w:line="240" w:lineRule="auto"/>
              <w:rPr>
                <w:rFonts w:ascii="Times New Roman" w:hAnsi="Times New Roman"/>
                <w:sz w:val="24"/>
                <w:szCs w:val="24"/>
              </w:rPr>
            </w:pPr>
            <w:r w:rsidRPr="003B7EF2">
              <w:rPr>
                <w:rFonts w:ascii="Times New Roman" w:hAnsi="Times New Roman"/>
                <w:sz w:val="24"/>
                <w:szCs w:val="24"/>
              </w:rPr>
              <w:t>Pārējie informācijas tehnoloģiju pakalpojumi.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0,28</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111,29</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62,52</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4B5CFD" w:rsidRPr="003B7EF2" w:rsidRDefault="004B5CFD" w:rsidP="001E7EEE">
            <w:pPr>
              <w:tabs>
                <w:tab w:val="left" w:pos="1035"/>
              </w:tabs>
              <w:spacing w:after="0" w:line="240" w:lineRule="auto"/>
              <w:rPr>
                <w:rFonts w:ascii="Times New Roman" w:hAnsi="Times New Roman"/>
                <w:sz w:val="24"/>
                <w:szCs w:val="24"/>
              </w:rPr>
            </w:pPr>
            <w:r w:rsidRPr="003B7EF2">
              <w:rPr>
                <w:rFonts w:ascii="Times New Roman" w:hAnsi="Times New Roman"/>
                <w:sz w:val="24"/>
                <w:szCs w:val="24"/>
              </w:rPr>
              <w:t>Pārējie iepriekš neklasificētie pakalpojumu veidi.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21,08</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46,29</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Inventārs.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10,72</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4B5CFD" w:rsidRPr="003B7EF2" w:rsidRDefault="004B5CFD" w:rsidP="001E7EEE">
            <w:pPr>
              <w:spacing w:after="0" w:line="240" w:lineRule="auto"/>
              <w:ind w:firstLine="34"/>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 // Izdevumi par precēm iestādes administratīvās darbības nodrošināšanai.</w:t>
            </w:r>
          </w:p>
        </w:tc>
        <w:tc>
          <w:tcPr>
            <w:tcW w:w="1985" w:type="dxa"/>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8,02</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Kārtējā remonta un iestāžu uzturēšanas materiāli.</w:t>
            </w:r>
          </w:p>
        </w:tc>
        <w:tc>
          <w:tcPr>
            <w:tcW w:w="1985" w:type="dxa"/>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3,07</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nodokļu maksājumi.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20,09</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110,63</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8224AA" w:rsidRPr="003B7EF2" w:rsidRDefault="004B5CFD" w:rsidP="00E16B92">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4,66</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54,59</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81,79</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16,77</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4B5CFD" w:rsidRPr="003B7EF2" w:rsidRDefault="004B5CFD" w:rsidP="00E16B92">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274,81</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i/>
                <w:sz w:val="24"/>
                <w:szCs w:val="24"/>
              </w:rPr>
            </w:pPr>
          </w:p>
        </w:tc>
        <w:tc>
          <w:tcPr>
            <w:tcW w:w="6520" w:type="dxa"/>
            <w:vAlign w:val="center"/>
          </w:tcPr>
          <w:p w:rsidR="004B5CFD" w:rsidRPr="003B7EF2" w:rsidRDefault="004B5CF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B5CFD" w:rsidRPr="003B7EF2" w:rsidRDefault="004B5CFD" w:rsidP="001E7EEE">
            <w:pPr>
              <w:spacing w:after="0"/>
              <w:jc w:val="center"/>
              <w:rPr>
                <w:rFonts w:ascii="Times New Roman" w:hAnsi="Times New Roman"/>
                <w:b/>
                <w:bCs/>
                <w:sz w:val="24"/>
                <w:szCs w:val="24"/>
              </w:rPr>
            </w:pPr>
            <w:r w:rsidRPr="003B7EF2">
              <w:rPr>
                <w:rFonts w:ascii="Times New Roman" w:hAnsi="Times New Roman"/>
                <w:b/>
                <w:bCs/>
                <w:sz w:val="24"/>
                <w:szCs w:val="24"/>
              </w:rPr>
              <w:t>2541,20</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i/>
                <w:sz w:val="24"/>
                <w:szCs w:val="24"/>
              </w:rPr>
            </w:pPr>
          </w:p>
        </w:tc>
        <w:tc>
          <w:tcPr>
            <w:tcW w:w="6520" w:type="dxa"/>
            <w:vAlign w:val="center"/>
          </w:tcPr>
          <w:p w:rsidR="004B5CFD" w:rsidRPr="003B7EF2" w:rsidRDefault="004B5CF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4B5CFD" w:rsidRPr="003B7EF2" w:rsidRDefault="000D0B42" w:rsidP="001E7EEE">
            <w:pPr>
              <w:spacing w:after="0"/>
              <w:jc w:val="center"/>
              <w:rPr>
                <w:rFonts w:ascii="Times New Roman" w:hAnsi="Times New Roman"/>
                <w:b/>
                <w:bCs/>
                <w:sz w:val="24"/>
                <w:szCs w:val="24"/>
              </w:rPr>
            </w:pPr>
            <w:r w:rsidRPr="003B7EF2">
              <w:rPr>
                <w:rFonts w:ascii="Times New Roman" w:hAnsi="Times New Roman"/>
                <w:b/>
                <w:bCs/>
                <w:sz w:val="24"/>
                <w:szCs w:val="24"/>
              </w:rPr>
              <w:t>7</w:t>
            </w:r>
            <w:r w:rsidR="004B5CFD" w:rsidRPr="003B7EF2">
              <w:rPr>
                <w:rFonts w:ascii="Times New Roman" w:hAnsi="Times New Roman"/>
                <w:b/>
                <w:bCs/>
                <w:sz w:val="24"/>
                <w:szCs w:val="24"/>
              </w:rPr>
              <w:t>000,00</w:t>
            </w:r>
          </w:p>
        </w:tc>
      </w:tr>
    </w:tbl>
    <w:p w:rsidR="004B5CFD" w:rsidRPr="003B7EF2" w:rsidRDefault="004B5CFD"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4B5CFD" w:rsidRPr="003B7EF2" w:rsidTr="00DF59B8">
        <w:trPr>
          <w:trHeight w:val="315"/>
        </w:trPr>
        <w:tc>
          <w:tcPr>
            <w:tcW w:w="8080" w:type="dxa"/>
            <w:gridSpan w:val="5"/>
            <w:shd w:val="clear" w:color="000000" w:fill="FFFFFF"/>
            <w:noWrap/>
            <w:vAlign w:val="bottom"/>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B5CFD" w:rsidRPr="003B7EF2" w:rsidRDefault="004B5CF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7</w:t>
            </w:r>
          </w:p>
        </w:tc>
      </w:tr>
      <w:tr w:rsidR="004B5CFD" w:rsidRPr="003B7EF2" w:rsidTr="00DF59B8">
        <w:trPr>
          <w:trHeight w:val="315"/>
        </w:trPr>
        <w:tc>
          <w:tcPr>
            <w:tcW w:w="8080" w:type="dxa"/>
            <w:gridSpan w:val="5"/>
            <w:shd w:val="clear" w:color="000000" w:fill="FFFFFF"/>
            <w:noWrap/>
            <w:vAlign w:val="bottom"/>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B5CFD" w:rsidRPr="003B7EF2" w:rsidRDefault="004B5CFD" w:rsidP="001E7EEE">
            <w:pPr>
              <w:spacing w:after="0" w:line="240" w:lineRule="auto"/>
              <w:jc w:val="center"/>
              <w:rPr>
                <w:rFonts w:ascii="Times New Roman" w:hAnsi="Times New Roman"/>
                <w:b/>
                <w:sz w:val="24"/>
                <w:szCs w:val="24"/>
              </w:rPr>
            </w:pPr>
            <w:r w:rsidRPr="003B7EF2">
              <w:rPr>
                <w:rFonts w:ascii="Times New Roman" w:hAnsi="Times New Roman"/>
                <w:b/>
                <w:bCs/>
                <w:sz w:val="24"/>
              </w:rPr>
              <w:t>1000,00</w:t>
            </w:r>
          </w:p>
        </w:tc>
      </w:tr>
      <w:tr w:rsidR="004B5CFD" w:rsidRPr="003B7EF2" w:rsidTr="00DF59B8">
        <w:trPr>
          <w:trHeight w:val="315"/>
        </w:trPr>
        <w:tc>
          <w:tcPr>
            <w:tcW w:w="8080" w:type="dxa"/>
            <w:gridSpan w:val="5"/>
            <w:shd w:val="clear" w:color="000000" w:fill="FFFFFF"/>
            <w:noWrap/>
            <w:vAlign w:val="bottom"/>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B5CFD"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4B5CFD" w:rsidRPr="003B7EF2" w:rsidTr="00DF59B8">
        <w:trPr>
          <w:trHeight w:val="315"/>
        </w:trPr>
        <w:tc>
          <w:tcPr>
            <w:tcW w:w="8080" w:type="dxa"/>
            <w:gridSpan w:val="5"/>
            <w:shd w:val="clear" w:color="000000" w:fill="FFFFFF"/>
            <w:noWrap/>
            <w:vAlign w:val="bottom"/>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B5CFD"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4B5CFD"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4B5CFD" w:rsidRPr="003B7EF2" w:rsidRDefault="004B5CFD"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4B5CFD" w:rsidRPr="003B7EF2" w:rsidRDefault="004B5CFD"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4B5CFD" w:rsidRPr="003B7EF2" w:rsidRDefault="004B5CFD"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4B5CFD" w:rsidRPr="003B7EF2" w:rsidRDefault="004B5CFD" w:rsidP="001E7EEE">
            <w:pPr>
              <w:spacing w:after="0" w:line="240" w:lineRule="auto"/>
            </w:pPr>
            <w:r w:rsidRPr="003B7EF2">
              <w:t> </w:t>
            </w:r>
          </w:p>
        </w:tc>
      </w:tr>
      <w:tr w:rsidR="004B5CFD" w:rsidRPr="003B7EF2" w:rsidTr="00DF59B8">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4B5CFD" w:rsidRPr="003B7EF2" w:rsidRDefault="004B5CFD"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4B5CFD"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4B5CFD" w:rsidRPr="003B7EF2" w:rsidRDefault="004B5CFD"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4B5CFD" w:rsidRPr="003B7EF2" w:rsidRDefault="004B5CFD"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4B5CFD" w:rsidRPr="003B7EF2" w:rsidRDefault="004B5CFD"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4B5CFD" w:rsidRPr="003B7EF2" w:rsidRDefault="004B5CFD" w:rsidP="001E7EEE">
            <w:pPr>
              <w:spacing w:after="0" w:line="240" w:lineRule="auto"/>
            </w:pPr>
            <w:r w:rsidRPr="003B7EF2">
              <w:t> </w:t>
            </w:r>
          </w:p>
        </w:tc>
      </w:tr>
    </w:tbl>
    <w:p w:rsidR="004B5CFD" w:rsidRPr="003B7EF2" w:rsidRDefault="004B5CFD" w:rsidP="001E7EEE">
      <w:pPr>
        <w:spacing w:after="0"/>
      </w:pPr>
    </w:p>
    <w:p w:rsidR="004B5CFD" w:rsidRPr="003B7EF2" w:rsidRDefault="004B5CFD" w:rsidP="001E7EEE">
      <w:pPr>
        <w:spacing w:after="0" w:line="240" w:lineRule="auto"/>
        <w:jc w:val="center"/>
        <w:rPr>
          <w:rFonts w:ascii="Times New Roman" w:hAnsi="Times New Roman"/>
          <w:b/>
          <w:sz w:val="24"/>
          <w:szCs w:val="24"/>
        </w:rPr>
      </w:pPr>
    </w:p>
    <w:p w:rsidR="00C44EB7" w:rsidRDefault="00C44EB7" w:rsidP="001E7EEE">
      <w:pPr>
        <w:spacing w:after="0" w:line="240" w:lineRule="auto"/>
        <w:jc w:val="both"/>
        <w:rPr>
          <w:rFonts w:ascii="Times New Roman" w:hAnsi="Times New Roman"/>
          <w:b/>
          <w:sz w:val="24"/>
          <w:szCs w:val="24"/>
        </w:rPr>
      </w:pPr>
    </w:p>
    <w:p w:rsidR="004B5CFD" w:rsidRPr="003B7EF2" w:rsidRDefault="004B5CFD"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4B5CFD" w:rsidRPr="003B7EF2" w:rsidRDefault="004B5CFD"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4B5CFD" w:rsidRPr="003B7EF2" w:rsidRDefault="00236F18" w:rsidP="001E7EEE">
      <w:pPr>
        <w:spacing w:after="0"/>
        <w:jc w:val="both"/>
        <w:rPr>
          <w:rFonts w:ascii="Times New Roman" w:hAnsi="Times New Roman"/>
          <w:sz w:val="24"/>
          <w:szCs w:val="24"/>
        </w:rPr>
      </w:pPr>
      <w:r w:rsidRPr="003B7EF2">
        <w:rPr>
          <w:rFonts w:ascii="Times New Roman" w:hAnsi="Times New Roman"/>
          <w:b/>
          <w:sz w:val="24"/>
          <w:szCs w:val="24"/>
        </w:rPr>
        <w:t>37</w:t>
      </w:r>
      <w:r w:rsidR="004B5CFD" w:rsidRPr="003B7EF2">
        <w:rPr>
          <w:rFonts w:ascii="Times New Roman" w:hAnsi="Times New Roman"/>
          <w:b/>
          <w:sz w:val="24"/>
          <w:szCs w:val="24"/>
        </w:rPr>
        <w:t xml:space="preserve">. </w:t>
      </w:r>
      <w:r w:rsidR="004B5CFD" w:rsidRPr="003B7EF2">
        <w:rPr>
          <w:rFonts w:ascii="Times New Roman" w:hAnsi="Times New Roman"/>
          <w:sz w:val="24"/>
          <w:szCs w:val="24"/>
        </w:rPr>
        <w:t>Labas ražošanas prakses nodrošinājuma pārbaude valstī, kas nav Eiropas Ekonomikas zonas dalībvalsts, zāļu ražošanas uzņēmumā vai laboratorijā, kas kvalitātes kontroli veic, pamatojoties uz līgumu</w:t>
      </w:r>
    </w:p>
    <w:p w:rsidR="004B5CFD" w:rsidRPr="003B7EF2" w:rsidRDefault="00CA5C96" w:rsidP="001E7EEE">
      <w:pPr>
        <w:spacing w:after="0"/>
        <w:jc w:val="both"/>
        <w:rPr>
          <w:rFonts w:ascii="Times New Roman" w:hAnsi="Times New Roman"/>
          <w:sz w:val="24"/>
          <w:szCs w:val="24"/>
        </w:rPr>
      </w:pPr>
      <w:r w:rsidRPr="003B7EF2">
        <w:rPr>
          <w:rFonts w:ascii="Times New Roman" w:hAnsi="Times New Roman"/>
          <w:b/>
          <w:sz w:val="24"/>
          <w:szCs w:val="24"/>
        </w:rPr>
        <w:t>37</w:t>
      </w:r>
      <w:r w:rsidR="004B5CFD" w:rsidRPr="003B7EF2">
        <w:rPr>
          <w:rFonts w:ascii="Times New Roman" w:hAnsi="Times New Roman"/>
          <w:b/>
          <w:sz w:val="24"/>
          <w:szCs w:val="24"/>
        </w:rPr>
        <w:t xml:space="preserve">.1. </w:t>
      </w:r>
      <w:r w:rsidR="004B5CFD" w:rsidRPr="003B7EF2">
        <w:rPr>
          <w:rFonts w:ascii="Times New Roman" w:hAnsi="Times New Roman"/>
          <w:sz w:val="24"/>
          <w:szCs w:val="24"/>
        </w:rPr>
        <w:t xml:space="preserve">pirmā </w:t>
      </w:r>
      <w:proofErr w:type="spellStart"/>
      <w:r w:rsidR="004B5CFD" w:rsidRPr="003B7EF2">
        <w:rPr>
          <w:rFonts w:ascii="Times New Roman" w:hAnsi="Times New Roman"/>
          <w:sz w:val="24"/>
          <w:szCs w:val="24"/>
        </w:rPr>
        <w:t>parbaudes</w:t>
      </w:r>
      <w:proofErr w:type="spellEnd"/>
      <w:r w:rsidR="004B5CFD" w:rsidRPr="003B7EF2">
        <w:rPr>
          <w:rFonts w:ascii="Times New Roman" w:hAnsi="Times New Roman"/>
          <w:sz w:val="24"/>
          <w:szCs w:val="24"/>
        </w:rPr>
        <w:t xml:space="preserve"> diena</w:t>
      </w:r>
    </w:p>
    <w:p w:rsidR="004B5CFD" w:rsidRPr="003B7EF2" w:rsidRDefault="004B5CFD"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Izdevumu klasifikācijas kods</w:t>
            </w:r>
          </w:p>
        </w:tc>
        <w:tc>
          <w:tcPr>
            <w:tcW w:w="652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i/>
                <w:sz w:val="24"/>
                <w:szCs w:val="24"/>
              </w:rPr>
            </w:pPr>
          </w:p>
        </w:tc>
        <w:tc>
          <w:tcPr>
            <w:tcW w:w="6520" w:type="dxa"/>
            <w:vAlign w:val="center"/>
          </w:tcPr>
          <w:p w:rsidR="004B5CFD" w:rsidRPr="003B7EF2" w:rsidRDefault="004B5CF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4B5CFD" w:rsidRPr="003B7EF2" w:rsidRDefault="004B5CFD" w:rsidP="001E7EEE">
            <w:pPr>
              <w:spacing w:after="0" w:line="240" w:lineRule="auto"/>
              <w:jc w:val="center"/>
              <w:rPr>
                <w:rFonts w:ascii="Times New Roman" w:hAnsi="Times New Roman"/>
                <w:sz w:val="24"/>
                <w:szCs w:val="24"/>
              </w:rPr>
            </w:pPr>
          </w:p>
        </w:tc>
      </w:tr>
      <w:tr w:rsidR="004B5CFD" w:rsidRPr="003B7EF2" w:rsidTr="00E16B92">
        <w:trPr>
          <w:trHeight w:val="325"/>
        </w:trPr>
        <w:tc>
          <w:tcPr>
            <w:tcW w:w="1560" w:type="dxa"/>
            <w:tcBorders>
              <w:bottom w:val="single" w:sz="4" w:space="0" w:color="auto"/>
            </w:tcBorders>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4B5CFD" w:rsidRPr="003B7EF2" w:rsidRDefault="004B5CFD"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4635,17</w:t>
            </w:r>
          </w:p>
        </w:tc>
      </w:tr>
      <w:tr w:rsidR="004B5CFD" w:rsidRPr="003B7EF2" w:rsidTr="00E16B92">
        <w:trPr>
          <w:trHeight w:val="535"/>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4B5CFD" w:rsidRPr="003B7EF2" w:rsidRDefault="004B5CFD"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1116,61</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p>
        </w:tc>
        <w:tc>
          <w:tcPr>
            <w:tcW w:w="6520" w:type="dxa"/>
            <w:vAlign w:val="center"/>
          </w:tcPr>
          <w:p w:rsidR="004B5CFD" w:rsidRPr="003B7EF2" w:rsidRDefault="004B5CF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4B5CFD" w:rsidRPr="003B7EF2" w:rsidRDefault="004B5CFD" w:rsidP="001E7EEE">
            <w:pPr>
              <w:spacing w:after="0" w:line="360" w:lineRule="auto"/>
              <w:jc w:val="center"/>
              <w:rPr>
                <w:rFonts w:ascii="Times New Roman" w:hAnsi="Times New Roman"/>
                <w:b/>
                <w:position w:val="-4"/>
                <w:sz w:val="24"/>
                <w:szCs w:val="20"/>
              </w:rPr>
            </w:pPr>
            <w:r w:rsidRPr="003B7EF2">
              <w:rPr>
                <w:rFonts w:ascii="Times New Roman" w:hAnsi="Times New Roman"/>
                <w:b/>
                <w:position w:val="-4"/>
                <w:sz w:val="24"/>
                <w:szCs w:val="20"/>
              </w:rPr>
              <w:t>5751,78</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p>
        </w:tc>
        <w:tc>
          <w:tcPr>
            <w:tcW w:w="6520" w:type="dxa"/>
            <w:vAlign w:val="center"/>
          </w:tcPr>
          <w:p w:rsidR="004B5CFD" w:rsidRPr="003B7EF2" w:rsidRDefault="004B5CF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4B5CFD" w:rsidRPr="003B7EF2" w:rsidRDefault="004B5CFD" w:rsidP="001E7EEE">
            <w:pPr>
              <w:spacing w:after="0" w:line="360" w:lineRule="auto"/>
              <w:jc w:val="center"/>
              <w:rPr>
                <w:rFonts w:ascii="Times New Roman" w:hAnsi="Times New Roman"/>
                <w:position w:val="-4"/>
                <w:sz w:val="24"/>
                <w:szCs w:val="20"/>
              </w:rPr>
            </w:pP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Ārvalstu mācību, darba un dienesta komandējumi, darba braucieni.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287,65</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Pārējie sakaru pakalpojumi.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160,82</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37,41</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Izdevumi par ūdeni un kanalizāciju.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6,49</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Izdevumi par elektroenerģiju.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85,88</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11,20</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66,96</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4,28</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1E29CC" w:rsidRPr="003B7EF2" w:rsidRDefault="004B5CFD" w:rsidP="00E16B92">
            <w:pPr>
              <w:spacing w:after="0" w:line="240" w:lineRule="auto"/>
              <w:rPr>
                <w:rFonts w:ascii="Times New Roman" w:hAnsi="Times New Roman"/>
                <w:sz w:val="24"/>
                <w:szCs w:val="24"/>
              </w:rPr>
            </w:pPr>
            <w:r w:rsidRPr="003B7EF2">
              <w:rPr>
                <w:rFonts w:ascii="Times New Roman" w:hAnsi="Times New Roman"/>
                <w:sz w:val="24"/>
                <w:szCs w:val="24"/>
              </w:rPr>
              <w:t>Auditoru, tulku pakalpojumi, izdevumi par iestāžu pasūtītajiem pētījumiem.</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71,80</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1E29CC"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1,29</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Izdevumi par saņemtajiem apmācību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21,18</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Bankas komisija, pakalpojumi.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0,17</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Pārējie iestādes administratīvie izdevumi.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34,26</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133,67</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48,71</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239,03</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1,66</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10,19</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845,32</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113,92</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4B5CFD" w:rsidRPr="003B7EF2" w:rsidRDefault="004B5CFD" w:rsidP="001E7EEE">
            <w:pPr>
              <w:tabs>
                <w:tab w:val="left" w:pos="1065"/>
              </w:tabs>
              <w:spacing w:after="0" w:line="240" w:lineRule="auto"/>
              <w:rPr>
                <w:rFonts w:ascii="Times New Roman" w:hAnsi="Times New Roman"/>
                <w:sz w:val="24"/>
                <w:szCs w:val="24"/>
              </w:rPr>
            </w:pPr>
            <w:r w:rsidRPr="003B7EF2">
              <w:rPr>
                <w:rFonts w:ascii="Times New Roman" w:hAnsi="Times New Roman"/>
                <w:sz w:val="24"/>
                <w:szCs w:val="24"/>
              </w:rPr>
              <w:t>Pārējie informācijas tehnoloģiju pakalpojumi.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0,36</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143,56</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80,65</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4B5CFD" w:rsidRPr="003B7EF2" w:rsidRDefault="004B5CFD" w:rsidP="001E7EEE">
            <w:pPr>
              <w:tabs>
                <w:tab w:val="left" w:pos="1035"/>
              </w:tabs>
              <w:spacing w:after="0" w:line="240" w:lineRule="auto"/>
              <w:rPr>
                <w:rFonts w:ascii="Times New Roman" w:hAnsi="Times New Roman"/>
                <w:sz w:val="24"/>
                <w:szCs w:val="24"/>
              </w:rPr>
            </w:pPr>
            <w:r w:rsidRPr="003B7EF2">
              <w:rPr>
                <w:rFonts w:ascii="Times New Roman" w:hAnsi="Times New Roman"/>
                <w:sz w:val="24"/>
                <w:szCs w:val="24"/>
              </w:rPr>
              <w:t>Pārējie iepriekš neklasificētie pakalpojumu veidi.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27,20</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2311</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59,71</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Inventārs.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13,83</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4B5CFD" w:rsidRPr="003B7EF2" w:rsidRDefault="004B5CFD" w:rsidP="001E7EEE">
            <w:pPr>
              <w:spacing w:after="0" w:line="240" w:lineRule="auto"/>
              <w:ind w:firstLine="34"/>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 // Izdevumi par precēm iestādes administratīvās darbības nodrošināšanai.</w:t>
            </w:r>
          </w:p>
        </w:tc>
        <w:tc>
          <w:tcPr>
            <w:tcW w:w="1985" w:type="dxa"/>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10,35</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Kārtējā remonta un iestāžu uzturēšanas materiāli.</w:t>
            </w:r>
          </w:p>
        </w:tc>
        <w:tc>
          <w:tcPr>
            <w:tcW w:w="1985" w:type="dxa"/>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3,96</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nodokļu maksājumi.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25,92</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142,72</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8224AA" w:rsidRPr="003B7EF2" w:rsidRDefault="004B5CFD" w:rsidP="00E16B92">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6,01</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70,42</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105,50</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21,64</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Datortehnikas, sakaru un cit</w:t>
            </w:r>
            <w:r w:rsidR="00E16B92" w:rsidRPr="003B7EF2">
              <w:rPr>
                <w:rFonts w:ascii="Times New Roman" w:hAnsi="Times New Roman"/>
                <w:sz w:val="24"/>
                <w:szCs w:val="24"/>
              </w:rPr>
              <w: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354,50</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i/>
                <w:sz w:val="24"/>
                <w:szCs w:val="24"/>
              </w:rPr>
            </w:pPr>
          </w:p>
        </w:tc>
        <w:tc>
          <w:tcPr>
            <w:tcW w:w="6520" w:type="dxa"/>
            <w:vAlign w:val="center"/>
          </w:tcPr>
          <w:p w:rsidR="004B5CFD" w:rsidRPr="003B7EF2" w:rsidRDefault="004B5CF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B5CFD" w:rsidRPr="003B7EF2" w:rsidRDefault="004B5CFD" w:rsidP="001E7EEE">
            <w:pPr>
              <w:spacing w:after="0"/>
              <w:jc w:val="center"/>
              <w:rPr>
                <w:rFonts w:ascii="Times New Roman" w:hAnsi="Times New Roman"/>
                <w:b/>
                <w:bCs/>
                <w:sz w:val="24"/>
                <w:szCs w:val="24"/>
              </w:rPr>
            </w:pPr>
            <w:r w:rsidRPr="003B7EF2">
              <w:rPr>
                <w:rFonts w:ascii="Times New Roman" w:hAnsi="Times New Roman"/>
                <w:b/>
                <w:bCs/>
                <w:sz w:val="24"/>
                <w:szCs w:val="24"/>
              </w:rPr>
              <w:t>3248,22</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i/>
                <w:sz w:val="24"/>
                <w:szCs w:val="24"/>
              </w:rPr>
            </w:pPr>
          </w:p>
        </w:tc>
        <w:tc>
          <w:tcPr>
            <w:tcW w:w="6520" w:type="dxa"/>
            <w:vAlign w:val="center"/>
          </w:tcPr>
          <w:p w:rsidR="004B5CFD" w:rsidRPr="003B7EF2" w:rsidRDefault="004B5CF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4B5CFD" w:rsidRPr="003B7EF2" w:rsidRDefault="000D0B42" w:rsidP="001E7EEE">
            <w:pPr>
              <w:spacing w:after="0"/>
              <w:jc w:val="center"/>
              <w:rPr>
                <w:rFonts w:ascii="Times New Roman" w:hAnsi="Times New Roman"/>
                <w:b/>
                <w:bCs/>
                <w:sz w:val="24"/>
                <w:szCs w:val="24"/>
              </w:rPr>
            </w:pPr>
            <w:r w:rsidRPr="003B7EF2">
              <w:rPr>
                <w:rFonts w:ascii="Times New Roman" w:hAnsi="Times New Roman"/>
                <w:b/>
                <w:bCs/>
                <w:sz w:val="24"/>
                <w:szCs w:val="24"/>
              </w:rPr>
              <w:t>9</w:t>
            </w:r>
            <w:r w:rsidR="004B5CFD" w:rsidRPr="003B7EF2">
              <w:rPr>
                <w:rFonts w:ascii="Times New Roman" w:hAnsi="Times New Roman"/>
                <w:b/>
                <w:bCs/>
                <w:sz w:val="24"/>
                <w:szCs w:val="24"/>
              </w:rPr>
              <w:t>000,00</w:t>
            </w:r>
          </w:p>
        </w:tc>
      </w:tr>
    </w:tbl>
    <w:p w:rsidR="004B5CFD" w:rsidRPr="003B7EF2" w:rsidRDefault="004B5CFD"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4B5CFD" w:rsidRPr="003B7EF2" w:rsidTr="00DF59B8">
        <w:trPr>
          <w:trHeight w:val="315"/>
        </w:trPr>
        <w:tc>
          <w:tcPr>
            <w:tcW w:w="8080" w:type="dxa"/>
            <w:gridSpan w:val="5"/>
            <w:shd w:val="clear" w:color="000000" w:fill="FFFFFF"/>
            <w:noWrap/>
            <w:vAlign w:val="bottom"/>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B5CFD" w:rsidRPr="003B7EF2" w:rsidRDefault="004B5CF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3</w:t>
            </w:r>
          </w:p>
        </w:tc>
      </w:tr>
      <w:tr w:rsidR="004B5CFD" w:rsidRPr="003B7EF2" w:rsidTr="00DF59B8">
        <w:trPr>
          <w:trHeight w:val="315"/>
        </w:trPr>
        <w:tc>
          <w:tcPr>
            <w:tcW w:w="8080" w:type="dxa"/>
            <w:gridSpan w:val="5"/>
            <w:shd w:val="clear" w:color="000000" w:fill="FFFFFF"/>
            <w:noWrap/>
            <w:vAlign w:val="bottom"/>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B5CFD" w:rsidRPr="003B7EF2" w:rsidRDefault="004B5CFD" w:rsidP="001E7EEE">
            <w:pPr>
              <w:spacing w:after="0" w:line="240" w:lineRule="auto"/>
              <w:jc w:val="center"/>
              <w:rPr>
                <w:rFonts w:ascii="Times New Roman" w:hAnsi="Times New Roman"/>
                <w:b/>
                <w:sz w:val="24"/>
                <w:szCs w:val="24"/>
              </w:rPr>
            </w:pPr>
            <w:r w:rsidRPr="003B7EF2">
              <w:rPr>
                <w:rFonts w:ascii="Times New Roman" w:hAnsi="Times New Roman"/>
                <w:b/>
                <w:bCs/>
                <w:sz w:val="24"/>
              </w:rPr>
              <w:t>3000,00</w:t>
            </w:r>
          </w:p>
        </w:tc>
      </w:tr>
      <w:tr w:rsidR="004B5CFD" w:rsidRPr="003B7EF2" w:rsidTr="00DF59B8">
        <w:trPr>
          <w:trHeight w:val="315"/>
        </w:trPr>
        <w:tc>
          <w:tcPr>
            <w:tcW w:w="8080" w:type="dxa"/>
            <w:gridSpan w:val="5"/>
            <w:shd w:val="clear" w:color="000000" w:fill="FFFFFF"/>
            <w:noWrap/>
            <w:vAlign w:val="bottom"/>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B5CFD"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4B5CFD" w:rsidRPr="003B7EF2" w:rsidTr="00DF59B8">
        <w:trPr>
          <w:trHeight w:val="315"/>
        </w:trPr>
        <w:tc>
          <w:tcPr>
            <w:tcW w:w="8080" w:type="dxa"/>
            <w:gridSpan w:val="5"/>
            <w:shd w:val="clear" w:color="000000" w:fill="FFFFFF"/>
            <w:noWrap/>
            <w:vAlign w:val="bottom"/>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B5CFD"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4B5CFD"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4B5CFD" w:rsidRPr="003B7EF2" w:rsidRDefault="004B5CFD"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4B5CFD" w:rsidRPr="003B7EF2" w:rsidRDefault="004B5CFD"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4B5CFD" w:rsidRPr="003B7EF2" w:rsidRDefault="004B5CFD"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4B5CFD" w:rsidRPr="003B7EF2" w:rsidRDefault="004B5CFD" w:rsidP="001E7EEE">
            <w:pPr>
              <w:spacing w:after="0" w:line="240" w:lineRule="auto"/>
            </w:pPr>
            <w:r w:rsidRPr="003B7EF2">
              <w:t> </w:t>
            </w:r>
          </w:p>
        </w:tc>
      </w:tr>
      <w:tr w:rsidR="004B5CFD" w:rsidRPr="003B7EF2" w:rsidTr="00DF59B8">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4B5CFD" w:rsidRPr="003B7EF2" w:rsidRDefault="004B5CFD"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4B5CFD"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4B5CFD" w:rsidRPr="003B7EF2" w:rsidRDefault="004B5CFD"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4B5CFD" w:rsidRPr="003B7EF2" w:rsidRDefault="004B5CFD"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4B5CFD" w:rsidRPr="003B7EF2" w:rsidRDefault="004B5CFD"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4B5CFD" w:rsidRPr="003B7EF2" w:rsidRDefault="004B5CFD" w:rsidP="001E7EEE">
            <w:pPr>
              <w:spacing w:after="0" w:line="240" w:lineRule="auto"/>
            </w:pPr>
            <w:r w:rsidRPr="003B7EF2">
              <w:t> </w:t>
            </w:r>
          </w:p>
        </w:tc>
      </w:tr>
    </w:tbl>
    <w:p w:rsidR="004B5CFD" w:rsidRPr="003B7EF2" w:rsidRDefault="004B5CFD" w:rsidP="001E7EEE">
      <w:pPr>
        <w:spacing w:after="0"/>
      </w:pPr>
    </w:p>
    <w:p w:rsidR="00C44EB7" w:rsidRDefault="00C44EB7" w:rsidP="001E7EEE">
      <w:pPr>
        <w:spacing w:after="0" w:line="240" w:lineRule="auto"/>
        <w:jc w:val="both"/>
        <w:rPr>
          <w:rFonts w:ascii="Times New Roman" w:hAnsi="Times New Roman"/>
          <w:b/>
          <w:sz w:val="24"/>
          <w:szCs w:val="24"/>
        </w:rPr>
      </w:pPr>
    </w:p>
    <w:p w:rsidR="004B5CFD" w:rsidRPr="003B7EF2" w:rsidRDefault="004B5CFD"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4B5CFD" w:rsidRPr="003B7EF2" w:rsidRDefault="004B5CFD"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4B5CFD" w:rsidRPr="003B7EF2" w:rsidRDefault="00CA5C96" w:rsidP="001E7EEE">
      <w:pPr>
        <w:spacing w:after="0"/>
        <w:jc w:val="both"/>
        <w:rPr>
          <w:rFonts w:ascii="Times New Roman" w:hAnsi="Times New Roman"/>
          <w:sz w:val="24"/>
          <w:szCs w:val="24"/>
        </w:rPr>
      </w:pPr>
      <w:r w:rsidRPr="003B7EF2">
        <w:rPr>
          <w:rFonts w:ascii="Times New Roman" w:hAnsi="Times New Roman"/>
          <w:b/>
          <w:sz w:val="24"/>
          <w:szCs w:val="24"/>
        </w:rPr>
        <w:t>37</w:t>
      </w:r>
      <w:r w:rsidR="004B5CFD" w:rsidRPr="003B7EF2">
        <w:rPr>
          <w:rFonts w:ascii="Times New Roman" w:hAnsi="Times New Roman"/>
          <w:b/>
          <w:sz w:val="24"/>
          <w:szCs w:val="24"/>
        </w:rPr>
        <w:t xml:space="preserve">. </w:t>
      </w:r>
      <w:r w:rsidR="004B5CFD" w:rsidRPr="003B7EF2">
        <w:rPr>
          <w:rFonts w:ascii="Times New Roman" w:hAnsi="Times New Roman"/>
          <w:sz w:val="24"/>
          <w:szCs w:val="24"/>
        </w:rPr>
        <w:t>Labas ražošanas prakses nodrošinājuma pārbaude valstī, kas nav Eiropas Ekonomikas zonas dalībvalsts, zāļu ražošanas uzņēmumā vai laboratorijā, kas kvalitātes kontroli veic, pamatojoties uz līgumu</w:t>
      </w:r>
    </w:p>
    <w:p w:rsidR="004B5CFD" w:rsidRPr="003B7EF2" w:rsidRDefault="00CA5C96" w:rsidP="001E7EEE">
      <w:pPr>
        <w:spacing w:after="0"/>
        <w:jc w:val="both"/>
        <w:rPr>
          <w:rFonts w:ascii="Times New Roman" w:hAnsi="Times New Roman"/>
          <w:sz w:val="24"/>
          <w:szCs w:val="24"/>
        </w:rPr>
      </w:pPr>
      <w:r w:rsidRPr="003B7EF2">
        <w:rPr>
          <w:rFonts w:ascii="Times New Roman" w:hAnsi="Times New Roman"/>
          <w:b/>
          <w:sz w:val="24"/>
          <w:szCs w:val="24"/>
        </w:rPr>
        <w:t>37</w:t>
      </w:r>
      <w:r w:rsidR="004B5CFD" w:rsidRPr="003B7EF2">
        <w:rPr>
          <w:rFonts w:ascii="Times New Roman" w:hAnsi="Times New Roman"/>
          <w:b/>
          <w:sz w:val="24"/>
          <w:szCs w:val="24"/>
        </w:rPr>
        <w:t xml:space="preserve">.2. </w:t>
      </w:r>
      <w:r w:rsidR="004B5CFD" w:rsidRPr="003B7EF2">
        <w:rPr>
          <w:rFonts w:ascii="Times New Roman" w:hAnsi="Times New Roman"/>
          <w:sz w:val="24"/>
          <w:szCs w:val="24"/>
        </w:rPr>
        <w:t>katra pārbaudes nākamā diena</w:t>
      </w:r>
    </w:p>
    <w:p w:rsidR="004B5CFD" w:rsidRPr="003B7EF2" w:rsidRDefault="004B5CFD"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i/>
                <w:sz w:val="24"/>
                <w:szCs w:val="24"/>
              </w:rPr>
            </w:pPr>
          </w:p>
        </w:tc>
        <w:tc>
          <w:tcPr>
            <w:tcW w:w="6520" w:type="dxa"/>
            <w:vAlign w:val="center"/>
          </w:tcPr>
          <w:p w:rsidR="004B5CFD" w:rsidRPr="003B7EF2" w:rsidRDefault="004B5CF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4B5CFD" w:rsidRPr="003B7EF2" w:rsidRDefault="004B5CFD" w:rsidP="001E7EEE">
            <w:pPr>
              <w:spacing w:after="0" w:line="240" w:lineRule="auto"/>
              <w:jc w:val="center"/>
              <w:rPr>
                <w:rFonts w:ascii="Times New Roman" w:hAnsi="Times New Roman"/>
                <w:sz w:val="24"/>
                <w:szCs w:val="24"/>
              </w:rPr>
            </w:pPr>
          </w:p>
        </w:tc>
      </w:tr>
      <w:tr w:rsidR="004B5CFD" w:rsidRPr="003B7EF2" w:rsidTr="00E16B92">
        <w:trPr>
          <w:trHeight w:val="325"/>
        </w:trPr>
        <w:tc>
          <w:tcPr>
            <w:tcW w:w="1560" w:type="dxa"/>
            <w:tcBorders>
              <w:bottom w:val="single" w:sz="4" w:space="0" w:color="auto"/>
            </w:tcBorders>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4B5CFD" w:rsidRPr="003B7EF2" w:rsidRDefault="004B5CFD"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5528,00</w:t>
            </w:r>
          </w:p>
        </w:tc>
      </w:tr>
      <w:tr w:rsidR="004B5CFD" w:rsidRPr="003B7EF2" w:rsidTr="00CA5C96">
        <w:trPr>
          <w:trHeight w:val="122"/>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1210</w:t>
            </w:r>
          </w:p>
        </w:tc>
        <w:tc>
          <w:tcPr>
            <w:tcW w:w="6520" w:type="dxa"/>
            <w:vAlign w:val="center"/>
          </w:tcPr>
          <w:p w:rsidR="004B5CFD" w:rsidRPr="003B7EF2" w:rsidRDefault="004B5CFD"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1331,70</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p>
        </w:tc>
        <w:tc>
          <w:tcPr>
            <w:tcW w:w="6520" w:type="dxa"/>
            <w:vAlign w:val="center"/>
          </w:tcPr>
          <w:p w:rsidR="004B5CFD" w:rsidRPr="003B7EF2" w:rsidRDefault="004B5CF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4B5CFD" w:rsidRPr="003B7EF2" w:rsidRDefault="004B5CFD" w:rsidP="001E7EEE">
            <w:pPr>
              <w:spacing w:after="0" w:line="360" w:lineRule="auto"/>
              <w:jc w:val="center"/>
              <w:rPr>
                <w:rFonts w:ascii="Times New Roman" w:hAnsi="Times New Roman"/>
                <w:b/>
                <w:position w:val="-4"/>
                <w:sz w:val="24"/>
                <w:szCs w:val="20"/>
              </w:rPr>
            </w:pPr>
            <w:r w:rsidRPr="003B7EF2">
              <w:rPr>
                <w:rFonts w:ascii="Times New Roman" w:hAnsi="Times New Roman"/>
                <w:b/>
                <w:position w:val="-4"/>
                <w:sz w:val="24"/>
                <w:szCs w:val="20"/>
              </w:rPr>
              <w:t>6859,70</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p>
        </w:tc>
        <w:tc>
          <w:tcPr>
            <w:tcW w:w="6520" w:type="dxa"/>
            <w:vAlign w:val="center"/>
          </w:tcPr>
          <w:p w:rsidR="004B5CFD" w:rsidRPr="003B7EF2" w:rsidRDefault="004B5CF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4B5CFD" w:rsidRPr="003B7EF2" w:rsidRDefault="004B5CFD" w:rsidP="001E7EEE">
            <w:pPr>
              <w:spacing w:after="0" w:line="360" w:lineRule="auto"/>
              <w:jc w:val="center"/>
              <w:rPr>
                <w:rFonts w:ascii="Times New Roman" w:hAnsi="Times New Roman"/>
                <w:position w:val="-4"/>
                <w:sz w:val="24"/>
                <w:szCs w:val="20"/>
              </w:rPr>
            </w:pP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Ārvalstu mācību, darba un dienesta komandējumi, darba braucieni.</w:t>
            </w:r>
          </w:p>
          <w:p w:rsidR="001E29CC" w:rsidRPr="003B7EF2" w:rsidRDefault="001E29CC" w:rsidP="001E7EEE">
            <w:pPr>
              <w:spacing w:after="0" w:line="240" w:lineRule="auto"/>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343,06</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Pārējie sakaru pakalpojumi.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191,80</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44,62</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Izdevumi par ūdeni un kanalizāciju.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7,74</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Izdevumi par elektroenerģiju.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102,43</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13,36</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79,86</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5,10</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1E29CC" w:rsidRPr="003B7EF2" w:rsidRDefault="004B5CFD" w:rsidP="00E16B92">
            <w:pPr>
              <w:spacing w:after="0" w:line="240" w:lineRule="auto"/>
              <w:rPr>
                <w:rFonts w:ascii="Times New Roman" w:hAnsi="Times New Roman"/>
                <w:sz w:val="24"/>
                <w:szCs w:val="24"/>
              </w:rPr>
            </w:pPr>
            <w:r w:rsidRPr="003B7EF2">
              <w:rPr>
                <w:rFonts w:ascii="Times New Roman" w:hAnsi="Times New Roman"/>
                <w:sz w:val="24"/>
                <w:szCs w:val="24"/>
              </w:rPr>
              <w:t>Auditoru, tulku pakalpojumi, izdevumi par iestāžu pasūtītajiem pētījumiem.</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85,63</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1,53</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Izdevumi par saņemtajiem apmācību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25,26</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Bankas komisija, pakalpojumi.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0,21</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Pārējie iestādes administratīvie izdevumi.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40,86</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159,41</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58,10</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285,08</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1,98</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12,15</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774,53</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135,87</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4B5CFD" w:rsidRPr="003B7EF2" w:rsidRDefault="004B5CFD" w:rsidP="001E7EEE">
            <w:pPr>
              <w:tabs>
                <w:tab w:val="left" w:pos="1065"/>
              </w:tabs>
              <w:spacing w:after="0" w:line="240" w:lineRule="auto"/>
              <w:rPr>
                <w:rFonts w:ascii="Times New Roman" w:hAnsi="Times New Roman"/>
                <w:sz w:val="24"/>
                <w:szCs w:val="24"/>
              </w:rPr>
            </w:pPr>
            <w:r w:rsidRPr="003B7EF2">
              <w:rPr>
                <w:rFonts w:ascii="Times New Roman" w:hAnsi="Times New Roman"/>
                <w:sz w:val="24"/>
                <w:szCs w:val="24"/>
              </w:rPr>
              <w:t>Pārējie informācijas tehnoloģiju pakalpojumi.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0,42</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171,21</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96,19</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4B5CFD" w:rsidRPr="003B7EF2" w:rsidRDefault="004B5CFD" w:rsidP="001E7EEE">
            <w:pPr>
              <w:tabs>
                <w:tab w:val="left" w:pos="1035"/>
              </w:tabs>
              <w:spacing w:after="0" w:line="240" w:lineRule="auto"/>
              <w:rPr>
                <w:rFonts w:ascii="Times New Roman" w:hAnsi="Times New Roman"/>
                <w:sz w:val="24"/>
                <w:szCs w:val="24"/>
              </w:rPr>
            </w:pPr>
            <w:r w:rsidRPr="003B7EF2">
              <w:rPr>
                <w:rFonts w:ascii="Times New Roman" w:hAnsi="Times New Roman"/>
                <w:sz w:val="24"/>
                <w:szCs w:val="24"/>
              </w:rPr>
              <w:t>Pārējie iepriekš neklasificētie pakalpojumu veidi.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32,43</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71,21</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Inventārs.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16,49</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4B5CFD" w:rsidRPr="003B7EF2" w:rsidRDefault="004B5CFD" w:rsidP="001E7EEE">
            <w:pPr>
              <w:spacing w:after="0" w:line="240" w:lineRule="auto"/>
              <w:ind w:firstLine="34"/>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 // Izdevumi par precēm iestādes administratīvās darbības nodrošināšanai.</w:t>
            </w:r>
          </w:p>
        </w:tc>
        <w:tc>
          <w:tcPr>
            <w:tcW w:w="1985" w:type="dxa"/>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12,35</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Kārtējā remonta un iestāžu uzturēšanas materiāli.</w:t>
            </w:r>
          </w:p>
        </w:tc>
        <w:tc>
          <w:tcPr>
            <w:tcW w:w="1985" w:type="dxa"/>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4,72</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nodokļu maksājumi.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30,91</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170,21</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5129</w:t>
            </w:r>
          </w:p>
        </w:tc>
        <w:tc>
          <w:tcPr>
            <w:tcW w:w="6520" w:type="dxa"/>
            <w:vAlign w:val="center"/>
          </w:tcPr>
          <w:p w:rsidR="001E29CC" w:rsidRPr="003B7EF2" w:rsidRDefault="004B5CFD" w:rsidP="00E16B92">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7,17</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83,99</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125,83</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25,81</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4B5CFD" w:rsidRPr="003B7EF2" w:rsidRDefault="004B5CFD" w:rsidP="00E16B92">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422,78</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i/>
                <w:sz w:val="24"/>
                <w:szCs w:val="24"/>
              </w:rPr>
            </w:pPr>
          </w:p>
        </w:tc>
        <w:tc>
          <w:tcPr>
            <w:tcW w:w="6520" w:type="dxa"/>
            <w:vAlign w:val="center"/>
          </w:tcPr>
          <w:p w:rsidR="004B5CFD" w:rsidRPr="003B7EF2" w:rsidRDefault="004B5CF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B5CFD" w:rsidRPr="003B7EF2" w:rsidRDefault="004B5CFD" w:rsidP="001E7EEE">
            <w:pPr>
              <w:spacing w:after="0"/>
              <w:jc w:val="center"/>
              <w:rPr>
                <w:rFonts w:ascii="Times New Roman" w:hAnsi="Times New Roman"/>
                <w:b/>
                <w:bCs/>
                <w:sz w:val="24"/>
                <w:szCs w:val="24"/>
              </w:rPr>
            </w:pPr>
            <w:r w:rsidRPr="003B7EF2">
              <w:rPr>
                <w:rFonts w:ascii="Times New Roman" w:hAnsi="Times New Roman"/>
                <w:b/>
                <w:bCs/>
                <w:sz w:val="24"/>
                <w:szCs w:val="24"/>
              </w:rPr>
              <w:t>3640,30</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i/>
                <w:sz w:val="24"/>
                <w:szCs w:val="24"/>
              </w:rPr>
            </w:pPr>
          </w:p>
        </w:tc>
        <w:tc>
          <w:tcPr>
            <w:tcW w:w="6520" w:type="dxa"/>
            <w:vAlign w:val="center"/>
          </w:tcPr>
          <w:p w:rsidR="004B5CFD" w:rsidRPr="003B7EF2" w:rsidRDefault="004B5CF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4B5CFD" w:rsidRPr="003B7EF2" w:rsidRDefault="000D0B42" w:rsidP="001E7EEE">
            <w:pPr>
              <w:spacing w:after="0"/>
              <w:jc w:val="center"/>
              <w:rPr>
                <w:rFonts w:ascii="Times New Roman" w:hAnsi="Times New Roman"/>
                <w:b/>
                <w:bCs/>
                <w:sz w:val="24"/>
                <w:szCs w:val="24"/>
              </w:rPr>
            </w:pPr>
            <w:r w:rsidRPr="003B7EF2">
              <w:rPr>
                <w:rFonts w:ascii="Times New Roman" w:hAnsi="Times New Roman"/>
                <w:b/>
                <w:bCs/>
                <w:sz w:val="24"/>
                <w:szCs w:val="24"/>
              </w:rPr>
              <w:t>10</w:t>
            </w:r>
            <w:r w:rsidR="004B5CFD" w:rsidRPr="003B7EF2">
              <w:rPr>
                <w:rFonts w:ascii="Times New Roman" w:hAnsi="Times New Roman"/>
                <w:b/>
                <w:bCs/>
                <w:sz w:val="24"/>
                <w:szCs w:val="24"/>
              </w:rPr>
              <w:t>500,00</w:t>
            </w:r>
          </w:p>
        </w:tc>
      </w:tr>
    </w:tbl>
    <w:p w:rsidR="004B5CFD" w:rsidRPr="003B7EF2" w:rsidRDefault="004B5CFD"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4B5CFD" w:rsidRPr="003B7EF2" w:rsidTr="00DF59B8">
        <w:trPr>
          <w:trHeight w:val="315"/>
        </w:trPr>
        <w:tc>
          <w:tcPr>
            <w:tcW w:w="8080" w:type="dxa"/>
            <w:gridSpan w:val="5"/>
            <w:shd w:val="clear" w:color="000000" w:fill="FFFFFF"/>
            <w:noWrap/>
            <w:vAlign w:val="bottom"/>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B5CFD" w:rsidRPr="003B7EF2" w:rsidRDefault="004B5CF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7</w:t>
            </w:r>
          </w:p>
        </w:tc>
      </w:tr>
      <w:tr w:rsidR="004B5CFD" w:rsidRPr="003B7EF2" w:rsidTr="00DF59B8">
        <w:trPr>
          <w:trHeight w:val="315"/>
        </w:trPr>
        <w:tc>
          <w:tcPr>
            <w:tcW w:w="8080" w:type="dxa"/>
            <w:gridSpan w:val="5"/>
            <w:shd w:val="clear" w:color="000000" w:fill="FFFFFF"/>
            <w:noWrap/>
            <w:vAlign w:val="bottom"/>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B5CFD" w:rsidRPr="003B7EF2" w:rsidRDefault="004B5CFD" w:rsidP="001E7EEE">
            <w:pPr>
              <w:spacing w:after="0" w:line="240" w:lineRule="auto"/>
              <w:jc w:val="center"/>
              <w:rPr>
                <w:rFonts w:ascii="Times New Roman" w:hAnsi="Times New Roman"/>
                <w:b/>
                <w:sz w:val="24"/>
                <w:szCs w:val="24"/>
              </w:rPr>
            </w:pPr>
            <w:r w:rsidRPr="003B7EF2">
              <w:rPr>
                <w:rFonts w:ascii="Times New Roman" w:hAnsi="Times New Roman"/>
                <w:b/>
                <w:bCs/>
                <w:sz w:val="24"/>
              </w:rPr>
              <w:t>1500,00</w:t>
            </w:r>
          </w:p>
        </w:tc>
      </w:tr>
      <w:tr w:rsidR="004B5CFD" w:rsidRPr="003B7EF2" w:rsidTr="00DF59B8">
        <w:trPr>
          <w:trHeight w:val="315"/>
        </w:trPr>
        <w:tc>
          <w:tcPr>
            <w:tcW w:w="8080" w:type="dxa"/>
            <w:gridSpan w:val="5"/>
            <w:shd w:val="clear" w:color="000000" w:fill="FFFFFF"/>
            <w:noWrap/>
            <w:vAlign w:val="bottom"/>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B5CFD"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4B5CFD" w:rsidRPr="003B7EF2" w:rsidTr="00DF59B8">
        <w:trPr>
          <w:trHeight w:val="315"/>
        </w:trPr>
        <w:tc>
          <w:tcPr>
            <w:tcW w:w="8080" w:type="dxa"/>
            <w:gridSpan w:val="5"/>
            <w:shd w:val="clear" w:color="000000" w:fill="FFFFFF"/>
            <w:noWrap/>
            <w:vAlign w:val="bottom"/>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B5CFD"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4B5CFD"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4B5CFD" w:rsidRPr="003B7EF2" w:rsidRDefault="004B5CFD"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4B5CFD" w:rsidRPr="003B7EF2" w:rsidRDefault="004B5CFD"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4B5CFD" w:rsidRPr="003B7EF2" w:rsidRDefault="004B5CFD"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4B5CFD" w:rsidRPr="003B7EF2" w:rsidRDefault="004B5CFD" w:rsidP="001E7EEE">
            <w:pPr>
              <w:spacing w:after="0" w:line="240" w:lineRule="auto"/>
            </w:pPr>
            <w:r w:rsidRPr="003B7EF2">
              <w:t> </w:t>
            </w:r>
          </w:p>
        </w:tc>
      </w:tr>
      <w:tr w:rsidR="004B5CFD" w:rsidRPr="003B7EF2" w:rsidTr="00DF59B8">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4B5CFD" w:rsidRPr="003B7EF2" w:rsidRDefault="004B5CFD"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4B5CFD"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4B5CFD" w:rsidRPr="003B7EF2" w:rsidRDefault="004B5CFD"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4B5CFD" w:rsidRPr="003B7EF2" w:rsidRDefault="004B5CFD"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4B5CFD" w:rsidRPr="003B7EF2" w:rsidRDefault="004B5CFD"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4B5CFD" w:rsidRPr="003B7EF2" w:rsidRDefault="004B5CFD" w:rsidP="001E7EEE">
            <w:pPr>
              <w:spacing w:after="0" w:line="240" w:lineRule="auto"/>
            </w:pPr>
            <w:r w:rsidRPr="003B7EF2">
              <w:t> </w:t>
            </w:r>
          </w:p>
        </w:tc>
      </w:tr>
    </w:tbl>
    <w:p w:rsidR="004B5CFD" w:rsidRPr="003B7EF2" w:rsidRDefault="004B5CFD" w:rsidP="001E7EEE">
      <w:pPr>
        <w:spacing w:after="0"/>
      </w:pPr>
    </w:p>
    <w:p w:rsidR="00C44EB7" w:rsidRDefault="00C44EB7" w:rsidP="001E7EEE">
      <w:pPr>
        <w:spacing w:after="0" w:line="240" w:lineRule="auto"/>
        <w:jc w:val="both"/>
        <w:rPr>
          <w:rFonts w:ascii="Times New Roman" w:hAnsi="Times New Roman"/>
          <w:b/>
          <w:sz w:val="24"/>
          <w:szCs w:val="24"/>
        </w:rPr>
      </w:pPr>
    </w:p>
    <w:p w:rsidR="00B00DA4" w:rsidRPr="003B7EF2" w:rsidRDefault="00B00DA4"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B00DA4" w:rsidRPr="003B7EF2" w:rsidRDefault="00B00DA4"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B00DA4" w:rsidRPr="003B7EF2" w:rsidRDefault="00CA5C96" w:rsidP="001E7EEE">
      <w:pPr>
        <w:spacing w:after="0"/>
        <w:jc w:val="both"/>
        <w:rPr>
          <w:rFonts w:ascii="Times New Roman" w:hAnsi="Times New Roman"/>
          <w:sz w:val="24"/>
          <w:szCs w:val="24"/>
        </w:rPr>
      </w:pPr>
      <w:r w:rsidRPr="003B7EF2">
        <w:rPr>
          <w:rFonts w:ascii="Times New Roman" w:hAnsi="Times New Roman"/>
          <w:b/>
          <w:sz w:val="24"/>
          <w:szCs w:val="24"/>
        </w:rPr>
        <w:t>38</w:t>
      </w:r>
      <w:r w:rsidR="00B00DA4" w:rsidRPr="003B7EF2">
        <w:rPr>
          <w:rFonts w:ascii="Times New Roman" w:hAnsi="Times New Roman"/>
          <w:b/>
          <w:sz w:val="24"/>
          <w:szCs w:val="24"/>
        </w:rPr>
        <w:t xml:space="preserve">. </w:t>
      </w:r>
      <w:r w:rsidR="00B00DA4" w:rsidRPr="003B7EF2">
        <w:rPr>
          <w:rFonts w:ascii="Times New Roman" w:hAnsi="Times New Roman"/>
          <w:sz w:val="24"/>
          <w:szCs w:val="24"/>
        </w:rPr>
        <w:t xml:space="preserve">Labas ražošanas prakses nodrošinājuma pārbaude </w:t>
      </w:r>
      <w:proofErr w:type="spellStart"/>
      <w:r w:rsidR="00B00DA4" w:rsidRPr="003B7EF2">
        <w:rPr>
          <w:rFonts w:ascii="Times New Roman" w:hAnsi="Times New Roman"/>
          <w:sz w:val="24"/>
          <w:szCs w:val="24"/>
        </w:rPr>
        <w:t>jaunieviestās</w:t>
      </w:r>
      <w:proofErr w:type="spellEnd"/>
      <w:r w:rsidR="00B00DA4" w:rsidRPr="003B7EF2">
        <w:rPr>
          <w:rFonts w:ascii="Times New Roman" w:hAnsi="Times New Roman"/>
          <w:sz w:val="24"/>
          <w:szCs w:val="24"/>
        </w:rPr>
        <w:t xml:space="preserve"> terapijas zāļu izgatavošanas,  balstoties uz neierastu procesu, ražošanas uzņēmumā vai laboratorijā Latvijā, kas zāļu vai to</w:t>
      </w:r>
      <w:r w:rsidR="00C77CE8" w:rsidRPr="003B7EF2">
        <w:rPr>
          <w:rFonts w:ascii="Times New Roman" w:hAnsi="Times New Roman"/>
          <w:sz w:val="24"/>
          <w:szCs w:val="24"/>
        </w:rPr>
        <w:t xml:space="preserve"> </w:t>
      </w:r>
      <w:r w:rsidR="00B00DA4" w:rsidRPr="003B7EF2">
        <w:rPr>
          <w:rFonts w:ascii="Times New Roman" w:hAnsi="Times New Roman"/>
          <w:sz w:val="24"/>
          <w:szCs w:val="24"/>
        </w:rPr>
        <w:t>izejvielu kvalitātes kontroli veic, pamatojoties uz līgumu</w:t>
      </w:r>
    </w:p>
    <w:p w:rsidR="00B00DA4" w:rsidRPr="003B7EF2" w:rsidRDefault="00C77CE8" w:rsidP="001E7EEE">
      <w:pPr>
        <w:spacing w:after="0"/>
        <w:jc w:val="both"/>
        <w:rPr>
          <w:rFonts w:ascii="Times New Roman" w:hAnsi="Times New Roman"/>
          <w:sz w:val="24"/>
          <w:szCs w:val="24"/>
        </w:rPr>
      </w:pPr>
      <w:r w:rsidRPr="003B7EF2">
        <w:rPr>
          <w:rFonts w:ascii="Times New Roman" w:hAnsi="Times New Roman"/>
          <w:b/>
          <w:sz w:val="24"/>
          <w:szCs w:val="24"/>
        </w:rPr>
        <w:t>38</w:t>
      </w:r>
      <w:r w:rsidR="00B00DA4" w:rsidRPr="003B7EF2">
        <w:rPr>
          <w:rFonts w:ascii="Times New Roman" w:hAnsi="Times New Roman"/>
          <w:b/>
          <w:sz w:val="24"/>
          <w:szCs w:val="24"/>
        </w:rPr>
        <w:t xml:space="preserve">.1. </w:t>
      </w:r>
      <w:r w:rsidR="00B00DA4" w:rsidRPr="003B7EF2">
        <w:rPr>
          <w:rFonts w:ascii="Times New Roman" w:hAnsi="Times New Roman"/>
          <w:sz w:val="24"/>
          <w:szCs w:val="24"/>
        </w:rPr>
        <w:t>pirmā pārbaudes diena</w:t>
      </w:r>
    </w:p>
    <w:p w:rsidR="00B00DA4" w:rsidRPr="003B7EF2" w:rsidRDefault="00B00DA4"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B00DA4" w:rsidRPr="003B7EF2" w:rsidTr="00E16B92">
        <w:tc>
          <w:tcPr>
            <w:tcW w:w="1560" w:type="dxa"/>
            <w:vAlign w:val="center"/>
          </w:tcPr>
          <w:p w:rsidR="00B00DA4" w:rsidRPr="003B7EF2" w:rsidRDefault="00B00DA4"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B00DA4" w:rsidRPr="003B7EF2" w:rsidRDefault="00B00DA4"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B00DA4" w:rsidRPr="003B7EF2" w:rsidRDefault="00B00DA4"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B00DA4" w:rsidRPr="003B7EF2" w:rsidTr="00E16B92">
        <w:tc>
          <w:tcPr>
            <w:tcW w:w="1560" w:type="dxa"/>
            <w:vAlign w:val="center"/>
          </w:tcPr>
          <w:p w:rsidR="00B00DA4" w:rsidRPr="003B7EF2" w:rsidRDefault="00B00DA4"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B00DA4" w:rsidRPr="003B7EF2" w:rsidRDefault="00B00DA4"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B00DA4" w:rsidRPr="003B7EF2" w:rsidRDefault="00B00DA4"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B00DA4" w:rsidRPr="003B7EF2" w:rsidTr="00E16B92">
        <w:tc>
          <w:tcPr>
            <w:tcW w:w="1560" w:type="dxa"/>
            <w:vAlign w:val="center"/>
          </w:tcPr>
          <w:p w:rsidR="00B00DA4" w:rsidRPr="003B7EF2" w:rsidRDefault="00B00DA4" w:rsidP="001E7EEE">
            <w:pPr>
              <w:spacing w:after="0" w:line="240" w:lineRule="auto"/>
              <w:jc w:val="center"/>
              <w:rPr>
                <w:rFonts w:ascii="Times New Roman" w:hAnsi="Times New Roman"/>
                <w:i/>
                <w:sz w:val="24"/>
                <w:szCs w:val="24"/>
              </w:rPr>
            </w:pPr>
          </w:p>
        </w:tc>
        <w:tc>
          <w:tcPr>
            <w:tcW w:w="6520" w:type="dxa"/>
            <w:vAlign w:val="center"/>
          </w:tcPr>
          <w:p w:rsidR="00B00DA4" w:rsidRPr="003B7EF2" w:rsidRDefault="00B00DA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B00DA4" w:rsidRPr="003B7EF2" w:rsidRDefault="00B00DA4" w:rsidP="001E7EEE">
            <w:pPr>
              <w:spacing w:after="0" w:line="240" w:lineRule="auto"/>
              <w:jc w:val="center"/>
              <w:rPr>
                <w:rFonts w:ascii="Times New Roman" w:hAnsi="Times New Roman"/>
                <w:sz w:val="24"/>
                <w:szCs w:val="24"/>
              </w:rPr>
            </w:pPr>
          </w:p>
        </w:tc>
      </w:tr>
      <w:tr w:rsidR="00F537CC" w:rsidRPr="003B7EF2" w:rsidTr="00E16B92">
        <w:trPr>
          <w:trHeight w:val="325"/>
        </w:trPr>
        <w:tc>
          <w:tcPr>
            <w:tcW w:w="1560" w:type="dxa"/>
            <w:tcBorders>
              <w:bottom w:val="single" w:sz="4" w:space="0" w:color="auto"/>
            </w:tcBorders>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F537CC" w:rsidRPr="003B7EF2" w:rsidRDefault="00F537CC"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510,97</w:t>
            </w:r>
          </w:p>
        </w:tc>
      </w:tr>
      <w:tr w:rsidR="00F537CC" w:rsidRPr="003B7EF2" w:rsidTr="00E16B92">
        <w:trPr>
          <w:trHeight w:val="535"/>
        </w:trPr>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F537CC" w:rsidRPr="003B7EF2" w:rsidRDefault="00F537CC"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123,09</w:t>
            </w:r>
          </w:p>
        </w:tc>
      </w:tr>
      <w:tr w:rsidR="00B00DA4" w:rsidRPr="003B7EF2" w:rsidTr="00E16B92">
        <w:tc>
          <w:tcPr>
            <w:tcW w:w="1560" w:type="dxa"/>
            <w:vAlign w:val="center"/>
          </w:tcPr>
          <w:p w:rsidR="00B00DA4" w:rsidRPr="003B7EF2" w:rsidRDefault="00B00DA4" w:rsidP="001E7EEE">
            <w:pPr>
              <w:spacing w:after="0" w:line="240" w:lineRule="auto"/>
              <w:jc w:val="center"/>
              <w:rPr>
                <w:rFonts w:ascii="Times New Roman" w:hAnsi="Times New Roman"/>
                <w:sz w:val="24"/>
                <w:szCs w:val="24"/>
              </w:rPr>
            </w:pPr>
          </w:p>
        </w:tc>
        <w:tc>
          <w:tcPr>
            <w:tcW w:w="6520" w:type="dxa"/>
            <w:vAlign w:val="center"/>
          </w:tcPr>
          <w:p w:rsidR="00B00DA4" w:rsidRPr="003B7EF2" w:rsidRDefault="00B00DA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B00DA4" w:rsidRPr="003B7EF2" w:rsidRDefault="00F537CC" w:rsidP="001E7EEE">
            <w:pPr>
              <w:spacing w:after="0" w:line="360" w:lineRule="auto"/>
              <w:jc w:val="center"/>
              <w:rPr>
                <w:rFonts w:ascii="Times New Roman" w:hAnsi="Times New Roman"/>
                <w:b/>
                <w:position w:val="-4"/>
                <w:sz w:val="24"/>
                <w:szCs w:val="20"/>
              </w:rPr>
            </w:pPr>
            <w:r w:rsidRPr="003B7EF2">
              <w:rPr>
                <w:rFonts w:ascii="Times New Roman" w:hAnsi="Times New Roman"/>
                <w:b/>
                <w:position w:val="-4"/>
                <w:sz w:val="24"/>
                <w:szCs w:val="20"/>
              </w:rPr>
              <w:t>634</w:t>
            </w:r>
            <w:r w:rsidR="00B00DA4" w:rsidRPr="003B7EF2">
              <w:rPr>
                <w:rFonts w:ascii="Times New Roman" w:hAnsi="Times New Roman"/>
                <w:b/>
                <w:position w:val="-4"/>
                <w:sz w:val="24"/>
                <w:szCs w:val="20"/>
              </w:rPr>
              <w:t>,</w:t>
            </w:r>
            <w:r w:rsidRPr="003B7EF2">
              <w:rPr>
                <w:rFonts w:ascii="Times New Roman" w:hAnsi="Times New Roman"/>
                <w:b/>
                <w:position w:val="-4"/>
                <w:sz w:val="24"/>
                <w:szCs w:val="20"/>
              </w:rPr>
              <w:t>06</w:t>
            </w:r>
          </w:p>
        </w:tc>
      </w:tr>
      <w:tr w:rsidR="00B00DA4" w:rsidRPr="003B7EF2" w:rsidTr="00E16B92">
        <w:tc>
          <w:tcPr>
            <w:tcW w:w="1560" w:type="dxa"/>
            <w:vAlign w:val="center"/>
          </w:tcPr>
          <w:p w:rsidR="00B00DA4" w:rsidRPr="003B7EF2" w:rsidRDefault="00B00DA4" w:rsidP="001E7EEE">
            <w:pPr>
              <w:spacing w:after="0" w:line="240" w:lineRule="auto"/>
              <w:jc w:val="center"/>
              <w:rPr>
                <w:rFonts w:ascii="Times New Roman" w:hAnsi="Times New Roman"/>
                <w:sz w:val="24"/>
                <w:szCs w:val="24"/>
              </w:rPr>
            </w:pPr>
          </w:p>
        </w:tc>
        <w:tc>
          <w:tcPr>
            <w:tcW w:w="6520" w:type="dxa"/>
            <w:vAlign w:val="center"/>
          </w:tcPr>
          <w:p w:rsidR="00B00DA4" w:rsidRPr="003B7EF2" w:rsidRDefault="00B00DA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B00DA4" w:rsidRPr="003B7EF2" w:rsidRDefault="00B00DA4" w:rsidP="001E7EEE">
            <w:pPr>
              <w:spacing w:after="0" w:line="360" w:lineRule="auto"/>
              <w:jc w:val="center"/>
              <w:rPr>
                <w:rFonts w:ascii="Times New Roman" w:hAnsi="Times New Roman"/>
                <w:position w:val="-4"/>
                <w:sz w:val="24"/>
                <w:szCs w:val="20"/>
              </w:rPr>
            </w:pP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1E29CC" w:rsidRPr="003B7EF2" w:rsidRDefault="00F537CC" w:rsidP="00E16B92">
            <w:pPr>
              <w:spacing w:after="0" w:line="240" w:lineRule="auto"/>
              <w:rPr>
                <w:rFonts w:ascii="Times New Roman" w:hAnsi="Times New Roman"/>
                <w:sz w:val="24"/>
                <w:szCs w:val="24"/>
              </w:rPr>
            </w:pPr>
            <w:r w:rsidRPr="003B7EF2">
              <w:rPr>
                <w:rFonts w:ascii="Times New Roman" w:hAnsi="Times New Roman"/>
                <w:sz w:val="24"/>
                <w:szCs w:val="24"/>
              </w:rPr>
              <w:t>Ārvalstu mācību, darba un dienesta komandējumi, darba braucieni.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31,71</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Pārējie sakaru pakalpojumi.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17,73</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2221</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4,12</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Izdevumi par ūdeni un kanalizāciju.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0,72</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Izdevumi par elektroenerģiju.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9,47</w:t>
            </w:r>
          </w:p>
        </w:tc>
      </w:tr>
      <w:tr w:rsidR="00F537CC" w:rsidRPr="003B7EF2" w:rsidTr="00E16B92">
        <w:trPr>
          <w:trHeight w:val="339"/>
        </w:trPr>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1,24</w:t>
            </w:r>
          </w:p>
        </w:tc>
      </w:tr>
      <w:tr w:rsidR="00F537CC" w:rsidRPr="003B7EF2" w:rsidTr="00E16B92">
        <w:trPr>
          <w:trHeight w:val="339"/>
        </w:trPr>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7,38</w:t>
            </w:r>
          </w:p>
        </w:tc>
      </w:tr>
      <w:tr w:rsidR="00F537CC" w:rsidRPr="003B7EF2" w:rsidTr="00E16B92">
        <w:trPr>
          <w:trHeight w:val="339"/>
        </w:trPr>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0,47</w:t>
            </w:r>
          </w:p>
        </w:tc>
      </w:tr>
      <w:tr w:rsidR="00F537CC" w:rsidRPr="003B7EF2" w:rsidTr="00E16B92">
        <w:trPr>
          <w:trHeight w:val="339"/>
        </w:trPr>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1E29CC" w:rsidRPr="003B7EF2" w:rsidRDefault="00F537CC" w:rsidP="00E16B92">
            <w:pPr>
              <w:spacing w:after="0" w:line="240" w:lineRule="auto"/>
              <w:rPr>
                <w:rFonts w:ascii="Times New Roman" w:hAnsi="Times New Roman"/>
                <w:sz w:val="24"/>
                <w:szCs w:val="24"/>
              </w:rPr>
            </w:pPr>
            <w:r w:rsidRPr="003B7EF2">
              <w:rPr>
                <w:rFonts w:ascii="Times New Roman" w:hAnsi="Times New Roman"/>
                <w:sz w:val="24"/>
                <w:szCs w:val="24"/>
              </w:rPr>
              <w:t>Auditoru, tulku pakalpojumi, izdevumi par iestāžu pasūtītajiem pētījumiem.</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7,92</w:t>
            </w:r>
          </w:p>
        </w:tc>
      </w:tr>
      <w:tr w:rsidR="00F537CC" w:rsidRPr="003B7EF2" w:rsidTr="00E16B92">
        <w:trPr>
          <w:trHeight w:val="339"/>
        </w:trPr>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1E29CC" w:rsidRPr="003B7EF2" w:rsidRDefault="00F537CC" w:rsidP="00E16B92">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0,14</w:t>
            </w:r>
          </w:p>
        </w:tc>
      </w:tr>
      <w:tr w:rsidR="00F537CC" w:rsidRPr="003B7EF2" w:rsidTr="00E16B92">
        <w:trPr>
          <w:trHeight w:val="339"/>
        </w:trPr>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Izdevumi par saņemtajiem apmācību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2,33</w:t>
            </w:r>
          </w:p>
        </w:tc>
      </w:tr>
      <w:tr w:rsidR="00F537CC" w:rsidRPr="003B7EF2" w:rsidTr="00E16B92">
        <w:trPr>
          <w:trHeight w:val="339"/>
        </w:trPr>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Bankas komisija, pakalpojumi.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0,02</w:t>
            </w:r>
          </w:p>
        </w:tc>
      </w:tr>
      <w:tr w:rsidR="00F537CC" w:rsidRPr="003B7EF2" w:rsidTr="00E16B92">
        <w:trPr>
          <w:trHeight w:val="339"/>
        </w:trPr>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Pārējie iestādes administratīvie izdevumi.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3,78</w:t>
            </w:r>
          </w:p>
        </w:tc>
      </w:tr>
      <w:tr w:rsidR="00F537CC" w:rsidRPr="003B7EF2" w:rsidTr="00E16B92">
        <w:trPr>
          <w:trHeight w:val="339"/>
        </w:trPr>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14,74</w:t>
            </w:r>
          </w:p>
        </w:tc>
      </w:tr>
      <w:tr w:rsidR="00F537CC" w:rsidRPr="003B7EF2" w:rsidTr="00E16B92">
        <w:trPr>
          <w:trHeight w:val="339"/>
        </w:trPr>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5,37</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26,35</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0,18</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1,12</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101,04</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12,56</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F537CC" w:rsidRPr="003B7EF2" w:rsidRDefault="00F537CC" w:rsidP="001E7EEE">
            <w:pPr>
              <w:tabs>
                <w:tab w:val="left" w:pos="1065"/>
              </w:tabs>
              <w:spacing w:after="0" w:line="240" w:lineRule="auto"/>
              <w:rPr>
                <w:rFonts w:ascii="Times New Roman" w:hAnsi="Times New Roman"/>
                <w:sz w:val="24"/>
                <w:szCs w:val="24"/>
              </w:rPr>
            </w:pPr>
            <w:r w:rsidRPr="003B7EF2">
              <w:rPr>
                <w:rFonts w:ascii="Times New Roman" w:hAnsi="Times New Roman"/>
                <w:sz w:val="24"/>
                <w:szCs w:val="24"/>
              </w:rPr>
              <w:t>Pārējie informācijas tehnoloģiju pakalpojumi.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0,04</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15,83</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8,89</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F537CC" w:rsidRPr="003B7EF2" w:rsidRDefault="00F537CC" w:rsidP="001E7EEE">
            <w:pPr>
              <w:tabs>
                <w:tab w:val="left" w:pos="1035"/>
              </w:tabs>
              <w:spacing w:after="0" w:line="240" w:lineRule="auto"/>
              <w:rPr>
                <w:rFonts w:ascii="Times New Roman" w:hAnsi="Times New Roman"/>
                <w:sz w:val="24"/>
                <w:szCs w:val="24"/>
              </w:rPr>
            </w:pPr>
            <w:r w:rsidRPr="003B7EF2">
              <w:rPr>
                <w:rFonts w:ascii="Times New Roman" w:hAnsi="Times New Roman"/>
                <w:sz w:val="24"/>
                <w:szCs w:val="24"/>
              </w:rPr>
              <w:t>Pārējie iepriekš neklasificētie pakalpojumu veidi.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3,00</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6,58</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Inventārs.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1,52</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F537CC" w:rsidRPr="003B7EF2" w:rsidRDefault="00F537CC" w:rsidP="001E7EEE">
            <w:pPr>
              <w:spacing w:after="0" w:line="240" w:lineRule="auto"/>
              <w:ind w:firstLine="34"/>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 // Izdevumi par precēm iestādes administratīvās darbības nodrošināšanai.</w:t>
            </w:r>
          </w:p>
        </w:tc>
        <w:tc>
          <w:tcPr>
            <w:tcW w:w="1985" w:type="dxa"/>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1,14</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Kārtējā remonta un iestāžu uzturēšanas materiāli.</w:t>
            </w:r>
          </w:p>
        </w:tc>
        <w:tc>
          <w:tcPr>
            <w:tcW w:w="1985" w:type="dxa"/>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0,44</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nodokļu maksājumi.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2,86</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15,73</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1E29CC" w:rsidRPr="003B7EF2" w:rsidRDefault="00F537CC" w:rsidP="00E16B92">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0,66</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7,76</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11,63</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2,39</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F537CC" w:rsidRPr="003B7EF2" w:rsidRDefault="00F537CC" w:rsidP="00E16B92">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39,08</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i/>
                <w:sz w:val="24"/>
                <w:szCs w:val="24"/>
              </w:rPr>
            </w:pPr>
          </w:p>
        </w:tc>
        <w:tc>
          <w:tcPr>
            <w:tcW w:w="6520" w:type="dxa"/>
            <w:vAlign w:val="center"/>
          </w:tcPr>
          <w:p w:rsidR="00F537CC" w:rsidRPr="003B7EF2" w:rsidRDefault="00F537CC"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537CC" w:rsidRPr="003B7EF2" w:rsidRDefault="00F537CC" w:rsidP="001E7EEE">
            <w:pPr>
              <w:spacing w:after="0"/>
              <w:jc w:val="center"/>
              <w:rPr>
                <w:rFonts w:ascii="Times New Roman" w:hAnsi="Times New Roman"/>
                <w:b/>
                <w:bCs/>
                <w:sz w:val="24"/>
                <w:szCs w:val="24"/>
              </w:rPr>
            </w:pPr>
            <w:r w:rsidRPr="003B7EF2">
              <w:rPr>
                <w:rFonts w:ascii="Times New Roman" w:hAnsi="Times New Roman"/>
                <w:b/>
                <w:bCs/>
                <w:sz w:val="24"/>
                <w:szCs w:val="24"/>
              </w:rPr>
              <w:t>365,94</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i/>
                <w:sz w:val="24"/>
                <w:szCs w:val="24"/>
              </w:rPr>
            </w:pPr>
          </w:p>
        </w:tc>
        <w:tc>
          <w:tcPr>
            <w:tcW w:w="6520" w:type="dxa"/>
            <w:vAlign w:val="center"/>
          </w:tcPr>
          <w:p w:rsidR="00F537CC" w:rsidRPr="003B7EF2" w:rsidRDefault="00F537CC"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F537CC" w:rsidRPr="003B7EF2" w:rsidRDefault="000D0B42" w:rsidP="001E7EEE">
            <w:pPr>
              <w:spacing w:after="0"/>
              <w:jc w:val="center"/>
              <w:rPr>
                <w:rFonts w:ascii="Times New Roman" w:hAnsi="Times New Roman"/>
                <w:b/>
                <w:bCs/>
                <w:sz w:val="24"/>
                <w:szCs w:val="24"/>
              </w:rPr>
            </w:pPr>
            <w:r w:rsidRPr="003B7EF2">
              <w:rPr>
                <w:rFonts w:ascii="Times New Roman" w:hAnsi="Times New Roman"/>
                <w:b/>
                <w:bCs/>
                <w:sz w:val="24"/>
                <w:szCs w:val="24"/>
              </w:rPr>
              <w:t>1</w:t>
            </w:r>
            <w:r w:rsidR="00F537CC" w:rsidRPr="003B7EF2">
              <w:rPr>
                <w:rFonts w:ascii="Times New Roman" w:hAnsi="Times New Roman"/>
                <w:b/>
                <w:bCs/>
                <w:sz w:val="24"/>
                <w:szCs w:val="24"/>
              </w:rPr>
              <w:t>000,00</w:t>
            </w:r>
          </w:p>
        </w:tc>
      </w:tr>
    </w:tbl>
    <w:p w:rsidR="00B00DA4" w:rsidRPr="003B7EF2" w:rsidRDefault="00B00DA4"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B00DA4" w:rsidRPr="003B7EF2" w:rsidTr="00B00DA4">
        <w:trPr>
          <w:trHeight w:val="315"/>
        </w:trPr>
        <w:tc>
          <w:tcPr>
            <w:tcW w:w="8080" w:type="dxa"/>
            <w:gridSpan w:val="5"/>
            <w:shd w:val="clear" w:color="000000" w:fill="FFFFFF"/>
            <w:noWrap/>
            <w:vAlign w:val="bottom"/>
          </w:tcPr>
          <w:p w:rsidR="00B00DA4" w:rsidRPr="003B7EF2" w:rsidRDefault="00B00DA4"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00DA4" w:rsidRPr="003B7EF2" w:rsidRDefault="00F537CC"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p>
        </w:tc>
      </w:tr>
      <w:tr w:rsidR="00B00DA4" w:rsidRPr="003B7EF2" w:rsidTr="00B00DA4">
        <w:trPr>
          <w:trHeight w:val="315"/>
        </w:trPr>
        <w:tc>
          <w:tcPr>
            <w:tcW w:w="8080" w:type="dxa"/>
            <w:gridSpan w:val="5"/>
            <w:shd w:val="clear" w:color="000000" w:fill="FFFFFF"/>
            <w:noWrap/>
            <w:vAlign w:val="bottom"/>
          </w:tcPr>
          <w:p w:rsidR="00B00DA4" w:rsidRPr="003B7EF2" w:rsidRDefault="00B00DA4"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00DA4" w:rsidRPr="003B7EF2" w:rsidRDefault="00F537CC" w:rsidP="001E7EEE">
            <w:pPr>
              <w:spacing w:after="0" w:line="240" w:lineRule="auto"/>
              <w:jc w:val="center"/>
              <w:rPr>
                <w:rFonts w:ascii="Times New Roman" w:hAnsi="Times New Roman"/>
                <w:b/>
                <w:sz w:val="24"/>
                <w:szCs w:val="24"/>
              </w:rPr>
            </w:pPr>
            <w:r w:rsidRPr="003B7EF2">
              <w:rPr>
                <w:rFonts w:ascii="Times New Roman" w:hAnsi="Times New Roman"/>
                <w:b/>
                <w:bCs/>
                <w:sz w:val="24"/>
              </w:rPr>
              <w:t>1000</w:t>
            </w:r>
            <w:r w:rsidR="00B00DA4" w:rsidRPr="003B7EF2">
              <w:rPr>
                <w:rFonts w:ascii="Times New Roman" w:hAnsi="Times New Roman"/>
                <w:b/>
                <w:bCs/>
                <w:sz w:val="24"/>
              </w:rPr>
              <w:t>,00</w:t>
            </w:r>
          </w:p>
        </w:tc>
      </w:tr>
      <w:tr w:rsidR="00B00DA4" w:rsidRPr="003B7EF2" w:rsidTr="00B00DA4">
        <w:trPr>
          <w:trHeight w:val="315"/>
        </w:trPr>
        <w:tc>
          <w:tcPr>
            <w:tcW w:w="8080" w:type="dxa"/>
            <w:gridSpan w:val="5"/>
            <w:shd w:val="clear" w:color="000000" w:fill="FFFFFF"/>
            <w:noWrap/>
            <w:vAlign w:val="bottom"/>
          </w:tcPr>
          <w:p w:rsidR="00B00DA4" w:rsidRPr="003B7EF2" w:rsidRDefault="00B00DA4"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00DA4"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B00DA4" w:rsidRPr="003B7EF2" w:rsidTr="00B00DA4">
        <w:trPr>
          <w:trHeight w:val="315"/>
        </w:trPr>
        <w:tc>
          <w:tcPr>
            <w:tcW w:w="8080" w:type="dxa"/>
            <w:gridSpan w:val="5"/>
            <w:shd w:val="clear" w:color="000000" w:fill="FFFFFF"/>
            <w:noWrap/>
            <w:vAlign w:val="bottom"/>
          </w:tcPr>
          <w:p w:rsidR="00B00DA4" w:rsidRPr="003B7EF2" w:rsidRDefault="00B00DA4"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00DA4"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B00DA4" w:rsidRPr="003B7EF2" w:rsidTr="00B00DA4">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B00DA4" w:rsidRPr="003B7EF2" w:rsidRDefault="00B00DA4"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B00DA4" w:rsidRPr="003B7EF2" w:rsidRDefault="00B00DA4"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B00DA4" w:rsidRPr="003B7EF2" w:rsidRDefault="00B00DA4"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B00DA4" w:rsidRPr="003B7EF2" w:rsidRDefault="00B00DA4" w:rsidP="001E7EEE">
            <w:pPr>
              <w:spacing w:after="0" w:line="240" w:lineRule="auto"/>
            </w:pPr>
            <w:r w:rsidRPr="003B7EF2">
              <w:t> </w:t>
            </w:r>
          </w:p>
        </w:tc>
      </w:tr>
      <w:tr w:rsidR="00B00DA4" w:rsidRPr="003B7EF2" w:rsidTr="00B00DA4">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B00DA4" w:rsidRPr="003B7EF2" w:rsidRDefault="00B00DA4"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B00DA4" w:rsidRPr="003B7EF2" w:rsidTr="00B00DA4">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B00DA4" w:rsidRPr="003B7EF2" w:rsidRDefault="00B00DA4"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B00DA4" w:rsidRPr="003B7EF2" w:rsidRDefault="00B00DA4"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B00DA4" w:rsidRPr="003B7EF2" w:rsidRDefault="00B00DA4"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B00DA4" w:rsidRPr="003B7EF2" w:rsidRDefault="00B00DA4" w:rsidP="001E7EEE">
            <w:pPr>
              <w:spacing w:after="0" w:line="240" w:lineRule="auto"/>
            </w:pPr>
            <w:r w:rsidRPr="003B7EF2">
              <w:t> </w:t>
            </w:r>
          </w:p>
        </w:tc>
      </w:tr>
    </w:tbl>
    <w:p w:rsidR="00B00DA4" w:rsidRPr="003B7EF2" w:rsidRDefault="00B00DA4" w:rsidP="001E7EEE">
      <w:pPr>
        <w:spacing w:after="0"/>
      </w:pPr>
    </w:p>
    <w:p w:rsidR="00F537CC" w:rsidRPr="003B7EF2" w:rsidRDefault="00F537CC" w:rsidP="001E7EEE">
      <w:pPr>
        <w:spacing w:after="0" w:line="240" w:lineRule="auto"/>
        <w:jc w:val="center"/>
        <w:rPr>
          <w:rFonts w:ascii="Times New Roman" w:hAnsi="Times New Roman"/>
          <w:b/>
          <w:sz w:val="24"/>
          <w:szCs w:val="24"/>
        </w:rPr>
      </w:pPr>
    </w:p>
    <w:p w:rsidR="00F537CC" w:rsidRPr="003B7EF2" w:rsidRDefault="00F537CC"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F537CC" w:rsidRPr="003B7EF2" w:rsidRDefault="00F537CC"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F537CC" w:rsidRPr="003B7EF2" w:rsidRDefault="00C77CE8" w:rsidP="001E7EEE">
      <w:pPr>
        <w:spacing w:after="0"/>
        <w:jc w:val="both"/>
        <w:rPr>
          <w:rFonts w:ascii="Times New Roman" w:hAnsi="Times New Roman"/>
          <w:sz w:val="24"/>
          <w:szCs w:val="24"/>
        </w:rPr>
      </w:pPr>
      <w:r w:rsidRPr="003B7EF2">
        <w:rPr>
          <w:rFonts w:ascii="Times New Roman" w:hAnsi="Times New Roman"/>
          <w:b/>
          <w:sz w:val="24"/>
          <w:szCs w:val="24"/>
        </w:rPr>
        <w:t>38</w:t>
      </w:r>
      <w:r w:rsidR="00F537CC" w:rsidRPr="003B7EF2">
        <w:rPr>
          <w:rFonts w:ascii="Times New Roman" w:hAnsi="Times New Roman"/>
          <w:b/>
          <w:sz w:val="24"/>
          <w:szCs w:val="24"/>
        </w:rPr>
        <w:t xml:space="preserve">. </w:t>
      </w:r>
      <w:r w:rsidR="00F537CC" w:rsidRPr="003B7EF2">
        <w:rPr>
          <w:rFonts w:ascii="Times New Roman" w:hAnsi="Times New Roman"/>
          <w:sz w:val="24"/>
          <w:szCs w:val="24"/>
        </w:rPr>
        <w:t xml:space="preserve">Labas ražošanas prakses nodrošinājuma pārbaude </w:t>
      </w:r>
      <w:proofErr w:type="spellStart"/>
      <w:r w:rsidR="00F537CC" w:rsidRPr="003B7EF2">
        <w:rPr>
          <w:rFonts w:ascii="Times New Roman" w:hAnsi="Times New Roman"/>
          <w:sz w:val="24"/>
          <w:szCs w:val="24"/>
        </w:rPr>
        <w:t>jaunieviestās</w:t>
      </w:r>
      <w:proofErr w:type="spellEnd"/>
      <w:r w:rsidR="00F537CC" w:rsidRPr="003B7EF2">
        <w:rPr>
          <w:rFonts w:ascii="Times New Roman" w:hAnsi="Times New Roman"/>
          <w:sz w:val="24"/>
          <w:szCs w:val="24"/>
        </w:rPr>
        <w:t xml:space="preserve"> terapijas zāļu izgatavošanas,  balstoties uz neierastu procesu, ražošanas uzņēmumā vai laboratorijā Latvijā, kas zāļu vai to</w:t>
      </w:r>
      <w:r w:rsidRPr="003B7EF2">
        <w:rPr>
          <w:rFonts w:ascii="Times New Roman" w:hAnsi="Times New Roman"/>
          <w:sz w:val="24"/>
          <w:szCs w:val="24"/>
        </w:rPr>
        <w:t xml:space="preserve"> </w:t>
      </w:r>
      <w:r w:rsidR="00F537CC" w:rsidRPr="003B7EF2">
        <w:rPr>
          <w:rFonts w:ascii="Times New Roman" w:hAnsi="Times New Roman"/>
          <w:sz w:val="24"/>
          <w:szCs w:val="24"/>
        </w:rPr>
        <w:t>izejvielu kvalitātes kontroli veic, pamatojoties uz līgumu</w:t>
      </w:r>
    </w:p>
    <w:p w:rsidR="00F537CC" w:rsidRPr="003B7EF2" w:rsidRDefault="00C77CE8" w:rsidP="001E7EEE">
      <w:pPr>
        <w:spacing w:after="0"/>
        <w:jc w:val="both"/>
        <w:rPr>
          <w:rFonts w:ascii="Times New Roman" w:hAnsi="Times New Roman"/>
          <w:sz w:val="24"/>
          <w:szCs w:val="24"/>
        </w:rPr>
      </w:pPr>
      <w:r w:rsidRPr="003B7EF2">
        <w:rPr>
          <w:rFonts w:ascii="Times New Roman" w:hAnsi="Times New Roman"/>
          <w:b/>
          <w:sz w:val="24"/>
          <w:szCs w:val="24"/>
        </w:rPr>
        <w:t>38</w:t>
      </w:r>
      <w:r w:rsidR="00F537CC" w:rsidRPr="003B7EF2">
        <w:rPr>
          <w:rFonts w:ascii="Times New Roman" w:hAnsi="Times New Roman"/>
          <w:b/>
          <w:sz w:val="24"/>
          <w:szCs w:val="24"/>
        </w:rPr>
        <w:t xml:space="preserve">.2. </w:t>
      </w:r>
      <w:r w:rsidR="00F537CC" w:rsidRPr="003B7EF2">
        <w:rPr>
          <w:rFonts w:ascii="Times New Roman" w:hAnsi="Times New Roman"/>
          <w:sz w:val="24"/>
          <w:szCs w:val="24"/>
        </w:rPr>
        <w:t>katra nākamā pārbaudes diena</w:t>
      </w:r>
    </w:p>
    <w:p w:rsidR="00F537CC" w:rsidRPr="003B7EF2" w:rsidRDefault="00F537CC"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i/>
                <w:sz w:val="24"/>
                <w:szCs w:val="24"/>
              </w:rPr>
            </w:pPr>
          </w:p>
        </w:tc>
        <w:tc>
          <w:tcPr>
            <w:tcW w:w="6520" w:type="dxa"/>
            <w:vAlign w:val="center"/>
          </w:tcPr>
          <w:p w:rsidR="00F537CC" w:rsidRPr="003B7EF2" w:rsidRDefault="00F537CC"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F537CC" w:rsidRPr="003B7EF2" w:rsidRDefault="00F537CC" w:rsidP="001E7EEE">
            <w:pPr>
              <w:spacing w:after="0" w:line="240" w:lineRule="auto"/>
              <w:jc w:val="center"/>
              <w:rPr>
                <w:rFonts w:ascii="Times New Roman" w:hAnsi="Times New Roman"/>
                <w:sz w:val="24"/>
                <w:szCs w:val="24"/>
              </w:rPr>
            </w:pPr>
          </w:p>
        </w:tc>
      </w:tr>
      <w:tr w:rsidR="00F537CC" w:rsidRPr="003B7EF2" w:rsidTr="00E16B92">
        <w:trPr>
          <w:trHeight w:val="325"/>
        </w:trPr>
        <w:tc>
          <w:tcPr>
            <w:tcW w:w="1560" w:type="dxa"/>
            <w:tcBorders>
              <w:bottom w:val="single" w:sz="4" w:space="0" w:color="auto"/>
            </w:tcBorders>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F537CC" w:rsidRPr="003B7EF2" w:rsidRDefault="00F537CC"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256,66</w:t>
            </w:r>
          </w:p>
        </w:tc>
      </w:tr>
      <w:tr w:rsidR="00F537CC" w:rsidRPr="003B7EF2" w:rsidTr="00C77CE8">
        <w:trPr>
          <w:trHeight w:val="121"/>
        </w:trPr>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F537CC" w:rsidRPr="003B7EF2" w:rsidRDefault="00F537CC"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61,83</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p>
        </w:tc>
        <w:tc>
          <w:tcPr>
            <w:tcW w:w="6520" w:type="dxa"/>
            <w:vAlign w:val="center"/>
          </w:tcPr>
          <w:p w:rsidR="00F537CC" w:rsidRPr="003B7EF2" w:rsidRDefault="00F537CC"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F537CC" w:rsidRPr="003B7EF2" w:rsidRDefault="00F537CC" w:rsidP="001E7EEE">
            <w:pPr>
              <w:spacing w:after="0" w:line="360" w:lineRule="auto"/>
              <w:jc w:val="center"/>
              <w:rPr>
                <w:rFonts w:ascii="Times New Roman" w:hAnsi="Times New Roman"/>
                <w:b/>
                <w:position w:val="-4"/>
                <w:sz w:val="24"/>
                <w:szCs w:val="20"/>
              </w:rPr>
            </w:pPr>
            <w:r w:rsidRPr="003B7EF2">
              <w:rPr>
                <w:rFonts w:ascii="Times New Roman" w:hAnsi="Times New Roman"/>
                <w:b/>
                <w:position w:val="-4"/>
                <w:sz w:val="24"/>
                <w:szCs w:val="20"/>
              </w:rPr>
              <w:t>318,49</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p>
        </w:tc>
        <w:tc>
          <w:tcPr>
            <w:tcW w:w="6520" w:type="dxa"/>
            <w:vAlign w:val="center"/>
          </w:tcPr>
          <w:p w:rsidR="00F537CC" w:rsidRPr="003B7EF2" w:rsidRDefault="00F537CC"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F537CC" w:rsidRPr="003B7EF2" w:rsidRDefault="00F537CC" w:rsidP="001E7EEE">
            <w:pPr>
              <w:spacing w:after="0" w:line="360" w:lineRule="auto"/>
              <w:jc w:val="center"/>
              <w:rPr>
                <w:rFonts w:ascii="Times New Roman" w:hAnsi="Times New Roman"/>
                <w:position w:val="-4"/>
                <w:sz w:val="24"/>
                <w:szCs w:val="20"/>
              </w:rPr>
            </w:pP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Ārvalstu mācību, darba un dienesta komandējumi, darba braucieni.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15,93</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Pārējie sakaru pakalpojumi.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8,91</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2,07</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Izdevumi par ūdeni un kanalizāciju.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0,36</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Izdevumi par elektroenerģiju.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4,76</w:t>
            </w:r>
          </w:p>
        </w:tc>
      </w:tr>
      <w:tr w:rsidR="00F537CC" w:rsidRPr="003B7EF2" w:rsidTr="00E16B92">
        <w:trPr>
          <w:trHeight w:val="339"/>
        </w:trPr>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0,62</w:t>
            </w:r>
          </w:p>
        </w:tc>
      </w:tr>
      <w:tr w:rsidR="00F537CC" w:rsidRPr="003B7EF2" w:rsidTr="00E16B92">
        <w:trPr>
          <w:trHeight w:val="339"/>
        </w:trPr>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3,71</w:t>
            </w:r>
          </w:p>
        </w:tc>
      </w:tr>
      <w:tr w:rsidR="00F537CC" w:rsidRPr="003B7EF2" w:rsidTr="00E16B92">
        <w:trPr>
          <w:trHeight w:val="339"/>
        </w:trPr>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0,24</w:t>
            </w:r>
          </w:p>
        </w:tc>
      </w:tr>
      <w:tr w:rsidR="00F537CC" w:rsidRPr="003B7EF2" w:rsidTr="00E16B92">
        <w:trPr>
          <w:trHeight w:val="339"/>
        </w:trPr>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2232</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Auditoru, tulku pakalpojumi, izdevumi par iestāžu pasūtītajiem pētījumiem.</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3,98</w:t>
            </w:r>
          </w:p>
        </w:tc>
      </w:tr>
      <w:tr w:rsidR="00F537CC" w:rsidRPr="003B7EF2" w:rsidTr="00E16B92">
        <w:trPr>
          <w:trHeight w:val="339"/>
        </w:trPr>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0,07</w:t>
            </w:r>
          </w:p>
        </w:tc>
      </w:tr>
      <w:tr w:rsidR="00F537CC" w:rsidRPr="003B7EF2" w:rsidTr="00E16B92">
        <w:trPr>
          <w:trHeight w:val="339"/>
        </w:trPr>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Izdevumi par saņemtajiem apmācību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1,17</w:t>
            </w:r>
          </w:p>
        </w:tc>
      </w:tr>
      <w:tr w:rsidR="00F537CC" w:rsidRPr="003B7EF2" w:rsidTr="00E16B92">
        <w:trPr>
          <w:trHeight w:val="339"/>
        </w:trPr>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Bankas komisija, pakalpojumi.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0,01</w:t>
            </w:r>
          </w:p>
        </w:tc>
      </w:tr>
      <w:tr w:rsidR="00F537CC" w:rsidRPr="003B7EF2" w:rsidTr="00E16B92">
        <w:trPr>
          <w:trHeight w:val="339"/>
        </w:trPr>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Pārējie iestādes administratīvie izdevumi.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1,90</w:t>
            </w:r>
          </w:p>
        </w:tc>
      </w:tr>
      <w:tr w:rsidR="00F537CC" w:rsidRPr="003B7EF2" w:rsidTr="00E16B92">
        <w:trPr>
          <w:trHeight w:val="339"/>
        </w:trPr>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7,40</w:t>
            </w:r>
          </w:p>
        </w:tc>
      </w:tr>
      <w:tr w:rsidR="00F537CC" w:rsidRPr="003B7EF2" w:rsidTr="00E16B92">
        <w:trPr>
          <w:trHeight w:val="339"/>
        </w:trPr>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2,70</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13,24</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0,09</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0,56</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48,42</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6,31</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F537CC" w:rsidRPr="003B7EF2" w:rsidRDefault="00F537CC" w:rsidP="001E7EEE">
            <w:pPr>
              <w:tabs>
                <w:tab w:val="left" w:pos="1065"/>
              </w:tabs>
              <w:spacing w:after="0" w:line="240" w:lineRule="auto"/>
              <w:rPr>
                <w:rFonts w:ascii="Times New Roman" w:hAnsi="Times New Roman"/>
                <w:sz w:val="24"/>
                <w:szCs w:val="24"/>
              </w:rPr>
            </w:pPr>
            <w:r w:rsidRPr="003B7EF2">
              <w:rPr>
                <w:rFonts w:ascii="Times New Roman" w:hAnsi="Times New Roman"/>
                <w:sz w:val="24"/>
                <w:szCs w:val="24"/>
              </w:rPr>
              <w:t>Pārējie informācijas tehnoloģiju pakalpojumi.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0,02</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7,95</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4,47</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F537CC" w:rsidRPr="003B7EF2" w:rsidRDefault="00F537CC" w:rsidP="001E7EEE">
            <w:pPr>
              <w:tabs>
                <w:tab w:val="left" w:pos="1035"/>
              </w:tabs>
              <w:spacing w:after="0" w:line="240" w:lineRule="auto"/>
              <w:rPr>
                <w:rFonts w:ascii="Times New Roman" w:hAnsi="Times New Roman"/>
                <w:sz w:val="24"/>
                <w:szCs w:val="24"/>
              </w:rPr>
            </w:pPr>
            <w:r w:rsidRPr="003B7EF2">
              <w:rPr>
                <w:rFonts w:ascii="Times New Roman" w:hAnsi="Times New Roman"/>
                <w:sz w:val="24"/>
                <w:szCs w:val="24"/>
              </w:rPr>
              <w:t>Pārējie iepriekš neklasificētie pakalpojumu veidi.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1,51</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3,31</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Inventārs.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0,77</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F537CC" w:rsidRPr="003B7EF2" w:rsidRDefault="00F537CC" w:rsidP="001E7EEE">
            <w:pPr>
              <w:spacing w:after="0" w:line="240" w:lineRule="auto"/>
              <w:ind w:firstLine="34"/>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 // Izdevumi par precēm iestādes administratīvās darbības nodrošināšanai.</w:t>
            </w:r>
          </w:p>
        </w:tc>
        <w:tc>
          <w:tcPr>
            <w:tcW w:w="1985" w:type="dxa"/>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0,57</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Kārtējā remonta un iestāžu uzturēšanas materiāli.</w:t>
            </w:r>
          </w:p>
        </w:tc>
        <w:tc>
          <w:tcPr>
            <w:tcW w:w="1985" w:type="dxa"/>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0,22</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nodokļu maksājumi.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1,44</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7,90</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1E29CC" w:rsidRPr="003B7EF2" w:rsidRDefault="00F537CC" w:rsidP="00E16B92">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0,33</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3,90</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5,84</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1,20</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F537CC" w:rsidRPr="003B7EF2" w:rsidRDefault="00F537CC" w:rsidP="00E16B92">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537CC" w:rsidRPr="003B7EF2" w:rsidRDefault="00F537CC" w:rsidP="001E7EEE">
            <w:pPr>
              <w:spacing w:after="0"/>
              <w:jc w:val="center"/>
              <w:rPr>
                <w:rFonts w:ascii="Times New Roman" w:hAnsi="Times New Roman"/>
                <w:sz w:val="24"/>
                <w:szCs w:val="24"/>
              </w:rPr>
            </w:pPr>
            <w:r w:rsidRPr="003B7EF2">
              <w:rPr>
                <w:rFonts w:ascii="Times New Roman" w:hAnsi="Times New Roman"/>
                <w:sz w:val="24"/>
                <w:szCs w:val="24"/>
              </w:rPr>
              <w:t>19,63</w:t>
            </w:r>
          </w:p>
        </w:tc>
      </w:tr>
      <w:tr w:rsidR="00F537CC" w:rsidRPr="003B7EF2" w:rsidTr="00E16B92">
        <w:tc>
          <w:tcPr>
            <w:tcW w:w="1560" w:type="dxa"/>
            <w:vAlign w:val="center"/>
          </w:tcPr>
          <w:p w:rsidR="00F537CC" w:rsidRPr="003B7EF2" w:rsidRDefault="00F537CC" w:rsidP="001E7EEE">
            <w:pPr>
              <w:spacing w:after="0" w:line="240" w:lineRule="auto"/>
              <w:jc w:val="center"/>
              <w:rPr>
                <w:rFonts w:ascii="Times New Roman" w:hAnsi="Times New Roman"/>
                <w:i/>
                <w:sz w:val="24"/>
                <w:szCs w:val="24"/>
              </w:rPr>
            </w:pPr>
          </w:p>
        </w:tc>
        <w:tc>
          <w:tcPr>
            <w:tcW w:w="6520" w:type="dxa"/>
            <w:vAlign w:val="center"/>
          </w:tcPr>
          <w:p w:rsidR="00F537CC" w:rsidRPr="003B7EF2" w:rsidRDefault="00F537CC"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537CC" w:rsidRPr="003B7EF2" w:rsidRDefault="00F537CC" w:rsidP="001E7EEE">
            <w:pPr>
              <w:spacing w:after="0"/>
              <w:jc w:val="center"/>
              <w:rPr>
                <w:rFonts w:ascii="Times New Roman" w:hAnsi="Times New Roman"/>
                <w:b/>
                <w:bCs/>
                <w:sz w:val="24"/>
                <w:szCs w:val="24"/>
              </w:rPr>
            </w:pPr>
            <w:r w:rsidRPr="003B7EF2">
              <w:rPr>
                <w:rFonts w:ascii="Times New Roman" w:hAnsi="Times New Roman"/>
                <w:b/>
                <w:bCs/>
                <w:sz w:val="24"/>
                <w:szCs w:val="24"/>
              </w:rPr>
              <w:t>181,51</w:t>
            </w:r>
          </w:p>
        </w:tc>
      </w:tr>
      <w:tr w:rsidR="00F537CC" w:rsidRPr="003B7EF2" w:rsidTr="00C77CE8">
        <w:tc>
          <w:tcPr>
            <w:tcW w:w="1560" w:type="dxa"/>
            <w:tcBorders>
              <w:bottom w:val="single" w:sz="4" w:space="0" w:color="auto"/>
            </w:tcBorders>
            <w:vAlign w:val="center"/>
          </w:tcPr>
          <w:p w:rsidR="00F537CC" w:rsidRPr="003B7EF2" w:rsidRDefault="00F537CC" w:rsidP="001E7EEE">
            <w:pPr>
              <w:spacing w:after="0" w:line="240" w:lineRule="auto"/>
              <w:jc w:val="center"/>
              <w:rPr>
                <w:rFonts w:ascii="Times New Roman" w:hAnsi="Times New Roman"/>
                <w:i/>
                <w:sz w:val="24"/>
                <w:szCs w:val="24"/>
              </w:rPr>
            </w:pPr>
          </w:p>
        </w:tc>
        <w:tc>
          <w:tcPr>
            <w:tcW w:w="6520" w:type="dxa"/>
            <w:tcBorders>
              <w:bottom w:val="single" w:sz="4" w:space="0" w:color="auto"/>
            </w:tcBorders>
            <w:vAlign w:val="center"/>
          </w:tcPr>
          <w:p w:rsidR="00F537CC" w:rsidRPr="003B7EF2" w:rsidRDefault="00F537CC"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F537CC" w:rsidRPr="003B7EF2" w:rsidRDefault="00F537CC" w:rsidP="001E7EEE">
            <w:pPr>
              <w:spacing w:after="0"/>
              <w:jc w:val="center"/>
              <w:rPr>
                <w:rFonts w:ascii="Times New Roman" w:hAnsi="Times New Roman"/>
                <w:b/>
                <w:bCs/>
                <w:sz w:val="24"/>
                <w:szCs w:val="24"/>
              </w:rPr>
            </w:pPr>
            <w:r w:rsidRPr="003B7EF2">
              <w:rPr>
                <w:rFonts w:ascii="Times New Roman" w:hAnsi="Times New Roman"/>
                <w:b/>
                <w:bCs/>
                <w:sz w:val="24"/>
                <w:szCs w:val="24"/>
              </w:rPr>
              <w:t>500,00</w:t>
            </w:r>
          </w:p>
        </w:tc>
      </w:tr>
    </w:tbl>
    <w:p w:rsidR="00F537CC" w:rsidRPr="003B7EF2" w:rsidRDefault="00F537CC"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F537CC" w:rsidRPr="003B7EF2" w:rsidTr="00BC6C9D">
        <w:trPr>
          <w:trHeight w:val="315"/>
        </w:trPr>
        <w:tc>
          <w:tcPr>
            <w:tcW w:w="8080" w:type="dxa"/>
            <w:gridSpan w:val="5"/>
            <w:shd w:val="clear" w:color="000000" w:fill="FFFFFF"/>
            <w:noWrap/>
            <w:vAlign w:val="bottom"/>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537CC" w:rsidRPr="003B7EF2" w:rsidRDefault="00F537CC"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p>
        </w:tc>
      </w:tr>
      <w:tr w:rsidR="00F537CC" w:rsidRPr="003B7EF2" w:rsidTr="00BC6C9D">
        <w:trPr>
          <w:trHeight w:val="315"/>
        </w:trPr>
        <w:tc>
          <w:tcPr>
            <w:tcW w:w="8080" w:type="dxa"/>
            <w:gridSpan w:val="5"/>
            <w:shd w:val="clear" w:color="000000" w:fill="FFFFFF"/>
            <w:noWrap/>
            <w:vAlign w:val="bottom"/>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537CC" w:rsidRPr="003B7EF2" w:rsidRDefault="00F537CC" w:rsidP="001E7EEE">
            <w:pPr>
              <w:spacing w:after="0" w:line="240" w:lineRule="auto"/>
              <w:jc w:val="center"/>
              <w:rPr>
                <w:rFonts w:ascii="Times New Roman" w:hAnsi="Times New Roman"/>
                <w:b/>
                <w:sz w:val="24"/>
                <w:szCs w:val="24"/>
              </w:rPr>
            </w:pPr>
            <w:r w:rsidRPr="003B7EF2">
              <w:rPr>
                <w:rFonts w:ascii="Times New Roman" w:hAnsi="Times New Roman"/>
                <w:b/>
                <w:bCs/>
                <w:sz w:val="24"/>
              </w:rPr>
              <w:t>500,00</w:t>
            </w:r>
          </w:p>
        </w:tc>
      </w:tr>
      <w:tr w:rsidR="00F537CC" w:rsidRPr="003B7EF2" w:rsidTr="00BC6C9D">
        <w:trPr>
          <w:trHeight w:val="315"/>
        </w:trPr>
        <w:tc>
          <w:tcPr>
            <w:tcW w:w="8080" w:type="dxa"/>
            <w:gridSpan w:val="5"/>
            <w:shd w:val="clear" w:color="000000" w:fill="FFFFFF"/>
            <w:noWrap/>
            <w:vAlign w:val="bottom"/>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537CC"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F537CC" w:rsidRPr="003B7EF2" w:rsidTr="00BC6C9D">
        <w:trPr>
          <w:trHeight w:val="315"/>
        </w:trPr>
        <w:tc>
          <w:tcPr>
            <w:tcW w:w="8080" w:type="dxa"/>
            <w:gridSpan w:val="5"/>
            <w:shd w:val="clear" w:color="000000" w:fill="FFFFFF"/>
            <w:noWrap/>
            <w:vAlign w:val="bottom"/>
          </w:tcPr>
          <w:p w:rsidR="00F537CC" w:rsidRPr="003B7EF2" w:rsidRDefault="00F537CC"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537CC"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F537CC" w:rsidRPr="003B7EF2" w:rsidTr="00BC6C9D">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F537CC" w:rsidRPr="003B7EF2" w:rsidRDefault="00F537CC"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F537CC" w:rsidRPr="003B7EF2" w:rsidRDefault="00F537CC"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F537CC" w:rsidRPr="003B7EF2" w:rsidRDefault="00F537CC"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F537CC" w:rsidRPr="003B7EF2" w:rsidRDefault="00F537CC" w:rsidP="001E7EEE">
            <w:pPr>
              <w:spacing w:after="0" w:line="240" w:lineRule="auto"/>
            </w:pPr>
            <w:r w:rsidRPr="003B7EF2">
              <w:t> </w:t>
            </w:r>
          </w:p>
        </w:tc>
      </w:tr>
      <w:tr w:rsidR="00F537CC" w:rsidRPr="003B7EF2" w:rsidTr="00BC6C9D">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F537CC" w:rsidRPr="003B7EF2" w:rsidRDefault="00F537CC"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F537CC" w:rsidRPr="003B7EF2" w:rsidTr="00BC6C9D">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F537CC" w:rsidRPr="003B7EF2" w:rsidRDefault="00F537CC" w:rsidP="001E7EEE">
            <w:pPr>
              <w:spacing w:after="0" w:line="240" w:lineRule="auto"/>
              <w:jc w:val="both"/>
              <w:rPr>
                <w:rFonts w:ascii="Times New Roman" w:hAnsi="Times New Roman"/>
                <w:sz w:val="24"/>
                <w:szCs w:val="24"/>
              </w:rPr>
            </w:pPr>
          </w:p>
        </w:tc>
        <w:tc>
          <w:tcPr>
            <w:tcW w:w="840" w:type="dxa"/>
            <w:tcBorders>
              <w:top w:val="nil"/>
              <w:left w:val="nil"/>
              <w:bottom w:val="nil"/>
              <w:right w:val="nil"/>
            </w:tcBorders>
            <w:shd w:val="clear" w:color="000000" w:fill="FFFFFF"/>
            <w:vAlign w:val="bottom"/>
            <w:hideMark/>
          </w:tcPr>
          <w:p w:rsidR="00F537CC" w:rsidRPr="003B7EF2" w:rsidRDefault="00F537CC"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F537CC" w:rsidRPr="003B7EF2" w:rsidRDefault="00F537CC"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F537CC" w:rsidRPr="003B7EF2" w:rsidRDefault="00F537CC" w:rsidP="001E7EEE">
            <w:pPr>
              <w:spacing w:after="0" w:line="240" w:lineRule="auto"/>
            </w:pPr>
            <w:r w:rsidRPr="003B7EF2">
              <w:t> </w:t>
            </w:r>
          </w:p>
        </w:tc>
      </w:tr>
    </w:tbl>
    <w:p w:rsidR="004B5CFD" w:rsidRPr="003B7EF2" w:rsidRDefault="004B5CFD"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4B5CFD" w:rsidRPr="003B7EF2" w:rsidRDefault="004B5CFD"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4B5CFD" w:rsidRPr="003B7EF2" w:rsidRDefault="00C77CE8" w:rsidP="001E7EEE">
      <w:pPr>
        <w:spacing w:after="0"/>
        <w:jc w:val="both"/>
        <w:rPr>
          <w:rFonts w:ascii="Times New Roman" w:hAnsi="Times New Roman"/>
          <w:sz w:val="24"/>
          <w:szCs w:val="24"/>
        </w:rPr>
      </w:pPr>
      <w:r w:rsidRPr="003B7EF2">
        <w:rPr>
          <w:rFonts w:ascii="Times New Roman" w:hAnsi="Times New Roman"/>
          <w:b/>
          <w:sz w:val="24"/>
          <w:szCs w:val="24"/>
        </w:rPr>
        <w:t>39</w:t>
      </w:r>
      <w:r w:rsidR="004B5CFD" w:rsidRPr="003B7EF2">
        <w:rPr>
          <w:rFonts w:ascii="Times New Roman" w:hAnsi="Times New Roman"/>
          <w:b/>
          <w:sz w:val="24"/>
          <w:szCs w:val="24"/>
        </w:rPr>
        <w:t xml:space="preserve">. </w:t>
      </w:r>
      <w:r w:rsidR="004B5CFD" w:rsidRPr="003B7EF2">
        <w:rPr>
          <w:rFonts w:ascii="Times New Roman" w:hAnsi="Times New Roman"/>
          <w:sz w:val="24"/>
          <w:szCs w:val="24"/>
        </w:rPr>
        <w:t>Labas izplatīšanas prakses nodrošinājuma pārbaude zāļu lieltirgotavā vai pie aktīvo vielu ražotāja, importētāja un izplatītāja vai starpniec</w:t>
      </w:r>
      <w:r w:rsidR="00726ABA" w:rsidRPr="003B7EF2">
        <w:rPr>
          <w:rFonts w:ascii="Times New Roman" w:hAnsi="Times New Roman"/>
          <w:sz w:val="24"/>
          <w:szCs w:val="24"/>
        </w:rPr>
        <w:t>ības darījumu</w:t>
      </w:r>
      <w:r w:rsidR="004B5CFD" w:rsidRPr="003B7EF2">
        <w:rPr>
          <w:rFonts w:ascii="Times New Roman" w:hAnsi="Times New Roman"/>
          <w:sz w:val="24"/>
          <w:szCs w:val="24"/>
        </w:rPr>
        <w:t xml:space="preserve"> ar zālēm veicēja</w:t>
      </w:r>
    </w:p>
    <w:p w:rsidR="004B5CFD" w:rsidRPr="003B7EF2" w:rsidRDefault="00AD6F1C" w:rsidP="001E7EEE">
      <w:pPr>
        <w:spacing w:after="0"/>
        <w:jc w:val="both"/>
        <w:rPr>
          <w:rFonts w:ascii="Times New Roman" w:hAnsi="Times New Roman"/>
          <w:sz w:val="24"/>
          <w:szCs w:val="24"/>
        </w:rPr>
      </w:pPr>
      <w:r w:rsidRPr="003B7EF2">
        <w:rPr>
          <w:rFonts w:ascii="Times New Roman" w:hAnsi="Times New Roman"/>
          <w:b/>
          <w:sz w:val="24"/>
          <w:szCs w:val="24"/>
        </w:rPr>
        <w:t>39</w:t>
      </w:r>
      <w:r w:rsidR="004B5CFD" w:rsidRPr="003B7EF2">
        <w:rPr>
          <w:rFonts w:ascii="Times New Roman" w:hAnsi="Times New Roman"/>
          <w:b/>
          <w:sz w:val="24"/>
          <w:szCs w:val="24"/>
        </w:rPr>
        <w:t xml:space="preserve">.1. </w:t>
      </w:r>
      <w:r w:rsidR="004B5CFD" w:rsidRPr="003B7EF2">
        <w:rPr>
          <w:rFonts w:ascii="Times New Roman" w:hAnsi="Times New Roman"/>
          <w:sz w:val="24"/>
          <w:szCs w:val="24"/>
        </w:rPr>
        <w:t>pirmā pārbaudes diena</w:t>
      </w:r>
    </w:p>
    <w:p w:rsidR="004B5CFD" w:rsidRPr="003B7EF2" w:rsidRDefault="004B5CFD"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i/>
                <w:sz w:val="24"/>
                <w:szCs w:val="24"/>
              </w:rPr>
            </w:pPr>
          </w:p>
        </w:tc>
        <w:tc>
          <w:tcPr>
            <w:tcW w:w="6520" w:type="dxa"/>
            <w:vAlign w:val="center"/>
          </w:tcPr>
          <w:p w:rsidR="004B5CFD" w:rsidRPr="003B7EF2" w:rsidRDefault="004B5CF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4B5CFD" w:rsidRPr="003B7EF2" w:rsidRDefault="004B5CFD" w:rsidP="001E7EEE">
            <w:pPr>
              <w:spacing w:after="0" w:line="240" w:lineRule="auto"/>
              <w:jc w:val="center"/>
              <w:rPr>
                <w:rFonts w:ascii="Times New Roman" w:hAnsi="Times New Roman"/>
                <w:sz w:val="24"/>
                <w:szCs w:val="24"/>
              </w:rPr>
            </w:pPr>
          </w:p>
        </w:tc>
      </w:tr>
      <w:tr w:rsidR="004B5CFD" w:rsidRPr="003B7EF2" w:rsidTr="00E16B92">
        <w:trPr>
          <w:trHeight w:val="325"/>
        </w:trPr>
        <w:tc>
          <w:tcPr>
            <w:tcW w:w="1560" w:type="dxa"/>
            <w:tcBorders>
              <w:bottom w:val="single" w:sz="4" w:space="0" w:color="auto"/>
            </w:tcBorders>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4B5CFD" w:rsidRPr="003B7EF2" w:rsidRDefault="004B5CFD"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2554,85</w:t>
            </w:r>
          </w:p>
        </w:tc>
      </w:tr>
      <w:tr w:rsidR="004B5CFD" w:rsidRPr="003B7EF2" w:rsidTr="00E16B92">
        <w:trPr>
          <w:trHeight w:val="535"/>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4B5CFD" w:rsidRPr="003B7EF2" w:rsidRDefault="004B5CFD"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615,46</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p>
        </w:tc>
        <w:tc>
          <w:tcPr>
            <w:tcW w:w="6520" w:type="dxa"/>
            <w:vAlign w:val="center"/>
          </w:tcPr>
          <w:p w:rsidR="004B5CFD" w:rsidRPr="003B7EF2" w:rsidRDefault="004B5CF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4B5CFD" w:rsidRPr="003B7EF2" w:rsidRDefault="004B5CFD" w:rsidP="001E7EEE">
            <w:pPr>
              <w:spacing w:after="0"/>
              <w:jc w:val="center"/>
              <w:rPr>
                <w:rFonts w:ascii="Times New Roman" w:hAnsi="Times New Roman"/>
                <w:b/>
                <w:sz w:val="24"/>
                <w:szCs w:val="24"/>
              </w:rPr>
            </w:pPr>
            <w:r w:rsidRPr="003B7EF2">
              <w:rPr>
                <w:rFonts w:ascii="Times New Roman" w:hAnsi="Times New Roman"/>
                <w:b/>
                <w:sz w:val="24"/>
                <w:szCs w:val="24"/>
              </w:rPr>
              <w:t>3170,31</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p>
        </w:tc>
        <w:tc>
          <w:tcPr>
            <w:tcW w:w="6520" w:type="dxa"/>
            <w:vAlign w:val="center"/>
          </w:tcPr>
          <w:p w:rsidR="004B5CFD" w:rsidRPr="003B7EF2" w:rsidRDefault="004B5CF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4B5CFD" w:rsidRPr="003B7EF2" w:rsidRDefault="004B5CFD" w:rsidP="001E7EEE">
            <w:pPr>
              <w:spacing w:after="0" w:line="360" w:lineRule="auto"/>
              <w:jc w:val="center"/>
              <w:rPr>
                <w:rFonts w:ascii="Times New Roman" w:hAnsi="Times New Roman"/>
                <w:position w:val="-4"/>
                <w:sz w:val="24"/>
                <w:szCs w:val="20"/>
              </w:rPr>
            </w:pP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Ārvalstu mācību, darba un dienesta komandējumi, darba braucieni.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158,55</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Pārējie sakaru pakalpojumi.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88,64</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20,62</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Izdevumi par ūdeni un kanalizāciju.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3,58</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Izdevumi par elektroenerģiju.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47,34</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6,18</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36,91</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2,36</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1865D6" w:rsidRPr="003B7EF2" w:rsidRDefault="004B5CFD" w:rsidP="00E16B92">
            <w:pPr>
              <w:spacing w:after="0" w:line="240" w:lineRule="auto"/>
              <w:rPr>
                <w:rFonts w:ascii="Times New Roman" w:hAnsi="Times New Roman"/>
                <w:sz w:val="24"/>
                <w:szCs w:val="24"/>
              </w:rPr>
            </w:pPr>
            <w:r w:rsidRPr="003B7EF2">
              <w:rPr>
                <w:rFonts w:ascii="Times New Roman" w:hAnsi="Times New Roman"/>
                <w:sz w:val="24"/>
                <w:szCs w:val="24"/>
              </w:rPr>
              <w:t>Auditoru, tulku pakalpojumi, izdevumi par iestāžu pasūtītajiem pētījumiem.</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39,58</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0,71</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Izdevumi par saņemtajiem apmācību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11,67</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Bankas komisija, pakalpojumi.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0,10</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Pārējie iestādes administratīvie izdevumi.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18,88</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73,68</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26,85</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131,75</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0,92</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5,61</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2251</w:t>
            </w:r>
          </w:p>
        </w:tc>
        <w:tc>
          <w:tcPr>
            <w:tcW w:w="6520" w:type="dxa"/>
            <w:tcBorders>
              <w:right w:val="single" w:sz="4" w:space="0" w:color="auto"/>
            </w:tcBorders>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505,22</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62,79</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4B5CFD" w:rsidRPr="003B7EF2" w:rsidRDefault="004B5CFD" w:rsidP="001E7EEE">
            <w:pPr>
              <w:tabs>
                <w:tab w:val="left" w:pos="1065"/>
              </w:tabs>
              <w:spacing w:after="0" w:line="240" w:lineRule="auto"/>
              <w:rPr>
                <w:rFonts w:ascii="Times New Roman" w:hAnsi="Times New Roman"/>
                <w:sz w:val="24"/>
                <w:szCs w:val="24"/>
              </w:rPr>
            </w:pPr>
            <w:r w:rsidRPr="003B7EF2">
              <w:rPr>
                <w:rFonts w:ascii="Times New Roman" w:hAnsi="Times New Roman"/>
                <w:sz w:val="24"/>
                <w:szCs w:val="24"/>
              </w:rPr>
              <w:t>Pārējie informācijas tehnoloģiju pakalpojumi.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0,20</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79,13</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44,46</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4B5CFD" w:rsidRPr="003B7EF2" w:rsidRDefault="004B5CFD" w:rsidP="001E7EEE">
            <w:pPr>
              <w:tabs>
                <w:tab w:val="left" w:pos="1035"/>
              </w:tabs>
              <w:spacing w:after="0" w:line="240" w:lineRule="auto"/>
              <w:rPr>
                <w:rFonts w:ascii="Times New Roman" w:hAnsi="Times New Roman"/>
                <w:sz w:val="24"/>
                <w:szCs w:val="24"/>
              </w:rPr>
            </w:pPr>
            <w:r w:rsidRPr="003B7EF2">
              <w:rPr>
                <w:rFonts w:ascii="Times New Roman" w:hAnsi="Times New Roman"/>
                <w:sz w:val="24"/>
                <w:szCs w:val="24"/>
              </w:rPr>
              <w:t>Pārējie iepriekš neklasificētie pakalpojumu veidi.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14,99</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32,91</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Inventārs.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7,62</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4B5CFD" w:rsidRPr="003B7EF2" w:rsidRDefault="004B5CFD" w:rsidP="001E7EEE">
            <w:pPr>
              <w:spacing w:after="0" w:line="240" w:lineRule="auto"/>
              <w:ind w:firstLine="34"/>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 // Izdevumi par precēm iestādes administratīvās darbības nodrošināšanai.</w:t>
            </w:r>
          </w:p>
        </w:tc>
        <w:tc>
          <w:tcPr>
            <w:tcW w:w="1985" w:type="dxa"/>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5,71</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Kārtējā remonta un iestāžu uzturēšanas materiāli.</w:t>
            </w:r>
          </w:p>
        </w:tc>
        <w:tc>
          <w:tcPr>
            <w:tcW w:w="1985" w:type="dxa"/>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2,18</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nodokļu maksājumi.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14,28</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78,66</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1865D6" w:rsidRPr="003B7EF2" w:rsidRDefault="004B5CFD" w:rsidP="00E16B92">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3,32</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38,82</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58,15</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11,93</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4B5CFD" w:rsidRPr="003B7EF2" w:rsidRDefault="004B5CFD" w:rsidP="00E16B92">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195,39</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i/>
                <w:sz w:val="24"/>
                <w:szCs w:val="24"/>
              </w:rPr>
            </w:pPr>
          </w:p>
        </w:tc>
        <w:tc>
          <w:tcPr>
            <w:tcW w:w="6520" w:type="dxa"/>
            <w:vAlign w:val="center"/>
          </w:tcPr>
          <w:p w:rsidR="004B5CFD" w:rsidRPr="003B7EF2" w:rsidRDefault="004B5CF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B5CFD" w:rsidRPr="003B7EF2" w:rsidRDefault="004B5CFD" w:rsidP="001E7EEE">
            <w:pPr>
              <w:spacing w:after="0"/>
              <w:jc w:val="center"/>
              <w:rPr>
                <w:rFonts w:ascii="Times New Roman" w:hAnsi="Times New Roman"/>
                <w:b/>
                <w:bCs/>
                <w:sz w:val="24"/>
                <w:szCs w:val="24"/>
              </w:rPr>
            </w:pPr>
            <w:r w:rsidRPr="003B7EF2">
              <w:rPr>
                <w:rFonts w:ascii="Times New Roman" w:hAnsi="Times New Roman"/>
                <w:b/>
                <w:bCs/>
                <w:sz w:val="24"/>
                <w:szCs w:val="24"/>
              </w:rPr>
              <w:t>1829,69</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i/>
                <w:sz w:val="24"/>
                <w:szCs w:val="24"/>
              </w:rPr>
            </w:pPr>
          </w:p>
        </w:tc>
        <w:tc>
          <w:tcPr>
            <w:tcW w:w="6520" w:type="dxa"/>
            <w:vAlign w:val="center"/>
          </w:tcPr>
          <w:p w:rsidR="004B5CFD" w:rsidRPr="003B7EF2" w:rsidRDefault="004B5CF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4B5CFD" w:rsidRPr="003B7EF2" w:rsidRDefault="000D0B42" w:rsidP="001E7EEE">
            <w:pPr>
              <w:spacing w:after="0"/>
              <w:jc w:val="center"/>
              <w:rPr>
                <w:rFonts w:ascii="Times New Roman" w:hAnsi="Times New Roman"/>
                <w:b/>
                <w:bCs/>
                <w:sz w:val="24"/>
                <w:szCs w:val="24"/>
              </w:rPr>
            </w:pPr>
            <w:r w:rsidRPr="003B7EF2">
              <w:rPr>
                <w:rFonts w:ascii="Times New Roman" w:hAnsi="Times New Roman"/>
                <w:b/>
                <w:bCs/>
                <w:sz w:val="24"/>
                <w:szCs w:val="24"/>
              </w:rPr>
              <w:t>5</w:t>
            </w:r>
            <w:r w:rsidR="004B5CFD" w:rsidRPr="003B7EF2">
              <w:rPr>
                <w:rFonts w:ascii="Times New Roman" w:hAnsi="Times New Roman"/>
                <w:b/>
                <w:bCs/>
                <w:sz w:val="24"/>
                <w:szCs w:val="24"/>
              </w:rPr>
              <w:t>000,00</w:t>
            </w:r>
          </w:p>
        </w:tc>
      </w:tr>
    </w:tbl>
    <w:p w:rsidR="004B5CFD" w:rsidRPr="003B7EF2" w:rsidRDefault="004B5CFD"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4B5CFD" w:rsidRPr="003B7EF2" w:rsidTr="00DF59B8">
        <w:trPr>
          <w:trHeight w:val="315"/>
        </w:trPr>
        <w:tc>
          <w:tcPr>
            <w:tcW w:w="8080" w:type="dxa"/>
            <w:gridSpan w:val="5"/>
            <w:shd w:val="clear" w:color="000000" w:fill="FFFFFF"/>
            <w:noWrap/>
            <w:vAlign w:val="bottom"/>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B5CFD" w:rsidRPr="003B7EF2" w:rsidRDefault="004B5CF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5</w:t>
            </w:r>
          </w:p>
        </w:tc>
      </w:tr>
      <w:tr w:rsidR="004B5CFD" w:rsidRPr="003B7EF2" w:rsidTr="00DF59B8">
        <w:trPr>
          <w:trHeight w:val="315"/>
        </w:trPr>
        <w:tc>
          <w:tcPr>
            <w:tcW w:w="8080" w:type="dxa"/>
            <w:gridSpan w:val="5"/>
            <w:shd w:val="clear" w:color="000000" w:fill="FFFFFF"/>
            <w:noWrap/>
            <w:vAlign w:val="bottom"/>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B5CFD" w:rsidRPr="003B7EF2" w:rsidRDefault="004B5CFD" w:rsidP="001E7EEE">
            <w:pPr>
              <w:spacing w:after="0" w:line="240" w:lineRule="auto"/>
              <w:jc w:val="center"/>
              <w:rPr>
                <w:rFonts w:ascii="Times New Roman" w:hAnsi="Times New Roman"/>
                <w:b/>
                <w:sz w:val="24"/>
                <w:szCs w:val="24"/>
              </w:rPr>
            </w:pPr>
            <w:r w:rsidRPr="003B7EF2">
              <w:rPr>
                <w:rFonts w:ascii="Times New Roman" w:hAnsi="Times New Roman"/>
                <w:b/>
                <w:bCs/>
                <w:sz w:val="24"/>
              </w:rPr>
              <w:t>1000,00</w:t>
            </w:r>
          </w:p>
        </w:tc>
      </w:tr>
      <w:tr w:rsidR="004B5CFD" w:rsidRPr="003B7EF2" w:rsidTr="00DF59B8">
        <w:trPr>
          <w:trHeight w:val="315"/>
        </w:trPr>
        <w:tc>
          <w:tcPr>
            <w:tcW w:w="8080" w:type="dxa"/>
            <w:gridSpan w:val="5"/>
            <w:shd w:val="clear" w:color="000000" w:fill="FFFFFF"/>
            <w:noWrap/>
            <w:vAlign w:val="bottom"/>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B5CFD"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4B5CFD" w:rsidRPr="003B7EF2" w:rsidTr="00DF59B8">
        <w:trPr>
          <w:trHeight w:val="315"/>
        </w:trPr>
        <w:tc>
          <w:tcPr>
            <w:tcW w:w="8080" w:type="dxa"/>
            <w:gridSpan w:val="5"/>
            <w:shd w:val="clear" w:color="000000" w:fill="FFFFFF"/>
            <w:noWrap/>
            <w:vAlign w:val="bottom"/>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B5CFD"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4B5CFD"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4B5CFD" w:rsidRPr="003B7EF2" w:rsidRDefault="004B5CFD"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4B5CFD" w:rsidRPr="003B7EF2" w:rsidRDefault="004B5CFD"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4B5CFD" w:rsidRPr="003B7EF2" w:rsidRDefault="004B5CFD"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4B5CFD" w:rsidRPr="003B7EF2" w:rsidRDefault="004B5CFD" w:rsidP="001E7EEE">
            <w:pPr>
              <w:spacing w:after="0" w:line="240" w:lineRule="auto"/>
            </w:pPr>
            <w:r w:rsidRPr="003B7EF2">
              <w:t> </w:t>
            </w:r>
          </w:p>
        </w:tc>
      </w:tr>
      <w:tr w:rsidR="004B5CFD" w:rsidRPr="003B7EF2" w:rsidTr="00DF59B8">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4B5CFD" w:rsidRPr="003B7EF2" w:rsidRDefault="004B5CFD"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4B5CFD"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4B5CFD" w:rsidRPr="003B7EF2" w:rsidRDefault="004B5CFD"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4B5CFD" w:rsidRPr="003B7EF2" w:rsidRDefault="004B5CFD"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4B5CFD" w:rsidRPr="003B7EF2" w:rsidRDefault="004B5CFD"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4B5CFD" w:rsidRPr="003B7EF2" w:rsidRDefault="004B5CFD" w:rsidP="001E7EEE">
            <w:pPr>
              <w:spacing w:after="0" w:line="240" w:lineRule="auto"/>
            </w:pPr>
            <w:r w:rsidRPr="003B7EF2">
              <w:t> </w:t>
            </w:r>
          </w:p>
        </w:tc>
      </w:tr>
    </w:tbl>
    <w:p w:rsidR="004B5CFD" w:rsidRPr="003B7EF2" w:rsidRDefault="004B5CFD" w:rsidP="001E7EEE">
      <w:pPr>
        <w:spacing w:after="0"/>
      </w:pPr>
    </w:p>
    <w:p w:rsidR="004B5CFD" w:rsidRPr="003B7EF2" w:rsidRDefault="004B5CFD" w:rsidP="001E7EEE">
      <w:pPr>
        <w:spacing w:after="0" w:line="240" w:lineRule="auto"/>
        <w:jc w:val="center"/>
        <w:rPr>
          <w:rFonts w:ascii="Times New Roman" w:hAnsi="Times New Roman"/>
          <w:b/>
          <w:sz w:val="24"/>
          <w:szCs w:val="24"/>
        </w:rPr>
      </w:pPr>
    </w:p>
    <w:p w:rsidR="004B5CFD" w:rsidRPr="003B7EF2" w:rsidRDefault="004B5CFD"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4B5CFD" w:rsidRPr="003B7EF2" w:rsidRDefault="004B5CFD"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4B5CFD" w:rsidRPr="003B7EF2" w:rsidRDefault="00AD6F1C" w:rsidP="001E7EEE">
      <w:pPr>
        <w:spacing w:after="0"/>
        <w:jc w:val="both"/>
        <w:rPr>
          <w:rFonts w:ascii="Times New Roman" w:hAnsi="Times New Roman"/>
          <w:sz w:val="24"/>
          <w:szCs w:val="24"/>
        </w:rPr>
      </w:pPr>
      <w:r w:rsidRPr="003B7EF2">
        <w:rPr>
          <w:rFonts w:ascii="Times New Roman" w:hAnsi="Times New Roman"/>
          <w:b/>
          <w:sz w:val="24"/>
          <w:szCs w:val="24"/>
        </w:rPr>
        <w:t>39</w:t>
      </w:r>
      <w:r w:rsidR="004B5CFD" w:rsidRPr="003B7EF2">
        <w:rPr>
          <w:rFonts w:ascii="Times New Roman" w:hAnsi="Times New Roman"/>
          <w:b/>
          <w:sz w:val="24"/>
          <w:szCs w:val="24"/>
        </w:rPr>
        <w:t xml:space="preserve">. </w:t>
      </w:r>
      <w:r w:rsidR="004B5CFD" w:rsidRPr="003B7EF2">
        <w:rPr>
          <w:rFonts w:ascii="Times New Roman" w:hAnsi="Times New Roman"/>
          <w:sz w:val="24"/>
          <w:szCs w:val="24"/>
        </w:rPr>
        <w:t>Labas izplatīšanas prakses nodrošinājuma pārbaude zāļu lieltirgotavā vai pie aktīvo vielu ražotāja, importētāja un izplatītāja vai starpniecības darījuma ar zālēm veicēja</w:t>
      </w:r>
    </w:p>
    <w:p w:rsidR="004B5CFD" w:rsidRPr="003B7EF2" w:rsidRDefault="00AD6F1C" w:rsidP="001E7EEE">
      <w:pPr>
        <w:spacing w:after="0"/>
        <w:jc w:val="both"/>
        <w:rPr>
          <w:rFonts w:ascii="Times New Roman" w:hAnsi="Times New Roman"/>
          <w:sz w:val="24"/>
          <w:szCs w:val="24"/>
        </w:rPr>
      </w:pPr>
      <w:r w:rsidRPr="003B7EF2">
        <w:rPr>
          <w:rFonts w:ascii="Times New Roman" w:hAnsi="Times New Roman"/>
          <w:b/>
          <w:sz w:val="24"/>
          <w:szCs w:val="24"/>
        </w:rPr>
        <w:t>39</w:t>
      </w:r>
      <w:r w:rsidR="004B5CFD" w:rsidRPr="003B7EF2">
        <w:rPr>
          <w:rFonts w:ascii="Times New Roman" w:hAnsi="Times New Roman"/>
          <w:b/>
          <w:sz w:val="24"/>
          <w:szCs w:val="24"/>
        </w:rPr>
        <w:t xml:space="preserve">.2. </w:t>
      </w:r>
      <w:r w:rsidR="004B5CFD" w:rsidRPr="003B7EF2">
        <w:rPr>
          <w:rFonts w:ascii="Times New Roman" w:hAnsi="Times New Roman"/>
          <w:sz w:val="24"/>
          <w:szCs w:val="24"/>
        </w:rPr>
        <w:t>katra pārbaudes nākamā diena</w:t>
      </w:r>
    </w:p>
    <w:p w:rsidR="004B5CFD" w:rsidRPr="003B7EF2" w:rsidRDefault="004B5CFD"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 xml:space="preserve">Izmaksu apjoms noteiktā laikposmā viena maksas </w:t>
            </w:r>
            <w:r w:rsidRPr="003B7EF2">
              <w:rPr>
                <w:rFonts w:ascii="Times New Roman" w:hAnsi="Times New Roman"/>
                <w:sz w:val="24"/>
                <w:szCs w:val="24"/>
              </w:rPr>
              <w:lastRenderedPageBreak/>
              <w:t>pakalpojuma veida nodrošināšanai</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1</w:t>
            </w:r>
          </w:p>
        </w:tc>
        <w:tc>
          <w:tcPr>
            <w:tcW w:w="652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i/>
                <w:sz w:val="24"/>
                <w:szCs w:val="24"/>
              </w:rPr>
            </w:pPr>
          </w:p>
        </w:tc>
        <w:tc>
          <w:tcPr>
            <w:tcW w:w="6520" w:type="dxa"/>
            <w:vAlign w:val="center"/>
          </w:tcPr>
          <w:p w:rsidR="004B5CFD" w:rsidRPr="003B7EF2" w:rsidRDefault="004B5CF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4B5CFD" w:rsidRPr="003B7EF2" w:rsidRDefault="004B5CFD" w:rsidP="001E7EEE">
            <w:pPr>
              <w:spacing w:after="0" w:line="240" w:lineRule="auto"/>
              <w:jc w:val="center"/>
              <w:rPr>
                <w:rFonts w:ascii="Times New Roman" w:hAnsi="Times New Roman"/>
                <w:sz w:val="24"/>
                <w:szCs w:val="24"/>
              </w:rPr>
            </w:pPr>
          </w:p>
        </w:tc>
      </w:tr>
      <w:tr w:rsidR="004B5CFD" w:rsidRPr="003B7EF2" w:rsidTr="00E16B92">
        <w:trPr>
          <w:trHeight w:val="325"/>
        </w:trPr>
        <w:tc>
          <w:tcPr>
            <w:tcW w:w="1560" w:type="dxa"/>
            <w:tcBorders>
              <w:bottom w:val="single" w:sz="4" w:space="0" w:color="auto"/>
            </w:tcBorders>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4B5CFD" w:rsidRPr="003B7EF2" w:rsidRDefault="004B5CFD"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12832,86</w:t>
            </w:r>
          </w:p>
        </w:tc>
      </w:tr>
      <w:tr w:rsidR="004B5CFD" w:rsidRPr="003B7EF2" w:rsidTr="00E16B92">
        <w:trPr>
          <w:trHeight w:val="535"/>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4B5CFD" w:rsidRPr="003B7EF2" w:rsidRDefault="004B5CFD"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4B5CFD" w:rsidRPr="003B7EF2" w:rsidRDefault="006552F3" w:rsidP="001E7EEE">
            <w:pPr>
              <w:spacing w:after="0"/>
              <w:jc w:val="center"/>
              <w:rPr>
                <w:rFonts w:ascii="Times New Roman" w:hAnsi="Times New Roman"/>
                <w:sz w:val="24"/>
                <w:szCs w:val="24"/>
              </w:rPr>
            </w:pPr>
            <w:r w:rsidRPr="003B7EF2">
              <w:rPr>
                <w:rFonts w:ascii="Times New Roman" w:hAnsi="Times New Roman"/>
                <w:sz w:val="24"/>
                <w:szCs w:val="24"/>
              </w:rPr>
              <w:t>3091,43</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p>
        </w:tc>
        <w:tc>
          <w:tcPr>
            <w:tcW w:w="6520" w:type="dxa"/>
            <w:vAlign w:val="center"/>
          </w:tcPr>
          <w:p w:rsidR="004B5CFD" w:rsidRPr="003B7EF2" w:rsidRDefault="004B5CF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4B5CFD" w:rsidRPr="003B7EF2" w:rsidRDefault="004B5CFD" w:rsidP="001E7EEE">
            <w:pPr>
              <w:spacing w:after="0"/>
              <w:jc w:val="center"/>
              <w:rPr>
                <w:rFonts w:ascii="Times New Roman" w:hAnsi="Times New Roman"/>
                <w:b/>
                <w:sz w:val="24"/>
                <w:szCs w:val="24"/>
              </w:rPr>
            </w:pPr>
            <w:r w:rsidRPr="003B7EF2">
              <w:rPr>
                <w:rFonts w:ascii="Times New Roman" w:hAnsi="Times New Roman"/>
                <w:b/>
                <w:sz w:val="24"/>
                <w:szCs w:val="24"/>
              </w:rPr>
              <w:t>15924,29</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p>
        </w:tc>
        <w:tc>
          <w:tcPr>
            <w:tcW w:w="6520" w:type="dxa"/>
            <w:vAlign w:val="center"/>
          </w:tcPr>
          <w:p w:rsidR="004B5CFD" w:rsidRPr="003B7EF2" w:rsidRDefault="004B5CF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4B5CFD" w:rsidRPr="003B7EF2" w:rsidRDefault="004B5CFD" w:rsidP="001E7EEE">
            <w:pPr>
              <w:spacing w:after="0" w:line="360" w:lineRule="auto"/>
              <w:jc w:val="center"/>
              <w:rPr>
                <w:rFonts w:ascii="Times New Roman" w:hAnsi="Times New Roman"/>
                <w:position w:val="-4"/>
                <w:sz w:val="24"/>
                <w:szCs w:val="20"/>
              </w:rPr>
            </w:pP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Ārvalstu mācību, darba un dienesta komandējumi, darba braucieni.</w:t>
            </w:r>
          </w:p>
          <w:p w:rsidR="00BF218A" w:rsidRPr="003B7EF2" w:rsidRDefault="00BF218A" w:rsidP="001E7EEE">
            <w:pPr>
              <w:spacing w:after="0" w:line="240" w:lineRule="auto"/>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796,39</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Pārējie sakaru pakalpojumi.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445,25</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103,58</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Izdevumi par ūdeni un kanalizāciju.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17,97</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Izdevumi par elektroenerģiju.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237,77</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31,02</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185,38</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11,85</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BF218A" w:rsidRPr="003B7EF2" w:rsidRDefault="004B5CFD" w:rsidP="00E16B92">
            <w:pPr>
              <w:spacing w:after="0" w:line="240" w:lineRule="auto"/>
              <w:rPr>
                <w:rFonts w:ascii="Times New Roman" w:hAnsi="Times New Roman"/>
                <w:sz w:val="24"/>
                <w:szCs w:val="24"/>
              </w:rPr>
            </w:pPr>
            <w:r w:rsidRPr="003B7EF2">
              <w:rPr>
                <w:rFonts w:ascii="Times New Roman" w:hAnsi="Times New Roman"/>
                <w:sz w:val="24"/>
                <w:szCs w:val="24"/>
              </w:rPr>
              <w:t>Auditoru, tulku pakalpojumi, izdevumi par iestāžu pasūtītajiem pētījumiem.</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198,79</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3,56</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Izdevumi par saņemtajiem apmācību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58,63</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Bankas komisija, pakalpojumi.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0,48</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Pārējie iestādes administratīvie izdevumi.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94,85</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370,07</w:t>
            </w:r>
          </w:p>
        </w:tc>
      </w:tr>
      <w:tr w:rsidR="004B5CFD" w:rsidRPr="003B7EF2" w:rsidTr="00E16B92">
        <w:trPr>
          <w:trHeight w:val="339"/>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134,87</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661,79</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4,60</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28,20</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2423,04</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315,41</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4B5CFD" w:rsidRPr="003B7EF2" w:rsidRDefault="004B5CFD" w:rsidP="001E7EEE">
            <w:pPr>
              <w:tabs>
                <w:tab w:val="left" w:pos="1065"/>
              </w:tabs>
              <w:spacing w:after="0" w:line="240" w:lineRule="auto"/>
              <w:rPr>
                <w:rFonts w:ascii="Times New Roman" w:hAnsi="Times New Roman"/>
                <w:sz w:val="24"/>
                <w:szCs w:val="24"/>
              </w:rPr>
            </w:pPr>
            <w:r w:rsidRPr="003B7EF2">
              <w:rPr>
                <w:rFonts w:ascii="Times New Roman" w:hAnsi="Times New Roman"/>
                <w:sz w:val="24"/>
                <w:szCs w:val="24"/>
              </w:rPr>
              <w:t>Pārējie informācijas tehnoloģiju pakalpojumi.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0,98</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397,46</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223,30</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4B5CFD" w:rsidRPr="003B7EF2" w:rsidRDefault="004B5CFD" w:rsidP="001E7EEE">
            <w:pPr>
              <w:tabs>
                <w:tab w:val="left" w:pos="1035"/>
              </w:tabs>
              <w:spacing w:after="0" w:line="240" w:lineRule="auto"/>
              <w:rPr>
                <w:rFonts w:ascii="Times New Roman" w:hAnsi="Times New Roman"/>
                <w:sz w:val="24"/>
                <w:szCs w:val="24"/>
              </w:rPr>
            </w:pPr>
            <w:r w:rsidRPr="003B7EF2">
              <w:rPr>
                <w:rFonts w:ascii="Times New Roman" w:hAnsi="Times New Roman"/>
                <w:sz w:val="24"/>
                <w:szCs w:val="24"/>
              </w:rPr>
              <w:t>Pārējie iepriekš neklasificētie pakalpojumu veidi.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75,29</w:t>
            </w:r>
          </w:p>
        </w:tc>
      </w:tr>
      <w:tr w:rsidR="004B5CFD" w:rsidRPr="003B7EF2" w:rsidTr="00E16B92">
        <w:trPr>
          <w:trHeight w:val="226"/>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165,30</w:t>
            </w:r>
          </w:p>
        </w:tc>
      </w:tr>
      <w:tr w:rsidR="004B5CFD" w:rsidRPr="003B7EF2" w:rsidTr="00E16B92">
        <w:trPr>
          <w:trHeight w:val="262"/>
        </w:trPr>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Inventārs.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38,29</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2314</w:t>
            </w:r>
          </w:p>
        </w:tc>
        <w:tc>
          <w:tcPr>
            <w:tcW w:w="6520" w:type="dxa"/>
            <w:vAlign w:val="center"/>
          </w:tcPr>
          <w:p w:rsidR="004B5CFD" w:rsidRPr="003B7EF2" w:rsidRDefault="004B5CFD" w:rsidP="001E7EEE">
            <w:pPr>
              <w:spacing w:after="0" w:line="240" w:lineRule="auto"/>
              <w:ind w:firstLine="34"/>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 // Izdevumi par precēm iestādes administratīvās darbības nodrošināšanai.</w:t>
            </w:r>
          </w:p>
        </w:tc>
        <w:tc>
          <w:tcPr>
            <w:tcW w:w="1985" w:type="dxa"/>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28,66</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Kārtējā remonta un iestāžu uzturēšanas materiāli.</w:t>
            </w:r>
          </w:p>
        </w:tc>
        <w:tc>
          <w:tcPr>
            <w:tcW w:w="1985" w:type="dxa"/>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10,96</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nodokļu maksājumi.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71,75</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395,12</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867FB0" w:rsidRPr="003B7EF2" w:rsidRDefault="004B5CFD" w:rsidP="00E16B92">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16,65</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4B5CFD" w:rsidRPr="003B7EF2" w:rsidRDefault="004B5CFD" w:rsidP="00E16B92">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194,98</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292,10</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59,91</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4B5CFD" w:rsidRPr="003B7EF2" w:rsidRDefault="004B5CFD" w:rsidP="00E16B92">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B5CFD" w:rsidRPr="003B7EF2" w:rsidRDefault="004B5CFD" w:rsidP="001E7EEE">
            <w:pPr>
              <w:spacing w:after="0"/>
              <w:jc w:val="center"/>
              <w:rPr>
                <w:rFonts w:ascii="Times New Roman" w:hAnsi="Times New Roman"/>
                <w:sz w:val="24"/>
                <w:szCs w:val="24"/>
              </w:rPr>
            </w:pPr>
            <w:r w:rsidRPr="003B7EF2">
              <w:rPr>
                <w:rFonts w:ascii="Times New Roman" w:hAnsi="Times New Roman"/>
                <w:sz w:val="24"/>
                <w:szCs w:val="24"/>
              </w:rPr>
              <w:t>981,46</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i/>
                <w:sz w:val="24"/>
                <w:szCs w:val="24"/>
              </w:rPr>
            </w:pPr>
          </w:p>
        </w:tc>
        <w:tc>
          <w:tcPr>
            <w:tcW w:w="6520" w:type="dxa"/>
            <w:vAlign w:val="center"/>
          </w:tcPr>
          <w:p w:rsidR="004B5CFD" w:rsidRPr="003B7EF2" w:rsidRDefault="004B5CF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B5CFD" w:rsidRPr="003B7EF2" w:rsidRDefault="004B5CFD" w:rsidP="001E7EEE">
            <w:pPr>
              <w:spacing w:after="0"/>
              <w:jc w:val="center"/>
              <w:rPr>
                <w:rFonts w:ascii="Times New Roman" w:hAnsi="Times New Roman"/>
                <w:b/>
                <w:bCs/>
                <w:sz w:val="24"/>
                <w:szCs w:val="24"/>
              </w:rPr>
            </w:pPr>
            <w:r w:rsidRPr="003B7EF2">
              <w:rPr>
                <w:rFonts w:ascii="Times New Roman" w:hAnsi="Times New Roman"/>
                <w:b/>
                <w:bCs/>
                <w:sz w:val="24"/>
                <w:szCs w:val="24"/>
              </w:rPr>
              <w:t>9075,71</w:t>
            </w:r>
          </w:p>
        </w:tc>
      </w:tr>
      <w:tr w:rsidR="004B5CFD" w:rsidRPr="003B7EF2" w:rsidTr="00E16B92">
        <w:tc>
          <w:tcPr>
            <w:tcW w:w="1560" w:type="dxa"/>
            <w:vAlign w:val="center"/>
          </w:tcPr>
          <w:p w:rsidR="004B5CFD" w:rsidRPr="003B7EF2" w:rsidRDefault="004B5CFD" w:rsidP="001E7EEE">
            <w:pPr>
              <w:spacing w:after="0" w:line="240" w:lineRule="auto"/>
              <w:jc w:val="center"/>
              <w:rPr>
                <w:rFonts w:ascii="Times New Roman" w:hAnsi="Times New Roman"/>
                <w:i/>
                <w:sz w:val="24"/>
                <w:szCs w:val="24"/>
              </w:rPr>
            </w:pPr>
          </w:p>
        </w:tc>
        <w:tc>
          <w:tcPr>
            <w:tcW w:w="6520" w:type="dxa"/>
            <w:vAlign w:val="center"/>
          </w:tcPr>
          <w:p w:rsidR="004B5CFD" w:rsidRPr="003B7EF2" w:rsidRDefault="004B5CF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4B5CFD" w:rsidRPr="003B7EF2" w:rsidRDefault="000D0B42" w:rsidP="001E7EEE">
            <w:pPr>
              <w:spacing w:after="0"/>
              <w:jc w:val="center"/>
              <w:rPr>
                <w:rFonts w:ascii="Times New Roman" w:hAnsi="Times New Roman"/>
                <w:b/>
                <w:bCs/>
                <w:sz w:val="24"/>
                <w:szCs w:val="24"/>
              </w:rPr>
            </w:pPr>
            <w:r w:rsidRPr="003B7EF2">
              <w:rPr>
                <w:rFonts w:ascii="Times New Roman" w:hAnsi="Times New Roman"/>
                <w:b/>
                <w:bCs/>
                <w:sz w:val="24"/>
                <w:szCs w:val="24"/>
              </w:rPr>
              <w:t>25</w:t>
            </w:r>
            <w:r w:rsidR="004B5CFD" w:rsidRPr="003B7EF2">
              <w:rPr>
                <w:rFonts w:ascii="Times New Roman" w:hAnsi="Times New Roman"/>
                <w:b/>
                <w:bCs/>
                <w:sz w:val="24"/>
                <w:szCs w:val="24"/>
              </w:rPr>
              <w:t>000,00</w:t>
            </w:r>
          </w:p>
        </w:tc>
      </w:tr>
    </w:tbl>
    <w:p w:rsidR="004B5CFD" w:rsidRPr="003B7EF2" w:rsidRDefault="004B5CFD"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4B5CFD" w:rsidRPr="003B7EF2" w:rsidTr="00DF59B8">
        <w:trPr>
          <w:trHeight w:val="315"/>
        </w:trPr>
        <w:tc>
          <w:tcPr>
            <w:tcW w:w="8080" w:type="dxa"/>
            <w:gridSpan w:val="5"/>
            <w:shd w:val="clear" w:color="000000" w:fill="FFFFFF"/>
            <w:noWrap/>
            <w:vAlign w:val="bottom"/>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B5CFD" w:rsidRPr="003B7EF2" w:rsidRDefault="004B5CF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50</w:t>
            </w:r>
          </w:p>
        </w:tc>
      </w:tr>
      <w:tr w:rsidR="004B5CFD" w:rsidRPr="003B7EF2" w:rsidTr="00DF59B8">
        <w:trPr>
          <w:trHeight w:val="315"/>
        </w:trPr>
        <w:tc>
          <w:tcPr>
            <w:tcW w:w="8080" w:type="dxa"/>
            <w:gridSpan w:val="5"/>
            <w:shd w:val="clear" w:color="000000" w:fill="FFFFFF"/>
            <w:noWrap/>
            <w:vAlign w:val="bottom"/>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B5CFD" w:rsidRPr="003B7EF2" w:rsidRDefault="004B5CFD" w:rsidP="001E7EEE">
            <w:pPr>
              <w:spacing w:after="0" w:line="240" w:lineRule="auto"/>
              <w:jc w:val="center"/>
              <w:rPr>
                <w:rFonts w:ascii="Times New Roman" w:hAnsi="Times New Roman"/>
                <w:b/>
                <w:sz w:val="24"/>
                <w:szCs w:val="24"/>
              </w:rPr>
            </w:pPr>
            <w:r w:rsidRPr="003B7EF2">
              <w:rPr>
                <w:rFonts w:ascii="Times New Roman" w:hAnsi="Times New Roman"/>
                <w:b/>
                <w:bCs/>
                <w:sz w:val="24"/>
              </w:rPr>
              <w:t>500,00</w:t>
            </w:r>
          </w:p>
        </w:tc>
      </w:tr>
      <w:tr w:rsidR="004B5CFD" w:rsidRPr="003B7EF2" w:rsidTr="00DF59B8">
        <w:trPr>
          <w:trHeight w:val="315"/>
        </w:trPr>
        <w:tc>
          <w:tcPr>
            <w:tcW w:w="8080" w:type="dxa"/>
            <w:gridSpan w:val="5"/>
            <w:shd w:val="clear" w:color="000000" w:fill="FFFFFF"/>
            <w:noWrap/>
            <w:vAlign w:val="bottom"/>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B5CFD"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4B5CFD" w:rsidRPr="003B7EF2" w:rsidTr="00DF59B8">
        <w:trPr>
          <w:trHeight w:val="315"/>
        </w:trPr>
        <w:tc>
          <w:tcPr>
            <w:tcW w:w="8080" w:type="dxa"/>
            <w:gridSpan w:val="5"/>
            <w:shd w:val="clear" w:color="000000" w:fill="FFFFFF"/>
            <w:noWrap/>
            <w:vAlign w:val="bottom"/>
          </w:tcPr>
          <w:p w:rsidR="004B5CFD" w:rsidRPr="003B7EF2" w:rsidRDefault="004B5CFD"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B5CFD"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4B5CFD"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4B5CFD" w:rsidRPr="003B7EF2" w:rsidRDefault="004B5CFD"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4B5CFD" w:rsidRPr="003B7EF2" w:rsidRDefault="004B5CFD"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4B5CFD" w:rsidRPr="003B7EF2" w:rsidRDefault="004B5CFD"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4B5CFD" w:rsidRPr="003B7EF2" w:rsidRDefault="004B5CFD" w:rsidP="001E7EEE">
            <w:pPr>
              <w:spacing w:after="0" w:line="240" w:lineRule="auto"/>
            </w:pPr>
            <w:r w:rsidRPr="003B7EF2">
              <w:t> </w:t>
            </w:r>
          </w:p>
        </w:tc>
      </w:tr>
      <w:tr w:rsidR="004B5CFD" w:rsidRPr="003B7EF2" w:rsidTr="00DF59B8">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4B5CFD" w:rsidRPr="003B7EF2" w:rsidRDefault="004B5CFD"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4B5CFD"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4B5CFD" w:rsidRPr="003B7EF2" w:rsidRDefault="004B5CFD"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4B5CFD" w:rsidRPr="003B7EF2" w:rsidRDefault="004B5CFD"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4B5CFD" w:rsidRPr="003B7EF2" w:rsidRDefault="004B5CFD"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4B5CFD" w:rsidRPr="003B7EF2" w:rsidRDefault="004B5CFD" w:rsidP="001E7EEE">
            <w:pPr>
              <w:spacing w:after="0" w:line="240" w:lineRule="auto"/>
            </w:pPr>
            <w:r w:rsidRPr="003B7EF2">
              <w:t> </w:t>
            </w:r>
          </w:p>
        </w:tc>
      </w:tr>
    </w:tbl>
    <w:p w:rsidR="004B5CFD" w:rsidRPr="003B7EF2" w:rsidRDefault="004B5CFD" w:rsidP="001E7EEE">
      <w:pPr>
        <w:spacing w:after="0"/>
      </w:pPr>
    </w:p>
    <w:p w:rsidR="00726ABA" w:rsidRPr="003B7EF2" w:rsidRDefault="00726ABA" w:rsidP="001E7EEE">
      <w:pPr>
        <w:spacing w:after="0" w:line="240" w:lineRule="auto"/>
        <w:jc w:val="center"/>
        <w:rPr>
          <w:rFonts w:ascii="Times New Roman" w:hAnsi="Times New Roman"/>
          <w:b/>
          <w:sz w:val="24"/>
          <w:szCs w:val="24"/>
        </w:rPr>
      </w:pPr>
    </w:p>
    <w:p w:rsidR="00726ABA" w:rsidRPr="003B7EF2" w:rsidRDefault="00726ABA"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726ABA" w:rsidRPr="003B7EF2" w:rsidRDefault="00726ABA"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726ABA" w:rsidRPr="003B7EF2" w:rsidRDefault="00AD6F1C" w:rsidP="001E7EEE">
      <w:pPr>
        <w:spacing w:after="0"/>
        <w:jc w:val="both"/>
        <w:rPr>
          <w:rFonts w:ascii="Times New Roman" w:hAnsi="Times New Roman"/>
          <w:sz w:val="24"/>
          <w:szCs w:val="24"/>
        </w:rPr>
      </w:pPr>
      <w:r w:rsidRPr="003B7EF2">
        <w:rPr>
          <w:rFonts w:ascii="Times New Roman" w:hAnsi="Times New Roman"/>
          <w:b/>
          <w:sz w:val="24"/>
          <w:szCs w:val="24"/>
        </w:rPr>
        <w:t>40</w:t>
      </w:r>
      <w:r w:rsidR="00726ABA" w:rsidRPr="003B7EF2">
        <w:rPr>
          <w:rFonts w:ascii="Times New Roman" w:hAnsi="Times New Roman"/>
          <w:b/>
          <w:sz w:val="24"/>
          <w:szCs w:val="24"/>
        </w:rPr>
        <w:t xml:space="preserve">. </w:t>
      </w:r>
      <w:r w:rsidRPr="003B7EF2">
        <w:rPr>
          <w:rFonts w:ascii="Times New Roman" w:hAnsi="Times New Roman"/>
          <w:sz w:val="24"/>
          <w:szCs w:val="24"/>
        </w:rPr>
        <w:t>Cilvēka asiņu un asins komponentu savākšanas, testēšanas, apstrādes, uzglabāšanas un izplatīšanas vietas un audu, šūnu un orgānu izmantošanas vietas atbilstības novērtēšana un darbības atbilstības uzraudzība</w:t>
      </w:r>
    </w:p>
    <w:p w:rsidR="00726ABA" w:rsidRPr="003B7EF2" w:rsidRDefault="00AD6F1C" w:rsidP="001E7EEE">
      <w:pPr>
        <w:spacing w:after="0"/>
        <w:jc w:val="both"/>
        <w:rPr>
          <w:rFonts w:ascii="Times New Roman" w:hAnsi="Times New Roman"/>
          <w:sz w:val="24"/>
          <w:szCs w:val="24"/>
        </w:rPr>
      </w:pPr>
      <w:r w:rsidRPr="003B7EF2">
        <w:rPr>
          <w:rFonts w:ascii="Times New Roman" w:hAnsi="Times New Roman"/>
          <w:b/>
          <w:sz w:val="24"/>
          <w:szCs w:val="24"/>
        </w:rPr>
        <w:t>40</w:t>
      </w:r>
      <w:r w:rsidR="00726ABA" w:rsidRPr="003B7EF2">
        <w:rPr>
          <w:rFonts w:ascii="Times New Roman" w:hAnsi="Times New Roman"/>
          <w:b/>
          <w:sz w:val="24"/>
          <w:szCs w:val="24"/>
        </w:rPr>
        <w:t xml:space="preserve">.1. </w:t>
      </w:r>
      <w:r w:rsidR="00C06140" w:rsidRPr="003B7EF2">
        <w:rPr>
          <w:rFonts w:ascii="Times New Roman" w:hAnsi="Times New Roman"/>
          <w:sz w:val="24"/>
          <w:szCs w:val="24"/>
        </w:rPr>
        <w:t xml:space="preserve">asins donoru centra, audu, šūnu izmantošanas vietas, </w:t>
      </w:r>
      <w:proofErr w:type="spellStart"/>
      <w:r w:rsidR="00C06140" w:rsidRPr="003B7EF2">
        <w:rPr>
          <w:rFonts w:ascii="Times New Roman" w:hAnsi="Times New Roman"/>
          <w:sz w:val="24"/>
          <w:szCs w:val="24"/>
        </w:rPr>
        <w:t>organu</w:t>
      </w:r>
      <w:proofErr w:type="spellEnd"/>
      <w:r w:rsidR="00C06140" w:rsidRPr="003B7EF2">
        <w:rPr>
          <w:rFonts w:ascii="Times New Roman" w:hAnsi="Times New Roman"/>
          <w:sz w:val="24"/>
          <w:szCs w:val="24"/>
        </w:rPr>
        <w:t xml:space="preserve"> izmantošanas vietas atbilstības novērtēšana</w:t>
      </w:r>
    </w:p>
    <w:p w:rsidR="00726ABA" w:rsidRPr="003B7EF2" w:rsidRDefault="00726ABA"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i/>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726ABA" w:rsidRPr="003B7EF2" w:rsidRDefault="00726ABA" w:rsidP="001E7EEE">
            <w:pPr>
              <w:spacing w:after="0" w:line="240" w:lineRule="auto"/>
              <w:jc w:val="center"/>
              <w:rPr>
                <w:rFonts w:ascii="Times New Roman" w:hAnsi="Times New Roman"/>
                <w:sz w:val="24"/>
                <w:szCs w:val="24"/>
              </w:rPr>
            </w:pPr>
          </w:p>
        </w:tc>
      </w:tr>
      <w:tr w:rsidR="00726ABA" w:rsidRPr="003B7EF2" w:rsidTr="00822D25">
        <w:trPr>
          <w:trHeight w:val="325"/>
        </w:trPr>
        <w:tc>
          <w:tcPr>
            <w:tcW w:w="1560" w:type="dxa"/>
            <w:tcBorders>
              <w:bottom w:val="single" w:sz="4" w:space="0" w:color="auto"/>
            </w:tcBorders>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726ABA" w:rsidRPr="003B7EF2" w:rsidRDefault="00726ABA"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2891,3</w:t>
            </w:r>
            <w:r w:rsidR="00867FB0" w:rsidRPr="003B7EF2">
              <w:rPr>
                <w:rFonts w:ascii="Times New Roman" w:hAnsi="Times New Roman"/>
                <w:sz w:val="24"/>
                <w:szCs w:val="24"/>
              </w:rPr>
              <w:t>4</w:t>
            </w:r>
          </w:p>
        </w:tc>
      </w:tr>
      <w:tr w:rsidR="00726ABA" w:rsidRPr="003B7EF2" w:rsidTr="00822D25">
        <w:trPr>
          <w:trHeight w:val="535"/>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1210</w:t>
            </w:r>
          </w:p>
        </w:tc>
        <w:tc>
          <w:tcPr>
            <w:tcW w:w="6520" w:type="dxa"/>
            <w:vAlign w:val="center"/>
          </w:tcPr>
          <w:p w:rsidR="00726ABA" w:rsidRPr="003B7EF2" w:rsidRDefault="00726ABA"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696,52</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726ABA" w:rsidRPr="003B7EF2" w:rsidRDefault="00726ABA" w:rsidP="001E7EEE">
            <w:pPr>
              <w:spacing w:after="0"/>
              <w:jc w:val="center"/>
              <w:rPr>
                <w:rFonts w:ascii="Times New Roman" w:hAnsi="Times New Roman"/>
                <w:b/>
                <w:sz w:val="24"/>
                <w:szCs w:val="24"/>
              </w:rPr>
            </w:pPr>
            <w:r w:rsidRPr="003B7EF2">
              <w:rPr>
                <w:rFonts w:ascii="Times New Roman" w:hAnsi="Times New Roman"/>
                <w:b/>
                <w:sz w:val="24"/>
                <w:szCs w:val="24"/>
              </w:rPr>
              <w:t>3587,86</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726ABA" w:rsidRPr="003B7EF2" w:rsidRDefault="00726ABA" w:rsidP="001E7EEE">
            <w:pPr>
              <w:spacing w:after="0" w:line="360" w:lineRule="auto"/>
              <w:jc w:val="center"/>
              <w:rPr>
                <w:rFonts w:ascii="Times New Roman" w:hAnsi="Times New Roman"/>
                <w:position w:val="-4"/>
                <w:sz w:val="24"/>
                <w:szCs w:val="20"/>
              </w:rPr>
            </w:pP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Ārvalstu mācību, darba un dienesta komandējumi, darba braucieni.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179,43</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Pārējie sakaru pakalpojumi.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100,32</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23,34</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Izdevumi par ūdeni un kanalizāciju.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4,05</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Izdevumi par elektroenerģiju.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53,57</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6,99</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41,77</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2,67</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Auditoru, tulku pakalpojumi, izdevumi par iestāžu pasūtītajiem pētījumiem.</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44,79</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0,80</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Izdevumi par saņemtajiem apmācību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13,21</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Bankas komisija, pakalpojumi.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0,11</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Pārējie iestādes administratīvie izdevumi.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21,37</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83,38</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30,39</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149,10</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1,04</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6,35</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513,25</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71,06</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726ABA" w:rsidRPr="003B7EF2" w:rsidRDefault="00726ABA" w:rsidP="001E7EEE">
            <w:pPr>
              <w:tabs>
                <w:tab w:val="left" w:pos="1065"/>
              </w:tabs>
              <w:spacing w:after="0" w:line="240" w:lineRule="auto"/>
              <w:rPr>
                <w:rFonts w:ascii="Times New Roman" w:hAnsi="Times New Roman"/>
                <w:sz w:val="24"/>
                <w:szCs w:val="24"/>
              </w:rPr>
            </w:pPr>
            <w:r w:rsidRPr="003B7EF2">
              <w:rPr>
                <w:rFonts w:ascii="Times New Roman" w:hAnsi="Times New Roman"/>
                <w:sz w:val="24"/>
                <w:szCs w:val="24"/>
              </w:rPr>
              <w:t>Pārējie informācijas tehnoloģiju pakalpojumi.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0,22</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89,55</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50,31</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726ABA" w:rsidRPr="003B7EF2" w:rsidRDefault="00726ABA" w:rsidP="001E7EEE">
            <w:pPr>
              <w:tabs>
                <w:tab w:val="left" w:pos="1035"/>
              </w:tabs>
              <w:spacing w:after="0" w:line="240" w:lineRule="auto"/>
              <w:rPr>
                <w:rFonts w:ascii="Times New Roman" w:hAnsi="Times New Roman"/>
                <w:sz w:val="24"/>
                <w:szCs w:val="24"/>
              </w:rPr>
            </w:pPr>
            <w:r w:rsidRPr="003B7EF2">
              <w:rPr>
                <w:rFonts w:ascii="Times New Roman" w:hAnsi="Times New Roman"/>
                <w:sz w:val="24"/>
                <w:szCs w:val="24"/>
              </w:rPr>
              <w:t>Pārējie iepriekš neklasificētie pakalpojumu veidi.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16,96</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37,24</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Inventārs.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8,63</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726ABA" w:rsidRPr="003B7EF2" w:rsidRDefault="00726ABA" w:rsidP="001E7EEE">
            <w:pPr>
              <w:spacing w:after="0" w:line="240" w:lineRule="auto"/>
              <w:ind w:firstLine="34"/>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 // Izdevumi par precēm iestādes administratīvās darbības nodrošināšanai.</w:t>
            </w:r>
          </w:p>
        </w:tc>
        <w:tc>
          <w:tcPr>
            <w:tcW w:w="1985" w:type="dxa"/>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6,46</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Kārtējā remonta un iestāžu uzturēšanas materiāli.</w:t>
            </w:r>
          </w:p>
        </w:tc>
        <w:tc>
          <w:tcPr>
            <w:tcW w:w="1985" w:type="dxa"/>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2,47</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nodokļu maksājumi.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16,17</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89,02</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BF218A" w:rsidRPr="003B7EF2" w:rsidRDefault="00726ABA" w:rsidP="00822D25">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3,75</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5212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43,93</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65,81</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13,50</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726ABA" w:rsidRPr="003B7EF2" w:rsidRDefault="00726ABA" w:rsidP="00822D25">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221,13</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i/>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26ABA" w:rsidRPr="003B7EF2" w:rsidRDefault="00726ABA" w:rsidP="001E7EEE">
            <w:pPr>
              <w:spacing w:after="0"/>
              <w:jc w:val="center"/>
              <w:rPr>
                <w:rFonts w:ascii="Times New Roman" w:hAnsi="Times New Roman"/>
                <w:b/>
                <w:bCs/>
                <w:sz w:val="24"/>
                <w:szCs w:val="24"/>
              </w:rPr>
            </w:pPr>
            <w:r w:rsidRPr="003B7EF2">
              <w:rPr>
                <w:rFonts w:ascii="Times New Roman" w:hAnsi="Times New Roman"/>
                <w:b/>
                <w:bCs/>
                <w:sz w:val="24"/>
                <w:szCs w:val="24"/>
              </w:rPr>
              <w:t>2012,14</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i/>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726ABA" w:rsidRPr="003B7EF2" w:rsidRDefault="000D0B42" w:rsidP="001E7EEE">
            <w:pPr>
              <w:spacing w:after="0"/>
              <w:jc w:val="center"/>
              <w:rPr>
                <w:rFonts w:ascii="Times New Roman" w:hAnsi="Times New Roman"/>
                <w:b/>
                <w:bCs/>
                <w:sz w:val="24"/>
                <w:szCs w:val="24"/>
              </w:rPr>
            </w:pPr>
            <w:r w:rsidRPr="003B7EF2">
              <w:rPr>
                <w:rFonts w:ascii="Times New Roman" w:hAnsi="Times New Roman"/>
                <w:b/>
                <w:bCs/>
                <w:sz w:val="24"/>
                <w:szCs w:val="24"/>
              </w:rPr>
              <w:t>5</w:t>
            </w:r>
            <w:r w:rsidR="00726ABA" w:rsidRPr="003B7EF2">
              <w:rPr>
                <w:rFonts w:ascii="Times New Roman" w:hAnsi="Times New Roman"/>
                <w:b/>
                <w:bCs/>
                <w:sz w:val="24"/>
                <w:szCs w:val="24"/>
              </w:rPr>
              <w:t>600,00</w:t>
            </w:r>
          </w:p>
        </w:tc>
      </w:tr>
    </w:tbl>
    <w:p w:rsidR="00726ABA" w:rsidRPr="003B7EF2" w:rsidRDefault="00726ABA"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726ABA" w:rsidRPr="003B7EF2" w:rsidTr="00DF59B8">
        <w:trPr>
          <w:trHeight w:val="315"/>
        </w:trPr>
        <w:tc>
          <w:tcPr>
            <w:tcW w:w="8080" w:type="dxa"/>
            <w:gridSpan w:val="5"/>
            <w:shd w:val="clear" w:color="000000" w:fill="FFFFFF"/>
            <w:noWrap/>
            <w:vAlign w:val="bottom"/>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28</w:t>
            </w:r>
          </w:p>
        </w:tc>
      </w:tr>
      <w:tr w:rsidR="00726ABA" w:rsidRPr="003B7EF2" w:rsidTr="00DF59B8">
        <w:trPr>
          <w:trHeight w:val="315"/>
        </w:trPr>
        <w:tc>
          <w:tcPr>
            <w:tcW w:w="8080" w:type="dxa"/>
            <w:gridSpan w:val="5"/>
            <w:shd w:val="clear" w:color="000000" w:fill="FFFFFF"/>
            <w:noWrap/>
            <w:vAlign w:val="bottom"/>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bCs/>
                <w:sz w:val="24"/>
              </w:rPr>
              <w:t>200,00</w:t>
            </w:r>
          </w:p>
        </w:tc>
      </w:tr>
      <w:tr w:rsidR="00726ABA" w:rsidRPr="003B7EF2" w:rsidTr="00DF59B8">
        <w:trPr>
          <w:trHeight w:val="315"/>
        </w:trPr>
        <w:tc>
          <w:tcPr>
            <w:tcW w:w="8080" w:type="dxa"/>
            <w:gridSpan w:val="5"/>
            <w:shd w:val="clear" w:color="000000" w:fill="FFFFFF"/>
            <w:noWrap/>
            <w:vAlign w:val="bottom"/>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26ABA"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726ABA" w:rsidRPr="003B7EF2" w:rsidTr="00DF59B8">
        <w:trPr>
          <w:trHeight w:val="315"/>
        </w:trPr>
        <w:tc>
          <w:tcPr>
            <w:tcW w:w="8080" w:type="dxa"/>
            <w:gridSpan w:val="5"/>
            <w:shd w:val="clear" w:color="000000" w:fill="FFFFFF"/>
            <w:noWrap/>
            <w:vAlign w:val="bottom"/>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26ABA"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726ABA"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726ABA" w:rsidRPr="003B7EF2" w:rsidRDefault="00726ABA"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726ABA" w:rsidRPr="003B7EF2" w:rsidRDefault="00726ABA"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726ABA" w:rsidRPr="003B7EF2" w:rsidRDefault="00726ABA"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726ABA" w:rsidRPr="003B7EF2" w:rsidRDefault="00726ABA" w:rsidP="001E7EEE">
            <w:pPr>
              <w:spacing w:after="0" w:line="240" w:lineRule="auto"/>
            </w:pPr>
            <w:r w:rsidRPr="003B7EF2">
              <w:t> </w:t>
            </w:r>
          </w:p>
        </w:tc>
      </w:tr>
      <w:tr w:rsidR="00726ABA" w:rsidRPr="003B7EF2" w:rsidTr="00DF59B8">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726ABA" w:rsidRPr="003B7EF2" w:rsidRDefault="00726ABA"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726ABA"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726ABA" w:rsidRPr="003B7EF2" w:rsidRDefault="00726ABA"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726ABA" w:rsidRPr="003B7EF2" w:rsidRDefault="00726ABA"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726ABA" w:rsidRPr="003B7EF2" w:rsidRDefault="00726ABA"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726ABA" w:rsidRPr="003B7EF2" w:rsidRDefault="00726ABA" w:rsidP="001E7EEE">
            <w:pPr>
              <w:spacing w:after="0" w:line="240" w:lineRule="auto"/>
            </w:pPr>
            <w:r w:rsidRPr="003B7EF2">
              <w:t> </w:t>
            </w:r>
          </w:p>
        </w:tc>
      </w:tr>
    </w:tbl>
    <w:p w:rsidR="00726ABA" w:rsidRPr="003B7EF2" w:rsidRDefault="00726ABA" w:rsidP="001E7EEE">
      <w:pPr>
        <w:spacing w:after="0"/>
      </w:pPr>
    </w:p>
    <w:p w:rsidR="00726ABA" w:rsidRPr="003B7EF2" w:rsidRDefault="00726ABA" w:rsidP="001E7EEE">
      <w:pPr>
        <w:spacing w:after="0" w:line="240" w:lineRule="auto"/>
        <w:jc w:val="center"/>
        <w:rPr>
          <w:rFonts w:ascii="Times New Roman" w:hAnsi="Times New Roman"/>
          <w:b/>
          <w:sz w:val="24"/>
          <w:szCs w:val="24"/>
        </w:rPr>
      </w:pPr>
    </w:p>
    <w:p w:rsidR="00726ABA" w:rsidRPr="003B7EF2" w:rsidRDefault="00726ABA"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726ABA" w:rsidRPr="003B7EF2" w:rsidRDefault="00726ABA"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726ABA" w:rsidRPr="003B7EF2" w:rsidRDefault="00C06140" w:rsidP="001E7EEE">
      <w:pPr>
        <w:spacing w:after="0"/>
        <w:jc w:val="both"/>
        <w:rPr>
          <w:rFonts w:ascii="Times New Roman" w:hAnsi="Times New Roman"/>
          <w:sz w:val="24"/>
          <w:szCs w:val="24"/>
        </w:rPr>
      </w:pPr>
      <w:r w:rsidRPr="003B7EF2">
        <w:rPr>
          <w:rFonts w:ascii="Times New Roman" w:hAnsi="Times New Roman"/>
          <w:b/>
          <w:sz w:val="24"/>
          <w:szCs w:val="24"/>
        </w:rPr>
        <w:t>40</w:t>
      </w:r>
      <w:r w:rsidR="00726ABA" w:rsidRPr="003B7EF2">
        <w:rPr>
          <w:rFonts w:ascii="Times New Roman" w:hAnsi="Times New Roman"/>
          <w:b/>
          <w:sz w:val="24"/>
          <w:szCs w:val="24"/>
        </w:rPr>
        <w:t xml:space="preserve">. </w:t>
      </w:r>
      <w:r w:rsidRPr="003B7EF2">
        <w:rPr>
          <w:rFonts w:ascii="Times New Roman" w:hAnsi="Times New Roman"/>
          <w:sz w:val="24"/>
          <w:szCs w:val="24"/>
        </w:rPr>
        <w:t>Cilvēka asiņu un asins komponentu savākšanas, testēšanas, apstrādes, uzglabāšanas un izplatīšanas vietas un audu, šūnu un orgānu izmantošanas vietas atbilstības novērtēšana un darbības atbilstības uzraudzība</w:t>
      </w:r>
    </w:p>
    <w:p w:rsidR="00726ABA" w:rsidRPr="003B7EF2" w:rsidRDefault="00C06140" w:rsidP="001E7EEE">
      <w:pPr>
        <w:spacing w:after="0"/>
        <w:jc w:val="both"/>
        <w:rPr>
          <w:rFonts w:ascii="Times New Roman" w:hAnsi="Times New Roman"/>
          <w:sz w:val="24"/>
          <w:szCs w:val="24"/>
        </w:rPr>
      </w:pPr>
      <w:r w:rsidRPr="003B7EF2">
        <w:rPr>
          <w:rFonts w:ascii="Times New Roman" w:hAnsi="Times New Roman"/>
          <w:b/>
          <w:sz w:val="24"/>
          <w:szCs w:val="24"/>
        </w:rPr>
        <w:t>40</w:t>
      </w:r>
      <w:r w:rsidR="00726ABA" w:rsidRPr="003B7EF2">
        <w:rPr>
          <w:rFonts w:ascii="Times New Roman" w:hAnsi="Times New Roman"/>
          <w:b/>
          <w:sz w:val="24"/>
          <w:szCs w:val="24"/>
        </w:rPr>
        <w:t xml:space="preserve">.2. </w:t>
      </w:r>
      <w:r w:rsidRPr="003B7EF2">
        <w:rPr>
          <w:rFonts w:ascii="Times New Roman" w:hAnsi="Times New Roman"/>
          <w:sz w:val="24"/>
          <w:szCs w:val="24"/>
        </w:rPr>
        <w:t>asins donoru centra, audu, šūnu izmantošanas vietas, orgānu izmantošanas vietas atbilstības novērtēšanas vai darbības atbilstības uzraudzības pārbaude ārstniecības iestādē</w:t>
      </w:r>
    </w:p>
    <w:p w:rsidR="00726ABA" w:rsidRPr="003B7EF2" w:rsidRDefault="00726ABA"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i/>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726ABA" w:rsidRPr="003B7EF2" w:rsidRDefault="00726ABA" w:rsidP="001E7EEE">
            <w:pPr>
              <w:spacing w:after="0" w:line="240" w:lineRule="auto"/>
              <w:jc w:val="center"/>
              <w:rPr>
                <w:rFonts w:ascii="Times New Roman" w:hAnsi="Times New Roman"/>
                <w:sz w:val="24"/>
                <w:szCs w:val="24"/>
              </w:rPr>
            </w:pPr>
          </w:p>
        </w:tc>
      </w:tr>
      <w:tr w:rsidR="00726ABA" w:rsidRPr="003B7EF2" w:rsidTr="00822D25">
        <w:trPr>
          <w:trHeight w:val="325"/>
        </w:trPr>
        <w:tc>
          <w:tcPr>
            <w:tcW w:w="1560" w:type="dxa"/>
            <w:tcBorders>
              <w:bottom w:val="single" w:sz="4" w:space="0" w:color="auto"/>
            </w:tcBorders>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726ABA" w:rsidRPr="003B7EF2" w:rsidRDefault="00726ABA"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2299,80</w:t>
            </w:r>
          </w:p>
        </w:tc>
      </w:tr>
      <w:tr w:rsidR="00726ABA" w:rsidRPr="003B7EF2" w:rsidTr="00822D25">
        <w:trPr>
          <w:trHeight w:val="535"/>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726ABA" w:rsidRPr="003B7EF2" w:rsidRDefault="00726ABA"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554,02</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726ABA" w:rsidRPr="003B7EF2" w:rsidRDefault="00726ABA" w:rsidP="001E7EEE">
            <w:pPr>
              <w:spacing w:after="0"/>
              <w:jc w:val="center"/>
              <w:rPr>
                <w:rFonts w:ascii="Times New Roman" w:hAnsi="Times New Roman"/>
                <w:b/>
                <w:sz w:val="24"/>
                <w:szCs w:val="24"/>
              </w:rPr>
            </w:pPr>
            <w:r w:rsidRPr="003B7EF2">
              <w:rPr>
                <w:rFonts w:ascii="Times New Roman" w:hAnsi="Times New Roman"/>
                <w:b/>
                <w:sz w:val="24"/>
                <w:szCs w:val="24"/>
              </w:rPr>
              <w:t>2853,82</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726ABA" w:rsidRPr="003B7EF2" w:rsidRDefault="00726ABA" w:rsidP="001E7EEE">
            <w:pPr>
              <w:spacing w:after="0" w:line="360" w:lineRule="auto"/>
              <w:jc w:val="center"/>
              <w:rPr>
                <w:rFonts w:ascii="Times New Roman" w:hAnsi="Times New Roman"/>
                <w:position w:val="-4"/>
                <w:sz w:val="24"/>
                <w:szCs w:val="20"/>
              </w:rPr>
            </w:pP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Ārvalstu mācību, darba un dienesta komandējumi, darba braucieni.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142,72</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Pārējie sakaru pakalpojumi.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79,79</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18,56</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2222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Izdevumi par ūdeni un kanalizāciju.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3,22</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Izdevumi par elektroenerģiju.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42,61</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5,56</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33,22</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2,12</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Auditoru, tulku pakalpojumi, izdevumi par iestāžu pasūtītajiem pētījumiem.</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35,63</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0,64</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Izdevumi par saņemtajiem apmācību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10,51</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Bankas komisija, pakalpojumi.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0,09</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Pārējie iestādes administratīvie izdevumi.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17,00</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66,32</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24,17</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118,60</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0,83</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5,05</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453,95</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56,52</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726ABA" w:rsidRPr="003B7EF2" w:rsidRDefault="00726ABA" w:rsidP="001E7EEE">
            <w:pPr>
              <w:tabs>
                <w:tab w:val="left" w:pos="1065"/>
              </w:tabs>
              <w:spacing w:after="0" w:line="240" w:lineRule="auto"/>
              <w:rPr>
                <w:rFonts w:ascii="Times New Roman" w:hAnsi="Times New Roman"/>
                <w:sz w:val="24"/>
                <w:szCs w:val="24"/>
              </w:rPr>
            </w:pPr>
            <w:r w:rsidRPr="003B7EF2">
              <w:rPr>
                <w:rFonts w:ascii="Times New Roman" w:hAnsi="Times New Roman"/>
                <w:sz w:val="24"/>
                <w:szCs w:val="24"/>
              </w:rPr>
              <w:t>Pārējie informācijas tehnoloģiju pakalpojumi.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0,18</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71,23</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40,02</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726ABA" w:rsidRPr="003B7EF2" w:rsidRDefault="00726ABA" w:rsidP="001E7EEE">
            <w:pPr>
              <w:tabs>
                <w:tab w:val="left" w:pos="1035"/>
              </w:tabs>
              <w:spacing w:after="0" w:line="240" w:lineRule="auto"/>
              <w:rPr>
                <w:rFonts w:ascii="Times New Roman" w:hAnsi="Times New Roman"/>
                <w:sz w:val="24"/>
                <w:szCs w:val="24"/>
              </w:rPr>
            </w:pPr>
            <w:r w:rsidRPr="003B7EF2">
              <w:rPr>
                <w:rFonts w:ascii="Times New Roman" w:hAnsi="Times New Roman"/>
                <w:sz w:val="24"/>
                <w:szCs w:val="24"/>
              </w:rPr>
              <w:t>Pārējie iepriekš neklasificētie pakalpojumu veidi.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13,49</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29,62</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Inventārs.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6,86</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726ABA" w:rsidRPr="003B7EF2" w:rsidRDefault="00726ABA" w:rsidP="001E7EEE">
            <w:pPr>
              <w:spacing w:after="0" w:line="240" w:lineRule="auto"/>
              <w:ind w:firstLine="34"/>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 // Izdevumi par precēm iestādes administratīvās darbības nodrošināšanai.</w:t>
            </w:r>
          </w:p>
        </w:tc>
        <w:tc>
          <w:tcPr>
            <w:tcW w:w="1985" w:type="dxa"/>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5,14</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Kārtējā remonta un iestāžu uzturēšanas materiāli.</w:t>
            </w:r>
          </w:p>
        </w:tc>
        <w:tc>
          <w:tcPr>
            <w:tcW w:w="1985" w:type="dxa"/>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1,96</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nodokļu maksājumi.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12,86</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70,81</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D2707C" w:rsidRPr="003B7EF2" w:rsidRDefault="00726ABA" w:rsidP="00822D25">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2,98</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34,94</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52,35</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10,74</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726ABA" w:rsidRPr="003B7EF2" w:rsidRDefault="00726ABA" w:rsidP="00822D25">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175,89</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i/>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26ABA" w:rsidRPr="003B7EF2" w:rsidRDefault="00726ABA" w:rsidP="001E7EEE">
            <w:pPr>
              <w:spacing w:after="0"/>
              <w:jc w:val="center"/>
              <w:rPr>
                <w:rFonts w:ascii="Times New Roman" w:hAnsi="Times New Roman"/>
                <w:b/>
                <w:bCs/>
                <w:sz w:val="24"/>
                <w:szCs w:val="24"/>
              </w:rPr>
            </w:pPr>
            <w:r w:rsidRPr="003B7EF2">
              <w:rPr>
                <w:rFonts w:ascii="Times New Roman" w:hAnsi="Times New Roman"/>
                <w:b/>
                <w:bCs/>
                <w:sz w:val="24"/>
                <w:szCs w:val="24"/>
              </w:rPr>
              <w:t>1646,18</w:t>
            </w:r>
          </w:p>
        </w:tc>
      </w:tr>
      <w:tr w:rsidR="003B7EF2" w:rsidRPr="003B7EF2" w:rsidTr="00A84749">
        <w:tc>
          <w:tcPr>
            <w:tcW w:w="1560" w:type="dxa"/>
            <w:tcBorders>
              <w:bottom w:val="single" w:sz="4" w:space="0" w:color="auto"/>
            </w:tcBorders>
            <w:vAlign w:val="center"/>
          </w:tcPr>
          <w:p w:rsidR="00726ABA" w:rsidRPr="003B7EF2" w:rsidRDefault="00726ABA" w:rsidP="001E7EEE">
            <w:pPr>
              <w:spacing w:after="0" w:line="240" w:lineRule="auto"/>
              <w:jc w:val="center"/>
              <w:rPr>
                <w:rFonts w:ascii="Times New Roman" w:hAnsi="Times New Roman"/>
                <w:i/>
                <w:sz w:val="24"/>
                <w:szCs w:val="24"/>
              </w:rPr>
            </w:pPr>
          </w:p>
        </w:tc>
        <w:tc>
          <w:tcPr>
            <w:tcW w:w="6520" w:type="dxa"/>
            <w:tcBorders>
              <w:bottom w:val="single" w:sz="4" w:space="0" w:color="auto"/>
            </w:tcBorders>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726ABA" w:rsidRPr="003B7EF2" w:rsidRDefault="000D0B42" w:rsidP="001E7EEE">
            <w:pPr>
              <w:spacing w:after="0"/>
              <w:jc w:val="center"/>
              <w:rPr>
                <w:rFonts w:ascii="Times New Roman" w:hAnsi="Times New Roman"/>
                <w:b/>
                <w:bCs/>
                <w:sz w:val="24"/>
                <w:szCs w:val="24"/>
              </w:rPr>
            </w:pPr>
            <w:r w:rsidRPr="003B7EF2">
              <w:rPr>
                <w:rFonts w:ascii="Times New Roman" w:hAnsi="Times New Roman"/>
                <w:b/>
                <w:bCs/>
                <w:sz w:val="24"/>
                <w:szCs w:val="24"/>
              </w:rPr>
              <w:t>4</w:t>
            </w:r>
            <w:r w:rsidR="00726ABA" w:rsidRPr="003B7EF2">
              <w:rPr>
                <w:rFonts w:ascii="Times New Roman" w:hAnsi="Times New Roman"/>
                <w:b/>
                <w:bCs/>
                <w:sz w:val="24"/>
                <w:szCs w:val="24"/>
              </w:rPr>
              <w:t>500,00</w:t>
            </w:r>
          </w:p>
        </w:tc>
      </w:tr>
    </w:tbl>
    <w:p w:rsidR="00726ABA" w:rsidRPr="003B7EF2" w:rsidRDefault="00726ABA"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726ABA" w:rsidRPr="003B7EF2" w:rsidTr="00DF59B8">
        <w:trPr>
          <w:trHeight w:val="315"/>
        </w:trPr>
        <w:tc>
          <w:tcPr>
            <w:tcW w:w="8080" w:type="dxa"/>
            <w:gridSpan w:val="5"/>
            <w:shd w:val="clear" w:color="000000" w:fill="FFFFFF"/>
            <w:noWrap/>
            <w:vAlign w:val="bottom"/>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lastRenderedPageBreak/>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9</w:t>
            </w:r>
          </w:p>
        </w:tc>
      </w:tr>
      <w:tr w:rsidR="00726ABA" w:rsidRPr="003B7EF2" w:rsidTr="00DF59B8">
        <w:trPr>
          <w:trHeight w:val="315"/>
        </w:trPr>
        <w:tc>
          <w:tcPr>
            <w:tcW w:w="8080" w:type="dxa"/>
            <w:gridSpan w:val="5"/>
            <w:shd w:val="clear" w:color="000000" w:fill="FFFFFF"/>
            <w:noWrap/>
            <w:vAlign w:val="bottom"/>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bCs/>
                <w:sz w:val="24"/>
              </w:rPr>
              <w:t>500,00</w:t>
            </w:r>
          </w:p>
        </w:tc>
      </w:tr>
      <w:tr w:rsidR="00726ABA" w:rsidRPr="003B7EF2" w:rsidTr="00DF59B8">
        <w:trPr>
          <w:trHeight w:val="315"/>
        </w:trPr>
        <w:tc>
          <w:tcPr>
            <w:tcW w:w="8080" w:type="dxa"/>
            <w:gridSpan w:val="5"/>
            <w:shd w:val="clear" w:color="000000" w:fill="FFFFFF"/>
            <w:noWrap/>
            <w:vAlign w:val="bottom"/>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26ABA"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726ABA" w:rsidRPr="003B7EF2" w:rsidTr="00DF59B8">
        <w:trPr>
          <w:trHeight w:val="315"/>
        </w:trPr>
        <w:tc>
          <w:tcPr>
            <w:tcW w:w="8080" w:type="dxa"/>
            <w:gridSpan w:val="5"/>
            <w:shd w:val="clear" w:color="000000" w:fill="FFFFFF"/>
            <w:noWrap/>
            <w:vAlign w:val="bottom"/>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26ABA"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726ABA"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726ABA" w:rsidRPr="003B7EF2" w:rsidRDefault="00726ABA"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726ABA" w:rsidRPr="003B7EF2" w:rsidRDefault="00726ABA"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726ABA" w:rsidRPr="003B7EF2" w:rsidRDefault="00726ABA"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726ABA" w:rsidRPr="003B7EF2" w:rsidRDefault="00726ABA" w:rsidP="001E7EEE">
            <w:pPr>
              <w:spacing w:after="0" w:line="240" w:lineRule="auto"/>
            </w:pPr>
            <w:r w:rsidRPr="003B7EF2">
              <w:t> </w:t>
            </w:r>
          </w:p>
        </w:tc>
      </w:tr>
      <w:tr w:rsidR="00726ABA" w:rsidRPr="003B7EF2" w:rsidTr="00DF59B8">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726ABA" w:rsidRPr="003B7EF2" w:rsidRDefault="00726ABA"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726ABA"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726ABA" w:rsidRPr="003B7EF2" w:rsidRDefault="00726ABA"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726ABA" w:rsidRPr="003B7EF2" w:rsidRDefault="00726ABA"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726ABA" w:rsidRPr="003B7EF2" w:rsidRDefault="00726ABA"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726ABA" w:rsidRPr="003B7EF2" w:rsidRDefault="00726ABA" w:rsidP="001E7EEE">
            <w:pPr>
              <w:spacing w:after="0" w:line="240" w:lineRule="auto"/>
            </w:pPr>
            <w:r w:rsidRPr="003B7EF2">
              <w:t> </w:t>
            </w:r>
          </w:p>
        </w:tc>
      </w:tr>
    </w:tbl>
    <w:p w:rsidR="00726ABA" w:rsidRPr="003B7EF2" w:rsidRDefault="00726ABA" w:rsidP="001E7EEE">
      <w:pPr>
        <w:spacing w:after="0"/>
      </w:pPr>
    </w:p>
    <w:p w:rsidR="00726ABA" w:rsidRPr="003B7EF2" w:rsidRDefault="00726ABA" w:rsidP="001E7EEE">
      <w:pPr>
        <w:spacing w:after="0" w:line="240" w:lineRule="auto"/>
        <w:jc w:val="center"/>
        <w:rPr>
          <w:rFonts w:ascii="Times New Roman" w:hAnsi="Times New Roman"/>
          <w:b/>
          <w:sz w:val="24"/>
          <w:szCs w:val="24"/>
        </w:rPr>
      </w:pPr>
    </w:p>
    <w:p w:rsidR="00726ABA" w:rsidRPr="003B7EF2" w:rsidRDefault="00726ABA"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726ABA" w:rsidRPr="003B7EF2" w:rsidRDefault="00726ABA"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726ABA" w:rsidRPr="003B7EF2" w:rsidRDefault="005D68AE" w:rsidP="001E7EEE">
      <w:pPr>
        <w:spacing w:after="0"/>
        <w:jc w:val="both"/>
        <w:rPr>
          <w:rFonts w:ascii="Times New Roman" w:hAnsi="Times New Roman"/>
          <w:sz w:val="24"/>
          <w:szCs w:val="24"/>
        </w:rPr>
      </w:pPr>
      <w:r w:rsidRPr="003B7EF2">
        <w:rPr>
          <w:rFonts w:ascii="Times New Roman" w:hAnsi="Times New Roman"/>
          <w:b/>
          <w:sz w:val="24"/>
          <w:szCs w:val="24"/>
        </w:rPr>
        <w:t>40</w:t>
      </w:r>
      <w:r w:rsidR="00726ABA" w:rsidRPr="003B7EF2">
        <w:rPr>
          <w:rFonts w:ascii="Times New Roman" w:hAnsi="Times New Roman"/>
          <w:b/>
          <w:sz w:val="24"/>
          <w:szCs w:val="24"/>
        </w:rPr>
        <w:t xml:space="preserve">. </w:t>
      </w:r>
      <w:r w:rsidRPr="003B7EF2">
        <w:rPr>
          <w:rFonts w:ascii="Times New Roman" w:hAnsi="Times New Roman"/>
          <w:sz w:val="24"/>
          <w:szCs w:val="24"/>
        </w:rPr>
        <w:t>Cilvēka asiņu un asins komponentu savākšanas, testēšanas, apstrādes, uzglabāšanas un izplatīšanas vietas un audu, šūnu un orgānu izmantošanas vietas atbilstības novērtēšana un darbības atbilstības uzraudzība</w:t>
      </w:r>
    </w:p>
    <w:p w:rsidR="00726ABA" w:rsidRPr="003B7EF2" w:rsidRDefault="00726ABA" w:rsidP="001E7EEE">
      <w:pPr>
        <w:spacing w:after="0"/>
        <w:jc w:val="both"/>
        <w:rPr>
          <w:rFonts w:ascii="Times New Roman" w:hAnsi="Times New Roman"/>
          <w:sz w:val="24"/>
          <w:szCs w:val="24"/>
        </w:rPr>
      </w:pPr>
      <w:r w:rsidRPr="003B7EF2">
        <w:rPr>
          <w:rFonts w:ascii="Times New Roman" w:hAnsi="Times New Roman"/>
          <w:b/>
          <w:sz w:val="24"/>
          <w:szCs w:val="24"/>
        </w:rPr>
        <w:t>4</w:t>
      </w:r>
      <w:r w:rsidR="005D68AE" w:rsidRPr="003B7EF2">
        <w:rPr>
          <w:rFonts w:ascii="Times New Roman" w:hAnsi="Times New Roman"/>
          <w:b/>
          <w:sz w:val="24"/>
          <w:szCs w:val="24"/>
        </w:rPr>
        <w:t>0</w:t>
      </w:r>
      <w:r w:rsidRPr="003B7EF2">
        <w:rPr>
          <w:rFonts w:ascii="Times New Roman" w:hAnsi="Times New Roman"/>
          <w:b/>
          <w:sz w:val="24"/>
          <w:szCs w:val="24"/>
        </w:rPr>
        <w:t xml:space="preserve">.3. </w:t>
      </w:r>
      <w:r w:rsidRPr="003B7EF2">
        <w:rPr>
          <w:rFonts w:ascii="Times New Roman" w:hAnsi="Times New Roman"/>
          <w:sz w:val="24"/>
          <w:szCs w:val="24"/>
        </w:rPr>
        <w:t xml:space="preserve">asins sagatavošanas nodaļas </w:t>
      </w:r>
      <w:proofErr w:type="spellStart"/>
      <w:r w:rsidRPr="003B7EF2">
        <w:rPr>
          <w:rFonts w:ascii="Times New Roman" w:hAnsi="Times New Roman"/>
          <w:sz w:val="24"/>
          <w:szCs w:val="24"/>
        </w:rPr>
        <w:t>abilstības</w:t>
      </w:r>
      <w:proofErr w:type="spellEnd"/>
      <w:r w:rsidRPr="003B7EF2">
        <w:rPr>
          <w:rFonts w:ascii="Times New Roman" w:hAnsi="Times New Roman"/>
          <w:sz w:val="24"/>
          <w:szCs w:val="24"/>
        </w:rPr>
        <w:t xml:space="preserve"> novērtēšana</w:t>
      </w:r>
    </w:p>
    <w:p w:rsidR="00726ABA" w:rsidRPr="003B7EF2" w:rsidRDefault="00726ABA"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i/>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726ABA" w:rsidRPr="003B7EF2" w:rsidRDefault="00726ABA" w:rsidP="001E7EEE">
            <w:pPr>
              <w:spacing w:after="0" w:line="240" w:lineRule="auto"/>
              <w:jc w:val="center"/>
              <w:rPr>
                <w:rFonts w:ascii="Times New Roman" w:hAnsi="Times New Roman"/>
                <w:sz w:val="24"/>
                <w:szCs w:val="24"/>
              </w:rPr>
            </w:pPr>
          </w:p>
        </w:tc>
      </w:tr>
      <w:tr w:rsidR="00726ABA" w:rsidRPr="003B7EF2" w:rsidTr="00822D25">
        <w:trPr>
          <w:trHeight w:val="325"/>
        </w:trPr>
        <w:tc>
          <w:tcPr>
            <w:tcW w:w="1560" w:type="dxa"/>
            <w:tcBorders>
              <w:bottom w:val="single" w:sz="4" w:space="0" w:color="auto"/>
            </w:tcBorders>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726ABA" w:rsidRPr="003B7EF2" w:rsidRDefault="00726ABA"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153,79</w:t>
            </w:r>
          </w:p>
        </w:tc>
      </w:tr>
      <w:tr w:rsidR="00726ABA" w:rsidRPr="003B7EF2" w:rsidTr="00822D25">
        <w:trPr>
          <w:trHeight w:val="535"/>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726ABA" w:rsidRPr="003B7EF2" w:rsidRDefault="00726ABA"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37,05</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726ABA" w:rsidRPr="003B7EF2" w:rsidRDefault="00726ABA" w:rsidP="001E7EEE">
            <w:pPr>
              <w:spacing w:after="0"/>
              <w:jc w:val="center"/>
              <w:rPr>
                <w:rFonts w:ascii="Times New Roman" w:hAnsi="Times New Roman"/>
                <w:b/>
                <w:sz w:val="24"/>
                <w:szCs w:val="24"/>
              </w:rPr>
            </w:pPr>
            <w:r w:rsidRPr="003B7EF2">
              <w:rPr>
                <w:rFonts w:ascii="Times New Roman" w:hAnsi="Times New Roman"/>
                <w:b/>
                <w:sz w:val="24"/>
                <w:szCs w:val="24"/>
              </w:rPr>
              <w:t>190,84</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726ABA" w:rsidRPr="003B7EF2" w:rsidRDefault="00726ABA" w:rsidP="001E7EEE">
            <w:pPr>
              <w:spacing w:after="0" w:line="360" w:lineRule="auto"/>
              <w:jc w:val="center"/>
              <w:rPr>
                <w:rFonts w:ascii="Times New Roman" w:hAnsi="Times New Roman"/>
                <w:position w:val="-4"/>
                <w:sz w:val="24"/>
                <w:szCs w:val="20"/>
              </w:rPr>
            </w:pP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Ārvalstu mācību, darba un dienesta komandējumi, darba braucieni.</w:t>
            </w:r>
          </w:p>
          <w:p w:rsidR="00D2707C" w:rsidRPr="003B7EF2" w:rsidRDefault="00D2707C" w:rsidP="001E7EEE">
            <w:pPr>
              <w:spacing w:after="0" w:line="240" w:lineRule="auto"/>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9,54</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Pārējie sakaru pakalpojumi.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5,34</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1,24</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Izdevumi par ūdeni un kanalizāciju.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0,22</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Izdevumi par elektroenerģiju.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2,85</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0,37</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2,22</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0,14</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2232</w:t>
            </w:r>
          </w:p>
        </w:tc>
        <w:tc>
          <w:tcPr>
            <w:tcW w:w="6520" w:type="dxa"/>
            <w:vAlign w:val="center"/>
          </w:tcPr>
          <w:p w:rsidR="00D2707C" w:rsidRPr="003B7EF2" w:rsidRDefault="00726ABA" w:rsidP="00822D25">
            <w:pPr>
              <w:spacing w:after="0" w:line="240" w:lineRule="auto"/>
              <w:rPr>
                <w:rFonts w:ascii="Times New Roman" w:hAnsi="Times New Roman"/>
                <w:sz w:val="24"/>
                <w:szCs w:val="24"/>
              </w:rPr>
            </w:pPr>
            <w:r w:rsidRPr="003B7EF2">
              <w:rPr>
                <w:rFonts w:ascii="Times New Roman" w:hAnsi="Times New Roman"/>
                <w:sz w:val="24"/>
                <w:szCs w:val="24"/>
              </w:rPr>
              <w:t>Auditoru, tulku pakalpojumi, izdevumi par iestāžu pasūtītajiem pētījumiem.</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2,38</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0,04</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Izdevumi par saņemtajiem apmācību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0,70</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Bankas komisija, pakalpojumi.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0,01</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Pārējie iestādes administratīvie izdevumi.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1,14</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4,43</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1,62</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7,93</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0,06</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0,34</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29,43</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3,78</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726ABA" w:rsidRPr="003B7EF2" w:rsidRDefault="00726ABA" w:rsidP="001E7EEE">
            <w:pPr>
              <w:tabs>
                <w:tab w:val="left" w:pos="1065"/>
              </w:tabs>
              <w:spacing w:after="0" w:line="240" w:lineRule="auto"/>
              <w:rPr>
                <w:rFonts w:ascii="Times New Roman" w:hAnsi="Times New Roman"/>
                <w:sz w:val="24"/>
                <w:szCs w:val="24"/>
              </w:rPr>
            </w:pPr>
            <w:r w:rsidRPr="003B7EF2">
              <w:rPr>
                <w:rFonts w:ascii="Times New Roman" w:hAnsi="Times New Roman"/>
                <w:sz w:val="24"/>
                <w:szCs w:val="24"/>
              </w:rPr>
              <w:t>Pārējie informācijas tehnoloģiju pakalpojumi.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0,01</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4,76</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2,68</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726ABA" w:rsidRPr="003B7EF2" w:rsidRDefault="00726ABA" w:rsidP="001E7EEE">
            <w:pPr>
              <w:tabs>
                <w:tab w:val="left" w:pos="1035"/>
              </w:tabs>
              <w:spacing w:after="0" w:line="240" w:lineRule="auto"/>
              <w:rPr>
                <w:rFonts w:ascii="Times New Roman" w:hAnsi="Times New Roman"/>
                <w:sz w:val="24"/>
                <w:szCs w:val="24"/>
              </w:rPr>
            </w:pPr>
            <w:r w:rsidRPr="003B7EF2">
              <w:rPr>
                <w:rFonts w:ascii="Times New Roman" w:hAnsi="Times New Roman"/>
                <w:sz w:val="24"/>
                <w:szCs w:val="24"/>
              </w:rPr>
              <w:t>Pārējie iepriekš neklasificētie pakalpojumu veidi.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0,90</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1,98</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Inventārs.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0,46</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726ABA" w:rsidRPr="003B7EF2" w:rsidRDefault="00726ABA" w:rsidP="001E7EEE">
            <w:pPr>
              <w:spacing w:after="0" w:line="240" w:lineRule="auto"/>
              <w:ind w:firstLine="34"/>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 // Izdevumi par precēm iestādes administratīvās darbības nodrošināšanai.</w:t>
            </w:r>
          </w:p>
        </w:tc>
        <w:tc>
          <w:tcPr>
            <w:tcW w:w="1985" w:type="dxa"/>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0,34</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Kārtējā remonta un iestāžu uzturēšanas materiāli.</w:t>
            </w:r>
          </w:p>
        </w:tc>
        <w:tc>
          <w:tcPr>
            <w:tcW w:w="1985" w:type="dxa"/>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0,13</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nodokļu maksājumi.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0,86</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4,74</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867FB0" w:rsidRPr="003B7EF2" w:rsidRDefault="00726ABA" w:rsidP="00822D25">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0,20</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Nedzīvojamo ēku nolietojums.</w:t>
            </w:r>
            <w:r w:rsidRPr="003B7EF2">
              <w:rPr>
                <w:rFonts w:ascii="Times New Roman" w:hAnsi="Times New Roman"/>
                <w:sz w:val="24"/>
                <w:szCs w:val="24"/>
              </w:rPr>
              <w:tab/>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2,34</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3,50</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0,72</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726ABA" w:rsidRPr="003B7EF2" w:rsidRDefault="00726ABA" w:rsidP="00822D25">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11,76</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i/>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26ABA" w:rsidRPr="003B7EF2" w:rsidRDefault="00726ABA" w:rsidP="001E7EEE">
            <w:pPr>
              <w:spacing w:after="0"/>
              <w:jc w:val="center"/>
              <w:rPr>
                <w:rFonts w:ascii="Times New Roman" w:hAnsi="Times New Roman"/>
                <w:b/>
                <w:bCs/>
                <w:sz w:val="24"/>
                <w:szCs w:val="24"/>
              </w:rPr>
            </w:pPr>
            <w:r w:rsidRPr="003B7EF2">
              <w:rPr>
                <w:rFonts w:ascii="Times New Roman" w:hAnsi="Times New Roman"/>
                <w:b/>
                <w:bCs/>
                <w:sz w:val="24"/>
                <w:szCs w:val="24"/>
              </w:rPr>
              <w:t>109,16</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i/>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726ABA" w:rsidRPr="003B7EF2" w:rsidRDefault="00726ABA" w:rsidP="001E7EEE">
            <w:pPr>
              <w:spacing w:after="0"/>
              <w:jc w:val="center"/>
              <w:rPr>
                <w:rFonts w:ascii="Times New Roman" w:hAnsi="Times New Roman"/>
                <w:b/>
                <w:bCs/>
                <w:sz w:val="24"/>
                <w:szCs w:val="24"/>
              </w:rPr>
            </w:pPr>
            <w:r w:rsidRPr="003B7EF2">
              <w:rPr>
                <w:rFonts w:ascii="Times New Roman" w:hAnsi="Times New Roman"/>
                <w:b/>
                <w:bCs/>
                <w:sz w:val="24"/>
                <w:szCs w:val="24"/>
              </w:rPr>
              <w:t>300,00</w:t>
            </w:r>
          </w:p>
        </w:tc>
      </w:tr>
    </w:tbl>
    <w:p w:rsidR="00726ABA" w:rsidRPr="003B7EF2" w:rsidRDefault="00726ABA"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726ABA" w:rsidRPr="003B7EF2" w:rsidTr="00DF59B8">
        <w:trPr>
          <w:trHeight w:val="315"/>
        </w:trPr>
        <w:tc>
          <w:tcPr>
            <w:tcW w:w="8080" w:type="dxa"/>
            <w:gridSpan w:val="5"/>
            <w:shd w:val="clear" w:color="000000" w:fill="FFFFFF"/>
            <w:noWrap/>
            <w:vAlign w:val="bottom"/>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2</w:t>
            </w:r>
          </w:p>
        </w:tc>
      </w:tr>
      <w:tr w:rsidR="00726ABA" w:rsidRPr="003B7EF2" w:rsidTr="00DF59B8">
        <w:trPr>
          <w:trHeight w:val="315"/>
        </w:trPr>
        <w:tc>
          <w:tcPr>
            <w:tcW w:w="8080" w:type="dxa"/>
            <w:gridSpan w:val="5"/>
            <w:shd w:val="clear" w:color="000000" w:fill="FFFFFF"/>
            <w:noWrap/>
            <w:vAlign w:val="bottom"/>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bCs/>
                <w:sz w:val="24"/>
              </w:rPr>
              <w:t>150,00</w:t>
            </w:r>
          </w:p>
        </w:tc>
      </w:tr>
      <w:tr w:rsidR="00726ABA" w:rsidRPr="003B7EF2" w:rsidTr="00DF59B8">
        <w:trPr>
          <w:trHeight w:val="315"/>
        </w:trPr>
        <w:tc>
          <w:tcPr>
            <w:tcW w:w="8080" w:type="dxa"/>
            <w:gridSpan w:val="5"/>
            <w:shd w:val="clear" w:color="000000" w:fill="FFFFFF"/>
            <w:noWrap/>
            <w:vAlign w:val="bottom"/>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26ABA"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726ABA" w:rsidRPr="003B7EF2" w:rsidTr="00DF59B8">
        <w:trPr>
          <w:trHeight w:val="315"/>
        </w:trPr>
        <w:tc>
          <w:tcPr>
            <w:tcW w:w="8080" w:type="dxa"/>
            <w:gridSpan w:val="5"/>
            <w:shd w:val="clear" w:color="000000" w:fill="FFFFFF"/>
            <w:noWrap/>
            <w:vAlign w:val="bottom"/>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26ABA"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726ABA"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726ABA" w:rsidRPr="003B7EF2" w:rsidRDefault="00726ABA"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726ABA" w:rsidRPr="003B7EF2" w:rsidRDefault="00726ABA"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726ABA" w:rsidRPr="003B7EF2" w:rsidRDefault="00726ABA"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726ABA" w:rsidRPr="003B7EF2" w:rsidRDefault="00726ABA" w:rsidP="001E7EEE">
            <w:pPr>
              <w:spacing w:after="0" w:line="240" w:lineRule="auto"/>
            </w:pPr>
            <w:r w:rsidRPr="003B7EF2">
              <w:t> </w:t>
            </w:r>
          </w:p>
        </w:tc>
      </w:tr>
      <w:tr w:rsidR="00726ABA" w:rsidRPr="003B7EF2" w:rsidTr="00DF59B8">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726ABA" w:rsidRPr="003B7EF2" w:rsidRDefault="00726ABA"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bl>
    <w:p w:rsidR="00726ABA" w:rsidRPr="003B7EF2" w:rsidRDefault="00726ABA"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Iestāde: </w:t>
      </w:r>
      <w:r w:rsidRPr="003B7EF2">
        <w:rPr>
          <w:rFonts w:ascii="Times New Roman" w:hAnsi="Times New Roman"/>
          <w:sz w:val="24"/>
          <w:szCs w:val="24"/>
        </w:rPr>
        <w:t>Zāļu valsts aģentūra</w:t>
      </w:r>
    </w:p>
    <w:p w:rsidR="00726ABA" w:rsidRPr="003B7EF2" w:rsidRDefault="00726ABA"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726ABA" w:rsidRPr="003B7EF2" w:rsidRDefault="005D68AE" w:rsidP="001E7EEE">
      <w:pPr>
        <w:spacing w:after="0"/>
        <w:jc w:val="both"/>
        <w:rPr>
          <w:rFonts w:ascii="Times New Roman" w:hAnsi="Times New Roman"/>
          <w:sz w:val="24"/>
          <w:szCs w:val="24"/>
        </w:rPr>
      </w:pPr>
      <w:r w:rsidRPr="003B7EF2">
        <w:rPr>
          <w:rFonts w:ascii="Times New Roman" w:hAnsi="Times New Roman"/>
          <w:b/>
          <w:sz w:val="24"/>
          <w:szCs w:val="24"/>
        </w:rPr>
        <w:t>40</w:t>
      </w:r>
      <w:r w:rsidR="00726ABA" w:rsidRPr="003B7EF2">
        <w:rPr>
          <w:rFonts w:ascii="Times New Roman" w:hAnsi="Times New Roman"/>
          <w:b/>
          <w:sz w:val="24"/>
          <w:szCs w:val="24"/>
        </w:rPr>
        <w:t xml:space="preserve">. </w:t>
      </w:r>
      <w:r w:rsidRPr="003B7EF2">
        <w:rPr>
          <w:rFonts w:ascii="Times New Roman" w:hAnsi="Times New Roman"/>
          <w:sz w:val="24"/>
          <w:szCs w:val="24"/>
        </w:rPr>
        <w:t>Cilvēka asiņu un asins komponentu savākšanas, testēšanas, apstrādes, uzglabāšanas un izplatīšanas vietas un audu, šūnu un orgānu izmantošanas vietas atbilstības novērtēšana un darbības atbilstības uzraudzība</w:t>
      </w:r>
    </w:p>
    <w:p w:rsidR="00726ABA" w:rsidRPr="003B7EF2" w:rsidRDefault="005D68AE" w:rsidP="001E7EEE">
      <w:pPr>
        <w:spacing w:after="0"/>
        <w:jc w:val="both"/>
        <w:rPr>
          <w:rFonts w:ascii="Times New Roman" w:hAnsi="Times New Roman"/>
          <w:sz w:val="24"/>
          <w:szCs w:val="24"/>
        </w:rPr>
      </w:pPr>
      <w:r w:rsidRPr="003B7EF2">
        <w:rPr>
          <w:rFonts w:ascii="Times New Roman" w:hAnsi="Times New Roman"/>
          <w:b/>
          <w:sz w:val="24"/>
          <w:szCs w:val="24"/>
        </w:rPr>
        <w:t>40</w:t>
      </w:r>
      <w:r w:rsidR="00726ABA" w:rsidRPr="003B7EF2">
        <w:rPr>
          <w:rFonts w:ascii="Times New Roman" w:hAnsi="Times New Roman"/>
          <w:b/>
          <w:sz w:val="24"/>
          <w:szCs w:val="24"/>
        </w:rPr>
        <w:t xml:space="preserve">.4. </w:t>
      </w:r>
      <w:r w:rsidR="00726ABA" w:rsidRPr="003B7EF2">
        <w:rPr>
          <w:rFonts w:ascii="Times New Roman" w:hAnsi="Times New Roman"/>
          <w:sz w:val="24"/>
          <w:szCs w:val="24"/>
        </w:rPr>
        <w:t xml:space="preserve">asins sagatavošanas nodaļas </w:t>
      </w:r>
      <w:proofErr w:type="spellStart"/>
      <w:r w:rsidR="00726ABA" w:rsidRPr="003B7EF2">
        <w:rPr>
          <w:rFonts w:ascii="Times New Roman" w:hAnsi="Times New Roman"/>
          <w:sz w:val="24"/>
          <w:szCs w:val="24"/>
        </w:rPr>
        <w:t>abilstības</w:t>
      </w:r>
      <w:proofErr w:type="spellEnd"/>
      <w:r w:rsidR="00726ABA" w:rsidRPr="003B7EF2">
        <w:rPr>
          <w:rFonts w:ascii="Times New Roman" w:hAnsi="Times New Roman"/>
          <w:sz w:val="24"/>
          <w:szCs w:val="24"/>
        </w:rPr>
        <w:t xml:space="preserve"> pārbaude</w:t>
      </w:r>
    </w:p>
    <w:p w:rsidR="00726ABA" w:rsidRPr="003B7EF2" w:rsidRDefault="00726ABA"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i/>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726ABA" w:rsidRPr="003B7EF2" w:rsidRDefault="00726ABA" w:rsidP="001E7EEE">
            <w:pPr>
              <w:spacing w:after="0" w:line="240" w:lineRule="auto"/>
              <w:jc w:val="center"/>
              <w:rPr>
                <w:rFonts w:ascii="Times New Roman" w:hAnsi="Times New Roman"/>
                <w:sz w:val="24"/>
                <w:szCs w:val="24"/>
              </w:rPr>
            </w:pPr>
          </w:p>
        </w:tc>
      </w:tr>
      <w:tr w:rsidR="00726ABA" w:rsidRPr="003B7EF2" w:rsidTr="00822D25">
        <w:trPr>
          <w:trHeight w:val="325"/>
        </w:trPr>
        <w:tc>
          <w:tcPr>
            <w:tcW w:w="1560" w:type="dxa"/>
            <w:tcBorders>
              <w:bottom w:val="single" w:sz="4" w:space="0" w:color="auto"/>
            </w:tcBorders>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726ABA" w:rsidRPr="003B7EF2" w:rsidRDefault="00726ABA"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412,50</w:t>
            </w:r>
          </w:p>
        </w:tc>
      </w:tr>
      <w:tr w:rsidR="00726ABA" w:rsidRPr="003B7EF2" w:rsidTr="00822D25">
        <w:trPr>
          <w:trHeight w:val="535"/>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726ABA" w:rsidRPr="003B7EF2" w:rsidRDefault="00726ABA"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99,37</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726ABA" w:rsidRPr="003B7EF2" w:rsidRDefault="00726ABA" w:rsidP="001E7EEE">
            <w:pPr>
              <w:spacing w:after="0"/>
              <w:jc w:val="center"/>
              <w:rPr>
                <w:rFonts w:ascii="Times New Roman" w:hAnsi="Times New Roman"/>
                <w:b/>
                <w:sz w:val="24"/>
                <w:szCs w:val="24"/>
              </w:rPr>
            </w:pPr>
            <w:r w:rsidRPr="003B7EF2">
              <w:rPr>
                <w:rFonts w:ascii="Times New Roman" w:hAnsi="Times New Roman"/>
                <w:b/>
                <w:sz w:val="24"/>
                <w:szCs w:val="24"/>
              </w:rPr>
              <w:t>511,87</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726ABA" w:rsidRPr="003B7EF2" w:rsidRDefault="00726ABA" w:rsidP="001E7EEE">
            <w:pPr>
              <w:spacing w:after="0" w:line="360" w:lineRule="auto"/>
              <w:jc w:val="center"/>
              <w:rPr>
                <w:rFonts w:ascii="Times New Roman" w:hAnsi="Times New Roman"/>
                <w:position w:val="-4"/>
                <w:sz w:val="24"/>
                <w:szCs w:val="20"/>
              </w:rPr>
            </w:pP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5B7C8F" w:rsidRPr="003B7EF2" w:rsidRDefault="00726ABA" w:rsidP="00822D25">
            <w:pPr>
              <w:spacing w:after="0" w:line="240" w:lineRule="auto"/>
              <w:rPr>
                <w:rFonts w:ascii="Times New Roman" w:hAnsi="Times New Roman"/>
                <w:sz w:val="24"/>
                <w:szCs w:val="24"/>
              </w:rPr>
            </w:pPr>
            <w:r w:rsidRPr="003B7EF2">
              <w:rPr>
                <w:rFonts w:ascii="Times New Roman" w:hAnsi="Times New Roman"/>
                <w:sz w:val="24"/>
                <w:szCs w:val="24"/>
              </w:rPr>
              <w:t>Ārvalstu mācību, darba un dienesta komandējumi, darba braucieni.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25,60</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Pārējie sakaru pakalpojumi.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14,31</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3,33</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Izdevumi par ūdeni un kanalizāciju.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0,58</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Izdevumi par elektroenerģiju.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7,64</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1,00</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5,96</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0,38</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5B7C8F" w:rsidRPr="003B7EF2" w:rsidRDefault="00726ABA" w:rsidP="00822D25">
            <w:pPr>
              <w:spacing w:after="0" w:line="240" w:lineRule="auto"/>
              <w:rPr>
                <w:rFonts w:ascii="Times New Roman" w:hAnsi="Times New Roman"/>
                <w:sz w:val="24"/>
                <w:szCs w:val="24"/>
              </w:rPr>
            </w:pPr>
            <w:r w:rsidRPr="003B7EF2">
              <w:rPr>
                <w:rFonts w:ascii="Times New Roman" w:hAnsi="Times New Roman"/>
                <w:sz w:val="24"/>
                <w:szCs w:val="24"/>
              </w:rPr>
              <w:t>Auditoru, tulku pakalpojumi, izdevumi par iestāžu pasūtītajiem pētījumiem.</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6,39</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0,11</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Izdevumi par saņemtajiem apmācību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1,88</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Bankas komisija, pakalpojumi.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0,02</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Pārējie iestādes administratīvie izdevumi.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3,05</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11,90</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4,34</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21,27</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0,15</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0,91</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2251</w:t>
            </w:r>
          </w:p>
        </w:tc>
        <w:tc>
          <w:tcPr>
            <w:tcW w:w="6520" w:type="dxa"/>
            <w:tcBorders>
              <w:right w:val="single" w:sz="4" w:space="0" w:color="auto"/>
            </w:tcBorders>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74,26</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10,14</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726ABA" w:rsidRPr="003B7EF2" w:rsidRDefault="00726ABA" w:rsidP="001E7EEE">
            <w:pPr>
              <w:tabs>
                <w:tab w:val="left" w:pos="1065"/>
              </w:tabs>
              <w:spacing w:after="0" w:line="240" w:lineRule="auto"/>
              <w:rPr>
                <w:rFonts w:ascii="Times New Roman" w:hAnsi="Times New Roman"/>
                <w:sz w:val="24"/>
                <w:szCs w:val="24"/>
              </w:rPr>
            </w:pPr>
            <w:r w:rsidRPr="003B7EF2">
              <w:rPr>
                <w:rFonts w:ascii="Times New Roman" w:hAnsi="Times New Roman"/>
                <w:sz w:val="24"/>
                <w:szCs w:val="24"/>
              </w:rPr>
              <w:t>Pārējie informācijas tehnoloģiju pakalpojumi.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0,03</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12,78</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7,18</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726ABA" w:rsidRPr="003B7EF2" w:rsidRDefault="00726ABA" w:rsidP="001E7EEE">
            <w:pPr>
              <w:tabs>
                <w:tab w:val="left" w:pos="1035"/>
              </w:tabs>
              <w:spacing w:after="0" w:line="240" w:lineRule="auto"/>
              <w:rPr>
                <w:rFonts w:ascii="Times New Roman" w:hAnsi="Times New Roman"/>
                <w:sz w:val="24"/>
                <w:szCs w:val="24"/>
              </w:rPr>
            </w:pPr>
            <w:r w:rsidRPr="003B7EF2">
              <w:rPr>
                <w:rFonts w:ascii="Times New Roman" w:hAnsi="Times New Roman"/>
                <w:sz w:val="24"/>
                <w:szCs w:val="24"/>
              </w:rPr>
              <w:t>Pārējie iepriekš neklasificētie pakalpojumu veidi.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2,42</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5,31</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Inventārs.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1,23</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867FB0" w:rsidRPr="003B7EF2" w:rsidRDefault="00726ABA" w:rsidP="001E7EEE">
            <w:pPr>
              <w:spacing w:after="0" w:line="240" w:lineRule="auto"/>
              <w:ind w:firstLine="34"/>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 // Izdevumi par precēm iestādes administratīvās darbības nodrošināšanai.</w:t>
            </w:r>
          </w:p>
        </w:tc>
        <w:tc>
          <w:tcPr>
            <w:tcW w:w="1985" w:type="dxa"/>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0,92</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Kārtējā remonta un iestāžu uzturēšanas materiāli.</w:t>
            </w:r>
          </w:p>
        </w:tc>
        <w:tc>
          <w:tcPr>
            <w:tcW w:w="1985" w:type="dxa"/>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0,35</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nodokļu maksājumi.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2,31</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12,70</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867FB0" w:rsidRPr="003B7EF2" w:rsidRDefault="00726ABA" w:rsidP="00822D25">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0,54</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6,27</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9,39</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1,93</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726ABA" w:rsidRPr="003B7EF2" w:rsidRDefault="00726ABA" w:rsidP="00822D25">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31,55</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i/>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26ABA" w:rsidRPr="003B7EF2" w:rsidRDefault="00726ABA" w:rsidP="001E7EEE">
            <w:pPr>
              <w:spacing w:after="0"/>
              <w:jc w:val="center"/>
              <w:rPr>
                <w:rFonts w:ascii="Times New Roman" w:hAnsi="Times New Roman"/>
                <w:b/>
                <w:bCs/>
                <w:sz w:val="24"/>
                <w:szCs w:val="24"/>
              </w:rPr>
            </w:pPr>
            <w:r w:rsidRPr="003B7EF2">
              <w:rPr>
                <w:rFonts w:ascii="Times New Roman" w:hAnsi="Times New Roman"/>
                <w:b/>
                <w:bCs/>
                <w:sz w:val="24"/>
                <w:szCs w:val="24"/>
              </w:rPr>
              <w:t>288,13</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i/>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726ABA" w:rsidRPr="003B7EF2" w:rsidRDefault="00726ABA" w:rsidP="001E7EEE">
            <w:pPr>
              <w:spacing w:after="0"/>
              <w:jc w:val="center"/>
              <w:rPr>
                <w:rFonts w:ascii="Times New Roman" w:hAnsi="Times New Roman"/>
                <w:b/>
                <w:bCs/>
                <w:sz w:val="24"/>
                <w:szCs w:val="24"/>
              </w:rPr>
            </w:pPr>
            <w:r w:rsidRPr="003B7EF2">
              <w:rPr>
                <w:rFonts w:ascii="Times New Roman" w:hAnsi="Times New Roman"/>
                <w:b/>
                <w:bCs/>
                <w:sz w:val="24"/>
                <w:szCs w:val="24"/>
              </w:rPr>
              <w:t>800,00</w:t>
            </w:r>
          </w:p>
        </w:tc>
      </w:tr>
    </w:tbl>
    <w:p w:rsidR="00726ABA" w:rsidRPr="003B7EF2" w:rsidRDefault="00726ABA"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726ABA" w:rsidRPr="003B7EF2" w:rsidTr="00DF59B8">
        <w:trPr>
          <w:trHeight w:val="315"/>
        </w:trPr>
        <w:tc>
          <w:tcPr>
            <w:tcW w:w="8080" w:type="dxa"/>
            <w:gridSpan w:val="5"/>
            <w:shd w:val="clear" w:color="000000" w:fill="FFFFFF"/>
            <w:noWrap/>
            <w:vAlign w:val="bottom"/>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2</w:t>
            </w:r>
          </w:p>
        </w:tc>
      </w:tr>
      <w:tr w:rsidR="00726ABA" w:rsidRPr="003B7EF2" w:rsidTr="00DF59B8">
        <w:trPr>
          <w:trHeight w:val="315"/>
        </w:trPr>
        <w:tc>
          <w:tcPr>
            <w:tcW w:w="8080" w:type="dxa"/>
            <w:gridSpan w:val="5"/>
            <w:shd w:val="clear" w:color="000000" w:fill="FFFFFF"/>
            <w:noWrap/>
            <w:vAlign w:val="bottom"/>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bCs/>
                <w:sz w:val="24"/>
              </w:rPr>
              <w:t>400,00</w:t>
            </w:r>
          </w:p>
        </w:tc>
      </w:tr>
      <w:tr w:rsidR="00726ABA" w:rsidRPr="003B7EF2" w:rsidTr="00DF59B8">
        <w:trPr>
          <w:trHeight w:val="315"/>
        </w:trPr>
        <w:tc>
          <w:tcPr>
            <w:tcW w:w="8080" w:type="dxa"/>
            <w:gridSpan w:val="5"/>
            <w:shd w:val="clear" w:color="000000" w:fill="FFFFFF"/>
            <w:noWrap/>
            <w:vAlign w:val="bottom"/>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26ABA"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726ABA" w:rsidRPr="003B7EF2" w:rsidTr="00DF59B8">
        <w:trPr>
          <w:trHeight w:val="315"/>
        </w:trPr>
        <w:tc>
          <w:tcPr>
            <w:tcW w:w="8080" w:type="dxa"/>
            <w:gridSpan w:val="5"/>
            <w:shd w:val="clear" w:color="000000" w:fill="FFFFFF"/>
            <w:noWrap/>
            <w:vAlign w:val="bottom"/>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26ABA"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726ABA"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726ABA" w:rsidRPr="003B7EF2" w:rsidRDefault="00726ABA"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726ABA" w:rsidRPr="003B7EF2" w:rsidRDefault="00726ABA"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726ABA" w:rsidRPr="003B7EF2" w:rsidRDefault="00726ABA"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726ABA" w:rsidRPr="003B7EF2" w:rsidRDefault="00726ABA" w:rsidP="001E7EEE">
            <w:pPr>
              <w:spacing w:after="0" w:line="240" w:lineRule="auto"/>
            </w:pPr>
            <w:r w:rsidRPr="003B7EF2">
              <w:t> </w:t>
            </w:r>
          </w:p>
        </w:tc>
      </w:tr>
      <w:tr w:rsidR="00726ABA" w:rsidRPr="003B7EF2" w:rsidTr="00DF59B8">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726ABA" w:rsidRPr="003B7EF2" w:rsidRDefault="00726ABA"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726ABA"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726ABA" w:rsidRPr="003B7EF2" w:rsidRDefault="00726ABA"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726ABA" w:rsidRPr="003B7EF2" w:rsidRDefault="00726ABA"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726ABA" w:rsidRPr="003B7EF2" w:rsidRDefault="00726ABA"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726ABA" w:rsidRPr="003B7EF2" w:rsidRDefault="00726ABA" w:rsidP="001E7EEE">
            <w:pPr>
              <w:spacing w:after="0" w:line="240" w:lineRule="auto"/>
            </w:pPr>
            <w:r w:rsidRPr="003B7EF2">
              <w:t> </w:t>
            </w:r>
          </w:p>
        </w:tc>
      </w:tr>
    </w:tbl>
    <w:p w:rsidR="00726ABA" w:rsidRDefault="00726ABA" w:rsidP="001E7EEE">
      <w:pPr>
        <w:spacing w:after="0" w:line="240" w:lineRule="auto"/>
        <w:jc w:val="center"/>
        <w:rPr>
          <w:rFonts w:ascii="Times New Roman" w:hAnsi="Times New Roman"/>
          <w:b/>
          <w:sz w:val="24"/>
          <w:szCs w:val="24"/>
        </w:rPr>
      </w:pPr>
    </w:p>
    <w:p w:rsidR="00C50706" w:rsidRPr="003B7EF2" w:rsidRDefault="00C50706" w:rsidP="001E7EEE">
      <w:pPr>
        <w:spacing w:after="0" w:line="240" w:lineRule="auto"/>
        <w:jc w:val="center"/>
        <w:rPr>
          <w:rFonts w:ascii="Times New Roman" w:hAnsi="Times New Roman"/>
          <w:b/>
          <w:sz w:val="24"/>
          <w:szCs w:val="24"/>
        </w:rPr>
      </w:pPr>
    </w:p>
    <w:p w:rsidR="00726ABA" w:rsidRPr="003B7EF2" w:rsidRDefault="00726ABA"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726ABA" w:rsidRPr="003B7EF2" w:rsidRDefault="00726ABA"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726ABA" w:rsidRPr="003B7EF2" w:rsidRDefault="007444DF" w:rsidP="001E7EEE">
      <w:pPr>
        <w:spacing w:after="0"/>
        <w:jc w:val="both"/>
        <w:rPr>
          <w:rFonts w:ascii="Times New Roman" w:hAnsi="Times New Roman"/>
          <w:sz w:val="24"/>
          <w:szCs w:val="24"/>
        </w:rPr>
      </w:pPr>
      <w:r w:rsidRPr="003B7EF2">
        <w:rPr>
          <w:rFonts w:ascii="Times New Roman" w:hAnsi="Times New Roman"/>
          <w:b/>
          <w:sz w:val="24"/>
          <w:szCs w:val="24"/>
        </w:rPr>
        <w:t>40</w:t>
      </w:r>
      <w:r w:rsidR="00726ABA" w:rsidRPr="003B7EF2">
        <w:rPr>
          <w:rFonts w:ascii="Times New Roman" w:hAnsi="Times New Roman"/>
          <w:b/>
          <w:sz w:val="24"/>
          <w:szCs w:val="24"/>
        </w:rPr>
        <w:t xml:space="preserve">. </w:t>
      </w:r>
      <w:r w:rsidRPr="003B7EF2">
        <w:rPr>
          <w:rFonts w:ascii="Times New Roman" w:hAnsi="Times New Roman"/>
          <w:sz w:val="24"/>
          <w:szCs w:val="24"/>
        </w:rPr>
        <w:t>Cilvēka asiņu un asins komponentu savākšanas, testēšanas, apstrādes, uzglabāšanas un izplatīšanas vietas un audu, šūnu un orgānu izmantošanas vietas atbilstības novērtēšana un darbības atbilstības uzraudzība</w:t>
      </w:r>
    </w:p>
    <w:p w:rsidR="00726ABA" w:rsidRPr="003B7EF2" w:rsidRDefault="007444DF" w:rsidP="001E7EEE">
      <w:pPr>
        <w:spacing w:after="0"/>
        <w:jc w:val="both"/>
        <w:rPr>
          <w:rFonts w:ascii="Times New Roman" w:hAnsi="Times New Roman"/>
          <w:sz w:val="24"/>
          <w:szCs w:val="24"/>
        </w:rPr>
      </w:pPr>
      <w:r w:rsidRPr="003B7EF2">
        <w:rPr>
          <w:rFonts w:ascii="Times New Roman" w:hAnsi="Times New Roman"/>
          <w:b/>
          <w:sz w:val="24"/>
          <w:szCs w:val="24"/>
        </w:rPr>
        <w:t>40</w:t>
      </w:r>
      <w:r w:rsidR="00726ABA" w:rsidRPr="003B7EF2">
        <w:rPr>
          <w:rFonts w:ascii="Times New Roman" w:hAnsi="Times New Roman"/>
          <w:b/>
          <w:sz w:val="24"/>
          <w:szCs w:val="24"/>
        </w:rPr>
        <w:t xml:space="preserve">.5. </w:t>
      </w:r>
      <w:r w:rsidR="00726ABA" w:rsidRPr="003B7EF2">
        <w:rPr>
          <w:rFonts w:ascii="Times New Roman" w:hAnsi="Times New Roman"/>
          <w:sz w:val="24"/>
          <w:szCs w:val="24"/>
        </w:rPr>
        <w:t>asins kabineta atbilstības novērtēšana</w:t>
      </w:r>
    </w:p>
    <w:p w:rsidR="00726ABA" w:rsidRPr="003B7EF2" w:rsidRDefault="00726ABA"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 xml:space="preserve">Izmaksu apjoms noteiktā laikposmā viena </w:t>
            </w:r>
            <w:r w:rsidRPr="003B7EF2">
              <w:rPr>
                <w:rFonts w:ascii="Times New Roman" w:hAnsi="Times New Roman"/>
                <w:sz w:val="24"/>
                <w:szCs w:val="24"/>
              </w:rPr>
              <w:lastRenderedPageBreak/>
              <w:t>maksas pakalpojuma veida nodrošināšanai</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1</w:t>
            </w:r>
          </w:p>
        </w:tc>
        <w:tc>
          <w:tcPr>
            <w:tcW w:w="652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i/>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726ABA" w:rsidRPr="003B7EF2" w:rsidRDefault="00726ABA" w:rsidP="001E7EEE">
            <w:pPr>
              <w:spacing w:after="0" w:line="240" w:lineRule="auto"/>
              <w:jc w:val="center"/>
              <w:rPr>
                <w:rFonts w:ascii="Times New Roman" w:hAnsi="Times New Roman"/>
                <w:sz w:val="24"/>
                <w:szCs w:val="24"/>
              </w:rPr>
            </w:pPr>
          </w:p>
        </w:tc>
      </w:tr>
      <w:tr w:rsidR="00726ABA" w:rsidRPr="003B7EF2" w:rsidTr="00822D25">
        <w:trPr>
          <w:trHeight w:val="325"/>
        </w:trPr>
        <w:tc>
          <w:tcPr>
            <w:tcW w:w="1560" w:type="dxa"/>
            <w:tcBorders>
              <w:bottom w:val="single" w:sz="4" w:space="0" w:color="auto"/>
            </w:tcBorders>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726ABA" w:rsidRPr="003B7EF2" w:rsidRDefault="00726ABA"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107,85</w:t>
            </w:r>
          </w:p>
        </w:tc>
      </w:tr>
      <w:tr w:rsidR="00726ABA" w:rsidRPr="003B7EF2" w:rsidTr="007444DF">
        <w:trPr>
          <w:trHeight w:val="122"/>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726ABA" w:rsidRPr="003B7EF2" w:rsidRDefault="00726ABA"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25,98</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726ABA" w:rsidRPr="003B7EF2" w:rsidRDefault="00726ABA" w:rsidP="001E7EEE">
            <w:pPr>
              <w:spacing w:after="0"/>
              <w:jc w:val="center"/>
              <w:rPr>
                <w:rFonts w:ascii="Times New Roman" w:hAnsi="Times New Roman"/>
                <w:b/>
                <w:sz w:val="24"/>
                <w:szCs w:val="24"/>
              </w:rPr>
            </w:pPr>
            <w:r w:rsidRPr="003B7EF2">
              <w:rPr>
                <w:rFonts w:ascii="Times New Roman" w:hAnsi="Times New Roman"/>
                <w:b/>
                <w:sz w:val="24"/>
                <w:szCs w:val="24"/>
              </w:rPr>
              <w:t>133,83</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726ABA" w:rsidRPr="003B7EF2" w:rsidRDefault="00726ABA" w:rsidP="001E7EEE">
            <w:pPr>
              <w:spacing w:after="0" w:line="360" w:lineRule="auto"/>
              <w:jc w:val="center"/>
              <w:rPr>
                <w:rFonts w:ascii="Times New Roman" w:hAnsi="Times New Roman"/>
                <w:position w:val="-4"/>
                <w:sz w:val="24"/>
                <w:szCs w:val="20"/>
              </w:rPr>
            </w:pP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Ārvalstu mācību, darba un dienesta komandējumi, darba braucieni.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6,69</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Pārējie sakaru pakalpojumi.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3,74</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0,87</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Izdevumi par ūdeni un kanalizāciju.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0,15</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Izdevumi par elektroenerģiju.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2,00</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0,26</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1,56</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0,10</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Auditoru, tulku pakalpojumi, izdevumi par iestāžu pasūtītajiem pētījumiem.</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1,67</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0,03</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Izdevumi par saņemtajiem apmācību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0,49</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Pārējie iestādes administratīvie izdevumi.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0,80</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3,11</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1,13</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5,56</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0,04</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0,24</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10,28</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2,65</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726ABA" w:rsidRPr="003B7EF2" w:rsidRDefault="00726ABA" w:rsidP="001E7EEE">
            <w:pPr>
              <w:tabs>
                <w:tab w:val="left" w:pos="1065"/>
              </w:tabs>
              <w:spacing w:after="0" w:line="240" w:lineRule="auto"/>
              <w:rPr>
                <w:rFonts w:ascii="Times New Roman" w:hAnsi="Times New Roman"/>
                <w:sz w:val="24"/>
                <w:szCs w:val="24"/>
              </w:rPr>
            </w:pPr>
            <w:r w:rsidRPr="003B7EF2">
              <w:rPr>
                <w:rFonts w:ascii="Times New Roman" w:hAnsi="Times New Roman"/>
                <w:sz w:val="24"/>
                <w:szCs w:val="24"/>
              </w:rPr>
              <w:t>Pārējie informācijas tehnoloģiju pakalpojumi.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0,01</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3,34</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1,88</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726ABA" w:rsidRPr="003B7EF2" w:rsidRDefault="00726ABA" w:rsidP="001E7EEE">
            <w:pPr>
              <w:tabs>
                <w:tab w:val="left" w:pos="1035"/>
              </w:tabs>
              <w:spacing w:after="0" w:line="240" w:lineRule="auto"/>
              <w:rPr>
                <w:rFonts w:ascii="Times New Roman" w:hAnsi="Times New Roman"/>
                <w:sz w:val="24"/>
                <w:szCs w:val="24"/>
              </w:rPr>
            </w:pPr>
            <w:r w:rsidRPr="003B7EF2">
              <w:rPr>
                <w:rFonts w:ascii="Times New Roman" w:hAnsi="Times New Roman"/>
                <w:sz w:val="24"/>
                <w:szCs w:val="24"/>
              </w:rPr>
              <w:t>Pārējie iepriekš neklasificētie pakalpojumu veidi.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0,63</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1,39</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Inventārs.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0,32</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726ABA" w:rsidRPr="003B7EF2" w:rsidRDefault="00726ABA" w:rsidP="001E7EEE">
            <w:pPr>
              <w:spacing w:after="0" w:line="240" w:lineRule="auto"/>
              <w:ind w:firstLine="34"/>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 // Izdevumi par precēm iestādes administratīvās darbības nodrošināšanai.</w:t>
            </w:r>
          </w:p>
        </w:tc>
        <w:tc>
          <w:tcPr>
            <w:tcW w:w="1985" w:type="dxa"/>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0,24</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2350</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Kārtējā remonta un iestāžu uzturēšanas materiāli.</w:t>
            </w:r>
          </w:p>
        </w:tc>
        <w:tc>
          <w:tcPr>
            <w:tcW w:w="1985" w:type="dxa"/>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0,09</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nodokļu maksājumi.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0,60</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3,32</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867FB0"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0,14</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1,64</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2,45</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0,50</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726ABA" w:rsidRPr="003B7EF2" w:rsidRDefault="00726ABA" w:rsidP="00822D25">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8,25</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i/>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26ABA" w:rsidRPr="003B7EF2" w:rsidRDefault="00726ABA" w:rsidP="001E7EEE">
            <w:pPr>
              <w:spacing w:after="0"/>
              <w:jc w:val="center"/>
              <w:rPr>
                <w:rFonts w:ascii="Times New Roman" w:hAnsi="Times New Roman"/>
                <w:b/>
                <w:bCs/>
                <w:sz w:val="24"/>
                <w:szCs w:val="24"/>
              </w:rPr>
            </w:pPr>
            <w:r w:rsidRPr="003B7EF2">
              <w:rPr>
                <w:rFonts w:ascii="Times New Roman" w:hAnsi="Times New Roman"/>
                <w:b/>
                <w:bCs/>
                <w:sz w:val="24"/>
                <w:szCs w:val="24"/>
              </w:rPr>
              <w:t>66,17</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i/>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726ABA" w:rsidRPr="003B7EF2" w:rsidRDefault="00726ABA" w:rsidP="001E7EEE">
            <w:pPr>
              <w:spacing w:after="0"/>
              <w:jc w:val="center"/>
              <w:rPr>
                <w:rFonts w:ascii="Times New Roman" w:hAnsi="Times New Roman"/>
                <w:b/>
                <w:bCs/>
                <w:sz w:val="24"/>
                <w:szCs w:val="24"/>
              </w:rPr>
            </w:pPr>
            <w:r w:rsidRPr="003B7EF2">
              <w:rPr>
                <w:rFonts w:ascii="Times New Roman" w:hAnsi="Times New Roman"/>
                <w:b/>
                <w:bCs/>
                <w:sz w:val="24"/>
                <w:szCs w:val="24"/>
              </w:rPr>
              <w:t>200,00</w:t>
            </w:r>
          </w:p>
        </w:tc>
      </w:tr>
    </w:tbl>
    <w:p w:rsidR="00726ABA" w:rsidRPr="003B7EF2" w:rsidRDefault="00726ABA"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726ABA" w:rsidRPr="003B7EF2" w:rsidTr="00DF59B8">
        <w:trPr>
          <w:trHeight w:val="315"/>
        </w:trPr>
        <w:tc>
          <w:tcPr>
            <w:tcW w:w="8080" w:type="dxa"/>
            <w:gridSpan w:val="5"/>
            <w:shd w:val="clear" w:color="000000" w:fill="FFFFFF"/>
            <w:noWrap/>
            <w:vAlign w:val="bottom"/>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2</w:t>
            </w:r>
          </w:p>
        </w:tc>
      </w:tr>
      <w:tr w:rsidR="00726ABA" w:rsidRPr="003B7EF2" w:rsidTr="00DF59B8">
        <w:trPr>
          <w:trHeight w:val="315"/>
        </w:trPr>
        <w:tc>
          <w:tcPr>
            <w:tcW w:w="8080" w:type="dxa"/>
            <w:gridSpan w:val="5"/>
            <w:shd w:val="clear" w:color="000000" w:fill="FFFFFF"/>
            <w:noWrap/>
            <w:vAlign w:val="bottom"/>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bCs/>
                <w:sz w:val="24"/>
              </w:rPr>
              <w:t>100,00</w:t>
            </w:r>
          </w:p>
        </w:tc>
      </w:tr>
      <w:tr w:rsidR="00726ABA" w:rsidRPr="003B7EF2" w:rsidTr="00DF59B8">
        <w:trPr>
          <w:trHeight w:val="315"/>
        </w:trPr>
        <w:tc>
          <w:tcPr>
            <w:tcW w:w="8080" w:type="dxa"/>
            <w:gridSpan w:val="5"/>
            <w:shd w:val="clear" w:color="000000" w:fill="FFFFFF"/>
            <w:noWrap/>
            <w:vAlign w:val="bottom"/>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26ABA"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726ABA" w:rsidRPr="003B7EF2" w:rsidTr="00DF59B8">
        <w:trPr>
          <w:trHeight w:val="315"/>
        </w:trPr>
        <w:tc>
          <w:tcPr>
            <w:tcW w:w="8080" w:type="dxa"/>
            <w:gridSpan w:val="5"/>
            <w:shd w:val="clear" w:color="000000" w:fill="FFFFFF"/>
            <w:noWrap/>
            <w:vAlign w:val="bottom"/>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26ABA"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726ABA"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726ABA" w:rsidRPr="003B7EF2" w:rsidRDefault="00726ABA"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726ABA" w:rsidRPr="003B7EF2" w:rsidRDefault="00726ABA"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726ABA" w:rsidRPr="003B7EF2" w:rsidRDefault="00726ABA"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726ABA" w:rsidRPr="003B7EF2" w:rsidRDefault="00726ABA" w:rsidP="001E7EEE">
            <w:pPr>
              <w:spacing w:after="0" w:line="240" w:lineRule="auto"/>
            </w:pPr>
            <w:r w:rsidRPr="003B7EF2">
              <w:t> </w:t>
            </w:r>
          </w:p>
        </w:tc>
      </w:tr>
      <w:tr w:rsidR="00726ABA" w:rsidRPr="003B7EF2" w:rsidTr="00DF59B8">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726ABA" w:rsidRPr="003B7EF2" w:rsidRDefault="00726ABA"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726ABA"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726ABA" w:rsidRPr="003B7EF2" w:rsidRDefault="00726ABA"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726ABA" w:rsidRPr="003B7EF2" w:rsidRDefault="00726ABA"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726ABA" w:rsidRPr="003B7EF2" w:rsidRDefault="00726ABA"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726ABA" w:rsidRPr="003B7EF2" w:rsidRDefault="00726ABA" w:rsidP="001E7EEE">
            <w:pPr>
              <w:spacing w:after="0" w:line="240" w:lineRule="auto"/>
            </w:pPr>
            <w:r w:rsidRPr="003B7EF2">
              <w:t> </w:t>
            </w:r>
          </w:p>
        </w:tc>
      </w:tr>
    </w:tbl>
    <w:p w:rsidR="00726ABA" w:rsidRPr="003B7EF2" w:rsidRDefault="00726ABA" w:rsidP="001E7EEE">
      <w:pPr>
        <w:spacing w:after="0"/>
      </w:pPr>
    </w:p>
    <w:p w:rsidR="00726ABA" w:rsidRPr="003B7EF2" w:rsidRDefault="00726ABA" w:rsidP="001E7EEE">
      <w:pPr>
        <w:spacing w:after="0" w:line="240" w:lineRule="auto"/>
        <w:jc w:val="center"/>
        <w:rPr>
          <w:rFonts w:ascii="Times New Roman" w:hAnsi="Times New Roman"/>
          <w:b/>
          <w:sz w:val="24"/>
          <w:szCs w:val="24"/>
        </w:rPr>
      </w:pPr>
    </w:p>
    <w:p w:rsidR="00726ABA" w:rsidRPr="003B7EF2" w:rsidRDefault="00726ABA"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726ABA" w:rsidRPr="003B7EF2" w:rsidRDefault="00726ABA"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726ABA" w:rsidRPr="003B7EF2" w:rsidRDefault="007444DF" w:rsidP="001E7EEE">
      <w:pPr>
        <w:spacing w:after="0"/>
        <w:jc w:val="both"/>
        <w:rPr>
          <w:rFonts w:ascii="Times New Roman" w:hAnsi="Times New Roman"/>
          <w:sz w:val="24"/>
          <w:szCs w:val="24"/>
        </w:rPr>
      </w:pPr>
      <w:r w:rsidRPr="003B7EF2">
        <w:rPr>
          <w:rFonts w:ascii="Times New Roman" w:hAnsi="Times New Roman"/>
          <w:b/>
          <w:sz w:val="24"/>
          <w:szCs w:val="24"/>
        </w:rPr>
        <w:t>40</w:t>
      </w:r>
      <w:r w:rsidR="00726ABA" w:rsidRPr="003B7EF2">
        <w:rPr>
          <w:rFonts w:ascii="Times New Roman" w:hAnsi="Times New Roman"/>
          <w:b/>
          <w:sz w:val="24"/>
          <w:szCs w:val="24"/>
        </w:rPr>
        <w:t xml:space="preserve">. </w:t>
      </w:r>
      <w:r w:rsidRPr="003B7EF2">
        <w:rPr>
          <w:rFonts w:ascii="Times New Roman" w:hAnsi="Times New Roman"/>
          <w:sz w:val="24"/>
          <w:szCs w:val="24"/>
        </w:rPr>
        <w:t>Cilvēka asiņu un asins komponentu savākšanas, testēšanas, apstrādes, uzglabāšanas un izplatīšanas vietas un audu, šūnu un orgānu izmantošanas vietas atbilstības novērtēšana un darbības atbilstības uzraudzība</w:t>
      </w:r>
    </w:p>
    <w:p w:rsidR="00726ABA" w:rsidRPr="003B7EF2" w:rsidRDefault="007444DF" w:rsidP="001E7EEE">
      <w:pPr>
        <w:spacing w:after="0"/>
        <w:jc w:val="both"/>
        <w:rPr>
          <w:rFonts w:ascii="Times New Roman" w:hAnsi="Times New Roman"/>
          <w:sz w:val="24"/>
          <w:szCs w:val="24"/>
        </w:rPr>
      </w:pPr>
      <w:r w:rsidRPr="003B7EF2">
        <w:rPr>
          <w:rFonts w:ascii="Times New Roman" w:hAnsi="Times New Roman"/>
          <w:b/>
          <w:sz w:val="24"/>
          <w:szCs w:val="24"/>
        </w:rPr>
        <w:t>40</w:t>
      </w:r>
      <w:r w:rsidR="00726ABA" w:rsidRPr="003B7EF2">
        <w:rPr>
          <w:rFonts w:ascii="Times New Roman" w:hAnsi="Times New Roman"/>
          <w:b/>
          <w:sz w:val="24"/>
          <w:szCs w:val="24"/>
        </w:rPr>
        <w:t xml:space="preserve">.6. </w:t>
      </w:r>
      <w:r w:rsidRPr="003B7EF2">
        <w:rPr>
          <w:rFonts w:ascii="Times New Roman" w:hAnsi="Times New Roman"/>
          <w:sz w:val="24"/>
          <w:szCs w:val="24"/>
        </w:rPr>
        <w:t>asins kabineta atbilstības  novērtēšanas vai darbības atbilstības uzraudzības pārbaude ārstniecības iestādē</w:t>
      </w:r>
    </w:p>
    <w:p w:rsidR="00726ABA" w:rsidRPr="003B7EF2" w:rsidRDefault="00726ABA"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i/>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726ABA" w:rsidRPr="003B7EF2" w:rsidRDefault="00726ABA" w:rsidP="001E7EEE">
            <w:pPr>
              <w:spacing w:after="0" w:line="240" w:lineRule="auto"/>
              <w:jc w:val="center"/>
              <w:rPr>
                <w:rFonts w:ascii="Times New Roman" w:hAnsi="Times New Roman"/>
                <w:sz w:val="24"/>
                <w:szCs w:val="24"/>
              </w:rPr>
            </w:pPr>
          </w:p>
        </w:tc>
      </w:tr>
      <w:tr w:rsidR="00726ABA" w:rsidRPr="003B7EF2" w:rsidTr="00822D25">
        <w:trPr>
          <w:trHeight w:val="325"/>
        </w:trPr>
        <w:tc>
          <w:tcPr>
            <w:tcW w:w="1560" w:type="dxa"/>
            <w:tcBorders>
              <w:bottom w:val="single" w:sz="4" w:space="0" w:color="auto"/>
            </w:tcBorders>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726ABA" w:rsidRPr="003B7EF2" w:rsidRDefault="00726ABA"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254,56</w:t>
            </w:r>
          </w:p>
        </w:tc>
      </w:tr>
      <w:tr w:rsidR="00726ABA" w:rsidRPr="003B7EF2" w:rsidTr="002059DD">
        <w:trPr>
          <w:trHeight w:val="240"/>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726ABA" w:rsidRPr="003B7EF2" w:rsidRDefault="00726ABA"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61,32</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726ABA" w:rsidRPr="003B7EF2" w:rsidRDefault="00726ABA" w:rsidP="001E7EEE">
            <w:pPr>
              <w:spacing w:after="0"/>
              <w:jc w:val="center"/>
              <w:rPr>
                <w:rFonts w:ascii="Times New Roman" w:hAnsi="Times New Roman"/>
                <w:b/>
                <w:sz w:val="24"/>
                <w:szCs w:val="24"/>
              </w:rPr>
            </w:pPr>
            <w:r w:rsidRPr="003B7EF2">
              <w:rPr>
                <w:rFonts w:ascii="Times New Roman" w:hAnsi="Times New Roman"/>
                <w:b/>
                <w:sz w:val="24"/>
                <w:szCs w:val="24"/>
              </w:rPr>
              <w:t>315,88</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726ABA" w:rsidRPr="003B7EF2" w:rsidRDefault="00726ABA" w:rsidP="001E7EEE">
            <w:pPr>
              <w:spacing w:after="0" w:line="360" w:lineRule="auto"/>
              <w:jc w:val="center"/>
              <w:rPr>
                <w:rFonts w:ascii="Times New Roman" w:hAnsi="Times New Roman"/>
                <w:position w:val="-4"/>
                <w:sz w:val="24"/>
                <w:szCs w:val="20"/>
              </w:rPr>
            </w:pP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2120</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Ārvalstu mācību, darba un dienesta komandējumi, darba braucieni.</w:t>
            </w:r>
          </w:p>
          <w:p w:rsidR="005B7C8F" w:rsidRPr="003B7EF2" w:rsidRDefault="005B7C8F" w:rsidP="001E7EEE">
            <w:pPr>
              <w:spacing w:after="0" w:line="240" w:lineRule="auto"/>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15,80</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Pārējie sakaru pakalpojumi.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8,83</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2,05</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Izdevumi par ūdeni un kanalizāciju.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0,36</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Izdevumi par elektroenerģiju.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4,72</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0,62</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3,68</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0,23</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5B7C8F" w:rsidRPr="003B7EF2" w:rsidRDefault="00726ABA" w:rsidP="00822D25">
            <w:pPr>
              <w:spacing w:after="0" w:line="240" w:lineRule="auto"/>
              <w:rPr>
                <w:rFonts w:ascii="Times New Roman" w:hAnsi="Times New Roman"/>
                <w:sz w:val="24"/>
                <w:szCs w:val="24"/>
              </w:rPr>
            </w:pPr>
            <w:r w:rsidRPr="003B7EF2">
              <w:rPr>
                <w:rFonts w:ascii="Times New Roman" w:hAnsi="Times New Roman"/>
                <w:sz w:val="24"/>
                <w:szCs w:val="24"/>
              </w:rPr>
              <w:t>Auditoru, tulku pakalpojumi, izdevumi par iestāžu pasūtītajiem pētījumiem.</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3,94</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0,07</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Izdevumi par saņemtajiem apmācību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1,16</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Bankas komisija, pakalpojumi.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0,01</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Pārējie iestādes administratīvie izdevumi.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1,88</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7,34</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2,68</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13,13</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0,09</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0,56</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52,15</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6,26</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726ABA" w:rsidRPr="003B7EF2" w:rsidRDefault="00726ABA" w:rsidP="001E7EEE">
            <w:pPr>
              <w:tabs>
                <w:tab w:val="left" w:pos="1065"/>
              </w:tabs>
              <w:spacing w:after="0" w:line="240" w:lineRule="auto"/>
              <w:rPr>
                <w:rFonts w:ascii="Times New Roman" w:hAnsi="Times New Roman"/>
                <w:sz w:val="24"/>
                <w:szCs w:val="24"/>
              </w:rPr>
            </w:pPr>
            <w:r w:rsidRPr="003B7EF2">
              <w:rPr>
                <w:rFonts w:ascii="Times New Roman" w:hAnsi="Times New Roman"/>
                <w:sz w:val="24"/>
                <w:szCs w:val="24"/>
              </w:rPr>
              <w:t>Pārējie informācijas tehnoloģiju pakalpojumi.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0,02</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7,88</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4,43</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726ABA" w:rsidRPr="003B7EF2" w:rsidRDefault="00726ABA" w:rsidP="001E7EEE">
            <w:pPr>
              <w:tabs>
                <w:tab w:val="left" w:pos="1035"/>
              </w:tabs>
              <w:spacing w:after="0" w:line="240" w:lineRule="auto"/>
              <w:rPr>
                <w:rFonts w:ascii="Times New Roman" w:hAnsi="Times New Roman"/>
                <w:sz w:val="24"/>
                <w:szCs w:val="24"/>
              </w:rPr>
            </w:pPr>
            <w:r w:rsidRPr="003B7EF2">
              <w:rPr>
                <w:rFonts w:ascii="Times New Roman" w:hAnsi="Times New Roman"/>
                <w:sz w:val="24"/>
                <w:szCs w:val="24"/>
              </w:rPr>
              <w:t>Pārējie iepriekš neklasificētie pakalpojumu veidi.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1,49</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3,28</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Inventārs.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0,76</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726ABA" w:rsidRPr="003B7EF2" w:rsidRDefault="00726ABA" w:rsidP="001E7EEE">
            <w:pPr>
              <w:spacing w:after="0" w:line="240" w:lineRule="auto"/>
              <w:ind w:firstLine="34"/>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 // Izdevumi par precēm iestādes administratīvās darbības nodrošināšanai.</w:t>
            </w:r>
          </w:p>
        </w:tc>
        <w:tc>
          <w:tcPr>
            <w:tcW w:w="1985" w:type="dxa"/>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0,57</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Kārtējā remonta un iestāžu uzturēšanas materiāli.</w:t>
            </w:r>
          </w:p>
        </w:tc>
        <w:tc>
          <w:tcPr>
            <w:tcW w:w="1985" w:type="dxa"/>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0,22</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nodokļu maksājumi.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1,42</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7,84</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BC06BB" w:rsidRPr="003B7EF2" w:rsidRDefault="00726ABA" w:rsidP="00822D25">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0,33</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726ABA" w:rsidRPr="003B7EF2" w:rsidRDefault="00726ABA" w:rsidP="001E7EEE">
            <w:pPr>
              <w:tabs>
                <w:tab w:val="left" w:pos="3510"/>
              </w:tabs>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00BC06BB" w:rsidRPr="003B7EF2">
              <w:rPr>
                <w:rFonts w:ascii="Times New Roman" w:hAnsi="Times New Roman"/>
                <w:sz w:val="24"/>
                <w:szCs w:val="24"/>
              </w:rPr>
              <w:tab/>
            </w:r>
            <w:r w:rsidRPr="003B7EF2">
              <w:rPr>
                <w:rFonts w:ascii="Times New Roman" w:hAnsi="Times New Roman"/>
                <w:sz w:val="24"/>
                <w:szCs w:val="24"/>
              </w:rPr>
              <w:tab/>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3,87</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5,79</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1,19</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5238</w:t>
            </w:r>
          </w:p>
        </w:tc>
        <w:tc>
          <w:tcPr>
            <w:tcW w:w="6520" w:type="dxa"/>
            <w:vAlign w:val="center"/>
          </w:tcPr>
          <w:p w:rsidR="00726ABA" w:rsidRPr="003B7EF2" w:rsidRDefault="00726ABA" w:rsidP="00822D25">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19,47</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i/>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26ABA" w:rsidRPr="003B7EF2" w:rsidRDefault="00726ABA" w:rsidP="001E7EEE">
            <w:pPr>
              <w:spacing w:after="0"/>
              <w:jc w:val="center"/>
              <w:rPr>
                <w:rFonts w:ascii="Times New Roman" w:hAnsi="Times New Roman"/>
                <w:b/>
                <w:bCs/>
                <w:sz w:val="24"/>
                <w:szCs w:val="24"/>
              </w:rPr>
            </w:pPr>
            <w:r w:rsidRPr="003B7EF2">
              <w:rPr>
                <w:rFonts w:ascii="Times New Roman" w:hAnsi="Times New Roman"/>
                <w:b/>
                <w:bCs/>
                <w:sz w:val="24"/>
                <w:szCs w:val="24"/>
              </w:rPr>
              <w:t>184,12</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i/>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726ABA" w:rsidRPr="003B7EF2" w:rsidRDefault="00726ABA" w:rsidP="001E7EEE">
            <w:pPr>
              <w:spacing w:after="0"/>
              <w:jc w:val="center"/>
              <w:rPr>
                <w:rFonts w:ascii="Times New Roman" w:hAnsi="Times New Roman"/>
                <w:b/>
                <w:bCs/>
                <w:sz w:val="24"/>
                <w:szCs w:val="24"/>
              </w:rPr>
            </w:pPr>
            <w:r w:rsidRPr="003B7EF2">
              <w:rPr>
                <w:rFonts w:ascii="Times New Roman" w:hAnsi="Times New Roman"/>
                <w:b/>
                <w:bCs/>
                <w:sz w:val="24"/>
                <w:szCs w:val="24"/>
              </w:rPr>
              <w:t>500,00</w:t>
            </w:r>
          </w:p>
        </w:tc>
      </w:tr>
    </w:tbl>
    <w:p w:rsidR="00726ABA" w:rsidRPr="003B7EF2" w:rsidRDefault="00726ABA"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726ABA" w:rsidRPr="003B7EF2" w:rsidTr="00DF59B8">
        <w:trPr>
          <w:trHeight w:val="315"/>
        </w:trPr>
        <w:tc>
          <w:tcPr>
            <w:tcW w:w="8080" w:type="dxa"/>
            <w:gridSpan w:val="5"/>
            <w:shd w:val="clear" w:color="000000" w:fill="FFFFFF"/>
            <w:noWrap/>
            <w:vAlign w:val="bottom"/>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2</w:t>
            </w:r>
          </w:p>
        </w:tc>
      </w:tr>
      <w:tr w:rsidR="00726ABA" w:rsidRPr="003B7EF2" w:rsidTr="00DF59B8">
        <w:trPr>
          <w:trHeight w:val="315"/>
        </w:trPr>
        <w:tc>
          <w:tcPr>
            <w:tcW w:w="8080" w:type="dxa"/>
            <w:gridSpan w:val="5"/>
            <w:shd w:val="clear" w:color="000000" w:fill="FFFFFF"/>
            <w:noWrap/>
            <w:vAlign w:val="bottom"/>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bCs/>
                <w:sz w:val="24"/>
              </w:rPr>
              <w:t>250,00</w:t>
            </w:r>
          </w:p>
        </w:tc>
      </w:tr>
      <w:tr w:rsidR="00726ABA" w:rsidRPr="003B7EF2" w:rsidTr="00DF59B8">
        <w:trPr>
          <w:trHeight w:val="315"/>
        </w:trPr>
        <w:tc>
          <w:tcPr>
            <w:tcW w:w="8080" w:type="dxa"/>
            <w:gridSpan w:val="5"/>
            <w:shd w:val="clear" w:color="000000" w:fill="FFFFFF"/>
            <w:noWrap/>
            <w:vAlign w:val="bottom"/>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26ABA"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726ABA" w:rsidRPr="003B7EF2" w:rsidTr="00DF59B8">
        <w:trPr>
          <w:trHeight w:val="315"/>
        </w:trPr>
        <w:tc>
          <w:tcPr>
            <w:tcW w:w="8080" w:type="dxa"/>
            <w:gridSpan w:val="5"/>
            <w:shd w:val="clear" w:color="000000" w:fill="FFFFFF"/>
            <w:noWrap/>
            <w:vAlign w:val="bottom"/>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26ABA"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726ABA"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726ABA" w:rsidRPr="003B7EF2" w:rsidRDefault="00726ABA"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726ABA" w:rsidRPr="003B7EF2" w:rsidRDefault="00726ABA"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726ABA" w:rsidRPr="003B7EF2" w:rsidRDefault="00726ABA"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726ABA" w:rsidRPr="003B7EF2" w:rsidRDefault="00726ABA" w:rsidP="001E7EEE">
            <w:pPr>
              <w:spacing w:after="0" w:line="240" w:lineRule="auto"/>
            </w:pPr>
            <w:r w:rsidRPr="003B7EF2">
              <w:t> </w:t>
            </w:r>
          </w:p>
        </w:tc>
      </w:tr>
      <w:tr w:rsidR="00726ABA" w:rsidRPr="003B7EF2" w:rsidTr="00DF59B8">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726ABA" w:rsidRPr="003B7EF2" w:rsidRDefault="00726ABA"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726ABA"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726ABA" w:rsidRPr="003B7EF2" w:rsidRDefault="00726ABA"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726ABA" w:rsidRPr="003B7EF2" w:rsidRDefault="00726ABA"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726ABA" w:rsidRPr="003B7EF2" w:rsidRDefault="00726ABA"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726ABA" w:rsidRPr="003B7EF2" w:rsidRDefault="00726ABA" w:rsidP="001E7EEE">
            <w:pPr>
              <w:spacing w:after="0" w:line="240" w:lineRule="auto"/>
            </w:pPr>
            <w:r w:rsidRPr="003B7EF2">
              <w:t> </w:t>
            </w:r>
          </w:p>
        </w:tc>
      </w:tr>
    </w:tbl>
    <w:p w:rsidR="00726ABA" w:rsidRPr="003B7EF2" w:rsidRDefault="00726ABA" w:rsidP="001E7EEE">
      <w:pPr>
        <w:spacing w:after="0"/>
      </w:pPr>
    </w:p>
    <w:p w:rsidR="00C50706" w:rsidRDefault="00C50706" w:rsidP="001E7EEE">
      <w:pPr>
        <w:spacing w:after="0" w:line="240" w:lineRule="auto"/>
        <w:jc w:val="both"/>
        <w:rPr>
          <w:rFonts w:ascii="Times New Roman" w:hAnsi="Times New Roman"/>
          <w:b/>
          <w:sz w:val="24"/>
          <w:szCs w:val="24"/>
        </w:rPr>
      </w:pPr>
    </w:p>
    <w:p w:rsidR="00726ABA" w:rsidRPr="003B7EF2" w:rsidRDefault="00726ABA"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726ABA" w:rsidRPr="003B7EF2" w:rsidRDefault="00726ABA"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726ABA" w:rsidRPr="003B7EF2" w:rsidRDefault="002059DD" w:rsidP="001E7EEE">
      <w:pPr>
        <w:spacing w:after="0"/>
        <w:jc w:val="both"/>
        <w:rPr>
          <w:rFonts w:ascii="Times New Roman" w:hAnsi="Times New Roman"/>
          <w:sz w:val="24"/>
          <w:szCs w:val="24"/>
        </w:rPr>
      </w:pPr>
      <w:r w:rsidRPr="003B7EF2">
        <w:rPr>
          <w:rFonts w:ascii="Times New Roman" w:hAnsi="Times New Roman"/>
          <w:b/>
          <w:sz w:val="24"/>
          <w:szCs w:val="24"/>
        </w:rPr>
        <w:t>40</w:t>
      </w:r>
      <w:r w:rsidR="00726ABA" w:rsidRPr="003B7EF2">
        <w:rPr>
          <w:rFonts w:ascii="Times New Roman" w:hAnsi="Times New Roman"/>
          <w:b/>
          <w:sz w:val="24"/>
          <w:szCs w:val="24"/>
        </w:rPr>
        <w:t xml:space="preserve">. </w:t>
      </w:r>
      <w:r w:rsidRPr="003B7EF2">
        <w:rPr>
          <w:rFonts w:ascii="Times New Roman" w:hAnsi="Times New Roman"/>
          <w:sz w:val="24"/>
          <w:szCs w:val="24"/>
        </w:rPr>
        <w:t>Cilvēka asiņu un asins komponentu savākšanas, testēšanas, apstrādes, uzglabāšanas un izplatīšanas vietas un audu, šūnu un orgānu izmantošanas vietas atbilstības novērtēšana un darbības atbilstības uzraudzība</w:t>
      </w:r>
    </w:p>
    <w:p w:rsidR="00726ABA" w:rsidRPr="003B7EF2" w:rsidRDefault="002059DD" w:rsidP="001E7EEE">
      <w:pPr>
        <w:spacing w:after="0"/>
        <w:jc w:val="both"/>
        <w:rPr>
          <w:rFonts w:ascii="Times New Roman" w:hAnsi="Times New Roman"/>
          <w:sz w:val="24"/>
          <w:szCs w:val="24"/>
        </w:rPr>
      </w:pPr>
      <w:r w:rsidRPr="003B7EF2">
        <w:rPr>
          <w:rFonts w:ascii="Times New Roman" w:hAnsi="Times New Roman"/>
          <w:b/>
          <w:sz w:val="24"/>
          <w:szCs w:val="24"/>
        </w:rPr>
        <w:t>40</w:t>
      </w:r>
      <w:r w:rsidR="00726ABA" w:rsidRPr="003B7EF2">
        <w:rPr>
          <w:rFonts w:ascii="Times New Roman" w:hAnsi="Times New Roman"/>
          <w:b/>
          <w:sz w:val="24"/>
          <w:szCs w:val="24"/>
        </w:rPr>
        <w:t xml:space="preserve">.7. </w:t>
      </w:r>
      <w:r w:rsidR="00726ABA" w:rsidRPr="003B7EF2">
        <w:rPr>
          <w:rFonts w:ascii="Times New Roman" w:hAnsi="Times New Roman"/>
          <w:sz w:val="24"/>
          <w:szCs w:val="24"/>
        </w:rPr>
        <w:t>asiņu, audu, šūnu un orgānu izmantošanas vietas darbības un darbību standartprocedūru izmaiņu dokumentācijas izvērtēšana (ja nav nepieciešama jauna atbilstības novērtēšana)</w:t>
      </w:r>
    </w:p>
    <w:p w:rsidR="00726ABA" w:rsidRPr="003B7EF2" w:rsidRDefault="00726ABA"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i/>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726ABA" w:rsidRPr="003B7EF2" w:rsidRDefault="00726ABA" w:rsidP="001E7EEE">
            <w:pPr>
              <w:spacing w:after="0" w:line="240" w:lineRule="auto"/>
              <w:jc w:val="center"/>
              <w:rPr>
                <w:rFonts w:ascii="Times New Roman" w:hAnsi="Times New Roman"/>
                <w:sz w:val="24"/>
                <w:szCs w:val="24"/>
              </w:rPr>
            </w:pPr>
          </w:p>
        </w:tc>
      </w:tr>
      <w:tr w:rsidR="00726ABA" w:rsidRPr="003B7EF2" w:rsidTr="00822D25">
        <w:trPr>
          <w:trHeight w:val="325"/>
        </w:trPr>
        <w:tc>
          <w:tcPr>
            <w:tcW w:w="1560" w:type="dxa"/>
            <w:tcBorders>
              <w:bottom w:val="single" w:sz="4" w:space="0" w:color="auto"/>
            </w:tcBorders>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726ABA" w:rsidRPr="003B7EF2" w:rsidRDefault="00726ABA"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1668,54</w:t>
            </w:r>
          </w:p>
        </w:tc>
      </w:tr>
      <w:tr w:rsidR="00726ABA" w:rsidRPr="003B7EF2" w:rsidTr="002059DD">
        <w:trPr>
          <w:trHeight w:val="70"/>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726ABA" w:rsidRPr="003B7EF2" w:rsidRDefault="00726ABA"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401,95</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726ABA" w:rsidRPr="003B7EF2" w:rsidRDefault="00726ABA" w:rsidP="001E7EEE">
            <w:pPr>
              <w:spacing w:after="0"/>
              <w:jc w:val="center"/>
              <w:rPr>
                <w:rFonts w:ascii="Times New Roman" w:hAnsi="Times New Roman"/>
                <w:b/>
                <w:sz w:val="24"/>
                <w:szCs w:val="24"/>
              </w:rPr>
            </w:pPr>
            <w:r w:rsidRPr="003B7EF2">
              <w:rPr>
                <w:rFonts w:ascii="Times New Roman" w:hAnsi="Times New Roman"/>
                <w:b/>
                <w:sz w:val="24"/>
                <w:szCs w:val="24"/>
              </w:rPr>
              <w:t>2070,49</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726ABA" w:rsidRPr="003B7EF2" w:rsidRDefault="00726ABA" w:rsidP="001E7EEE">
            <w:pPr>
              <w:spacing w:after="0" w:line="360" w:lineRule="auto"/>
              <w:jc w:val="center"/>
              <w:rPr>
                <w:rFonts w:ascii="Times New Roman" w:hAnsi="Times New Roman"/>
                <w:position w:val="-4"/>
                <w:sz w:val="24"/>
                <w:szCs w:val="20"/>
              </w:rPr>
            </w:pP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Ārvalstu mācību, darba un dienesta komandējumi, darba braucieni.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103,55</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Pārējie sakaru pakalpojumi.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57,89</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13,47</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Izdevumi par ūdeni un kanalizāciju.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2,34</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Izdevumi par elektroenerģiju.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30,92</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2224</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4,03</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24,10</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1,54</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Auditoru, tulku pakalpojumi, izdevumi par iestāžu pasūtītajiem pētījumiem.</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25,85</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0,46</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Izdevumi par saņemtajiem apmācību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7,62</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Bankas komisija, pakalpojumi.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0,06</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Pārējie iestādes administratīvie izdevumi.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12,33</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48,12</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17,54</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86,05</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0,60</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3,67</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439,51</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41,01</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726ABA" w:rsidRPr="003B7EF2" w:rsidRDefault="00726ABA" w:rsidP="001E7EEE">
            <w:pPr>
              <w:tabs>
                <w:tab w:val="left" w:pos="1065"/>
              </w:tabs>
              <w:spacing w:after="0" w:line="240" w:lineRule="auto"/>
              <w:rPr>
                <w:rFonts w:ascii="Times New Roman" w:hAnsi="Times New Roman"/>
                <w:sz w:val="24"/>
                <w:szCs w:val="24"/>
              </w:rPr>
            </w:pPr>
            <w:r w:rsidRPr="003B7EF2">
              <w:rPr>
                <w:rFonts w:ascii="Times New Roman" w:hAnsi="Times New Roman"/>
                <w:sz w:val="24"/>
                <w:szCs w:val="24"/>
              </w:rPr>
              <w:t>Pārējie informācijas tehnoloģiju pakalpojumi.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0,13</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51,68</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29,03</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726ABA" w:rsidRPr="003B7EF2" w:rsidRDefault="00726ABA" w:rsidP="001E7EEE">
            <w:pPr>
              <w:tabs>
                <w:tab w:val="left" w:pos="1035"/>
              </w:tabs>
              <w:spacing w:after="0" w:line="240" w:lineRule="auto"/>
              <w:rPr>
                <w:rFonts w:ascii="Times New Roman" w:hAnsi="Times New Roman"/>
                <w:sz w:val="24"/>
                <w:szCs w:val="24"/>
              </w:rPr>
            </w:pPr>
            <w:r w:rsidRPr="003B7EF2">
              <w:rPr>
                <w:rFonts w:ascii="Times New Roman" w:hAnsi="Times New Roman"/>
                <w:sz w:val="24"/>
                <w:szCs w:val="24"/>
              </w:rPr>
              <w:t>Pārējie iepriekš neklasificētie pakalpojumu veidi.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9,79</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21,49</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Inventārs.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4,98</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726ABA" w:rsidRPr="003B7EF2" w:rsidRDefault="00726ABA" w:rsidP="001E7EEE">
            <w:pPr>
              <w:spacing w:after="0" w:line="240" w:lineRule="auto"/>
              <w:ind w:firstLine="34"/>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 // Izdevumi par precēm iestādes administratīvās darbības nodrošināšanai.</w:t>
            </w:r>
          </w:p>
        </w:tc>
        <w:tc>
          <w:tcPr>
            <w:tcW w:w="1985" w:type="dxa"/>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3,73</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Kārtējā remonta un iestāžu uzturēšanas materiāli.</w:t>
            </w:r>
          </w:p>
        </w:tc>
        <w:tc>
          <w:tcPr>
            <w:tcW w:w="1985" w:type="dxa"/>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1,42</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nodokļu maksājumi.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9,33</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51,37</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2E3C65" w:rsidRPr="003B7EF2" w:rsidRDefault="00726ABA" w:rsidP="00822D25">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2,17</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25,35</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37,98</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7,79</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726ABA" w:rsidRPr="003B7EF2" w:rsidRDefault="00726ABA" w:rsidP="00822D25">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127,61</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i/>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26ABA" w:rsidRPr="003B7EF2" w:rsidRDefault="00726ABA" w:rsidP="001E7EEE">
            <w:pPr>
              <w:spacing w:after="0"/>
              <w:jc w:val="center"/>
              <w:rPr>
                <w:rFonts w:ascii="Times New Roman" w:hAnsi="Times New Roman"/>
                <w:b/>
                <w:bCs/>
                <w:sz w:val="24"/>
                <w:szCs w:val="24"/>
              </w:rPr>
            </w:pPr>
            <w:r w:rsidRPr="003B7EF2">
              <w:rPr>
                <w:rFonts w:ascii="Times New Roman" w:hAnsi="Times New Roman"/>
                <w:b/>
                <w:bCs/>
                <w:sz w:val="24"/>
                <w:szCs w:val="24"/>
              </w:rPr>
              <w:t>1304,51</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i/>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726ABA" w:rsidRPr="003B7EF2" w:rsidRDefault="000D0B42" w:rsidP="001E7EEE">
            <w:pPr>
              <w:spacing w:after="0"/>
              <w:jc w:val="center"/>
              <w:rPr>
                <w:rFonts w:ascii="Times New Roman" w:hAnsi="Times New Roman"/>
                <w:b/>
                <w:bCs/>
                <w:sz w:val="24"/>
                <w:szCs w:val="24"/>
              </w:rPr>
            </w:pPr>
            <w:r w:rsidRPr="003B7EF2">
              <w:rPr>
                <w:rFonts w:ascii="Times New Roman" w:hAnsi="Times New Roman"/>
                <w:b/>
                <w:bCs/>
                <w:sz w:val="24"/>
                <w:szCs w:val="24"/>
              </w:rPr>
              <w:t>3</w:t>
            </w:r>
            <w:r w:rsidR="00726ABA" w:rsidRPr="003B7EF2">
              <w:rPr>
                <w:rFonts w:ascii="Times New Roman" w:hAnsi="Times New Roman"/>
                <w:b/>
                <w:bCs/>
                <w:sz w:val="24"/>
                <w:szCs w:val="24"/>
              </w:rPr>
              <w:t>375,00</w:t>
            </w:r>
          </w:p>
        </w:tc>
      </w:tr>
    </w:tbl>
    <w:p w:rsidR="00726ABA" w:rsidRPr="003B7EF2" w:rsidRDefault="00726ABA"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726ABA" w:rsidRPr="003B7EF2" w:rsidTr="00DF59B8">
        <w:trPr>
          <w:trHeight w:val="315"/>
        </w:trPr>
        <w:tc>
          <w:tcPr>
            <w:tcW w:w="8080" w:type="dxa"/>
            <w:gridSpan w:val="5"/>
            <w:shd w:val="clear" w:color="000000" w:fill="FFFFFF"/>
            <w:noWrap/>
            <w:vAlign w:val="bottom"/>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45</w:t>
            </w:r>
          </w:p>
        </w:tc>
      </w:tr>
      <w:tr w:rsidR="00726ABA" w:rsidRPr="003B7EF2" w:rsidTr="00DF59B8">
        <w:trPr>
          <w:trHeight w:val="315"/>
        </w:trPr>
        <w:tc>
          <w:tcPr>
            <w:tcW w:w="8080" w:type="dxa"/>
            <w:gridSpan w:val="5"/>
            <w:shd w:val="clear" w:color="000000" w:fill="FFFFFF"/>
            <w:noWrap/>
            <w:vAlign w:val="bottom"/>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bCs/>
                <w:sz w:val="24"/>
              </w:rPr>
              <w:t>75,00</w:t>
            </w:r>
          </w:p>
        </w:tc>
      </w:tr>
      <w:tr w:rsidR="00726ABA" w:rsidRPr="003B7EF2" w:rsidTr="00DF59B8">
        <w:trPr>
          <w:trHeight w:val="315"/>
        </w:trPr>
        <w:tc>
          <w:tcPr>
            <w:tcW w:w="8080" w:type="dxa"/>
            <w:gridSpan w:val="5"/>
            <w:shd w:val="clear" w:color="000000" w:fill="FFFFFF"/>
            <w:noWrap/>
            <w:vAlign w:val="bottom"/>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lastRenderedPageBreak/>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26ABA"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726ABA" w:rsidRPr="003B7EF2" w:rsidTr="00DF59B8">
        <w:trPr>
          <w:trHeight w:val="315"/>
        </w:trPr>
        <w:tc>
          <w:tcPr>
            <w:tcW w:w="8080" w:type="dxa"/>
            <w:gridSpan w:val="5"/>
            <w:shd w:val="clear" w:color="000000" w:fill="FFFFFF"/>
            <w:noWrap/>
            <w:vAlign w:val="bottom"/>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26ABA"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726ABA"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726ABA" w:rsidRPr="003B7EF2" w:rsidRDefault="00726ABA"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726ABA" w:rsidRPr="003B7EF2" w:rsidRDefault="00726ABA"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726ABA" w:rsidRPr="003B7EF2" w:rsidRDefault="00726ABA"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726ABA" w:rsidRPr="003B7EF2" w:rsidRDefault="00726ABA" w:rsidP="001E7EEE">
            <w:pPr>
              <w:spacing w:after="0" w:line="240" w:lineRule="auto"/>
            </w:pPr>
            <w:r w:rsidRPr="003B7EF2">
              <w:t> </w:t>
            </w:r>
          </w:p>
        </w:tc>
      </w:tr>
      <w:tr w:rsidR="00726ABA" w:rsidRPr="003B7EF2" w:rsidTr="00DF59B8">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726ABA" w:rsidRPr="003B7EF2" w:rsidRDefault="00726ABA"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726ABA"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726ABA" w:rsidRPr="003B7EF2" w:rsidRDefault="00726ABA"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726ABA" w:rsidRPr="003B7EF2" w:rsidRDefault="00726ABA"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726ABA" w:rsidRPr="003B7EF2" w:rsidRDefault="00726ABA"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726ABA" w:rsidRPr="003B7EF2" w:rsidRDefault="00726ABA" w:rsidP="001E7EEE">
            <w:pPr>
              <w:spacing w:after="0" w:line="240" w:lineRule="auto"/>
            </w:pPr>
            <w:r w:rsidRPr="003B7EF2">
              <w:t> </w:t>
            </w:r>
          </w:p>
        </w:tc>
      </w:tr>
    </w:tbl>
    <w:p w:rsidR="00726ABA" w:rsidRPr="003B7EF2" w:rsidRDefault="00726ABA" w:rsidP="001E7EEE">
      <w:pPr>
        <w:spacing w:after="0" w:line="240" w:lineRule="auto"/>
        <w:jc w:val="center"/>
        <w:rPr>
          <w:rFonts w:ascii="Times New Roman" w:hAnsi="Times New Roman"/>
          <w:b/>
          <w:sz w:val="24"/>
          <w:szCs w:val="24"/>
        </w:rPr>
      </w:pPr>
    </w:p>
    <w:p w:rsidR="00726ABA" w:rsidRPr="003B7EF2" w:rsidRDefault="00726ABA" w:rsidP="001E7EEE">
      <w:pPr>
        <w:spacing w:after="0" w:line="240" w:lineRule="auto"/>
        <w:jc w:val="center"/>
        <w:rPr>
          <w:rFonts w:ascii="Times New Roman" w:hAnsi="Times New Roman"/>
          <w:b/>
          <w:sz w:val="24"/>
          <w:szCs w:val="24"/>
        </w:rPr>
      </w:pPr>
    </w:p>
    <w:p w:rsidR="00726ABA" w:rsidRPr="003B7EF2" w:rsidRDefault="00726ABA"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726ABA" w:rsidRPr="003B7EF2" w:rsidRDefault="00726ABA"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726ABA" w:rsidRPr="003B7EF2" w:rsidRDefault="00A26EBB" w:rsidP="001E7EEE">
      <w:pPr>
        <w:spacing w:after="0"/>
        <w:jc w:val="both"/>
        <w:rPr>
          <w:rFonts w:ascii="Times New Roman" w:hAnsi="Times New Roman"/>
          <w:sz w:val="24"/>
          <w:szCs w:val="24"/>
        </w:rPr>
      </w:pPr>
      <w:r w:rsidRPr="003B7EF2">
        <w:rPr>
          <w:rFonts w:ascii="Times New Roman" w:hAnsi="Times New Roman"/>
          <w:b/>
          <w:sz w:val="24"/>
          <w:szCs w:val="24"/>
        </w:rPr>
        <w:t>40</w:t>
      </w:r>
      <w:r w:rsidR="00726ABA" w:rsidRPr="003B7EF2">
        <w:rPr>
          <w:rFonts w:ascii="Times New Roman" w:hAnsi="Times New Roman"/>
          <w:b/>
          <w:sz w:val="24"/>
          <w:szCs w:val="24"/>
        </w:rPr>
        <w:t xml:space="preserve">. </w:t>
      </w:r>
      <w:r w:rsidRPr="003B7EF2">
        <w:rPr>
          <w:rFonts w:ascii="Times New Roman" w:hAnsi="Times New Roman"/>
          <w:sz w:val="24"/>
          <w:szCs w:val="24"/>
        </w:rPr>
        <w:t>Cilvēka asiņu un asins komponentu savākšanas, testēšanas, apstrādes, uzglabāšanas un izplatīšanas vietas un audu, šūnu un orgānu izmantošanas vietas atbilstības novērtēšana un darbības atbilstības uzraudzība</w:t>
      </w:r>
    </w:p>
    <w:p w:rsidR="00726ABA" w:rsidRPr="003B7EF2" w:rsidRDefault="00A26EBB" w:rsidP="001E7EEE">
      <w:pPr>
        <w:spacing w:after="0"/>
        <w:jc w:val="both"/>
        <w:rPr>
          <w:rFonts w:ascii="Times New Roman" w:hAnsi="Times New Roman"/>
          <w:sz w:val="24"/>
          <w:szCs w:val="24"/>
        </w:rPr>
      </w:pPr>
      <w:r w:rsidRPr="003B7EF2">
        <w:rPr>
          <w:rFonts w:ascii="Times New Roman" w:hAnsi="Times New Roman"/>
          <w:b/>
          <w:sz w:val="24"/>
          <w:szCs w:val="24"/>
        </w:rPr>
        <w:t>40</w:t>
      </w:r>
      <w:r w:rsidR="00726ABA" w:rsidRPr="003B7EF2">
        <w:rPr>
          <w:rFonts w:ascii="Times New Roman" w:hAnsi="Times New Roman"/>
          <w:b/>
          <w:sz w:val="24"/>
          <w:szCs w:val="24"/>
        </w:rPr>
        <w:t xml:space="preserve">.8. </w:t>
      </w:r>
      <w:r w:rsidRPr="003B7EF2">
        <w:rPr>
          <w:rFonts w:ascii="Times New Roman" w:hAnsi="Times New Roman"/>
          <w:sz w:val="24"/>
          <w:szCs w:val="24"/>
        </w:rPr>
        <w:t>audu, šūnu izmantošanas vietas atbilstības novērtēšanas vai darbības atbilstības uzraudzības pārbaude valstī, kas nav Eiropas Ekonomikas zonas valsts</w:t>
      </w:r>
    </w:p>
    <w:p w:rsidR="00726ABA" w:rsidRPr="003B7EF2" w:rsidRDefault="00726ABA"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i/>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726ABA" w:rsidRPr="003B7EF2" w:rsidRDefault="00726ABA" w:rsidP="001E7EEE">
            <w:pPr>
              <w:spacing w:after="0" w:line="240" w:lineRule="auto"/>
              <w:jc w:val="center"/>
              <w:rPr>
                <w:rFonts w:ascii="Times New Roman" w:hAnsi="Times New Roman"/>
                <w:sz w:val="24"/>
                <w:szCs w:val="24"/>
              </w:rPr>
            </w:pPr>
          </w:p>
        </w:tc>
      </w:tr>
      <w:tr w:rsidR="00726ABA" w:rsidRPr="003B7EF2" w:rsidTr="00822D25">
        <w:trPr>
          <w:trHeight w:val="325"/>
        </w:trPr>
        <w:tc>
          <w:tcPr>
            <w:tcW w:w="1560" w:type="dxa"/>
            <w:tcBorders>
              <w:bottom w:val="single" w:sz="4" w:space="0" w:color="auto"/>
            </w:tcBorders>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726ABA" w:rsidRPr="003B7EF2" w:rsidRDefault="00726ABA"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3070,31</w:t>
            </w:r>
          </w:p>
        </w:tc>
      </w:tr>
      <w:tr w:rsidR="00726ABA" w:rsidRPr="003B7EF2" w:rsidTr="00822D25">
        <w:trPr>
          <w:trHeight w:val="535"/>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726ABA" w:rsidRPr="003B7EF2" w:rsidRDefault="00726ABA"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739,64</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726ABA" w:rsidRPr="003B7EF2" w:rsidRDefault="00726ABA" w:rsidP="001E7EEE">
            <w:pPr>
              <w:spacing w:after="0"/>
              <w:jc w:val="center"/>
              <w:rPr>
                <w:rFonts w:ascii="Times New Roman" w:hAnsi="Times New Roman"/>
                <w:b/>
                <w:sz w:val="24"/>
                <w:szCs w:val="24"/>
              </w:rPr>
            </w:pPr>
            <w:r w:rsidRPr="003B7EF2">
              <w:rPr>
                <w:rFonts w:ascii="Times New Roman" w:hAnsi="Times New Roman"/>
                <w:b/>
                <w:sz w:val="24"/>
                <w:szCs w:val="24"/>
              </w:rPr>
              <w:t>3809,95</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726ABA" w:rsidRPr="003B7EF2" w:rsidRDefault="00726ABA" w:rsidP="001E7EEE">
            <w:pPr>
              <w:spacing w:after="0" w:line="360" w:lineRule="auto"/>
              <w:jc w:val="center"/>
              <w:rPr>
                <w:rFonts w:ascii="Times New Roman" w:hAnsi="Times New Roman"/>
                <w:position w:val="-4"/>
                <w:sz w:val="24"/>
                <w:szCs w:val="20"/>
              </w:rPr>
            </w:pP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Ārvalstu mācību, darba un dienesta komandējumi, darba braucieni.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190,54</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Pārējie sakaru pakalpojumi.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106,53</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24,78</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Izdevumi par ūdeni un kanalizāciju.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4,30</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Izdevumi par elektroenerģiju.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56,89</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7,42</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44,35</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2,83</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Auditoru, tulku pakalpojumi, izdevumi par iestāžu pasūtītajiem pētījumiem.</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47,56</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0,85</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2235</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Izdevumi par saņemtajiem apmācību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14,03</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Bankas komisija, pakalpojumi.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0,11</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Pārējie iestādes administratīvie izdevumi.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22,69</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88,54</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32,27</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158,33</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1,10</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6,75</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598,40</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75,46</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726ABA" w:rsidRPr="003B7EF2" w:rsidRDefault="00726ABA" w:rsidP="001E7EEE">
            <w:pPr>
              <w:tabs>
                <w:tab w:val="left" w:pos="1065"/>
              </w:tabs>
              <w:spacing w:after="0" w:line="240" w:lineRule="auto"/>
              <w:rPr>
                <w:rFonts w:ascii="Times New Roman" w:hAnsi="Times New Roman"/>
                <w:sz w:val="24"/>
                <w:szCs w:val="24"/>
              </w:rPr>
            </w:pPr>
            <w:r w:rsidRPr="003B7EF2">
              <w:rPr>
                <w:rFonts w:ascii="Times New Roman" w:hAnsi="Times New Roman"/>
                <w:sz w:val="24"/>
                <w:szCs w:val="24"/>
              </w:rPr>
              <w:t>Pārējie informācijas tehnoloģiju pakalpojumi.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0,24</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95,09</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53,42</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726ABA" w:rsidRPr="003B7EF2" w:rsidRDefault="00726ABA" w:rsidP="001E7EEE">
            <w:pPr>
              <w:tabs>
                <w:tab w:val="left" w:pos="1035"/>
              </w:tabs>
              <w:spacing w:after="0" w:line="240" w:lineRule="auto"/>
              <w:rPr>
                <w:rFonts w:ascii="Times New Roman" w:hAnsi="Times New Roman"/>
                <w:sz w:val="24"/>
                <w:szCs w:val="24"/>
              </w:rPr>
            </w:pPr>
            <w:r w:rsidRPr="003B7EF2">
              <w:rPr>
                <w:rFonts w:ascii="Times New Roman" w:hAnsi="Times New Roman"/>
                <w:sz w:val="24"/>
                <w:szCs w:val="24"/>
              </w:rPr>
              <w:t>Pārējie iepriekš neklasificētie pakalpojumu veidi.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18,01</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39,55</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Inventārs.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9,16</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726ABA" w:rsidRPr="003B7EF2" w:rsidRDefault="00726ABA" w:rsidP="001E7EEE">
            <w:pPr>
              <w:spacing w:after="0" w:line="240" w:lineRule="auto"/>
              <w:ind w:firstLine="34"/>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 // Izdevumi par precēm iestādes administratīvās darbības nodrošināšanai.</w:t>
            </w:r>
          </w:p>
        </w:tc>
        <w:tc>
          <w:tcPr>
            <w:tcW w:w="1985" w:type="dxa"/>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6,86</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Kārtējā remonta un iestāžu uzturēšanas materiāli.</w:t>
            </w:r>
          </w:p>
        </w:tc>
        <w:tc>
          <w:tcPr>
            <w:tcW w:w="1985" w:type="dxa"/>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2,62</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nodokļu maksājumi.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17,17</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94,53</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2E3C65" w:rsidRPr="003B7EF2" w:rsidRDefault="00726ABA" w:rsidP="00822D25">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3,98</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46,65</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69,89</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14,33</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726ABA" w:rsidRPr="003B7EF2" w:rsidRDefault="00726ABA" w:rsidP="00822D25">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234,82</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i/>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26ABA" w:rsidRPr="003B7EF2" w:rsidRDefault="00726ABA" w:rsidP="001E7EEE">
            <w:pPr>
              <w:spacing w:after="0"/>
              <w:jc w:val="center"/>
              <w:rPr>
                <w:rFonts w:ascii="Times New Roman" w:hAnsi="Times New Roman"/>
                <w:b/>
                <w:bCs/>
                <w:sz w:val="24"/>
                <w:szCs w:val="24"/>
              </w:rPr>
            </w:pPr>
            <w:r w:rsidRPr="003B7EF2">
              <w:rPr>
                <w:rFonts w:ascii="Times New Roman" w:hAnsi="Times New Roman"/>
                <w:b/>
                <w:bCs/>
                <w:sz w:val="24"/>
                <w:szCs w:val="24"/>
              </w:rPr>
              <w:t>2190,05</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i/>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726ABA" w:rsidRPr="003B7EF2" w:rsidRDefault="00726ABA" w:rsidP="001E7EEE">
            <w:pPr>
              <w:spacing w:after="0"/>
              <w:jc w:val="center"/>
              <w:rPr>
                <w:rFonts w:ascii="Times New Roman" w:hAnsi="Times New Roman"/>
                <w:b/>
                <w:bCs/>
                <w:sz w:val="24"/>
                <w:szCs w:val="24"/>
              </w:rPr>
            </w:pPr>
            <w:r w:rsidRPr="003B7EF2">
              <w:rPr>
                <w:rFonts w:ascii="Times New Roman" w:hAnsi="Times New Roman"/>
                <w:b/>
                <w:bCs/>
                <w:sz w:val="24"/>
                <w:szCs w:val="24"/>
              </w:rPr>
              <w:t>6000,00</w:t>
            </w:r>
          </w:p>
        </w:tc>
      </w:tr>
    </w:tbl>
    <w:p w:rsidR="00726ABA" w:rsidRPr="003B7EF2" w:rsidRDefault="00726ABA"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726ABA" w:rsidRPr="003B7EF2" w:rsidTr="00DF59B8">
        <w:trPr>
          <w:trHeight w:val="315"/>
        </w:trPr>
        <w:tc>
          <w:tcPr>
            <w:tcW w:w="8080" w:type="dxa"/>
            <w:gridSpan w:val="5"/>
            <w:shd w:val="clear" w:color="000000" w:fill="FFFFFF"/>
            <w:noWrap/>
            <w:vAlign w:val="bottom"/>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2</w:t>
            </w:r>
          </w:p>
        </w:tc>
      </w:tr>
      <w:tr w:rsidR="00726ABA" w:rsidRPr="003B7EF2" w:rsidTr="00DF59B8">
        <w:trPr>
          <w:trHeight w:val="315"/>
        </w:trPr>
        <w:tc>
          <w:tcPr>
            <w:tcW w:w="8080" w:type="dxa"/>
            <w:gridSpan w:val="5"/>
            <w:shd w:val="clear" w:color="000000" w:fill="FFFFFF"/>
            <w:noWrap/>
            <w:vAlign w:val="bottom"/>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bCs/>
                <w:sz w:val="24"/>
              </w:rPr>
              <w:t>3000,00</w:t>
            </w:r>
          </w:p>
        </w:tc>
      </w:tr>
      <w:tr w:rsidR="00726ABA" w:rsidRPr="003B7EF2" w:rsidTr="00DF59B8">
        <w:trPr>
          <w:trHeight w:val="315"/>
        </w:trPr>
        <w:tc>
          <w:tcPr>
            <w:tcW w:w="8080" w:type="dxa"/>
            <w:gridSpan w:val="5"/>
            <w:shd w:val="clear" w:color="000000" w:fill="FFFFFF"/>
            <w:noWrap/>
            <w:vAlign w:val="bottom"/>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26ABA"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726ABA" w:rsidRPr="003B7EF2" w:rsidTr="00DF59B8">
        <w:trPr>
          <w:trHeight w:val="315"/>
        </w:trPr>
        <w:tc>
          <w:tcPr>
            <w:tcW w:w="8080" w:type="dxa"/>
            <w:gridSpan w:val="5"/>
            <w:shd w:val="clear" w:color="000000" w:fill="FFFFFF"/>
            <w:noWrap/>
            <w:vAlign w:val="bottom"/>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26ABA"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726ABA"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726ABA" w:rsidRPr="003B7EF2" w:rsidRDefault="00726ABA"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726ABA" w:rsidRPr="003B7EF2" w:rsidRDefault="00726ABA"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726ABA" w:rsidRPr="003B7EF2" w:rsidRDefault="00726ABA"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726ABA" w:rsidRPr="003B7EF2" w:rsidRDefault="00726ABA" w:rsidP="001E7EEE">
            <w:pPr>
              <w:spacing w:after="0" w:line="240" w:lineRule="auto"/>
            </w:pPr>
            <w:r w:rsidRPr="003B7EF2">
              <w:t> </w:t>
            </w:r>
          </w:p>
        </w:tc>
      </w:tr>
      <w:tr w:rsidR="00726ABA" w:rsidRPr="003B7EF2" w:rsidTr="00DF59B8">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726ABA" w:rsidRPr="003B7EF2" w:rsidRDefault="00726ABA"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726ABA"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726ABA" w:rsidRPr="003B7EF2" w:rsidRDefault="00726ABA"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726ABA" w:rsidRPr="003B7EF2" w:rsidRDefault="00726ABA"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726ABA" w:rsidRPr="003B7EF2" w:rsidRDefault="00726ABA"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726ABA" w:rsidRPr="003B7EF2" w:rsidRDefault="00726ABA" w:rsidP="001E7EEE">
            <w:pPr>
              <w:spacing w:after="0" w:line="240" w:lineRule="auto"/>
            </w:pPr>
            <w:r w:rsidRPr="003B7EF2">
              <w:t> </w:t>
            </w:r>
          </w:p>
        </w:tc>
      </w:tr>
    </w:tbl>
    <w:p w:rsidR="00726ABA" w:rsidRPr="003B7EF2" w:rsidRDefault="00726ABA" w:rsidP="001E7EEE">
      <w:pPr>
        <w:spacing w:after="0" w:line="240" w:lineRule="auto"/>
        <w:jc w:val="center"/>
        <w:rPr>
          <w:rFonts w:ascii="Times New Roman" w:hAnsi="Times New Roman"/>
          <w:b/>
          <w:sz w:val="24"/>
          <w:szCs w:val="24"/>
        </w:rPr>
      </w:pPr>
    </w:p>
    <w:p w:rsidR="00047177" w:rsidRPr="003B7EF2" w:rsidRDefault="00047177" w:rsidP="001E7EEE">
      <w:pPr>
        <w:spacing w:after="0" w:line="240" w:lineRule="auto"/>
        <w:jc w:val="center"/>
        <w:rPr>
          <w:rFonts w:ascii="Times New Roman" w:hAnsi="Times New Roman"/>
          <w:b/>
          <w:sz w:val="24"/>
          <w:szCs w:val="24"/>
        </w:rPr>
      </w:pPr>
    </w:p>
    <w:p w:rsidR="00726ABA" w:rsidRPr="003B7EF2" w:rsidRDefault="00726ABA" w:rsidP="001E7EEE">
      <w:pPr>
        <w:spacing w:after="0" w:line="240" w:lineRule="auto"/>
        <w:jc w:val="center"/>
        <w:rPr>
          <w:rFonts w:ascii="Times New Roman" w:hAnsi="Times New Roman"/>
          <w:b/>
          <w:sz w:val="24"/>
          <w:szCs w:val="24"/>
        </w:rPr>
      </w:pPr>
    </w:p>
    <w:p w:rsidR="00726ABA" w:rsidRPr="003B7EF2" w:rsidRDefault="00726ABA"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Iestāde: </w:t>
      </w:r>
      <w:r w:rsidRPr="003B7EF2">
        <w:rPr>
          <w:rFonts w:ascii="Times New Roman" w:hAnsi="Times New Roman"/>
          <w:sz w:val="24"/>
          <w:szCs w:val="24"/>
        </w:rPr>
        <w:t>Zāļu valsts aģentūra</w:t>
      </w:r>
    </w:p>
    <w:p w:rsidR="00726ABA" w:rsidRPr="003B7EF2" w:rsidRDefault="00726ABA"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726ABA" w:rsidRPr="003B7EF2" w:rsidRDefault="00A26EBB" w:rsidP="001E7EEE">
      <w:pPr>
        <w:spacing w:after="0"/>
        <w:jc w:val="both"/>
        <w:rPr>
          <w:rFonts w:ascii="Times New Roman" w:hAnsi="Times New Roman"/>
          <w:sz w:val="24"/>
          <w:szCs w:val="24"/>
        </w:rPr>
      </w:pPr>
      <w:r w:rsidRPr="003B7EF2">
        <w:rPr>
          <w:rFonts w:ascii="Times New Roman" w:hAnsi="Times New Roman"/>
          <w:b/>
          <w:sz w:val="24"/>
          <w:szCs w:val="24"/>
        </w:rPr>
        <w:t>41</w:t>
      </w:r>
      <w:r w:rsidR="00726ABA" w:rsidRPr="003B7EF2">
        <w:rPr>
          <w:rFonts w:ascii="Times New Roman" w:hAnsi="Times New Roman"/>
          <w:b/>
          <w:sz w:val="24"/>
          <w:szCs w:val="24"/>
        </w:rPr>
        <w:t xml:space="preserve">. </w:t>
      </w:r>
      <w:r w:rsidRPr="003B7EF2">
        <w:rPr>
          <w:rFonts w:ascii="Times New Roman" w:hAnsi="Times New Roman"/>
          <w:sz w:val="24"/>
          <w:szCs w:val="24"/>
        </w:rPr>
        <w:t>Audu, šūnu, orgānu un miruša cilvēka ķermeņa izmantošanas vietas atbilstības novērtēšana un darbības atbilstības uzraudzība akreditētas medicīnas studiju programmas īstenošanai augstskolā</w:t>
      </w:r>
    </w:p>
    <w:p w:rsidR="00726ABA" w:rsidRPr="003B7EF2" w:rsidRDefault="00DC751E" w:rsidP="001E7EEE">
      <w:pPr>
        <w:spacing w:after="0"/>
        <w:jc w:val="both"/>
        <w:rPr>
          <w:rFonts w:ascii="Times New Roman" w:hAnsi="Times New Roman"/>
          <w:sz w:val="24"/>
          <w:szCs w:val="24"/>
        </w:rPr>
      </w:pPr>
      <w:r w:rsidRPr="003B7EF2">
        <w:rPr>
          <w:rFonts w:ascii="Times New Roman" w:hAnsi="Times New Roman"/>
          <w:b/>
          <w:sz w:val="24"/>
          <w:szCs w:val="24"/>
        </w:rPr>
        <w:t>41</w:t>
      </w:r>
      <w:r w:rsidR="00726ABA" w:rsidRPr="003B7EF2">
        <w:rPr>
          <w:rFonts w:ascii="Times New Roman" w:hAnsi="Times New Roman"/>
          <w:b/>
          <w:sz w:val="24"/>
          <w:szCs w:val="24"/>
        </w:rPr>
        <w:t xml:space="preserve">.1. </w:t>
      </w:r>
      <w:r w:rsidR="00726ABA" w:rsidRPr="003B7EF2">
        <w:rPr>
          <w:rFonts w:ascii="Times New Roman" w:hAnsi="Times New Roman"/>
          <w:sz w:val="24"/>
          <w:szCs w:val="24"/>
        </w:rPr>
        <w:t>audu, šūnu, orgānu un miruša cilvēka ķermeņa izmantošanas vietas atbilstības novērtēšana</w:t>
      </w:r>
    </w:p>
    <w:p w:rsidR="00726ABA" w:rsidRPr="003B7EF2" w:rsidRDefault="00726ABA"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i/>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726ABA" w:rsidRPr="003B7EF2" w:rsidRDefault="00726ABA" w:rsidP="001E7EEE">
            <w:pPr>
              <w:spacing w:after="0" w:line="240" w:lineRule="auto"/>
              <w:jc w:val="center"/>
              <w:rPr>
                <w:rFonts w:ascii="Times New Roman" w:hAnsi="Times New Roman"/>
                <w:sz w:val="24"/>
                <w:szCs w:val="24"/>
              </w:rPr>
            </w:pPr>
          </w:p>
        </w:tc>
      </w:tr>
      <w:tr w:rsidR="00726ABA" w:rsidRPr="003B7EF2" w:rsidTr="0044015C">
        <w:trPr>
          <w:trHeight w:val="325"/>
        </w:trPr>
        <w:tc>
          <w:tcPr>
            <w:tcW w:w="1560" w:type="dxa"/>
            <w:tcBorders>
              <w:bottom w:val="single" w:sz="4" w:space="0" w:color="auto"/>
            </w:tcBorders>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726ABA" w:rsidRPr="003B7EF2" w:rsidRDefault="00726ABA"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726ABA" w:rsidRPr="003B7EF2" w:rsidRDefault="00DC751E" w:rsidP="00DC751E">
            <w:pPr>
              <w:spacing w:after="0"/>
              <w:jc w:val="center"/>
              <w:rPr>
                <w:rFonts w:ascii="Times New Roman" w:hAnsi="Times New Roman"/>
                <w:sz w:val="24"/>
                <w:szCs w:val="24"/>
              </w:rPr>
            </w:pPr>
            <w:r w:rsidRPr="003B7EF2">
              <w:rPr>
                <w:rFonts w:ascii="Times New Roman" w:hAnsi="Times New Roman"/>
                <w:sz w:val="24"/>
                <w:szCs w:val="24"/>
              </w:rPr>
              <w:t>53</w:t>
            </w:r>
            <w:r w:rsidR="00726ABA" w:rsidRPr="003B7EF2">
              <w:rPr>
                <w:rFonts w:ascii="Times New Roman" w:hAnsi="Times New Roman"/>
                <w:sz w:val="24"/>
                <w:szCs w:val="24"/>
              </w:rPr>
              <w:t>,</w:t>
            </w:r>
            <w:r w:rsidRPr="003B7EF2">
              <w:rPr>
                <w:rFonts w:ascii="Times New Roman" w:hAnsi="Times New Roman"/>
                <w:sz w:val="24"/>
                <w:szCs w:val="24"/>
              </w:rPr>
              <w:t>92</w:t>
            </w:r>
          </w:p>
        </w:tc>
      </w:tr>
      <w:tr w:rsidR="00726ABA" w:rsidRPr="003B7EF2" w:rsidTr="0044015C">
        <w:trPr>
          <w:trHeight w:val="70"/>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726ABA" w:rsidRPr="003B7EF2" w:rsidRDefault="00726ABA"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726ABA" w:rsidRPr="003B7EF2" w:rsidRDefault="00BC0FDB" w:rsidP="00BC0FDB">
            <w:pPr>
              <w:spacing w:after="0"/>
              <w:jc w:val="center"/>
              <w:rPr>
                <w:rFonts w:ascii="Times New Roman" w:hAnsi="Times New Roman"/>
                <w:sz w:val="24"/>
                <w:szCs w:val="24"/>
              </w:rPr>
            </w:pPr>
            <w:r w:rsidRPr="003B7EF2">
              <w:rPr>
                <w:rFonts w:ascii="Times New Roman" w:hAnsi="Times New Roman"/>
                <w:sz w:val="24"/>
                <w:szCs w:val="24"/>
              </w:rPr>
              <w:t>12</w:t>
            </w:r>
            <w:r w:rsidR="00726ABA" w:rsidRPr="003B7EF2">
              <w:rPr>
                <w:rFonts w:ascii="Times New Roman" w:hAnsi="Times New Roman"/>
                <w:sz w:val="24"/>
                <w:szCs w:val="24"/>
              </w:rPr>
              <w:t>,9</w:t>
            </w:r>
            <w:r w:rsidRPr="003B7EF2">
              <w:rPr>
                <w:rFonts w:ascii="Times New Roman" w:hAnsi="Times New Roman"/>
                <w:sz w:val="24"/>
                <w:szCs w:val="24"/>
              </w:rPr>
              <w:t>9</w:t>
            </w:r>
          </w:p>
        </w:tc>
      </w:tr>
      <w:tr w:rsidR="00726ABA" w:rsidRPr="003B7EF2" w:rsidTr="0044015C">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726ABA" w:rsidRPr="003B7EF2" w:rsidRDefault="00BC0FDB" w:rsidP="00BC0FDB">
            <w:pPr>
              <w:spacing w:after="0"/>
              <w:jc w:val="center"/>
              <w:rPr>
                <w:rFonts w:ascii="Times New Roman" w:hAnsi="Times New Roman"/>
                <w:b/>
                <w:sz w:val="24"/>
                <w:szCs w:val="24"/>
              </w:rPr>
            </w:pPr>
            <w:r w:rsidRPr="003B7EF2">
              <w:rPr>
                <w:rFonts w:ascii="Times New Roman" w:hAnsi="Times New Roman"/>
                <w:b/>
                <w:sz w:val="24"/>
                <w:szCs w:val="24"/>
              </w:rPr>
              <w:t>66</w:t>
            </w:r>
            <w:r w:rsidR="00726ABA" w:rsidRPr="003B7EF2">
              <w:rPr>
                <w:rFonts w:ascii="Times New Roman" w:hAnsi="Times New Roman"/>
                <w:b/>
                <w:sz w:val="24"/>
                <w:szCs w:val="24"/>
              </w:rPr>
              <w:t>,</w:t>
            </w:r>
            <w:r w:rsidRPr="003B7EF2">
              <w:rPr>
                <w:rFonts w:ascii="Times New Roman" w:hAnsi="Times New Roman"/>
                <w:b/>
                <w:sz w:val="24"/>
                <w:szCs w:val="24"/>
              </w:rPr>
              <w:t>91</w:t>
            </w:r>
          </w:p>
        </w:tc>
      </w:tr>
      <w:tr w:rsidR="00726ABA" w:rsidRPr="003B7EF2" w:rsidTr="0044015C">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726ABA" w:rsidRPr="003B7EF2" w:rsidRDefault="00726ABA" w:rsidP="001E7EEE">
            <w:pPr>
              <w:spacing w:after="0" w:line="360" w:lineRule="auto"/>
              <w:jc w:val="center"/>
              <w:rPr>
                <w:rFonts w:ascii="Times New Roman" w:hAnsi="Times New Roman"/>
                <w:position w:val="-4"/>
                <w:sz w:val="24"/>
                <w:szCs w:val="20"/>
              </w:rPr>
            </w:pPr>
          </w:p>
        </w:tc>
      </w:tr>
      <w:tr w:rsidR="0044015C" w:rsidRPr="003B7EF2" w:rsidTr="0044015C">
        <w:tc>
          <w:tcPr>
            <w:tcW w:w="1560" w:type="dxa"/>
            <w:vAlign w:val="center"/>
          </w:tcPr>
          <w:p w:rsidR="0044015C" w:rsidRPr="003B7EF2" w:rsidRDefault="0044015C" w:rsidP="0044015C">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44015C" w:rsidRPr="003B7EF2" w:rsidRDefault="0044015C" w:rsidP="0044015C">
            <w:pPr>
              <w:spacing w:after="0" w:line="240" w:lineRule="auto"/>
              <w:rPr>
                <w:rFonts w:ascii="Times New Roman" w:hAnsi="Times New Roman"/>
                <w:sz w:val="24"/>
                <w:szCs w:val="24"/>
              </w:rPr>
            </w:pPr>
            <w:r w:rsidRPr="003B7EF2">
              <w:rPr>
                <w:rFonts w:ascii="Times New Roman" w:hAnsi="Times New Roman"/>
                <w:sz w:val="24"/>
                <w:szCs w:val="24"/>
              </w:rPr>
              <w:t>Ārvalstu mācību, darba un dienesta komandējumi, darba braucieni.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015C" w:rsidRPr="003B7EF2" w:rsidRDefault="0044015C" w:rsidP="0044015C">
            <w:pPr>
              <w:spacing w:after="0"/>
              <w:jc w:val="center"/>
              <w:rPr>
                <w:rFonts w:ascii="Times New Roman" w:hAnsi="Times New Roman"/>
                <w:sz w:val="24"/>
                <w:szCs w:val="24"/>
              </w:rPr>
            </w:pPr>
            <w:r w:rsidRPr="003B7EF2">
              <w:rPr>
                <w:rFonts w:ascii="Times New Roman" w:hAnsi="Times New Roman"/>
                <w:sz w:val="24"/>
                <w:szCs w:val="24"/>
              </w:rPr>
              <w:t>3,35</w:t>
            </w:r>
          </w:p>
        </w:tc>
      </w:tr>
      <w:tr w:rsidR="0044015C" w:rsidRPr="003B7EF2" w:rsidTr="0044015C">
        <w:tc>
          <w:tcPr>
            <w:tcW w:w="1560" w:type="dxa"/>
            <w:vAlign w:val="center"/>
          </w:tcPr>
          <w:p w:rsidR="0044015C" w:rsidRPr="003B7EF2" w:rsidRDefault="0044015C" w:rsidP="0044015C">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44015C" w:rsidRPr="003B7EF2" w:rsidRDefault="0044015C" w:rsidP="0044015C">
            <w:pPr>
              <w:spacing w:after="0" w:line="240" w:lineRule="auto"/>
              <w:rPr>
                <w:rFonts w:ascii="Times New Roman" w:hAnsi="Times New Roman"/>
                <w:sz w:val="24"/>
                <w:szCs w:val="24"/>
              </w:rPr>
            </w:pPr>
            <w:r w:rsidRPr="003B7EF2">
              <w:rPr>
                <w:rFonts w:ascii="Times New Roman" w:hAnsi="Times New Roman"/>
                <w:sz w:val="24"/>
                <w:szCs w:val="24"/>
              </w:rPr>
              <w:t>Pārējie sakaru pakalpojumi.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4015C" w:rsidRPr="003B7EF2" w:rsidRDefault="0044015C" w:rsidP="0044015C">
            <w:pPr>
              <w:spacing w:after="0"/>
              <w:jc w:val="center"/>
              <w:rPr>
                <w:rFonts w:ascii="Times New Roman" w:hAnsi="Times New Roman"/>
                <w:sz w:val="24"/>
                <w:szCs w:val="24"/>
              </w:rPr>
            </w:pPr>
            <w:r w:rsidRPr="003B7EF2">
              <w:rPr>
                <w:rFonts w:ascii="Times New Roman" w:hAnsi="Times New Roman"/>
                <w:sz w:val="24"/>
                <w:szCs w:val="24"/>
              </w:rPr>
              <w:t>1,87</w:t>
            </w:r>
          </w:p>
        </w:tc>
      </w:tr>
      <w:tr w:rsidR="0044015C" w:rsidRPr="003B7EF2" w:rsidTr="0044015C">
        <w:tc>
          <w:tcPr>
            <w:tcW w:w="1560" w:type="dxa"/>
            <w:vAlign w:val="center"/>
          </w:tcPr>
          <w:p w:rsidR="0044015C" w:rsidRPr="003B7EF2" w:rsidRDefault="0044015C" w:rsidP="0044015C">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44015C" w:rsidRPr="003B7EF2" w:rsidRDefault="0044015C" w:rsidP="0044015C">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4015C" w:rsidRPr="003B7EF2" w:rsidRDefault="0044015C" w:rsidP="0044015C">
            <w:pPr>
              <w:spacing w:after="0"/>
              <w:jc w:val="center"/>
              <w:rPr>
                <w:rFonts w:ascii="Times New Roman" w:hAnsi="Times New Roman"/>
                <w:sz w:val="24"/>
                <w:szCs w:val="24"/>
              </w:rPr>
            </w:pPr>
            <w:r w:rsidRPr="003B7EF2">
              <w:rPr>
                <w:rFonts w:ascii="Times New Roman" w:hAnsi="Times New Roman"/>
                <w:sz w:val="24"/>
                <w:szCs w:val="24"/>
              </w:rPr>
              <w:t>0,44</w:t>
            </w:r>
          </w:p>
        </w:tc>
      </w:tr>
      <w:tr w:rsidR="0044015C" w:rsidRPr="003B7EF2" w:rsidTr="0044015C">
        <w:tc>
          <w:tcPr>
            <w:tcW w:w="1560" w:type="dxa"/>
            <w:vAlign w:val="center"/>
          </w:tcPr>
          <w:p w:rsidR="0044015C" w:rsidRPr="003B7EF2" w:rsidRDefault="0044015C" w:rsidP="0044015C">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44015C" w:rsidRPr="003B7EF2" w:rsidRDefault="0044015C" w:rsidP="0044015C">
            <w:pPr>
              <w:spacing w:after="0" w:line="240" w:lineRule="auto"/>
              <w:rPr>
                <w:rFonts w:ascii="Times New Roman" w:hAnsi="Times New Roman"/>
                <w:sz w:val="24"/>
                <w:szCs w:val="24"/>
              </w:rPr>
            </w:pPr>
            <w:r w:rsidRPr="003B7EF2">
              <w:rPr>
                <w:rFonts w:ascii="Times New Roman" w:hAnsi="Times New Roman"/>
                <w:sz w:val="24"/>
                <w:szCs w:val="24"/>
              </w:rPr>
              <w:t>Izdevumi par ūdeni un kanalizāciju.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4015C" w:rsidRPr="003B7EF2" w:rsidRDefault="0044015C" w:rsidP="0044015C">
            <w:pPr>
              <w:spacing w:after="0"/>
              <w:jc w:val="center"/>
              <w:rPr>
                <w:rFonts w:ascii="Times New Roman" w:hAnsi="Times New Roman"/>
                <w:sz w:val="24"/>
                <w:szCs w:val="24"/>
              </w:rPr>
            </w:pPr>
            <w:r w:rsidRPr="003B7EF2">
              <w:rPr>
                <w:rFonts w:ascii="Times New Roman" w:hAnsi="Times New Roman"/>
                <w:sz w:val="24"/>
                <w:szCs w:val="24"/>
              </w:rPr>
              <w:t>0,08</w:t>
            </w:r>
          </w:p>
        </w:tc>
      </w:tr>
      <w:tr w:rsidR="0044015C" w:rsidRPr="003B7EF2" w:rsidTr="0044015C">
        <w:tc>
          <w:tcPr>
            <w:tcW w:w="1560" w:type="dxa"/>
            <w:vAlign w:val="center"/>
          </w:tcPr>
          <w:p w:rsidR="0044015C" w:rsidRPr="003B7EF2" w:rsidRDefault="0044015C" w:rsidP="0044015C">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44015C" w:rsidRPr="003B7EF2" w:rsidRDefault="0044015C" w:rsidP="0044015C">
            <w:pPr>
              <w:spacing w:after="0" w:line="240" w:lineRule="auto"/>
              <w:rPr>
                <w:rFonts w:ascii="Times New Roman" w:hAnsi="Times New Roman"/>
                <w:sz w:val="24"/>
                <w:szCs w:val="24"/>
              </w:rPr>
            </w:pPr>
            <w:r w:rsidRPr="003B7EF2">
              <w:rPr>
                <w:rFonts w:ascii="Times New Roman" w:hAnsi="Times New Roman"/>
                <w:sz w:val="24"/>
                <w:szCs w:val="24"/>
              </w:rPr>
              <w:t>Izdevumi par elektroenerģiju.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4015C" w:rsidRPr="003B7EF2" w:rsidRDefault="0044015C" w:rsidP="0044015C">
            <w:pPr>
              <w:spacing w:after="0"/>
              <w:jc w:val="center"/>
              <w:rPr>
                <w:rFonts w:ascii="Times New Roman" w:hAnsi="Times New Roman"/>
                <w:sz w:val="24"/>
                <w:szCs w:val="24"/>
              </w:rPr>
            </w:pPr>
            <w:r w:rsidRPr="003B7EF2">
              <w:rPr>
                <w:rFonts w:ascii="Times New Roman" w:hAnsi="Times New Roman"/>
                <w:sz w:val="24"/>
                <w:szCs w:val="24"/>
              </w:rPr>
              <w:t>1,00</w:t>
            </w:r>
          </w:p>
        </w:tc>
      </w:tr>
      <w:tr w:rsidR="0044015C" w:rsidRPr="003B7EF2" w:rsidTr="0044015C">
        <w:trPr>
          <w:trHeight w:val="339"/>
        </w:trPr>
        <w:tc>
          <w:tcPr>
            <w:tcW w:w="1560" w:type="dxa"/>
            <w:vAlign w:val="center"/>
          </w:tcPr>
          <w:p w:rsidR="0044015C" w:rsidRPr="003B7EF2" w:rsidRDefault="0044015C" w:rsidP="0044015C">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44015C" w:rsidRPr="003B7EF2" w:rsidRDefault="0044015C" w:rsidP="0044015C">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4015C" w:rsidRPr="003B7EF2" w:rsidRDefault="0044015C" w:rsidP="0044015C">
            <w:pPr>
              <w:spacing w:after="0"/>
              <w:jc w:val="center"/>
              <w:rPr>
                <w:rFonts w:ascii="Times New Roman" w:hAnsi="Times New Roman"/>
                <w:sz w:val="24"/>
                <w:szCs w:val="24"/>
              </w:rPr>
            </w:pPr>
            <w:r w:rsidRPr="003B7EF2">
              <w:rPr>
                <w:rFonts w:ascii="Times New Roman" w:hAnsi="Times New Roman"/>
                <w:sz w:val="24"/>
                <w:szCs w:val="24"/>
              </w:rPr>
              <w:t>0,13</w:t>
            </w:r>
          </w:p>
        </w:tc>
      </w:tr>
      <w:tr w:rsidR="0044015C" w:rsidRPr="003B7EF2" w:rsidTr="0044015C">
        <w:trPr>
          <w:trHeight w:val="339"/>
        </w:trPr>
        <w:tc>
          <w:tcPr>
            <w:tcW w:w="1560" w:type="dxa"/>
            <w:vAlign w:val="center"/>
          </w:tcPr>
          <w:p w:rsidR="0044015C" w:rsidRPr="003B7EF2" w:rsidRDefault="0044015C" w:rsidP="0044015C">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44015C" w:rsidRPr="003B7EF2" w:rsidRDefault="0044015C" w:rsidP="0044015C">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015C" w:rsidRPr="003B7EF2" w:rsidRDefault="0044015C" w:rsidP="0044015C">
            <w:pPr>
              <w:spacing w:after="0"/>
              <w:jc w:val="center"/>
              <w:rPr>
                <w:rFonts w:ascii="Times New Roman" w:hAnsi="Times New Roman"/>
                <w:sz w:val="24"/>
                <w:szCs w:val="24"/>
              </w:rPr>
            </w:pPr>
            <w:r w:rsidRPr="003B7EF2">
              <w:rPr>
                <w:rFonts w:ascii="Times New Roman" w:hAnsi="Times New Roman"/>
                <w:sz w:val="24"/>
                <w:szCs w:val="24"/>
              </w:rPr>
              <w:t>0,78</w:t>
            </w:r>
          </w:p>
        </w:tc>
      </w:tr>
      <w:tr w:rsidR="0044015C" w:rsidRPr="003B7EF2" w:rsidTr="0044015C">
        <w:trPr>
          <w:trHeight w:val="339"/>
        </w:trPr>
        <w:tc>
          <w:tcPr>
            <w:tcW w:w="1560" w:type="dxa"/>
            <w:vAlign w:val="center"/>
          </w:tcPr>
          <w:p w:rsidR="0044015C" w:rsidRPr="003B7EF2" w:rsidRDefault="0044015C" w:rsidP="0044015C">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44015C" w:rsidRPr="003B7EF2" w:rsidRDefault="0044015C" w:rsidP="0044015C">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4015C" w:rsidRPr="003B7EF2" w:rsidRDefault="0044015C" w:rsidP="0044015C">
            <w:pPr>
              <w:spacing w:after="0"/>
              <w:jc w:val="center"/>
              <w:rPr>
                <w:rFonts w:ascii="Times New Roman" w:hAnsi="Times New Roman"/>
                <w:sz w:val="24"/>
                <w:szCs w:val="24"/>
              </w:rPr>
            </w:pPr>
            <w:r w:rsidRPr="003B7EF2">
              <w:rPr>
                <w:rFonts w:ascii="Times New Roman" w:hAnsi="Times New Roman"/>
                <w:sz w:val="24"/>
                <w:szCs w:val="24"/>
              </w:rPr>
              <w:t>0,05</w:t>
            </w:r>
          </w:p>
        </w:tc>
      </w:tr>
      <w:tr w:rsidR="0044015C" w:rsidRPr="003B7EF2" w:rsidTr="0044015C">
        <w:trPr>
          <w:trHeight w:val="339"/>
        </w:trPr>
        <w:tc>
          <w:tcPr>
            <w:tcW w:w="1560" w:type="dxa"/>
            <w:vAlign w:val="center"/>
          </w:tcPr>
          <w:p w:rsidR="0044015C" w:rsidRPr="003B7EF2" w:rsidRDefault="0044015C" w:rsidP="0044015C">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44015C" w:rsidRPr="003B7EF2" w:rsidRDefault="0044015C" w:rsidP="0044015C">
            <w:pPr>
              <w:spacing w:after="0" w:line="240" w:lineRule="auto"/>
              <w:rPr>
                <w:rFonts w:ascii="Times New Roman" w:hAnsi="Times New Roman"/>
                <w:sz w:val="24"/>
                <w:szCs w:val="24"/>
              </w:rPr>
            </w:pPr>
            <w:r w:rsidRPr="003B7EF2">
              <w:rPr>
                <w:rFonts w:ascii="Times New Roman" w:hAnsi="Times New Roman"/>
                <w:sz w:val="24"/>
                <w:szCs w:val="24"/>
              </w:rPr>
              <w:t>Auditoru, tulku pakalpojumi, izdevumi par iestāžu pasūtītajiem pētījumiem.</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4015C" w:rsidRPr="003B7EF2" w:rsidRDefault="0044015C" w:rsidP="0044015C">
            <w:pPr>
              <w:spacing w:after="0"/>
              <w:jc w:val="center"/>
              <w:rPr>
                <w:rFonts w:ascii="Times New Roman" w:hAnsi="Times New Roman"/>
                <w:sz w:val="24"/>
                <w:szCs w:val="24"/>
              </w:rPr>
            </w:pPr>
            <w:r w:rsidRPr="003B7EF2">
              <w:rPr>
                <w:rFonts w:ascii="Times New Roman" w:hAnsi="Times New Roman"/>
                <w:sz w:val="24"/>
                <w:szCs w:val="24"/>
              </w:rPr>
              <w:t>0,84</w:t>
            </w:r>
          </w:p>
        </w:tc>
      </w:tr>
      <w:tr w:rsidR="0044015C" w:rsidRPr="003B7EF2" w:rsidTr="0044015C">
        <w:trPr>
          <w:trHeight w:val="339"/>
        </w:trPr>
        <w:tc>
          <w:tcPr>
            <w:tcW w:w="1560" w:type="dxa"/>
            <w:vAlign w:val="center"/>
          </w:tcPr>
          <w:p w:rsidR="0044015C" w:rsidRPr="003B7EF2" w:rsidRDefault="0044015C" w:rsidP="0044015C">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44015C" w:rsidRPr="003B7EF2" w:rsidRDefault="0044015C" w:rsidP="0044015C">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4015C" w:rsidRPr="003B7EF2" w:rsidRDefault="0044015C" w:rsidP="0044015C">
            <w:pPr>
              <w:spacing w:after="0"/>
              <w:jc w:val="center"/>
              <w:rPr>
                <w:rFonts w:ascii="Times New Roman" w:hAnsi="Times New Roman"/>
                <w:sz w:val="24"/>
                <w:szCs w:val="24"/>
              </w:rPr>
            </w:pPr>
            <w:r w:rsidRPr="003B7EF2">
              <w:rPr>
                <w:rFonts w:ascii="Times New Roman" w:hAnsi="Times New Roman"/>
                <w:sz w:val="24"/>
                <w:szCs w:val="24"/>
              </w:rPr>
              <w:t>0,01</w:t>
            </w:r>
          </w:p>
        </w:tc>
      </w:tr>
      <w:tr w:rsidR="0044015C" w:rsidRPr="003B7EF2" w:rsidTr="0044015C">
        <w:trPr>
          <w:trHeight w:val="339"/>
        </w:trPr>
        <w:tc>
          <w:tcPr>
            <w:tcW w:w="1560" w:type="dxa"/>
            <w:vAlign w:val="center"/>
          </w:tcPr>
          <w:p w:rsidR="0044015C" w:rsidRPr="003B7EF2" w:rsidRDefault="0044015C" w:rsidP="0044015C">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44015C" w:rsidRPr="003B7EF2" w:rsidRDefault="0044015C" w:rsidP="0044015C">
            <w:pPr>
              <w:spacing w:after="0" w:line="240" w:lineRule="auto"/>
              <w:rPr>
                <w:rFonts w:ascii="Times New Roman" w:hAnsi="Times New Roman"/>
                <w:sz w:val="24"/>
                <w:szCs w:val="24"/>
              </w:rPr>
            </w:pPr>
            <w:r w:rsidRPr="003B7EF2">
              <w:rPr>
                <w:rFonts w:ascii="Times New Roman" w:hAnsi="Times New Roman"/>
                <w:sz w:val="24"/>
                <w:szCs w:val="24"/>
              </w:rPr>
              <w:t>Izdevumi par saņemtajiem apmācību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015C" w:rsidRPr="003B7EF2" w:rsidRDefault="0044015C" w:rsidP="0044015C">
            <w:pPr>
              <w:spacing w:after="0"/>
              <w:jc w:val="center"/>
              <w:rPr>
                <w:rFonts w:ascii="Times New Roman" w:hAnsi="Times New Roman"/>
                <w:sz w:val="24"/>
                <w:szCs w:val="24"/>
              </w:rPr>
            </w:pPr>
            <w:r w:rsidRPr="003B7EF2">
              <w:rPr>
                <w:rFonts w:ascii="Times New Roman" w:hAnsi="Times New Roman"/>
                <w:sz w:val="24"/>
                <w:szCs w:val="24"/>
              </w:rPr>
              <w:t>0,25</w:t>
            </w:r>
          </w:p>
        </w:tc>
      </w:tr>
      <w:tr w:rsidR="0044015C" w:rsidRPr="003B7EF2" w:rsidTr="0044015C">
        <w:trPr>
          <w:trHeight w:val="339"/>
        </w:trPr>
        <w:tc>
          <w:tcPr>
            <w:tcW w:w="1560" w:type="dxa"/>
            <w:vAlign w:val="center"/>
          </w:tcPr>
          <w:p w:rsidR="0044015C" w:rsidRPr="003B7EF2" w:rsidRDefault="0044015C" w:rsidP="0044015C">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44015C" w:rsidRPr="003B7EF2" w:rsidRDefault="0044015C" w:rsidP="0044015C">
            <w:pPr>
              <w:spacing w:after="0" w:line="240" w:lineRule="auto"/>
              <w:rPr>
                <w:rFonts w:ascii="Times New Roman" w:hAnsi="Times New Roman"/>
                <w:sz w:val="24"/>
                <w:szCs w:val="24"/>
              </w:rPr>
            </w:pPr>
            <w:r w:rsidRPr="003B7EF2">
              <w:rPr>
                <w:rFonts w:ascii="Times New Roman" w:hAnsi="Times New Roman"/>
                <w:sz w:val="24"/>
                <w:szCs w:val="24"/>
              </w:rPr>
              <w:t>Pārējie iestādes administratīvie izdevumi.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015C" w:rsidRPr="003B7EF2" w:rsidRDefault="0044015C" w:rsidP="0044015C">
            <w:pPr>
              <w:spacing w:after="0"/>
              <w:jc w:val="center"/>
              <w:rPr>
                <w:rFonts w:ascii="Times New Roman" w:hAnsi="Times New Roman"/>
                <w:sz w:val="24"/>
                <w:szCs w:val="24"/>
              </w:rPr>
            </w:pPr>
            <w:r w:rsidRPr="003B7EF2">
              <w:rPr>
                <w:rFonts w:ascii="Times New Roman" w:hAnsi="Times New Roman"/>
                <w:sz w:val="24"/>
                <w:szCs w:val="24"/>
              </w:rPr>
              <w:t>0,40</w:t>
            </w:r>
          </w:p>
        </w:tc>
      </w:tr>
      <w:tr w:rsidR="0044015C" w:rsidRPr="003B7EF2" w:rsidTr="0044015C">
        <w:trPr>
          <w:trHeight w:val="339"/>
        </w:trPr>
        <w:tc>
          <w:tcPr>
            <w:tcW w:w="1560" w:type="dxa"/>
            <w:vAlign w:val="center"/>
          </w:tcPr>
          <w:p w:rsidR="0044015C" w:rsidRPr="003B7EF2" w:rsidRDefault="0044015C" w:rsidP="0044015C">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44015C" w:rsidRPr="003B7EF2" w:rsidRDefault="0044015C" w:rsidP="0044015C">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015C" w:rsidRPr="003B7EF2" w:rsidRDefault="0044015C" w:rsidP="0044015C">
            <w:pPr>
              <w:spacing w:after="0"/>
              <w:jc w:val="center"/>
              <w:rPr>
                <w:rFonts w:ascii="Times New Roman" w:hAnsi="Times New Roman"/>
                <w:sz w:val="24"/>
                <w:szCs w:val="24"/>
              </w:rPr>
            </w:pPr>
            <w:r w:rsidRPr="003B7EF2">
              <w:rPr>
                <w:rFonts w:ascii="Times New Roman" w:hAnsi="Times New Roman"/>
                <w:sz w:val="24"/>
                <w:szCs w:val="24"/>
              </w:rPr>
              <w:t>1,56</w:t>
            </w:r>
          </w:p>
        </w:tc>
      </w:tr>
      <w:tr w:rsidR="0044015C" w:rsidRPr="003B7EF2" w:rsidTr="0044015C">
        <w:trPr>
          <w:trHeight w:val="339"/>
        </w:trPr>
        <w:tc>
          <w:tcPr>
            <w:tcW w:w="1560" w:type="dxa"/>
            <w:vAlign w:val="center"/>
          </w:tcPr>
          <w:p w:rsidR="0044015C" w:rsidRPr="003B7EF2" w:rsidRDefault="0044015C" w:rsidP="0044015C">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44015C" w:rsidRPr="003B7EF2" w:rsidRDefault="0044015C" w:rsidP="0044015C">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4015C" w:rsidRPr="003B7EF2" w:rsidRDefault="0044015C" w:rsidP="0044015C">
            <w:pPr>
              <w:spacing w:after="0"/>
              <w:jc w:val="center"/>
              <w:rPr>
                <w:rFonts w:ascii="Times New Roman" w:hAnsi="Times New Roman"/>
                <w:sz w:val="24"/>
                <w:szCs w:val="24"/>
              </w:rPr>
            </w:pPr>
            <w:r w:rsidRPr="003B7EF2">
              <w:rPr>
                <w:rFonts w:ascii="Times New Roman" w:hAnsi="Times New Roman"/>
                <w:sz w:val="24"/>
                <w:szCs w:val="24"/>
              </w:rPr>
              <w:t>0,57</w:t>
            </w:r>
          </w:p>
        </w:tc>
      </w:tr>
      <w:tr w:rsidR="0044015C" w:rsidRPr="003B7EF2" w:rsidTr="0044015C">
        <w:tc>
          <w:tcPr>
            <w:tcW w:w="1560" w:type="dxa"/>
            <w:vAlign w:val="center"/>
          </w:tcPr>
          <w:p w:rsidR="0044015C" w:rsidRPr="003B7EF2" w:rsidRDefault="0044015C" w:rsidP="0044015C">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44015C" w:rsidRPr="003B7EF2" w:rsidRDefault="0044015C" w:rsidP="0044015C">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4015C" w:rsidRPr="003B7EF2" w:rsidRDefault="0044015C" w:rsidP="0044015C">
            <w:pPr>
              <w:spacing w:after="0"/>
              <w:jc w:val="center"/>
              <w:rPr>
                <w:rFonts w:ascii="Times New Roman" w:hAnsi="Times New Roman"/>
                <w:sz w:val="24"/>
                <w:szCs w:val="24"/>
              </w:rPr>
            </w:pPr>
            <w:r w:rsidRPr="003B7EF2">
              <w:rPr>
                <w:rFonts w:ascii="Times New Roman" w:hAnsi="Times New Roman"/>
                <w:sz w:val="24"/>
                <w:szCs w:val="24"/>
              </w:rPr>
              <w:t>2,78</w:t>
            </w:r>
          </w:p>
        </w:tc>
      </w:tr>
      <w:tr w:rsidR="0044015C" w:rsidRPr="003B7EF2" w:rsidTr="0044015C">
        <w:tc>
          <w:tcPr>
            <w:tcW w:w="1560" w:type="dxa"/>
            <w:vAlign w:val="center"/>
          </w:tcPr>
          <w:p w:rsidR="0044015C" w:rsidRPr="003B7EF2" w:rsidRDefault="0044015C" w:rsidP="0044015C">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44015C" w:rsidRPr="003B7EF2" w:rsidRDefault="0044015C" w:rsidP="0044015C">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44015C" w:rsidRPr="003B7EF2" w:rsidRDefault="0044015C" w:rsidP="0044015C">
            <w:pPr>
              <w:spacing w:after="0"/>
              <w:jc w:val="center"/>
              <w:rPr>
                <w:rFonts w:ascii="Times New Roman" w:hAnsi="Times New Roman"/>
                <w:sz w:val="24"/>
                <w:szCs w:val="24"/>
              </w:rPr>
            </w:pPr>
            <w:r w:rsidRPr="003B7EF2">
              <w:rPr>
                <w:rFonts w:ascii="Times New Roman" w:hAnsi="Times New Roman"/>
                <w:sz w:val="24"/>
                <w:szCs w:val="24"/>
              </w:rPr>
              <w:t>0,02</w:t>
            </w:r>
          </w:p>
        </w:tc>
      </w:tr>
      <w:tr w:rsidR="0044015C" w:rsidRPr="003B7EF2" w:rsidTr="0044015C">
        <w:tc>
          <w:tcPr>
            <w:tcW w:w="1560" w:type="dxa"/>
            <w:vAlign w:val="center"/>
          </w:tcPr>
          <w:p w:rsidR="0044015C" w:rsidRPr="003B7EF2" w:rsidRDefault="0044015C" w:rsidP="0044015C">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44015C" w:rsidRPr="003B7EF2" w:rsidRDefault="0044015C" w:rsidP="0044015C">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44015C" w:rsidRPr="003B7EF2" w:rsidRDefault="0044015C" w:rsidP="0044015C">
            <w:pPr>
              <w:spacing w:after="0"/>
              <w:jc w:val="center"/>
              <w:rPr>
                <w:rFonts w:ascii="Times New Roman" w:hAnsi="Times New Roman"/>
                <w:sz w:val="24"/>
                <w:szCs w:val="24"/>
              </w:rPr>
            </w:pPr>
            <w:r w:rsidRPr="003B7EF2">
              <w:rPr>
                <w:rFonts w:ascii="Times New Roman" w:hAnsi="Times New Roman"/>
                <w:sz w:val="24"/>
                <w:szCs w:val="24"/>
              </w:rPr>
              <w:t>0,12</w:t>
            </w:r>
          </w:p>
        </w:tc>
      </w:tr>
      <w:tr w:rsidR="0044015C" w:rsidRPr="003B7EF2" w:rsidTr="0044015C">
        <w:tc>
          <w:tcPr>
            <w:tcW w:w="1560" w:type="dxa"/>
            <w:vAlign w:val="center"/>
          </w:tcPr>
          <w:p w:rsidR="0044015C" w:rsidRPr="003B7EF2" w:rsidRDefault="0044015C" w:rsidP="0044015C">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44015C" w:rsidRPr="003B7EF2" w:rsidRDefault="0044015C" w:rsidP="0044015C">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4015C" w:rsidRPr="003B7EF2" w:rsidRDefault="0044015C" w:rsidP="0044015C">
            <w:pPr>
              <w:spacing w:after="0"/>
              <w:jc w:val="center"/>
              <w:rPr>
                <w:rFonts w:ascii="Times New Roman" w:hAnsi="Times New Roman"/>
                <w:sz w:val="24"/>
                <w:szCs w:val="24"/>
              </w:rPr>
            </w:pPr>
            <w:r w:rsidRPr="003B7EF2">
              <w:rPr>
                <w:rFonts w:ascii="Times New Roman" w:hAnsi="Times New Roman"/>
                <w:sz w:val="24"/>
                <w:szCs w:val="24"/>
              </w:rPr>
              <w:t>5,11</w:t>
            </w:r>
          </w:p>
        </w:tc>
      </w:tr>
      <w:tr w:rsidR="0044015C" w:rsidRPr="003B7EF2" w:rsidTr="0044015C">
        <w:tc>
          <w:tcPr>
            <w:tcW w:w="1560" w:type="dxa"/>
            <w:vAlign w:val="center"/>
          </w:tcPr>
          <w:p w:rsidR="0044015C" w:rsidRPr="003B7EF2" w:rsidRDefault="0044015C" w:rsidP="0044015C">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44015C" w:rsidRPr="003B7EF2" w:rsidRDefault="0044015C" w:rsidP="0044015C">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44015C" w:rsidRPr="003B7EF2" w:rsidRDefault="0044015C" w:rsidP="0044015C">
            <w:pPr>
              <w:spacing w:after="0"/>
              <w:jc w:val="center"/>
              <w:rPr>
                <w:rFonts w:ascii="Times New Roman" w:hAnsi="Times New Roman"/>
                <w:sz w:val="24"/>
                <w:szCs w:val="24"/>
              </w:rPr>
            </w:pPr>
            <w:r w:rsidRPr="003B7EF2">
              <w:rPr>
                <w:rFonts w:ascii="Times New Roman" w:hAnsi="Times New Roman"/>
                <w:sz w:val="24"/>
                <w:szCs w:val="24"/>
              </w:rPr>
              <w:t>1,33</w:t>
            </w:r>
          </w:p>
        </w:tc>
      </w:tr>
      <w:tr w:rsidR="0044015C" w:rsidRPr="003B7EF2" w:rsidTr="0044015C">
        <w:tc>
          <w:tcPr>
            <w:tcW w:w="1560" w:type="dxa"/>
            <w:vAlign w:val="center"/>
          </w:tcPr>
          <w:p w:rsidR="0044015C" w:rsidRPr="003B7EF2" w:rsidRDefault="0044015C" w:rsidP="0044015C">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2259</w:t>
            </w:r>
          </w:p>
        </w:tc>
        <w:tc>
          <w:tcPr>
            <w:tcW w:w="6520" w:type="dxa"/>
            <w:vAlign w:val="center"/>
          </w:tcPr>
          <w:p w:rsidR="0044015C" w:rsidRPr="003B7EF2" w:rsidRDefault="0044015C" w:rsidP="0044015C">
            <w:pPr>
              <w:tabs>
                <w:tab w:val="left" w:pos="1065"/>
              </w:tabs>
              <w:spacing w:after="0" w:line="240" w:lineRule="auto"/>
              <w:rPr>
                <w:rFonts w:ascii="Times New Roman" w:hAnsi="Times New Roman"/>
                <w:sz w:val="24"/>
                <w:szCs w:val="24"/>
              </w:rPr>
            </w:pPr>
            <w:r w:rsidRPr="003B7EF2">
              <w:rPr>
                <w:rFonts w:ascii="Times New Roman" w:hAnsi="Times New Roman"/>
                <w:sz w:val="24"/>
                <w:szCs w:val="24"/>
              </w:rPr>
              <w:t>Pārējie informācijas tehnoloģiju pakalpojumi.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015C" w:rsidRPr="003B7EF2" w:rsidRDefault="0044015C" w:rsidP="0044015C">
            <w:pPr>
              <w:spacing w:after="0"/>
              <w:jc w:val="center"/>
              <w:rPr>
                <w:rFonts w:ascii="Times New Roman" w:hAnsi="Times New Roman"/>
                <w:sz w:val="24"/>
                <w:szCs w:val="24"/>
              </w:rPr>
            </w:pPr>
            <w:r w:rsidRPr="003B7EF2">
              <w:rPr>
                <w:rFonts w:ascii="Times New Roman" w:hAnsi="Times New Roman"/>
                <w:sz w:val="24"/>
                <w:szCs w:val="24"/>
              </w:rPr>
              <w:t>0,00</w:t>
            </w:r>
          </w:p>
        </w:tc>
      </w:tr>
      <w:tr w:rsidR="0044015C" w:rsidRPr="003B7EF2" w:rsidTr="0044015C">
        <w:tc>
          <w:tcPr>
            <w:tcW w:w="1560" w:type="dxa"/>
            <w:vAlign w:val="center"/>
          </w:tcPr>
          <w:p w:rsidR="0044015C" w:rsidRPr="003B7EF2" w:rsidRDefault="0044015C" w:rsidP="0044015C">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44015C" w:rsidRPr="003B7EF2" w:rsidRDefault="0044015C" w:rsidP="0044015C">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015C" w:rsidRPr="003B7EF2" w:rsidRDefault="0044015C" w:rsidP="0044015C">
            <w:pPr>
              <w:spacing w:after="0"/>
              <w:jc w:val="center"/>
              <w:rPr>
                <w:rFonts w:ascii="Times New Roman" w:hAnsi="Times New Roman"/>
                <w:sz w:val="24"/>
                <w:szCs w:val="24"/>
              </w:rPr>
            </w:pPr>
            <w:r w:rsidRPr="003B7EF2">
              <w:rPr>
                <w:rFonts w:ascii="Times New Roman" w:hAnsi="Times New Roman"/>
                <w:sz w:val="24"/>
                <w:szCs w:val="24"/>
              </w:rPr>
              <w:t>1,67</w:t>
            </w:r>
          </w:p>
        </w:tc>
      </w:tr>
      <w:tr w:rsidR="0044015C" w:rsidRPr="003B7EF2" w:rsidTr="0044015C">
        <w:tc>
          <w:tcPr>
            <w:tcW w:w="1560" w:type="dxa"/>
            <w:vAlign w:val="center"/>
          </w:tcPr>
          <w:p w:rsidR="0044015C" w:rsidRPr="003B7EF2" w:rsidRDefault="0044015C" w:rsidP="0044015C">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44015C" w:rsidRPr="003B7EF2" w:rsidRDefault="0044015C" w:rsidP="0044015C">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4015C" w:rsidRPr="003B7EF2" w:rsidRDefault="0044015C" w:rsidP="0044015C">
            <w:pPr>
              <w:spacing w:after="0"/>
              <w:jc w:val="center"/>
              <w:rPr>
                <w:rFonts w:ascii="Times New Roman" w:hAnsi="Times New Roman"/>
                <w:sz w:val="24"/>
                <w:szCs w:val="24"/>
              </w:rPr>
            </w:pPr>
            <w:r w:rsidRPr="003B7EF2">
              <w:rPr>
                <w:rFonts w:ascii="Times New Roman" w:hAnsi="Times New Roman"/>
                <w:sz w:val="24"/>
                <w:szCs w:val="24"/>
              </w:rPr>
              <w:t>0,94</w:t>
            </w:r>
          </w:p>
        </w:tc>
      </w:tr>
      <w:tr w:rsidR="0044015C" w:rsidRPr="003B7EF2" w:rsidTr="0044015C">
        <w:tc>
          <w:tcPr>
            <w:tcW w:w="1560" w:type="dxa"/>
            <w:vAlign w:val="center"/>
          </w:tcPr>
          <w:p w:rsidR="0044015C" w:rsidRPr="003B7EF2" w:rsidRDefault="0044015C" w:rsidP="0044015C">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44015C" w:rsidRPr="003B7EF2" w:rsidRDefault="0044015C" w:rsidP="0044015C">
            <w:pPr>
              <w:tabs>
                <w:tab w:val="left" w:pos="1035"/>
              </w:tabs>
              <w:spacing w:after="0" w:line="240" w:lineRule="auto"/>
              <w:rPr>
                <w:rFonts w:ascii="Times New Roman" w:hAnsi="Times New Roman"/>
                <w:sz w:val="24"/>
                <w:szCs w:val="24"/>
              </w:rPr>
            </w:pPr>
            <w:r w:rsidRPr="003B7EF2">
              <w:rPr>
                <w:rFonts w:ascii="Times New Roman" w:hAnsi="Times New Roman"/>
                <w:sz w:val="24"/>
                <w:szCs w:val="24"/>
              </w:rPr>
              <w:t>Pārējie iepriekš neklasificētie pakalpojumu veidi.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015C" w:rsidRPr="003B7EF2" w:rsidRDefault="0044015C" w:rsidP="0044015C">
            <w:pPr>
              <w:spacing w:after="0"/>
              <w:jc w:val="center"/>
              <w:rPr>
                <w:rFonts w:ascii="Times New Roman" w:hAnsi="Times New Roman"/>
                <w:sz w:val="24"/>
                <w:szCs w:val="24"/>
              </w:rPr>
            </w:pPr>
            <w:r w:rsidRPr="003B7EF2">
              <w:rPr>
                <w:rFonts w:ascii="Times New Roman" w:hAnsi="Times New Roman"/>
                <w:sz w:val="24"/>
                <w:szCs w:val="24"/>
              </w:rPr>
              <w:t>0,32</w:t>
            </w:r>
          </w:p>
        </w:tc>
      </w:tr>
      <w:tr w:rsidR="0044015C" w:rsidRPr="003B7EF2" w:rsidTr="0044015C">
        <w:tc>
          <w:tcPr>
            <w:tcW w:w="1560" w:type="dxa"/>
            <w:vAlign w:val="center"/>
          </w:tcPr>
          <w:p w:rsidR="0044015C" w:rsidRPr="003B7EF2" w:rsidRDefault="0044015C" w:rsidP="0044015C">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44015C" w:rsidRPr="003B7EF2" w:rsidRDefault="0044015C" w:rsidP="0044015C">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015C" w:rsidRPr="003B7EF2" w:rsidRDefault="0044015C" w:rsidP="0044015C">
            <w:pPr>
              <w:spacing w:after="0"/>
              <w:jc w:val="center"/>
              <w:rPr>
                <w:rFonts w:ascii="Times New Roman" w:hAnsi="Times New Roman"/>
                <w:sz w:val="24"/>
                <w:szCs w:val="24"/>
              </w:rPr>
            </w:pPr>
            <w:r w:rsidRPr="003B7EF2">
              <w:rPr>
                <w:rFonts w:ascii="Times New Roman" w:hAnsi="Times New Roman"/>
                <w:sz w:val="24"/>
                <w:szCs w:val="24"/>
              </w:rPr>
              <w:t>0,69</w:t>
            </w:r>
          </w:p>
        </w:tc>
      </w:tr>
      <w:tr w:rsidR="0044015C" w:rsidRPr="003B7EF2" w:rsidTr="0044015C">
        <w:tc>
          <w:tcPr>
            <w:tcW w:w="1560" w:type="dxa"/>
            <w:vAlign w:val="center"/>
          </w:tcPr>
          <w:p w:rsidR="0044015C" w:rsidRPr="003B7EF2" w:rsidRDefault="0044015C" w:rsidP="0044015C">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44015C" w:rsidRPr="003B7EF2" w:rsidRDefault="0044015C" w:rsidP="0044015C">
            <w:pPr>
              <w:spacing w:after="0" w:line="240" w:lineRule="auto"/>
              <w:rPr>
                <w:rFonts w:ascii="Times New Roman" w:hAnsi="Times New Roman"/>
                <w:sz w:val="24"/>
                <w:szCs w:val="24"/>
              </w:rPr>
            </w:pPr>
            <w:r w:rsidRPr="003B7EF2">
              <w:rPr>
                <w:rFonts w:ascii="Times New Roman" w:hAnsi="Times New Roman"/>
                <w:sz w:val="24"/>
                <w:szCs w:val="24"/>
              </w:rPr>
              <w:t>Inventārs.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4015C" w:rsidRPr="003B7EF2" w:rsidRDefault="0044015C" w:rsidP="0044015C">
            <w:pPr>
              <w:spacing w:after="0"/>
              <w:jc w:val="center"/>
              <w:rPr>
                <w:rFonts w:ascii="Times New Roman" w:hAnsi="Times New Roman"/>
                <w:sz w:val="24"/>
                <w:szCs w:val="24"/>
              </w:rPr>
            </w:pPr>
            <w:r w:rsidRPr="003B7EF2">
              <w:rPr>
                <w:rFonts w:ascii="Times New Roman" w:hAnsi="Times New Roman"/>
                <w:sz w:val="24"/>
                <w:szCs w:val="24"/>
              </w:rPr>
              <w:t>0,16</w:t>
            </w:r>
          </w:p>
        </w:tc>
      </w:tr>
      <w:tr w:rsidR="0044015C" w:rsidRPr="003B7EF2" w:rsidTr="0044015C">
        <w:tc>
          <w:tcPr>
            <w:tcW w:w="1560" w:type="dxa"/>
            <w:vAlign w:val="center"/>
          </w:tcPr>
          <w:p w:rsidR="0044015C" w:rsidRPr="003B7EF2" w:rsidRDefault="0044015C" w:rsidP="0044015C">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44015C" w:rsidRPr="003B7EF2" w:rsidRDefault="0044015C" w:rsidP="0044015C">
            <w:pPr>
              <w:spacing w:after="0" w:line="240" w:lineRule="auto"/>
              <w:ind w:firstLine="34"/>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 // Izdevumi par precēm iestādes administratīvās darbības nodrošināšanai.</w:t>
            </w:r>
          </w:p>
        </w:tc>
        <w:tc>
          <w:tcPr>
            <w:tcW w:w="1985" w:type="dxa"/>
            <w:vAlign w:val="center"/>
          </w:tcPr>
          <w:p w:rsidR="0044015C" w:rsidRPr="003B7EF2" w:rsidRDefault="0044015C" w:rsidP="0044015C">
            <w:pPr>
              <w:spacing w:after="0"/>
              <w:jc w:val="center"/>
              <w:rPr>
                <w:rFonts w:ascii="Times New Roman" w:hAnsi="Times New Roman"/>
                <w:sz w:val="24"/>
                <w:szCs w:val="24"/>
              </w:rPr>
            </w:pPr>
            <w:r w:rsidRPr="003B7EF2">
              <w:rPr>
                <w:rFonts w:ascii="Times New Roman" w:hAnsi="Times New Roman"/>
                <w:sz w:val="24"/>
                <w:szCs w:val="24"/>
              </w:rPr>
              <w:t>0,12</w:t>
            </w:r>
          </w:p>
        </w:tc>
      </w:tr>
      <w:tr w:rsidR="0044015C" w:rsidRPr="003B7EF2" w:rsidTr="0044015C">
        <w:tc>
          <w:tcPr>
            <w:tcW w:w="1560" w:type="dxa"/>
            <w:vAlign w:val="center"/>
          </w:tcPr>
          <w:p w:rsidR="0044015C" w:rsidRPr="003B7EF2" w:rsidRDefault="0044015C" w:rsidP="0044015C">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44015C" w:rsidRPr="003B7EF2" w:rsidRDefault="0044015C" w:rsidP="0044015C">
            <w:pPr>
              <w:spacing w:after="0" w:line="240" w:lineRule="auto"/>
              <w:rPr>
                <w:rFonts w:ascii="Times New Roman" w:hAnsi="Times New Roman"/>
                <w:sz w:val="24"/>
                <w:szCs w:val="24"/>
              </w:rPr>
            </w:pPr>
            <w:r w:rsidRPr="003B7EF2">
              <w:rPr>
                <w:rFonts w:ascii="Times New Roman" w:hAnsi="Times New Roman"/>
                <w:sz w:val="24"/>
                <w:szCs w:val="24"/>
              </w:rPr>
              <w:t>Kārtējā remonta un iestāžu uzturēšanas materiāli.</w:t>
            </w:r>
          </w:p>
        </w:tc>
        <w:tc>
          <w:tcPr>
            <w:tcW w:w="1985" w:type="dxa"/>
            <w:vAlign w:val="center"/>
          </w:tcPr>
          <w:p w:rsidR="0044015C" w:rsidRPr="003B7EF2" w:rsidRDefault="0044015C" w:rsidP="0044015C">
            <w:pPr>
              <w:spacing w:after="0"/>
              <w:jc w:val="center"/>
              <w:rPr>
                <w:rFonts w:ascii="Times New Roman" w:hAnsi="Times New Roman"/>
                <w:sz w:val="24"/>
                <w:szCs w:val="24"/>
              </w:rPr>
            </w:pPr>
            <w:r w:rsidRPr="003B7EF2">
              <w:rPr>
                <w:rFonts w:ascii="Times New Roman" w:hAnsi="Times New Roman"/>
                <w:sz w:val="24"/>
                <w:szCs w:val="24"/>
              </w:rPr>
              <w:t>0,05</w:t>
            </w:r>
          </w:p>
        </w:tc>
      </w:tr>
      <w:tr w:rsidR="0044015C" w:rsidRPr="003B7EF2" w:rsidTr="0044015C">
        <w:tc>
          <w:tcPr>
            <w:tcW w:w="1560" w:type="dxa"/>
            <w:vAlign w:val="center"/>
          </w:tcPr>
          <w:p w:rsidR="0044015C" w:rsidRPr="003B7EF2" w:rsidRDefault="0044015C" w:rsidP="0044015C">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44015C" w:rsidRPr="003B7EF2" w:rsidRDefault="0044015C" w:rsidP="0044015C">
            <w:pPr>
              <w:spacing w:after="0" w:line="240" w:lineRule="auto"/>
              <w:rPr>
                <w:rFonts w:ascii="Times New Roman" w:hAnsi="Times New Roman"/>
                <w:sz w:val="24"/>
                <w:szCs w:val="24"/>
              </w:rPr>
            </w:pPr>
            <w:r w:rsidRPr="003B7EF2">
              <w:rPr>
                <w:rFonts w:ascii="Times New Roman" w:hAnsi="Times New Roman"/>
                <w:sz w:val="24"/>
                <w:szCs w:val="24"/>
              </w:rPr>
              <w:t>Budžeta iestāžu nodokļu maksājumi.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015C" w:rsidRPr="003B7EF2" w:rsidRDefault="0044015C" w:rsidP="0044015C">
            <w:pPr>
              <w:spacing w:after="0"/>
              <w:jc w:val="center"/>
              <w:rPr>
                <w:rFonts w:ascii="Times New Roman" w:hAnsi="Times New Roman"/>
                <w:sz w:val="24"/>
                <w:szCs w:val="24"/>
              </w:rPr>
            </w:pPr>
            <w:r w:rsidRPr="003B7EF2">
              <w:rPr>
                <w:rFonts w:ascii="Times New Roman" w:hAnsi="Times New Roman"/>
                <w:sz w:val="24"/>
                <w:szCs w:val="24"/>
              </w:rPr>
              <w:t>0,30</w:t>
            </w:r>
          </w:p>
        </w:tc>
      </w:tr>
      <w:tr w:rsidR="0044015C" w:rsidRPr="003B7EF2" w:rsidTr="0044015C">
        <w:tc>
          <w:tcPr>
            <w:tcW w:w="1560" w:type="dxa"/>
            <w:vAlign w:val="center"/>
          </w:tcPr>
          <w:p w:rsidR="0044015C" w:rsidRPr="003B7EF2" w:rsidRDefault="0044015C" w:rsidP="0044015C">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44015C" w:rsidRPr="003B7EF2" w:rsidRDefault="0044015C" w:rsidP="0044015C">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015C" w:rsidRPr="003B7EF2" w:rsidRDefault="0044015C" w:rsidP="0044015C">
            <w:pPr>
              <w:spacing w:after="0"/>
              <w:jc w:val="center"/>
              <w:rPr>
                <w:rFonts w:ascii="Times New Roman" w:hAnsi="Times New Roman"/>
                <w:sz w:val="24"/>
                <w:szCs w:val="24"/>
              </w:rPr>
            </w:pPr>
            <w:r w:rsidRPr="003B7EF2">
              <w:rPr>
                <w:rFonts w:ascii="Times New Roman" w:hAnsi="Times New Roman"/>
                <w:sz w:val="24"/>
                <w:szCs w:val="24"/>
              </w:rPr>
              <w:t>1,66</w:t>
            </w:r>
          </w:p>
        </w:tc>
      </w:tr>
      <w:tr w:rsidR="0044015C" w:rsidRPr="003B7EF2" w:rsidTr="0044015C">
        <w:tc>
          <w:tcPr>
            <w:tcW w:w="1560" w:type="dxa"/>
            <w:vAlign w:val="center"/>
          </w:tcPr>
          <w:p w:rsidR="0044015C" w:rsidRPr="003B7EF2" w:rsidRDefault="0044015C" w:rsidP="0044015C">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44015C" w:rsidRPr="003B7EF2" w:rsidRDefault="0044015C" w:rsidP="0044015C">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4015C" w:rsidRPr="003B7EF2" w:rsidRDefault="0044015C" w:rsidP="0044015C">
            <w:pPr>
              <w:spacing w:after="0"/>
              <w:jc w:val="center"/>
              <w:rPr>
                <w:rFonts w:ascii="Times New Roman" w:hAnsi="Times New Roman"/>
                <w:sz w:val="24"/>
                <w:szCs w:val="24"/>
              </w:rPr>
            </w:pPr>
            <w:r w:rsidRPr="003B7EF2">
              <w:rPr>
                <w:rFonts w:ascii="Times New Roman" w:hAnsi="Times New Roman"/>
                <w:sz w:val="24"/>
                <w:szCs w:val="24"/>
              </w:rPr>
              <w:t>0,07</w:t>
            </w:r>
          </w:p>
        </w:tc>
      </w:tr>
      <w:tr w:rsidR="0044015C" w:rsidRPr="003B7EF2" w:rsidTr="0044015C">
        <w:tc>
          <w:tcPr>
            <w:tcW w:w="1560" w:type="dxa"/>
            <w:vAlign w:val="center"/>
          </w:tcPr>
          <w:p w:rsidR="0044015C" w:rsidRPr="003B7EF2" w:rsidRDefault="0044015C" w:rsidP="0044015C">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44015C" w:rsidRPr="003B7EF2" w:rsidRDefault="0044015C" w:rsidP="0044015C">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4015C" w:rsidRPr="003B7EF2" w:rsidRDefault="0044015C" w:rsidP="0044015C">
            <w:pPr>
              <w:spacing w:after="0"/>
              <w:jc w:val="center"/>
              <w:rPr>
                <w:rFonts w:ascii="Times New Roman" w:hAnsi="Times New Roman"/>
                <w:sz w:val="24"/>
                <w:szCs w:val="24"/>
              </w:rPr>
            </w:pPr>
            <w:r w:rsidRPr="003B7EF2">
              <w:rPr>
                <w:rFonts w:ascii="Times New Roman" w:hAnsi="Times New Roman"/>
                <w:sz w:val="24"/>
                <w:szCs w:val="24"/>
              </w:rPr>
              <w:t>0,82</w:t>
            </w:r>
          </w:p>
        </w:tc>
      </w:tr>
      <w:tr w:rsidR="0044015C" w:rsidRPr="003B7EF2" w:rsidTr="0044015C">
        <w:tc>
          <w:tcPr>
            <w:tcW w:w="1560" w:type="dxa"/>
            <w:vAlign w:val="center"/>
          </w:tcPr>
          <w:p w:rsidR="0044015C" w:rsidRPr="003B7EF2" w:rsidRDefault="0044015C" w:rsidP="0044015C">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44015C" w:rsidRPr="003B7EF2" w:rsidRDefault="0044015C" w:rsidP="0044015C">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015C" w:rsidRPr="003B7EF2" w:rsidRDefault="0044015C" w:rsidP="0044015C">
            <w:pPr>
              <w:spacing w:after="0"/>
              <w:jc w:val="center"/>
              <w:rPr>
                <w:rFonts w:ascii="Times New Roman" w:hAnsi="Times New Roman"/>
                <w:sz w:val="24"/>
                <w:szCs w:val="24"/>
              </w:rPr>
            </w:pPr>
            <w:r w:rsidRPr="003B7EF2">
              <w:rPr>
                <w:rFonts w:ascii="Times New Roman" w:hAnsi="Times New Roman"/>
                <w:sz w:val="24"/>
                <w:szCs w:val="24"/>
              </w:rPr>
              <w:t>1,23</w:t>
            </w:r>
          </w:p>
        </w:tc>
      </w:tr>
      <w:tr w:rsidR="0044015C" w:rsidRPr="003B7EF2" w:rsidTr="0044015C">
        <w:tc>
          <w:tcPr>
            <w:tcW w:w="1560" w:type="dxa"/>
            <w:vAlign w:val="center"/>
          </w:tcPr>
          <w:p w:rsidR="0044015C" w:rsidRPr="003B7EF2" w:rsidRDefault="0044015C" w:rsidP="0044015C">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44015C" w:rsidRPr="003B7EF2" w:rsidRDefault="0044015C" w:rsidP="0044015C">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015C" w:rsidRPr="003B7EF2" w:rsidRDefault="0044015C" w:rsidP="0044015C">
            <w:pPr>
              <w:spacing w:after="0"/>
              <w:jc w:val="center"/>
              <w:rPr>
                <w:rFonts w:ascii="Times New Roman" w:hAnsi="Times New Roman"/>
                <w:sz w:val="24"/>
                <w:szCs w:val="24"/>
              </w:rPr>
            </w:pPr>
            <w:r w:rsidRPr="003B7EF2">
              <w:rPr>
                <w:rFonts w:ascii="Times New Roman" w:hAnsi="Times New Roman"/>
                <w:sz w:val="24"/>
                <w:szCs w:val="24"/>
              </w:rPr>
              <w:t>0,25</w:t>
            </w:r>
          </w:p>
        </w:tc>
      </w:tr>
      <w:tr w:rsidR="0044015C" w:rsidRPr="003B7EF2" w:rsidTr="0044015C">
        <w:tc>
          <w:tcPr>
            <w:tcW w:w="1560" w:type="dxa"/>
            <w:vAlign w:val="center"/>
          </w:tcPr>
          <w:p w:rsidR="0044015C" w:rsidRPr="003B7EF2" w:rsidRDefault="0044015C" w:rsidP="0044015C">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44015C" w:rsidRPr="003B7EF2" w:rsidRDefault="0044015C" w:rsidP="0044015C">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4015C" w:rsidRPr="003B7EF2" w:rsidRDefault="0044015C" w:rsidP="0044015C">
            <w:pPr>
              <w:spacing w:after="0"/>
              <w:jc w:val="center"/>
              <w:rPr>
                <w:rFonts w:ascii="Times New Roman" w:hAnsi="Times New Roman"/>
                <w:sz w:val="24"/>
                <w:szCs w:val="24"/>
              </w:rPr>
            </w:pPr>
            <w:r w:rsidRPr="003B7EF2">
              <w:rPr>
                <w:rFonts w:ascii="Times New Roman" w:hAnsi="Times New Roman"/>
                <w:sz w:val="24"/>
                <w:szCs w:val="24"/>
              </w:rPr>
              <w:t>4,12</w:t>
            </w:r>
          </w:p>
        </w:tc>
      </w:tr>
      <w:tr w:rsidR="0044015C" w:rsidRPr="003B7EF2" w:rsidTr="0044015C">
        <w:tc>
          <w:tcPr>
            <w:tcW w:w="1560" w:type="dxa"/>
            <w:vAlign w:val="center"/>
          </w:tcPr>
          <w:p w:rsidR="0044015C" w:rsidRPr="003B7EF2" w:rsidRDefault="0044015C" w:rsidP="0044015C">
            <w:pPr>
              <w:spacing w:after="0" w:line="240" w:lineRule="auto"/>
              <w:jc w:val="center"/>
              <w:rPr>
                <w:rFonts w:ascii="Times New Roman" w:hAnsi="Times New Roman"/>
                <w:i/>
                <w:sz w:val="24"/>
                <w:szCs w:val="24"/>
              </w:rPr>
            </w:pPr>
          </w:p>
        </w:tc>
        <w:tc>
          <w:tcPr>
            <w:tcW w:w="6520" w:type="dxa"/>
            <w:vAlign w:val="center"/>
          </w:tcPr>
          <w:p w:rsidR="0044015C" w:rsidRPr="003B7EF2" w:rsidRDefault="0044015C" w:rsidP="0044015C">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4015C" w:rsidRPr="003B7EF2" w:rsidRDefault="0044015C" w:rsidP="0044015C">
            <w:pPr>
              <w:spacing w:after="0"/>
              <w:jc w:val="center"/>
              <w:rPr>
                <w:rFonts w:ascii="Times New Roman" w:hAnsi="Times New Roman"/>
                <w:b/>
                <w:bCs/>
                <w:sz w:val="24"/>
                <w:szCs w:val="24"/>
              </w:rPr>
            </w:pPr>
            <w:r w:rsidRPr="003B7EF2">
              <w:rPr>
                <w:rFonts w:ascii="Times New Roman" w:hAnsi="Times New Roman"/>
                <w:b/>
                <w:bCs/>
                <w:sz w:val="24"/>
                <w:szCs w:val="24"/>
              </w:rPr>
              <w:t>33,09</w:t>
            </w:r>
          </w:p>
        </w:tc>
      </w:tr>
      <w:tr w:rsidR="0044015C" w:rsidRPr="003B7EF2" w:rsidTr="0044015C">
        <w:tc>
          <w:tcPr>
            <w:tcW w:w="1560" w:type="dxa"/>
            <w:vAlign w:val="center"/>
          </w:tcPr>
          <w:p w:rsidR="0044015C" w:rsidRPr="003B7EF2" w:rsidRDefault="0044015C" w:rsidP="0044015C">
            <w:pPr>
              <w:spacing w:after="0" w:line="240" w:lineRule="auto"/>
              <w:jc w:val="center"/>
              <w:rPr>
                <w:rFonts w:ascii="Times New Roman" w:hAnsi="Times New Roman"/>
                <w:i/>
                <w:sz w:val="24"/>
                <w:szCs w:val="24"/>
              </w:rPr>
            </w:pPr>
          </w:p>
        </w:tc>
        <w:tc>
          <w:tcPr>
            <w:tcW w:w="6520" w:type="dxa"/>
            <w:vAlign w:val="center"/>
          </w:tcPr>
          <w:p w:rsidR="0044015C" w:rsidRPr="003B7EF2" w:rsidRDefault="0044015C" w:rsidP="0044015C">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44015C" w:rsidRPr="003B7EF2" w:rsidRDefault="0044015C" w:rsidP="0044015C">
            <w:pPr>
              <w:spacing w:after="0"/>
              <w:jc w:val="center"/>
              <w:rPr>
                <w:rFonts w:ascii="Times New Roman" w:hAnsi="Times New Roman"/>
                <w:b/>
                <w:bCs/>
                <w:sz w:val="24"/>
                <w:szCs w:val="24"/>
              </w:rPr>
            </w:pPr>
            <w:r w:rsidRPr="003B7EF2">
              <w:rPr>
                <w:rFonts w:ascii="Times New Roman" w:hAnsi="Times New Roman"/>
                <w:b/>
                <w:bCs/>
                <w:sz w:val="24"/>
                <w:szCs w:val="24"/>
              </w:rPr>
              <w:t>100,00</w:t>
            </w:r>
          </w:p>
        </w:tc>
      </w:tr>
    </w:tbl>
    <w:p w:rsidR="00726ABA" w:rsidRPr="003B7EF2" w:rsidRDefault="00726ABA"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726ABA" w:rsidRPr="003B7EF2" w:rsidTr="00DF59B8">
        <w:trPr>
          <w:trHeight w:val="315"/>
        </w:trPr>
        <w:tc>
          <w:tcPr>
            <w:tcW w:w="8080" w:type="dxa"/>
            <w:gridSpan w:val="5"/>
            <w:shd w:val="clear" w:color="000000" w:fill="FFFFFF"/>
            <w:noWrap/>
            <w:vAlign w:val="bottom"/>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26ABA" w:rsidRPr="003B7EF2" w:rsidRDefault="0044015C"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p>
        </w:tc>
      </w:tr>
      <w:tr w:rsidR="00726ABA" w:rsidRPr="003B7EF2" w:rsidTr="00DF59B8">
        <w:trPr>
          <w:trHeight w:val="315"/>
        </w:trPr>
        <w:tc>
          <w:tcPr>
            <w:tcW w:w="8080" w:type="dxa"/>
            <w:gridSpan w:val="5"/>
            <w:shd w:val="clear" w:color="000000" w:fill="FFFFFF"/>
            <w:noWrap/>
            <w:vAlign w:val="bottom"/>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bCs/>
                <w:sz w:val="24"/>
              </w:rPr>
              <w:t>100,00</w:t>
            </w:r>
          </w:p>
        </w:tc>
      </w:tr>
      <w:tr w:rsidR="00726ABA" w:rsidRPr="003B7EF2" w:rsidTr="00DF59B8">
        <w:trPr>
          <w:trHeight w:val="315"/>
        </w:trPr>
        <w:tc>
          <w:tcPr>
            <w:tcW w:w="8080" w:type="dxa"/>
            <w:gridSpan w:val="5"/>
            <w:shd w:val="clear" w:color="000000" w:fill="FFFFFF"/>
            <w:noWrap/>
            <w:vAlign w:val="bottom"/>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26ABA"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726ABA" w:rsidRPr="003B7EF2" w:rsidTr="00DF59B8">
        <w:trPr>
          <w:trHeight w:val="315"/>
        </w:trPr>
        <w:tc>
          <w:tcPr>
            <w:tcW w:w="8080" w:type="dxa"/>
            <w:gridSpan w:val="5"/>
            <w:shd w:val="clear" w:color="000000" w:fill="FFFFFF"/>
            <w:noWrap/>
            <w:vAlign w:val="bottom"/>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26ABA"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726ABA"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726ABA" w:rsidRPr="003B7EF2" w:rsidRDefault="00726ABA"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726ABA" w:rsidRPr="003B7EF2" w:rsidRDefault="00726ABA"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726ABA" w:rsidRPr="003B7EF2" w:rsidRDefault="00726ABA"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726ABA" w:rsidRPr="003B7EF2" w:rsidRDefault="00726ABA" w:rsidP="001E7EEE">
            <w:pPr>
              <w:spacing w:after="0" w:line="240" w:lineRule="auto"/>
            </w:pPr>
            <w:r w:rsidRPr="003B7EF2">
              <w:t> </w:t>
            </w:r>
          </w:p>
        </w:tc>
      </w:tr>
      <w:tr w:rsidR="00726ABA" w:rsidRPr="003B7EF2" w:rsidTr="00DF59B8">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726ABA" w:rsidRPr="003B7EF2" w:rsidRDefault="00726ABA"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726ABA"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726ABA" w:rsidRPr="003B7EF2" w:rsidRDefault="00726ABA"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726ABA" w:rsidRPr="003B7EF2" w:rsidRDefault="00726ABA"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726ABA" w:rsidRPr="003B7EF2" w:rsidRDefault="00726ABA"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726ABA" w:rsidRPr="003B7EF2" w:rsidRDefault="00726ABA" w:rsidP="001E7EEE">
            <w:pPr>
              <w:spacing w:after="0" w:line="240" w:lineRule="auto"/>
            </w:pPr>
            <w:r w:rsidRPr="003B7EF2">
              <w:t> </w:t>
            </w:r>
          </w:p>
        </w:tc>
      </w:tr>
    </w:tbl>
    <w:p w:rsidR="00726ABA" w:rsidRPr="003B7EF2" w:rsidRDefault="00726ABA" w:rsidP="001E7EEE">
      <w:pPr>
        <w:spacing w:after="0"/>
      </w:pPr>
    </w:p>
    <w:p w:rsidR="00726ABA" w:rsidRPr="003B7EF2" w:rsidRDefault="00726ABA" w:rsidP="001E7EEE">
      <w:pPr>
        <w:spacing w:after="0" w:line="240" w:lineRule="auto"/>
        <w:jc w:val="center"/>
        <w:rPr>
          <w:rFonts w:ascii="Times New Roman" w:hAnsi="Times New Roman"/>
          <w:b/>
          <w:sz w:val="24"/>
          <w:szCs w:val="24"/>
        </w:rPr>
      </w:pPr>
    </w:p>
    <w:p w:rsidR="00726ABA" w:rsidRPr="003B7EF2" w:rsidRDefault="00726ABA"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726ABA" w:rsidRPr="003B7EF2" w:rsidRDefault="00726ABA"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726ABA" w:rsidRPr="003B7EF2" w:rsidRDefault="006B615B" w:rsidP="001E7EEE">
      <w:pPr>
        <w:spacing w:after="0"/>
        <w:jc w:val="both"/>
        <w:rPr>
          <w:rFonts w:ascii="Times New Roman" w:hAnsi="Times New Roman"/>
          <w:sz w:val="24"/>
          <w:szCs w:val="24"/>
        </w:rPr>
      </w:pPr>
      <w:r w:rsidRPr="003B7EF2">
        <w:rPr>
          <w:rFonts w:ascii="Times New Roman" w:hAnsi="Times New Roman"/>
          <w:b/>
          <w:sz w:val="24"/>
          <w:szCs w:val="24"/>
        </w:rPr>
        <w:t>41</w:t>
      </w:r>
      <w:r w:rsidR="00726ABA" w:rsidRPr="003B7EF2">
        <w:rPr>
          <w:rFonts w:ascii="Times New Roman" w:hAnsi="Times New Roman"/>
          <w:b/>
          <w:sz w:val="24"/>
          <w:szCs w:val="24"/>
        </w:rPr>
        <w:t xml:space="preserve">. </w:t>
      </w:r>
      <w:r w:rsidRPr="003B7EF2">
        <w:rPr>
          <w:rFonts w:ascii="Times New Roman" w:hAnsi="Times New Roman"/>
          <w:sz w:val="24"/>
          <w:szCs w:val="24"/>
        </w:rPr>
        <w:t>Audu, šūnu, orgānu un miruša cilvēka ķermeņa izmantošanas vietas atbilstības novērtēšana un darbības atbilstības uzraudzība akreditētas medicīnas studiju programmas īstenošanai augstskolā</w:t>
      </w:r>
    </w:p>
    <w:p w:rsidR="00726ABA" w:rsidRPr="003B7EF2" w:rsidRDefault="006B615B" w:rsidP="001E7EEE">
      <w:pPr>
        <w:spacing w:after="0"/>
        <w:jc w:val="both"/>
        <w:rPr>
          <w:rFonts w:ascii="Times New Roman" w:hAnsi="Times New Roman"/>
          <w:sz w:val="24"/>
          <w:szCs w:val="24"/>
        </w:rPr>
      </w:pPr>
      <w:r w:rsidRPr="003B7EF2">
        <w:rPr>
          <w:rFonts w:ascii="Times New Roman" w:hAnsi="Times New Roman"/>
          <w:b/>
          <w:sz w:val="24"/>
          <w:szCs w:val="24"/>
        </w:rPr>
        <w:t>41</w:t>
      </w:r>
      <w:r w:rsidR="00726ABA" w:rsidRPr="003B7EF2">
        <w:rPr>
          <w:rFonts w:ascii="Times New Roman" w:hAnsi="Times New Roman"/>
          <w:b/>
          <w:sz w:val="24"/>
          <w:szCs w:val="24"/>
        </w:rPr>
        <w:t xml:space="preserve">.2. </w:t>
      </w:r>
      <w:r w:rsidRPr="003B7EF2">
        <w:rPr>
          <w:rFonts w:ascii="Times New Roman" w:hAnsi="Times New Roman"/>
          <w:sz w:val="24"/>
          <w:szCs w:val="24"/>
        </w:rPr>
        <w:t>audu, šūnu, orgānu un miruša cilvēka ķermeņa izmantošanas vietas atbilstības  novērtēšanas vai darbības uzraudzības pārbaude augstskolā</w:t>
      </w:r>
    </w:p>
    <w:p w:rsidR="00726ABA" w:rsidRPr="003B7EF2" w:rsidRDefault="00726ABA"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 xml:space="preserve">Izmaksu apjoms noteiktā laikposmā viena maksas pakalpojuma </w:t>
            </w:r>
            <w:r w:rsidRPr="003B7EF2">
              <w:rPr>
                <w:rFonts w:ascii="Times New Roman" w:hAnsi="Times New Roman"/>
                <w:sz w:val="24"/>
                <w:szCs w:val="24"/>
              </w:rPr>
              <w:lastRenderedPageBreak/>
              <w:t>veida nodrošināšanai</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1</w:t>
            </w:r>
          </w:p>
        </w:tc>
        <w:tc>
          <w:tcPr>
            <w:tcW w:w="652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i/>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726ABA" w:rsidRPr="003B7EF2" w:rsidRDefault="00726ABA" w:rsidP="001E7EEE">
            <w:pPr>
              <w:spacing w:after="0" w:line="240" w:lineRule="auto"/>
              <w:jc w:val="center"/>
              <w:rPr>
                <w:rFonts w:ascii="Times New Roman" w:hAnsi="Times New Roman"/>
                <w:sz w:val="24"/>
                <w:szCs w:val="24"/>
              </w:rPr>
            </w:pPr>
          </w:p>
        </w:tc>
      </w:tr>
      <w:tr w:rsidR="00726ABA" w:rsidRPr="003B7EF2" w:rsidTr="00822D25">
        <w:trPr>
          <w:trHeight w:val="325"/>
        </w:trPr>
        <w:tc>
          <w:tcPr>
            <w:tcW w:w="1560" w:type="dxa"/>
            <w:tcBorders>
              <w:bottom w:val="single" w:sz="4" w:space="0" w:color="auto"/>
            </w:tcBorders>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726ABA" w:rsidRPr="003B7EF2" w:rsidRDefault="00726ABA"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254,56</w:t>
            </w:r>
          </w:p>
        </w:tc>
      </w:tr>
      <w:tr w:rsidR="00726ABA" w:rsidRPr="003B7EF2" w:rsidTr="006B615B">
        <w:trPr>
          <w:trHeight w:val="121"/>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726ABA" w:rsidRPr="003B7EF2" w:rsidRDefault="00726ABA"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61,32</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726ABA" w:rsidRPr="003B7EF2" w:rsidRDefault="00726ABA" w:rsidP="001E7EEE">
            <w:pPr>
              <w:spacing w:after="0"/>
              <w:jc w:val="center"/>
              <w:rPr>
                <w:rFonts w:ascii="Times New Roman" w:hAnsi="Times New Roman"/>
                <w:b/>
                <w:sz w:val="24"/>
                <w:szCs w:val="24"/>
              </w:rPr>
            </w:pPr>
            <w:r w:rsidRPr="003B7EF2">
              <w:rPr>
                <w:rFonts w:ascii="Times New Roman" w:hAnsi="Times New Roman"/>
                <w:b/>
                <w:sz w:val="24"/>
                <w:szCs w:val="24"/>
              </w:rPr>
              <w:t>315,88</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726ABA" w:rsidRPr="003B7EF2" w:rsidRDefault="00726ABA" w:rsidP="001E7EEE">
            <w:pPr>
              <w:spacing w:after="0" w:line="360" w:lineRule="auto"/>
              <w:jc w:val="center"/>
              <w:rPr>
                <w:rFonts w:ascii="Times New Roman" w:hAnsi="Times New Roman"/>
                <w:position w:val="-4"/>
                <w:sz w:val="24"/>
                <w:szCs w:val="20"/>
              </w:rPr>
            </w:pP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Ārvalstu mācību, darba un dienesta komandējumi, darba braucieni.</w:t>
            </w:r>
          </w:p>
          <w:p w:rsidR="00E37816" w:rsidRPr="003B7EF2" w:rsidRDefault="00E37816" w:rsidP="001E7EEE">
            <w:pPr>
              <w:spacing w:after="0" w:line="240" w:lineRule="auto"/>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15,80</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Pārējie sakaru pakalpojumi.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8,83</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2,05</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Izdevumi par ūdeni un kanalizāciju.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0,36</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Izdevumi par elektroenerģiju.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4,72</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0,62</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3,68</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0,23</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Auditoru, tulku pakalpojumi, izdevumi par iestāžu pasūtītajiem pētījumiem.</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3,94</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0,07</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Izdevumi par saņemtajiem apmācību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1,16</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Bankas komisija, pakalpojumi.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0,01</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Pārējie iestādes administratīvie izdevumi.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1,88</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7,34</w:t>
            </w:r>
          </w:p>
        </w:tc>
      </w:tr>
      <w:tr w:rsidR="00726ABA" w:rsidRPr="003B7EF2" w:rsidTr="00822D25">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2,68</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13,13</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0,09</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0,56</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52,15</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6,26</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726ABA" w:rsidRPr="003B7EF2" w:rsidRDefault="00726ABA" w:rsidP="001E7EEE">
            <w:pPr>
              <w:tabs>
                <w:tab w:val="left" w:pos="1065"/>
              </w:tabs>
              <w:spacing w:after="0" w:line="240" w:lineRule="auto"/>
              <w:rPr>
                <w:rFonts w:ascii="Times New Roman" w:hAnsi="Times New Roman"/>
                <w:sz w:val="24"/>
                <w:szCs w:val="24"/>
              </w:rPr>
            </w:pPr>
            <w:r w:rsidRPr="003B7EF2">
              <w:rPr>
                <w:rFonts w:ascii="Times New Roman" w:hAnsi="Times New Roman"/>
                <w:sz w:val="24"/>
                <w:szCs w:val="24"/>
              </w:rPr>
              <w:t>Pārējie informācijas tehnoloģiju pakalpojumi.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0,02</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7,88</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4,43</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726ABA" w:rsidRPr="003B7EF2" w:rsidRDefault="00726ABA" w:rsidP="001E7EEE">
            <w:pPr>
              <w:tabs>
                <w:tab w:val="left" w:pos="1035"/>
              </w:tabs>
              <w:spacing w:after="0" w:line="240" w:lineRule="auto"/>
              <w:rPr>
                <w:rFonts w:ascii="Times New Roman" w:hAnsi="Times New Roman"/>
                <w:sz w:val="24"/>
                <w:szCs w:val="24"/>
              </w:rPr>
            </w:pPr>
            <w:r w:rsidRPr="003B7EF2">
              <w:rPr>
                <w:rFonts w:ascii="Times New Roman" w:hAnsi="Times New Roman"/>
                <w:sz w:val="24"/>
                <w:szCs w:val="24"/>
              </w:rPr>
              <w:t>Pārējie iepriekš neklasificētie pakalpojumu veidi.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1,49</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3,28</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Inventārs.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0,76</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726ABA" w:rsidRPr="003B7EF2" w:rsidRDefault="00726ABA" w:rsidP="001E7EEE">
            <w:pPr>
              <w:spacing w:after="0" w:line="240" w:lineRule="auto"/>
              <w:ind w:firstLine="34"/>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 // Izdevumi par precēm iestādes administratīvās darbības nodrošināšanai.</w:t>
            </w:r>
          </w:p>
        </w:tc>
        <w:tc>
          <w:tcPr>
            <w:tcW w:w="1985" w:type="dxa"/>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0,57</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2350</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Kārtējā remonta un iestāžu uzturēšanas materiāli.</w:t>
            </w:r>
          </w:p>
        </w:tc>
        <w:tc>
          <w:tcPr>
            <w:tcW w:w="1985" w:type="dxa"/>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0,22</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nodokļu maksājumi.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1,42</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7,84</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047177" w:rsidRPr="003B7EF2" w:rsidRDefault="00726ABA" w:rsidP="00822D25">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0,33</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3,87</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5,79</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1,19</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726ABA" w:rsidRPr="003B7EF2" w:rsidRDefault="00726ABA" w:rsidP="00822D25">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19,47</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i/>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26ABA" w:rsidRPr="003B7EF2" w:rsidRDefault="00726ABA" w:rsidP="001E7EEE">
            <w:pPr>
              <w:spacing w:after="0"/>
              <w:jc w:val="center"/>
              <w:rPr>
                <w:rFonts w:ascii="Times New Roman" w:hAnsi="Times New Roman"/>
                <w:b/>
                <w:bCs/>
                <w:sz w:val="24"/>
                <w:szCs w:val="24"/>
              </w:rPr>
            </w:pPr>
            <w:r w:rsidRPr="003B7EF2">
              <w:rPr>
                <w:rFonts w:ascii="Times New Roman" w:hAnsi="Times New Roman"/>
                <w:b/>
                <w:bCs/>
                <w:sz w:val="24"/>
                <w:szCs w:val="24"/>
              </w:rPr>
              <w:t>184,12</w:t>
            </w:r>
          </w:p>
        </w:tc>
      </w:tr>
      <w:tr w:rsidR="00726ABA" w:rsidRPr="003B7EF2" w:rsidTr="00822D25">
        <w:tc>
          <w:tcPr>
            <w:tcW w:w="1560" w:type="dxa"/>
            <w:vAlign w:val="center"/>
          </w:tcPr>
          <w:p w:rsidR="00726ABA" w:rsidRPr="003B7EF2" w:rsidRDefault="00726ABA" w:rsidP="001E7EEE">
            <w:pPr>
              <w:spacing w:after="0" w:line="240" w:lineRule="auto"/>
              <w:jc w:val="center"/>
              <w:rPr>
                <w:rFonts w:ascii="Times New Roman" w:hAnsi="Times New Roman"/>
                <w:i/>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726ABA" w:rsidRPr="003B7EF2" w:rsidRDefault="00726ABA" w:rsidP="001E7EEE">
            <w:pPr>
              <w:spacing w:after="0"/>
              <w:jc w:val="center"/>
              <w:rPr>
                <w:rFonts w:ascii="Times New Roman" w:hAnsi="Times New Roman"/>
                <w:b/>
                <w:bCs/>
                <w:sz w:val="24"/>
                <w:szCs w:val="24"/>
              </w:rPr>
            </w:pPr>
            <w:r w:rsidRPr="003B7EF2">
              <w:rPr>
                <w:rFonts w:ascii="Times New Roman" w:hAnsi="Times New Roman"/>
                <w:b/>
                <w:bCs/>
                <w:sz w:val="24"/>
                <w:szCs w:val="24"/>
              </w:rPr>
              <w:t>500,00</w:t>
            </w:r>
          </w:p>
        </w:tc>
      </w:tr>
    </w:tbl>
    <w:p w:rsidR="00726ABA" w:rsidRPr="003B7EF2" w:rsidRDefault="00726ABA"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726ABA" w:rsidRPr="003B7EF2" w:rsidTr="00DF59B8">
        <w:trPr>
          <w:trHeight w:val="315"/>
        </w:trPr>
        <w:tc>
          <w:tcPr>
            <w:tcW w:w="8080" w:type="dxa"/>
            <w:gridSpan w:val="5"/>
            <w:shd w:val="clear" w:color="000000" w:fill="FFFFFF"/>
            <w:noWrap/>
            <w:vAlign w:val="bottom"/>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2</w:t>
            </w:r>
          </w:p>
        </w:tc>
      </w:tr>
      <w:tr w:rsidR="00726ABA" w:rsidRPr="003B7EF2" w:rsidTr="00DF59B8">
        <w:trPr>
          <w:trHeight w:val="315"/>
        </w:trPr>
        <w:tc>
          <w:tcPr>
            <w:tcW w:w="8080" w:type="dxa"/>
            <w:gridSpan w:val="5"/>
            <w:shd w:val="clear" w:color="000000" w:fill="FFFFFF"/>
            <w:noWrap/>
            <w:vAlign w:val="bottom"/>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bCs/>
                <w:sz w:val="24"/>
              </w:rPr>
              <w:t>250,00</w:t>
            </w:r>
          </w:p>
        </w:tc>
      </w:tr>
      <w:tr w:rsidR="00726ABA" w:rsidRPr="003B7EF2" w:rsidTr="00DF59B8">
        <w:trPr>
          <w:trHeight w:val="315"/>
        </w:trPr>
        <w:tc>
          <w:tcPr>
            <w:tcW w:w="8080" w:type="dxa"/>
            <w:gridSpan w:val="5"/>
            <w:shd w:val="clear" w:color="000000" w:fill="FFFFFF"/>
            <w:noWrap/>
            <w:vAlign w:val="bottom"/>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26ABA"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726ABA" w:rsidRPr="003B7EF2" w:rsidTr="00DF59B8">
        <w:trPr>
          <w:trHeight w:val="315"/>
        </w:trPr>
        <w:tc>
          <w:tcPr>
            <w:tcW w:w="8080" w:type="dxa"/>
            <w:gridSpan w:val="5"/>
            <w:shd w:val="clear" w:color="000000" w:fill="FFFFFF"/>
            <w:noWrap/>
            <w:vAlign w:val="bottom"/>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26ABA"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726ABA"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726ABA" w:rsidRPr="003B7EF2" w:rsidRDefault="00726ABA"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726ABA" w:rsidRPr="003B7EF2" w:rsidRDefault="00726ABA"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726ABA" w:rsidRPr="003B7EF2" w:rsidRDefault="00726ABA"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726ABA" w:rsidRPr="003B7EF2" w:rsidRDefault="00726ABA" w:rsidP="001E7EEE">
            <w:pPr>
              <w:spacing w:after="0" w:line="240" w:lineRule="auto"/>
            </w:pPr>
            <w:r w:rsidRPr="003B7EF2">
              <w:t> </w:t>
            </w:r>
          </w:p>
        </w:tc>
      </w:tr>
      <w:tr w:rsidR="00726ABA" w:rsidRPr="003B7EF2" w:rsidTr="00DF59B8">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726ABA" w:rsidRPr="003B7EF2" w:rsidRDefault="00726ABA"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726ABA"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726ABA" w:rsidRPr="003B7EF2" w:rsidRDefault="00726ABA"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726ABA" w:rsidRPr="003B7EF2" w:rsidRDefault="00726ABA"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726ABA" w:rsidRPr="003B7EF2" w:rsidRDefault="00726ABA"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726ABA" w:rsidRPr="003B7EF2" w:rsidRDefault="00726ABA" w:rsidP="001E7EEE">
            <w:pPr>
              <w:spacing w:after="0" w:line="240" w:lineRule="auto"/>
            </w:pPr>
            <w:r w:rsidRPr="003B7EF2">
              <w:t> </w:t>
            </w:r>
          </w:p>
        </w:tc>
      </w:tr>
    </w:tbl>
    <w:p w:rsidR="00726ABA" w:rsidRPr="003B7EF2" w:rsidRDefault="00726ABA" w:rsidP="001E7EEE">
      <w:pPr>
        <w:spacing w:after="0"/>
      </w:pPr>
    </w:p>
    <w:p w:rsidR="00726ABA" w:rsidRPr="003B7EF2" w:rsidRDefault="00726ABA" w:rsidP="001E7EEE">
      <w:pPr>
        <w:spacing w:after="0" w:line="240" w:lineRule="auto"/>
        <w:jc w:val="center"/>
        <w:rPr>
          <w:rFonts w:ascii="Times New Roman" w:hAnsi="Times New Roman"/>
          <w:b/>
          <w:sz w:val="24"/>
          <w:szCs w:val="24"/>
        </w:rPr>
      </w:pPr>
    </w:p>
    <w:p w:rsidR="00726ABA" w:rsidRPr="003B7EF2" w:rsidRDefault="00726ABA"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726ABA" w:rsidRPr="003B7EF2" w:rsidRDefault="00726ABA"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726ABA" w:rsidRPr="003B7EF2" w:rsidRDefault="0069641C" w:rsidP="001E7EEE">
      <w:pPr>
        <w:spacing w:after="0"/>
        <w:jc w:val="both"/>
        <w:rPr>
          <w:rFonts w:ascii="Times New Roman" w:hAnsi="Times New Roman"/>
          <w:sz w:val="24"/>
          <w:szCs w:val="24"/>
        </w:rPr>
      </w:pPr>
      <w:r w:rsidRPr="003B7EF2">
        <w:rPr>
          <w:rFonts w:ascii="Times New Roman" w:hAnsi="Times New Roman"/>
          <w:b/>
          <w:sz w:val="24"/>
          <w:szCs w:val="24"/>
        </w:rPr>
        <w:t>41</w:t>
      </w:r>
      <w:r w:rsidR="00726ABA" w:rsidRPr="003B7EF2">
        <w:rPr>
          <w:rFonts w:ascii="Times New Roman" w:hAnsi="Times New Roman"/>
          <w:b/>
          <w:sz w:val="24"/>
          <w:szCs w:val="24"/>
        </w:rPr>
        <w:t xml:space="preserve">. </w:t>
      </w:r>
      <w:r w:rsidRPr="003B7EF2">
        <w:rPr>
          <w:rFonts w:ascii="Times New Roman" w:hAnsi="Times New Roman"/>
          <w:sz w:val="24"/>
          <w:szCs w:val="24"/>
        </w:rPr>
        <w:t>Audu, šūnu, orgānu un miruša cilvēka ķermeņa izmantošanas vietas atbilstības novērtēšana un darbības atbilstības uzraudzība akreditētas medicīnas studiju programmas īstenošanai augstskolā</w:t>
      </w:r>
    </w:p>
    <w:p w:rsidR="00726ABA" w:rsidRPr="003B7EF2" w:rsidRDefault="0069641C" w:rsidP="001E7EEE">
      <w:pPr>
        <w:spacing w:after="0"/>
        <w:jc w:val="both"/>
        <w:rPr>
          <w:rFonts w:ascii="Times New Roman" w:hAnsi="Times New Roman"/>
          <w:sz w:val="24"/>
          <w:szCs w:val="24"/>
        </w:rPr>
      </w:pPr>
      <w:r w:rsidRPr="003B7EF2">
        <w:rPr>
          <w:rFonts w:ascii="Times New Roman" w:hAnsi="Times New Roman"/>
          <w:b/>
          <w:sz w:val="24"/>
          <w:szCs w:val="24"/>
        </w:rPr>
        <w:t>41</w:t>
      </w:r>
      <w:r w:rsidR="00726ABA" w:rsidRPr="003B7EF2">
        <w:rPr>
          <w:rFonts w:ascii="Times New Roman" w:hAnsi="Times New Roman"/>
          <w:b/>
          <w:sz w:val="24"/>
          <w:szCs w:val="24"/>
        </w:rPr>
        <w:t xml:space="preserve">.3. </w:t>
      </w:r>
      <w:r w:rsidR="00726ABA" w:rsidRPr="003B7EF2">
        <w:rPr>
          <w:rFonts w:ascii="Times New Roman" w:hAnsi="Times New Roman"/>
          <w:sz w:val="24"/>
          <w:szCs w:val="24"/>
        </w:rPr>
        <w:t>audu, šūnu, orgānu un miruša cilvēka ķermeņa izmantošanas vietas darbības un darbību standartprocedūru izmaiņu dokumentācijas izvērtēšana (ja nav nepieciešama jauna atbilstības novērtēšana)</w:t>
      </w:r>
    </w:p>
    <w:p w:rsidR="00726ABA" w:rsidRPr="003B7EF2" w:rsidRDefault="00726ABA"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726ABA" w:rsidRPr="003B7EF2" w:rsidTr="000D415F">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726ABA" w:rsidRPr="003B7EF2" w:rsidTr="000D415F">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726ABA" w:rsidRPr="003B7EF2" w:rsidTr="000D415F">
        <w:tc>
          <w:tcPr>
            <w:tcW w:w="1560" w:type="dxa"/>
            <w:vAlign w:val="center"/>
          </w:tcPr>
          <w:p w:rsidR="00726ABA" w:rsidRPr="003B7EF2" w:rsidRDefault="00726ABA" w:rsidP="001E7EEE">
            <w:pPr>
              <w:spacing w:after="0" w:line="240" w:lineRule="auto"/>
              <w:jc w:val="center"/>
              <w:rPr>
                <w:rFonts w:ascii="Times New Roman" w:hAnsi="Times New Roman"/>
                <w:i/>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726ABA" w:rsidRPr="003B7EF2" w:rsidRDefault="00726ABA" w:rsidP="001E7EEE">
            <w:pPr>
              <w:spacing w:after="0" w:line="240" w:lineRule="auto"/>
              <w:jc w:val="center"/>
              <w:rPr>
                <w:rFonts w:ascii="Times New Roman" w:hAnsi="Times New Roman"/>
                <w:sz w:val="24"/>
                <w:szCs w:val="24"/>
              </w:rPr>
            </w:pPr>
          </w:p>
        </w:tc>
      </w:tr>
      <w:tr w:rsidR="00726ABA" w:rsidRPr="003B7EF2" w:rsidTr="000D415F">
        <w:trPr>
          <w:trHeight w:val="325"/>
        </w:trPr>
        <w:tc>
          <w:tcPr>
            <w:tcW w:w="1560" w:type="dxa"/>
            <w:tcBorders>
              <w:bottom w:val="single" w:sz="4" w:space="0" w:color="auto"/>
            </w:tcBorders>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726ABA" w:rsidRPr="003B7EF2" w:rsidRDefault="00726ABA"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37,08</w:t>
            </w:r>
          </w:p>
        </w:tc>
      </w:tr>
      <w:tr w:rsidR="00726ABA" w:rsidRPr="003B7EF2" w:rsidTr="0069641C">
        <w:trPr>
          <w:trHeight w:val="98"/>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726ABA" w:rsidRPr="003B7EF2" w:rsidRDefault="00726ABA"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8,93</w:t>
            </w:r>
          </w:p>
        </w:tc>
      </w:tr>
      <w:tr w:rsidR="00726ABA" w:rsidRPr="003B7EF2" w:rsidTr="000D415F">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726ABA" w:rsidRPr="003B7EF2" w:rsidRDefault="00726ABA" w:rsidP="001E7EEE">
            <w:pPr>
              <w:spacing w:after="0"/>
              <w:jc w:val="center"/>
              <w:rPr>
                <w:rFonts w:ascii="Times New Roman" w:hAnsi="Times New Roman"/>
                <w:b/>
                <w:sz w:val="24"/>
                <w:szCs w:val="24"/>
              </w:rPr>
            </w:pPr>
            <w:r w:rsidRPr="003B7EF2">
              <w:rPr>
                <w:rFonts w:ascii="Times New Roman" w:hAnsi="Times New Roman"/>
                <w:b/>
                <w:sz w:val="24"/>
                <w:szCs w:val="24"/>
              </w:rPr>
              <w:t>46,01</w:t>
            </w:r>
          </w:p>
        </w:tc>
      </w:tr>
      <w:tr w:rsidR="00726ABA" w:rsidRPr="003B7EF2" w:rsidTr="000D415F">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726ABA" w:rsidRPr="003B7EF2" w:rsidRDefault="00726ABA" w:rsidP="001E7EEE">
            <w:pPr>
              <w:spacing w:after="0" w:line="360" w:lineRule="auto"/>
              <w:jc w:val="center"/>
              <w:rPr>
                <w:rFonts w:ascii="Times New Roman" w:hAnsi="Times New Roman"/>
                <w:position w:val="-4"/>
                <w:sz w:val="24"/>
                <w:szCs w:val="20"/>
              </w:rPr>
            </w:pPr>
          </w:p>
        </w:tc>
      </w:tr>
      <w:tr w:rsidR="00726ABA" w:rsidRPr="003B7EF2" w:rsidTr="000D415F">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2120</w:t>
            </w:r>
          </w:p>
        </w:tc>
        <w:tc>
          <w:tcPr>
            <w:tcW w:w="6520" w:type="dxa"/>
            <w:vAlign w:val="center"/>
          </w:tcPr>
          <w:p w:rsidR="00E37816" w:rsidRPr="003B7EF2" w:rsidRDefault="00726ABA" w:rsidP="000D415F">
            <w:pPr>
              <w:spacing w:after="0" w:line="240" w:lineRule="auto"/>
              <w:rPr>
                <w:rFonts w:ascii="Times New Roman" w:hAnsi="Times New Roman"/>
                <w:sz w:val="24"/>
                <w:szCs w:val="24"/>
              </w:rPr>
            </w:pPr>
            <w:r w:rsidRPr="003B7EF2">
              <w:rPr>
                <w:rFonts w:ascii="Times New Roman" w:hAnsi="Times New Roman"/>
                <w:sz w:val="24"/>
                <w:szCs w:val="24"/>
              </w:rPr>
              <w:t>Ārvalstu mācību, darba un dienesta komandējumi, darba braucieni.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2,30</w:t>
            </w:r>
          </w:p>
        </w:tc>
      </w:tr>
      <w:tr w:rsidR="00726ABA" w:rsidRPr="003B7EF2" w:rsidTr="000D415F">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Pārējie sakaru pakalpojumi.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1,29</w:t>
            </w:r>
          </w:p>
        </w:tc>
      </w:tr>
      <w:tr w:rsidR="00726ABA" w:rsidRPr="003B7EF2" w:rsidTr="000D415F">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0,30</w:t>
            </w:r>
          </w:p>
        </w:tc>
      </w:tr>
      <w:tr w:rsidR="00726ABA" w:rsidRPr="003B7EF2" w:rsidTr="000D415F">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Izdevumi par ūdeni un kanalizāciju.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0,05</w:t>
            </w:r>
          </w:p>
        </w:tc>
      </w:tr>
      <w:tr w:rsidR="00726ABA" w:rsidRPr="003B7EF2" w:rsidTr="000D415F">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Izdevumi par elektroenerģiju.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0,69</w:t>
            </w:r>
          </w:p>
        </w:tc>
      </w:tr>
      <w:tr w:rsidR="00726ABA" w:rsidRPr="003B7EF2" w:rsidTr="000D415F">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E37816"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0,09</w:t>
            </w:r>
          </w:p>
        </w:tc>
      </w:tr>
      <w:tr w:rsidR="00726ABA" w:rsidRPr="003B7EF2" w:rsidTr="000D415F">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0,54</w:t>
            </w:r>
          </w:p>
        </w:tc>
      </w:tr>
      <w:tr w:rsidR="00726ABA" w:rsidRPr="003B7EF2" w:rsidTr="000D415F">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0,03</w:t>
            </w:r>
          </w:p>
        </w:tc>
      </w:tr>
      <w:tr w:rsidR="00726ABA" w:rsidRPr="003B7EF2" w:rsidTr="000D415F">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E37816" w:rsidRPr="003B7EF2" w:rsidRDefault="00726ABA" w:rsidP="000D415F">
            <w:pPr>
              <w:spacing w:after="0" w:line="240" w:lineRule="auto"/>
              <w:rPr>
                <w:rFonts w:ascii="Times New Roman" w:hAnsi="Times New Roman"/>
                <w:sz w:val="24"/>
                <w:szCs w:val="24"/>
              </w:rPr>
            </w:pPr>
            <w:r w:rsidRPr="003B7EF2">
              <w:rPr>
                <w:rFonts w:ascii="Times New Roman" w:hAnsi="Times New Roman"/>
                <w:sz w:val="24"/>
                <w:szCs w:val="24"/>
              </w:rPr>
              <w:t>Auditoru, tulku pakalpojumi, izdevumi par iestāžu pasūtītajiem pētījumiem.</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0,57</w:t>
            </w:r>
          </w:p>
        </w:tc>
      </w:tr>
      <w:tr w:rsidR="00726ABA" w:rsidRPr="003B7EF2" w:rsidTr="000D415F">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E37816" w:rsidRPr="003B7EF2" w:rsidRDefault="00726ABA" w:rsidP="000D415F">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0,01</w:t>
            </w:r>
          </w:p>
        </w:tc>
      </w:tr>
      <w:tr w:rsidR="00726ABA" w:rsidRPr="003B7EF2" w:rsidTr="000D415F">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Izdevumi par saņemtajiem apmācību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0,17</w:t>
            </w:r>
          </w:p>
        </w:tc>
      </w:tr>
      <w:tr w:rsidR="00726ABA" w:rsidRPr="003B7EF2" w:rsidTr="000D415F">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Pārējie iestādes administratīvie izdevumi.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0,27</w:t>
            </w:r>
          </w:p>
        </w:tc>
      </w:tr>
      <w:tr w:rsidR="00726ABA" w:rsidRPr="003B7EF2" w:rsidTr="000D415F">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1,07</w:t>
            </w:r>
          </w:p>
        </w:tc>
      </w:tr>
      <w:tr w:rsidR="00726ABA" w:rsidRPr="003B7EF2" w:rsidTr="000D415F">
        <w:trPr>
          <w:trHeight w:val="339"/>
        </w:trPr>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0,39</w:t>
            </w:r>
          </w:p>
        </w:tc>
      </w:tr>
      <w:tr w:rsidR="00726ABA" w:rsidRPr="003B7EF2" w:rsidTr="000D415F">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1,91</w:t>
            </w:r>
          </w:p>
        </w:tc>
      </w:tr>
      <w:tr w:rsidR="00726ABA" w:rsidRPr="003B7EF2" w:rsidTr="000D415F">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0,01</w:t>
            </w:r>
          </w:p>
        </w:tc>
      </w:tr>
      <w:tr w:rsidR="00726ABA" w:rsidRPr="003B7EF2" w:rsidTr="000D415F">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0,08</w:t>
            </w:r>
          </w:p>
        </w:tc>
      </w:tr>
      <w:tr w:rsidR="00726ABA" w:rsidRPr="003B7EF2" w:rsidTr="000D415F">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9,78</w:t>
            </w:r>
          </w:p>
        </w:tc>
      </w:tr>
      <w:tr w:rsidR="00726ABA" w:rsidRPr="003B7EF2" w:rsidTr="000D415F">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0,91</w:t>
            </w:r>
          </w:p>
        </w:tc>
      </w:tr>
      <w:tr w:rsidR="00726ABA" w:rsidRPr="003B7EF2" w:rsidTr="000D415F">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1,15</w:t>
            </w:r>
          </w:p>
        </w:tc>
      </w:tr>
      <w:tr w:rsidR="00726ABA" w:rsidRPr="003B7EF2" w:rsidTr="000D415F">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0,65</w:t>
            </w:r>
          </w:p>
        </w:tc>
      </w:tr>
      <w:tr w:rsidR="00726ABA" w:rsidRPr="003B7EF2" w:rsidTr="000D415F">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726ABA" w:rsidRPr="003B7EF2" w:rsidRDefault="00726ABA" w:rsidP="001E7EEE">
            <w:pPr>
              <w:tabs>
                <w:tab w:val="left" w:pos="1035"/>
              </w:tabs>
              <w:spacing w:after="0" w:line="240" w:lineRule="auto"/>
              <w:rPr>
                <w:rFonts w:ascii="Times New Roman" w:hAnsi="Times New Roman"/>
                <w:sz w:val="24"/>
                <w:szCs w:val="24"/>
              </w:rPr>
            </w:pPr>
            <w:r w:rsidRPr="003B7EF2">
              <w:rPr>
                <w:rFonts w:ascii="Times New Roman" w:hAnsi="Times New Roman"/>
                <w:sz w:val="24"/>
                <w:szCs w:val="24"/>
              </w:rPr>
              <w:t>Pārējie iepriekš neklasificētie pakalpojumu veidi.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0,22</w:t>
            </w:r>
          </w:p>
        </w:tc>
      </w:tr>
      <w:tr w:rsidR="00726ABA" w:rsidRPr="003B7EF2" w:rsidTr="000D415F">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0,48</w:t>
            </w:r>
          </w:p>
        </w:tc>
      </w:tr>
      <w:tr w:rsidR="00726ABA" w:rsidRPr="003B7EF2" w:rsidTr="000D415F">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Inventārs.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0,11</w:t>
            </w:r>
          </w:p>
        </w:tc>
      </w:tr>
      <w:tr w:rsidR="00726ABA" w:rsidRPr="003B7EF2" w:rsidTr="000D415F">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22765B" w:rsidRPr="003B7EF2" w:rsidRDefault="00726ABA" w:rsidP="000D415F">
            <w:pPr>
              <w:spacing w:after="0" w:line="240" w:lineRule="auto"/>
              <w:ind w:firstLine="34"/>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 // Izdevumi par precēm iestādes administratīvās darbības nodrošināšanai.</w:t>
            </w:r>
          </w:p>
        </w:tc>
        <w:tc>
          <w:tcPr>
            <w:tcW w:w="1985" w:type="dxa"/>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0,08</w:t>
            </w:r>
          </w:p>
        </w:tc>
      </w:tr>
      <w:tr w:rsidR="00726ABA" w:rsidRPr="003B7EF2" w:rsidTr="000D415F">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Kārtējā remonta un iestāžu uzturēšanas materiāli.</w:t>
            </w:r>
          </w:p>
        </w:tc>
        <w:tc>
          <w:tcPr>
            <w:tcW w:w="1985" w:type="dxa"/>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0,03</w:t>
            </w:r>
          </w:p>
        </w:tc>
      </w:tr>
      <w:tr w:rsidR="00726ABA" w:rsidRPr="003B7EF2" w:rsidTr="000D415F">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nodokļu maksājumi.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0,21</w:t>
            </w:r>
          </w:p>
        </w:tc>
      </w:tr>
      <w:tr w:rsidR="00726ABA" w:rsidRPr="003B7EF2" w:rsidTr="000D415F">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1,14</w:t>
            </w:r>
          </w:p>
        </w:tc>
      </w:tr>
      <w:tr w:rsidR="00726ABA" w:rsidRPr="003B7EF2" w:rsidTr="000D415F">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047177" w:rsidRPr="003B7EF2" w:rsidRDefault="00726ABA" w:rsidP="000D415F">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0,05</w:t>
            </w:r>
          </w:p>
        </w:tc>
      </w:tr>
      <w:tr w:rsidR="00726ABA" w:rsidRPr="003B7EF2" w:rsidTr="000D415F">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0,56</w:t>
            </w:r>
          </w:p>
        </w:tc>
      </w:tr>
      <w:tr w:rsidR="00726ABA" w:rsidRPr="003B7EF2" w:rsidTr="000D415F">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0,84</w:t>
            </w:r>
          </w:p>
        </w:tc>
      </w:tr>
      <w:tr w:rsidR="00726ABA" w:rsidRPr="003B7EF2" w:rsidTr="000D415F">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0,17</w:t>
            </w:r>
          </w:p>
        </w:tc>
      </w:tr>
      <w:tr w:rsidR="00726ABA" w:rsidRPr="003B7EF2" w:rsidTr="000D415F">
        <w:tc>
          <w:tcPr>
            <w:tcW w:w="1560" w:type="dxa"/>
            <w:vAlign w:val="center"/>
          </w:tcPr>
          <w:p w:rsidR="00726ABA" w:rsidRPr="003B7EF2" w:rsidRDefault="00726ABA"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726ABA" w:rsidRPr="003B7EF2" w:rsidRDefault="00726ABA" w:rsidP="000D415F">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26ABA" w:rsidRPr="003B7EF2" w:rsidRDefault="00726ABA" w:rsidP="001E7EEE">
            <w:pPr>
              <w:spacing w:after="0"/>
              <w:jc w:val="center"/>
              <w:rPr>
                <w:rFonts w:ascii="Times New Roman" w:hAnsi="Times New Roman"/>
                <w:sz w:val="24"/>
                <w:szCs w:val="24"/>
              </w:rPr>
            </w:pPr>
            <w:r w:rsidRPr="003B7EF2">
              <w:rPr>
                <w:rFonts w:ascii="Times New Roman" w:hAnsi="Times New Roman"/>
                <w:sz w:val="24"/>
                <w:szCs w:val="24"/>
              </w:rPr>
              <w:t>2,84</w:t>
            </w:r>
          </w:p>
        </w:tc>
      </w:tr>
      <w:tr w:rsidR="00726ABA" w:rsidRPr="003B7EF2" w:rsidTr="000D415F">
        <w:tc>
          <w:tcPr>
            <w:tcW w:w="1560" w:type="dxa"/>
            <w:vAlign w:val="center"/>
          </w:tcPr>
          <w:p w:rsidR="00726ABA" w:rsidRPr="003B7EF2" w:rsidRDefault="00726ABA" w:rsidP="001E7EEE">
            <w:pPr>
              <w:spacing w:after="0" w:line="240" w:lineRule="auto"/>
              <w:jc w:val="center"/>
              <w:rPr>
                <w:rFonts w:ascii="Times New Roman" w:hAnsi="Times New Roman"/>
                <w:i/>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26ABA" w:rsidRPr="003B7EF2" w:rsidRDefault="00726ABA" w:rsidP="001E7EEE">
            <w:pPr>
              <w:spacing w:after="0"/>
              <w:jc w:val="center"/>
              <w:rPr>
                <w:rFonts w:ascii="Times New Roman" w:hAnsi="Times New Roman"/>
                <w:b/>
                <w:bCs/>
                <w:sz w:val="24"/>
                <w:szCs w:val="24"/>
              </w:rPr>
            </w:pPr>
            <w:r w:rsidRPr="003B7EF2">
              <w:rPr>
                <w:rFonts w:ascii="Times New Roman" w:hAnsi="Times New Roman"/>
                <w:b/>
                <w:bCs/>
                <w:sz w:val="24"/>
                <w:szCs w:val="24"/>
              </w:rPr>
              <w:t>28,99</w:t>
            </w:r>
          </w:p>
        </w:tc>
      </w:tr>
      <w:tr w:rsidR="00726ABA" w:rsidRPr="003B7EF2" w:rsidTr="000D415F">
        <w:tc>
          <w:tcPr>
            <w:tcW w:w="1560" w:type="dxa"/>
            <w:vAlign w:val="center"/>
          </w:tcPr>
          <w:p w:rsidR="00726ABA" w:rsidRPr="003B7EF2" w:rsidRDefault="00726ABA" w:rsidP="001E7EEE">
            <w:pPr>
              <w:spacing w:after="0" w:line="240" w:lineRule="auto"/>
              <w:jc w:val="center"/>
              <w:rPr>
                <w:rFonts w:ascii="Times New Roman" w:hAnsi="Times New Roman"/>
                <w:i/>
                <w:sz w:val="24"/>
                <w:szCs w:val="24"/>
              </w:rPr>
            </w:pPr>
          </w:p>
        </w:tc>
        <w:tc>
          <w:tcPr>
            <w:tcW w:w="6520" w:type="dxa"/>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726ABA" w:rsidRPr="003B7EF2" w:rsidRDefault="00726ABA" w:rsidP="001E7EEE">
            <w:pPr>
              <w:spacing w:after="0"/>
              <w:jc w:val="center"/>
              <w:rPr>
                <w:rFonts w:ascii="Times New Roman" w:hAnsi="Times New Roman"/>
                <w:b/>
                <w:bCs/>
                <w:sz w:val="24"/>
                <w:szCs w:val="24"/>
              </w:rPr>
            </w:pPr>
            <w:r w:rsidRPr="003B7EF2">
              <w:rPr>
                <w:rFonts w:ascii="Times New Roman" w:hAnsi="Times New Roman"/>
                <w:b/>
                <w:bCs/>
                <w:sz w:val="24"/>
                <w:szCs w:val="24"/>
              </w:rPr>
              <w:t>75,00</w:t>
            </w:r>
          </w:p>
        </w:tc>
      </w:tr>
    </w:tbl>
    <w:p w:rsidR="00726ABA" w:rsidRPr="003B7EF2" w:rsidRDefault="00726ABA"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726ABA" w:rsidRPr="003B7EF2" w:rsidTr="00DF59B8">
        <w:trPr>
          <w:trHeight w:val="315"/>
        </w:trPr>
        <w:tc>
          <w:tcPr>
            <w:tcW w:w="8080" w:type="dxa"/>
            <w:gridSpan w:val="5"/>
            <w:shd w:val="clear" w:color="000000" w:fill="FFFFFF"/>
            <w:noWrap/>
            <w:vAlign w:val="bottom"/>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p>
        </w:tc>
      </w:tr>
      <w:tr w:rsidR="00726ABA" w:rsidRPr="003B7EF2" w:rsidTr="00DF59B8">
        <w:trPr>
          <w:trHeight w:val="315"/>
        </w:trPr>
        <w:tc>
          <w:tcPr>
            <w:tcW w:w="8080" w:type="dxa"/>
            <w:gridSpan w:val="5"/>
            <w:shd w:val="clear" w:color="000000" w:fill="FFFFFF"/>
            <w:noWrap/>
            <w:vAlign w:val="bottom"/>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26ABA" w:rsidRPr="003B7EF2" w:rsidRDefault="00726ABA" w:rsidP="001E7EEE">
            <w:pPr>
              <w:spacing w:after="0" w:line="240" w:lineRule="auto"/>
              <w:jc w:val="center"/>
              <w:rPr>
                <w:rFonts w:ascii="Times New Roman" w:hAnsi="Times New Roman"/>
                <w:b/>
                <w:sz w:val="24"/>
                <w:szCs w:val="24"/>
              </w:rPr>
            </w:pPr>
            <w:r w:rsidRPr="003B7EF2">
              <w:rPr>
                <w:rFonts w:ascii="Times New Roman" w:hAnsi="Times New Roman"/>
                <w:b/>
                <w:bCs/>
                <w:sz w:val="24"/>
              </w:rPr>
              <w:t>75,00</w:t>
            </w:r>
          </w:p>
        </w:tc>
      </w:tr>
      <w:tr w:rsidR="00726ABA" w:rsidRPr="003B7EF2" w:rsidTr="00DF59B8">
        <w:trPr>
          <w:trHeight w:val="315"/>
        </w:trPr>
        <w:tc>
          <w:tcPr>
            <w:tcW w:w="8080" w:type="dxa"/>
            <w:gridSpan w:val="5"/>
            <w:shd w:val="clear" w:color="000000" w:fill="FFFFFF"/>
            <w:noWrap/>
            <w:vAlign w:val="bottom"/>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26ABA"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726ABA" w:rsidRPr="003B7EF2" w:rsidTr="00DF59B8">
        <w:trPr>
          <w:trHeight w:val="315"/>
        </w:trPr>
        <w:tc>
          <w:tcPr>
            <w:tcW w:w="8080" w:type="dxa"/>
            <w:gridSpan w:val="5"/>
            <w:shd w:val="clear" w:color="000000" w:fill="FFFFFF"/>
            <w:noWrap/>
            <w:vAlign w:val="bottom"/>
          </w:tcPr>
          <w:p w:rsidR="00726ABA" w:rsidRPr="003B7EF2" w:rsidRDefault="00726ABA"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26ABA"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726ABA"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726ABA" w:rsidRPr="003B7EF2" w:rsidRDefault="00726ABA"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726ABA" w:rsidRPr="003B7EF2" w:rsidRDefault="00726ABA"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726ABA" w:rsidRPr="003B7EF2" w:rsidRDefault="00726ABA"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726ABA" w:rsidRPr="003B7EF2" w:rsidRDefault="00726ABA" w:rsidP="001E7EEE">
            <w:pPr>
              <w:spacing w:after="0" w:line="240" w:lineRule="auto"/>
            </w:pPr>
            <w:r w:rsidRPr="003B7EF2">
              <w:t> </w:t>
            </w:r>
          </w:p>
        </w:tc>
      </w:tr>
      <w:tr w:rsidR="00726ABA" w:rsidRPr="003B7EF2" w:rsidTr="00DF59B8">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726ABA" w:rsidRPr="003B7EF2" w:rsidRDefault="00726ABA"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726ABA"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726ABA" w:rsidRPr="003B7EF2" w:rsidRDefault="00726ABA"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726ABA" w:rsidRPr="003B7EF2" w:rsidRDefault="00726ABA"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726ABA" w:rsidRPr="003B7EF2" w:rsidRDefault="00726ABA"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726ABA" w:rsidRPr="003B7EF2" w:rsidRDefault="00726ABA" w:rsidP="001E7EEE">
            <w:pPr>
              <w:spacing w:after="0" w:line="240" w:lineRule="auto"/>
            </w:pPr>
            <w:r w:rsidRPr="003B7EF2">
              <w:t> </w:t>
            </w:r>
          </w:p>
        </w:tc>
      </w:tr>
    </w:tbl>
    <w:p w:rsidR="00726ABA" w:rsidRPr="003B7EF2" w:rsidRDefault="00726ABA" w:rsidP="001E7EEE">
      <w:pPr>
        <w:spacing w:after="0"/>
      </w:pPr>
    </w:p>
    <w:p w:rsidR="00A10B89" w:rsidRPr="003B7EF2" w:rsidRDefault="00A10B89" w:rsidP="00A10B89">
      <w:pPr>
        <w:spacing w:after="0" w:line="240" w:lineRule="auto"/>
        <w:jc w:val="center"/>
        <w:rPr>
          <w:rFonts w:ascii="Times New Roman" w:hAnsi="Times New Roman"/>
          <w:b/>
          <w:sz w:val="24"/>
          <w:szCs w:val="24"/>
        </w:rPr>
      </w:pPr>
    </w:p>
    <w:p w:rsidR="00A10B89" w:rsidRPr="003B7EF2" w:rsidRDefault="00A10B89" w:rsidP="00A10B89">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A10B89" w:rsidRPr="003B7EF2" w:rsidRDefault="00A10B89" w:rsidP="00A10B89">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A10B89" w:rsidRPr="003B7EF2" w:rsidRDefault="00A95017" w:rsidP="00A10B89">
      <w:pPr>
        <w:spacing w:after="0"/>
        <w:jc w:val="both"/>
        <w:rPr>
          <w:rFonts w:ascii="Times New Roman" w:hAnsi="Times New Roman"/>
          <w:sz w:val="24"/>
          <w:szCs w:val="24"/>
        </w:rPr>
      </w:pPr>
      <w:r w:rsidRPr="003B7EF2">
        <w:rPr>
          <w:rFonts w:ascii="Times New Roman" w:hAnsi="Times New Roman"/>
          <w:b/>
          <w:sz w:val="24"/>
          <w:szCs w:val="24"/>
        </w:rPr>
        <w:t>42</w:t>
      </w:r>
      <w:r w:rsidR="00A10B89" w:rsidRPr="003B7EF2">
        <w:rPr>
          <w:rFonts w:ascii="Times New Roman" w:hAnsi="Times New Roman"/>
          <w:b/>
          <w:sz w:val="24"/>
          <w:szCs w:val="24"/>
        </w:rPr>
        <w:t xml:space="preserve">. </w:t>
      </w:r>
      <w:r w:rsidRPr="003B7EF2">
        <w:rPr>
          <w:rFonts w:ascii="Times New Roman" w:hAnsi="Times New Roman"/>
          <w:sz w:val="24"/>
          <w:szCs w:val="24"/>
        </w:rPr>
        <w:t>Iesnieguma un dokumentācijas ekspertīze konkrētu audu un šūnu tiešai izplatīšanai no audu un šūnu ieguves vietas (tai skaitā veicot importu vai eksportu) ārstniecības iestādēm tūlītējai transplantēšanai zināmam recipientam</w:t>
      </w:r>
    </w:p>
    <w:p w:rsidR="00A10B89" w:rsidRPr="003B7EF2" w:rsidRDefault="00A10B89" w:rsidP="00A10B89">
      <w:pPr>
        <w:spacing w:after="0" w:line="360" w:lineRule="auto"/>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A10B89" w:rsidRPr="003B7EF2" w:rsidTr="002241BF">
        <w:tc>
          <w:tcPr>
            <w:tcW w:w="1560" w:type="dxa"/>
            <w:vAlign w:val="center"/>
          </w:tcPr>
          <w:p w:rsidR="00A10B89" w:rsidRPr="003B7EF2" w:rsidRDefault="00A10B89" w:rsidP="002241BF">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A10B89" w:rsidRPr="003B7EF2" w:rsidRDefault="00A10B89" w:rsidP="002241BF">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A10B89" w:rsidRPr="003B7EF2" w:rsidRDefault="00A10B89" w:rsidP="002241BF">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A10B89" w:rsidRPr="003B7EF2" w:rsidTr="002241BF">
        <w:tc>
          <w:tcPr>
            <w:tcW w:w="1560" w:type="dxa"/>
            <w:vAlign w:val="center"/>
          </w:tcPr>
          <w:p w:rsidR="00A10B89" w:rsidRPr="003B7EF2" w:rsidRDefault="00A10B89" w:rsidP="002241BF">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A10B89" w:rsidRPr="003B7EF2" w:rsidRDefault="00A10B89" w:rsidP="002241BF">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A10B89" w:rsidRPr="003B7EF2" w:rsidRDefault="00A10B89" w:rsidP="002241BF">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A10B89" w:rsidRPr="003B7EF2" w:rsidTr="002241BF">
        <w:tc>
          <w:tcPr>
            <w:tcW w:w="1560" w:type="dxa"/>
            <w:vAlign w:val="center"/>
          </w:tcPr>
          <w:p w:rsidR="00A10B89" w:rsidRPr="003B7EF2" w:rsidRDefault="00A10B89" w:rsidP="002241BF">
            <w:pPr>
              <w:spacing w:after="0" w:line="240" w:lineRule="auto"/>
              <w:jc w:val="center"/>
              <w:rPr>
                <w:rFonts w:ascii="Times New Roman" w:hAnsi="Times New Roman"/>
                <w:i/>
                <w:sz w:val="24"/>
                <w:szCs w:val="24"/>
              </w:rPr>
            </w:pPr>
          </w:p>
        </w:tc>
        <w:tc>
          <w:tcPr>
            <w:tcW w:w="6520" w:type="dxa"/>
            <w:vAlign w:val="center"/>
          </w:tcPr>
          <w:p w:rsidR="00A10B89" w:rsidRPr="003B7EF2" w:rsidRDefault="00A10B89" w:rsidP="002241BF">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A10B89" w:rsidRPr="003B7EF2" w:rsidRDefault="00A10B89" w:rsidP="002241BF">
            <w:pPr>
              <w:spacing w:after="0" w:line="240" w:lineRule="auto"/>
              <w:jc w:val="center"/>
              <w:rPr>
                <w:rFonts w:ascii="Times New Roman" w:hAnsi="Times New Roman"/>
                <w:sz w:val="24"/>
                <w:szCs w:val="24"/>
              </w:rPr>
            </w:pPr>
          </w:p>
        </w:tc>
      </w:tr>
      <w:tr w:rsidR="00A10B89" w:rsidRPr="003B7EF2" w:rsidTr="002241BF">
        <w:trPr>
          <w:trHeight w:val="325"/>
        </w:trPr>
        <w:tc>
          <w:tcPr>
            <w:tcW w:w="1560" w:type="dxa"/>
            <w:tcBorders>
              <w:bottom w:val="single" w:sz="4" w:space="0" w:color="auto"/>
            </w:tcBorders>
            <w:vAlign w:val="center"/>
          </w:tcPr>
          <w:p w:rsidR="00A10B89" w:rsidRPr="003B7EF2" w:rsidRDefault="00A10B89" w:rsidP="002241BF">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A10B89" w:rsidRPr="003B7EF2" w:rsidRDefault="00A10B89" w:rsidP="002241BF">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p>
        </w:tc>
        <w:tc>
          <w:tcPr>
            <w:tcW w:w="1985" w:type="dxa"/>
            <w:tcBorders>
              <w:bottom w:val="single" w:sz="4" w:space="0" w:color="auto"/>
            </w:tcBorders>
            <w:vAlign w:val="center"/>
          </w:tcPr>
          <w:p w:rsidR="00A10B89" w:rsidRPr="003B7EF2" w:rsidRDefault="00F973E9" w:rsidP="00F973E9">
            <w:pPr>
              <w:spacing w:after="0" w:line="240" w:lineRule="auto"/>
              <w:jc w:val="center"/>
              <w:rPr>
                <w:rFonts w:ascii="Times New Roman" w:hAnsi="Times New Roman"/>
                <w:sz w:val="24"/>
                <w:szCs w:val="24"/>
              </w:rPr>
            </w:pPr>
            <w:r w:rsidRPr="003B7EF2">
              <w:rPr>
                <w:rFonts w:ascii="Times New Roman" w:hAnsi="Times New Roman"/>
                <w:sz w:val="24"/>
                <w:szCs w:val="24"/>
              </w:rPr>
              <w:t>28</w:t>
            </w:r>
            <w:r w:rsidR="00A10B89" w:rsidRPr="003B7EF2">
              <w:rPr>
                <w:rFonts w:ascii="Times New Roman" w:hAnsi="Times New Roman"/>
                <w:sz w:val="24"/>
                <w:szCs w:val="24"/>
              </w:rPr>
              <w:t>,</w:t>
            </w:r>
            <w:r w:rsidRPr="003B7EF2">
              <w:rPr>
                <w:rFonts w:ascii="Times New Roman" w:hAnsi="Times New Roman"/>
                <w:sz w:val="24"/>
                <w:szCs w:val="24"/>
              </w:rPr>
              <w:t>45</w:t>
            </w:r>
          </w:p>
        </w:tc>
      </w:tr>
      <w:tr w:rsidR="00A10B89" w:rsidRPr="003B7EF2" w:rsidTr="002241BF">
        <w:tc>
          <w:tcPr>
            <w:tcW w:w="1560" w:type="dxa"/>
            <w:vAlign w:val="center"/>
          </w:tcPr>
          <w:p w:rsidR="00A10B89" w:rsidRPr="003B7EF2" w:rsidRDefault="00A10B89" w:rsidP="002241BF">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A10B89" w:rsidRPr="003B7EF2" w:rsidRDefault="00A10B89" w:rsidP="002241BF">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p>
        </w:tc>
        <w:tc>
          <w:tcPr>
            <w:tcW w:w="1985" w:type="dxa"/>
            <w:vAlign w:val="center"/>
          </w:tcPr>
          <w:p w:rsidR="00A10B89" w:rsidRPr="003B7EF2" w:rsidRDefault="00F973E9" w:rsidP="00F973E9">
            <w:pPr>
              <w:spacing w:after="0"/>
              <w:jc w:val="center"/>
              <w:rPr>
                <w:rFonts w:ascii="Times New Roman" w:hAnsi="Times New Roman"/>
                <w:sz w:val="24"/>
                <w:szCs w:val="24"/>
              </w:rPr>
            </w:pPr>
            <w:r w:rsidRPr="003B7EF2">
              <w:rPr>
                <w:rFonts w:ascii="Times New Roman" w:hAnsi="Times New Roman"/>
                <w:sz w:val="24"/>
                <w:szCs w:val="24"/>
              </w:rPr>
              <w:t>6</w:t>
            </w:r>
            <w:r w:rsidR="00A10B89" w:rsidRPr="003B7EF2">
              <w:rPr>
                <w:rFonts w:ascii="Times New Roman" w:hAnsi="Times New Roman"/>
                <w:sz w:val="24"/>
                <w:szCs w:val="24"/>
              </w:rPr>
              <w:t>,</w:t>
            </w:r>
            <w:r w:rsidRPr="003B7EF2">
              <w:rPr>
                <w:rFonts w:ascii="Times New Roman" w:hAnsi="Times New Roman"/>
                <w:sz w:val="24"/>
                <w:szCs w:val="24"/>
              </w:rPr>
              <w:t>85</w:t>
            </w:r>
          </w:p>
        </w:tc>
      </w:tr>
      <w:tr w:rsidR="00A10B89" w:rsidRPr="003B7EF2" w:rsidTr="002241BF">
        <w:tc>
          <w:tcPr>
            <w:tcW w:w="1560" w:type="dxa"/>
            <w:vAlign w:val="center"/>
          </w:tcPr>
          <w:p w:rsidR="00A10B89" w:rsidRPr="003B7EF2" w:rsidRDefault="00A10B89" w:rsidP="002241BF">
            <w:pPr>
              <w:spacing w:after="0" w:line="240" w:lineRule="auto"/>
              <w:jc w:val="center"/>
              <w:rPr>
                <w:rFonts w:ascii="Times New Roman" w:hAnsi="Times New Roman"/>
                <w:i/>
                <w:sz w:val="24"/>
                <w:szCs w:val="24"/>
              </w:rPr>
            </w:pPr>
          </w:p>
        </w:tc>
        <w:tc>
          <w:tcPr>
            <w:tcW w:w="6520" w:type="dxa"/>
            <w:vAlign w:val="center"/>
          </w:tcPr>
          <w:p w:rsidR="00A10B89" w:rsidRPr="003B7EF2" w:rsidRDefault="00A10B89" w:rsidP="002241BF">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A10B89" w:rsidRPr="003B7EF2" w:rsidRDefault="00F973E9" w:rsidP="00F973E9">
            <w:pPr>
              <w:spacing w:after="0"/>
              <w:jc w:val="center"/>
              <w:rPr>
                <w:rFonts w:ascii="Times New Roman" w:hAnsi="Times New Roman"/>
                <w:b/>
                <w:sz w:val="24"/>
                <w:szCs w:val="24"/>
              </w:rPr>
            </w:pPr>
            <w:r w:rsidRPr="003B7EF2">
              <w:rPr>
                <w:rFonts w:ascii="Times New Roman" w:hAnsi="Times New Roman"/>
                <w:b/>
                <w:bCs/>
                <w:sz w:val="24"/>
                <w:szCs w:val="24"/>
              </w:rPr>
              <w:t>35</w:t>
            </w:r>
            <w:r w:rsidR="00A10B89" w:rsidRPr="003B7EF2">
              <w:rPr>
                <w:rFonts w:ascii="Times New Roman" w:hAnsi="Times New Roman"/>
                <w:b/>
                <w:bCs/>
                <w:sz w:val="24"/>
                <w:szCs w:val="24"/>
              </w:rPr>
              <w:t>,</w:t>
            </w:r>
            <w:r w:rsidRPr="003B7EF2">
              <w:rPr>
                <w:rFonts w:ascii="Times New Roman" w:hAnsi="Times New Roman"/>
                <w:b/>
                <w:bCs/>
                <w:sz w:val="24"/>
                <w:szCs w:val="24"/>
              </w:rPr>
              <w:t>30</w:t>
            </w:r>
          </w:p>
        </w:tc>
      </w:tr>
      <w:tr w:rsidR="00A10B89" w:rsidRPr="003B7EF2" w:rsidTr="002241BF">
        <w:tc>
          <w:tcPr>
            <w:tcW w:w="1560" w:type="dxa"/>
            <w:vAlign w:val="center"/>
          </w:tcPr>
          <w:p w:rsidR="00A10B89" w:rsidRPr="003B7EF2" w:rsidRDefault="00A10B89" w:rsidP="002241BF">
            <w:pPr>
              <w:spacing w:after="0" w:line="240" w:lineRule="auto"/>
              <w:jc w:val="center"/>
              <w:rPr>
                <w:rFonts w:ascii="Times New Roman" w:hAnsi="Times New Roman"/>
                <w:i/>
                <w:sz w:val="24"/>
                <w:szCs w:val="24"/>
              </w:rPr>
            </w:pPr>
          </w:p>
        </w:tc>
        <w:tc>
          <w:tcPr>
            <w:tcW w:w="6520" w:type="dxa"/>
            <w:vAlign w:val="center"/>
          </w:tcPr>
          <w:p w:rsidR="00A10B89" w:rsidRPr="003B7EF2" w:rsidRDefault="00A10B89" w:rsidP="002241BF">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A10B89" w:rsidRPr="003B7EF2" w:rsidRDefault="00A10B89" w:rsidP="002241BF">
            <w:pPr>
              <w:spacing w:after="0" w:line="240" w:lineRule="auto"/>
              <w:jc w:val="center"/>
              <w:rPr>
                <w:rFonts w:ascii="Times New Roman" w:hAnsi="Times New Roman"/>
                <w:sz w:val="24"/>
                <w:szCs w:val="24"/>
              </w:rPr>
            </w:pPr>
          </w:p>
        </w:tc>
      </w:tr>
      <w:tr w:rsidR="00F61B49" w:rsidRPr="003B7EF2" w:rsidTr="00F61B49">
        <w:tc>
          <w:tcPr>
            <w:tcW w:w="1560" w:type="dxa"/>
            <w:vAlign w:val="center"/>
          </w:tcPr>
          <w:p w:rsidR="00F61B49" w:rsidRPr="003B7EF2" w:rsidRDefault="00F61B49" w:rsidP="00F61B49">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F61B49" w:rsidRPr="003B7EF2" w:rsidRDefault="00F61B49" w:rsidP="00F61B49">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F61B49" w:rsidRPr="003B7EF2" w:rsidRDefault="00F61B49" w:rsidP="00F61B49">
            <w:pPr>
              <w:spacing w:after="0"/>
              <w:jc w:val="center"/>
              <w:rPr>
                <w:rFonts w:ascii="Times New Roman" w:hAnsi="Times New Roman"/>
                <w:sz w:val="24"/>
                <w:szCs w:val="24"/>
              </w:rPr>
            </w:pPr>
            <w:r w:rsidRPr="003B7EF2">
              <w:rPr>
                <w:rFonts w:ascii="Times New Roman" w:hAnsi="Times New Roman"/>
                <w:sz w:val="24"/>
                <w:szCs w:val="24"/>
              </w:rPr>
              <w:t>0,99</w:t>
            </w:r>
          </w:p>
        </w:tc>
      </w:tr>
      <w:tr w:rsidR="00F61B49" w:rsidRPr="003B7EF2" w:rsidTr="00F61B49">
        <w:tc>
          <w:tcPr>
            <w:tcW w:w="1560" w:type="dxa"/>
            <w:vAlign w:val="center"/>
          </w:tcPr>
          <w:p w:rsidR="00F61B49" w:rsidRPr="003B7EF2" w:rsidRDefault="00F61B49" w:rsidP="00F61B49">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F61B49" w:rsidRPr="003B7EF2" w:rsidRDefault="00F61B49" w:rsidP="00F61B49">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F61B49" w:rsidRPr="003B7EF2" w:rsidRDefault="00F61B49" w:rsidP="00F61B49">
            <w:pPr>
              <w:spacing w:after="0"/>
              <w:jc w:val="center"/>
              <w:rPr>
                <w:rFonts w:ascii="Times New Roman" w:hAnsi="Times New Roman"/>
                <w:sz w:val="24"/>
                <w:szCs w:val="24"/>
              </w:rPr>
            </w:pPr>
            <w:r w:rsidRPr="003B7EF2">
              <w:rPr>
                <w:rFonts w:ascii="Times New Roman" w:hAnsi="Times New Roman"/>
                <w:sz w:val="24"/>
                <w:szCs w:val="24"/>
              </w:rPr>
              <w:t>0,23</w:t>
            </w:r>
          </w:p>
        </w:tc>
      </w:tr>
      <w:tr w:rsidR="00F61B49" w:rsidRPr="003B7EF2" w:rsidTr="00F61B49">
        <w:tc>
          <w:tcPr>
            <w:tcW w:w="1560" w:type="dxa"/>
            <w:vAlign w:val="center"/>
          </w:tcPr>
          <w:p w:rsidR="00F61B49" w:rsidRPr="003B7EF2" w:rsidRDefault="00F61B49" w:rsidP="00F61B49">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F61B49" w:rsidRPr="003B7EF2" w:rsidRDefault="00F61B49" w:rsidP="00F61B49">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F61B49" w:rsidRPr="003B7EF2" w:rsidRDefault="00F61B49" w:rsidP="00F61B49">
            <w:pPr>
              <w:spacing w:after="0"/>
              <w:jc w:val="center"/>
              <w:rPr>
                <w:rFonts w:ascii="Times New Roman" w:hAnsi="Times New Roman"/>
                <w:sz w:val="24"/>
                <w:szCs w:val="24"/>
              </w:rPr>
            </w:pPr>
            <w:r w:rsidRPr="003B7EF2">
              <w:rPr>
                <w:rFonts w:ascii="Times New Roman" w:hAnsi="Times New Roman"/>
                <w:sz w:val="24"/>
                <w:szCs w:val="24"/>
              </w:rPr>
              <w:t>0,04</w:t>
            </w:r>
          </w:p>
        </w:tc>
      </w:tr>
      <w:tr w:rsidR="00F61B49" w:rsidRPr="003B7EF2" w:rsidTr="00F61B49">
        <w:tc>
          <w:tcPr>
            <w:tcW w:w="1560" w:type="dxa"/>
            <w:vAlign w:val="center"/>
          </w:tcPr>
          <w:p w:rsidR="00F61B49" w:rsidRPr="003B7EF2" w:rsidRDefault="00F61B49" w:rsidP="00F61B49">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F61B49" w:rsidRPr="003B7EF2" w:rsidRDefault="00F61B49" w:rsidP="00F61B49">
            <w:pPr>
              <w:spacing w:after="0" w:line="240" w:lineRule="auto"/>
              <w:rPr>
                <w:rFonts w:ascii="Times New Roman" w:hAnsi="Times New Roman"/>
                <w:sz w:val="24"/>
                <w:szCs w:val="24"/>
              </w:rPr>
            </w:pPr>
            <w:r w:rsidRPr="003B7EF2">
              <w:rPr>
                <w:rFonts w:ascii="Times New Roman" w:hAnsi="Times New Roman"/>
                <w:sz w:val="24"/>
                <w:szCs w:val="24"/>
              </w:rPr>
              <w:t>Izdevumi par elektroenerģiju.</w:t>
            </w:r>
          </w:p>
        </w:tc>
        <w:tc>
          <w:tcPr>
            <w:tcW w:w="1985" w:type="dxa"/>
            <w:vAlign w:val="center"/>
          </w:tcPr>
          <w:p w:rsidR="00F61B49" w:rsidRPr="003B7EF2" w:rsidRDefault="00F61B49" w:rsidP="00F61B49">
            <w:pPr>
              <w:spacing w:after="0"/>
              <w:jc w:val="center"/>
              <w:rPr>
                <w:rFonts w:ascii="Times New Roman" w:hAnsi="Times New Roman"/>
                <w:sz w:val="24"/>
                <w:szCs w:val="24"/>
              </w:rPr>
            </w:pPr>
            <w:r w:rsidRPr="003B7EF2">
              <w:rPr>
                <w:rFonts w:ascii="Times New Roman" w:hAnsi="Times New Roman"/>
                <w:sz w:val="24"/>
                <w:szCs w:val="24"/>
              </w:rPr>
              <w:t>0,53</w:t>
            </w:r>
          </w:p>
        </w:tc>
      </w:tr>
      <w:tr w:rsidR="00F61B49" w:rsidRPr="003B7EF2" w:rsidTr="00F61B49">
        <w:trPr>
          <w:trHeight w:val="339"/>
        </w:trPr>
        <w:tc>
          <w:tcPr>
            <w:tcW w:w="1560" w:type="dxa"/>
            <w:vAlign w:val="center"/>
          </w:tcPr>
          <w:p w:rsidR="00F61B49" w:rsidRPr="003B7EF2" w:rsidRDefault="00F61B49" w:rsidP="00F61B49">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F61B49" w:rsidRPr="003B7EF2" w:rsidRDefault="00F61B49" w:rsidP="00F61B49">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F61B49" w:rsidRPr="003B7EF2" w:rsidRDefault="00F61B49" w:rsidP="00F61B49">
            <w:pPr>
              <w:spacing w:after="0"/>
              <w:jc w:val="center"/>
              <w:rPr>
                <w:rFonts w:ascii="Times New Roman" w:hAnsi="Times New Roman"/>
                <w:sz w:val="24"/>
                <w:szCs w:val="24"/>
              </w:rPr>
            </w:pPr>
            <w:r w:rsidRPr="003B7EF2">
              <w:rPr>
                <w:rFonts w:ascii="Times New Roman" w:hAnsi="Times New Roman"/>
                <w:sz w:val="24"/>
                <w:szCs w:val="24"/>
              </w:rPr>
              <w:t>0,07</w:t>
            </w:r>
          </w:p>
        </w:tc>
      </w:tr>
      <w:tr w:rsidR="00F61B49" w:rsidRPr="003B7EF2" w:rsidTr="00F61B49">
        <w:trPr>
          <w:trHeight w:val="339"/>
        </w:trPr>
        <w:tc>
          <w:tcPr>
            <w:tcW w:w="1560" w:type="dxa"/>
            <w:vAlign w:val="center"/>
          </w:tcPr>
          <w:p w:rsidR="00F61B49" w:rsidRPr="003B7EF2" w:rsidRDefault="00F61B49" w:rsidP="00F61B49">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F61B49" w:rsidRPr="003B7EF2" w:rsidRDefault="00F61B49" w:rsidP="00F61B49">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F61B49" w:rsidRPr="003B7EF2" w:rsidRDefault="00F61B49" w:rsidP="00F61B49">
            <w:pPr>
              <w:spacing w:after="0"/>
              <w:jc w:val="center"/>
              <w:rPr>
                <w:rFonts w:ascii="Times New Roman" w:hAnsi="Times New Roman"/>
                <w:sz w:val="24"/>
                <w:szCs w:val="24"/>
              </w:rPr>
            </w:pPr>
            <w:r w:rsidRPr="003B7EF2">
              <w:rPr>
                <w:rFonts w:ascii="Times New Roman" w:hAnsi="Times New Roman"/>
                <w:sz w:val="24"/>
                <w:szCs w:val="24"/>
              </w:rPr>
              <w:t>0,44</w:t>
            </w:r>
          </w:p>
        </w:tc>
      </w:tr>
      <w:tr w:rsidR="00F61B49" w:rsidRPr="003B7EF2" w:rsidTr="00F61B49">
        <w:trPr>
          <w:trHeight w:val="339"/>
        </w:trPr>
        <w:tc>
          <w:tcPr>
            <w:tcW w:w="1560" w:type="dxa"/>
            <w:vAlign w:val="center"/>
          </w:tcPr>
          <w:p w:rsidR="00F61B49" w:rsidRPr="003B7EF2" w:rsidRDefault="00F61B49" w:rsidP="00F61B49">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F61B49" w:rsidRPr="003B7EF2" w:rsidRDefault="00F61B49" w:rsidP="00F61B49">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F61B49" w:rsidRPr="003B7EF2" w:rsidRDefault="00F61B49" w:rsidP="00F61B49">
            <w:pPr>
              <w:spacing w:after="0"/>
              <w:jc w:val="center"/>
              <w:rPr>
                <w:rFonts w:ascii="Times New Roman" w:hAnsi="Times New Roman"/>
                <w:sz w:val="24"/>
                <w:szCs w:val="24"/>
              </w:rPr>
            </w:pPr>
            <w:r w:rsidRPr="003B7EF2">
              <w:rPr>
                <w:rFonts w:ascii="Times New Roman" w:hAnsi="Times New Roman"/>
                <w:sz w:val="24"/>
                <w:szCs w:val="24"/>
              </w:rPr>
              <w:t>0,13</w:t>
            </w:r>
          </w:p>
        </w:tc>
      </w:tr>
      <w:tr w:rsidR="00F61B49" w:rsidRPr="003B7EF2" w:rsidTr="00F61B49">
        <w:trPr>
          <w:trHeight w:val="339"/>
        </w:trPr>
        <w:tc>
          <w:tcPr>
            <w:tcW w:w="1560" w:type="dxa"/>
            <w:vAlign w:val="center"/>
          </w:tcPr>
          <w:p w:rsidR="00F61B49" w:rsidRPr="003B7EF2" w:rsidRDefault="00F61B49" w:rsidP="00F61B49">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F61B49" w:rsidRPr="003B7EF2" w:rsidRDefault="00F61B49" w:rsidP="00F61B49">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vAlign w:val="center"/>
          </w:tcPr>
          <w:p w:rsidR="00F61B49" w:rsidRPr="003B7EF2" w:rsidRDefault="00F61B49" w:rsidP="00F61B49">
            <w:pPr>
              <w:spacing w:after="0"/>
              <w:jc w:val="center"/>
              <w:rPr>
                <w:rFonts w:ascii="Times New Roman" w:hAnsi="Times New Roman"/>
                <w:sz w:val="24"/>
                <w:szCs w:val="24"/>
              </w:rPr>
            </w:pPr>
            <w:r w:rsidRPr="003B7EF2">
              <w:rPr>
                <w:rFonts w:ascii="Times New Roman" w:hAnsi="Times New Roman"/>
                <w:sz w:val="24"/>
                <w:szCs w:val="24"/>
              </w:rPr>
              <w:t>0,21</w:t>
            </w:r>
          </w:p>
        </w:tc>
      </w:tr>
      <w:tr w:rsidR="00F61B49" w:rsidRPr="003B7EF2" w:rsidTr="00F61B49">
        <w:trPr>
          <w:trHeight w:val="339"/>
        </w:trPr>
        <w:tc>
          <w:tcPr>
            <w:tcW w:w="1560" w:type="dxa"/>
            <w:vAlign w:val="center"/>
          </w:tcPr>
          <w:p w:rsidR="00F61B49" w:rsidRPr="003B7EF2" w:rsidRDefault="00F61B49" w:rsidP="00F61B49">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F61B49" w:rsidRPr="003B7EF2" w:rsidRDefault="00F61B49" w:rsidP="00F61B49">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F61B49" w:rsidRPr="003B7EF2" w:rsidRDefault="00F61B49" w:rsidP="00F61B49">
            <w:pPr>
              <w:spacing w:after="0"/>
              <w:jc w:val="center"/>
              <w:rPr>
                <w:rFonts w:ascii="Times New Roman" w:hAnsi="Times New Roman"/>
                <w:sz w:val="24"/>
                <w:szCs w:val="24"/>
              </w:rPr>
            </w:pPr>
            <w:r w:rsidRPr="003B7EF2">
              <w:rPr>
                <w:rFonts w:ascii="Times New Roman" w:hAnsi="Times New Roman"/>
                <w:sz w:val="24"/>
                <w:szCs w:val="24"/>
              </w:rPr>
              <w:t>0,82</w:t>
            </w:r>
          </w:p>
        </w:tc>
      </w:tr>
      <w:tr w:rsidR="00F61B49" w:rsidRPr="003B7EF2" w:rsidTr="00F61B49">
        <w:trPr>
          <w:trHeight w:val="339"/>
        </w:trPr>
        <w:tc>
          <w:tcPr>
            <w:tcW w:w="1560" w:type="dxa"/>
            <w:vAlign w:val="center"/>
          </w:tcPr>
          <w:p w:rsidR="00F61B49" w:rsidRPr="003B7EF2" w:rsidRDefault="00F61B49" w:rsidP="00F61B49">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F61B49" w:rsidRPr="003B7EF2" w:rsidRDefault="00F61B49" w:rsidP="00F61B49">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vAlign w:val="center"/>
          </w:tcPr>
          <w:p w:rsidR="00F61B49" w:rsidRPr="003B7EF2" w:rsidRDefault="00F61B49" w:rsidP="00F61B49">
            <w:pPr>
              <w:spacing w:after="0"/>
              <w:jc w:val="center"/>
              <w:rPr>
                <w:rFonts w:ascii="Times New Roman" w:hAnsi="Times New Roman"/>
                <w:sz w:val="24"/>
                <w:szCs w:val="24"/>
              </w:rPr>
            </w:pPr>
            <w:r w:rsidRPr="003B7EF2">
              <w:rPr>
                <w:rFonts w:ascii="Times New Roman" w:hAnsi="Times New Roman"/>
                <w:sz w:val="24"/>
                <w:szCs w:val="24"/>
              </w:rPr>
              <w:t>0,30</w:t>
            </w:r>
          </w:p>
        </w:tc>
      </w:tr>
      <w:tr w:rsidR="00F61B49" w:rsidRPr="003B7EF2" w:rsidTr="00F61B49">
        <w:tc>
          <w:tcPr>
            <w:tcW w:w="1560" w:type="dxa"/>
            <w:vAlign w:val="center"/>
          </w:tcPr>
          <w:p w:rsidR="00F61B49" w:rsidRPr="003B7EF2" w:rsidRDefault="00F61B49" w:rsidP="00F61B49">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2244</w:t>
            </w:r>
          </w:p>
        </w:tc>
        <w:tc>
          <w:tcPr>
            <w:tcW w:w="6520" w:type="dxa"/>
            <w:vAlign w:val="center"/>
          </w:tcPr>
          <w:p w:rsidR="00F61B49" w:rsidRPr="003B7EF2" w:rsidRDefault="00F61B49" w:rsidP="00F61B49">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F61B49" w:rsidRPr="003B7EF2" w:rsidRDefault="00F61B49" w:rsidP="00F61B49">
            <w:pPr>
              <w:spacing w:after="0"/>
              <w:jc w:val="center"/>
              <w:rPr>
                <w:rFonts w:ascii="Times New Roman" w:hAnsi="Times New Roman"/>
                <w:sz w:val="24"/>
                <w:szCs w:val="24"/>
              </w:rPr>
            </w:pPr>
            <w:r w:rsidRPr="003B7EF2">
              <w:rPr>
                <w:rFonts w:ascii="Times New Roman" w:hAnsi="Times New Roman"/>
                <w:sz w:val="24"/>
                <w:szCs w:val="24"/>
              </w:rPr>
              <w:t>1,47</w:t>
            </w:r>
          </w:p>
        </w:tc>
      </w:tr>
      <w:tr w:rsidR="00F61B49" w:rsidRPr="003B7EF2" w:rsidTr="00F61B49">
        <w:tc>
          <w:tcPr>
            <w:tcW w:w="1560" w:type="dxa"/>
            <w:vAlign w:val="center"/>
          </w:tcPr>
          <w:p w:rsidR="00F61B49" w:rsidRPr="003B7EF2" w:rsidRDefault="00F61B49" w:rsidP="00F61B49">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F61B49" w:rsidRPr="003B7EF2" w:rsidRDefault="00F61B49" w:rsidP="00F61B49">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F61B49" w:rsidRPr="003B7EF2" w:rsidRDefault="00F61B49" w:rsidP="00F61B49">
            <w:pPr>
              <w:spacing w:after="0"/>
              <w:jc w:val="center"/>
              <w:rPr>
                <w:rFonts w:ascii="Times New Roman" w:hAnsi="Times New Roman"/>
                <w:sz w:val="24"/>
                <w:szCs w:val="24"/>
              </w:rPr>
            </w:pPr>
            <w:r w:rsidRPr="003B7EF2">
              <w:rPr>
                <w:rFonts w:ascii="Times New Roman" w:hAnsi="Times New Roman"/>
                <w:sz w:val="24"/>
                <w:szCs w:val="24"/>
              </w:rPr>
              <w:t>3,78</w:t>
            </w:r>
          </w:p>
        </w:tc>
      </w:tr>
      <w:tr w:rsidR="00F61B49" w:rsidRPr="003B7EF2" w:rsidTr="00F61B49">
        <w:tc>
          <w:tcPr>
            <w:tcW w:w="1560" w:type="dxa"/>
            <w:vAlign w:val="center"/>
          </w:tcPr>
          <w:p w:rsidR="00F61B49" w:rsidRPr="003B7EF2" w:rsidRDefault="00F61B49" w:rsidP="00F61B49">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F61B49" w:rsidRPr="003B7EF2" w:rsidRDefault="00F61B49" w:rsidP="00F61B49">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F61B49" w:rsidRPr="003B7EF2" w:rsidRDefault="00F61B49" w:rsidP="00F61B49">
            <w:pPr>
              <w:spacing w:after="0"/>
              <w:jc w:val="center"/>
              <w:rPr>
                <w:rFonts w:ascii="Times New Roman" w:hAnsi="Times New Roman"/>
                <w:sz w:val="24"/>
                <w:szCs w:val="24"/>
              </w:rPr>
            </w:pPr>
            <w:r w:rsidRPr="003B7EF2">
              <w:rPr>
                <w:rFonts w:ascii="Times New Roman" w:hAnsi="Times New Roman"/>
                <w:sz w:val="24"/>
                <w:szCs w:val="24"/>
              </w:rPr>
              <w:t>0,88</w:t>
            </w:r>
          </w:p>
        </w:tc>
      </w:tr>
      <w:tr w:rsidR="00F61B49" w:rsidRPr="003B7EF2" w:rsidTr="00F61B49">
        <w:tc>
          <w:tcPr>
            <w:tcW w:w="1560" w:type="dxa"/>
            <w:vAlign w:val="center"/>
          </w:tcPr>
          <w:p w:rsidR="00F61B49" w:rsidRPr="003B7EF2" w:rsidRDefault="00F61B49" w:rsidP="00F61B49">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F61B49" w:rsidRPr="003B7EF2" w:rsidRDefault="00F61B49" w:rsidP="00F61B49">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F61B49" w:rsidRPr="003B7EF2" w:rsidRDefault="00F61B49" w:rsidP="00F61B49">
            <w:pPr>
              <w:spacing w:after="0"/>
              <w:jc w:val="center"/>
              <w:rPr>
                <w:rFonts w:ascii="Times New Roman" w:hAnsi="Times New Roman"/>
                <w:sz w:val="24"/>
                <w:szCs w:val="24"/>
              </w:rPr>
            </w:pPr>
            <w:r w:rsidRPr="003B7EF2">
              <w:rPr>
                <w:rFonts w:ascii="Times New Roman" w:hAnsi="Times New Roman"/>
                <w:sz w:val="24"/>
                <w:szCs w:val="24"/>
              </w:rPr>
              <w:t>0,50</w:t>
            </w:r>
          </w:p>
        </w:tc>
      </w:tr>
      <w:tr w:rsidR="00F61B49" w:rsidRPr="003B7EF2" w:rsidTr="00F61B49">
        <w:tc>
          <w:tcPr>
            <w:tcW w:w="1560" w:type="dxa"/>
            <w:vAlign w:val="center"/>
          </w:tcPr>
          <w:p w:rsidR="00F61B49" w:rsidRPr="003B7EF2" w:rsidRDefault="00F61B49" w:rsidP="00F61B49">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F61B49" w:rsidRPr="003B7EF2" w:rsidRDefault="00F61B49" w:rsidP="00F61B49">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vAlign w:val="center"/>
          </w:tcPr>
          <w:p w:rsidR="00F61B49" w:rsidRPr="003B7EF2" w:rsidRDefault="00F61B49" w:rsidP="00F61B49">
            <w:pPr>
              <w:spacing w:after="0"/>
              <w:jc w:val="center"/>
              <w:rPr>
                <w:rFonts w:ascii="Times New Roman" w:hAnsi="Times New Roman"/>
                <w:sz w:val="24"/>
                <w:szCs w:val="24"/>
              </w:rPr>
            </w:pPr>
            <w:r w:rsidRPr="003B7EF2">
              <w:rPr>
                <w:rFonts w:ascii="Times New Roman" w:hAnsi="Times New Roman"/>
                <w:sz w:val="24"/>
                <w:szCs w:val="24"/>
              </w:rPr>
              <w:t>0,37</w:t>
            </w:r>
          </w:p>
        </w:tc>
      </w:tr>
      <w:tr w:rsidR="00F61B49" w:rsidRPr="003B7EF2" w:rsidTr="00F61B49">
        <w:tc>
          <w:tcPr>
            <w:tcW w:w="1560" w:type="dxa"/>
            <w:vAlign w:val="center"/>
          </w:tcPr>
          <w:p w:rsidR="00F61B49" w:rsidRPr="003B7EF2" w:rsidRDefault="00F61B49" w:rsidP="00F61B49">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F61B49" w:rsidRPr="003B7EF2" w:rsidRDefault="00F61B49" w:rsidP="00F61B49">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F61B49" w:rsidRPr="003B7EF2" w:rsidRDefault="00F61B49" w:rsidP="00F61B49">
            <w:pPr>
              <w:spacing w:after="0"/>
              <w:jc w:val="center"/>
              <w:rPr>
                <w:rFonts w:ascii="Times New Roman" w:hAnsi="Times New Roman"/>
                <w:sz w:val="24"/>
                <w:szCs w:val="24"/>
              </w:rPr>
            </w:pPr>
            <w:r w:rsidRPr="003B7EF2">
              <w:rPr>
                <w:rFonts w:ascii="Times New Roman" w:hAnsi="Times New Roman"/>
                <w:sz w:val="24"/>
                <w:szCs w:val="24"/>
              </w:rPr>
              <w:t>0,08</w:t>
            </w:r>
          </w:p>
        </w:tc>
      </w:tr>
      <w:tr w:rsidR="00F61B49" w:rsidRPr="003B7EF2" w:rsidTr="00F61B49">
        <w:tc>
          <w:tcPr>
            <w:tcW w:w="1560" w:type="dxa"/>
            <w:vAlign w:val="center"/>
          </w:tcPr>
          <w:p w:rsidR="00F61B49" w:rsidRPr="003B7EF2" w:rsidRDefault="00F61B49" w:rsidP="00F61B49">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F61B49" w:rsidRPr="003B7EF2" w:rsidRDefault="00F61B49" w:rsidP="00F61B49">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F61B49" w:rsidRPr="003B7EF2" w:rsidRDefault="00F61B49" w:rsidP="00F61B49">
            <w:pPr>
              <w:spacing w:after="0"/>
              <w:jc w:val="center"/>
              <w:rPr>
                <w:rFonts w:ascii="Times New Roman" w:hAnsi="Times New Roman"/>
                <w:sz w:val="24"/>
                <w:szCs w:val="24"/>
              </w:rPr>
            </w:pPr>
            <w:r w:rsidRPr="003B7EF2">
              <w:rPr>
                <w:rFonts w:ascii="Times New Roman" w:hAnsi="Times New Roman"/>
                <w:sz w:val="24"/>
                <w:szCs w:val="24"/>
              </w:rPr>
              <w:t>0,06</w:t>
            </w:r>
          </w:p>
        </w:tc>
      </w:tr>
      <w:tr w:rsidR="00F61B49" w:rsidRPr="003B7EF2" w:rsidTr="00F61B49">
        <w:tc>
          <w:tcPr>
            <w:tcW w:w="1560" w:type="dxa"/>
            <w:vAlign w:val="center"/>
          </w:tcPr>
          <w:p w:rsidR="00F61B49" w:rsidRPr="003B7EF2" w:rsidRDefault="00F61B49" w:rsidP="00F61B49">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F61B49" w:rsidRPr="003B7EF2" w:rsidRDefault="00F61B49" w:rsidP="00F61B49">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F61B49" w:rsidRPr="003B7EF2" w:rsidRDefault="00F61B49" w:rsidP="00F61B49">
            <w:pPr>
              <w:spacing w:after="0"/>
              <w:jc w:val="center"/>
              <w:rPr>
                <w:rFonts w:ascii="Times New Roman" w:hAnsi="Times New Roman"/>
                <w:sz w:val="24"/>
                <w:szCs w:val="24"/>
              </w:rPr>
            </w:pPr>
            <w:r w:rsidRPr="003B7EF2">
              <w:rPr>
                <w:rFonts w:ascii="Times New Roman" w:hAnsi="Times New Roman"/>
                <w:sz w:val="24"/>
                <w:szCs w:val="24"/>
              </w:rPr>
              <w:t>0,02</w:t>
            </w:r>
          </w:p>
        </w:tc>
      </w:tr>
      <w:tr w:rsidR="00F61B49" w:rsidRPr="003B7EF2" w:rsidTr="00F61B49">
        <w:tc>
          <w:tcPr>
            <w:tcW w:w="1560" w:type="dxa"/>
            <w:vAlign w:val="center"/>
          </w:tcPr>
          <w:p w:rsidR="00F61B49" w:rsidRPr="003B7EF2" w:rsidRDefault="00F61B49" w:rsidP="00F61B49">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F61B49" w:rsidRPr="003B7EF2" w:rsidRDefault="00F61B49" w:rsidP="00F61B49">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vAlign w:val="center"/>
          </w:tcPr>
          <w:p w:rsidR="00F61B49" w:rsidRPr="003B7EF2" w:rsidRDefault="00F61B49" w:rsidP="00F61B49">
            <w:pPr>
              <w:spacing w:after="0"/>
              <w:jc w:val="center"/>
              <w:rPr>
                <w:rFonts w:ascii="Times New Roman" w:hAnsi="Times New Roman"/>
                <w:sz w:val="24"/>
                <w:szCs w:val="24"/>
              </w:rPr>
            </w:pPr>
            <w:r w:rsidRPr="003B7EF2">
              <w:rPr>
                <w:rFonts w:ascii="Times New Roman" w:hAnsi="Times New Roman"/>
                <w:sz w:val="24"/>
                <w:szCs w:val="24"/>
              </w:rPr>
              <w:t>0,16</w:t>
            </w:r>
          </w:p>
        </w:tc>
      </w:tr>
      <w:tr w:rsidR="00F61B49" w:rsidRPr="003B7EF2" w:rsidTr="00F61B49">
        <w:tc>
          <w:tcPr>
            <w:tcW w:w="1560" w:type="dxa"/>
            <w:vAlign w:val="center"/>
          </w:tcPr>
          <w:p w:rsidR="00F61B49" w:rsidRPr="003B7EF2" w:rsidRDefault="00F61B49" w:rsidP="00F61B49">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F61B49" w:rsidRPr="003B7EF2" w:rsidRDefault="00F61B49" w:rsidP="00F61B49">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F61B49" w:rsidRPr="003B7EF2" w:rsidRDefault="00F61B49" w:rsidP="00F61B49">
            <w:pPr>
              <w:spacing w:after="0"/>
              <w:jc w:val="center"/>
              <w:rPr>
                <w:rFonts w:ascii="Times New Roman" w:hAnsi="Times New Roman"/>
                <w:sz w:val="24"/>
                <w:szCs w:val="24"/>
              </w:rPr>
            </w:pPr>
            <w:r w:rsidRPr="003B7EF2">
              <w:rPr>
                <w:rFonts w:ascii="Times New Roman" w:hAnsi="Times New Roman"/>
                <w:sz w:val="24"/>
                <w:szCs w:val="24"/>
              </w:rPr>
              <w:t>0,88</w:t>
            </w:r>
          </w:p>
        </w:tc>
      </w:tr>
      <w:tr w:rsidR="00F61B49" w:rsidRPr="003B7EF2" w:rsidTr="00F61B49">
        <w:tc>
          <w:tcPr>
            <w:tcW w:w="1560" w:type="dxa"/>
            <w:vAlign w:val="center"/>
          </w:tcPr>
          <w:p w:rsidR="00F61B49" w:rsidRPr="003B7EF2" w:rsidRDefault="00F61B49" w:rsidP="00F61B49">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F61B49" w:rsidRPr="003B7EF2" w:rsidRDefault="00F61B49" w:rsidP="00F61B49">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vAlign w:val="center"/>
          </w:tcPr>
          <w:p w:rsidR="00F61B49" w:rsidRPr="003B7EF2" w:rsidRDefault="00F61B49" w:rsidP="00F61B49">
            <w:pPr>
              <w:spacing w:after="0"/>
              <w:jc w:val="center"/>
              <w:rPr>
                <w:rFonts w:ascii="Times New Roman" w:hAnsi="Times New Roman"/>
                <w:sz w:val="24"/>
                <w:szCs w:val="24"/>
              </w:rPr>
            </w:pPr>
            <w:r w:rsidRPr="003B7EF2">
              <w:rPr>
                <w:rFonts w:ascii="Times New Roman" w:hAnsi="Times New Roman"/>
                <w:sz w:val="24"/>
                <w:szCs w:val="24"/>
              </w:rPr>
              <w:t>0,43</w:t>
            </w:r>
          </w:p>
        </w:tc>
      </w:tr>
      <w:tr w:rsidR="00F61B49" w:rsidRPr="003B7EF2" w:rsidTr="00F61B49">
        <w:tc>
          <w:tcPr>
            <w:tcW w:w="1560" w:type="dxa"/>
            <w:vAlign w:val="center"/>
          </w:tcPr>
          <w:p w:rsidR="00F61B49" w:rsidRPr="003B7EF2" w:rsidRDefault="00F61B49" w:rsidP="00F61B49">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F61B49" w:rsidRPr="003B7EF2" w:rsidRDefault="00F61B49" w:rsidP="00F61B49">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F61B49" w:rsidRPr="003B7EF2" w:rsidRDefault="00F61B49" w:rsidP="00F61B49">
            <w:pPr>
              <w:spacing w:after="0"/>
              <w:jc w:val="center"/>
              <w:rPr>
                <w:rFonts w:ascii="Times New Roman" w:hAnsi="Times New Roman"/>
                <w:sz w:val="24"/>
                <w:szCs w:val="24"/>
              </w:rPr>
            </w:pPr>
            <w:r w:rsidRPr="003B7EF2">
              <w:rPr>
                <w:rFonts w:ascii="Times New Roman" w:hAnsi="Times New Roman"/>
                <w:sz w:val="24"/>
                <w:szCs w:val="24"/>
              </w:rPr>
              <w:t>0,13</w:t>
            </w:r>
          </w:p>
        </w:tc>
      </w:tr>
      <w:tr w:rsidR="00F61B49" w:rsidRPr="003B7EF2" w:rsidTr="00F61B49">
        <w:tc>
          <w:tcPr>
            <w:tcW w:w="1560" w:type="dxa"/>
            <w:vAlign w:val="center"/>
          </w:tcPr>
          <w:p w:rsidR="00F61B49" w:rsidRPr="003B7EF2" w:rsidRDefault="00F61B49" w:rsidP="00F61B49">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F61B49" w:rsidRPr="003B7EF2" w:rsidRDefault="00F61B49" w:rsidP="00F61B49">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F61B49" w:rsidRPr="003B7EF2" w:rsidRDefault="00F61B49" w:rsidP="00F61B49">
            <w:pPr>
              <w:spacing w:after="0"/>
              <w:jc w:val="center"/>
              <w:rPr>
                <w:rFonts w:ascii="Times New Roman" w:hAnsi="Times New Roman"/>
                <w:sz w:val="24"/>
                <w:szCs w:val="24"/>
              </w:rPr>
            </w:pPr>
            <w:r w:rsidRPr="003B7EF2">
              <w:rPr>
                <w:rFonts w:ascii="Times New Roman" w:hAnsi="Times New Roman"/>
                <w:sz w:val="24"/>
                <w:szCs w:val="24"/>
              </w:rPr>
              <w:t>2,18</w:t>
            </w:r>
          </w:p>
        </w:tc>
      </w:tr>
      <w:tr w:rsidR="00F61B49" w:rsidRPr="003B7EF2" w:rsidTr="00F61B49">
        <w:tc>
          <w:tcPr>
            <w:tcW w:w="1560" w:type="dxa"/>
            <w:vAlign w:val="center"/>
          </w:tcPr>
          <w:p w:rsidR="00F61B49" w:rsidRPr="003B7EF2" w:rsidRDefault="00F61B49" w:rsidP="00F61B49">
            <w:pPr>
              <w:spacing w:after="0" w:line="240" w:lineRule="auto"/>
              <w:jc w:val="center"/>
              <w:rPr>
                <w:rFonts w:ascii="Times New Roman" w:hAnsi="Times New Roman"/>
                <w:i/>
                <w:sz w:val="24"/>
                <w:szCs w:val="24"/>
              </w:rPr>
            </w:pPr>
          </w:p>
        </w:tc>
        <w:tc>
          <w:tcPr>
            <w:tcW w:w="6520" w:type="dxa"/>
            <w:vAlign w:val="center"/>
          </w:tcPr>
          <w:p w:rsidR="00F61B49" w:rsidRPr="003B7EF2" w:rsidRDefault="00F61B49" w:rsidP="00F61B49">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vAlign w:val="center"/>
          </w:tcPr>
          <w:p w:rsidR="00F61B49" w:rsidRPr="003B7EF2" w:rsidRDefault="00F61B49" w:rsidP="00F61B49">
            <w:pPr>
              <w:spacing w:after="0"/>
              <w:jc w:val="center"/>
              <w:rPr>
                <w:rFonts w:ascii="Times New Roman" w:hAnsi="Times New Roman"/>
                <w:b/>
                <w:bCs/>
                <w:sz w:val="24"/>
                <w:szCs w:val="24"/>
              </w:rPr>
            </w:pPr>
            <w:r w:rsidRPr="003B7EF2">
              <w:rPr>
                <w:rFonts w:ascii="Times New Roman" w:hAnsi="Times New Roman"/>
                <w:b/>
                <w:bCs/>
                <w:sz w:val="24"/>
                <w:szCs w:val="24"/>
              </w:rPr>
              <w:t>14,70</w:t>
            </w:r>
          </w:p>
        </w:tc>
      </w:tr>
      <w:tr w:rsidR="00F61B49" w:rsidRPr="003B7EF2" w:rsidTr="00F61B49">
        <w:tc>
          <w:tcPr>
            <w:tcW w:w="1560" w:type="dxa"/>
            <w:vAlign w:val="center"/>
          </w:tcPr>
          <w:p w:rsidR="00F61B49" w:rsidRPr="003B7EF2" w:rsidRDefault="00F61B49" w:rsidP="00F61B49">
            <w:pPr>
              <w:spacing w:after="0" w:line="240" w:lineRule="auto"/>
              <w:jc w:val="center"/>
              <w:rPr>
                <w:rFonts w:ascii="Times New Roman" w:hAnsi="Times New Roman"/>
                <w:i/>
                <w:sz w:val="24"/>
                <w:szCs w:val="24"/>
              </w:rPr>
            </w:pPr>
          </w:p>
        </w:tc>
        <w:tc>
          <w:tcPr>
            <w:tcW w:w="6520" w:type="dxa"/>
            <w:vAlign w:val="center"/>
          </w:tcPr>
          <w:p w:rsidR="00F61B49" w:rsidRPr="003B7EF2" w:rsidRDefault="00F61B49" w:rsidP="00F61B49">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F61B49" w:rsidRPr="003B7EF2" w:rsidRDefault="00F61B49" w:rsidP="00F61B49">
            <w:pPr>
              <w:spacing w:after="0"/>
              <w:jc w:val="center"/>
              <w:rPr>
                <w:rFonts w:ascii="Times New Roman" w:hAnsi="Times New Roman"/>
                <w:b/>
                <w:bCs/>
                <w:sz w:val="24"/>
                <w:szCs w:val="24"/>
              </w:rPr>
            </w:pPr>
            <w:r w:rsidRPr="003B7EF2">
              <w:rPr>
                <w:rFonts w:ascii="Times New Roman" w:hAnsi="Times New Roman"/>
                <w:b/>
                <w:bCs/>
                <w:sz w:val="24"/>
                <w:szCs w:val="24"/>
              </w:rPr>
              <w:t>50,00</w:t>
            </w:r>
          </w:p>
        </w:tc>
      </w:tr>
    </w:tbl>
    <w:p w:rsidR="00A10B89" w:rsidRPr="003B7EF2" w:rsidRDefault="00A10B89" w:rsidP="00A10B89">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A10B89" w:rsidRPr="003B7EF2" w:rsidTr="002241BF">
        <w:trPr>
          <w:trHeight w:val="315"/>
        </w:trPr>
        <w:tc>
          <w:tcPr>
            <w:tcW w:w="8080" w:type="dxa"/>
            <w:gridSpan w:val="5"/>
            <w:shd w:val="clear" w:color="000000" w:fill="FFFFFF"/>
            <w:noWrap/>
            <w:vAlign w:val="bottom"/>
          </w:tcPr>
          <w:p w:rsidR="00A10B89" w:rsidRPr="003B7EF2" w:rsidRDefault="00A10B89" w:rsidP="002241BF">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10B89" w:rsidRPr="003B7EF2" w:rsidRDefault="00F61B49" w:rsidP="002241BF">
            <w:pPr>
              <w:spacing w:after="0" w:line="240" w:lineRule="auto"/>
              <w:jc w:val="center"/>
              <w:rPr>
                <w:rFonts w:ascii="Times New Roman" w:hAnsi="Times New Roman"/>
                <w:b/>
                <w:sz w:val="24"/>
                <w:szCs w:val="24"/>
              </w:rPr>
            </w:pPr>
            <w:r w:rsidRPr="003B7EF2">
              <w:rPr>
                <w:rFonts w:ascii="Times New Roman" w:hAnsi="Times New Roman"/>
                <w:b/>
                <w:sz w:val="24"/>
                <w:szCs w:val="24"/>
              </w:rPr>
              <w:t>1</w:t>
            </w:r>
          </w:p>
        </w:tc>
      </w:tr>
      <w:tr w:rsidR="00A10B89" w:rsidRPr="003B7EF2" w:rsidTr="002241BF">
        <w:trPr>
          <w:trHeight w:val="315"/>
        </w:trPr>
        <w:tc>
          <w:tcPr>
            <w:tcW w:w="8080" w:type="dxa"/>
            <w:gridSpan w:val="5"/>
            <w:shd w:val="clear" w:color="000000" w:fill="FFFFFF"/>
            <w:noWrap/>
            <w:vAlign w:val="bottom"/>
          </w:tcPr>
          <w:p w:rsidR="00A10B89" w:rsidRPr="003B7EF2" w:rsidRDefault="00A10B89" w:rsidP="002241BF">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10B89" w:rsidRPr="003B7EF2" w:rsidRDefault="00F61B49" w:rsidP="002241BF">
            <w:pPr>
              <w:spacing w:after="0" w:line="240" w:lineRule="auto"/>
              <w:jc w:val="center"/>
              <w:rPr>
                <w:rFonts w:ascii="Times New Roman" w:hAnsi="Times New Roman"/>
                <w:b/>
                <w:sz w:val="24"/>
                <w:szCs w:val="24"/>
              </w:rPr>
            </w:pPr>
            <w:r w:rsidRPr="003B7EF2">
              <w:rPr>
                <w:rFonts w:ascii="Times New Roman" w:hAnsi="Times New Roman"/>
                <w:b/>
                <w:sz w:val="24"/>
                <w:szCs w:val="24"/>
              </w:rPr>
              <w:t>50</w:t>
            </w:r>
            <w:r w:rsidR="00A10B89" w:rsidRPr="003B7EF2">
              <w:rPr>
                <w:rFonts w:ascii="Times New Roman" w:hAnsi="Times New Roman"/>
                <w:b/>
                <w:sz w:val="24"/>
                <w:szCs w:val="24"/>
              </w:rPr>
              <w:t>,00</w:t>
            </w:r>
          </w:p>
        </w:tc>
      </w:tr>
      <w:tr w:rsidR="00A10B89" w:rsidRPr="003B7EF2" w:rsidTr="002241BF">
        <w:trPr>
          <w:trHeight w:val="315"/>
        </w:trPr>
        <w:tc>
          <w:tcPr>
            <w:tcW w:w="8080" w:type="dxa"/>
            <w:gridSpan w:val="5"/>
            <w:shd w:val="clear" w:color="000000" w:fill="FFFFFF"/>
            <w:noWrap/>
            <w:vAlign w:val="bottom"/>
          </w:tcPr>
          <w:p w:rsidR="00A10B89" w:rsidRPr="003B7EF2" w:rsidRDefault="00A10B89" w:rsidP="002241BF">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10B89" w:rsidRPr="003B7EF2" w:rsidRDefault="00A10B89" w:rsidP="002241BF">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A10B89" w:rsidRPr="003B7EF2" w:rsidTr="002241BF">
        <w:trPr>
          <w:trHeight w:val="315"/>
        </w:trPr>
        <w:tc>
          <w:tcPr>
            <w:tcW w:w="8080" w:type="dxa"/>
            <w:gridSpan w:val="5"/>
            <w:shd w:val="clear" w:color="000000" w:fill="FFFFFF"/>
            <w:noWrap/>
            <w:vAlign w:val="bottom"/>
          </w:tcPr>
          <w:p w:rsidR="00A10B89" w:rsidRPr="003B7EF2" w:rsidRDefault="00A10B89" w:rsidP="002241BF">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10B89" w:rsidRPr="003B7EF2" w:rsidRDefault="00A10B89" w:rsidP="002241BF">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A10B89" w:rsidRPr="003B7EF2" w:rsidTr="002241BF">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A10B89" w:rsidRPr="003B7EF2" w:rsidRDefault="00A10B89" w:rsidP="002241BF">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A10B89" w:rsidRPr="003B7EF2" w:rsidRDefault="00A10B89" w:rsidP="002241BF">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A10B89" w:rsidRPr="003B7EF2" w:rsidRDefault="00A10B89" w:rsidP="002241BF">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A10B89" w:rsidRPr="003B7EF2" w:rsidRDefault="00A10B89" w:rsidP="002241BF">
            <w:pPr>
              <w:spacing w:after="0" w:line="240" w:lineRule="auto"/>
            </w:pPr>
            <w:r w:rsidRPr="003B7EF2">
              <w:t> </w:t>
            </w:r>
          </w:p>
        </w:tc>
      </w:tr>
      <w:tr w:rsidR="00A10B89" w:rsidRPr="003B7EF2" w:rsidTr="002241BF">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A10B89" w:rsidRPr="003B7EF2" w:rsidRDefault="00A10B89" w:rsidP="002241BF">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bl>
    <w:p w:rsidR="00C50706" w:rsidRDefault="00C50706" w:rsidP="00080401">
      <w:pPr>
        <w:spacing w:after="0" w:line="240" w:lineRule="auto"/>
        <w:jc w:val="center"/>
        <w:rPr>
          <w:rFonts w:ascii="Times New Roman" w:hAnsi="Times New Roman"/>
          <w:b/>
          <w:sz w:val="24"/>
          <w:szCs w:val="24"/>
        </w:rPr>
      </w:pPr>
    </w:p>
    <w:p w:rsidR="00080401" w:rsidRPr="003B7EF2" w:rsidRDefault="00080401" w:rsidP="00080401">
      <w:pPr>
        <w:spacing w:after="0" w:line="240" w:lineRule="auto"/>
        <w:jc w:val="center"/>
        <w:rPr>
          <w:rFonts w:ascii="Times New Roman" w:hAnsi="Times New Roman"/>
          <w:b/>
          <w:sz w:val="24"/>
          <w:szCs w:val="24"/>
        </w:rPr>
      </w:pPr>
    </w:p>
    <w:p w:rsidR="00080401" w:rsidRPr="003B7EF2" w:rsidRDefault="00080401" w:rsidP="00080401">
      <w:pPr>
        <w:spacing w:after="0" w:line="240" w:lineRule="auto"/>
        <w:jc w:val="center"/>
        <w:rPr>
          <w:rFonts w:ascii="Times New Roman" w:hAnsi="Times New Roman"/>
          <w:b/>
          <w:sz w:val="24"/>
          <w:szCs w:val="24"/>
        </w:rPr>
      </w:pPr>
    </w:p>
    <w:p w:rsidR="00080401" w:rsidRPr="003B7EF2" w:rsidRDefault="00080401" w:rsidP="00080401">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080401" w:rsidRPr="003B7EF2" w:rsidRDefault="00080401" w:rsidP="00080401">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080401" w:rsidRPr="003B7EF2" w:rsidRDefault="00080401" w:rsidP="00080401">
      <w:pPr>
        <w:spacing w:after="0"/>
        <w:jc w:val="both"/>
        <w:rPr>
          <w:rFonts w:ascii="Times New Roman" w:hAnsi="Times New Roman"/>
          <w:sz w:val="24"/>
          <w:szCs w:val="24"/>
        </w:rPr>
      </w:pPr>
      <w:r w:rsidRPr="003B7EF2">
        <w:rPr>
          <w:rFonts w:ascii="Times New Roman" w:hAnsi="Times New Roman"/>
          <w:b/>
          <w:sz w:val="24"/>
          <w:szCs w:val="24"/>
        </w:rPr>
        <w:t xml:space="preserve">43. </w:t>
      </w:r>
      <w:r w:rsidRPr="003B7EF2">
        <w:rPr>
          <w:rFonts w:ascii="Times New Roman" w:hAnsi="Times New Roman"/>
          <w:sz w:val="24"/>
          <w:szCs w:val="24"/>
        </w:rPr>
        <w:t>Iesnieguma un dokumentācijas ekspertīze  audu vai šūnu importam vai eksportam  ārkārtas situācijā (audu centriem vai ārstniecības iestādēm)</w:t>
      </w:r>
    </w:p>
    <w:p w:rsidR="00080401" w:rsidRPr="003B7EF2" w:rsidRDefault="00080401" w:rsidP="00080401">
      <w:pPr>
        <w:spacing w:after="0" w:line="360" w:lineRule="auto"/>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080401" w:rsidRPr="003B7EF2" w:rsidTr="002241BF">
        <w:tc>
          <w:tcPr>
            <w:tcW w:w="1560" w:type="dxa"/>
            <w:vAlign w:val="center"/>
          </w:tcPr>
          <w:p w:rsidR="00080401" w:rsidRPr="003B7EF2" w:rsidRDefault="00080401" w:rsidP="002241BF">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080401" w:rsidRPr="003B7EF2" w:rsidRDefault="00080401" w:rsidP="002241BF">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080401" w:rsidRPr="003B7EF2" w:rsidRDefault="00080401" w:rsidP="002241BF">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080401" w:rsidRPr="003B7EF2" w:rsidTr="002241BF">
        <w:tc>
          <w:tcPr>
            <w:tcW w:w="1560" w:type="dxa"/>
            <w:vAlign w:val="center"/>
          </w:tcPr>
          <w:p w:rsidR="00080401" w:rsidRPr="003B7EF2" w:rsidRDefault="00080401" w:rsidP="002241BF">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080401" w:rsidRPr="003B7EF2" w:rsidRDefault="00080401" w:rsidP="002241BF">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080401" w:rsidRPr="003B7EF2" w:rsidRDefault="00080401" w:rsidP="002241BF">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080401" w:rsidRPr="003B7EF2" w:rsidTr="002241BF">
        <w:tc>
          <w:tcPr>
            <w:tcW w:w="1560" w:type="dxa"/>
            <w:vAlign w:val="center"/>
          </w:tcPr>
          <w:p w:rsidR="00080401" w:rsidRPr="003B7EF2" w:rsidRDefault="00080401" w:rsidP="002241BF">
            <w:pPr>
              <w:spacing w:after="0" w:line="240" w:lineRule="auto"/>
              <w:jc w:val="center"/>
              <w:rPr>
                <w:rFonts w:ascii="Times New Roman" w:hAnsi="Times New Roman"/>
                <w:i/>
                <w:sz w:val="24"/>
                <w:szCs w:val="24"/>
              </w:rPr>
            </w:pPr>
          </w:p>
        </w:tc>
        <w:tc>
          <w:tcPr>
            <w:tcW w:w="6520" w:type="dxa"/>
            <w:vAlign w:val="center"/>
          </w:tcPr>
          <w:p w:rsidR="00080401" w:rsidRPr="003B7EF2" w:rsidRDefault="00080401" w:rsidP="002241BF">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080401" w:rsidRPr="003B7EF2" w:rsidRDefault="00080401" w:rsidP="002241BF">
            <w:pPr>
              <w:spacing w:after="0" w:line="240" w:lineRule="auto"/>
              <w:jc w:val="center"/>
              <w:rPr>
                <w:rFonts w:ascii="Times New Roman" w:hAnsi="Times New Roman"/>
                <w:sz w:val="24"/>
                <w:szCs w:val="24"/>
              </w:rPr>
            </w:pPr>
          </w:p>
        </w:tc>
      </w:tr>
      <w:tr w:rsidR="00080401" w:rsidRPr="003B7EF2" w:rsidTr="002241BF">
        <w:trPr>
          <w:trHeight w:val="325"/>
        </w:trPr>
        <w:tc>
          <w:tcPr>
            <w:tcW w:w="1560" w:type="dxa"/>
            <w:tcBorders>
              <w:bottom w:val="single" w:sz="4" w:space="0" w:color="auto"/>
            </w:tcBorders>
            <w:vAlign w:val="center"/>
          </w:tcPr>
          <w:p w:rsidR="00080401" w:rsidRPr="003B7EF2" w:rsidRDefault="00080401" w:rsidP="002241BF">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080401" w:rsidRPr="003B7EF2" w:rsidRDefault="00080401" w:rsidP="002241BF">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p>
        </w:tc>
        <w:tc>
          <w:tcPr>
            <w:tcW w:w="1985" w:type="dxa"/>
            <w:tcBorders>
              <w:bottom w:val="single" w:sz="4" w:space="0" w:color="auto"/>
            </w:tcBorders>
            <w:vAlign w:val="center"/>
          </w:tcPr>
          <w:p w:rsidR="00080401" w:rsidRPr="003B7EF2" w:rsidRDefault="00080401" w:rsidP="002241BF">
            <w:pPr>
              <w:spacing w:after="0" w:line="240" w:lineRule="auto"/>
              <w:jc w:val="center"/>
              <w:rPr>
                <w:rFonts w:ascii="Times New Roman" w:hAnsi="Times New Roman"/>
                <w:sz w:val="24"/>
                <w:szCs w:val="24"/>
              </w:rPr>
            </w:pPr>
            <w:r w:rsidRPr="003B7EF2">
              <w:rPr>
                <w:rFonts w:ascii="Times New Roman" w:hAnsi="Times New Roman"/>
                <w:sz w:val="24"/>
                <w:szCs w:val="24"/>
              </w:rPr>
              <w:t>28,45</w:t>
            </w:r>
          </w:p>
        </w:tc>
      </w:tr>
      <w:tr w:rsidR="00080401" w:rsidRPr="003B7EF2" w:rsidTr="002241BF">
        <w:tc>
          <w:tcPr>
            <w:tcW w:w="1560" w:type="dxa"/>
            <w:vAlign w:val="center"/>
          </w:tcPr>
          <w:p w:rsidR="00080401" w:rsidRPr="003B7EF2" w:rsidRDefault="00080401" w:rsidP="002241BF">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080401" w:rsidRPr="003B7EF2" w:rsidRDefault="00080401" w:rsidP="002241BF">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p>
        </w:tc>
        <w:tc>
          <w:tcPr>
            <w:tcW w:w="1985" w:type="dxa"/>
            <w:vAlign w:val="center"/>
          </w:tcPr>
          <w:p w:rsidR="00080401" w:rsidRPr="003B7EF2" w:rsidRDefault="00080401" w:rsidP="002241BF">
            <w:pPr>
              <w:spacing w:after="0"/>
              <w:jc w:val="center"/>
              <w:rPr>
                <w:rFonts w:ascii="Times New Roman" w:hAnsi="Times New Roman"/>
                <w:sz w:val="24"/>
                <w:szCs w:val="24"/>
              </w:rPr>
            </w:pPr>
            <w:r w:rsidRPr="003B7EF2">
              <w:rPr>
                <w:rFonts w:ascii="Times New Roman" w:hAnsi="Times New Roman"/>
                <w:sz w:val="24"/>
                <w:szCs w:val="24"/>
              </w:rPr>
              <w:t>6,85</w:t>
            </w:r>
          </w:p>
        </w:tc>
      </w:tr>
      <w:tr w:rsidR="00080401" w:rsidRPr="003B7EF2" w:rsidTr="002241BF">
        <w:tc>
          <w:tcPr>
            <w:tcW w:w="1560" w:type="dxa"/>
            <w:vAlign w:val="center"/>
          </w:tcPr>
          <w:p w:rsidR="00080401" w:rsidRPr="003B7EF2" w:rsidRDefault="00080401" w:rsidP="002241BF">
            <w:pPr>
              <w:spacing w:after="0" w:line="240" w:lineRule="auto"/>
              <w:jc w:val="center"/>
              <w:rPr>
                <w:rFonts w:ascii="Times New Roman" w:hAnsi="Times New Roman"/>
                <w:i/>
                <w:sz w:val="24"/>
                <w:szCs w:val="24"/>
              </w:rPr>
            </w:pPr>
          </w:p>
        </w:tc>
        <w:tc>
          <w:tcPr>
            <w:tcW w:w="6520" w:type="dxa"/>
            <w:vAlign w:val="center"/>
          </w:tcPr>
          <w:p w:rsidR="00080401" w:rsidRPr="003B7EF2" w:rsidRDefault="00080401" w:rsidP="002241BF">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080401" w:rsidRPr="003B7EF2" w:rsidRDefault="00080401" w:rsidP="002241BF">
            <w:pPr>
              <w:spacing w:after="0"/>
              <w:jc w:val="center"/>
              <w:rPr>
                <w:rFonts w:ascii="Times New Roman" w:hAnsi="Times New Roman"/>
                <w:b/>
                <w:sz w:val="24"/>
                <w:szCs w:val="24"/>
              </w:rPr>
            </w:pPr>
            <w:r w:rsidRPr="003B7EF2">
              <w:rPr>
                <w:rFonts w:ascii="Times New Roman" w:hAnsi="Times New Roman"/>
                <w:b/>
                <w:bCs/>
                <w:sz w:val="24"/>
                <w:szCs w:val="24"/>
              </w:rPr>
              <w:t>35,30</w:t>
            </w:r>
          </w:p>
        </w:tc>
      </w:tr>
      <w:tr w:rsidR="00080401" w:rsidRPr="003B7EF2" w:rsidTr="002241BF">
        <w:tc>
          <w:tcPr>
            <w:tcW w:w="1560" w:type="dxa"/>
            <w:vAlign w:val="center"/>
          </w:tcPr>
          <w:p w:rsidR="00080401" w:rsidRPr="003B7EF2" w:rsidRDefault="00080401" w:rsidP="002241BF">
            <w:pPr>
              <w:spacing w:after="0" w:line="240" w:lineRule="auto"/>
              <w:jc w:val="center"/>
              <w:rPr>
                <w:rFonts w:ascii="Times New Roman" w:hAnsi="Times New Roman"/>
                <w:i/>
                <w:sz w:val="24"/>
                <w:szCs w:val="24"/>
              </w:rPr>
            </w:pPr>
          </w:p>
        </w:tc>
        <w:tc>
          <w:tcPr>
            <w:tcW w:w="6520" w:type="dxa"/>
            <w:vAlign w:val="center"/>
          </w:tcPr>
          <w:p w:rsidR="00080401" w:rsidRPr="003B7EF2" w:rsidRDefault="00080401" w:rsidP="002241BF">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080401" w:rsidRPr="003B7EF2" w:rsidRDefault="00080401" w:rsidP="002241BF">
            <w:pPr>
              <w:spacing w:after="0" w:line="240" w:lineRule="auto"/>
              <w:jc w:val="center"/>
              <w:rPr>
                <w:rFonts w:ascii="Times New Roman" w:hAnsi="Times New Roman"/>
                <w:sz w:val="24"/>
                <w:szCs w:val="24"/>
              </w:rPr>
            </w:pPr>
          </w:p>
        </w:tc>
      </w:tr>
      <w:tr w:rsidR="00080401" w:rsidRPr="003B7EF2" w:rsidTr="002241BF">
        <w:tc>
          <w:tcPr>
            <w:tcW w:w="1560" w:type="dxa"/>
            <w:vAlign w:val="center"/>
          </w:tcPr>
          <w:p w:rsidR="00080401" w:rsidRPr="003B7EF2" w:rsidRDefault="00080401" w:rsidP="002241BF">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080401" w:rsidRPr="003B7EF2" w:rsidRDefault="00080401" w:rsidP="002241BF">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080401" w:rsidRPr="003B7EF2" w:rsidRDefault="00080401" w:rsidP="002241BF">
            <w:pPr>
              <w:spacing w:after="0"/>
              <w:jc w:val="center"/>
              <w:rPr>
                <w:rFonts w:ascii="Times New Roman" w:hAnsi="Times New Roman"/>
                <w:sz w:val="24"/>
                <w:szCs w:val="24"/>
              </w:rPr>
            </w:pPr>
            <w:r w:rsidRPr="003B7EF2">
              <w:rPr>
                <w:rFonts w:ascii="Times New Roman" w:hAnsi="Times New Roman"/>
                <w:sz w:val="24"/>
                <w:szCs w:val="24"/>
              </w:rPr>
              <w:t>0,99</w:t>
            </w:r>
          </w:p>
        </w:tc>
      </w:tr>
      <w:tr w:rsidR="00080401" w:rsidRPr="003B7EF2" w:rsidTr="002241BF">
        <w:tc>
          <w:tcPr>
            <w:tcW w:w="1560" w:type="dxa"/>
            <w:vAlign w:val="center"/>
          </w:tcPr>
          <w:p w:rsidR="00080401" w:rsidRPr="003B7EF2" w:rsidRDefault="00080401" w:rsidP="002241BF">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080401" w:rsidRPr="003B7EF2" w:rsidRDefault="00080401" w:rsidP="002241BF">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080401" w:rsidRPr="003B7EF2" w:rsidRDefault="00080401" w:rsidP="002241BF">
            <w:pPr>
              <w:spacing w:after="0"/>
              <w:jc w:val="center"/>
              <w:rPr>
                <w:rFonts w:ascii="Times New Roman" w:hAnsi="Times New Roman"/>
                <w:sz w:val="24"/>
                <w:szCs w:val="24"/>
              </w:rPr>
            </w:pPr>
            <w:r w:rsidRPr="003B7EF2">
              <w:rPr>
                <w:rFonts w:ascii="Times New Roman" w:hAnsi="Times New Roman"/>
                <w:sz w:val="24"/>
                <w:szCs w:val="24"/>
              </w:rPr>
              <w:t>0,23</w:t>
            </w:r>
          </w:p>
        </w:tc>
      </w:tr>
      <w:tr w:rsidR="00080401" w:rsidRPr="003B7EF2" w:rsidTr="002241BF">
        <w:tc>
          <w:tcPr>
            <w:tcW w:w="1560" w:type="dxa"/>
            <w:vAlign w:val="center"/>
          </w:tcPr>
          <w:p w:rsidR="00080401" w:rsidRPr="003B7EF2" w:rsidRDefault="00080401" w:rsidP="002241BF">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080401" w:rsidRPr="003B7EF2" w:rsidRDefault="00080401" w:rsidP="002241BF">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080401" w:rsidRPr="003B7EF2" w:rsidRDefault="00080401" w:rsidP="002241BF">
            <w:pPr>
              <w:spacing w:after="0"/>
              <w:jc w:val="center"/>
              <w:rPr>
                <w:rFonts w:ascii="Times New Roman" w:hAnsi="Times New Roman"/>
                <w:sz w:val="24"/>
                <w:szCs w:val="24"/>
              </w:rPr>
            </w:pPr>
            <w:r w:rsidRPr="003B7EF2">
              <w:rPr>
                <w:rFonts w:ascii="Times New Roman" w:hAnsi="Times New Roman"/>
                <w:sz w:val="24"/>
                <w:szCs w:val="24"/>
              </w:rPr>
              <w:t>0,04</w:t>
            </w:r>
          </w:p>
        </w:tc>
      </w:tr>
      <w:tr w:rsidR="00080401" w:rsidRPr="003B7EF2" w:rsidTr="002241BF">
        <w:tc>
          <w:tcPr>
            <w:tcW w:w="1560" w:type="dxa"/>
            <w:vAlign w:val="center"/>
          </w:tcPr>
          <w:p w:rsidR="00080401" w:rsidRPr="003B7EF2" w:rsidRDefault="00080401" w:rsidP="002241BF">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080401" w:rsidRPr="003B7EF2" w:rsidRDefault="00080401" w:rsidP="002241BF">
            <w:pPr>
              <w:spacing w:after="0" w:line="240" w:lineRule="auto"/>
              <w:rPr>
                <w:rFonts w:ascii="Times New Roman" w:hAnsi="Times New Roman"/>
                <w:sz w:val="24"/>
                <w:szCs w:val="24"/>
              </w:rPr>
            </w:pPr>
            <w:r w:rsidRPr="003B7EF2">
              <w:rPr>
                <w:rFonts w:ascii="Times New Roman" w:hAnsi="Times New Roman"/>
                <w:sz w:val="24"/>
                <w:szCs w:val="24"/>
              </w:rPr>
              <w:t>Izdevumi par elektroenerģiju.</w:t>
            </w:r>
          </w:p>
        </w:tc>
        <w:tc>
          <w:tcPr>
            <w:tcW w:w="1985" w:type="dxa"/>
            <w:vAlign w:val="center"/>
          </w:tcPr>
          <w:p w:rsidR="00080401" w:rsidRPr="003B7EF2" w:rsidRDefault="00080401" w:rsidP="002241BF">
            <w:pPr>
              <w:spacing w:after="0"/>
              <w:jc w:val="center"/>
              <w:rPr>
                <w:rFonts w:ascii="Times New Roman" w:hAnsi="Times New Roman"/>
                <w:sz w:val="24"/>
                <w:szCs w:val="24"/>
              </w:rPr>
            </w:pPr>
            <w:r w:rsidRPr="003B7EF2">
              <w:rPr>
                <w:rFonts w:ascii="Times New Roman" w:hAnsi="Times New Roman"/>
                <w:sz w:val="24"/>
                <w:szCs w:val="24"/>
              </w:rPr>
              <w:t>0,53</w:t>
            </w:r>
          </w:p>
        </w:tc>
      </w:tr>
      <w:tr w:rsidR="00080401" w:rsidRPr="003B7EF2" w:rsidTr="002241BF">
        <w:trPr>
          <w:trHeight w:val="339"/>
        </w:trPr>
        <w:tc>
          <w:tcPr>
            <w:tcW w:w="1560" w:type="dxa"/>
            <w:vAlign w:val="center"/>
          </w:tcPr>
          <w:p w:rsidR="00080401" w:rsidRPr="003B7EF2" w:rsidRDefault="00080401" w:rsidP="002241BF">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080401" w:rsidRPr="003B7EF2" w:rsidRDefault="00080401" w:rsidP="002241BF">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080401" w:rsidRPr="003B7EF2" w:rsidRDefault="00080401" w:rsidP="002241BF">
            <w:pPr>
              <w:spacing w:after="0"/>
              <w:jc w:val="center"/>
              <w:rPr>
                <w:rFonts w:ascii="Times New Roman" w:hAnsi="Times New Roman"/>
                <w:sz w:val="24"/>
                <w:szCs w:val="24"/>
              </w:rPr>
            </w:pPr>
            <w:r w:rsidRPr="003B7EF2">
              <w:rPr>
                <w:rFonts w:ascii="Times New Roman" w:hAnsi="Times New Roman"/>
                <w:sz w:val="24"/>
                <w:szCs w:val="24"/>
              </w:rPr>
              <w:t>0,07</w:t>
            </w:r>
          </w:p>
        </w:tc>
      </w:tr>
      <w:tr w:rsidR="00080401" w:rsidRPr="003B7EF2" w:rsidTr="002241BF">
        <w:trPr>
          <w:trHeight w:val="339"/>
        </w:trPr>
        <w:tc>
          <w:tcPr>
            <w:tcW w:w="1560" w:type="dxa"/>
            <w:vAlign w:val="center"/>
          </w:tcPr>
          <w:p w:rsidR="00080401" w:rsidRPr="003B7EF2" w:rsidRDefault="00080401" w:rsidP="002241BF">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080401" w:rsidRPr="003B7EF2" w:rsidRDefault="00080401" w:rsidP="002241BF">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080401" w:rsidRPr="003B7EF2" w:rsidRDefault="00080401" w:rsidP="002241BF">
            <w:pPr>
              <w:spacing w:after="0"/>
              <w:jc w:val="center"/>
              <w:rPr>
                <w:rFonts w:ascii="Times New Roman" w:hAnsi="Times New Roman"/>
                <w:sz w:val="24"/>
                <w:szCs w:val="24"/>
              </w:rPr>
            </w:pPr>
            <w:r w:rsidRPr="003B7EF2">
              <w:rPr>
                <w:rFonts w:ascii="Times New Roman" w:hAnsi="Times New Roman"/>
                <w:sz w:val="24"/>
                <w:szCs w:val="24"/>
              </w:rPr>
              <w:t>0,44</w:t>
            </w:r>
          </w:p>
        </w:tc>
      </w:tr>
      <w:tr w:rsidR="00080401" w:rsidRPr="003B7EF2" w:rsidTr="002241BF">
        <w:trPr>
          <w:trHeight w:val="339"/>
        </w:trPr>
        <w:tc>
          <w:tcPr>
            <w:tcW w:w="1560" w:type="dxa"/>
            <w:vAlign w:val="center"/>
          </w:tcPr>
          <w:p w:rsidR="00080401" w:rsidRPr="003B7EF2" w:rsidRDefault="00080401" w:rsidP="002241BF">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080401" w:rsidRPr="003B7EF2" w:rsidRDefault="00080401" w:rsidP="002241BF">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080401" w:rsidRPr="003B7EF2" w:rsidRDefault="00080401" w:rsidP="002241BF">
            <w:pPr>
              <w:spacing w:after="0"/>
              <w:jc w:val="center"/>
              <w:rPr>
                <w:rFonts w:ascii="Times New Roman" w:hAnsi="Times New Roman"/>
                <w:sz w:val="24"/>
                <w:szCs w:val="24"/>
              </w:rPr>
            </w:pPr>
            <w:r w:rsidRPr="003B7EF2">
              <w:rPr>
                <w:rFonts w:ascii="Times New Roman" w:hAnsi="Times New Roman"/>
                <w:sz w:val="24"/>
                <w:szCs w:val="24"/>
              </w:rPr>
              <w:t>0,13</w:t>
            </w:r>
          </w:p>
        </w:tc>
      </w:tr>
      <w:tr w:rsidR="00080401" w:rsidRPr="003B7EF2" w:rsidTr="002241BF">
        <w:trPr>
          <w:trHeight w:val="339"/>
        </w:trPr>
        <w:tc>
          <w:tcPr>
            <w:tcW w:w="1560" w:type="dxa"/>
            <w:vAlign w:val="center"/>
          </w:tcPr>
          <w:p w:rsidR="00080401" w:rsidRPr="003B7EF2" w:rsidRDefault="00080401" w:rsidP="002241BF">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080401" w:rsidRPr="003B7EF2" w:rsidRDefault="00080401" w:rsidP="002241BF">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vAlign w:val="center"/>
          </w:tcPr>
          <w:p w:rsidR="00080401" w:rsidRPr="003B7EF2" w:rsidRDefault="00080401" w:rsidP="002241BF">
            <w:pPr>
              <w:spacing w:after="0"/>
              <w:jc w:val="center"/>
              <w:rPr>
                <w:rFonts w:ascii="Times New Roman" w:hAnsi="Times New Roman"/>
                <w:sz w:val="24"/>
                <w:szCs w:val="24"/>
              </w:rPr>
            </w:pPr>
            <w:r w:rsidRPr="003B7EF2">
              <w:rPr>
                <w:rFonts w:ascii="Times New Roman" w:hAnsi="Times New Roman"/>
                <w:sz w:val="24"/>
                <w:szCs w:val="24"/>
              </w:rPr>
              <w:t>0,21</w:t>
            </w:r>
          </w:p>
        </w:tc>
      </w:tr>
      <w:tr w:rsidR="00080401" w:rsidRPr="003B7EF2" w:rsidTr="002241BF">
        <w:trPr>
          <w:trHeight w:val="339"/>
        </w:trPr>
        <w:tc>
          <w:tcPr>
            <w:tcW w:w="1560" w:type="dxa"/>
            <w:vAlign w:val="center"/>
          </w:tcPr>
          <w:p w:rsidR="00080401" w:rsidRPr="003B7EF2" w:rsidRDefault="00080401" w:rsidP="002241BF">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080401" w:rsidRPr="003B7EF2" w:rsidRDefault="00080401" w:rsidP="002241BF">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080401" w:rsidRPr="003B7EF2" w:rsidRDefault="00080401" w:rsidP="002241BF">
            <w:pPr>
              <w:spacing w:after="0"/>
              <w:jc w:val="center"/>
              <w:rPr>
                <w:rFonts w:ascii="Times New Roman" w:hAnsi="Times New Roman"/>
                <w:sz w:val="24"/>
                <w:szCs w:val="24"/>
              </w:rPr>
            </w:pPr>
            <w:r w:rsidRPr="003B7EF2">
              <w:rPr>
                <w:rFonts w:ascii="Times New Roman" w:hAnsi="Times New Roman"/>
                <w:sz w:val="24"/>
                <w:szCs w:val="24"/>
              </w:rPr>
              <w:t>0,82</w:t>
            </w:r>
          </w:p>
        </w:tc>
      </w:tr>
      <w:tr w:rsidR="00080401" w:rsidRPr="003B7EF2" w:rsidTr="002241BF">
        <w:trPr>
          <w:trHeight w:val="339"/>
        </w:trPr>
        <w:tc>
          <w:tcPr>
            <w:tcW w:w="1560" w:type="dxa"/>
            <w:vAlign w:val="center"/>
          </w:tcPr>
          <w:p w:rsidR="00080401" w:rsidRPr="003B7EF2" w:rsidRDefault="00080401" w:rsidP="002241BF">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080401" w:rsidRPr="003B7EF2" w:rsidRDefault="00080401" w:rsidP="002241BF">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vAlign w:val="center"/>
          </w:tcPr>
          <w:p w:rsidR="00080401" w:rsidRPr="003B7EF2" w:rsidRDefault="00080401" w:rsidP="002241BF">
            <w:pPr>
              <w:spacing w:after="0"/>
              <w:jc w:val="center"/>
              <w:rPr>
                <w:rFonts w:ascii="Times New Roman" w:hAnsi="Times New Roman"/>
                <w:sz w:val="24"/>
                <w:szCs w:val="24"/>
              </w:rPr>
            </w:pPr>
            <w:r w:rsidRPr="003B7EF2">
              <w:rPr>
                <w:rFonts w:ascii="Times New Roman" w:hAnsi="Times New Roman"/>
                <w:sz w:val="24"/>
                <w:szCs w:val="24"/>
              </w:rPr>
              <w:t>0,30</w:t>
            </w:r>
          </w:p>
        </w:tc>
      </w:tr>
      <w:tr w:rsidR="00080401" w:rsidRPr="003B7EF2" w:rsidTr="002241BF">
        <w:tc>
          <w:tcPr>
            <w:tcW w:w="1560" w:type="dxa"/>
            <w:vAlign w:val="center"/>
          </w:tcPr>
          <w:p w:rsidR="00080401" w:rsidRPr="003B7EF2" w:rsidRDefault="00080401" w:rsidP="002241BF">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080401" w:rsidRPr="003B7EF2" w:rsidRDefault="00080401" w:rsidP="002241BF">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080401" w:rsidRPr="003B7EF2" w:rsidRDefault="00080401" w:rsidP="002241BF">
            <w:pPr>
              <w:spacing w:after="0"/>
              <w:jc w:val="center"/>
              <w:rPr>
                <w:rFonts w:ascii="Times New Roman" w:hAnsi="Times New Roman"/>
                <w:sz w:val="24"/>
                <w:szCs w:val="24"/>
              </w:rPr>
            </w:pPr>
            <w:r w:rsidRPr="003B7EF2">
              <w:rPr>
                <w:rFonts w:ascii="Times New Roman" w:hAnsi="Times New Roman"/>
                <w:sz w:val="24"/>
                <w:szCs w:val="24"/>
              </w:rPr>
              <w:t>1,47</w:t>
            </w:r>
          </w:p>
        </w:tc>
      </w:tr>
      <w:tr w:rsidR="00080401" w:rsidRPr="003B7EF2" w:rsidTr="002241BF">
        <w:tc>
          <w:tcPr>
            <w:tcW w:w="1560" w:type="dxa"/>
            <w:vAlign w:val="center"/>
          </w:tcPr>
          <w:p w:rsidR="00080401" w:rsidRPr="003B7EF2" w:rsidRDefault="00080401" w:rsidP="002241BF">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080401" w:rsidRPr="003B7EF2" w:rsidRDefault="00080401" w:rsidP="002241BF">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080401" w:rsidRPr="003B7EF2" w:rsidRDefault="00080401" w:rsidP="002241BF">
            <w:pPr>
              <w:spacing w:after="0"/>
              <w:jc w:val="center"/>
              <w:rPr>
                <w:rFonts w:ascii="Times New Roman" w:hAnsi="Times New Roman"/>
                <w:sz w:val="24"/>
                <w:szCs w:val="24"/>
              </w:rPr>
            </w:pPr>
            <w:r w:rsidRPr="003B7EF2">
              <w:rPr>
                <w:rFonts w:ascii="Times New Roman" w:hAnsi="Times New Roman"/>
                <w:sz w:val="24"/>
                <w:szCs w:val="24"/>
              </w:rPr>
              <w:t>3,78</w:t>
            </w:r>
          </w:p>
        </w:tc>
      </w:tr>
      <w:tr w:rsidR="00080401" w:rsidRPr="003B7EF2" w:rsidTr="002241BF">
        <w:tc>
          <w:tcPr>
            <w:tcW w:w="1560" w:type="dxa"/>
            <w:vAlign w:val="center"/>
          </w:tcPr>
          <w:p w:rsidR="00080401" w:rsidRPr="003B7EF2" w:rsidRDefault="00080401" w:rsidP="002241BF">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080401" w:rsidRPr="003B7EF2" w:rsidRDefault="00080401" w:rsidP="002241BF">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080401" w:rsidRPr="003B7EF2" w:rsidRDefault="00080401" w:rsidP="002241BF">
            <w:pPr>
              <w:spacing w:after="0"/>
              <w:jc w:val="center"/>
              <w:rPr>
                <w:rFonts w:ascii="Times New Roman" w:hAnsi="Times New Roman"/>
                <w:sz w:val="24"/>
                <w:szCs w:val="24"/>
              </w:rPr>
            </w:pPr>
            <w:r w:rsidRPr="003B7EF2">
              <w:rPr>
                <w:rFonts w:ascii="Times New Roman" w:hAnsi="Times New Roman"/>
                <w:sz w:val="24"/>
                <w:szCs w:val="24"/>
              </w:rPr>
              <w:t>0,88</w:t>
            </w:r>
          </w:p>
        </w:tc>
      </w:tr>
      <w:tr w:rsidR="00080401" w:rsidRPr="003B7EF2" w:rsidTr="002241BF">
        <w:tc>
          <w:tcPr>
            <w:tcW w:w="1560" w:type="dxa"/>
            <w:vAlign w:val="center"/>
          </w:tcPr>
          <w:p w:rsidR="00080401" w:rsidRPr="003B7EF2" w:rsidRDefault="00080401" w:rsidP="002241BF">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080401" w:rsidRPr="003B7EF2" w:rsidRDefault="00080401" w:rsidP="002241BF">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080401" w:rsidRPr="003B7EF2" w:rsidRDefault="00080401" w:rsidP="002241BF">
            <w:pPr>
              <w:spacing w:after="0"/>
              <w:jc w:val="center"/>
              <w:rPr>
                <w:rFonts w:ascii="Times New Roman" w:hAnsi="Times New Roman"/>
                <w:sz w:val="24"/>
                <w:szCs w:val="24"/>
              </w:rPr>
            </w:pPr>
            <w:r w:rsidRPr="003B7EF2">
              <w:rPr>
                <w:rFonts w:ascii="Times New Roman" w:hAnsi="Times New Roman"/>
                <w:sz w:val="24"/>
                <w:szCs w:val="24"/>
              </w:rPr>
              <w:t>0,50</w:t>
            </w:r>
          </w:p>
        </w:tc>
      </w:tr>
      <w:tr w:rsidR="00080401" w:rsidRPr="003B7EF2" w:rsidTr="002241BF">
        <w:tc>
          <w:tcPr>
            <w:tcW w:w="1560" w:type="dxa"/>
            <w:vAlign w:val="center"/>
          </w:tcPr>
          <w:p w:rsidR="00080401" w:rsidRPr="003B7EF2" w:rsidRDefault="00080401" w:rsidP="002241BF">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080401" w:rsidRPr="003B7EF2" w:rsidRDefault="00080401" w:rsidP="002241BF">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vAlign w:val="center"/>
          </w:tcPr>
          <w:p w:rsidR="00080401" w:rsidRPr="003B7EF2" w:rsidRDefault="00080401" w:rsidP="002241BF">
            <w:pPr>
              <w:spacing w:after="0"/>
              <w:jc w:val="center"/>
              <w:rPr>
                <w:rFonts w:ascii="Times New Roman" w:hAnsi="Times New Roman"/>
                <w:sz w:val="24"/>
                <w:szCs w:val="24"/>
              </w:rPr>
            </w:pPr>
            <w:r w:rsidRPr="003B7EF2">
              <w:rPr>
                <w:rFonts w:ascii="Times New Roman" w:hAnsi="Times New Roman"/>
                <w:sz w:val="24"/>
                <w:szCs w:val="24"/>
              </w:rPr>
              <w:t>0,37</w:t>
            </w:r>
          </w:p>
        </w:tc>
      </w:tr>
      <w:tr w:rsidR="00080401" w:rsidRPr="003B7EF2" w:rsidTr="002241BF">
        <w:tc>
          <w:tcPr>
            <w:tcW w:w="1560" w:type="dxa"/>
            <w:vAlign w:val="center"/>
          </w:tcPr>
          <w:p w:rsidR="00080401" w:rsidRPr="003B7EF2" w:rsidRDefault="00080401" w:rsidP="002241BF">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080401" w:rsidRPr="003B7EF2" w:rsidRDefault="00080401" w:rsidP="002241BF">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080401" w:rsidRPr="003B7EF2" w:rsidRDefault="00080401" w:rsidP="002241BF">
            <w:pPr>
              <w:spacing w:after="0"/>
              <w:jc w:val="center"/>
              <w:rPr>
                <w:rFonts w:ascii="Times New Roman" w:hAnsi="Times New Roman"/>
                <w:sz w:val="24"/>
                <w:szCs w:val="24"/>
              </w:rPr>
            </w:pPr>
            <w:r w:rsidRPr="003B7EF2">
              <w:rPr>
                <w:rFonts w:ascii="Times New Roman" w:hAnsi="Times New Roman"/>
                <w:sz w:val="24"/>
                <w:szCs w:val="24"/>
              </w:rPr>
              <w:t>0,08</w:t>
            </w:r>
          </w:p>
        </w:tc>
      </w:tr>
      <w:tr w:rsidR="00080401" w:rsidRPr="003B7EF2" w:rsidTr="002241BF">
        <w:tc>
          <w:tcPr>
            <w:tcW w:w="1560" w:type="dxa"/>
            <w:vAlign w:val="center"/>
          </w:tcPr>
          <w:p w:rsidR="00080401" w:rsidRPr="003B7EF2" w:rsidRDefault="00080401" w:rsidP="002241BF">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080401" w:rsidRPr="003B7EF2" w:rsidRDefault="00080401" w:rsidP="002241BF">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080401" w:rsidRPr="003B7EF2" w:rsidRDefault="00080401" w:rsidP="002241BF">
            <w:pPr>
              <w:spacing w:after="0"/>
              <w:jc w:val="center"/>
              <w:rPr>
                <w:rFonts w:ascii="Times New Roman" w:hAnsi="Times New Roman"/>
                <w:sz w:val="24"/>
                <w:szCs w:val="24"/>
              </w:rPr>
            </w:pPr>
            <w:r w:rsidRPr="003B7EF2">
              <w:rPr>
                <w:rFonts w:ascii="Times New Roman" w:hAnsi="Times New Roman"/>
                <w:sz w:val="24"/>
                <w:szCs w:val="24"/>
              </w:rPr>
              <w:t>0,06</w:t>
            </w:r>
          </w:p>
        </w:tc>
      </w:tr>
      <w:tr w:rsidR="00080401" w:rsidRPr="003B7EF2" w:rsidTr="002241BF">
        <w:tc>
          <w:tcPr>
            <w:tcW w:w="1560" w:type="dxa"/>
            <w:vAlign w:val="center"/>
          </w:tcPr>
          <w:p w:rsidR="00080401" w:rsidRPr="003B7EF2" w:rsidRDefault="00080401" w:rsidP="002241BF">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080401" w:rsidRPr="003B7EF2" w:rsidRDefault="00080401" w:rsidP="002241BF">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080401" w:rsidRPr="003B7EF2" w:rsidRDefault="00080401" w:rsidP="002241BF">
            <w:pPr>
              <w:spacing w:after="0"/>
              <w:jc w:val="center"/>
              <w:rPr>
                <w:rFonts w:ascii="Times New Roman" w:hAnsi="Times New Roman"/>
                <w:sz w:val="24"/>
                <w:szCs w:val="24"/>
              </w:rPr>
            </w:pPr>
            <w:r w:rsidRPr="003B7EF2">
              <w:rPr>
                <w:rFonts w:ascii="Times New Roman" w:hAnsi="Times New Roman"/>
                <w:sz w:val="24"/>
                <w:szCs w:val="24"/>
              </w:rPr>
              <w:t>0,02</w:t>
            </w:r>
          </w:p>
        </w:tc>
      </w:tr>
      <w:tr w:rsidR="00080401" w:rsidRPr="003B7EF2" w:rsidTr="002241BF">
        <w:tc>
          <w:tcPr>
            <w:tcW w:w="1560" w:type="dxa"/>
            <w:vAlign w:val="center"/>
          </w:tcPr>
          <w:p w:rsidR="00080401" w:rsidRPr="003B7EF2" w:rsidRDefault="00080401" w:rsidP="002241BF">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080401" w:rsidRPr="003B7EF2" w:rsidRDefault="00080401" w:rsidP="002241BF">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vAlign w:val="center"/>
          </w:tcPr>
          <w:p w:rsidR="00080401" w:rsidRPr="003B7EF2" w:rsidRDefault="00080401" w:rsidP="002241BF">
            <w:pPr>
              <w:spacing w:after="0"/>
              <w:jc w:val="center"/>
              <w:rPr>
                <w:rFonts w:ascii="Times New Roman" w:hAnsi="Times New Roman"/>
                <w:sz w:val="24"/>
                <w:szCs w:val="24"/>
              </w:rPr>
            </w:pPr>
            <w:r w:rsidRPr="003B7EF2">
              <w:rPr>
                <w:rFonts w:ascii="Times New Roman" w:hAnsi="Times New Roman"/>
                <w:sz w:val="24"/>
                <w:szCs w:val="24"/>
              </w:rPr>
              <w:t>0,16</w:t>
            </w:r>
          </w:p>
        </w:tc>
      </w:tr>
      <w:tr w:rsidR="00080401" w:rsidRPr="003B7EF2" w:rsidTr="002241BF">
        <w:tc>
          <w:tcPr>
            <w:tcW w:w="1560" w:type="dxa"/>
            <w:vAlign w:val="center"/>
          </w:tcPr>
          <w:p w:rsidR="00080401" w:rsidRPr="003B7EF2" w:rsidRDefault="00080401" w:rsidP="002241BF">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080401" w:rsidRPr="003B7EF2" w:rsidRDefault="00080401" w:rsidP="002241BF">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080401" w:rsidRPr="003B7EF2" w:rsidRDefault="00080401" w:rsidP="002241BF">
            <w:pPr>
              <w:spacing w:after="0"/>
              <w:jc w:val="center"/>
              <w:rPr>
                <w:rFonts w:ascii="Times New Roman" w:hAnsi="Times New Roman"/>
                <w:sz w:val="24"/>
                <w:szCs w:val="24"/>
              </w:rPr>
            </w:pPr>
            <w:r w:rsidRPr="003B7EF2">
              <w:rPr>
                <w:rFonts w:ascii="Times New Roman" w:hAnsi="Times New Roman"/>
                <w:sz w:val="24"/>
                <w:szCs w:val="24"/>
              </w:rPr>
              <w:t>0,88</w:t>
            </w:r>
          </w:p>
        </w:tc>
      </w:tr>
      <w:tr w:rsidR="00080401" w:rsidRPr="003B7EF2" w:rsidTr="002241BF">
        <w:tc>
          <w:tcPr>
            <w:tcW w:w="1560" w:type="dxa"/>
            <w:vAlign w:val="center"/>
          </w:tcPr>
          <w:p w:rsidR="00080401" w:rsidRPr="003B7EF2" w:rsidRDefault="00080401" w:rsidP="002241BF">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080401" w:rsidRPr="003B7EF2" w:rsidRDefault="00080401" w:rsidP="002241BF">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vAlign w:val="center"/>
          </w:tcPr>
          <w:p w:rsidR="00080401" w:rsidRPr="003B7EF2" w:rsidRDefault="00080401" w:rsidP="002241BF">
            <w:pPr>
              <w:spacing w:after="0"/>
              <w:jc w:val="center"/>
              <w:rPr>
                <w:rFonts w:ascii="Times New Roman" w:hAnsi="Times New Roman"/>
                <w:sz w:val="24"/>
                <w:szCs w:val="24"/>
              </w:rPr>
            </w:pPr>
            <w:r w:rsidRPr="003B7EF2">
              <w:rPr>
                <w:rFonts w:ascii="Times New Roman" w:hAnsi="Times New Roman"/>
                <w:sz w:val="24"/>
                <w:szCs w:val="24"/>
              </w:rPr>
              <w:t>0,43</w:t>
            </w:r>
          </w:p>
        </w:tc>
      </w:tr>
      <w:tr w:rsidR="00080401" w:rsidRPr="003B7EF2" w:rsidTr="002241BF">
        <w:tc>
          <w:tcPr>
            <w:tcW w:w="1560" w:type="dxa"/>
            <w:vAlign w:val="center"/>
          </w:tcPr>
          <w:p w:rsidR="00080401" w:rsidRPr="003B7EF2" w:rsidRDefault="00080401" w:rsidP="002241BF">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080401" w:rsidRPr="003B7EF2" w:rsidRDefault="00080401" w:rsidP="002241BF">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080401" w:rsidRPr="003B7EF2" w:rsidRDefault="00080401" w:rsidP="002241BF">
            <w:pPr>
              <w:spacing w:after="0"/>
              <w:jc w:val="center"/>
              <w:rPr>
                <w:rFonts w:ascii="Times New Roman" w:hAnsi="Times New Roman"/>
                <w:sz w:val="24"/>
                <w:szCs w:val="24"/>
              </w:rPr>
            </w:pPr>
            <w:r w:rsidRPr="003B7EF2">
              <w:rPr>
                <w:rFonts w:ascii="Times New Roman" w:hAnsi="Times New Roman"/>
                <w:sz w:val="24"/>
                <w:szCs w:val="24"/>
              </w:rPr>
              <w:t>0,13</w:t>
            </w:r>
          </w:p>
        </w:tc>
      </w:tr>
      <w:tr w:rsidR="00080401" w:rsidRPr="003B7EF2" w:rsidTr="002241BF">
        <w:tc>
          <w:tcPr>
            <w:tcW w:w="1560" w:type="dxa"/>
            <w:vAlign w:val="center"/>
          </w:tcPr>
          <w:p w:rsidR="00080401" w:rsidRPr="003B7EF2" w:rsidRDefault="00080401" w:rsidP="002241BF">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080401" w:rsidRPr="003B7EF2" w:rsidRDefault="00080401" w:rsidP="002241BF">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080401" w:rsidRPr="003B7EF2" w:rsidRDefault="00080401" w:rsidP="002241BF">
            <w:pPr>
              <w:spacing w:after="0"/>
              <w:jc w:val="center"/>
              <w:rPr>
                <w:rFonts w:ascii="Times New Roman" w:hAnsi="Times New Roman"/>
                <w:sz w:val="24"/>
                <w:szCs w:val="24"/>
              </w:rPr>
            </w:pPr>
            <w:r w:rsidRPr="003B7EF2">
              <w:rPr>
                <w:rFonts w:ascii="Times New Roman" w:hAnsi="Times New Roman"/>
                <w:sz w:val="24"/>
                <w:szCs w:val="24"/>
              </w:rPr>
              <w:t>2,18</w:t>
            </w:r>
          </w:p>
        </w:tc>
      </w:tr>
      <w:tr w:rsidR="00080401" w:rsidRPr="003B7EF2" w:rsidTr="002241BF">
        <w:tc>
          <w:tcPr>
            <w:tcW w:w="1560" w:type="dxa"/>
            <w:vAlign w:val="center"/>
          </w:tcPr>
          <w:p w:rsidR="00080401" w:rsidRPr="003B7EF2" w:rsidRDefault="00080401" w:rsidP="002241BF">
            <w:pPr>
              <w:spacing w:after="0" w:line="240" w:lineRule="auto"/>
              <w:jc w:val="center"/>
              <w:rPr>
                <w:rFonts w:ascii="Times New Roman" w:hAnsi="Times New Roman"/>
                <w:i/>
                <w:sz w:val="24"/>
                <w:szCs w:val="24"/>
              </w:rPr>
            </w:pPr>
          </w:p>
        </w:tc>
        <w:tc>
          <w:tcPr>
            <w:tcW w:w="6520" w:type="dxa"/>
            <w:vAlign w:val="center"/>
          </w:tcPr>
          <w:p w:rsidR="00080401" w:rsidRPr="003B7EF2" w:rsidRDefault="00080401" w:rsidP="002241BF">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vAlign w:val="center"/>
          </w:tcPr>
          <w:p w:rsidR="00080401" w:rsidRPr="003B7EF2" w:rsidRDefault="00080401" w:rsidP="002241BF">
            <w:pPr>
              <w:spacing w:after="0"/>
              <w:jc w:val="center"/>
              <w:rPr>
                <w:rFonts w:ascii="Times New Roman" w:hAnsi="Times New Roman"/>
                <w:b/>
                <w:bCs/>
                <w:sz w:val="24"/>
                <w:szCs w:val="24"/>
              </w:rPr>
            </w:pPr>
            <w:r w:rsidRPr="003B7EF2">
              <w:rPr>
                <w:rFonts w:ascii="Times New Roman" w:hAnsi="Times New Roman"/>
                <w:b/>
                <w:bCs/>
                <w:sz w:val="24"/>
                <w:szCs w:val="24"/>
              </w:rPr>
              <w:t>14,70</w:t>
            </w:r>
          </w:p>
        </w:tc>
      </w:tr>
      <w:tr w:rsidR="00080401" w:rsidRPr="003B7EF2" w:rsidTr="002241BF">
        <w:tc>
          <w:tcPr>
            <w:tcW w:w="1560" w:type="dxa"/>
            <w:vAlign w:val="center"/>
          </w:tcPr>
          <w:p w:rsidR="00080401" w:rsidRPr="003B7EF2" w:rsidRDefault="00080401" w:rsidP="002241BF">
            <w:pPr>
              <w:spacing w:after="0" w:line="240" w:lineRule="auto"/>
              <w:jc w:val="center"/>
              <w:rPr>
                <w:rFonts w:ascii="Times New Roman" w:hAnsi="Times New Roman"/>
                <w:i/>
                <w:sz w:val="24"/>
                <w:szCs w:val="24"/>
              </w:rPr>
            </w:pPr>
          </w:p>
        </w:tc>
        <w:tc>
          <w:tcPr>
            <w:tcW w:w="6520" w:type="dxa"/>
            <w:vAlign w:val="center"/>
          </w:tcPr>
          <w:p w:rsidR="00080401" w:rsidRPr="003B7EF2" w:rsidRDefault="00080401" w:rsidP="002241BF">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080401" w:rsidRPr="003B7EF2" w:rsidRDefault="00080401" w:rsidP="002241BF">
            <w:pPr>
              <w:spacing w:after="0"/>
              <w:jc w:val="center"/>
              <w:rPr>
                <w:rFonts w:ascii="Times New Roman" w:hAnsi="Times New Roman"/>
                <w:b/>
                <w:bCs/>
                <w:sz w:val="24"/>
                <w:szCs w:val="24"/>
              </w:rPr>
            </w:pPr>
            <w:r w:rsidRPr="003B7EF2">
              <w:rPr>
                <w:rFonts w:ascii="Times New Roman" w:hAnsi="Times New Roman"/>
                <w:b/>
                <w:bCs/>
                <w:sz w:val="24"/>
                <w:szCs w:val="24"/>
              </w:rPr>
              <w:t>50,00</w:t>
            </w:r>
          </w:p>
        </w:tc>
      </w:tr>
    </w:tbl>
    <w:p w:rsidR="00080401" w:rsidRPr="003B7EF2" w:rsidRDefault="00080401" w:rsidP="00080401">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080401" w:rsidRPr="003B7EF2" w:rsidTr="002241BF">
        <w:trPr>
          <w:trHeight w:val="315"/>
        </w:trPr>
        <w:tc>
          <w:tcPr>
            <w:tcW w:w="8080" w:type="dxa"/>
            <w:gridSpan w:val="5"/>
            <w:shd w:val="clear" w:color="000000" w:fill="FFFFFF"/>
            <w:noWrap/>
            <w:vAlign w:val="bottom"/>
          </w:tcPr>
          <w:p w:rsidR="00080401" w:rsidRPr="003B7EF2" w:rsidRDefault="00080401" w:rsidP="002241BF">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80401" w:rsidRPr="003B7EF2" w:rsidRDefault="00080401" w:rsidP="002241BF">
            <w:pPr>
              <w:spacing w:after="0" w:line="240" w:lineRule="auto"/>
              <w:jc w:val="center"/>
              <w:rPr>
                <w:rFonts w:ascii="Times New Roman" w:hAnsi="Times New Roman"/>
                <w:b/>
                <w:sz w:val="24"/>
                <w:szCs w:val="24"/>
              </w:rPr>
            </w:pPr>
            <w:r w:rsidRPr="003B7EF2">
              <w:rPr>
                <w:rFonts w:ascii="Times New Roman" w:hAnsi="Times New Roman"/>
                <w:b/>
                <w:sz w:val="24"/>
                <w:szCs w:val="24"/>
              </w:rPr>
              <w:t>1</w:t>
            </w:r>
          </w:p>
        </w:tc>
      </w:tr>
      <w:tr w:rsidR="00080401" w:rsidRPr="003B7EF2" w:rsidTr="002241BF">
        <w:trPr>
          <w:trHeight w:val="315"/>
        </w:trPr>
        <w:tc>
          <w:tcPr>
            <w:tcW w:w="8080" w:type="dxa"/>
            <w:gridSpan w:val="5"/>
            <w:shd w:val="clear" w:color="000000" w:fill="FFFFFF"/>
            <w:noWrap/>
            <w:vAlign w:val="bottom"/>
          </w:tcPr>
          <w:p w:rsidR="00080401" w:rsidRPr="003B7EF2" w:rsidRDefault="00080401" w:rsidP="002241BF">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80401" w:rsidRPr="003B7EF2" w:rsidRDefault="00080401" w:rsidP="002241BF">
            <w:pPr>
              <w:spacing w:after="0" w:line="240" w:lineRule="auto"/>
              <w:jc w:val="center"/>
              <w:rPr>
                <w:rFonts w:ascii="Times New Roman" w:hAnsi="Times New Roman"/>
                <w:b/>
                <w:sz w:val="24"/>
                <w:szCs w:val="24"/>
              </w:rPr>
            </w:pPr>
            <w:r w:rsidRPr="003B7EF2">
              <w:rPr>
                <w:rFonts w:ascii="Times New Roman" w:hAnsi="Times New Roman"/>
                <w:b/>
                <w:sz w:val="24"/>
                <w:szCs w:val="24"/>
              </w:rPr>
              <w:t>50,00</w:t>
            </w:r>
          </w:p>
        </w:tc>
      </w:tr>
      <w:tr w:rsidR="00080401" w:rsidRPr="003B7EF2" w:rsidTr="002241BF">
        <w:trPr>
          <w:trHeight w:val="315"/>
        </w:trPr>
        <w:tc>
          <w:tcPr>
            <w:tcW w:w="8080" w:type="dxa"/>
            <w:gridSpan w:val="5"/>
            <w:shd w:val="clear" w:color="000000" w:fill="FFFFFF"/>
            <w:noWrap/>
            <w:vAlign w:val="bottom"/>
          </w:tcPr>
          <w:p w:rsidR="00080401" w:rsidRPr="003B7EF2" w:rsidRDefault="00080401" w:rsidP="002241BF">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80401" w:rsidRPr="003B7EF2" w:rsidRDefault="00080401" w:rsidP="002241BF">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080401" w:rsidRPr="003B7EF2" w:rsidTr="002241BF">
        <w:trPr>
          <w:trHeight w:val="315"/>
        </w:trPr>
        <w:tc>
          <w:tcPr>
            <w:tcW w:w="8080" w:type="dxa"/>
            <w:gridSpan w:val="5"/>
            <w:shd w:val="clear" w:color="000000" w:fill="FFFFFF"/>
            <w:noWrap/>
            <w:vAlign w:val="bottom"/>
          </w:tcPr>
          <w:p w:rsidR="00080401" w:rsidRPr="003B7EF2" w:rsidRDefault="00080401" w:rsidP="002241BF">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80401" w:rsidRPr="003B7EF2" w:rsidRDefault="00080401" w:rsidP="002241BF">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080401" w:rsidRPr="003B7EF2" w:rsidTr="002241BF">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080401" w:rsidRPr="003B7EF2" w:rsidRDefault="00080401" w:rsidP="002241BF">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080401" w:rsidRPr="003B7EF2" w:rsidRDefault="00080401" w:rsidP="002241BF">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080401" w:rsidRPr="003B7EF2" w:rsidRDefault="00080401" w:rsidP="002241BF">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080401" w:rsidRPr="003B7EF2" w:rsidRDefault="00080401" w:rsidP="002241BF">
            <w:pPr>
              <w:spacing w:after="0" w:line="240" w:lineRule="auto"/>
            </w:pPr>
            <w:r w:rsidRPr="003B7EF2">
              <w:t> </w:t>
            </w:r>
          </w:p>
        </w:tc>
      </w:tr>
      <w:tr w:rsidR="00080401" w:rsidRPr="003B7EF2" w:rsidTr="002241BF">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080401" w:rsidRPr="003B7EF2" w:rsidRDefault="00080401" w:rsidP="002241BF">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bl>
    <w:p w:rsidR="00080401" w:rsidRPr="003B7EF2" w:rsidRDefault="00080401" w:rsidP="00080401">
      <w:pPr>
        <w:spacing w:after="0" w:line="240" w:lineRule="auto"/>
        <w:jc w:val="center"/>
        <w:rPr>
          <w:rFonts w:ascii="Times New Roman" w:hAnsi="Times New Roman"/>
          <w:b/>
          <w:sz w:val="24"/>
          <w:szCs w:val="24"/>
        </w:rPr>
      </w:pPr>
      <w:r w:rsidRPr="003B7EF2">
        <w:rPr>
          <w:rFonts w:ascii="Times New Roman" w:hAnsi="Times New Roman"/>
          <w:b/>
          <w:sz w:val="24"/>
          <w:szCs w:val="24"/>
        </w:rPr>
        <w:br w:type="page"/>
      </w:r>
    </w:p>
    <w:p w:rsidR="006C62D0" w:rsidRPr="003B7EF2" w:rsidRDefault="006C62D0"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Iestāde: </w:t>
      </w:r>
      <w:r w:rsidRPr="003B7EF2">
        <w:rPr>
          <w:rFonts w:ascii="Times New Roman" w:hAnsi="Times New Roman"/>
          <w:sz w:val="24"/>
          <w:szCs w:val="24"/>
        </w:rPr>
        <w:t>Zāļu valsts aģentūra</w:t>
      </w:r>
    </w:p>
    <w:p w:rsidR="002A799B" w:rsidRPr="003B7EF2" w:rsidRDefault="00BF30CB"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B5217E" w:rsidRPr="003B7EF2" w:rsidRDefault="00080401" w:rsidP="001E7EEE">
      <w:pPr>
        <w:spacing w:after="0"/>
        <w:jc w:val="both"/>
        <w:rPr>
          <w:rFonts w:ascii="Times New Roman" w:hAnsi="Times New Roman"/>
          <w:sz w:val="24"/>
          <w:szCs w:val="24"/>
        </w:rPr>
      </w:pPr>
      <w:r w:rsidRPr="003B7EF2">
        <w:rPr>
          <w:rFonts w:ascii="Times New Roman" w:hAnsi="Times New Roman"/>
          <w:b/>
          <w:sz w:val="24"/>
          <w:szCs w:val="24"/>
        </w:rPr>
        <w:t>44</w:t>
      </w:r>
      <w:r w:rsidR="00031762" w:rsidRPr="003B7EF2">
        <w:rPr>
          <w:rFonts w:ascii="Times New Roman" w:hAnsi="Times New Roman"/>
          <w:b/>
          <w:sz w:val="24"/>
          <w:szCs w:val="24"/>
        </w:rPr>
        <w:t xml:space="preserve">. </w:t>
      </w:r>
      <w:r w:rsidR="004B5CFD" w:rsidRPr="003B7EF2">
        <w:rPr>
          <w:rFonts w:ascii="Times New Roman" w:hAnsi="Times New Roman"/>
          <w:sz w:val="24"/>
          <w:szCs w:val="24"/>
        </w:rPr>
        <w:t>Zāļu klīniskās izpētes iesnieguma un tam pievienotās dokumentāci</w:t>
      </w:r>
      <w:r w:rsidR="00766431" w:rsidRPr="003B7EF2">
        <w:rPr>
          <w:rFonts w:ascii="Times New Roman" w:hAnsi="Times New Roman"/>
          <w:sz w:val="24"/>
          <w:szCs w:val="24"/>
        </w:rPr>
        <w:t>jas izskatīšana</w:t>
      </w:r>
    </w:p>
    <w:p w:rsidR="006C62D0" w:rsidRPr="003B7EF2" w:rsidRDefault="006C62D0" w:rsidP="001E7EEE">
      <w:pPr>
        <w:spacing w:after="0" w:line="360" w:lineRule="auto"/>
        <w:jc w:val="both"/>
        <w:rPr>
          <w:rFonts w:ascii="Times New Roman" w:hAnsi="Times New Roman"/>
          <w:sz w:val="24"/>
          <w:szCs w:val="24"/>
        </w:rPr>
      </w:pPr>
      <w:r w:rsidRPr="003B7EF2">
        <w:rPr>
          <w:rFonts w:ascii="Times New Roman" w:hAnsi="Times New Roman"/>
          <w:b/>
          <w:sz w:val="24"/>
          <w:szCs w:val="24"/>
        </w:rPr>
        <w:t>Laik</w:t>
      </w:r>
      <w:r w:rsidR="00BF30CB" w:rsidRPr="003B7EF2">
        <w:rPr>
          <w:rFonts w:ascii="Times New Roman" w:hAnsi="Times New Roman"/>
          <w:b/>
          <w:sz w:val="24"/>
          <w:szCs w:val="24"/>
        </w:rPr>
        <w:t>posms:</w:t>
      </w:r>
      <w:r w:rsidR="00BF30CB"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686370" w:rsidRPr="003B7EF2" w:rsidTr="000D415F">
        <w:tc>
          <w:tcPr>
            <w:tcW w:w="1560" w:type="dxa"/>
            <w:vAlign w:val="center"/>
          </w:tcPr>
          <w:p w:rsidR="00686370" w:rsidRPr="003B7EF2" w:rsidRDefault="00686370"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686370" w:rsidRPr="003B7EF2" w:rsidRDefault="00686370"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686370" w:rsidRPr="003B7EF2" w:rsidRDefault="00686370"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187D6C" w:rsidRPr="003B7EF2" w:rsidTr="000D415F">
        <w:tc>
          <w:tcPr>
            <w:tcW w:w="1560" w:type="dxa"/>
            <w:vAlign w:val="center"/>
          </w:tcPr>
          <w:p w:rsidR="00187D6C" w:rsidRPr="003B7EF2" w:rsidRDefault="00187D6C"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187D6C" w:rsidRPr="003B7EF2" w:rsidRDefault="00187D6C"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187D6C" w:rsidRPr="003B7EF2" w:rsidRDefault="00187D6C"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686370" w:rsidRPr="003B7EF2" w:rsidTr="000D415F">
        <w:tc>
          <w:tcPr>
            <w:tcW w:w="1560" w:type="dxa"/>
            <w:vAlign w:val="center"/>
          </w:tcPr>
          <w:p w:rsidR="00686370" w:rsidRPr="003B7EF2" w:rsidRDefault="00686370" w:rsidP="001E7EEE">
            <w:pPr>
              <w:spacing w:after="0" w:line="240" w:lineRule="auto"/>
              <w:jc w:val="center"/>
              <w:rPr>
                <w:rFonts w:ascii="Times New Roman" w:hAnsi="Times New Roman"/>
                <w:i/>
                <w:sz w:val="24"/>
                <w:szCs w:val="24"/>
              </w:rPr>
            </w:pPr>
          </w:p>
        </w:tc>
        <w:tc>
          <w:tcPr>
            <w:tcW w:w="6520" w:type="dxa"/>
            <w:vAlign w:val="center"/>
          </w:tcPr>
          <w:p w:rsidR="00686370" w:rsidRPr="003B7EF2" w:rsidRDefault="0068637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686370" w:rsidRPr="003B7EF2" w:rsidRDefault="00686370" w:rsidP="001E7EEE">
            <w:pPr>
              <w:spacing w:after="0" w:line="240" w:lineRule="auto"/>
              <w:jc w:val="center"/>
              <w:rPr>
                <w:rFonts w:ascii="Times New Roman" w:hAnsi="Times New Roman"/>
                <w:sz w:val="24"/>
                <w:szCs w:val="24"/>
              </w:rPr>
            </w:pPr>
          </w:p>
        </w:tc>
      </w:tr>
      <w:tr w:rsidR="004B353B" w:rsidRPr="003B7EF2" w:rsidTr="004B353B">
        <w:trPr>
          <w:trHeight w:val="325"/>
        </w:trPr>
        <w:tc>
          <w:tcPr>
            <w:tcW w:w="1560" w:type="dxa"/>
            <w:tcBorders>
              <w:bottom w:val="single" w:sz="4" w:space="0" w:color="auto"/>
            </w:tcBorders>
            <w:vAlign w:val="center"/>
          </w:tcPr>
          <w:p w:rsidR="004B353B" w:rsidRPr="003B7EF2" w:rsidRDefault="004B353B" w:rsidP="004B353B">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4B353B" w:rsidRPr="003B7EF2" w:rsidRDefault="004B353B" w:rsidP="004B353B">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p>
        </w:tc>
        <w:tc>
          <w:tcPr>
            <w:tcW w:w="1985" w:type="dxa"/>
            <w:tcBorders>
              <w:bottom w:val="single" w:sz="4" w:space="0" w:color="auto"/>
            </w:tcBorders>
            <w:vAlign w:val="center"/>
          </w:tcPr>
          <w:p w:rsidR="004B353B" w:rsidRPr="003B7EF2" w:rsidRDefault="004B353B" w:rsidP="004B353B">
            <w:pPr>
              <w:spacing w:after="0"/>
              <w:jc w:val="center"/>
              <w:rPr>
                <w:rFonts w:ascii="Times New Roman" w:hAnsi="Times New Roman"/>
              </w:rPr>
            </w:pPr>
            <w:r w:rsidRPr="003B7EF2">
              <w:rPr>
                <w:rFonts w:ascii="Times New Roman" w:hAnsi="Times New Roman"/>
              </w:rPr>
              <w:t>32668,50</w:t>
            </w:r>
          </w:p>
        </w:tc>
      </w:tr>
      <w:tr w:rsidR="004B353B" w:rsidRPr="003B7EF2" w:rsidTr="004B353B">
        <w:tc>
          <w:tcPr>
            <w:tcW w:w="1560" w:type="dxa"/>
            <w:vAlign w:val="center"/>
          </w:tcPr>
          <w:p w:rsidR="004B353B" w:rsidRPr="003B7EF2" w:rsidRDefault="004B353B" w:rsidP="004B353B">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4B353B" w:rsidRPr="003B7EF2" w:rsidRDefault="004B353B" w:rsidP="004B353B">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p>
        </w:tc>
        <w:tc>
          <w:tcPr>
            <w:tcW w:w="1985" w:type="dxa"/>
            <w:vAlign w:val="center"/>
          </w:tcPr>
          <w:p w:rsidR="004B353B" w:rsidRPr="003B7EF2" w:rsidRDefault="004B353B" w:rsidP="004B353B">
            <w:pPr>
              <w:spacing w:after="0"/>
              <w:jc w:val="center"/>
              <w:rPr>
                <w:rFonts w:ascii="Times New Roman" w:hAnsi="Times New Roman"/>
              </w:rPr>
            </w:pPr>
            <w:r w:rsidRPr="003B7EF2">
              <w:rPr>
                <w:rFonts w:ascii="Times New Roman" w:hAnsi="Times New Roman"/>
              </w:rPr>
              <w:t>7869,84</w:t>
            </w:r>
          </w:p>
        </w:tc>
      </w:tr>
      <w:tr w:rsidR="00686370" w:rsidRPr="003B7EF2" w:rsidTr="000D415F">
        <w:tc>
          <w:tcPr>
            <w:tcW w:w="1560" w:type="dxa"/>
            <w:vAlign w:val="center"/>
          </w:tcPr>
          <w:p w:rsidR="00686370" w:rsidRPr="003B7EF2" w:rsidRDefault="00686370" w:rsidP="001E7EEE">
            <w:pPr>
              <w:spacing w:after="0" w:line="240" w:lineRule="auto"/>
              <w:jc w:val="center"/>
              <w:rPr>
                <w:rFonts w:ascii="Times New Roman" w:hAnsi="Times New Roman"/>
                <w:i/>
                <w:sz w:val="24"/>
                <w:szCs w:val="24"/>
              </w:rPr>
            </w:pPr>
          </w:p>
        </w:tc>
        <w:tc>
          <w:tcPr>
            <w:tcW w:w="6520" w:type="dxa"/>
            <w:vAlign w:val="center"/>
          </w:tcPr>
          <w:p w:rsidR="00686370" w:rsidRPr="003B7EF2" w:rsidRDefault="0068637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686370" w:rsidRPr="003B7EF2" w:rsidRDefault="004B353B" w:rsidP="004B353B">
            <w:pPr>
              <w:spacing w:after="0"/>
              <w:jc w:val="center"/>
              <w:rPr>
                <w:rFonts w:ascii="Times New Roman" w:hAnsi="Times New Roman"/>
                <w:b/>
                <w:sz w:val="24"/>
                <w:szCs w:val="24"/>
              </w:rPr>
            </w:pPr>
            <w:r w:rsidRPr="003B7EF2">
              <w:rPr>
                <w:rFonts w:ascii="Times New Roman" w:hAnsi="Times New Roman"/>
                <w:b/>
                <w:bCs/>
                <w:sz w:val="24"/>
                <w:szCs w:val="24"/>
              </w:rPr>
              <w:t>40538</w:t>
            </w:r>
            <w:r w:rsidR="008A575B" w:rsidRPr="003B7EF2">
              <w:rPr>
                <w:rFonts w:ascii="Times New Roman" w:hAnsi="Times New Roman"/>
                <w:b/>
                <w:bCs/>
                <w:sz w:val="24"/>
                <w:szCs w:val="24"/>
              </w:rPr>
              <w:t>,</w:t>
            </w:r>
            <w:r w:rsidRPr="003B7EF2">
              <w:rPr>
                <w:rFonts w:ascii="Times New Roman" w:hAnsi="Times New Roman"/>
                <w:b/>
                <w:bCs/>
                <w:sz w:val="24"/>
                <w:szCs w:val="24"/>
              </w:rPr>
              <w:t>34</w:t>
            </w:r>
          </w:p>
        </w:tc>
      </w:tr>
      <w:tr w:rsidR="00686370" w:rsidRPr="003B7EF2" w:rsidTr="000D415F">
        <w:tc>
          <w:tcPr>
            <w:tcW w:w="1560" w:type="dxa"/>
            <w:vAlign w:val="center"/>
          </w:tcPr>
          <w:p w:rsidR="00686370" w:rsidRPr="003B7EF2" w:rsidRDefault="00686370" w:rsidP="001E7EEE">
            <w:pPr>
              <w:spacing w:after="0" w:line="240" w:lineRule="auto"/>
              <w:jc w:val="center"/>
              <w:rPr>
                <w:rFonts w:ascii="Times New Roman" w:hAnsi="Times New Roman"/>
                <w:i/>
                <w:sz w:val="24"/>
                <w:szCs w:val="24"/>
              </w:rPr>
            </w:pPr>
          </w:p>
        </w:tc>
        <w:tc>
          <w:tcPr>
            <w:tcW w:w="6520" w:type="dxa"/>
            <w:vAlign w:val="center"/>
          </w:tcPr>
          <w:p w:rsidR="00686370" w:rsidRPr="003B7EF2" w:rsidRDefault="0068637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686370" w:rsidRPr="003B7EF2" w:rsidRDefault="00686370" w:rsidP="001E7EEE">
            <w:pPr>
              <w:spacing w:after="0" w:line="240" w:lineRule="auto"/>
              <w:jc w:val="center"/>
              <w:rPr>
                <w:rFonts w:ascii="Times New Roman" w:hAnsi="Times New Roman"/>
                <w:sz w:val="24"/>
                <w:szCs w:val="24"/>
              </w:rPr>
            </w:pPr>
          </w:p>
        </w:tc>
      </w:tr>
      <w:tr w:rsidR="002241BF" w:rsidRPr="003B7EF2" w:rsidTr="002241BF">
        <w:tc>
          <w:tcPr>
            <w:tcW w:w="1560" w:type="dxa"/>
            <w:vAlign w:val="center"/>
          </w:tcPr>
          <w:p w:rsidR="002241BF" w:rsidRPr="003B7EF2" w:rsidRDefault="002241BF" w:rsidP="002241BF">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2241BF" w:rsidRPr="003B7EF2" w:rsidRDefault="002241BF" w:rsidP="002241BF">
            <w:pPr>
              <w:spacing w:after="0" w:line="240" w:lineRule="auto"/>
              <w:rPr>
                <w:rFonts w:ascii="Times New Roman" w:hAnsi="Times New Roman"/>
                <w:sz w:val="24"/>
                <w:szCs w:val="24"/>
              </w:rPr>
            </w:pPr>
            <w:r w:rsidRPr="003B7EF2">
              <w:rPr>
                <w:rFonts w:ascii="Times New Roman" w:hAnsi="Times New Roman"/>
                <w:sz w:val="24"/>
                <w:szCs w:val="24"/>
              </w:rPr>
              <w:t>Ārvalstu mācību, darba un dienesta komandējumi, darba braucieni.</w:t>
            </w:r>
          </w:p>
        </w:tc>
        <w:tc>
          <w:tcPr>
            <w:tcW w:w="1985" w:type="dxa"/>
            <w:vAlign w:val="center"/>
          </w:tcPr>
          <w:p w:rsidR="002241BF" w:rsidRPr="003B7EF2" w:rsidRDefault="002241BF" w:rsidP="002241BF">
            <w:pPr>
              <w:spacing w:after="0"/>
              <w:jc w:val="center"/>
              <w:rPr>
                <w:rFonts w:ascii="Times New Roman" w:hAnsi="Times New Roman"/>
                <w:sz w:val="24"/>
                <w:szCs w:val="24"/>
              </w:rPr>
            </w:pPr>
            <w:r w:rsidRPr="003B7EF2">
              <w:rPr>
                <w:rFonts w:ascii="Times New Roman" w:hAnsi="Times New Roman"/>
                <w:sz w:val="24"/>
                <w:szCs w:val="24"/>
              </w:rPr>
              <w:t>2027,37</w:t>
            </w:r>
          </w:p>
        </w:tc>
      </w:tr>
      <w:tr w:rsidR="002241BF" w:rsidRPr="003B7EF2" w:rsidTr="002241BF">
        <w:tc>
          <w:tcPr>
            <w:tcW w:w="1560" w:type="dxa"/>
            <w:vAlign w:val="center"/>
          </w:tcPr>
          <w:p w:rsidR="002241BF" w:rsidRPr="003B7EF2" w:rsidRDefault="002241BF" w:rsidP="002241BF">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2241BF" w:rsidRPr="003B7EF2" w:rsidRDefault="002241BF" w:rsidP="002241BF">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2241BF" w:rsidRPr="003B7EF2" w:rsidRDefault="002241BF" w:rsidP="002241BF">
            <w:pPr>
              <w:spacing w:after="0"/>
              <w:jc w:val="center"/>
              <w:rPr>
                <w:rFonts w:ascii="Times New Roman" w:hAnsi="Times New Roman"/>
                <w:sz w:val="24"/>
                <w:szCs w:val="24"/>
              </w:rPr>
            </w:pPr>
            <w:r w:rsidRPr="003B7EF2">
              <w:rPr>
                <w:rFonts w:ascii="Times New Roman" w:hAnsi="Times New Roman"/>
                <w:sz w:val="24"/>
                <w:szCs w:val="24"/>
              </w:rPr>
              <w:t>1133,47</w:t>
            </w:r>
          </w:p>
        </w:tc>
      </w:tr>
      <w:tr w:rsidR="002241BF" w:rsidRPr="003B7EF2" w:rsidTr="002241BF">
        <w:tc>
          <w:tcPr>
            <w:tcW w:w="1560" w:type="dxa"/>
            <w:vAlign w:val="center"/>
          </w:tcPr>
          <w:p w:rsidR="002241BF" w:rsidRPr="003B7EF2" w:rsidRDefault="002241BF" w:rsidP="002241BF">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2241BF" w:rsidRPr="003B7EF2" w:rsidRDefault="002241BF" w:rsidP="002241BF">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2241BF" w:rsidRPr="003B7EF2" w:rsidRDefault="002241BF" w:rsidP="002241BF">
            <w:pPr>
              <w:spacing w:after="0"/>
              <w:jc w:val="center"/>
              <w:rPr>
                <w:rFonts w:ascii="Times New Roman" w:hAnsi="Times New Roman"/>
                <w:sz w:val="24"/>
                <w:szCs w:val="24"/>
              </w:rPr>
            </w:pPr>
            <w:r w:rsidRPr="003B7EF2">
              <w:rPr>
                <w:rFonts w:ascii="Times New Roman" w:hAnsi="Times New Roman"/>
                <w:sz w:val="24"/>
                <w:szCs w:val="24"/>
              </w:rPr>
              <w:t>263,69</w:t>
            </w:r>
          </w:p>
        </w:tc>
      </w:tr>
      <w:tr w:rsidR="002241BF" w:rsidRPr="003B7EF2" w:rsidTr="002241BF">
        <w:tc>
          <w:tcPr>
            <w:tcW w:w="1560" w:type="dxa"/>
            <w:vAlign w:val="center"/>
          </w:tcPr>
          <w:p w:rsidR="002241BF" w:rsidRPr="003B7EF2" w:rsidRDefault="002241BF" w:rsidP="002241BF">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2241BF" w:rsidRPr="003B7EF2" w:rsidRDefault="002241BF" w:rsidP="002241BF">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2241BF" w:rsidRPr="003B7EF2" w:rsidRDefault="002241BF" w:rsidP="002241BF">
            <w:pPr>
              <w:spacing w:after="0"/>
              <w:jc w:val="center"/>
              <w:rPr>
                <w:rFonts w:ascii="Times New Roman" w:hAnsi="Times New Roman"/>
                <w:sz w:val="24"/>
                <w:szCs w:val="24"/>
              </w:rPr>
            </w:pPr>
            <w:r w:rsidRPr="003B7EF2">
              <w:rPr>
                <w:rFonts w:ascii="Times New Roman" w:hAnsi="Times New Roman"/>
                <w:sz w:val="24"/>
                <w:szCs w:val="24"/>
              </w:rPr>
              <w:t>45,73</w:t>
            </w:r>
          </w:p>
        </w:tc>
      </w:tr>
      <w:tr w:rsidR="002241BF" w:rsidRPr="003B7EF2" w:rsidTr="002241BF">
        <w:tc>
          <w:tcPr>
            <w:tcW w:w="1560" w:type="dxa"/>
            <w:vAlign w:val="center"/>
          </w:tcPr>
          <w:p w:rsidR="002241BF" w:rsidRPr="003B7EF2" w:rsidRDefault="002241BF" w:rsidP="002241BF">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2241BF" w:rsidRPr="003B7EF2" w:rsidRDefault="002241BF" w:rsidP="002241BF">
            <w:pPr>
              <w:spacing w:after="0" w:line="240" w:lineRule="auto"/>
              <w:rPr>
                <w:rFonts w:ascii="Times New Roman" w:hAnsi="Times New Roman"/>
                <w:sz w:val="24"/>
                <w:szCs w:val="24"/>
              </w:rPr>
            </w:pPr>
            <w:r w:rsidRPr="003B7EF2">
              <w:rPr>
                <w:rFonts w:ascii="Times New Roman" w:hAnsi="Times New Roman"/>
                <w:sz w:val="24"/>
                <w:szCs w:val="24"/>
              </w:rPr>
              <w:t>Izdevumi par elektroenerģiju.</w:t>
            </w:r>
          </w:p>
        </w:tc>
        <w:tc>
          <w:tcPr>
            <w:tcW w:w="1985" w:type="dxa"/>
            <w:vAlign w:val="center"/>
          </w:tcPr>
          <w:p w:rsidR="002241BF" w:rsidRPr="003B7EF2" w:rsidRDefault="002241BF" w:rsidP="002241BF">
            <w:pPr>
              <w:spacing w:after="0"/>
              <w:jc w:val="center"/>
              <w:rPr>
                <w:rFonts w:ascii="Times New Roman" w:hAnsi="Times New Roman"/>
                <w:sz w:val="24"/>
                <w:szCs w:val="24"/>
              </w:rPr>
            </w:pPr>
            <w:r w:rsidRPr="003B7EF2">
              <w:rPr>
                <w:rFonts w:ascii="Times New Roman" w:hAnsi="Times New Roman"/>
                <w:sz w:val="24"/>
                <w:szCs w:val="24"/>
              </w:rPr>
              <w:t>605,30</w:t>
            </w:r>
          </w:p>
        </w:tc>
      </w:tr>
      <w:tr w:rsidR="002241BF" w:rsidRPr="003B7EF2" w:rsidTr="002241BF">
        <w:trPr>
          <w:trHeight w:val="339"/>
        </w:trPr>
        <w:tc>
          <w:tcPr>
            <w:tcW w:w="1560" w:type="dxa"/>
            <w:vAlign w:val="center"/>
          </w:tcPr>
          <w:p w:rsidR="002241BF" w:rsidRPr="003B7EF2" w:rsidRDefault="002241BF" w:rsidP="002241BF">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2241BF" w:rsidRPr="003B7EF2" w:rsidRDefault="002241BF" w:rsidP="002241BF">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2241BF" w:rsidRPr="003B7EF2" w:rsidRDefault="002241BF" w:rsidP="002241BF">
            <w:pPr>
              <w:spacing w:after="0"/>
              <w:jc w:val="center"/>
              <w:rPr>
                <w:rFonts w:ascii="Times New Roman" w:hAnsi="Times New Roman"/>
                <w:sz w:val="24"/>
                <w:szCs w:val="24"/>
              </w:rPr>
            </w:pPr>
            <w:r w:rsidRPr="003B7EF2">
              <w:rPr>
                <w:rFonts w:ascii="Times New Roman" w:hAnsi="Times New Roman"/>
                <w:sz w:val="24"/>
                <w:szCs w:val="24"/>
              </w:rPr>
              <w:t>78,97</w:t>
            </w:r>
          </w:p>
        </w:tc>
      </w:tr>
      <w:tr w:rsidR="002241BF" w:rsidRPr="003B7EF2" w:rsidTr="002241BF">
        <w:trPr>
          <w:trHeight w:val="339"/>
        </w:trPr>
        <w:tc>
          <w:tcPr>
            <w:tcW w:w="1560" w:type="dxa"/>
            <w:vAlign w:val="center"/>
          </w:tcPr>
          <w:p w:rsidR="002241BF" w:rsidRPr="003B7EF2" w:rsidRDefault="002241BF" w:rsidP="002241BF">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2241BF" w:rsidRPr="003B7EF2" w:rsidRDefault="002241BF" w:rsidP="002241BF">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vAlign w:val="center"/>
          </w:tcPr>
          <w:p w:rsidR="002241BF" w:rsidRPr="003B7EF2" w:rsidRDefault="002241BF" w:rsidP="002241BF">
            <w:pPr>
              <w:spacing w:after="0"/>
              <w:jc w:val="center"/>
              <w:rPr>
                <w:rFonts w:ascii="Times New Roman" w:hAnsi="Times New Roman"/>
                <w:sz w:val="24"/>
                <w:szCs w:val="24"/>
              </w:rPr>
            </w:pPr>
            <w:r w:rsidRPr="003B7EF2">
              <w:rPr>
                <w:rFonts w:ascii="Times New Roman" w:hAnsi="Times New Roman"/>
                <w:sz w:val="24"/>
                <w:szCs w:val="24"/>
              </w:rPr>
              <w:t>471,92</w:t>
            </w:r>
          </w:p>
        </w:tc>
      </w:tr>
      <w:tr w:rsidR="002241BF" w:rsidRPr="003B7EF2" w:rsidTr="002241BF">
        <w:trPr>
          <w:trHeight w:val="339"/>
        </w:trPr>
        <w:tc>
          <w:tcPr>
            <w:tcW w:w="1560" w:type="dxa"/>
            <w:vAlign w:val="center"/>
          </w:tcPr>
          <w:p w:rsidR="002241BF" w:rsidRPr="003B7EF2" w:rsidRDefault="002241BF" w:rsidP="002241BF">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2241BF" w:rsidRPr="003B7EF2" w:rsidRDefault="002241BF" w:rsidP="002241BF">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vAlign w:val="center"/>
          </w:tcPr>
          <w:p w:rsidR="002241BF" w:rsidRPr="003B7EF2" w:rsidRDefault="002241BF" w:rsidP="002241BF">
            <w:pPr>
              <w:spacing w:after="0"/>
              <w:jc w:val="center"/>
              <w:rPr>
                <w:rFonts w:ascii="Times New Roman" w:hAnsi="Times New Roman"/>
                <w:sz w:val="24"/>
                <w:szCs w:val="24"/>
              </w:rPr>
            </w:pPr>
            <w:r w:rsidRPr="003B7EF2">
              <w:rPr>
                <w:rFonts w:ascii="Times New Roman" w:hAnsi="Times New Roman"/>
                <w:sz w:val="24"/>
                <w:szCs w:val="24"/>
              </w:rPr>
              <w:t>30,16</w:t>
            </w:r>
          </w:p>
        </w:tc>
      </w:tr>
      <w:tr w:rsidR="002241BF" w:rsidRPr="003B7EF2" w:rsidTr="002241BF">
        <w:trPr>
          <w:trHeight w:val="339"/>
        </w:trPr>
        <w:tc>
          <w:tcPr>
            <w:tcW w:w="1560" w:type="dxa"/>
            <w:vAlign w:val="center"/>
          </w:tcPr>
          <w:p w:rsidR="002241BF" w:rsidRPr="003B7EF2" w:rsidRDefault="002241BF" w:rsidP="002241BF">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2241BF" w:rsidRPr="003B7EF2" w:rsidRDefault="002241BF" w:rsidP="002241BF">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2241BF" w:rsidRPr="003B7EF2" w:rsidRDefault="002241BF" w:rsidP="002241BF">
            <w:pPr>
              <w:spacing w:after="0"/>
              <w:jc w:val="center"/>
              <w:rPr>
                <w:rFonts w:ascii="Times New Roman" w:hAnsi="Times New Roman"/>
                <w:sz w:val="24"/>
                <w:szCs w:val="24"/>
              </w:rPr>
            </w:pPr>
            <w:r w:rsidRPr="003B7EF2">
              <w:rPr>
                <w:rFonts w:ascii="Times New Roman" w:hAnsi="Times New Roman"/>
                <w:sz w:val="24"/>
                <w:szCs w:val="24"/>
              </w:rPr>
              <w:t>506,06</w:t>
            </w:r>
          </w:p>
        </w:tc>
      </w:tr>
      <w:tr w:rsidR="002241BF" w:rsidRPr="003B7EF2" w:rsidTr="002241BF">
        <w:trPr>
          <w:trHeight w:val="339"/>
        </w:trPr>
        <w:tc>
          <w:tcPr>
            <w:tcW w:w="1560" w:type="dxa"/>
            <w:vAlign w:val="center"/>
          </w:tcPr>
          <w:p w:rsidR="002241BF" w:rsidRPr="003B7EF2" w:rsidRDefault="002241BF" w:rsidP="002241BF">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2241BF" w:rsidRPr="003B7EF2" w:rsidRDefault="002241BF" w:rsidP="002241BF">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vAlign w:val="center"/>
          </w:tcPr>
          <w:p w:rsidR="002241BF" w:rsidRPr="003B7EF2" w:rsidRDefault="002241BF" w:rsidP="002241BF">
            <w:pPr>
              <w:spacing w:after="0"/>
              <w:jc w:val="center"/>
              <w:rPr>
                <w:rFonts w:ascii="Times New Roman" w:hAnsi="Times New Roman"/>
                <w:sz w:val="24"/>
                <w:szCs w:val="24"/>
              </w:rPr>
            </w:pPr>
            <w:r w:rsidRPr="003B7EF2">
              <w:rPr>
                <w:rFonts w:ascii="Times New Roman" w:hAnsi="Times New Roman"/>
                <w:sz w:val="24"/>
                <w:szCs w:val="24"/>
              </w:rPr>
              <w:t>9,07</w:t>
            </w:r>
          </w:p>
        </w:tc>
      </w:tr>
      <w:tr w:rsidR="002241BF" w:rsidRPr="003B7EF2" w:rsidTr="002241BF">
        <w:trPr>
          <w:trHeight w:val="339"/>
        </w:trPr>
        <w:tc>
          <w:tcPr>
            <w:tcW w:w="1560" w:type="dxa"/>
            <w:vAlign w:val="center"/>
          </w:tcPr>
          <w:p w:rsidR="002241BF" w:rsidRPr="003B7EF2" w:rsidRDefault="002241BF" w:rsidP="002241BF">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2241BF" w:rsidRPr="003B7EF2" w:rsidRDefault="002241BF" w:rsidP="002241BF">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2241BF" w:rsidRPr="003B7EF2" w:rsidRDefault="002241BF" w:rsidP="002241BF">
            <w:pPr>
              <w:spacing w:after="0"/>
              <w:jc w:val="center"/>
              <w:rPr>
                <w:rFonts w:ascii="Times New Roman" w:hAnsi="Times New Roman"/>
                <w:sz w:val="24"/>
                <w:szCs w:val="24"/>
              </w:rPr>
            </w:pPr>
            <w:r w:rsidRPr="003B7EF2">
              <w:rPr>
                <w:rFonts w:ascii="Times New Roman" w:hAnsi="Times New Roman"/>
                <w:sz w:val="24"/>
                <w:szCs w:val="24"/>
              </w:rPr>
              <w:t>149,25</w:t>
            </w:r>
          </w:p>
        </w:tc>
      </w:tr>
      <w:tr w:rsidR="002241BF" w:rsidRPr="003B7EF2" w:rsidTr="002241BF">
        <w:trPr>
          <w:trHeight w:val="339"/>
        </w:trPr>
        <w:tc>
          <w:tcPr>
            <w:tcW w:w="1560" w:type="dxa"/>
            <w:vAlign w:val="center"/>
          </w:tcPr>
          <w:p w:rsidR="002241BF" w:rsidRPr="003B7EF2" w:rsidRDefault="002241BF" w:rsidP="002241BF">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2241BF" w:rsidRPr="003B7EF2" w:rsidRDefault="002241BF" w:rsidP="002241BF">
            <w:pPr>
              <w:spacing w:after="0" w:line="240" w:lineRule="auto"/>
              <w:rPr>
                <w:rFonts w:ascii="Times New Roman" w:hAnsi="Times New Roman"/>
                <w:sz w:val="24"/>
                <w:szCs w:val="24"/>
              </w:rPr>
            </w:pPr>
            <w:r w:rsidRPr="003B7EF2">
              <w:rPr>
                <w:rFonts w:ascii="Times New Roman" w:hAnsi="Times New Roman"/>
                <w:sz w:val="24"/>
                <w:szCs w:val="24"/>
              </w:rPr>
              <w:t xml:space="preserve">Bankas komisija, pakalpojumi. </w:t>
            </w:r>
          </w:p>
        </w:tc>
        <w:tc>
          <w:tcPr>
            <w:tcW w:w="1985" w:type="dxa"/>
            <w:vAlign w:val="center"/>
          </w:tcPr>
          <w:p w:rsidR="002241BF" w:rsidRPr="003B7EF2" w:rsidRDefault="002241BF" w:rsidP="002241BF">
            <w:pPr>
              <w:spacing w:after="0"/>
              <w:jc w:val="center"/>
              <w:rPr>
                <w:rFonts w:ascii="Times New Roman" w:hAnsi="Times New Roman"/>
                <w:sz w:val="24"/>
                <w:szCs w:val="24"/>
              </w:rPr>
            </w:pPr>
            <w:r w:rsidRPr="003B7EF2">
              <w:rPr>
                <w:rFonts w:ascii="Times New Roman" w:hAnsi="Times New Roman"/>
                <w:sz w:val="24"/>
                <w:szCs w:val="24"/>
              </w:rPr>
              <w:t>1,22</w:t>
            </w:r>
          </w:p>
        </w:tc>
      </w:tr>
      <w:tr w:rsidR="002241BF" w:rsidRPr="003B7EF2" w:rsidTr="002241BF">
        <w:trPr>
          <w:trHeight w:val="339"/>
        </w:trPr>
        <w:tc>
          <w:tcPr>
            <w:tcW w:w="1560" w:type="dxa"/>
            <w:vAlign w:val="center"/>
          </w:tcPr>
          <w:p w:rsidR="002241BF" w:rsidRPr="003B7EF2" w:rsidRDefault="002241BF" w:rsidP="002241BF">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2241BF" w:rsidRPr="003B7EF2" w:rsidRDefault="002241BF" w:rsidP="002241BF">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vAlign w:val="center"/>
          </w:tcPr>
          <w:p w:rsidR="002241BF" w:rsidRPr="003B7EF2" w:rsidRDefault="002241BF" w:rsidP="002241BF">
            <w:pPr>
              <w:spacing w:after="0"/>
              <w:jc w:val="center"/>
              <w:rPr>
                <w:rFonts w:ascii="Times New Roman" w:hAnsi="Times New Roman"/>
                <w:sz w:val="24"/>
                <w:szCs w:val="24"/>
              </w:rPr>
            </w:pPr>
            <w:r w:rsidRPr="003B7EF2">
              <w:rPr>
                <w:rFonts w:ascii="Times New Roman" w:hAnsi="Times New Roman"/>
                <w:sz w:val="24"/>
                <w:szCs w:val="24"/>
              </w:rPr>
              <w:t>241,45</w:t>
            </w:r>
          </w:p>
        </w:tc>
      </w:tr>
      <w:tr w:rsidR="002241BF" w:rsidRPr="003B7EF2" w:rsidTr="002241BF">
        <w:trPr>
          <w:trHeight w:val="339"/>
        </w:trPr>
        <w:tc>
          <w:tcPr>
            <w:tcW w:w="1560" w:type="dxa"/>
            <w:vAlign w:val="center"/>
          </w:tcPr>
          <w:p w:rsidR="002241BF" w:rsidRPr="003B7EF2" w:rsidRDefault="002241BF" w:rsidP="002241BF">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2241BF" w:rsidRPr="003B7EF2" w:rsidRDefault="002241BF" w:rsidP="002241BF">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2241BF" w:rsidRPr="003B7EF2" w:rsidRDefault="002241BF" w:rsidP="002241BF">
            <w:pPr>
              <w:spacing w:after="0"/>
              <w:jc w:val="center"/>
              <w:rPr>
                <w:rFonts w:ascii="Times New Roman" w:hAnsi="Times New Roman"/>
                <w:sz w:val="24"/>
                <w:szCs w:val="24"/>
              </w:rPr>
            </w:pPr>
            <w:r w:rsidRPr="003B7EF2">
              <w:rPr>
                <w:rFonts w:ascii="Times New Roman" w:hAnsi="Times New Roman"/>
                <w:sz w:val="24"/>
                <w:szCs w:val="24"/>
              </w:rPr>
              <w:t>942,08</w:t>
            </w:r>
          </w:p>
        </w:tc>
      </w:tr>
      <w:tr w:rsidR="002241BF" w:rsidRPr="003B7EF2" w:rsidTr="002241BF">
        <w:trPr>
          <w:trHeight w:val="339"/>
        </w:trPr>
        <w:tc>
          <w:tcPr>
            <w:tcW w:w="1560" w:type="dxa"/>
            <w:vAlign w:val="center"/>
          </w:tcPr>
          <w:p w:rsidR="002241BF" w:rsidRPr="003B7EF2" w:rsidRDefault="002241BF" w:rsidP="002241BF">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2241BF" w:rsidRPr="003B7EF2" w:rsidRDefault="002241BF" w:rsidP="002241BF">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vAlign w:val="center"/>
          </w:tcPr>
          <w:p w:rsidR="002241BF" w:rsidRPr="003B7EF2" w:rsidRDefault="002241BF" w:rsidP="002241BF">
            <w:pPr>
              <w:spacing w:after="0"/>
              <w:jc w:val="center"/>
              <w:rPr>
                <w:rFonts w:ascii="Times New Roman" w:hAnsi="Times New Roman"/>
                <w:sz w:val="24"/>
                <w:szCs w:val="24"/>
              </w:rPr>
            </w:pPr>
            <w:r w:rsidRPr="003B7EF2">
              <w:rPr>
                <w:rFonts w:ascii="Times New Roman" w:hAnsi="Times New Roman"/>
                <w:sz w:val="24"/>
                <w:szCs w:val="24"/>
              </w:rPr>
              <w:t>343,33</w:t>
            </w:r>
          </w:p>
        </w:tc>
      </w:tr>
      <w:tr w:rsidR="002241BF" w:rsidRPr="003B7EF2" w:rsidTr="002241BF">
        <w:tc>
          <w:tcPr>
            <w:tcW w:w="1560" w:type="dxa"/>
            <w:vAlign w:val="center"/>
          </w:tcPr>
          <w:p w:rsidR="002241BF" w:rsidRPr="003B7EF2" w:rsidRDefault="002241BF" w:rsidP="002241BF">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2241BF" w:rsidRPr="003B7EF2" w:rsidRDefault="002241BF" w:rsidP="002241BF">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2241BF" w:rsidRPr="003B7EF2" w:rsidRDefault="002241BF" w:rsidP="002241BF">
            <w:pPr>
              <w:spacing w:after="0"/>
              <w:jc w:val="center"/>
              <w:rPr>
                <w:rFonts w:ascii="Times New Roman" w:hAnsi="Times New Roman"/>
                <w:sz w:val="24"/>
                <w:szCs w:val="24"/>
              </w:rPr>
            </w:pPr>
            <w:r w:rsidRPr="003B7EF2">
              <w:rPr>
                <w:rFonts w:ascii="Times New Roman" w:hAnsi="Times New Roman"/>
                <w:sz w:val="24"/>
                <w:szCs w:val="24"/>
              </w:rPr>
              <w:t>1684,70</w:t>
            </w:r>
          </w:p>
        </w:tc>
      </w:tr>
      <w:tr w:rsidR="002241BF" w:rsidRPr="003B7EF2" w:rsidTr="002241BF">
        <w:tc>
          <w:tcPr>
            <w:tcW w:w="1560" w:type="dxa"/>
            <w:vAlign w:val="center"/>
          </w:tcPr>
          <w:p w:rsidR="002241BF" w:rsidRPr="003B7EF2" w:rsidRDefault="002241BF" w:rsidP="002241BF">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2241BF" w:rsidRPr="003B7EF2" w:rsidRDefault="002241BF" w:rsidP="002241BF">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vAlign w:val="center"/>
          </w:tcPr>
          <w:p w:rsidR="002241BF" w:rsidRPr="003B7EF2" w:rsidRDefault="002241BF" w:rsidP="002241BF">
            <w:pPr>
              <w:spacing w:after="0"/>
              <w:jc w:val="center"/>
              <w:rPr>
                <w:rFonts w:ascii="Times New Roman" w:hAnsi="Times New Roman"/>
                <w:sz w:val="24"/>
                <w:szCs w:val="24"/>
              </w:rPr>
            </w:pPr>
            <w:r w:rsidRPr="003B7EF2">
              <w:rPr>
                <w:rFonts w:ascii="Times New Roman" w:hAnsi="Times New Roman"/>
                <w:sz w:val="24"/>
                <w:szCs w:val="24"/>
              </w:rPr>
              <w:t>11,72</w:t>
            </w:r>
          </w:p>
        </w:tc>
      </w:tr>
      <w:tr w:rsidR="002241BF" w:rsidRPr="003B7EF2" w:rsidTr="002241BF">
        <w:tc>
          <w:tcPr>
            <w:tcW w:w="1560" w:type="dxa"/>
            <w:vAlign w:val="center"/>
          </w:tcPr>
          <w:p w:rsidR="002241BF" w:rsidRPr="003B7EF2" w:rsidRDefault="002241BF" w:rsidP="002241BF">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2241BF" w:rsidRPr="003B7EF2" w:rsidRDefault="002241BF" w:rsidP="002241BF">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vAlign w:val="center"/>
          </w:tcPr>
          <w:p w:rsidR="002241BF" w:rsidRPr="003B7EF2" w:rsidRDefault="002241BF" w:rsidP="002241BF">
            <w:pPr>
              <w:spacing w:after="0"/>
              <w:jc w:val="center"/>
              <w:rPr>
                <w:rFonts w:ascii="Times New Roman" w:hAnsi="Times New Roman"/>
                <w:sz w:val="24"/>
                <w:szCs w:val="24"/>
              </w:rPr>
            </w:pPr>
            <w:r w:rsidRPr="003B7EF2">
              <w:rPr>
                <w:rFonts w:ascii="Times New Roman" w:hAnsi="Times New Roman"/>
                <w:sz w:val="24"/>
                <w:szCs w:val="24"/>
              </w:rPr>
              <w:t>71,80</w:t>
            </w:r>
          </w:p>
        </w:tc>
      </w:tr>
      <w:tr w:rsidR="002241BF" w:rsidRPr="003B7EF2" w:rsidTr="002241BF">
        <w:tc>
          <w:tcPr>
            <w:tcW w:w="1560" w:type="dxa"/>
            <w:vAlign w:val="center"/>
          </w:tcPr>
          <w:p w:rsidR="002241BF" w:rsidRPr="003B7EF2" w:rsidRDefault="002241BF" w:rsidP="002241BF">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2241BF" w:rsidRPr="003B7EF2" w:rsidRDefault="002241BF" w:rsidP="002241BF">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2241BF" w:rsidRPr="003B7EF2" w:rsidRDefault="002241BF" w:rsidP="002241BF">
            <w:pPr>
              <w:spacing w:after="0"/>
              <w:jc w:val="center"/>
              <w:rPr>
                <w:rFonts w:ascii="Times New Roman" w:hAnsi="Times New Roman"/>
                <w:sz w:val="24"/>
                <w:szCs w:val="24"/>
              </w:rPr>
            </w:pPr>
            <w:r w:rsidRPr="003B7EF2">
              <w:rPr>
                <w:rFonts w:ascii="Times New Roman" w:hAnsi="Times New Roman"/>
                <w:sz w:val="24"/>
                <w:szCs w:val="24"/>
              </w:rPr>
              <w:t>6269,67</w:t>
            </w:r>
          </w:p>
        </w:tc>
      </w:tr>
      <w:tr w:rsidR="002241BF" w:rsidRPr="003B7EF2" w:rsidTr="002241BF">
        <w:tc>
          <w:tcPr>
            <w:tcW w:w="1560" w:type="dxa"/>
            <w:vAlign w:val="center"/>
          </w:tcPr>
          <w:p w:rsidR="002241BF" w:rsidRPr="003B7EF2" w:rsidRDefault="002241BF" w:rsidP="002241BF">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2241BF" w:rsidRPr="003B7EF2" w:rsidRDefault="002241BF" w:rsidP="002241BF">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vAlign w:val="center"/>
          </w:tcPr>
          <w:p w:rsidR="002241BF" w:rsidRPr="003B7EF2" w:rsidRDefault="002241BF" w:rsidP="002241BF">
            <w:pPr>
              <w:spacing w:after="0"/>
              <w:jc w:val="center"/>
              <w:rPr>
                <w:rFonts w:ascii="Times New Roman" w:hAnsi="Times New Roman"/>
                <w:sz w:val="24"/>
                <w:szCs w:val="24"/>
              </w:rPr>
            </w:pPr>
            <w:r w:rsidRPr="003B7EF2">
              <w:rPr>
                <w:rFonts w:ascii="Times New Roman" w:hAnsi="Times New Roman"/>
                <w:sz w:val="24"/>
                <w:szCs w:val="24"/>
              </w:rPr>
              <w:t>802,93</w:t>
            </w:r>
          </w:p>
        </w:tc>
      </w:tr>
      <w:tr w:rsidR="002241BF" w:rsidRPr="003B7EF2" w:rsidTr="002241BF">
        <w:tc>
          <w:tcPr>
            <w:tcW w:w="1560" w:type="dxa"/>
            <w:vAlign w:val="center"/>
          </w:tcPr>
          <w:p w:rsidR="002241BF" w:rsidRPr="003B7EF2" w:rsidRDefault="002241BF" w:rsidP="002241BF">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2241BF" w:rsidRPr="003B7EF2" w:rsidRDefault="002241BF" w:rsidP="002241BF">
            <w:pPr>
              <w:spacing w:after="0" w:line="240" w:lineRule="auto"/>
              <w:rPr>
                <w:rFonts w:ascii="Times New Roman" w:hAnsi="Times New Roman"/>
                <w:sz w:val="24"/>
                <w:szCs w:val="24"/>
              </w:rPr>
            </w:pPr>
            <w:r w:rsidRPr="003B7EF2">
              <w:rPr>
                <w:rFonts w:ascii="Times New Roman" w:hAnsi="Times New Roman"/>
                <w:sz w:val="24"/>
                <w:szCs w:val="24"/>
              </w:rPr>
              <w:t xml:space="preserve">Pārējie informācijas tehnoloģiju pakalpojumi. </w:t>
            </w:r>
          </w:p>
        </w:tc>
        <w:tc>
          <w:tcPr>
            <w:tcW w:w="1985" w:type="dxa"/>
            <w:vAlign w:val="center"/>
          </w:tcPr>
          <w:p w:rsidR="002241BF" w:rsidRPr="003B7EF2" w:rsidRDefault="002241BF" w:rsidP="002241BF">
            <w:pPr>
              <w:spacing w:after="0"/>
              <w:jc w:val="center"/>
              <w:rPr>
                <w:rFonts w:ascii="Times New Roman" w:hAnsi="Times New Roman"/>
                <w:sz w:val="24"/>
                <w:szCs w:val="24"/>
              </w:rPr>
            </w:pPr>
            <w:r w:rsidRPr="003B7EF2">
              <w:rPr>
                <w:rFonts w:ascii="Times New Roman" w:hAnsi="Times New Roman"/>
                <w:sz w:val="24"/>
                <w:szCs w:val="24"/>
              </w:rPr>
              <w:t>2,50</w:t>
            </w:r>
          </w:p>
        </w:tc>
      </w:tr>
      <w:tr w:rsidR="002241BF" w:rsidRPr="003B7EF2" w:rsidTr="002241BF">
        <w:tc>
          <w:tcPr>
            <w:tcW w:w="1560" w:type="dxa"/>
            <w:vAlign w:val="center"/>
          </w:tcPr>
          <w:p w:rsidR="002241BF" w:rsidRPr="003B7EF2" w:rsidRDefault="002241BF" w:rsidP="002241BF">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2261</w:t>
            </w:r>
          </w:p>
        </w:tc>
        <w:tc>
          <w:tcPr>
            <w:tcW w:w="6520" w:type="dxa"/>
            <w:vAlign w:val="center"/>
          </w:tcPr>
          <w:p w:rsidR="002241BF" w:rsidRPr="003B7EF2" w:rsidRDefault="002241BF" w:rsidP="002241BF">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2241BF" w:rsidRPr="003B7EF2" w:rsidRDefault="002241BF" w:rsidP="002241BF">
            <w:pPr>
              <w:spacing w:after="0"/>
              <w:jc w:val="center"/>
              <w:rPr>
                <w:rFonts w:ascii="Times New Roman" w:hAnsi="Times New Roman"/>
                <w:sz w:val="24"/>
                <w:szCs w:val="24"/>
              </w:rPr>
            </w:pPr>
            <w:r w:rsidRPr="003B7EF2">
              <w:rPr>
                <w:rFonts w:ascii="Times New Roman" w:hAnsi="Times New Roman"/>
                <w:sz w:val="24"/>
                <w:szCs w:val="24"/>
              </w:rPr>
              <w:t>1011,80</w:t>
            </w:r>
          </w:p>
        </w:tc>
      </w:tr>
      <w:tr w:rsidR="002241BF" w:rsidRPr="003B7EF2" w:rsidTr="002241BF">
        <w:tc>
          <w:tcPr>
            <w:tcW w:w="1560" w:type="dxa"/>
            <w:vAlign w:val="center"/>
          </w:tcPr>
          <w:p w:rsidR="002241BF" w:rsidRPr="003B7EF2" w:rsidRDefault="002241BF" w:rsidP="002241BF">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2241BF" w:rsidRPr="003B7EF2" w:rsidRDefault="002241BF" w:rsidP="002241BF">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2241BF" w:rsidRPr="003B7EF2" w:rsidRDefault="002241BF" w:rsidP="002241BF">
            <w:pPr>
              <w:spacing w:after="0"/>
              <w:jc w:val="center"/>
              <w:rPr>
                <w:rFonts w:ascii="Times New Roman" w:hAnsi="Times New Roman"/>
                <w:sz w:val="24"/>
                <w:szCs w:val="24"/>
              </w:rPr>
            </w:pPr>
            <w:r w:rsidRPr="003B7EF2">
              <w:rPr>
                <w:rFonts w:ascii="Times New Roman" w:hAnsi="Times New Roman"/>
                <w:sz w:val="24"/>
                <w:szCs w:val="24"/>
              </w:rPr>
              <w:t>568,44</w:t>
            </w:r>
          </w:p>
        </w:tc>
      </w:tr>
      <w:tr w:rsidR="002241BF" w:rsidRPr="003B7EF2" w:rsidTr="002241BF">
        <w:tc>
          <w:tcPr>
            <w:tcW w:w="1560" w:type="dxa"/>
            <w:vAlign w:val="center"/>
          </w:tcPr>
          <w:p w:rsidR="002241BF" w:rsidRPr="003B7EF2" w:rsidRDefault="002241BF" w:rsidP="002241BF">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2241BF" w:rsidRPr="003B7EF2" w:rsidRDefault="002241BF" w:rsidP="002241BF">
            <w:pPr>
              <w:spacing w:after="0" w:line="240" w:lineRule="auto"/>
              <w:rPr>
                <w:rFonts w:ascii="Times New Roman" w:hAnsi="Times New Roman"/>
                <w:sz w:val="24"/>
                <w:szCs w:val="24"/>
              </w:rPr>
            </w:pPr>
            <w:r w:rsidRPr="003B7EF2">
              <w:rPr>
                <w:rFonts w:ascii="Times New Roman" w:hAnsi="Times New Roman"/>
                <w:sz w:val="24"/>
                <w:szCs w:val="24"/>
              </w:rPr>
              <w:t xml:space="preserve">Pārējie iepriekš neklasificētie pakalpojumu veidi. </w:t>
            </w:r>
          </w:p>
        </w:tc>
        <w:tc>
          <w:tcPr>
            <w:tcW w:w="1985" w:type="dxa"/>
            <w:vAlign w:val="center"/>
          </w:tcPr>
          <w:p w:rsidR="002241BF" w:rsidRPr="003B7EF2" w:rsidRDefault="002241BF" w:rsidP="002241BF">
            <w:pPr>
              <w:spacing w:after="0"/>
              <w:jc w:val="center"/>
              <w:rPr>
                <w:rFonts w:ascii="Times New Roman" w:hAnsi="Times New Roman"/>
                <w:sz w:val="24"/>
                <w:szCs w:val="24"/>
              </w:rPr>
            </w:pPr>
            <w:r w:rsidRPr="003B7EF2">
              <w:rPr>
                <w:rFonts w:ascii="Times New Roman" w:hAnsi="Times New Roman"/>
                <w:sz w:val="24"/>
                <w:szCs w:val="24"/>
              </w:rPr>
              <w:t>191,67</w:t>
            </w:r>
          </w:p>
        </w:tc>
      </w:tr>
      <w:tr w:rsidR="002241BF" w:rsidRPr="003B7EF2" w:rsidTr="002241BF">
        <w:tc>
          <w:tcPr>
            <w:tcW w:w="1560" w:type="dxa"/>
            <w:vAlign w:val="center"/>
          </w:tcPr>
          <w:p w:rsidR="002241BF" w:rsidRPr="003B7EF2" w:rsidRDefault="002241BF" w:rsidP="002241BF">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2241BF" w:rsidRPr="003B7EF2" w:rsidRDefault="002241BF" w:rsidP="002241BF">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vAlign w:val="center"/>
          </w:tcPr>
          <w:p w:rsidR="002241BF" w:rsidRPr="003B7EF2" w:rsidRDefault="002241BF" w:rsidP="002241BF">
            <w:pPr>
              <w:spacing w:after="0"/>
              <w:jc w:val="center"/>
              <w:rPr>
                <w:rFonts w:ascii="Times New Roman" w:hAnsi="Times New Roman"/>
                <w:sz w:val="24"/>
                <w:szCs w:val="24"/>
              </w:rPr>
            </w:pPr>
            <w:r w:rsidRPr="003B7EF2">
              <w:rPr>
                <w:rFonts w:ascii="Times New Roman" w:hAnsi="Times New Roman"/>
                <w:sz w:val="24"/>
                <w:szCs w:val="24"/>
              </w:rPr>
              <w:t>420,81</w:t>
            </w:r>
          </w:p>
        </w:tc>
      </w:tr>
      <w:tr w:rsidR="002241BF" w:rsidRPr="003B7EF2" w:rsidTr="002241BF">
        <w:tc>
          <w:tcPr>
            <w:tcW w:w="1560" w:type="dxa"/>
            <w:vAlign w:val="center"/>
          </w:tcPr>
          <w:p w:rsidR="002241BF" w:rsidRPr="003B7EF2" w:rsidRDefault="002241BF" w:rsidP="002241BF">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2241BF" w:rsidRPr="003B7EF2" w:rsidRDefault="002241BF" w:rsidP="002241BF">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2241BF" w:rsidRPr="003B7EF2" w:rsidRDefault="002241BF" w:rsidP="002241BF">
            <w:pPr>
              <w:spacing w:after="0"/>
              <w:jc w:val="center"/>
              <w:rPr>
                <w:rFonts w:ascii="Times New Roman" w:hAnsi="Times New Roman"/>
                <w:sz w:val="24"/>
                <w:szCs w:val="24"/>
              </w:rPr>
            </w:pPr>
            <w:r w:rsidRPr="003B7EF2">
              <w:rPr>
                <w:rFonts w:ascii="Times New Roman" w:hAnsi="Times New Roman"/>
                <w:sz w:val="24"/>
                <w:szCs w:val="24"/>
              </w:rPr>
              <w:t>97,46</w:t>
            </w:r>
          </w:p>
        </w:tc>
      </w:tr>
      <w:tr w:rsidR="0074013A" w:rsidRPr="003B7EF2" w:rsidTr="002241BF">
        <w:tc>
          <w:tcPr>
            <w:tcW w:w="1560" w:type="dxa"/>
            <w:vAlign w:val="center"/>
          </w:tcPr>
          <w:p w:rsidR="0074013A" w:rsidRPr="003B7EF2" w:rsidRDefault="0074013A" w:rsidP="002241BF">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74013A" w:rsidRPr="003B7EF2" w:rsidRDefault="0074013A" w:rsidP="002241BF">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74013A" w:rsidRPr="003B7EF2" w:rsidRDefault="0074013A" w:rsidP="002241BF">
            <w:pPr>
              <w:spacing w:after="0"/>
              <w:jc w:val="center"/>
              <w:rPr>
                <w:rFonts w:ascii="Times New Roman" w:hAnsi="Times New Roman"/>
                <w:sz w:val="24"/>
                <w:szCs w:val="24"/>
              </w:rPr>
            </w:pPr>
            <w:r w:rsidRPr="003B7EF2">
              <w:rPr>
                <w:rFonts w:ascii="Times New Roman" w:hAnsi="Times New Roman"/>
                <w:sz w:val="24"/>
                <w:szCs w:val="24"/>
              </w:rPr>
              <w:t>72,96</w:t>
            </w:r>
          </w:p>
        </w:tc>
      </w:tr>
      <w:tr w:rsidR="0074013A" w:rsidRPr="003B7EF2" w:rsidTr="002241BF">
        <w:tc>
          <w:tcPr>
            <w:tcW w:w="1560" w:type="dxa"/>
            <w:vAlign w:val="center"/>
          </w:tcPr>
          <w:p w:rsidR="0074013A" w:rsidRPr="003B7EF2" w:rsidRDefault="0074013A" w:rsidP="002241BF">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74013A" w:rsidRPr="003B7EF2" w:rsidRDefault="0074013A" w:rsidP="002241BF">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74013A" w:rsidRPr="003B7EF2" w:rsidRDefault="0074013A" w:rsidP="002241BF">
            <w:pPr>
              <w:spacing w:after="0"/>
              <w:jc w:val="center"/>
              <w:rPr>
                <w:rFonts w:ascii="Times New Roman" w:hAnsi="Times New Roman"/>
                <w:sz w:val="24"/>
                <w:szCs w:val="24"/>
              </w:rPr>
            </w:pPr>
            <w:r w:rsidRPr="003B7EF2">
              <w:rPr>
                <w:rFonts w:ascii="Times New Roman" w:hAnsi="Times New Roman"/>
                <w:sz w:val="24"/>
                <w:szCs w:val="24"/>
              </w:rPr>
              <w:t>27,89</w:t>
            </w:r>
          </w:p>
        </w:tc>
      </w:tr>
      <w:tr w:rsidR="0074013A" w:rsidRPr="003B7EF2" w:rsidTr="002241BF">
        <w:tc>
          <w:tcPr>
            <w:tcW w:w="1560" w:type="dxa"/>
            <w:vAlign w:val="center"/>
          </w:tcPr>
          <w:p w:rsidR="0074013A" w:rsidRPr="003B7EF2" w:rsidRDefault="0074013A" w:rsidP="002241BF">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74013A" w:rsidRPr="003B7EF2" w:rsidRDefault="0074013A" w:rsidP="002241BF">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vAlign w:val="center"/>
          </w:tcPr>
          <w:p w:rsidR="0074013A" w:rsidRPr="003B7EF2" w:rsidRDefault="0074013A" w:rsidP="002241BF">
            <w:pPr>
              <w:spacing w:after="0"/>
              <w:jc w:val="center"/>
              <w:rPr>
                <w:rFonts w:ascii="Times New Roman" w:hAnsi="Times New Roman"/>
                <w:sz w:val="24"/>
                <w:szCs w:val="24"/>
              </w:rPr>
            </w:pPr>
            <w:r w:rsidRPr="003B7EF2">
              <w:rPr>
                <w:rFonts w:ascii="Times New Roman" w:hAnsi="Times New Roman"/>
                <w:sz w:val="24"/>
                <w:szCs w:val="24"/>
              </w:rPr>
              <w:t>182,66</w:t>
            </w:r>
          </w:p>
        </w:tc>
      </w:tr>
      <w:tr w:rsidR="0074013A" w:rsidRPr="003B7EF2" w:rsidTr="002241BF">
        <w:tc>
          <w:tcPr>
            <w:tcW w:w="1560" w:type="dxa"/>
            <w:vAlign w:val="center"/>
          </w:tcPr>
          <w:p w:rsidR="0074013A" w:rsidRPr="003B7EF2" w:rsidRDefault="0074013A" w:rsidP="002241BF">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74013A" w:rsidRPr="003B7EF2" w:rsidRDefault="0074013A" w:rsidP="002241BF">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74013A" w:rsidRPr="003B7EF2" w:rsidRDefault="0074013A" w:rsidP="002241BF">
            <w:pPr>
              <w:spacing w:after="0"/>
              <w:jc w:val="center"/>
              <w:rPr>
                <w:rFonts w:ascii="Times New Roman" w:hAnsi="Times New Roman"/>
                <w:sz w:val="24"/>
                <w:szCs w:val="24"/>
              </w:rPr>
            </w:pPr>
            <w:r w:rsidRPr="003B7EF2">
              <w:rPr>
                <w:rFonts w:ascii="Times New Roman" w:hAnsi="Times New Roman"/>
                <w:sz w:val="24"/>
                <w:szCs w:val="24"/>
              </w:rPr>
              <w:t>1005,85</w:t>
            </w:r>
          </w:p>
        </w:tc>
      </w:tr>
      <w:tr w:rsidR="0074013A" w:rsidRPr="003B7EF2" w:rsidTr="002241BF">
        <w:tc>
          <w:tcPr>
            <w:tcW w:w="1560" w:type="dxa"/>
            <w:vAlign w:val="center"/>
          </w:tcPr>
          <w:p w:rsidR="0074013A" w:rsidRPr="003B7EF2" w:rsidRDefault="0074013A" w:rsidP="002241BF">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74013A" w:rsidRPr="003B7EF2" w:rsidRDefault="0074013A" w:rsidP="002241BF">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vAlign w:val="center"/>
          </w:tcPr>
          <w:p w:rsidR="0074013A" w:rsidRPr="003B7EF2" w:rsidRDefault="0074013A" w:rsidP="002241BF">
            <w:pPr>
              <w:spacing w:after="0"/>
              <w:jc w:val="center"/>
              <w:rPr>
                <w:rFonts w:ascii="Times New Roman" w:hAnsi="Times New Roman"/>
                <w:sz w:val="24"/>
                <w:szCs w:val="24"/>
              </w:rPr>
            </w:pPr>
            <w:r w:rsidRPr="003B7EF2">
              <w:rPr>
                <w:rFonts w:ascii="Times New Roman" w:hAnsi="Times New Roman"/>
                <w:sz w:val="24"/>
                <w:szCs w:val="24"/>
              </w:rPr>
              <w:t>42,39</w:t>
            </w:r>
          </w:p>
        </w:tc>
      </w:tr>
      <w:tr w:rsidR="0074013A" w:rsidRPr="003B7EF2" w:rsidTr="002241BF">
        <w:tc>
          <w:tcPr>
            <w:tcW w:w="1560" w:type="dxa"/>
            <w:vAlign w:val="center"/>
          </w:tcPr>
          <w:p w:rsidR="0074013A" w:rsidRPr="003B7EF2" w:rsidRDefault="0074013A" w:rsidP="002241BF">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74013A" w:rsidRPr="003B7EF2" w:rsidRDefault="0074013A" w:rsidP="002241BF">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vAlign w:val="center"/>
          </w:tcPr>
          <w:p w:rsidR="0074013A" w:rsidRPr="003B7EF2" w:rsidRDefault="0074013A" w:rsidP="002241BF">
            <w:pPr>
              <w:spacing w:after="0"/>
              <w:jc w:val="center"/>
              <w:rPr>
                <w:rFonts w:ascii="Times New Roman" w:hAnsi="Times New Roman"/>
                <w:sz w:val="24"/>
                <w:szCs w:val="24"/>
              </w:rPr>
            </w:pPr>
            <w:r w:rsidRPr="003B7EF2">
              <w:rPr>
                <w:rFonts w:ascii="Times New Roman" w:hAnsi="Times New Roman"/>
                <w:sz w:val="24"/>
                <w:szCs w:val="24"/>
              </w:rPr>
              <w:t>496,35</w:t>
            </w:r>
          </w:p>
        </w:tc>
      </w:tr>
      <w:tr w:rsidR="00D72199" w:rsidRPr="003B7EF2" w:rsidTr="002241BF">
        <w:tc>
          <w:tcPr>
            <w:tcW w:w="1560" w:type="dxa"/>
            <w:vAlign w:val="center"/>
          </w:tcPr>
          <w:p w:rsidR="00D72199" w:rsidRPr="003B7EF2" w:rsidRDefault="00D72199" w:rsidP="002241BF">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D72199" w:rsidRPr="003B7EF2" w:rsidRDefault="00D72199" w:rsidP="002241BF">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D72199" w:rsidRPr="003B7EF2" w:rsidRDefault="00D72199" w:rsidP="002241BF">
            <w:pPr>
              <w:spacing w:after="0"/>
              <w:jc w:val="center"/>
              <w:rPr>
                <w:rFonts w:ascii="Times New Roman" w:hAnsi="Times New Roman"/>
                <w:sz w:val="24"/>
                <w:szCs w:val="24"/>
              </w:rPr>
            </w:pPr>
            <w:r w:rsidRPr="003B7EF2">
              <w:rPr>
                <w:rFonts w:ascii="Times New Roman" w:hAnsi="Times New Roman"/>
                <w:sz w:val="24"/>
                <w:szCs w:val="24"/>
              </w:rPr>
              <w:t>152,50</w:t>
            </w:r>
          </w:p>
        </w:tc>
      </w:tr>
      <w:tr w:rsidR="00D72199" w:rsidRPr="003B7EF2" w:rsidTr="002241BF">
        <w:tc>
          <w:tcPr>
            <w:tcW w:w="1560" w:type="dxa"/>
            <w:vAlign w:val="center"/>
          </w:tcPr>
          <w:p w:rsidR="00D72199" w:rsidRPr="003B7EF2" w:rsidRDefault="00D72199" w:rsidP="002241BF">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D72199" w:rsidRPr="003B7EF2" w:rsidRDefault="00D72199" w:rsidP="002241BF">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D72199" w:rsidRPr="003B7EF2" w:rsidRDefault="00D72199" w:rsidP="002241BF">
            <w:pPr>
              <w:spacing w:after="0"/>
              <w:jc w:val="center"/>
              <w:rPr>
                <w:rFonts w:ascii="Times New Roman" w:hAnsi="Times New Roman"/>
                <w:sz w:val="24"/>
                <w:szCs w:val="24"/>
              </w:rPr>
            </w:pPr>
            <w:r w:rsidRPr="003B7EF2">
              <w:rPr>
                <w:rFonts w:ascii="Times New Roman" w:hAnsi="Times New Roman"/>
                <w:sz w:val="24"/>
                <w:szCs w:val="24"/>
              </w:rPr>
              <w:t>2498,49</w:t>
            </w:r>
          </w:p>
        </w:tc>
      </w:tr>
      <w:tr w:rsidR="00D72199" w:rsidRPr="003B7EF2" w:rsidTr="002241BF">
        <w:tc>
          <w:tcPr>
            <w:tcW w:w="1560" w:type="dxa"/>
            <w:vAlign w:val="center"/>
          </w:tcPr>
          <w:p w:rsidR="00D72199" w:rsidRPr="003B7EF2" w:rsidRDefault="00D72199" w:rsidP="002241BF">
            <w:pPr>
              <w:spacing w:after="0" w:line="240" w:lineRule="auto"/>
              <w:jc w:val="center"/>
              <w:rPr>
                <w:rFonts w:ascii="Times New Roman" w:hAnsi="Times New Roman"/>
                <w:sz w:val="24"/>
                <w:szCs w:val="24"/>
              </w:rPr>
            </w:pPr>
          </w:p>
        </w:tc>
        <w:tc>
          <w:tcPr>
            <w:tcW w:w="6520" w:type="dxa"/>
            <w:vAlign w:val="center"/>
          </w:tcPr>
          <w:p w:rsidR="00D72199" w:rsidRPr="003B7EF2" w:rsidRDefault="00D72199" w:rsidP="00D72199">
            <w:pPr>
              <w:spacing w:after="0" w:line="240" w:lineRule="auto"/>
              <w:jc w:val="center"/>
              <w:rPr>
                <w:rFonts w:ascii="Times New Roman" w:hAnsi="Times New Roman"/>
                <w:sz w:val="24"/>
                <w:szCs w:val="24"/>
              </w:rPr>
            </w:pPr>
            <w:r w:rsidRPr="003B7EF2">
              <w:rPr>
                <w:rFonts w:ascii="Times New Roman" w:hAnsi="Times New Roman"/>
                <w:b/>
                <w:sz w:val="24"/>
                <w:szCs w:val="24"/>
              </w:rPr>
              <w:t>Netiešās izmaksas kopā:</w:t>
            </w:r>
          </w:p>
        </w:tc>
        <w:tc>
          <w:tcPr>
            <w:tcW w:w="1985" w:type="dxa"/>
            <w:vAlign w:val="center"/>
          </w:tcPr>
          <w:p w:rsidR="00D72199" w:rsidRPr="003B7EF2" w:rsidRDefault="00D72199" w:rsidP="002241BF">
            <w:pPr>
              <w:spacing w:after="0"/>
              <w:jc w:val="center"/>
              <w:rPr>
                <w:rFonts w:ascii="Times New Roman" w:hAnsi="Times New Roman"/>
                <w:sz w:val="24"/>
                <w:szCs w:val="24"/>
              </w:rPr>
            </w:pPr>
            <w:r w:rsidRPr="003B7EF2">
              <w:rPr>
                <w:rFonts w:ascii="Times New Roman" w:hAnsi="Times New Roman"/>
                <w:b/>
                <w:bCs/>
                <w:sz w:val="24"/>
                <w:szCs w:val="24"/>
              </w:rPr>
              <w:t>22461,66</w:t>
            </w:r>
          </w:p>
        </w:tc>
      </w:tr>
      <w:tr w:rsidR="00D72199" w:rsidRPr="003B7EF2" w:rsidTr="002241BF">
        <w:tc>
          <w:tcPr>
            <w:tcW w:w="1560" w:type="dxa"/>
            <w:vAlign w:val="center"/>
          </w:tcPr>
          <w:p w:rsidR="00D72199" w:rsidRPr="003B7EF2" w:rsidRDefault="00D72199" w:rsidP="002241BF">
            <w:pPr>
              <w:spacing w:after="0" w:line="240" w:lineRule="auto"/>
              <w:jc w:val="center"/>
              <w:rPr>
                <w:rFonts w:ascii="Times New Roman" w:hAnsi="Times New Roman"/>
                <w:i/>
                <w:sz w:val="24"/>
                <w:szCs w:val="24"/>
              </w:rPr>
            </w:pPr>
          </w:p>
        </w:tc>
        <w:tc>
          <w:tcPr>
            <w:tcW w:w="6520" w:type="dxa"/>
            <w:vAlign w:val="center"/>
          </w:tcPr>
          <w:p w:rsidR="00D72199" w:rsidRPr="003B7EF2" w:rsidRDefault="00D72199" w:rsidP="002241BF">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D72199" w:rsidRPr="003B7EF2" w:rsidRDefault="00D72199" w:rsidP="002241BF">
            <w:pPr>
              <w:spacing w:after="0"/>
              <w:jc w:val="center"/>
              <w:rPr>
                <w:rFonts w:ascii="Times New Roman" w:hAnsi="Times New Roman"/>
                <w:b/>
                <w:bCs/>
                <w:sz w:val="24"/>
                <w:szCs w:val="24"/>
              </w:rPr>
            </w:pPr>
            <w:r w:rsidRPr="003B7EF2">
              <w:rPr>
                <w:rFonts w:ascii="Times New Roman" w:hAnsi="Times New Roman"/>
                <w:b/>
                <w:bCs/>
                <w:sz w:val="24"/>
                <w:szCs w:val="24"/>
              </w:rPr>
              <w:t>63000,00</w:t>
            </w:r>
          </w:p>
        </w:tc>
      </w:tr>
    </w:tbl>
    <w:p w:rsidR="00686370" w:rsidRPr="003B7EF2" w:rsidRDefault="00686370"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495B0F" w:rsidRPr="003B7EF2" w:rsidTr="00495B0F">
        <w:trPr>
          <w:trHeight w:val="315"/>
        </w:trPr>
        <w:tc>
          <w:tcPr>
            <w:tcW w:w="8080" w:type="dxa"/>
            <w:gridSpan w:val="5"/>
            <w:shd w:val="clear" w:color="000000" w:fill="FFFFFF"/>
            <w:noWrap/>
            <w:vAlign w:val="bottom"/>
          </w:tcPr>
          <w:p w:rsidR="00495B0F" w:rsidRPr="003B7EF2" w:rsidRDefault="00495B0F"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95B0F" w:rsidRPr="003B7EF2" w:rsidRDefault="00D7219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3</w:t>
            </w:r>
            <w:r w:rsidR="00A37400" w:rsidRPr="003B7EF2">
              <w:rPr>
                <w:rFonts w:ascii="Times New Roman" w:hAnsi="Times New Roman"/>
                <w:b/>
                <w:sz w:val="24"/>
                <w:szCs w:val="24"/>
              </w:rPr>
              <w:t>0</w:t>
            </w:r>
          </w:p>
        </w:tc>
      </w:tr>
      <w:tr w:rsidR="00495B0F" w:rsidRPr="003B7EF2" w:rsidTr="00495B0F">
        <w:trPr>
          <w:trHeight w:val="315"/>
        </w:trPr>
        <w:tc>
          <w:tcPr>
            <w:tcW w:w="8080" w:type="dxa"/>
            <w:gridSpan w:val="5"/>
            <w:shd w:val="clear" w:color="000000" w:fill="FFFFFF"/>
            <w:noWrap/>
            <w:vAlign w:val="bottom"/>
          </w:tcPr>
          <w:p w:rsidR="00495B0F" w:rsidRPr="003B7EF2" w:rsidRDefault="00495B0F"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95B0F" w:rsidRPr="003B7EF2" w:rsidRDefault="00D8304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2100,</w:t>
            </w:r>
            <w:r w:rsidR="008D12CA" w:rsidRPr="003B7EF2">
              <w:rPr>
                <w:rFonts w:ascii="Times New Roman" w:hAnsi="Times New Roman"/>
                <w:b/>
                <w:sz w:val="24"/>
                <w:szCs w:val="24"/>
              </w:rPr>
              <w:t>00</w:t>
            </w:r>
          </w:p>
        </w:tc>
      </w:tr>
      <w:tr w:rsidR="00495B0F" w:rsidRPr="003B7EF2" w:rsidTr="00495B0F">
        <w:trPr>
          <w:trHeight w:val="315"/>
        </w:trPr>
        <w:tc>
          <w:tcPr>
            <w:tcW w:w="8080" w:type="dxa"/>
            <w:gridSpan w:val="5"/>
            <w:shd w:val="clear" w:color="000000" w:fill="FFFFFF"/>
            <w:noWrap/>
            <w:vAlign w:val="bottom"/>
          </w:tcPr>
          <w:p w:rsidR="00495B0F" w:rsidRPr="003B7EF2" w:rsidRDefault="00495B0F"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95B0F"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495B0F" w:rsidRPr="003B7EF2" w:rsidTr="00495B0F">
        <w:trPr>
          <w:trHeight w:val="315"/>
        </w:trPr>
        <w:tc>
          <w:tcPr>
            <w:tcW w:w="8080" w:type="dxa"/>
            <w:gridSpan w:val="5"/>
            <w:shd w:val="clear" w:color="000000" w:fill="FFFFFF"/>
            <w:noWrap/>
            <w:vAlign w:val="bottom"/>
          </w:tcPr>
          <w:p w:rsidR="00495B0F" w:rsidRPr="003B7EF2" w:rsidRDefault="00495B0F"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95B0F"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495B0F" w:rsidRPr="003B7EF2" w:rsidTr="00495B0F">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495B0F" w:rsidRPr="003B7EF2" w:rsidRDefault="00495B0F"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495B0F" w:rsidRPr="003B7EF2" w:rsidRDefault="00495B0F"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495B0F" w:rsidRPr="003B7EF2" w:rsidRDefault="00495B0F"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495B0F" w:rsidRPr="003B7EF2" w:rsidRDefault="00495B0F" w:rsidP="001E7EEE">
            <w:pPr>
              <w:spacing w:after="0" w:line="240" w:lineRule="auto"/>
            </w:pPr>
            <w:r w:rsidRPr="003B7EF2">
              <w:t> </w:t>
            </w:r>
          </w:p>
        </w:tc>
      </w:tr>
      <w:tr w:rsidR="00495B0F" w:rsidRPr="003B7EF2" w:rsidTr="00495B0F">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495B0F" w:rsidRPr="003B7EF2" w:rsidRDefault="00495B0F"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495B0F" w:rsidRPr="003B7EF2" w:rsidTr="00495B0F">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495B0F" w:rsidRPr="003B7EF2" w:rsidRDefault="00495B0F"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495B0F" w:rsidRPr="003B7EF2" w:rsidRDefault="00495B0F"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495B0F" w:rsidRPr="003B7EF2" w:rsidRDefault="00495B0F"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495B0F" w:rsidRPr="003B7EF2" w:rsidRDefault="00495B0F" w:rsidP="001E7EEE">
            <w:pPr>
              <w:spacing w:after="0" w:line="240" w:lineRule="auto"/>
            </w:pPr>
            <w:r w:rsidRPr="003B7EF2">
              <w:t> </w:t>
            </w:r>
          </w:p>
        </w:tc>
      </w:tr>
    </w:tbl>
    <w:p w:rsidR="006D5804" w:rsidRPr="003B7EF2" w:rsidRDefault="006D5804" w:rsidP="001E7EEE">
      <w:pPr>
        <w:spacing w:after="0"/>
      </w:pPr>
    </w:p>
    <w:p w:rsidR="00DC3639" w:rsidRPr="003B7EF2" w:rsidRDefault="00DC3639" w:rsidP="001E7EEE">
      <w:pPr>
        <w:spacing w:after="0" w:line="240" w:lineRule="auto"/>
        <w:jc w:val="center"/>
        <w:rPr>
          <w:rFonts w:ascii="Times New Roman" w:hAnsi="Times New Roman"/>
          <w:b/>
          <w:sz w:val="24"/>
          <w:szCs w:val="24"/>
        </w:rPr>
      </w:pPr>
    </w:p>
    <w:p w:rsidR="00DC3639" w:rsidRPr="003B7EF2" w:rsidRDefault="00DC3639"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2A799B" w:rsidRPr="003B7EF2" w:rsidRDefault="00DC3639"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2A799B" w:rsidRPr="003B7EF2" w:rsidRDefault="0018697E" w:rsidP="001E7EEE">
      <w:pPr>
        <w:spacing w:after="0"/>
        <w:jc w:val="both"/>
        <w:rPr>
          <w:rFonts w:ascii="Times New Roman" w:hAnsi="Times New Roman"/>
          <w:b/>
          <w:sz w:val="24"/>
          <w:szCs w:val="24"/>
        </w:rPr>
      </w:pPr>
      <w:r w:rsidRPr="003B7EF2">
        <w:rPr>
          <w:rFonts w:ascii="Times New Roman" w:hAnsi="Times New Roman"/>
          <w:b/>
          <w:sz w:val="24"/>
          <w:szCs w:val="24"/>
        </w:rPr>
        <w:t>45</w:t>
      </w:r>
      <w:r w:rsidR="00DC3639" w:rsidRPr="003B7EF2">
        <w:rPr>
          <w:rFonts w:ascii="Times New Roman" w:hAnsi="Times New Roman"/>
          <w:b/>
          <w:sz w:val="24"/>
          <w:szCs w:val="24"/>
        </w:rPr>
        <w:t>.</w:t>
      </w:r>
      <w:r w:rsidR="00726ABA" w:rsidRPr="003B7EF2">
        <w:rPr>
          <w:rFonts w:ascii="Times New Roman" w:hAnsi="Times New Roman"/>
          <w:b/>
          <w:sz w:val="24"/>
          <w:szCs w:val="24"/>
        </w:rPr>
        <w:t xml:space="preserve"> </w:t>
      </w:r>
      <w:r w:rsidR="005C038F" w:rsidRPr="003B7EF2">
        <w:rPr>
          <w:rFonts w:ascii="Times New Roman" w:hAnsi="Times New Roman"/>
          <w:sz w:val="24"/>
          <w:szCs w:val="24"/>
        </w:rPr>
        <w:t>Labas klīniskās prakses atbilstības izvērtēšana klīnisko pētījumu centrā saistībā ar zāļu reģistrācijas iesniegumu zāļu reģistrēšanai</w:t>
      </w:r>
    </w:p>
    <w:p w:rsidR="005C038F" w:rsidRPr="003B7EF2" w:rsidRDefault="0018697E" w:rsidP="001E7EEE">
      <w:pPr>
        <w:spacing w:after="0" w:line="240" w:lineRule="auto"/>
        <w:jc w:val="both"/>
        <w:rPr>
          <w:rFonts w:ascii="Times New Roman" w:hAnsi="Times New Roman"/>
          <w:b/>
          <w:sz w:val="24"/>
          <w:szCs w:val="24"/>
        </w:rPr>
      </w:pPr>
      <w:r w:rsidRPr="003B7EF2">
        <w:rPr>
          <w:rFonts w:ascii="Times New Roman" w:hAnsi="Times New Roman"/>
          <w:b/>
          <w:sz w:val="24"/>
          <w:szCs w:val="24"/>
        </w:rPr>
        <w:t>45</w:t>
      </w:r>
      <w:r w:rsidR="002A799B" w:rsidRPr="003B7EF2">
        <w:rPr>
          <w:rFonts w:ascii="Times New Roman" w:hAnsi="Times New Roman"/>
          <w:b/>
          <w:sz w:val="24"/>
          <w:szCs w:val="24"/>
        </w:rPr>
        <w:t xml:space="preserve">.1. </w:t>
      </w:r>
      <w:r w:rsidR="004C16F2" w:rsidRPr="003B7EF2">
        <w:rPr>
          <w:rFonts w:ascii="Times New Roman" w:hAnsi="Times New Roman"/>
          <w:sz w:val="24"/>
          <w:szCs w:val="24"/>
        </w:rPr>
        <w:t>viens centrs</w:t>
      </w:r>
    </w:p>
    <w:p w:rsidR="00DC3639" w:rsidRPr="003B7EF2" w:rsidRDefault="00DC3639" w:rsidP="001E7EEE">
      <w:pPr>
        <w:spacing w:after="0" w:line="240" w:lineRule="auto"/>
        <w:jc w:val="both"/>
        <w:rPr>
          <w:rFonts w:ascii="Times New Roman" w:hAnsi="Times New Roman"/>
          <w:sz w:val="24"/>
          <w:szCs w:val="24"/>
        </w:rPr>
      </w:pPr>
      <w:r w:rsidRPr="003B7EF2">
        <w:rPr>
          <w:rFonts w:ascii="Times New Roman" w:hAnsi="Times New Roman"/>
          <w:b/>
          <w:sz w:val="24"/>
          <w:szCs w:val="24"/>
        </w:rPr>
        <w:t>Laikposms:</w:t>
      </w:r>
      <w:r w:rsidR="004C16F2" w:rsidRPr="003B7EF2">
        <w:rPr>
          <w:rFonts w:ascii="Times New Roman" w:hAnsi="Times New Roman"/>
          <w:b/>
          <w:sz w:val="24"/>
          <w:szCs w:val="24"/>
        </w:rPr>
        <w:t xml:space="preserve"> </w:t>
      </w:r>
      <w:r w:rsidRPr="003B7EF2">
        <w:rPr>
          <w:rFonts w:ascii="Times New Roman" w:hAnsi="Times New Roman"/>
          <w:sz w:val="24"/>
          <w:szCs w:val="24"/>
        </w:rPr>
        <w:t xml:space="preserve">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DC3639" w:rsidRPr="003B7EF2" w:rsidTr="000D415F">
        <w:tc>
          <w:tcPr>
            <w:tcW w:w="1560" w:type="dxa"/>
            <w:vAlign w:val="center"/>
          </w:tcPr>
          <w:p w:rsidR="00DC3639" w:rsidRPr="003B7EF2" w:rsidRDefault="00DC3639"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DC3639" w:rsidRPr="003B7EF2" w:rsidRDefault="00DC3639"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DC3639" w:rsidRPr="003B7EF2" w:rsidRDefault="00DC3639"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DC3639" w:rsidRPr="003B7EF2" w:rsidTr="000D415F">
        <w:tc>
          <w:tcPr>
            <w:tcW w:w="1560" w:type="dxa"/>
            <w:vAlign w:val="center"/>
          </w:tcPr>
          <w:p w:rsidR="00DC3639" w:rsidRPr="003B7EF2" w:rsidRDefault="00DC3639"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DC3639" w:rsidRPr="003B7EF2" w:rsidRDefault="00DC3639"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DC3639" w:rsidRPr="003B7EF2" w:rsidRDefault="00DC3639"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DC3639" w:rsidRPr="003B7EF2" w:rsidTr="000D415F">
        <w:tc>
          <w:tcPr>
            <w:tcW w:w="1560" w:type="dxa"/>
            <w:vAlign w:val="center"/>
          </w:tcPr>
          <w:p w:rsidR="00DC3639" w:rsidRPr="003B7EF2" w:rsidRDefault="00DC3639" w:rsidP="001E7EEE">
            <w:pPr>
              <w:spacing w:after="0" w:line="240" w:lineRule="auto"/>
              <w:jc w:val="center"/>
              <w:rPr>
                <w:rFonts w:ascii="Times New Roman" w:hAnsi="Times New Roman"/>
                <w:i/>
                <w:sz w:val="24"/>
                <w:szCs w:val="24"/>
              </w:rPr>
            </w:pPr>
          </w:p>
        </w:tc>
        <w:tc>
          <w:tcPr>
            <w:tcW w:w="6520" w:type="dxa"/>
            <w:vAlign w:val="center"/>
          </w:tcPr>
          <w:p w:rsidR="00DC3639" w:rsidRPr="003B7EF2" w:rsidRDefault="00DC363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DC3639" w:rsidRPr="003B7EF2" w:rsidRDefault="00DC3639" w:rsidP="001E7EEE">
            <w:pPr>
              <w:spacing w:after="0" w:line="240" w:lineRule="auto"/>
              <w:jc w:val="center"/>
              <w:rPr>
                <w:rFonts w:ascii="Times New Roman" w:hAnsi="Times New Roman"/>
                <w:sz w:val="24"/>
                <w:szCs w:val="24"/>
              </w:rPr>
            </w:pPr>
          </w:p>
        </w:tc>
      </w:tr>
      <w:tr w:rsidR="002B3D58" w:rsidRPr="003B7EF2" w:rsidTr="000D415F">
        <w:trPr>
          <w:trHeight w:val="325"/>
        </w:trPr>
        <w:tc>
          <w:tcPr>
            <w:tcW w:w="1560" w:type="dxa"/>
            <w:tcBorders>
              <w:bottom w:val="single" w:sz="4" w:space="0" w:color="auto"/>
            </w:tcBorders>
            <w:vAlign w:val="center"/>
          </w:tcPr>
          <w:p w:rsidR="002B3D58" w:rsidRPr="003B7EF2" w:rsidRDefault="002B3D58"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2B3D58" w:rsidRPr="003B7EF2" w:rsidRDefault="002B3D58"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r w:rsidR="002D7489" w:rsidRPr="003B7EF2">
              <w:rPr>
                <w:rFonts w:ascii="Times New Roman" w:hAnsi="Times New Roman"/>
                <w:bCs/>
                <w:sz w:val="24"/>
                <w:szCs w:val="24"/>
                <w:lang w:val="lv-LV" w:eastAsia="lv-LV"/>
              </w:rPr>
              <w:t>.</w:t>
            </w:r>
          </w:p>
        </w:tc>
        <w:tc>
          <w:tcPr>
            <w:tcW w:w="1985" w:type="dxa"/>
            <w:tcBorders>
              <w:bottom w:val="single" w:sz="4" w:space="0" w:color="auto"/>
            </w:tcBorders>
            <w:vAlign w:val="center"/>
          </w:tcPr>
          <w:p w:rsidR="002B3D58" w:rsidRPr="003B7EF2" w:rsidRDefault="002B3D58" w:rsidP="001E7EEE">
            <w:pPr>
              <w:spacing w:after="0" w:line="240" w:lineRule="auto"/>
              <w:jc w:val="center"/>
              <w:rPr>
                <w:rFonts w:ascii="Times New Roman" w:hAnsi="Times New Roman"/>
                <w:sz w:val="24"/>
                <w:szCs w:val="24"/>
              </w:rPr>
            </w:pPr>
            <w:r w:rsidRPr="003B7EF2">
              <w:rPr>
                <w:rFonts w:ascii="Times New Roman" w:hAnsi="Times New Roman"/>
                <w:sz w:val="24"/>
                <w:szCs w:val="24"/>
              </w:rPr>
              <w:t>1916,65</w:t>
            </w:r>
          </w:p>
        </w:tc>
      </w:tr>
      <w:tr w:rsidR="002B3D58" w:rsidRPr="003B7EF2" w:rsidTr="000D415F">
        <w:tc>
          <w:tcPr>
            <w:tcW w:w="1560" w:type="dxa"/>
            <w:vAlign w:val="center"/>
          </w:tcPr>
          <w:p w:rsidR="002B3D58" w:rsidRPr="003B7EF2" w:rsidRDefault="002B3D58"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1210</w:t>
            </w:r>
          </w:p>
        </w:tc>
        <w:tc>
          <w:tcPr>
            <w:tcW w:w="6520" w:type="dxa"/>
            <w:vAlign w:val="center"/>
          </w:tcPr>
          <w:p w:rsidR="002B3D58" w:rsidRPr="003B7EF2" w:rsidRDefault="002B3D58"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r w:rsidR="002D7489" w:rsidRPr="003B7EF2">
              <w:rPr>
                <w:rFonts w:ascii="Times New Roman" w:hAnsi="Times New Roman"/>
                <w:sz w:val="24"/>
                <w:szCs w:val="24"/>
                <w:lang w:val="lv-LV" w:eastAsia="lv-LV"/>
              </w:rPr>
              <w:t>.</w:t>
            </w:r>
          </w:p>
        </w:tc>
        <w:tc>
          <w:tcPr>
            <w:tcW w:w="1985" w:type="dxa"/>
            <w:vAlign w:val="center"/>
          </w:tcPr>
          <w:p w:rsidR="002B3D58" w:rsidRPr="003B7EF2" w:rsidRDefault="002B3D58" w:rsidP="001E7EEE">
            <w:pPr>
              <w:spacing w:after="0"/>
              <w:jc w:val="center"/>
              <w:rPr>
                <w:rFonts w:ascii="Times New Roman" w:hAnsi="Times New Roman"/>
                <w:sz w:val="24"/>
                <w:szCs w:val="24"/>
              </w:rPr>
            </w:pPr>
            <w:r w:rsidRPr="003B7EF2">
              <w:rPr>
                <w:rFonts w:ascii="Times New Roman" w:hAnsi="Times New Roman"/>
                <w:sz w:val="24"/>
                <w:szCs w:val="24"/>
              </w:rPr>
              <w:t>461,72</w:t>
            </w:r>
          </w:p>
        </w:tc>
      </w:tr>
      <w:tr w:rsidR="00DC3639" w:rsidRPr="003B7EF2" w:rsidTr="000D415F">
        <w:tc>
          <w:tcPr>
            <w:tcW w:w="1560" w:type="dxa"/>
            <w:vAlign w:val="center"/>
          </w:tcPr>
          <w:p w:rsidR="00DC3639" w:rsidRPr="003B7EF2" w:rsidRDefault="00DC3639" w:rsidP="001E7EEE">
            <w:pPr>
              <w:spacing w:after="0" w:line="240" w:lineRule="auto"/>
              <w:jc w:val="center"/>
              <w:rPr>
                <w:rFonts w:ascii="Times New Roman" w:hAnsi="Times New Roman"/>
                <w:i/>
                <w:sz w:val="24"/>
                <w:szCs w:val="24"/>
              </w:rPr>
            </w:pPr>
          </w:p>
        </w:tc>
        <w:tc>
          <w:tcPr>
            <w:tcW w:w="6520" w:type="dxa"/>
            <w:vAlign w:val="center"/>
          </w:tcPr>
          <w:p w:rsidR="00DC3639" w:rsidRPr="003B7EF2" w:rsidRDefault="00DC363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DC3639" w:rsidRPr="003B7EF2" w:rsidRDefault="00D52B0F" w:rsidP="001E7EEE">
            <w:pPr>
              <w:spacing w:after="0"/>
              <w:jc w:val="center"/>
              <w:rPr>
                <w:rFonts w:ascii="Times New Roman" w:hAnsi="Times New Roman"/>
                <w:b/>
                <w:sz w:val="24"/>
                <w:szCs w:val="24"/>
              </w:rPr>
            </w:pPr>
            <w:r w:rsidRPr="003B7EF2">
              <w:rPr>
                <w:rFonts w:ascii="Times New Roman" w:hAnsi="Times New Roman"/>
                <w:b/>
                <w:bCs/>
                <w:sz w:val="24"/>
                <w:szCs w:val="24"/>
              </w:rPr>
              <w:t>2378</w:t>
            </w:r>
            <w:r w:rsidR="00BF3E8D" w:rsidRPr="003B7EF2">
              <w:rPr>
                <w:rFonts w:ascii="Times New Roman" w:hAnsi="Times New Roman"/>
                <w:b/>
                <w:bCs/>
                <w:sz w:val="24"/>
                <w:szCs w:val="24"/>
              </w:rPr>
              <w:t>,</w:t>
            </w:r>
            <w:r w:rsidRPr="003B7EF2">
              <w:rPr>
                <w:rFonts w:ascii="Times New Roman" w:hAnsi="Times New Roman"/>
                <w:b/>
                <w:bCs/>
                <w:sz w:val="24"/>
                <w:szCs w:val="24"/>
              </w:rPr>
              <w:t>37</w:t>
            </w:r>
          </w:p>
        </w:tc>
      </w:tr>
      <w:tr w:rsidR="00DC3639" w:rsidRPr="003B7EF2" w:rsidTr="000D415F">
        <w:tc>
          <w:tcPr>
            <w:tcW w:w="1560" w:type="dxa"/>
            <w:vAlign w:val="center"/>
          </w:tcPr>
          <w:p w:rsidR="00DC3639" w:rsidRPr="003B7EF2" w:rsidRDefault="00DC3639" w:rsidP="001E7EEE">
            <w:pPr>
              <w:spacing w:after="0" w:line="240" w:lineRule="auto"/>
              <w:jc w:val="center"/>
              <w:rPr>
                <w:rFonts w:ascii="Times New Roman" w:hAnsi="Times New Roman"/>
                <w:i/>
                <w:sz w:val="24"/>
                <w:szCs w:val="24"/>
              </w:rPr>
            </w:pPr>
          </w:p>
        </w:tc>
        <w:tc>
          <w:tcPr>
            <w:tcW w:w="6520" w:type="dxa"/>
            <w:vAlign w:val="center"/>
          </w:tcPr>
          <w:p w:rsidR="00DC3639" w:rsidRPr="003B7EF2" w:rsidRDefault="00DC363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DC3639" w:rsidRPr="003B7EF2" w:rsidRDefault="00DC3639" w:rsidP="001E7EEE">
            <w:pPr>
              <w:spacing w:after="0" w:line="240" w:lineRule="auto"/>
              <w:jc w:val="center"/>
              <w:rPr>
                <w:rFonts w:ascii="Times New Roman" w:hAnsi="Times New Roman"/>
                <w:sz w:val="24"/>
                <w:szCs w:val="24"/>
              </w:rPr>
            </w:pPr>
          </w:p>
        </w:tc>
      </w:tr>
      <w:tr w:rsidR="00DC3639" w:rsidRPr="003B7EF2" w:rsidTr="000D415F">
        <w:tc>
          <w:tcPr>
            <w:tcW w:w="1560" w:type="dxa"/>
            <w:vAlign w:val="center"/>
          </w:tcPr>
          <w:p w:rsidR="00DC3639" w:rsidRPr="003B7EF2" w:rsidRDefault="00DC3639"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DC3639" w:rsidRPr="003B7EF2" w:rsidRDefault="00DC3639"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vAlign w:val="center"/>
          </w:tcPr>
          <w:p w:rsidR="00DC3639" w:rsidRPr="003B7EF2" w:rsidRDefault="0061221C" w:rsidP="001E7EEE">
            <w:pPr>
              <w:spacing w:after="0"/>
              <w:jc w:val="center"/>
              <w:rPr>
                <w:rFonts w:ascii="Times New Roman" w:hAnsi="Times New Roman"/>
                <w:bCs/>
                <w:sz w:val="24"/>
                <w:szCs w:val="24"/>
              </w:rPr>
            </w:pPr>
            <w:r w:rsidRPr="003B7EF2">
              <w:rPr>
                <w:rFonts w:ascii="Times New Roman" w:hAnsi="Times New Roman"/>
                <w:bCs/>
                <w:sz w:val="24"/>
                <w:szCs w:val="24"/>
              </w:rPr>
              <w:t>118</w:t>
            </w:r>
            <w:r w:rsidR="00BF3E8D" w:rsidRPr="003B7EF2">
              <w:rPr>
                <w:rFonts w:ascii="Times New Roman" w:hAnsi="Times New Roman"/>
                <w:bCs/>
                <w:sz w:val="24"/>
                <w:szCs w:val="24"/>
              </w:rPr>
              <w:t>,</w:t>
            </w:r>
            <w:r w:rsidRPr="003B7EF2">
              <w:rPr>
                <w:rFonts w:ascii="Times New Roman" w:hAnsi="Times New Roman"/>
                <w:bCs/>
                <w:sz w:val="24"/>
                <w:szCs w:val="24"/>
              </w:rPr>
              <w:t>95</w:t>
            </w:r>
          </w:p>
        </w:tc>
      </w:tr>
      <w:tr w:rsidR="00DC3639" w:rsidRPr="003B7EF2" w:rsidTr="000D415F">
        <w:tc>
          <w:tcPr>
            <w:tcW w:w="1560" w:type="dxa"/>
            <w:vAlign w:val="center"/>
          </w:tcPr>
          <w:p w:rsidR="00DC3639" w:rsidRPr="003B7EF2" w:rsidRDefault="00DC3639"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DC3639" w:rsidRPr="003B7EF2" w:rsidRDefault="00DC3639"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DC3639" w:rsidRPr="003B7EF2" w:rsidRDefault="0061221C" w:rsidP="001E7EEE">
            <w:pPr>
              <w:spacing w:after="0"/>
              <w:jc w:val="center"/>
              <w:rPr>
                <w:rFonts w:ascii="Times New Roman" w:hAnsi="Times New Roman"/>
                <w:bCs/>
                <w:sz w:val="24"/>
                <w:szCs w:val="24"/>
                <w:lang w:val="en-US" w:eastAsia="en-US"/>
              </w:rPr>
            </w:pPr>
            <w:r w:rsidRPr="003B7EF2">
              <w:rPr>
                <w:rFonts w:ascii="Times New Roman" w:hAnsi="Times New Roman"/>
                <w:bCs/>
                <w:sz w:val="24"/>
                <w:szCs w:val="24"/>
              </w:rPr>
              <w:t>66</w:t>
            </w:r>
            <w:r w:rsidR="00BF3E8D" w:rsidRPr="003B7EF2">
              <w:rPr>
                <w:rFonts w:ascii="Times New Roman" w:hAnsi="Times New Roman"/>
                <w:bCs/>
                <w:sz w:val="24"/>
                <w:szCs w:val="24"/>
              </w:rPr>
              <w:t>,</w:t>
            </w:r>
            <w:r w:rsidRPr="003B7EF2">
              <w:rPr>
                <w:rFonts w:ascii="Times New Roman" w:hAnsi="Times New Roman"/>
                <w:bCs/>
                <w:sz w:val="24"/>
                <w:szCs w:val="24"/>
              </w:rPr>
              <w:t>50</w:t>
            </w:r>
          </w:p>
        </w:tc>
      </w:tr>
      <w:tr w:rsidR="00DC3639" w:rsidRPr="003B7EF2" w:rsidTr="000D415F">
        <w:tc>
          <w:tcPr>
            <w:tcW w:w="1560" w:type="dxa"/>
            <w:vAlign w:val="center"/>
          </w:tcPr>
          <w:p w:rsidR="00DC3639" w:rsidRPr="003B7EF2" w:rsidRDefault="00DC3639"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DC3639" w:rsidRPr="003B7EF2" w:rsidRDefault="00DC3639"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DC3639" w:rsidRPr="003B7EF2" w:rsidRDefault="00B13EC0" w:rsidP="001E7EEE">
            <w:pPr>
              <w:spacing w:after="0"/>
              <w:jc w:val="center"/>
              <w:rPr>
                <w:rFonts w:ascii="Times New Roman" w:hAnsi="Times New Roman"/>
                <w:bCs/>
                <w:sz w:val="24"/>
                <w:szCs w:val="24"/>
              </w:rPr>
            </w:pPr>
            <w:r w:rsidRPr="003B7EF2">
              <w:rPr>
                <w:rFonts w:ascii="Times New Roman" w:hAnsi="Times New Roman"/>
                <w:bCs/>
                <w:sz w:val="24"/>
                <w:szCs w:val="24"/>
              </w:rPr>
              <w:t>15</w:t>
            </w:r>
            <w:r w:rsidR="00BF3E8D" w:rsidRPr="003B7EF2">
              <w:rPr>
                <w:rFonts w:ascii="Times New Roman" w:hAnsi="Times New Roman"/>
                <w:bCs/>
                <w:sz w:val="24"/>
                <w:szCs w:val="24"/>
              </w:rPr>
              <w:t>,</w:t>
            </w:r>
            <w:r w:rsidRPr="003B7EF2">
              <w:rPr>
                <w:rFonts w:ascii="Times New Roman" w:hAnsi="Times New Roman"/>
                <w:bCs/>
                <w:sz w:val="24"/>
                <w:szCs w:val="24"/>
              </w:rPr>
              <w:t>47</w:t>
            </w:r>
          </w:p>
        </w:tc>
      </w:tr>
      <w:tr w:rsidR="00DC3639" w:rsidRPr="003B7EF2" w:rsidTr="000D415F">
        <w:tc>
          <w:tcPr>
            <w:tcW w:w="1560" w:type="dxa"/>
            <w:vAlign w:val="center"/>
          </w:tcPr>
          <w:p w:rsidR="00DC3639" w:rsidRPr="003B7EF2" w:rsidRDefault="00DC3639"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DC3639" w:rsidRPr="003B7EF2" w:rsidRDefault="00DC3639"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DC3639" w:rsidRPr="003B7EF2" w:rsidRDefault="00BF3E8D" w:rsidP="001E7EEE">
            <w:pPr>
              <w:spacing w:after="0"/>
              <w:jc w:val="center"/>
              <w:rPr>
                <w:rFonts w:ascii="Times New Roman" w:hAnsi="Times New Roman"/>
                <w:bCs/>
                <w:sz w:val="24"/>
                <w:szCs w:val="24"/>
              </w:rPr>
            </w:pPr>
            <w:r w:rsidRPr="003B7EF2">
              <w:rPr>
                <w:rFonts w:ascii="Times New Roman" w:hAnsi="Times New Roman"/>
                <w:bCs/>
                <w:sz w:val="24"/>
                <w:szCs w:val="24"/>
              </w:rPr>
              <w:t>2</w:t>
            </w:r>
            <w:r w:rsidR="00DC3639" w:rsidRPr="003B7EF2">
              <w:rPr>
                <w:rFonts w:ascii="Times New Roman" w:hAnsi="Times New Roman"/>
                <w:bCs/>
                <w:sz w:val="24"/>
                <w:szCs w:val="24"/>
              </w:rPr>
              <w:t>,</w:t>
            </w:r>
            <w:r w:rsidRPr="003B7EF2">
              <w:rPr>
                <w:rFonts w:ascii="Times New Roman" w:hAnsi="Times New Roman"/>
                <w:bCs/>
                <w:sz w:val="24"/>
                <w:szCs w:val="24"/>
              </w:rPr>
              <w:t>68</w:t>
            </w:r>
          </w:p>
        </w:tc>
      </w:tr>
      <w:tr w:rsidR="00DC3639" w:rsidRPr="003B7EF2" w:rsidTr="000D415F">
        <w:tc>
          <w:tcPr>
            <w:tcW w:w="1560" w:type="dxa"/>
            <w:vAlign w:val="center"/>
          </w:tcPr>
          <w:p w:rsidR="00DC3639" w:rsidRPr="003B7EF2" w:rsidRDefault="00DC3639"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DC3639" w:rsidRPr="003B7EF2" w:rsidRDefault="00DC3639"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vAlign w:val="center"/>
          </w:tcPr>
          <w:p w:rsidR="00DC3639" w:rsidRPr="003B7EF2" w:rsidRDefault="00BF3E8D" w:rsidP="001E7EEE">
            <w:pPr>
              <w:spacing w:after="0"/>
              <w:jc w:val="center"/>
              <w:rPr>
                <w:rFonts w:ascii="Times New Roman" w:hAnsi="Times New Roman"/>
                <w:bCs/>
                <w:sz w:val="24"/>
                <w:szCs w:val="24"/>
              </w:rPr>
            </w:pPr>
            <w:r w:rsidRPr="003B7EF2">
              <w:rPr>
                <w:rFonts w:ascii="Times New Roman" w:hAnsi="Times New Roman"/>
                <w:bCs/>
                <w:sz w:val="24"/>
                <w:szCs w:val="24"/>
              </w:rPr>
              <w:t>35</w:t>
            </w:r>
            <w:r w:rsidR="00DC3639" w:rsidRPr="003B7EF2">
              <w:rPr>
                <w:rFonts w:ascii="Times New Roman" w:hAnsi="Times New Roman"/>
                <w:bCs/>
                <w:sz w:val="24"/>
                <w:szCs w:val="24"/>
              </w:rPr>
              <w:t>,</w:t>
            </w:r>
            <w:r w:rsidRPr="003B7EF2">
              <w:rPr>
                <w:rFonts w:ascii="Times New Roman" w:hAnsi="Times New Roman"/>
                <w:bCs/>
                <w:sz w:val="24"/>
                <w:szCs w:val="24"/>
              </w:rPr>
              <w:t>51</w:t>
            </w:r>
          </w:p>
        </w:tc>
      </w:tr>
      <w:tr w:rsidR="00DC3639" w:rsidRPr="003B7EF2" w:rsidTr="000D415F">
        <w:trPr>
          <w:trHeight w:val="339"/>
        </w:trPr>
        <w:tc>
          <w:tcPr>
            <w:tcW w:w="1560" w:type="dxa"/>
            <w:vAlign w:val="center"/>
          </w:tcPr>
          <w:p w:rsidR="00DC3639" w:rsidRPr="003B7EF2" w:rsidRDefault="00DC3639"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DC3639" w:rsidRPr="003B7EF2" w:rsidRDefault="00DC3639"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DC3639" w:rsidRPr="003B7EF2" w:rsidRDefault="00B83CF6" w:rsidP="001E7EEE">
            <w:pPr>
              <w:spacing w:after="0"/>
              <w:jc w:val="center"/>
              <w:rPr>
                <w:rFonts w:ascii="Times New Roman" w:hAnsi="Times New Roman"/>
                <w:bCs/>
                <w:sz w:val="24"/>
                <w:szCs w:val="24"/>
              </w:rPr>
            </w:pPr>
            <w:r w:rsidRPr="003B7EF2">
              <w:rPr>
                <w:rFonts w:ascii="Times New Roman" w:hAnsi="Times New Roman"/>
                <w:bCs/>
                <w:sz w:val="24"/>
                <w:szCs w:val="24"/>
              </w:rPr>
              <w:t>4</w:t>
            </w:r>
            <w:r w:rsidR="00DC3639" w:rsidRPr="003B7EF2">
              <w:rPr>
                <w:rFonts w:ascii="Times New Roman" w:hAnsi="Times New Roman"/>
                <w:bCs/>
                <w:sz w:val="24"/>
                <w:szCs w:val="24"/>
              </w:rPr>
              <w:t>,</w:t>
            </w:r>
            <w:r w:rsidRPr="003B7EF2">
              <w:rPr>
                <w:rFonts w:ascii="Times New Roman" w:hAnsi="Times New Roman"/>
                <w:bCs/>
                <w:sz w:val="24"/>
                <w:szCs w:val="24"/>
              </w:rPr>
              <w:t>63</w:t>
            </w:r>
          </w:p>
        </w:tc>
      </w:tr>
      <w:tr w:rsidR="00DC3639" w:rsidRPr="003B7EF2" w:rsidTr="000D415F">
        <w:trPr>
          <w:trHeight w:val="339"/>
        </w:trPr>
        <w:tc>
          <w:tcPr>
            <w:tcW w:w="1560" w:type="dxa"/>
            <w:vAlign w:val="center"/>
          </w:tcPr>
          <w:p w:rsidR="00DC3639" w:rsidRPr="003B7EF2" w:rsidRDefault="00DC3639"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DC3639" w:rsidRPr="003B7EF2" w:rsidRDefault="00DC3639"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vAlign w:val="center"/>
          </w:tcPr>
          <w:p w:rsidR="00DC3639" w:rsidRPr="003B7EF2" w:rsidRDefault="00B83CF6" w:rsidP="001E7EEE">
            <w:pPr>
              <w:spacing w:after="0"/>
              <w:jc w:val="center"/>
              <w:rPr>
                <w:rFonts w:ascii="Times New Roman" w:hAnsi="Times New Roman"/>
                <w:bCs/>
                <w:sz w:val="24"/>
                <w:szCs w:val="24"/>
              </w:rPr>
            </w:pPr>
            <w:r w:rsidRPr="003B7EF2">
              <w:rPr>
                <w:rFonts w:ascii="Times New Roman" w:hAnsi="Times New Roman"/>
                <w:bCs/>
                <w:sz w:val="24"/>
                <w:szCs w:val="24"/>
              </w:rPr>
              <w:t>27</w:t>
            </w:r>
            <w:r w:rsidR="00DC3639" w:rsidRPr="003B7EF2">
              <w:rPr>
                <w:rFonts w:ascii="Times New Roman" w:hAnsi="Times New Roman"/>
                <w:bCs/>
                <w:sz w:val="24"/>
                <w:szCs w:val="24"/>
              </w:rPr>
              <w:t>,</w:t>
            </w:r>
            <w:r w:rsidRPr="003B7EF2">
              <w:rPr>
                <w:rFonts w:ascii="Times New Roman" w:hAnsi="Times New Roman"/>
                <w:bCs/>
                <w:sz w:val="24"/>
                <w:szCs w:val="24"/>
              </w:rPr>
              <w:t>69</w:t>
            </w:r>
          </w:p>
        </w:tc>
      </w:tr>
      <w:tr w:rsidR="00DC3639" w:rsidRPr="003B7EF2" w:rsidTr="000D415F">
        <w:trPr>
          <w:trHeight w:val="339"/>
        </w:trPr>
        <w:tc>
          <w:tcPr>
            <w:tcW w:w="1560" w:type="dxa"/>
            <w:vAlign w:val="center"/>
          </w:tcPr>
          <w:p w:rsidR="00DC3639" w:rsidRPr="003B7EF2" w:rsidRDefault="00DC3639"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DC3639" w:rsidRPr="003B7EF2" w:rsidRDefault="00DC3639"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vAlign w:val="center"/>
          </w:tcPr>
          <w:p w:rsidR="00DC3639" w:rsidRPr="003B7EF2" w:rsidRDefault="00B83CF6"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DC3639" w:rsidRPr="003B7EF2">
              <w:rPr>
                <w:rFonts w:ascii="Times New Roman" w:hAnsi="Times New Roman"/>
                <w:bCs/>
                <w:sz w:val="24"/>
                <w:szCs w:val="24"/>
              </w:rPr>
              <w:t>,</w:t>
            </w:r>
            <w:r w:rsidRPr="003B7EF2">
              <w:rPr>
                <w:rFonts w:ascii="Times New Roman" w:hAnsi="Times New Roman"/>
                <w:bCs/>
                <w:sz w:val="24"/>
                <w:szCs w:val="24"/>
              </w:rPr>
              <w:t>77</w:t>
            </w:r>
          </w:p>
        </w:tc>
      </w:tr>
      <w:tr w:rsidR="00DC3639" w:rsidRPr="003B7EF2" w:rsidTr="000D415F">
        <w:trPr>
          <w:trHeight w:val="339"/>
        </w:trPr>
        <w:tc>
          <w:tcPr>
            <w:tcW w:w="1560" w:type="dxa"/>
            <w:vAlign w:val="center"/>
          </w:tcPr>
          <w:p w:rsidR="00DC3639" w:rsidRPr="003B7EF2" w:rsidRDefault="00DC3639"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DC3639" w:rsidRPr="003B7EF2" w:rsidRDefault="00DC3639" w:rsidP="001E7EEE">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DC3639" w:rsidRPr="003B7EF2" w:rsidRDefault="00B83CF6" w:rsidP="001E7EEE">
            <w:pPr>
              <w:spacing w:after="0"/>
              <w:jc w:val="center"/>
              <w:rPr>
                <w:rFonts w:ascii="Times New Roman" w:hAnsi="Times New Roman"/>
                <w:bCs/>
                <w:sz w:val="24"/>
                <w:szCs w:val="24"/>
              </w:rPr>
            </w:pPr>
            <w:r w:rsidRPr="003B7EF2">
              <w:rPr>
                <w:rFonts w:ascii="Times New Roman" w:hAnsi="Times New Roman"/>
                <w:bCs/>
                <w:sz w:val="24"/>
                <w:szCs w:val="24"/>
              </w:rPr>
              <w:t>29</w:t>
            </w:r>
            <w:r w:rsidR="00DC3639" w:rsidRPr="003B7EF2">
              <w:rPr>
                <w:rFonts w:ascii="Times New Roman" w:hAnsi="Times New Roman"/>
                <w:bCs/>
                <w:sz w:val="24"/>
                <w:szCs w:val="24"/>
              </w:rPr>
              <w:t>,</w:t>
            </w:r>
            <w:r w:rsidRPr="003B7EF2">
              <w:rPr>
                <w:rFonts w:ascii="Times New Roman" w:hAnsi="Times New Roman"/>
                <w:bCs/>
                <w:sz w:val="24"/>
                <w:szCs w:val="24"/>
              </w:rPr>
              <w:t>69</w:t>
            </w:r>
          </w:p>
        </w:tc>
      </w:tr>
      <w:tr w:rsidR="00DC3639" w:rsidRPr="003B7EF2" w:rsidTr="000D415F">
        <w:trPr>
          <w:trHeight w:val="339"/>
        </w:trPr>
        <w:tc>
          <w:tcPr>
            <w:tcW w:w="1560" w:type="dxa"/>
            <w:vAlign w:val="center"/>
          </w:tcPr>
          <w:p w:rsidR="00DC3639" w:rsidRPr="003B7EF2" w:rsidRDefault="00DC3639"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DC3639" w:rsidRPr="003B7EF2" w:rsidRDefault="00DC3639"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vAlign w:val="center"/>
          </w:tcPr>
          <w:p w:rsidR="00DC3639" w:rsidRPr="003B7EF2" w:rsidRDefault="00B83CF6"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DC3639" w:rsidRPr="003B7EF2">
              <w:rPr>
                <w:rFonts w:ascii="Times New Roman" w:hAnsi="Times New Roman"/>
                <w:bCs/>
                <w:sz w:val="24"/>
                <w:szCs w:val="24"/>
              </w:rPr>
              <w:t>,</w:t>
            </w:r>
            <w:r w:rsidRPr="003B7EF2">
              <w:rPr>
                <w:rFonts w:ascii="Times New Roman" w:hAnsi="Times New Roman"/>
                <w:bCs/>
                <w:sz w:val="24"/>
                <w:szCs w:val="24"/>
              </w:rPr>
              <w:t>53</w:t>
            </w:r>
          </w:p>
        </w:tc>
      </w:tr>
      <w:tr w:rsidR="00DC3639" w:rsidRPr="003B7EF2" w:rsidTr="000D415F">
        <w:trPr>
          <w:trHeight w:val="339"/>
        </w:trPr>
        <w:tc>
          <w:tcPr>
            <w:tcW w:w="1560" w:type="dxa"/>
            <w:vAlign w:val="center"/>
          </w:tcPr>
          <w:p w:rsidR="00DC3639" w:rsidRPr="003B7EF2" w:rsidRDefault="00DC3639"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DC3639" w:rsidRPr="003B7EF2" w:rsidRDefault="00DC3639"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DC3639" w:rsidRPr="003B7EF2" w:rsidRDefault="00B83CF6" w:rsidP="001E7EEE">
            <w:pPr>
              <w:spacing w:after="0"/>
              <w:jc w:val="center"/>
              <w:rPr>
                <w:rFonts w:ascii="Times New Roman" w:hAnsi="Times New Roman"/>
                <w:bCs/>
                <w:sz w:val="24"/>
                <w:szCs w:val="24"/>
              </w:rPr>
            </w:pPr>
            <w:r w:rsidRPr="003B7EF2">
              <w:rPr>
                <w:rFonts w:ascii="Times New Roman" w:hAnsi="Times New Roman"/>
                <w:bCs/>
                <w:sz w:val="24"/>
                <w:szCs w:val="24"/>
              </w:rPr>
              <w:t>8</w:t>
            </w:r>
            <w:r w:rsidR="00DC3639" w:rsidRPr="003B7EF2">
              <w:rPr>
                <w:rFonts w:ascii="Times New Roman" w:hAnsi="Times New Roman"/>
                <w:bCs/>
                <w:sz w:val="24"/>
                <w:szCs w:val="24"/>
              </w:rPr>
              <w:t>,</w:t>
            </w:r>
            <w:r w:rsidRPr="003B7EF2">
              <w:rPr>
                <w:rFonts w:ascii="Times New Roman" w:hAnsi="Times New Roman"/>
                <w:bCs/>
                <w:sz w:val="24"/>
                <w:szCs w:val="24"/>
              </w:rPr>
              <w:t>76</w:t>
            </w:r>
          </w:p>
        </w:tc>
      </w:tr>
      <w:tr w:rsidR="00DC3639" w:rsidRPr="003B7EF2" w:rsidTr="000D415F">
        <w:trPr>
          <w:trHeight w:val="339"/>
        </w:trPr>
        <w:tc>
          <w:tcPr>
            <w:tcW w:w="1560" w:type="dxa"/>
            <w:vAlign w:val="center"/>
          </w:tcPr>
          <w:p w:rsidR="00DC3639" w:rsidRPr="003B7EF2" w:rsidRDefault="00DC3639"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DC3639" w:rsidRPr="003B7EF2" w:rsidRDefault="00DC3639" w:rsidP="001E7EEE">
            <w:pPr>
              <w:spacing w:after="0" w:line="240" w:lineRule="auto"/>
              <w:rPr>
                <w:rFonts w:ascii="Times New Roman" w:hAnsi="Times New Roman"/>
                <w:sz w:val="24"/>
                <w:szCs w:val="24"/>
              </w:rPr>
            </w:pPr>
            <w:r w:rsidRPr="003B7EF2">
              <w:rPr>
                <w:rFonts w:ascii="Times New Roman" w:hAnsi="Times New Roman"/>
                <w:sz w:val="24"/>
                <w:szCs w:val="24"/>
              </w:rPr>
              <w:t xml:space="preserve">Bankas komisija, pakalpojumi. </w:t>
            </w:r>
          </w:p>
        </w:tc>
        <w:tc>
          <w:tcPr>
            <w:tcW w:w="1985" w:type="dxa"/>
            <w:vAlign w:val="center"/>
          </w:tcPr>
          <w:p w:rsidR="00DC3639" w:rsidRPr="003B7EF2" w:rsidRDefault="00A0217F"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DC3639" w:rsidRPr="003B7EF2">
              <w:rPr>
                <w:rFonts w:ascii="Times New Roman" w:hAnsi="Times New Roman"/>
                <w:bCs/>
                <w:sz w:val="24"/>
                <w:szCs w:val="24"/>
              </w:rPr>
              <w:t>,</w:t>
            </w:r>
            <w:r w:rsidRPr="003B7EF2">
              <w:rPr>
                <w:rFonts w:ascii="Times New Roman" w:hAnsi="Times New Roman"/>
                <w:bCs/>
                <w:sz w:val="24"/>
                <w:szCs w:val="24"/>
              </w:rPr>
              <w:t>07</w:t>
            </w:r>
          </w:p>
        </w:tc>
      </w:tr>
      <w:tr w:rsidR="00DC3639" w:rsidRPr="003B7EF2" w:rsidTr="000D415F">
        <w:trPr>
          <w:trHeight w:val="339"/>
        </w:trPr>
        <w:tc>
          <w:tcPr>
            <w:tcW w:w="1560" w:type="dxa"/>
            <w:vAlign w:val="center"/>
          </w:tcPr>
          <w:p w:rsidR="00DC3639" w:rsidRPr="003B7EF2" w:rsidRDefault="00DC3639"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DC3639" w:rsidRPr="003B7EF2" w:rsidRDefault="00DC3639"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vAlign w:val="center"/>
          </w:tcPr>
          <w:p w:rsidR="00DC3639" w:rsidRPr="003B7EF2" w:rsidRDefault="00A0217F" w:rsidP="001E7EEE">
            <w:pPr>
              <w:spacing w:after="0"/>
              <w:jc w:val="center"/>
              <w:rPr>
                <w:rFonts w:ascii="Times New Roman" w:hAnsi="Times New Roman"/>
                <w:bCs/>
                <w:sz w:val="24"/>
                <w:szCs w:val="24"/>
              </w:rPr>
            </w:pPr>
            <w:r w:rsidRPr="003B7EF2">
              <w:rPr>
                <w:rFonts w:ascii="Times New Roman" w:hAnsi="Times New Roman"/>
                <w:bCs/>
                <w:sz w:val="24"/>
                <w:szCs w:val="24"/>
              </w:rPr>
              <w:t>14</w:t>
            </w:r>
            <w:r w:rsidR="00DC3639" w:rsidRPr="003B7EF2">
              <w:rPr>
                <w:rFonts w:ascii="Times New Roman" w:hAnsi="Times New Roman"/>
                <w:bCs/>
                <w:sz w:val="24"/>
                <w:szCs w:val="24"/>
              </w:rPr>
              <w:t>,</w:t>
            </w:r>
            <w:r w:rsidRPr="003B7EF2">
              <w:rPr>
                <w:rFonts w:ascii="Times New Roman" w:hAnsi="Times New Roman"/>
                <w:bCs/>
                <w:sz w:val="24"/>
                <w:szCs w:val="24"/>
              </w:rPr>
              <w:t>17</w:t>
            </w:r>
          </w:p>
        </w:tc>
      </w:tr>
      <w:tr w:rsidR="00DC3639" w:rsidRPr="003B7EF2" w:rsidTr="000D415F">
        <w:trPr>
          <w:trHeight w:val="339"/>
        </w:trPr>
        <w:tc>
          <w:tcPr>
            <w:tcW w:w="1560" w:type="dxa"/>
            <w:vAlign w:val="center"/>
          </w:tcPr>
          <w:p w:rsidR="00DC3639" w:rsidRPr="003B7EF2" w:rsidRDefault="00DC3639"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DC3639" w:rsidRPr="003B7EF2" w:rsidRDefault="00DC3639"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DC3639" w:rsidRPr="003B7EF2" w:rsidRDefault="00A0217F" w:rsidP="001E7EEE">
            <w:pPr>
              <w:spacing w:after="0"/>
              <w:jc w:val="center"/>
              <w:rPr>
                <w:rFonts w:ascii="Times New Roman" w:hAnsi="Times New Roman"/>
                <w:bCs/>
                <w:sz w:val="24"/>
                <w:szCs w:val="24"/>
              </w:rPr>
            </w:pPr>
            <w:r w:rsidRPr="003B7EF2">
              <w:rPr>
                <w:rFonts w:ascii="Times New Roman" w:hAnsi="Times New Roman"/>
                <w:bCs/>
                <w:sz w:val="24"/>
                <w:szCs w:val="24"/>
              </w:rPr>
              <w:t>55</w:t>
            </w:r>
            <w:r w:rsidR="00DC3639" w:rsidRPr="003B7EF2">
              <w:rPr>
                <w:rFonts w:ascii="Times New Roman" w:hAnsi="Times New Roman"/>
                <w:bCs/>
                <w:sz w:val="24"/>
                <w:szCs w:val="24"/>
              </w:rPr>
              <w:t>,</w:t>
            </w:r>
            <w:r w:rsidRPr="003B7EF2">
              <w:rPr>
                <w:rFonts w:ascii="Times New Roman" w:hAnsi="Times New Roman"/>
                <w:bCs/>
                <w:sz w:val="24"/>
                <w:szCs w:val="24"/>
              </w:rPr>
              <w:t>27</w:t>
            </w:r>
          </w:p>
        </w:tc>
      </w:tr>
      <w:tr w:rsidR="00DC3639" w:rsidRPr="003B7EF2" w:rsidTr="000D415F">
        <w:trPr>
          <w:trHeight w:val="339"/>
        </w:trPr>
        <w:tc>
          <w:tcPr>
            <w:tcW w:w="1560" w:type="dxa"/>
            <w:vAlign w:val="center"/>
          </w:tcPr>
          <w:p w:rsidR="00DC3639" w:rsidRPr="003B7EF2" w:rsidRDefault="00DC3639"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DC3639" w:rsidRPr="003B7EF2" w:rsidRDefault="00DC3639"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vAlign w:val="center"/>
          </w:tcPr>
          <w:p w:rsidR="00DC3639" w:rsidRPr="003B7EF2" w:rsidRDefault="00A0217F" w:rsidP="001E7EEE">
            <w:pPr>
              <w:spacing w:after="0"/>
              <w:jc w:val="center"/>
              <w:rPr>
                <w:rFonts w:ascii="Times New Roman" w:hAnsi="Times New Roman"/>
                <w:bCs/>
                <w:sz w:val="24"/>
                <w:szCs w:val="24"/>
              </w:rPr>
            </w:pPr>
            <w:r w:rsidRPr="003B7EF2">
              <w:rPr>
                <w:rFonts w:ascii="Times New Roman" w:hAnsi="Times New Roman"/>
                <w:bCs/>
                <w:sz w:val="24"/>
                <w:szCs w:val="24"/>
              </w:rPr>
              <w:t>20</w:t>
            </w:r>
            <w:r w:rsidR="00DC3639" w:rsidRPr="003B7EF2">
              <w:rPr>
                <w:rFonts w:ascii="Times New Roman" w:hAnsi="Times New Roman"/>
                <w:bCs/>
                <w:sz w:val="24"/>
                <w:szCs w:val="24"/>
              </w:rPr>
              <w:t>,</w:t>
            </w:r>
            <w:r w:rsidRPr="003B7EF2">
              <w:rPr>
                <w:rFonts w:ascii="Times New Roman" w:hAnsi="Times New Roman"/>
                <w:bCs/>
                <w:sz w:val="24"/>
                <w:szCs w:val="24"/>
              </w:rPr>
              <w:t>14</w:t>
            </w:r>
          </w:p>
        </w:tc>
      </w:tr>
      <w:tr w:rsidR="00DC3639" w:rsidRPr="003B7EF2" w:rsidTr="000D415F">
        <w:tc>
          <w:tcPr>
            <w:tcW w:w="1560" w:type="dxa"/>
            <w:vAlign w:val="center"/>
          </w:tcPr>
          <w:p w:rsidR="00DC3639" w:rsidRPr="003B7EF2" w:rsidRDefault="00DC3639"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DC3639" w:rsidRPr="003B7EF2" w:rsidRDefault="00DC3639"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DC3639" w:rsidRPr="003B7EF2" w:rsidRDefault="00A0217F" w:rsidP="001E7EEE">
            <w:pPr>
              <w:spacing w:after="0"/>
              <w:jc w:val="center"/>
              <w:rPr>
                <w:rFonts w:ascii="Times New Roman" w:hAnsi="Times New Roman"/>
                <w:bCs/>
                <w:sz w:val="24"/>
                <w:szCs w:val="24"/>
              </w:rPr>
            </w:pPr>
            <w:r w:rsidRPr="003B7EF2">
              <w:rPr>
                <w:rFonts w:ascii="Times New Roman" w:hAnsi="Times New Roman"/>
                <w:bCs/>
                <w:sz w:val="24"/>
                <w:szCs w:val="24"/>
              </w:rPr>
              <w:t>98</w:t>
            </w:r>
            <w:r w:rsidR="00DC3639" w:rsidRPr="003B7EF2">
              <w:rPr>
                <w:rFonts w:ascii="Times New Roman" w:hAnsi="Times New Roman"/>
                <w:bCs/>
                <w:sz w:val="24"/>
                <w:szCs w:val="24"/>
              </w:rPr>
              <w:t>,</w:t>
            </w:r>
            <w:r w:rsidRPr="003B7EF2">
              <w:rPr>
                <w:rFonts w:ascii="Times New Roman" w:hAnsi="Times New Roman"/>
                <w:bCs/>
                <w:sz w:val="24"/>
                <w:szCs w:val="24"/>
              </w:rPr>
              <w:t>84</w:t>
            </w:r>
          </w:p>
        </w:tc>
      </w:tr>
      <w:tr w:rsidR="00DC3639" w:rsidRPr="003B7EF2" w:rsidTr="000D415F">
        <w:tc>
          <w:tcPr>
            <w:tcW w:w="1560" w:type="dxa"/>
            <w:vAlign w:val="center"/>
          </w:tcPr>
          <w:p w:rsidR="00DC3639" w:rsidRPr="003B7EF2" w:rsidRDefault="00DC3639"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DC3639" w:rsidRPr="003B7EF2" w:rsidRDefault="00DC3639"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vAlign w:val="center"/>
          </w:tcPr>
          <w:p w:rsidR="00DC3639" w:rsidRPr="003B7EF2" w:rsidRDefault="00A0217F"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DC3639" w:rsidRPr="003B7EF2">
              <w:rPr>
                <w:rFonts w:ascii="Times New Roman" w:hAnsi="Times New Roman"/>
                <w:bCs/>
                <w:sz w:val="24"/>
                <w:szCs w:val="24"/>
              </w:rPr>
              <w:t>,</w:t>
            </w:r>
            <w:r w:rsidRPr="003B7EF2">
              <w:rPr>
                <w:rFonts w:ascii="Times New Roman" w:hAnsi="Times New Roman"/>
                <w:bCs/>
                <w:sz w:val="24"/>
                <w:szCs w:val="24"/>
              </w:rPr>
              <w:t>69</w:t>
            </w:r>
          </w:p>
        </w:tc>
      </w:tr>
      <w:tr w:rsidR="00DC3639" w:rsidRPr="003B7EF2" w:rsidTr="000D415F">
        <w:tc>
          <w:tcPr>
            <w:tcW w:w="1560" w:type="dxa"/>
            <w:vAlign w:val="center"/>
          </w:tcPr>
          <w:p w:rsidR="00DC3639" w:rsidRPr="003B7EF2" w:rsidRDefault="00DC3639"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DC3639" w:rsidRPr="003B7EF2" w:rsidRDefault="00DC3639"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vAlign w:val="center"/>
          </w:tcPr>
          <w:p w:rsidR="00DC3639" w:rsidRPr="003B7EF2" w:rsidRDefault="00A0217F" w:rsidP="001E7EEE">
            <w:pPr>
              <w:spacing w:after="0"/>
              <w:jc w:val="center"/>
              <w:rPr>
                <w:rFonts w:ascii="Times New Roman" w:hAnsi="Times New Roman"/>
                <w:bCs/>
                <w:sz w:val="24"/>
                <w:szCs w:val="24"/>
              </w:rPr>
            </w:pPr>
            <w:r w:rsidRPr="003B7EF2">
              <w:rPr>
                <w:rFonts w:ascii="Times New Roman" w:hAnsi="Times New Roman"/>
                <w:bCs/>
                <w:sz w:val="24"/>
                <w:szCs w:val="24"/>
              </w:rPr>
              <w:t>4</w:t>
            </w:r>
            <w:r w:rsidR="00DC3639" w:rsidRPr="003B7EF2">
              <w:rPr>
                <w:rFonts w:ascii="Times New Roman" w:hAnsi="Times New Roman"/>
                <w:bCs/>
                <w:sz w:val="24"/>
                <w:szCs w:val="24"/>
              </w:rPr>
              <w:t>,</w:t>
            </w:r>
            <w:r w:rsidRPr="003B7EF2">
              <w:rPr>
                <w:rFonts w:ascii="Times New Roman" w:hAnsi="Times New Roman"/>
                <w:bCs/>
                <w:sz w:val="24"/>
                <w:szCs w:val="24"/>
              </w:rPr>
              <w:t>21</w:t>
            </w:r>
          </w:p>
        </w:tc>
      </w:tr>
      <w:tr w:rsidR="00DC3639" w:rsidRPr="003B7EF2" w:rsidTr="000D415F">
        <w:tc>
          <w:tcPr>
            <w:tcW w:w="1560" w:type="dxa"/>
            <w:vAlign w:val="center"/>
          </w:tcPr>
          <w:p w:rsidR="00DC3639" w:rsidRPr="003B7EF2" w:rsidRDefault="00DC3639"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DC3639" w:rsidRPr="003B7EF2" w:rsidRDefault="00DC3639"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DC3639" w:rsidRPr="003B7EF2" w:rsidRDefault="00B210A8" w:rsidP="001E7EEE">
            <w:pPr>
              <w:spacing w:after="0"/>
              <w:jc w:val="center"/>
              <w:rPr>
                <w:rFonts w:ascii="Times New Roman" w:hAnsi="Times New Roman"/>
                <w:bCs/>
                <w:sz w:val="24"/>
                <w:szCs w:val="24"/>
              </w:rPr>
            </w:pPr>
            <w:r w:rsidRPr="003B7EF2">
              <w:rPr>
                <w:rFonts w:ascii="Times New Roman" w:hAnsi="Times New Roman"/>
                <w:bCs/>
                <w:sz w:val="24"/>
                <w:szCs w:val="24"/>
              </w:rPr>
              <w:t>371</w:t>
            </w:r>
            <w:r w:rsidR="00DC3639" w:rsidRPr="003B7EF2">
              <w:rPr>
                <w:rFonts w:ascii="Times New Roman" w:hAnsi="Times New Roman"/>
                <w:bCs/>
                <w:sz w:val="24"/>
                <w:szCs w:val="24"/>
              </w:rPr>
              <w:t>,</w:t>
            </w:r>
            <w:r w:rsidRPr="003B7EF2">
              <w:rPr>
                <w:rFonts w:ascii="Times New Roman" w:hAnsi="Times New Roman"/>
                <w:bCs/>
                <w:sz w:val="24"/>
                <w:szCs w:val="24"/>
              </w:rPr>
              <w:t>63</w:t>
            </w:r>
          </w:p>
        </w:tc>
      </w:tr>
      <w:tr w:rsidR="00DC3639" w:rsidRPr="003B7EF2" w:rsidTr="000D415F">
        <w:tc>
          <w:tcPr>
            <w:tcW w:w="1560" w:type="dxa"/>
            <w:vAlign w:val="center"/>
          </w:tcPr>
          <w:p w:rsidR="00DC3639" w:rsidRPr="003B7EF2" w:rsidRDefault="00DC3639"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DC3639" w:rsidRPr="003B7EF2" w:rsidRDefault="00DC3639"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vAlign w:val="center"/>
          </w:tcPr>
          <w:p w:rsidR="00DC3639" w:rsidRPr="003B7EF2" w:rsidRDefault="00B210A8" w:rsidP="001E7EEE">
            <w:pPr>
              <w:spacing w:after="0"/>
              <w:jc w:val="center"/>
              <w:rPr>
                <w:rFonts w:ascii="Times New Roman" w:hAnsi="Times New Roman"/>
                <w:bCs/>
                <w:sz w:val="24"/>
                <w:szCs w:val="24"/>
              </w:rPr>
            </w:pPr>
            <w:r w:rsidRPr="003B7EF2">
              <w:rPr>
                <w:rFonts w:ascii="Times New Roman" w:hAnsi="Times New Roman"/>
                <w:bCs/>
                <w:sz w:val="24"/>
                <w:szCs w:val="24"/>
              </w:rPr>
              <w:t>47</w:t>
            </w:r>
            <w:r w:rsidR="00DC3639" w:rsidRPr="003B7EF2">
              <w:rPr>
                <w:rFonts w:ascii="Times New Roman" w:hAnsi="Times New Roman"/>
                <w:bCs/>
                <w:sz w:val="24"/>
                <w:szCs w:val="24"/>
              </w:rPr>
              <w:t>,</w:t>
            </w:r>
            <w:r w:rsidRPr="003B7EF2">
              <w:rPr>
                <w:rFonts w:ascii="Times New Roman" w:hAnsi="Times New Roman"/>
                <w:bCs/>
                <w:sz w:val="24"/>
                <w:szCs w:val="24"/>
              </w:rPr>
              <w:t>11</w:t>
            </w:r>
          </w:p>
        </w:tc>
      </w:tr>
      <w:tr w:rsidR="00DC3639" w:rsidRPr="003B7EF2" w:rsidTr="000D415F">
        <w:tc>
          <w:tcPr>
            <w:tcW w:w="1560" w:type="dxa"/>
            <w:vAlign w:val="center"/>
          </w:tcPr>
          <w:p w:rsidR="00DC3639" w:rsidRPr="003B7EF2" w:rsidRDefault="00DC3639"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DC3639" w:rsidRPr="003B7EF2" w:rsidRDefault="00DC3639"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informācijas tehnoloģiju pakalpojumi. </w:t>
            </w:r>
          </w:p>
        </w:tc>
        <w:tc>
          <w:tcPr>
            <w:tcW w:w="1985" w:type="dxa"/>
            <w:vAlign w:val="center"/>
          </w:tcPr>
          <w:p w:rsidR="00DC3639" w:rsidRPr="003B7EF2" w:rsidRDefault="00B210A8"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DC3639" w:rsidRPr="003B7EF2">
              <w:rPr>
                <w:rFonts w:ascii="Times New Roman" w:hAnsi="Times New Roman"/>
                <w:bCs/>
                <w:sz w:val="24"/>
                <w:szCs w:val="24"/>
              </w:rPr>
              <w:t>,1</w:t>
            </w:r>
            <w:r w:rsidRPr="003B7EF2">
              <w:rPr>
                <w:rFonts w:ascii="Times New Roman" w:hAnsi="Times New Roman"/>
                <w:bCs/>
                <w:sz w:val="24"/>
                <w:szCs w:val="24"/>
              </w:rPr>
              <w:t>5</w:t>
            </w:r>
          </w:p>
        </w:tc>
      </w:tr>
      <w:tr w:rsidR="00DC3639" w:rsidRPr="003B7EF2" w:rsidTr="000D415F">
        <w:tc>
          <w:tcPr>
            <w:tcW w:w="1560" w:type="dxa"/>
            <w:vAlign w:val="center"/>
          </w:tcPr>
          <w:p w:rsidR="00DC3639" w:rsidRPr="003B7EF2" w:rsidRDefault="00DC3639"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DC3639" w:rsidRPr="003B7EF2" w:rsidRDefault="00DC3639"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DC3639" w:rsidRPr="003B7EF2" w:rsidRDefault="00B210A8" w:rsidP="001E7EEE">
            <w:pPr>
              <w:spacing w:after="0"/>
              <w:jc w:val="center"/>
              <w:rPr>
                <w:rFonts w:ascii="Times New Roman" w:hAnsi="Times New Roman"/>
                <w:bCs/>
                <w:sz w:val="24"/>
                <w:szCs w:val="24"/>
              </w:rPr>
            </w:pPr>
            <w:r w:rsidRPr="003B7EF2">
              <w:rPr>
                <w:rFonts w:ascii="Times New Roman" w:hAnsi="Times New Roman"/>
                <w:bCs/>
                <w:sz w:val="24"/>
                <w:szCs w:val="24"/>
              </w:rPr>
              <w:t>59</w:t>
            </w:r>
            <w:r w:rsidR="00DC3639" w:rsidRPr="003B7EF2">
              <w:rPr>
                <w:rFonts w:ascii="Times New Roman" w:hAnsi="Times New Roman"/>
                <w:bCs/>
                <w:sz w:val="24"/>
                <w:szCs w:val="24"/>
              </w:rPr>
              <w:t>,</w:t>
            </w:r>
            <w:r w:rsidRPr="003B7EF2">
              <w:rPr>
                <w:rFonts w:ascii="Times New Roman" w:hAnsi="Times New Roman"/>
                <w:bCs/>
                <w:sz w:val="24"/>
                <w:szCs w:val="24"/>
              </w:rPr>
              <w:t>36</w:t>
            </w:r>
          </w:p>
        </w:tc>
      </w:tr>
      <w:tr w:rsidR="00DC3639" w:rsidRPr="003B7EF2" w:rsidTr="000D415F">
        <w:tc>
          <w:tcPr>
            <w:tcW w:w="1560" w:type="dxa"/>
            <w:vAlign w:val="center"/>
          </w:tcPr>
          <w:p w:rsidR="00DC3639" w:rsidRPr="003B7EF2" w:rsidRDefault="00DC3639"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DC3639" w:rsidRPr="003B7EF2" w:rsidRDefault="00DC3639"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DC3639" w:rsidRPr="003B7EF2" w:rsidRDefault="00B210A8" w:rsidP="001E7EEE">
            <w:pPr>
              <w:spacing w:after="0"/>
              <w:jc w:val="center"/>
              <w:rPr>
                <w:rFonts w:ascii="Times New Roman" w:hAnsi="Times New Roman"/>
                <w:bCs/>
                <w:sz w:val="24"/>
                <w:szCs w:val="24"/>
              </w:rPr>
            </w:pPr>
            <w:r w:rsidRPr="003B7EF2">
              <w:rPr>
                <w:rFonts w:ascii="Times New Roman" w:hAnsi="Times New Roman"/>
                <w:bCs/>
                <w:sz w:val="24"/>
                <w:szCs w:val="24"/>
              </w:rPr>
              <w:t>33</w:t>
            </w:r>
            <w:r w:rsidR="00DC3639" w:rsidRPr="003B7EF2">
              <w:rPr>
                <w:rFonts w:ascii="Times New Roman" w:hAnsi="Times New Roman"/>
                <w:bCs/>
                <w:sz w:val="24"/>
                <w:szCs w:val="24"/>
              </w:rPr>
              <w:t>,</w:t>
            </w:r>
            <w:r w:rsidRPr="003B7EF2">
              <w:rPr>
                <w:rFonts w:ascii="Times New Roman" w:hAnsi="Times New Roman"/>
                <w:bCs/>
                <w:sz w:val="24"/>
                <w:szCs w:val="24"/>
              </w:rPr>
              <w:t>35</w:t>
            </w:r>
          </w:p>
        </w:tc>
      </w:tr>
      <w:tr w:rsidR="00DC3639" w:rsidRPr="003B7EF2" w:rsidTr="000D415F">
        <w:tc>
          <w:tcPr>
            <w:tcW w:w="1560" w:type="dxa"/>
            <w:vAlign w:val="center"/>
          </w:tcPr>
          <w:p w:rsidR="00DC3639" w:rsidRPr="003B7EF2" w:rsidRDefault="00DC3639"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DC3639" w:rsidRPr="003B7EF2" w:rsidRDefault="00DC3639"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iepriekš neklasificētie pakalpojumu veidi. </w:t>
            </w:r>
          </w:p>
        </w:tc>
        <w:tc>
          <w:tcPr>
            <w:tcW w:w="1985" w:type="dxa"/>
            <w:vAlign w:val="center"/>
          </w:tcPr>
          <w:p w:rsidR="00DC3639" w:rsidRPr="003B7EF2" w:rsidRDefault="00B210A8" w:rsidP="001E7EEE">
            <w:pPr>
              <w:spacing w:after="0"/>
              <w:jc w:val="center"/>
              <w:rPr>
                <w:rFonts w:ascii="Times New Roman" w:hAnsi="Times New Roman"/>
                <w:bCs/>
                <w:sz w:val="24"/>
                <w:szCs w:val="24"/>
              </w:rPr>
            </w:pPr>
            <w:r w:rsidRPr="003B7EF2">
              <w:rPr>
                <w:rFonts w:ascii="Times New Roman" w:hAnsi="Times New Roman"/>
                <w:bCs/>
                <w:sz w:val="24"/>
                <w:szCs w:val="24"/>
              </w:rPr>
              <w:t>11</w:t>
            </w:r>
            <w:r w:rsidR="00DC3639" w:rsidRPr="003B7EF2">
              <w:rPr>
                <w:rFonts w:ascii="Times New Roman" w:hAnsi="Times New Roman"/>
                <w:bCs/>
                <w:sz w:val="24"/>
                <w:szCs w:val="24"/>
              </w:rPr>
              <w:t>,</w:t>
            </w:r>
            <w:r w:rsidRPr="003B7EF2">
              <w:rPr>
                <w:rFonts w:ascii="Times New Roman" w:hAnsi="Times New Roman"/>
                <w:bCs/>
                <w:sz w:val="24"/>
                <w:szCs w:val="24"/>
              </w:rPr>
              <w:t>25</w:t>
            </w:r>
          </w:p>
        </w:tc>
      </w:tr>
      <w:tr w:rsidR="00DC3639" w:rsidRPr="003B7EF2" w:rsidTr="000D415F">
        <w:tc>
          <w:tcPr>
            <w:tcW w:w="1560" w:type="dxa"/>
            <w:vAlign w:val="center"/>
          </w:tcPr>
          <w:p w:rsidR="00DC3639" w:rsidRPr="003B7EF2" w:rsidRDefault="00DC3639"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DC3639" w:rsidRPr="003B7EF2" w:rsidRDefault="00DC3639"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22765B" w:rsidRPr="003B7EF2">
              <w:rPr>
                <w:rFonts w:ascii="Times New Roman" w:hAnsi="Times New Roman"/>
                <w:sz w:val="24"/>
                <w:szCs w:val="24"/>
              </w:rPr>
              <w:t>.</w:t>
            </w:r>
          </w:p>
        </w:tc>
        <w:tc>
          <w:tcPr>
            <w:tcW w:w="1985" w:type="dxa"/>
            <w:vAlign w:val="center"/>
          </w:tcPr>
          <w:p w:rsidR="00DC3639" w:rsidRPr="003B7EF2" w:rsidRDefault="00241E6D" w:rsidP="001E7EEE">
            <w:pPr>
              <w:spacing w:after="0"/>
              <w:jc w:val="center"/>
              <w:rPr>
                <w:rFonts w:ascii="Times New Roman" w:hAnsi="Times New Roman"/>
                <w:bCs/>
                <w:sz w:val="24"/>
                <w:szCs w:val="24"/>
              </w:rPr>
            </w:pPr>
            <w:r w:rsidRPr="003B7EF2">
              <w:rPr>
                <w:rFonts w:ascii="Times New Roman" w:hAnsi="Times New Roman"/>
                <w:bCs/>
                <w:sz w:val="24"/>
                <w:szCs w:val="24"/>
              </w:rPr>
              <w:t>24</w:t>
            </w:r>
            <w:r w:rsidR="00DC3639" w:rsidRPr="003B7EF2">
              <w:rPr>
                <w:rFonts w:ascii="Times New Roman" w:hAnsi="Times New Roman"/>
                <w:bCs/>
                <w:sz w:val="24"/>
                <w:szCs w:val="24"/>
              </w:rPr>
              <w:t>,</w:t>
            </w:r>
            <w:r w:rsidRPr="003B7EF2">
              <w:rPr>
                <w:rFonts w:ascii="Times New Roman" w:hAnsi="Times New Roman"/>
                <w:bCs/>
                <w:sz w:val="24"/>
                <w:szCs w:val="24"/>
              </w:rPr>
              <w:t>69</w:t>
            </w:r>
          </w:p>
        </w:tc>
      </w:tr>
      <w:tr w:rsidR="00DC3639" w:rsidRPr="003B7EF2" w:rsidTr="000D415F">
        <w:tc>
          <w:tcPr>
            <w:tcW w:w="1560" w:type="dxa"/>
            <w:vAlign w:val="center"/>
          </w:tcPr>
          <w:p w:rsidR="00DC3639" w:rsidRPr="003B7EF2" w:rsidRDefault="00DC3639"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DC3639" w:rsidRPr="003B7EF2" w:rsidRDefault="00DC3639"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DC3639" w:rsidRPr="003B7EF2" w:rsidRDefault="00241E6D" w:rsidP="001E7EEE">
            <w:pPr>
              <w:spacing w:after="0"/>
              <w:jc w:val="center"/>
              <w:rPr>
                <w:rFonts w:ascii="Times New Roman" w:hAnsi="Times New Roman"/>
                <w:bCs/>
                <w:sz w:val="24"/>
                <w:szCs w:val="24"/>
              </w:rPr>
            </w:pPr>
            <w:r w:rsidRPr="003B7EF2">
              <w:rPr>
                <w:rFonts w:ascii="Times New Roman" w:hAnsi="Times New Roman"/>
                <w:bCs/>
                <w:sz w:val="24"/>
                <w:szCs w:val="24"/>
              </w:rPr>
              <w:t>5</w:t>
            </w:r>
            <w:r w:rsidR="00DC3639" w:rsidRPr="003B7EF2">
              <w:rPr>
                <w:rFonts w:ascii="Times New Roman" w:hAnsi="Times New Roman"/>
                <w:bCs/>
                <w:sz w:val="24"/>
                <w:szCs w:val="24"/>
              </w:rPr>
              <w:t>,</w:t>
            </w:r>
            <w:r w:rsidRPr="003B7EF2">
              <w:rPr>
                <w:rFonts w:ascii="Times New Roman" w:hAnsi="Times New Roman"/>
                <w:bCs/>
                <w:sz w:val="24"/>
                <w:szCs w:val="24"/>
              </w:rPr>
              <w:t>72</w:t>
            </w:r>
          </w:p>
        </w:tc>
      </w:tr>
      <w:tr w:rsidR="00DC3639" w:rsidRPr="003B7EF2" w:rsidTr="000D415F">
        <w:tc>
          <w:tcPr>
            <w:tcW w:w="1560" w:type="dxa"/>
            <w:vAlign w:val="center"/>
          </w:tcPr>
          <w:p w:rsidR="00DC3639" w:rsidRPr="003B7EF2" w:rsidRDefault="00DC3639"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DC3639" w:rsidRPr="003B7EF2" w:rsidRDefault="00DC3639" w:rsidP="001E7EEE">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DC3639" w:rsidRPr="003B7EF2" w:rsidRDefault="00241E6D" w:rsidP="001E7EEE">
            <w:pPr>
              <w:spacing w:after="0"/>
              <w:jc w:val="center"/>
              <w:rPr>
                <w:rFonts w:ascii="Times New Roman" w:hAnsi="Times New Roman"/>
                <w:bCs/>
                <w:sz w:val="24"/>
                <w:szCs w:val="24"/>
              </w:rPr>
            </w:pPr>
            <w:r w:rsidRPr="003B7EF2">
              <w:rPr>
                <w:rFonts w:ascii="Times New Roman" w:hAnsi="Times New Roman"/>
                <w:bCs/>
                <w:sz w:val="24"/>
                <w:szCs w:val="24"/>
              </w:rPr>
              <w:t>4</w:t>
            </w:r>
            <w:r w:rsidR="00DC3639" w:rsidRPr="003B7EF2">
              <w:rPr>
                <w:rFonts w:ascii="Times New Roman" w:hAnsi="Times New Roman"/>
                <w:bCs/>
                <w:sz w:val="24"/>
                <w:szCs w:val="24"/>
              </w:rPr>
              <w:t>,</w:t>
            </w:r>
            <w:r w:rsidRPr="003B7EF2">
              <w:rPr>
                <w:rFonts w:ascii="Times New Roman" w:hAnsi="Times New Roman"/>
                <w:bCs/>
                <w:sz w:val="24"/>
                <w:szCs w:val="24"/>
              </w:rPr>
              <w:t>28</w:t>
            </w:r>
          </w:p>
        </w:tc>
      </w:tr>
      <w:tr w:rsidR="00DC3639" w:rsidRPr="003B7EF2" w:rsidTr="000D415F">
        <w:tc>
          <w:tcPr>
            <w:tcW w:w="1560" w:type="dxa"/>
            <w:vAlign w:val="center"/>
          </w:tcPr>
          <w:p w:rsidR="00DC3639" w:rsidRPr="003B7EF2" w:rsidRDefault="00DC3639"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DC3639" w:rsidRPr="003B7EF2" w:rsidRDefault="00DC3639"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DC3639" w:rsidRPr="003B7EF2" w:rsidRDefault="00241E6D"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DC3639" w:rsidRPr="003B7EF2">
              <w:rPr>
                <w:rFonts w:ascii="Times New Roman" w:hAnsi="Times New Roman"/>
                <w:bCs/>
                <w:sz w:val="24"/>
                <w:szCs w:val="24"/>
              </w:rPr>
              <w:t>,</w:t>
            </w:r>
            <w:r w:rsidRPr="003B7EF2">
              <w:rPr>
                <w:rFonts w:ascii="Times New Roman" w:hAnsi="Times New Roman"/>
                <w:bCs/>
                <w:sz w:val="24"/>
                <w:szCs w:val="24"/>
              </w:rPr>
              <w:t>64</w:t>
            </w:r>
          </w:p>
        </w:tc>
      </w:tr>
      <w:tr w:rsidR="00DC3639" w:rsidRPr="003B7EF2" w:rsidTr="000D415F">
        <w:tc>
          <w:tcPr>
            <w:tcW w:w="1560" w:type="dxa"/>
            <w:vAlign w:val="center"/>
          </w:tcPr>
          <w:p w:rsidR="00DC3639" w:rsidRPr="003B7EF2" w:rsidRDefault="00DC3639"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DC3639" w:rsidRPr="003B7EF2" w:rsidRDefault="00DC3639" w:rsidP="001E7EEE">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vAlign w:val="center"/>
          </w:tcPr>
          <w:p w:rsidR="00DC3639" w:rsidRPr="003B7EF2" w:rsidRDefault="00241E6D" w:rsidP="001E7EEE">
            <w:pPr>
              <w:spacing w:after="0"/>
              <w:jc w:val="center"/>
              <w:rPr>
                <w:rFonts w:ascii="Times New Roman" w:hAnsi="Times New Roman"/>
                <w:bCs/>
                <w:sz w:val="24"/>
                <w:szCs w:val="24"/>
              </w:rPr>
            </w:pPr>
            <w:r w:rsidRPr="003B7EF2">
              <w:rPr>
                <w:rFonts w:ascii="Times New Roman" w:hAnsi="Times New Roman"/>
                <w:bCs/>
                <w:sz w:val="24"/>
                <w:szCs w:val="24"/>
              </w:rPr>
              <w:t>10</w:t>
            </w:r>
            <w:r w:rsidR="00DC3639" w:rsidRPr="003B7EF2">
              <w:rPr>
                <w:rFonts w:ascii="Times New Roman" w:hAnsi="Times New Roman"/>
                <w:bCs/>
                <w:sz w:val="24"/>
                <w:szCs w:val="24"/>
              </w:rPr>
              <w:t>,</w:t>
            </w:r>
            <w:r w:rsidRPr="003B7EF2">
              <w:rPr>
                <w:rFonts w:ascii="Times New Roman" w:hAnsi="Times New Roman"/>
                <w:bCs/>
                <w:sz w:val="24"/>
                <w:szCs w:val="24"/>
              </w:rPr>
              <w:t>72</w:t>
            </w:r>
          </w:p>
        </w:tc>
      </w:tr>
      <w:tr w:rsidR="00DC3639" w:rsidRPr="003B7EF2" w:rsidTr="000D415F">
        <w:tc>
          <w:tcPr>
            <w:tcW w:w="1560" w:type="dxa"/>
            <w:vAlign w:val="center"/>
          </w:tcPr>
          <w:p w:rsidR="00DC3639" w:rsidRPr="003B7EF2" w:rsidRDefault="00DC3639"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DC3639" w:rsidRPr="003B7EF2" w:rsidRDefault="00DC3639"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DC3639" w:rsidRPr="003B7EF2" w:rsidRDefault="00956535" w:rsidP="001E7EEE">
            <w:pPr>
              <w:spacing w:after="0"/>
              <w:jc w:val="center"/>
              <w:rPr>
                <w:rFonts w:ascii="Times New Roman" w:hAnsi="Times New Roman"/>
                <w:bCs/>
                <w:sz w:val="24"/>
                <w:szCs w:val="24"/>
              </w:rPr>
            </w:pPr>
            <w:r w:rsidRPr="003B7EF2">
              <w:rPr>
                <w:rFonts w:ascii="Times New Roman" w:hAnsi="Times New Roman"/>
                <w:bCs/>
                <w:sz w:val="24"/>
                <w:szCs w:val="24"/>
              </w:rPr>
              <w:t>59</w:t>
            </w:r>
            <w:r w:rsidR="00DC3639" w:rsidRPr="003B7EF2">
              <w:rPr>
                <w:rFonts w:ascii="Times New Roman" w:hAnsi="Times New Roman"/>
                <w:bCs/>
                <w:sz w:val="24"/>
                <w:szCs w:val="24"/>
              </w:rPr>
              <w:t>,</w:t>
            </w:r>
            <w:r w:rsidRPr="003B7EF2">
              <w:rPr>
                <w:rFonts w:ascii="Times New Roman" w:hAnsi="Times New Roman"/>
                <w:bCs/>
                <w:sz w:val="24"/>
                <w:szCs w:val="24"/>
              </w:rPr>
              <w:t>01</w:t>
            </w:r>
          </w:p>
        </w:tc>
      </w:tr>
      <w:tr w:rsidR="00DC3639" w:rsidRPr="003B7EF2" w:rsidTr="000D415F">
        <w:tc>
          <w:tcPr>
            <w:tcW w:w="1560" w:type="dxa"/>
            <w:vAlign w:val="center"/>
          </w:tcPr>
          <w:p w:rsidR="00DC3639" w:rsidRPr="003B7EF2" w:rsidRDefault="00DC3639"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DC3639" w:rsidRPr="003B7EF2" w:rsidRDefault="00DC3639"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vAlign w:val="center"/>
          </w:tcPr>
          <w:p w:rsidR="00DC3639" w:rsidRPr="003B7EF2" w:rsidRDefault="00956535" w:rsidP="001E7EEE">
            <w:pPr>
              <w:spacing w:after="0"/>
              <w:jc w:val="center"/>
              <w:rPr>
                <w:rFonts w:ascii="Times New Roman" w:hAnsi="Times New Roman"/>
                <w:bCs/>
                <w:sz w:val="24"/>
                <w:szCs w:val="24"/>
              </w:rPr>
            </w:pPr>
            <w:r w:rsidRPr="003B7EF2">
              <w:rPr>
                <w:rFonts w:ascii="Times New Roman" w:hAnsi="Times New Roman"/>
                <w:bCs/>
                <w:sz w:val="24"/>
                <w:szCs w:val="24"/>
              </w:rPr>
              <w:t>2</w:t>
            </w:r>
            <w:r w:rsidR="00DC3639" w:rsidRPr="003B7EF2">
              <w:rPr>
                <w:rFonts w:ascii="Times New Roman" w:hAnsi="Times New Roman"/>
                <w:bCs/>
                <w:sz w:val="24"/>
                <w:szCs w:val="24"/>
              </w:rPr>
              <w:t>,</w:t>
            </w:r>
            <w:r w:rsidRPr="003B7EF2">
              <w:rPr>
                <w:rFonts w:ascii="Times New Roman" w:hAnsi="Times New Roman"/>
                <w:bCs/>
                <w:sz w:val="24"/>
                <w:szCs w:val="24"/>
              </w:rPr>
              <w:t>49</w:t>
            </w:r>
          </w:p>
        </w:tc>
      </w:tr>
      <w:tr w:rsidR="00DC3639" w:rsidRPr="003B7EF2" w:rsidTr="000D415F">
        <w:tc>
          <w:tcPr>
            <w:tcW w:w="1560" w:type="dxa"/>
            <w:vAlign w:val="center"/>
          </w:tcPr>
          <w:p w:rsidR="00DC3639" w:rsidRPr="003B7EF2" w:rsidRDefault="00DC3639"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DC3639" w:rsidRPr="003B7EF2" w:rsidRDefault="00DC3639"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p>
        </w:tc>
        <w:tc>
          <w:tcPr>
            <w:tcW w:w="1985" w:type="dxa"/>
            <w:vAlign w:val="center"/>
          </w:tcPr>
          <w:p w:rsidR="00DC3639" w:rsidRPr="003B7EF2" w:rsidRDefault="00956535" w:rsidP="001E7EEE">
            <w:pPr>
              <w:spacing w:after="0"/>
              <w:jc w:val="center"/>
              <w:rPr>
                <w:rFonts w:ascii="Times New Roman" w:hAnsi="Times New Roman"/>
                <w:bCs/>
                <w:sz w:val="24"/>
                <w:szCs w:val="24"/>
              </w:rPr>
            </w:pPr>
            <w:r w:rsidRPr="003B7EF2">
              <w:rPr>
                <w:rFonts w:ascii="Times New Roman" w:hAnsi="Times New Roman"/>
                <w:bCs/>
                <w:sz w:val="24"/>
                <w:szCs w:val="24"/>
              </w:rPr>
              <w:t>29</w:t>
            </w:r>
            <w:r w:rsidR="00DC3639" w:rsidRPr="003B7EF2">
              <w:rPr>
                <w:rFonts w:ascii="Times New Roman" w:hAnsi="Times New Roman"/>
                <w:bCs/>
                <w:sz w:val="24"/>
                <w:szCs w:val="24"/>
              </w:rPr>
              <w:t>,</w:t>
            </w:r>
            <w:r w:rsidRPr="003B7EF2">
              <w:rPr>
                <w:rFonts w:ascii="Times New Roman" w:hAnsi="Times New Roman"/>
                <w:bCs/>
                <w:sz w:val="24"/>
                <w:szCs w:val="24"/>
              </w:rPr>
              <w:t>12</w:t>
            </w:r>
          </w:p>
        </w:tc>
      </w:tr>
      <w:tr w:rsidR="00DC3639" w:rsidRPr="003B7EF2" w:rsidTr="000D415F">
        <w:tc>
          <w:tcPr>
            <w:tcW w:w="1560" w:type="dxa"/>
            <w:vAlign w:val="center"/>
          </w:tcPr>
          <w:p w:rsidR="00DC3639" w:rsidRPr="003B7EF2" w:rsidRDefault="00DC3639"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DC3639" w:rsidRPr="003B7EF2" w:rsidRDefault="00DC3639"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DC3639" w:rsidRPr="003B7EF2" w:rsidRDefault="00C17695" w:rsidP="001E7EEE">
            <w:pPr>
              <w:spacing w:after="0"/>
              <w:jc w:val="center"/>
              <w:rPr>
                <w:rFonts w:ascii="Times New Roman" w:hAnsi="Times New Roman"/>
                <w:bCs/>
                <w:sz w:val="24"/>
                <w:szCs w:val="24"/>
              </w:rPr>
            </w:pPr>
            <w:r w:rsidRPr="003B7EF2">
              <w:rPr>
                <w:rFonts w:ascii="Times New Roman" w:hAnsi="Times New Roman"/>
                <w:bCs/>
                <w:sz w:val="24"/>
                <w:szCs w:val="24"/>
              </w:rPr>
              <w:t>8</w:t>
            </w:r>
            <w:r w:rsidR="00DC3639" w:rsidRPr="003B7EF2">
              <w:rPr>
                <w:rFonts w:ascii="Times New Roman" w:hAnsi="Times New Roman"/>
                <w:bCs/>
                <w:sz w:val="24"/>
                <w:szCs w:val="24"/>
              </w:rPr>
              <w:t>,</w:t>
            </w:r>
            <w:r w:rsidRPr="003B7EF2">
              <w:rPr>
                <w:rFonts w:ascii="Times New Roman" w:hAnsi="Times New Roman"/>
                <w:bCs/>
                <w:sz w:val="24"/>
                <w:szCs w:val="24"/>
              </w:rPr>
              <w:t>95</w:t>
            </w:r>
          </w:p>
        </w:tc>
      </w:tr>
      <w:tr w:rsidR="00DC3639" w:rsidRPr="003B7EF2" w:rsidTr="000D415F">
        <w:tc>
          <w:tcPr>
            <w:tcW w:w="1560" w:type="dxa"/>
            <w:vAlign w:val="center"/>
          </w:tcPr>
          <w:p w:rsidR="00DC3639" w:rsidRPr="003B7EF2" w:rsidRDefault="00DC3639"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5238</w:t>
            </w:r>
          </w:p>
        </w:tc>
        <w:tc>
          <w:tcPr>
            <w:tcW w:w="6520" w:type="dxa"/>
            <w:vAlign w:val="center"/>
          </w:tcPr>
          <w:p w:rsidR="00DC3639" w:rsidRPr="003B7EF2" w:rsidRDefault="00DC3639" w:rsidP="000D415F">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DC3639" w:rsidRPr="003B7EF2" w:rsidRDefault="00C17695" w:rsidP="001E7EEE">
            <w:pPr>
              <w:spacing w:after="0"/>
              <w:jc w:val="center"/>
              <w:rPr>
                <w:rFonts w:ascii="Times New Roman" w:hAnsi="Times New Roman"/>
                <w:bCs/>
                <w:sz w:val="24"/>
                <w:szCs w:val="24"/>
              </w:rPr>
            </w:pPr>
            <w:r w:rsidRPr="003B7EF2">
              <w:rPr>
                <w:rFonts w:ascii="Times New Roman" w:hAnsi="Times New Roman"/>
                <w:bCs/>
                <w:sz w:val="24"/>
                <w:szCs w:val="24"/>
              </w:rPr>
              <w:t>146</w:t>
            </w:r>
            <w:r w:rsidR="00DC3639" w:rsidRPr="003B7EF2">
              <w:rPr>
                <w:rFonts w:ascii="Times New Roman" w:hAnsi="Times New Roman"/>
                <w:bCs/>
                <w:sz w:val="24"/>
                <w:szCs w:val="24"/>
              </w:rPr>
              <w:t>,</w:t>
            </w:r>
            <w:r w:rsidRPr="003B7EF2">
              <w:rPr>
                <w:rFonts w:ascii="Times New Roman" w:hAnsi="Times New Roman"/>
                <w:bCs/>
                <w:sz w:val="24"/>
                <w:szCs w:val="24"/>
              </w:rPr>
              <w:t>59</w:t>
            </w:r>
          </w:p>
        </w:tc>
      </w:tr>
      <w:tr w:rsidR="00DC3639" w:rsidRPr="003B7EF2" w:rsidTr="000D415F">
        <w:tc>
          <w:tcPr>
            <w:tcW w:w="1560" w:type="dxa"/>
            <w:vAlign w:val="center"/>
          </w:tcPr>
          <w:p w:rsidR="00DC3639" w:rsidRPr="003B7EF2" w:rsidRDefault="00DC3639" w:rsidP="001E7EEE">
            <w:pPr>
              <w:spacing w:after="0" w:line="240" w:lineRule="auto"/>
              <w:jc w:val="center"/>
              <w:rPr>
                <w:rFonts w:ascii="Times New Roman" w:hAnsi="Times New Roman"/>
                <w:i/>
                <w:sz w:val="24"/>
                <w:szCs w:val="24"/>
              </w:rPr>
            </w:pPr>
          </w:p>
        </w:tc>
        <w:tc>
          <w:tcPr>
            <w:tcW w:w="6520" w:type="dxa"/>
            <w:vAlign w:val="center"/>
          </w:tcPr>
          <w:p w:rsidR="00DC3639" w:rsidRPr="003B7EF2" w:rsidRDefault="00DC363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vAlign w:val="center"/>
          </w:tcPr>
          <w:p w:rsidR="00DC3639" w:rsidRPr="003B7EF2" w:rsidRDefault="00E143E4" w:rsidP="001E7EEE">
            <w:pPr>
              <w:spacing w:after="0"/>
              <w:jc w:val="center"/>
              <w:rPr>
                <w:rFonts w:ascii="Times New Roman" w:hAnsi="Times New Roman"/>
                <w:b/>
                <w:bCs/>
                <w:sz w:val="24"/>
                <w:szCs w:val="24"/>
                <w:lang w:val="en-US" w:eastAsia="en-US"/>
              </w:rPr>
            </w:pPr>
            <w:r w:rsidRPr="003B7EF2">
              <w:rPr>
                <w:rFonts w:ascii="Times New Roman" w:hAnsi="Times New Roman"/>
                <w:b/>
                <w:bCs/>
                <w:sz w:val="24"/>
                <w:szCs w:val="24"/>
              </w:rPr>
              <w:t>1321</w:t>
            </w:r>
            <w:r w:rsidR="00DC3639" w:rsidRPr="003B7EF2">
              <w:rPr>
                <w:rFonts w:ascii="Times New Roman" w:hAnsi="Times New Roman"/>
                <w:b/>
                <w:bCs/>
                <w:sz w:val="24"/>
                <w:szCs w:val="24"/>
              </w:rPr>
              <w:t>,</w:t>
            </w:r>
            <w:r w:rsidRPr="003B7EF2">
              <w:rPr>
                <w:rFonts w:ascii="Times New Roman" w:hAnsi="Times New Roman"/>
                <w:b/>
                <w:bCs/>
                <w:sz w:val="24"/>
                <w:szCs w:val="24"/>
              </w:rPr>
              <w:t>63</w:t>
            </w:r>
          </w:p>
        </w:tc>
      </w:tr>
      <w:tr w:rsidR="00DC3639" w:rsidRPr="003B7EF2" w:rsidTr="000D415F">
        <w:tc>
          <w:tcPr>
            <w:tcW w:w="1560" w:type="dxa"/>
            <w:vAlign w:val="center"/>
          </w:tcPr>
          <w:p w:rsidR="00DC3639" w:rsidRPr="003B7EF2" w:rsidRDefault="00DC3639" w:rsidP="001E7EEE">
            <w:pPr>
              <w:spacing w:after="0" w:line="240" w:lineRule="auto"/>
              <w:jc w:val="center"/>
              <w:rPr>
                <w:rFonts w:ascii="Times New Roman" w:hAnsi="Times New Roman"/>
                <w:i/>
                <w:sz w:val="24"/>
                <w:szCs w:val="24"/>
              </w:rPr>
            </w:pPr>
          </w:p>
        </w:tc>
        <w:tc>
          <w:tcPr>
            <w:tcW w:w="6520" w:type="dxa"/>
            <w:vAlign w:val="center"/>
          </w:tcPr>
          <w:p w:rsidR="00DC3639" w:rsidRPr="003B7EF2" w:rsidRDefault="00DC363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DC3639" w:rsidRPr="003B7EF2" w:rsidRDefault="00E143E4" w:rsidP="001E7EEE">
            <w:pPr>
              <w:spacing w:after="0"/>
              <w:jc w:val="center"/>
              <w:rPr>
                <w:rFonts w:ascii="Times New Roman" w:hAnsi="Times New Roman"/>
                <w:b/>
                <w:bCs/>
                <w:sz w:val="24"/>
                <w:szCs w:val="24"/>
              </w:rPr>
            </w:pPr>
            <w:r w:rsidRPr="003B7EF2">
              <w:rPr>
                <w:rFonts w:ascii="Times New Roman" w:hAnsi="Times New Roman"/>
                <w:b/>
                <w:bCs/>
                <w:sz w:val="24"/>
                <w:szCs w:val="24"/>
              </w:rPr>
              <w:t>3700</w:t>
            </w:r>
            <w:r w:rsidR="00DC3639" w:rsidRPr="003B7EF2">
              <w:rPr>
                <w:rFonts w:ascii="Times New Roman" w:hAnsi="Times New Roman"/>
                <w:b/>
                <w:bCs/>
                <w:sz w:val="24"/>
                <w:szCs w:val="24"/>
              </w:rPr>
              <w:t>,</w:t>
            </w:r>
            <w:r w:rsidRPr="003B7EF2">
              <w:rPr>
                <w:rFonts w:ascii="Times New Roman" w:hAnsi="Times New Roman"/>
                <w:b/>
                <w:bCs/>
                <w:sz w:val="24"/>
                <w:szCs w:val="24"/>
              </w:rPr>
              <w:t>00</w:t>
            </w:r>
          </w:p>
        </w:tc>
      </w:tr>
    </w:tbl>
    <w:p w:rsidR="00DC3639" w:rsidRPr="003B7EF2" w:rsidRDefault="00DC3639"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DC3639" w:rsidRPr="003B7EF2" w:rsidTr="004C1337">
        <w:trPr>
          <w:trHeight w:val="315"/>
        </w:trPr>
        <w:tc>
          <w:tcPr>
            <w:tcW w:w="8080" w:type="dxa"/>
            <w:gridSpan w:val="5"/>
            <w:shd w:val="clear" w:color="000000" w:fill="FFFFFF"/>
            <w:noWrap/>
            <w:vAlign w:val="bottom"/>
          </w:tcPr>
          <w:p w:rsidR="00DC3639" w:rsidRPr="003B7EF2" w:rsidRDefault="00DC3639"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DC3639" w:rsidRPr="003B7EF2" w:rsidRDefault="00E143E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p>
        </w:tc>
      </w:tr>
      <w:tr w:rsidR="00DC3639" w:rsidRPr="003B7EF2" w:rsidTr="004C1337">
        <w:trPr>
          <w:trHeight w:val="315"/>
        </w:trPr>
        <w:tc>
          <w:tcPr>
            <w:tcW w:w="8080" w:type="dxa"/>
            <w:gridSpan w:val="5"/>
            <w:shd w:val="clear" w:color="000000" w:fill="FFFFFF"/>
            <w:noWrap/>
            <w:vAlign w:val="bottom"/>
          </w:tcPr>
          <w:p w:rsidR="00DC3639" w:rsidRPr="003B7EF2" w:rsidRDefault="00DC3639"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DC3639" w:rsidRPr="003B7EF2" w:rsidRDefault="00D8304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3700,</w:t>
            </w:r>
            <w:r w:rsidR="0025642C" w:rsidRPr="003B7EF2">
              <w:rPr>
                <w:rFonts w:ascii="Times New Roman" w:hAnsi="Times New Roman"/>
                <w:b/>
                <w:sz w:val="24"/>
                <w:szCs w:val="24"/>
              </w:rPr>
              <w:t>00</w:t>
            </w:r>
          </w:p>
        </w:tc>
      </w:tr>
      <w:tr w:rsidR="00DC3639" w:rsidRPr="003B7EF2" w:rsidTr="004C1337">
        <w:trPr>
          <w:trHeight w:val="315"/>
        </w:trPr>
        <w:tc>
          <w:tcPr>
            <w:tcW w:w="8080" w:type="dxa"/>
            <w:gridSpan w:val="5"/>
            <w:shd w:val="clear" w:color="000000" w:fill="FFFFFF"/>
            <w:noWrap/>
            <w:vAlign w:val="bottom"/>
          </w:tcPr>
          <w:p w:rsidR="00DC3639" w:rsidRPr="003B7EF2" w:rsidRDefault="00DC3639"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DC3639"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DC3639" w:rsidRPr="003B7EF2" w:rsidTr="004C1337">
        <w:trPr>
          <w:trHeight w:val="315"/>
        </w:trPr>
        <w:tc>
          <w:tcPr>
            <w:tcW w:w="8080" w:type="dxa"/>
            <w:gridSpan w:val="5"/>
            <w:shd w:val="clear" w:color="000000" w:fill="FFFFFF"/>
            <w:noWrap/>
            <w:vAlign w:val="bottom"/>
          </w:tcPr>
          <w:p w:rsidR="00DC3639" w:rsidRPr="003B7EF2" w:rsidRDefault="00DC3639"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DC3639"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DC3639" w:rsidRPr="003B7EF2" w:rsidTr="004C1337">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DC3639" w:rsidRPr="003B7EF2" w:rsidRDefault="00DC3639"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DC3639" w:rsidRPr="003B7EF2" w:rsidRDefault="00DC3639"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DC3639" w:rsidRPr="003B7EF2" w:rsidRDefault="00DC3639"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DC3639" w:rsidRPr="003B7EF2" w:rsidRDefault="00DC3639" w:rsidP="001E7EEE">
            <w:pPr>
              <w:spacing w:after="0" w:line="240" w:lineRule="auto"/>
            </w:pPr>
            <w:r w:rsidRPr="003B7EF2">
              <w:t> </w:t>
            </w:r>
          </w:p>
        </w:tc>
      </w:tr>
      <w:tr w:rsidR="00DC3639" w:rsidRPr="003B7EF2" w:rsidTr="004C1337">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DC3639" w:rsidRPr="003B7EF2" w:rsidRDefault="00DC3639"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DC3639" w:rsidRPr="003B7EF2" w:rsidTr="004C1337">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DC3639" w:rsidRPr="003B7EF2" w:rsidRDefault="00DC3639"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DC3639" w:rsidRPr="003B7EF2" w:rsidRDefault="00DC3639"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DC3639" w:rsidRPr="003B7EF2" w:rsidRDefault="00DC3639"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DC3639" w:rsidRPr="003B7EF2" w:rsidRDefault="00DC3639" w:rsidP="001E7EEE">
            <w:pPr>
              <w:spacing w:after="0" w:line="240" w:lineRule="auto"/>
            </w:pPr>
            <w:r w:rsidRPr="003B7EF2">
              <w:t> </w:t>
            </w:r>
          </w:p>
        </w:tc>
      </w:tr>
    </w:tbl>
    <w:p w:rsidR="00DC3639" w:rsidRPr="003B7EF2" w:rsidRDefault="00DC3639" w:rsidP="001E7EEE">
      <w:pPr>
        <w:spacing w:after="0"/>
      </w:pPr>
    </w:p>
    <w:p w:rsidR="004C1337" w:rsidRPr="003B7EF2" w:rsidRDefault="004C1337" w:rsidP="001E7EEE">
      <w:pPr>
        <w:spacing w:after="0" w:line="240" w:lineRule="auto"/>
        <w:jc w:val="center"/>
        <w:rPr>
          <w:rFonts w:ascii="Times New Roman" w:hAnsi="Times New Roman"/>
          <w:b/>
          <w:sz w:val="24"/>
          <w:szCs w:val="24"/>
        </w:rPr>
      </w:pPr>
    </w:p>
    <w:p w:rsidR="004C1337" w:rsidRPr="003B7EF2" w:rsidRDefault="004C1337"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4C1337" w:rsidRPr="003B7EF2" w:rsidRDefault="004C1337"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4C16F2" w:rsidRPr="003B7EF2" w:rsidRDefault="0018697E" w:rsidP="001E7EEE">
      <w:pPr>
        <w:spacing w:after="0"/>
        <w:jc w:val="both"/>
        <w:rPr>
          <w:rFonts w:ascii="Times New Roman" w:hAnsi="Times New Roman"/>
          <w:b/>
          <w:sz w:val="24"/>
          <w:szCs w:val="24"/>
        </w:rPr>
      </w:pPr>
      <w:r w:rsidRPr="003B7EF2">
        <w:rPr>
          <w:rFonts w:ascii="Times New Roman" w:hAnsi="Times New Roman"/>
          <w:b/>
          <w:sz w:val="24"/>
          <w:szCs w:val="24"/>
        </w:rPr>
        <w:t>45</w:t>
      </w:r>
      <w:r w:rsidR="004C16F2" w:rsidRPr="003B7EF2">
        <w:rPr>
          <w:rFonts w:ascii="Times New Roman" w:hAnsi="Times New Roman"/>
          <w:b/>
          <w:sz w:val="24"/>
          <w:szCs w:val="24"/>
        </w:rPr>
        <w:t xml:space="preserve">. </w:t>
      </w:r>
      <w:r w:rsidR="004C16F2" w:rsidRPr="003B7EF2">
        <w:rPr>
          <w:rFonts w:ascii="Times New Roman" w:hAnsi="Times New Roman"/>
          <w:sz w:val="24"/>
          <w:szCs w:val="24"/>
        </w:rPr>
        <w:t>Labas klīniskās prakses atbilstības izvērtēšana klīnisko pētījumu centrā saistībā ar zāļu reģistrācijas iesniegumu zāļu reģistrēšanai</w:t>
      </w:r>
    </w:p>
    <w:p w:rsidR="004C16F2" w:rsidRPr="003B7EF2" w:rsidRDefault="0018697E" w:rsidP="001E7EEE">
      <w:pPr>
        <w:spacing w:after="0" w:line="240" w:lineRule="auto"/>
        <w:jc w:val="both"/>
        <w:rPr>
          <w:rFonts w:ascii="Times New Roman" w:hAnsi="Times New Roman"/>
          <w:b/>
          <w:sz w:val="24"/>
          <w:szCs w:val="24"/>
        </w:rPr>
      </w:pPr>
      <w:r w:rsidRPr="003B7EF2">
        <w:rPr>
          <w:rFonts w:ascii="Times New Roman" w:hAnsi="Times New Roman"/>
          <w:b/>
          <w:sz w:val="24"/>
          <w:szCs w:val="24"/>
        </w:rPr>
        <w:t>45</w:t>
      </w:r>
      <w:r w:rsidR="004C16F2" w:rsidRPr="003B7EF2">
        <w:rPr>
          <w:rFonts w:ascii="Times New Roman" w:hAnsi="Times New Roman"/>
          <w:b/>
          <w:sz w:val="24"/>
          <w:szCs w:val="24"/>
        </w:rPr>
        <w:t xml:space="preserve">.2. </w:t>
      </w:r>
      <w:r w:rsidR="004C16F2" w:rsidRPr="003B7EF2">
        <w:rPr>
          <w:rFonts w:ascii="Times New Roman" w:hAnsi="Times New Roman"/>
          <w:sz w:val="24"/>
          <w:szCs w:val="24"/>
        </w:rPr>
        <w:t>katrs nākamais centrs</w:t>
      </w:r>
    </w:p>
    <w:p w:rsidR="004C1337" w:rsidRPr="003B7EF2" w:rsidRDefault="004C1337" w:rsidP="001E7EEE">
      <w:pPr>
        <w:spacing w:after="0" w:line="240" w:lineRule="auto"/>
        <w:jc w:val="both"/>
        <w:rPr>
          <w:rFonts w:ascii="Times New Roman" w:hAnsi="Times New Roman"/>
          <w:sz w:val="24"/>
          <w:szCs w:val="24"/>
        </w:rPr>
      </w:pPr>
      <w:r w:rsidRPr="003B7EF2">
        <w:rPr>
          <w:rFonts w:ascii="Times New Roman" w:hAnsi="Times New Roman"/>
          <w:b/>
          <w:sz w:val="24"/>
          <w:szCs w:val="24"/>
        </w:rPr>
        <w:t>Laikposms:</w:t>
      </w:r>
      <w:r w:rsidR="005D21BF" w:rsidRPr="003B7EF2">
        <w:rPr>
          <w:rFonts w:ascii="Times New Roman" w:hAnsi="Times New Roman"/>
          <w:b/>
          <w:sz w:val="24"/>
          <w:szCs w:val="24"/>
        </w:rPr>
        <w:t xml:space="preserve"> </w:t>
      </w:r>
      <w:r w:rsidRPr="003B7EF2">
        <w:rPr>
          <w:rFonts w:ascii="Times New Roman" w:hAnsi="Times New Roman"/>
          <w:sz w:val="24"/>
          <w:szCs w:val="24"/>
        </w:rPr>
        <w:t xml:space="preserve">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4C1337" w:rsidRPr="003B7EF2" w:rsidTr="000D415F">
        <w:tc>
          <w:tcPr>
            <w:tcW w:w="1560" w:type="dxa"/>
            <w:vAlign w:val="center"/>
          </w:tcPr>
          <w:p w:rsidR="004C1337" w:rsidRPr="003B7EF2" w:rsidRDefault="004C1337"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4C1337" w:rsidRPr="003B7EF2" w:rsidRDefault="004C1337"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4C1337" w:rsidRPr="003B7EF2" w:rsidRDefault="004C1337"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4C1337" w:rsidRPr="003B7EF2" w:rsidTr="000D415F">
        <w:tc>
          <w:tcPr>
            <w:tcW w:w="1560" w:type="dxa"/>
            <w:vAlign w:val="center"/>
          </w:tcPr>
          <w:p w:rsidR="004C1337" w:rsidRPr="003B7EF2" w:rsidRDefault="004C1337"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4C1337" w:rsidRPr="003B7EF2" w:rsidRDefault="004C1337"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4C1337" w:rsidRPr="003B7EF2" w:rsidRDefault="004C1337"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4C1337" w:rsidRPr="003B7EF2" w:rsidTr="000D415F">
        <w:tc>
          <w:tcPr>
            <w:tcW w:w="1560" w:type="dxa"/>
            <w:vAlign w:val="center"/>
          </w:tcPr>
          <w:p w:rsidR="004C1337" w:rsidRPr="003B7EF2" w:rsidRDefault="004C1337" w:rsidP="001E7EEE">
            <w:pPr>
              <w:spacing w:after="0" w:line="240" w:lineRule="auto"/>
              <w:jc w:val="center"/>
              <w:rPr>
                <w:rFonts w:ascii="Times New Roman" w:hAnsi="Times New Roman"/>
                <w:i/>
                <w:sz w:val="24"/>
                <w:szCs w:val="24"/>
              </w:rPr>
            </w:pPr>
          </w:p>
        </w:tc>
        <w:tc>
          <w:tcPr>
            <w:tcW w:w="6520" w:type="dxa"/>
            <w:vAlign w:val="center"/>
          </w:tcPr>
          <w:p w:rsidR="004C1337" w:rsidRPr="003B7EF2" w:rsidRDefault="004C1337"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4C1337" w:rsidRPr="003B7EF2" w:rsidRDefault="004C1337" w:rsidP="001E7EEE">
            <w:pPr>
              <w:spacing w:after="0" w:line="240" w:lineRule="auto"/>
              <w:jc w:val="center"/>
              <w:rPr>
                <w:rFonts w:ascii="Times New Roman" w:hAnsi="Times New Roman"/>
                <w:sz w:val="24"/>
                <w:szCs w:val="24"/>
              </w:rPr>
            </w:pPr>
          </w:p>
        </w:tc>
      </w:tr>
      <w:tr w:rsidR="00F90C6F" w:rsidRPr="003B7EF2" w:rsidTr="000D415F">
        <w:trPr>
          <w:trHeight w:val="325"/>
        </w:trPr>
        <w:tc>
          <w:tcPr>
            <w:tcW w:w="1560" w:type="dxa"/>
            <w:tcBorders>
              <w:bottom w:val="single" w:sz="4" w:space="0" w:color="auto"/>
            </w:tcBorders>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F90C6F" w:rsidRPr="003B7EF2" w:rsidRDefault="00F90C6F"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r w:rsidR="002D7489" w:rsidRPr="003B7EF2">
              <w:rPr>
                <w:rFonts w:ascii="Times New Roman" w:hAnsi="Times New Roman"/>
                <w:bCs/>
                <w:sz w:val="24"/>
                <w:szCs w:val="24"/>
                <w:lang w:val="lv-LV" w:eastAsia="lv-LV"/>
              </w:rPr>
              <w:t>.</w:t>
            </w:r>
          </w:p>
        </w:tc>
        <w:tc>
          <w:tcPr>
            <w:tcW w:w="1985" w:type="dxa"/>
            <w:tcBorders>
              <w:bottom w:val="single" w:sz="4" w:space="0" w:color="auto"/>
            </w:tcBorders>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1043,33</w:t>
            </w:r>
          </w:p>
        </w:tc>
      </w:tr>
      <w:tr w:rsidR="00F90C6F" w:rsidRPr="003B7EF2" w:rsidTr="000D415F">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F90C6F" w:rsidRPr="003B7EF2" w:rsidRDefault="00F90C6F"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r w:rsidR="002D7489" w:rsidRPr="003B7EF2">
              <w:rPr>
                <w:rFonts w:ascii="Times New Roman" w:hAnsi="Times New Roman"/>
                <w:sz w:val="24"/>
                <w:szCs w:val="24"/>
                <w:lang w:val="lv-LV" w:eastAsia="lv-LV"/>
              </w:rPr>
              <w:t>.</w:t>
            </w:r>
          </w:p>
        </w:tc>
        <w:tc>
          <w:tcPr>
            <w:tcW w:w="1985" w:type="dxa"/>
            <w:vAlign w:val="center"/>
          </w:tcPr>
          <w:p w:rsidR="00F90C6F" w:rsidRPr="003B7EF2" w:rsidRDefault="00F90C6F" w:rsidP="001E7EEE">
            <w:pPr>
              <w:spacing w:after="0"/>
              <w:jc w:val="center"/>
              <w:rPr>
                <w:rFonts w:ascii="Times New Roman" w:hAnsi="Times New Roman"/>
                <w:iCs/>
                <w:sz w:val="24"/>
                <w:szCs w:val="24"/>
              </w:rPr>
            </w:pPr>
            <w:r w:rsidRPr="003B7EF2">
              <w:rPr>
                <w:rFonts w:ascii="Times New Roman" w:hAnsi="Times New Roman"/>
                <w:iCs/>
                <w:sz w:val="24"/>
                <w:szCs w:val="24"/>
              </w:rPr>
              <w:t>251,34</w:t>
            </w:r>
          </w:p>
        </w:tc>
      </w:tr>
      <w:tr w:rsidR="004C1337" w:rsidRPr="003B7EF2" w:rsidTr="000D415F">
        <w:tc>
          <w:tcPr>
            <w:tcW w:w="1560" w:type="dxa"/>
            <w:vAlign w:val="center"/>
          </w:tcPr>
          <w:p w:rsidR="004C1337" w:rsidRPr="003B7EF2" w:rsidRDefault="004C1337" w:rsidP="001E7EEE">
            <w:pPr>
              <w:spacing w:after="0" w:line="240" w:lineRule="auto"/>
              <w:jc w:val="center"/>
              <w:rPr>
                <w:rFonts w:ascii="Times New Roman" w:hAnsi="Times New Roman"/>
                <w:i/>
                <w:sz w:val="24"/>
                <w:szCs w:val="24"/>
              </w:rPr>
            </w:pPr>
          </w:p>
        </w:tc>
        <w:tc>
          <w:tcPr>
            <w:tcW w:w="6520" w:type="dxa"/>
            <w:vAlign w:val="center"/>
          </w:tcPr>
          <w:p w:rsidR="004C1337" w:rsidRPr="003B7EF2" w:rsidRDefault="004C1337"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4C1337" w:rsidRPr="003B7EF2" w:rsidRDefault="00F90C6F" w:rsidP="001E7EEE">
            <w:pPr>
              <w:spacing w:after="0"/>
              <w:jc w:val="center"/>
              <w:rPr>
                <w:rFonts w:ascii="Times New Roman" w:hAnsi="Times New Roman"/>
                <w:b/>
                <w:sz w:val="24"/>
                <w:szCs w:val="24"/>
              </w:rPr>
            </w:pPr>
            <w:r w:rsidRPr="003B7EF2">
              <w:rPr>
                <w:rFonts w:ascii="Times New Roman" w:hAnsi="Times New Roman"/>
                <w:b/>
                <w:bCs/>
                <w:sz w:val="24"/>
                <w:szCs w:val="24"/>
              </w:rPr>
              <w:t>1294</w:t>
            </w:r>
            <w:r w:rsidR="004C1337" w:rsidRPr="003B7EF2">
              <w:rPr>
                <w:rFonts w:ascii="Times New Roman" w:hAnsi="Times New Roman"/>
                <w:b/>
                <w:bCs/>
                <w:sz w:val="24"/>
                <w:szCs w:val="24"/>
              </w:rPr>
              <w:t>,</w:t>
            </w:r>
            <w:r w:rsidRPr="003B7EF2">
              <w:rPr>
                <w:rFonts w:ascii="Times New Roman" w:hAnsi="Times New Roman"/>
                <w:b/>
                <w:bCs/>
                <w:sz w:val="24"/>
                <w:szCs w:val="24"/>
              </w:rPr>
              <w:t>6</w:t>
            </w:r>
            <w:r w:rsidR="004C1337" w:rsidRPr="003B7EF2">
              <w:rPr>
                <w:rFonts w:ascii="Times New Roman" w:hAnsi="Times New Roman"/>
                <w:b/>
                <w:bCs/>
                <w:sz w:val="24"/>
                <w:szCs w:val="24"/>
              </w:rPr>
              <w:t>7</w:t>
            </w:r>
          </w:p>
        </w:tc>
      </w:tr>
      <w:tr w:rsidR="004C1337" w:rsidRPr="003B7EF2" w:rsidTr="000D415F">
        <w:tc>
          <w:tcPr>
            <w:tcW w:w="1560" w:type="dxa"/>
            <w:vAlign w:val="center"/>
          </w:tcPr>
          <w:p w:rsidR="004C1337" w:rsidRPr="003B7EF2" w:rsidRDefault="004C1337" w:rsidP="001E7EEE">
            <w:pPr>
              <w:spacing w:after="0" w:line="240" w:lineRule="auto"/>
              <w:jc w:val="center"/>
              <w:rPr>
                <w:rFonts w:ascii="Times New Roman" w:hAnsi="Times New Roman"/>
                <w:i/>
                <w:sz w:val="24"/>
                <w:szCs w:val="24"/>
              </w:rPr>
            </w:pPr>
          </w:p>
        </w:tc>
        <w:tc>
          <w:tcPr>
            <w:tcW w:w="6520" w:type="dxa"/>
            <w:vAlign w:val="center"/>
          </w:tcPr>
          <w:p w:rsidR="004C1337" w:rsidRPr="003B7EF2" w:rsidRDefault="004C1337"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4C1337" w:rsidRPr="003B7EF2" w:rsidRDefault="004C1337" w:rsidP="001E7EEE">
            <w:pPr>
              <w:spacing w:after="0" w:line="240" w:lineRule="auto"/>
              <w:jc w:val="center"/>
              <w:rPr>
                <w:rFonts w:ascii="Times New Roman" w:hAnsi="Times New Roman"/>
                <w:sz w:val="24"/>
                <w:szCs w:val="24"/>
              </w:rPr>
            </w:pPr>
          </w:p>
        </w:tc>
      </w:tr>
      <w:tr w:rsidR="00F90C6F" w:rsidRPr="003B7EF2" w:rsidTr="000D415F">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64,75</w:t>
            </w:r>
          </w:p>
        </w:tc>
      </w:tr>
      <w:tr w:rsidR="00F90C6F" w:rsidRPr="003B7EF2" w:rsidTr="000D415F">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36,20</w:t>
            </w:r>
          </w:p>
        </w:tc>
      </w:tr>
      <w:tr w:rsidR="00F90C6F" w:rsidRPr="003B7EF2" w:rsidTr="000D415F">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8,42</w:t>
            </w:r>
          </w:p>
        </w:tc>
      </w:tr>
      <w:tr w:rsidR="00F90C6F" w:rsidRPr="003B7EF2" w:rsidTr="000D415F">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1,46</w:t>
            </w:r>
          </w:p>
        </w:tc>
      </w:tr>
      <w:tr w:rsidR="00F90C6F" w:rsidRPr="003B7EF2" w:rsidTr="000D415F">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19,33</w:t>
            </w:r>
          </w:p>
        </w:tc>
      </w:tr>
      <w:tr w:rsidR="00F90C6F" w:rsidRPr="003B7EF2" w:rsidTr="000D415F">
        <w:trPr>
          <w:trHeight w:val="339"/>
        </w:trPr>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2,52</w:t>
            </w:r>
          </w:p>
        </w:tc>
      </w:tr>
      <w:tr w:rsidR="00F90C6F" w:rsidRPr="003B7EF2" w:rsidTr="000D415F">
        <w:trPr>
          <w:trHeight w:val="339"/>
        </w:trPr>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15,07</w:t>
            </w:r>
          </w:p>
        </w:tc>
      </w:tr>
      <w:tr w:rsidR="00F90C6F" w:rsidRPr="003B7EF2" w:rsidTr="000D415F">
        <w:trPr>
          <w:trHeight w:val="339"/>
        </w:trPr>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0,96</w:t>
            </w:r>
          </w:p>
        </w:tc>
      </w:tr>
      <w:tr w:rsidR="00F90C6F" w:rsidRPr="003B7EF2" w:rsidTr="000D415F">
        <w:trPr>
          <w:trHeight w:val="339"/>
        </w:trPr>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2232</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16,16</w:t>
            </w:r>
          </w:p>
        </w:tc>
      </w:tr>
      <w:tr w:rsidR="00F90C6F" w:rsidRPr="003B7EF2" w:rsidTr="000D415F">
        <w:trPr>
          <w:trHeight w:val="339"/>
        </w:trPr>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0,29</w:t>
            </w:r>
          </w:p>
        </w:tc>
      </w:tr>
      <w:tr w:rsidR="00F90C6F" w:rsidRPr="003B7EF2" w:rsidTr="000D415F">
        <w:trPr>
          <w:trHeight w:val="339"/>
        </w:trPr>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4,77</w:t>
            </w:r>
          </w:p>
        </w:tc>
      </w:tr>
      <w:tr w:rsidR="00F90C6F" w:rsidRPr="003B7EF2" w:rsidTr="000D415F">
        <w:trPr>
          <w:trHeight w:val="339"/>
        </w:trPr>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 xml:space="preserve">Bankas komisija, pakalpojumi. </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0,04</w:t>
            </w:r>
          </w:p>
        </w:tc>
      </w:tr>
      <w:tr w:rsidR="00F90C6F" w:rsidRPr="003B7EF2" w:rsidTr="000D415F">
        <w:trPr>
          <w:trHeight w:val="339"/>
        </w:trPr>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7,71</w:t>
            </w:r>
          </w:p>
        </w:tc>
      </w:tr>
      <w:tr w:rsidR="00F90C6F" w:rsidRPr="003B7EF2" w:rsidTr="000D415F">
        <w:trPr>
          <w:trHeight w:val="339"/>
        </w:trPr>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30,09</w:t>
            </w:r>
          </w:p>
        </w:tc>
      </w:tr>
      <w:tr w:rsidR="00F90C6F" w:rsidRPr="003B7EF2" w:rsidTr="000D415F">
        <w:trPr>
          <w:trHeight w:val="339"/>
        </w:trPr>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10,96</w:t>
            </w:r>
          </w:p>
        </w:tc>
      </w:tr>
      <w:tr w:rsidR="00F90C6F" w:rsidRPr="003B7EF2" w:rsidTr="000D415F">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53,80</w:t>
            </w:r>
          </w:p>
        </w:tc>
      </w:tr>
      <w:tr w:rsidR="00F90C6F" w:rsidRPr="003B7EF2" w:rsidTr="000D415F">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0,37</w:t>
            </w:r>
          </w:p>
        </w:tc>
      </w:tr>
      <w:tr w:rsidR="00F90C6F" w:rsidRPr="003B7EF2" w:rsidTr="000D415F">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2,29</w:t>
            </w:r>
          </w:p>
        </w:tc>
      </w:tr>
      <w:tr w:rsidR="00F90C6F" w:rsidRPr="003B7EF2" w:rsidTr="000D415F">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188,26</w:t>
            </w:r>
          </w:p>
        </w:tc>
      </w:tr>
      <w:tr w:rsidR="00F90C6F" w:rsidRPr="003B7EF2" w:rsidTr="000D415F">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25,64</w:t>
            </w:r>
          </w:p>
        </w:tc>
      </w:tr>
      <w:tr w:rsidR="00F90C6F" w:rsidRPr="003B7EF2" w:rsidTr="000D415F">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informācijas tehnoloģiju pakalpojumi. </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0,08</w:t>
            </w:r>
          </w:p>
        </w:tc>
      </w:tr>
      <w:tr w:rsidR="00F90C6F" w:rsidRPr="003B7EF2" w:rsidTr="000D415F">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32,31</w:t>
            </w:r>
          </w:p>
        </w:tc>
      </w:tr>
      <w:tr w:rsidR="00F90C6F" w:rsidRPr="003B7EF2" w:rsidTr="000D415F">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18,15</w:t>
            </w:r>
          </w:p>
        </w:tc>
      </w:tr>
      <w:tr w:rsidR="00F90C6F" w:rsidRPr="003B7EF2" w:rsidTr="000D415F">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iepriekš neklasificētie pakalpojumu veidi. </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6,12</w:t>
            </w:r>
          </w:p>
        </w:tc>
      </w:tr>
      <w:tr w:rsidR="00F90C6F" w:rsidRPr="003B7EF2" w:rsidTr="000D415F">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4831FD" w:rsidRPr="003B7EF2">
              <w:rPr>
                <w:rFonts w:ascii="Times New Roman" w:hAnsi="Times New Roman"/>
                <w:sz w:val="24"/>
                <w:szCs w:val="24"/>
              </w:rPr>
              <w:t>.</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13,44</w:t>
            </w:r>
          </w:p>
        </w:tc>
      </w:tr>
      <w:tr w:rsidR="00F90C6F" w:rsidRPr="003B7EF2" w:rsidTr="000D415F">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3,11</w:t>
            </w:r>
          </w:p>
        </w:tc>
      </w:tr>
      <w:tr w:rsidR="00F90C6F" w:rsidRPr="003B7EF2" w:rsidTr="000D415F">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2,33</w:t>
            </w:r>
          </w:p>
        </w:tc>
      </w:tr>
      <w:tr w:rsidR="00F90C6F" w:rsidRPr="003B7EF2" w:rsidTr="000D415F">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0,89</w:t>
            </w:r>
          </w:p>
        </w:tc>
      </w:tr>
      <w:tr w:rsidR="00F90C6F" w:rsidRPr="003B7EF2" w:rsidTr="000D415F">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5,83</w:t>
            </w:r>
          </w:p>
        </w:tc>
      </w:tr>
      <w:tr w:rsidR="00F90C6F" w:rsidRPr="003B7EF2" w:rsidTr="000D415F">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32,12</w:t>
            </w:r>
          </w:p>
        </w:tc>
      </w:tr>
      <w:tr w:rsidR="00F90C6F" w:rsidRPr="003B7EF2" w:rsidTr="000D415F">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1,35</w:t>
            </w:r>
          </w:p>
        </w:tc>
      </w:tr>
      <w:tr w:rsidR="00F90C6F" w:rsidRPr="003B7EF2" w:rsidTr="000D415F">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15,85</w:t>
            </w:r>
          </w:p>
        </w:tc>
      </w:tr>
      <w:tr w:rsidR="00F90C6F" w:rsidRPr="003B7EF2" w:rsidTr="000D415F">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F90C6F" w:rsidRPr="003B7EF2" w:rsidRDefault="00F90C6F"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4,87</w:t>
            </w:r>
          </w:p>
        </w:tc>
      </w:tr>
      <w:tr w:rsidR="00F90C6F" w:rsidRPr="003B7EF2" w:rsidTr="000D415F">
        <w:tc>
          <w:tcPr>
            <w:tcW w:w="1560" w:type="dxa"/>
            <w:vAlign w:val="center"/>
          </w:tcPr>
          <w:p w:rsidR="00F90C6F" w:rsidRPr="003B7EF2" w:rsidRDefault="00F90C6F"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F90C6F" w:rsidRPr="003B7EF2" w:rsidRDefault="00F90C6F" w:rsidP="000D415F">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F90C6F" w:rsidRPr="003B7EF2" w:rsidRDefault="00F90C6F" w:rsidP="001E7EEE">
            <w:pPr>
              <w:spacing w:after="0"/>
              <w:jc w:val="center"/>
              <w:rPr>
                <w:rFonts w:ascii="Times New Roman" w:hAnsi="Times New Roman"/>
                <w:sz w:val="24"/>
                <w:szCs w:val="24"/>
              </w:rPr>
            </w:pPr>
            <w:r w:rsidRPr="003B7EF2">
              <w:rPr>
                <w:rFonts w:ascii="Times New Roman" w:hAnsi="Times New Roman"/>
                <w:sz w:val="24"/>
                <w:szCs w:val="24"/>
              </w:rPr>
              <w:t>79,79</w:t>
            </w:r>
          </w:p>
        </w:tc>
      </w:tr>
      <w:tr w:rsidR="00F90C6F" w:rsidRPr="003B7EF2" w:rsidTr="000D415F">
        <w:tc>
          <w:tcPr>
            <w:tcW w:w="1560" w:type="dxa"/>
            <w:vAlign w:val="center"/>
          </w:tcPr>
          <w:p w:rsidR="00F90C6F" w:rsidRPr="003B7EF2" w:rsidRDefault="00F90C6F" w:rsidP="001E7EEE">
            <w:pPr>
              <w:spacing w:after="0" w:line="240" w:lineRule="auto"/>
              <w:jc w:val="center"/>
              <w:rPr>
                <w:rFonts w:ascii="Times New Roman" w:hAnsi="Times New Roman"/>
                <w:i/>
                <w:sz w:val="24"/>
                <w:szCs w:val="24"/>
              </w:rPr>
            </w:pPr>
          </w:p>
        </w:tc>
        <w:tc>
          <w:tcPr>
            <w:tcW w:w="6520" w:type="dxa"/>
            <w:vAlign w:val="center"/>
          </w:tcPr>
          <w:p w:rsidR="00F90C6F" w:rsidRPr="003B7EF2" w:rsidRDefault="00F90C6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vAlign w:val="center"/>
          </w:tcPr>
          <w:p w:rsidR="00F90C6F" w:rsidRPr="003B7EF2" w:rsidRDefault="00F90C6F" w:rsidP="001E7EEE">
            <w:pPr>
              <w:spacing w:after="0"/>
              <w:jc w:val="center"/>
              <w:rPr>
                <w:rFonts w:ascii="Times New Roman" w:hAnsi="Times New Roman"/>
                <w:b/>
                <w:bCs/>
                <w:sz w:val="24"/>
                <w:szCs w:val="24"/>
              </w:rPr>
            </w:pPr>
            <w:r w:rsidRPr="003B7EF2">
              <w:rPr>
                <w:rFonts w:ascii="Times New Roman" w:hAnsi="Times New Roman"/>
                <w:b/>
                <w:bCs/>
                <w:sz w:val="24"/>
                <w:szCs w:val="24"/>
              </w:rPr>
              <w:t>705,33</w:t>
            </w:r>
          </w:p>
        </w:tc>
      </w:tr>
      <w:tr w:rsidR="00F90C6F" w:rsidRPr="003B7EF2" w:rsidTr="000D415F">
        <w:tc>
          <w:tcPr>
            <w:tcW w:w="1560" w:type="dxa"/>
            <w:vAlign w:val="center"/>
          </w:tcPr>
          <w:p w:rsidR="00F90C6F" w:rsidRPr="003B7EF2" w:rsidRDefault="00F90C6F" w:rsidP="001E7EEE">
            <w:pPr>
              <w:spacing w:after="0" w:line="240" w:lineRule="auto"/>
              <w:jc w:val="center"/>
              <w:rPr>
                <w:rFonts w:ascii="Times New Roman" w:hAnsi="Times New Roman"/>
                <w:i/>
                <w:sz w:val="24"/>
                <w:szCs w:val="24"/>
              </w:rPr>
            </w:pPr>
          </w:p>
        </w:tc>
        <w:tc>
          <w:tcPr>
            <w:tcW w:w="6520" w:type="dxa"/>
            <w:vAlign w:val="center"/>
          </w:tcPr>
          <w:p w:rsidR="00F90C6F" w:rsidRPr="003B7EF2" w:rsidRDefault="00F90C6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F90C6F" w:rsidRPr="003B7EF2" w:rsidRDefault="00F90C6F" w:rsidP="001E7EEE">
            <w:pPr>
              <w:spacing w:after="0"/>
              <w:jc w:val="center"/>
              <w:rPr>
                <w:rFonts w:ascii="Times New Roman" w:hAnsi="Times New Roman"/>
                <w:b/>
                <w:bCs/>
                <w:sz w:val="24"/>
                <w:szCs w:val="24"/>
              </w:rPr>
            </w:pPr>
            <w:r w:rsidRPr="003B7EF2">
              <w:rPr>
                <w:rFonts w:ascii="Times New Roman" w:hAnsi="Times New Roman"/>
                <w:b/>
                <w:bCs/>
                <w:sz w:val="24"/>
                <w:szCs w:val="24"/>
              </w:rPr>
              <w:t>2000,00</w:t>
            </w:r>
          </w:p>
        </w:tc>
      </w:tr>
    </w:tbl>
    <w:p w:rsidR="004C1337" w:rsidRPr="003B7EF2" w:rsidRDefault="004C1337"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4C1337" w:rsidRPr="003B7EF2" w:rsidTr="004C1337">
        <w:trPr>
          <w:trHeight w:val="315"/>
        </w:trPr>
        <w:tc>
          <w:tcPr>
            <w:tcW w:w="8080" w:type="dxa"/>
            <w:gridSpan w:val="5"/>
            <w:shd w:val="clear" w:color="000000" w:fill="FFFFFF"/>
            <w:noWrap/>
            <w:vAlign w:val="bottom"/>
          </w:tcPr>
          <w:p w:rsidR="004C1337" w:rsidRPr="003B7EF2" w:rsidRDefault="004C1337"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C1337" w:rsidRPr="003B7EF2" w:rsidRDefault="004C1337"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p>
        </w:tc>
      </w:tr>
      <w:tr w:rsidR="004C1337" w:rsidRPr="003B7EF2" w:rsidTr="004C1337">
        <w:trPr>
          <w:trHeight w:val="315"/>
        </w:trPr>
        <w:tc>
          <w:tcPr>
            <w:tcW w:w="8080" w:type="dxa"/>
            <w:gridSpan w:val="5"/>
            <w:shd w:val="clear" w:color="000000" w:fill="FFFFFF"/>
            <w:noWrap/>
            <w:vAlign w:val="bottom"/>
          </w:tcPr>
          <w:p w:rsidR="004C1337" w:rsidRPr="003B7EF2" w:rsidRDefault="004C1337"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C1337" w:rsidRPr="003B7EF2" w:rsidRDefault="00F90C6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2</w:t>
            </w:r>
            <w:r w:rsidR="001658F7" w:rsidRPr="003B7EF2">
              <w:rPr>
                <w:rFonts w:ascii="Times New Roman" w:hAnsi="Times New Roman"/>
                <w:b/>
                <w:sz w:val="24"/>
                <w:szCs w:val="24"/>
              </w:rPr>
              <w:t>0</w:t>
            </w:r>
            <w:r w:rsidR="00D83044" w:rsidRPr="003B7EF2">
              <w:rPr>
                <w:rFonts w:ascii="Times New Roman" w:hAnsi="Times New Roman"/>
                <w:b/>
                <w:sz w:val="24"/>
                <w:szCs w:val="24"/>
              </w:rPr>
              <w:t>00,</w:t>
            </w:r>
            <w:r w:rsidR="004C1337" w:rsidRPr="003B7EF2">
              <w:rPr>
                <w:rFonts w:ascii="Times New Roman" w:hAnsi="Times New Roman"/>
                <w:b/>
                <w:sz w:val="24"/>
                <w:szCs w:val="24"/>
              </w:rPr>
              <w:t>00</w:t>
            </w:r>
          </w:p>
        </w:tc>
      </w:tr>
      <w:tr w:rsidR="004C1337" w:rsidRPr="003B7EF2" w:rsidTr="004C1337">
        <w:trPr>
          <w:trHeight w:val="315"/>
        </w:trPr>
        <w:tc>
          <w:tcPr>
            <w:tcW w:w="8080" w:type="dxa"/>
            <w:gridSpan w:val="5"/>
            <w:shd w:val="clear" w:color="000000" w:fill="FFFFFF"/>
            <w:noWrap/>
            <w:vAlign w:val="bottom"/>
          </w:tcPr>
          <w:p w:rsidR="004C1337" w:rsidRPr="003B7EF2" w:rsidRDefault="004C1337"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C1337"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4C1337" w:rsidRPr="003B7EF2" w:rsidTr="004C1337">
        <w:trPr>
          <w:trHeight w:val="315"/>
        </w:trPr>
        <w:tc>
          <w:tcPr>
            <w:tcW w:w="8080" w:type="dxa"/>
            <w:gridSpan w:val="5"/>
            <w:shd w:val="clear" w:color="000000" w:fill="FFFFFF"/>
            <w:noWrap/>
            <w:vAlign w:val="bottom"/>
          </w:tcPr>
          <w:p w:rsidR="004C1337" w:rsidRPr="003B7EF2" w:rsidRDefault="004C1337"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C1337" w:rsidRPr="003B7EF2" w:rsidRDefault="00BC6C9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4C1337" w:rsidRPr="003B7EF2" w:rsidTr="004C1337">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4C1337" w:rsidRPr="003B7EF2" w:rsidRDefault="004C1337"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4C1337" w:rsidRPr="003B7EF2" w:rsidRDefault="004C1337"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4C1337" w:rsidRPr="003B7EF2" w:rsidRDefault="004C1337"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4C1337" w:rsidRPr="003B7EF2" w:rsidRDefault="004C1337" w:rsidP="001E7EEE">
            <w:pPr>
              <w:spacing w:after="0" w:line="240" w:lineRule="auto"/>
            </w:pPr>
            <w:r w:rsidRPr="003B7EF2">
              <w:t> </w:t>
            </w:r>
          </w:p>
        </w:tc>
      </w:tr>
      <w:tr w:rsidR="004C1337" w:rsidRPr="003B7EF2" w:rsidTr="004C1337">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4C1337" w:rsidRPr="003B7EF2" w:rsidRDefault="004C1337"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4C1337" w:rsidRPr="003B7EF2" w:rsidTr="004C1337">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4C1337" w:rsidRPr="003B7EF2" w:rsidRDefault="004C1337"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4C1337" w:rsidRPr="003B7EF2" w:rsidRDefault="004C1337"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4C1337" w:rsidRPr="003B7EF2" w:rsidRDefault="004C1337"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4C1337" w:rsidRPr="003B7EF2" w:rsidRDefault="004C1337" w:rsidP="001E7EEE">
            <w:pPr>
              <w:spacing w:after="0" w:line="240" w:lineRule="auto"/>
            </w:pPr>
            <w:r w:rsidRPr="003B7EF2">
              <w:t> </w:t>
            </w:r>
          </w:p>
        </w:tc>
      </w:tr>
    </w:tbl>
    <w:p w:rsidR="00FB246C" w:rsidRDefault="00FB246C" w:rsidP="001E7EEE">
      <w:pPr>
        <w:spacing w:after="0" w:line="240" w:lineRule="auto"/>
        <w:jc w:val="both"/>
        <w:rPr>
          <w:rFonts w:ascii="Times New Roman" w:hAnsi="Times New Roman"/>
          <w:b/>
          <w:sz w:val="24"/>
          <w:szCs w:val="24"/>
        </w:rPr>
      </w:pPr>
    </w:p>
    <w:p w:rsidR="00E2181A" w:rsidRPr="003B7EF2" w:rsidRDefault="00E2181A"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Iestāde: </w:t>
      </w:r>
      <w:r w:rsidRPr="003B7EF2">
        <w:rPr>
          <w:rFonts w:ascii="Times New Roman" w:hAnsi="Times New Roman"/>
          <w:sz w:val="24"/>
          <w:szCs w:val="24"/>
        </w:rPr>
        <w:t>Zāļu valsts aģentūra</w:t>
      </w:r>
    </w:p>
    <w:p w:rsidR="00E2181A" w:rsidRPr="003B7EF2" w:rsidRDefault="00E2181A"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AD68C9" w:rsidRPr="003B7EF2" w:rsidRDefault="00A559BB" w:rsidP="001E7EEE">
      <w:pPr>
        <w:spacing w:after="0" w:line="240" w:lineRule="auto"/>
        <w:jc w:val="both"/>
        <w:rPr>
          <w:rFonts w:ascii="Times New Roman" w:hAnsi="Times New Roman"/>
          <w:sz w:val="24"/>
          <w:szCs w:val="24"/>
        </w:rPr>
      </w:pPr>
      <w:r w:rsidRPr="003B7EF2">
        <w:rPr>
          <w:rFonts w:ascii="Times New Roman" w:hAnsi="Times New Roman"/>
          <w:b/>
          <w:sz w:val="24"/>
          <w:szCs w:val="24"/>
        </w:rPr>
        <w:t>46</w:t>
      </w:r>
      <w:r w:rsidR="00E2181A" w:rsidRPr="003B7EF2">
        <w:rPr>
          <w:rFonts w:ascii="Times New Roman" w:hAnsi="Times New Roman"/>
          <w:b/>
          <w:sz w:val="24"/>
          <w:szCs w:val="24"/>
        </w:rPr>
        <w:t>.</w:t>
      </w:r>
      <w:r w:rsidR="004C16F2" w:rsidRPr="003B7EF2">
        <w:rPr>
          <w:rFonts w:ascii="Times New Roman" w:hAnsi="Times New Roman"/>
          <w:b/>
          <w:sz w:val="24"/>
          <w:szCs w:val="24"/>
        </w:rPr>
        <w:t xml:space="preserve"> </w:t>
      </w:r>
      <w:r w:rsidR="004C16F2" w:rsidRPr="003B7EF2">
        <w:rPr>
          <w:rFonts w:ascii="Times New Roman" w:hAnsi="Times New Roman"/>
          <w:sz w:val="24"/>
          <w:szCs w:val="24"/>
        </w:rPr>
        <w:t>Zāļu klīniskās izpētes dokumentācijas būtiskie grozījumi</w:t>
      </w:r>
    </w:p>
    <w:p w:rsidR="00E2181A" w:rsidRPr="003B7EF2" w:rsidRDefault="00A559BB" w:rsidP="001E7EEE">
      <w:pPr>
        <w:spacing w:after="0" w:line="240" w:lineRule="auto"/>
        <w:jc w:val="both"/>
        <w:rPr>
          <w:rFonts w:ascii="Times New Roman" w:hAnsi="Times New Roman"/>
          <w:b/>
          <w:sz w:val="24"/>
          <w:szCs w:val="24"/>
        </w:rPr>
      </w:pPr>
      <w:r w:rsidRPr="003B7EF2">
        <w:rPr>
          <w:rFonts w:ascii="Times New Roman" w:hAnsi="Times New Roman"/>
          <w:b/>
          <w:sz w:val="24"/>
          <w:szCs w:val="24"/>
        </w:rPr>
        <w:t>46</w:t>
      </w:r>
      <w:r w:rsidR="00E2181A" w:rsidRPr="003B7EF2">
        <w:rPr>
          <w:rFonts w:ascii="Times New Roman" w:hAnsi="Times New Roman"/>
          <w:b/>
          <w:sz w:val="24"/>
          <w:szCs w:val="24"/>
        </w:rPr>
        <w:t>.</w:t>
      </w:r>
      <w:r w:rsidR="00AD68C9" w:rsidRPr="003B7EF2">
        <w:rPr>
          <w:rFonts w:ascii="Times New Roman" w:hAnsi="Times New Roman"/>
          <w:b/>
          <w:sz w:val="24"/>
          <w:szCs w:val="24"/>
        </w:rPr>
        <w:t>1</w:t>
      </w:r>
      <w:r w:rsidR="00E2181A" w:rsidRPr="003B7EF2">
        <w:rPr>
          <w:rFonts w:ascii="Times New Roman" w:hAnsi="Times New Roman"/>
          <w:b/>
          <w:sz w:val="24"/>
          <w:szCs w:val="24"/>
        </w:rPr>
        <w:t xml:space="preserve">. </w:t>
      </w:r>
      <w:r w:rsidR="00AD68C9" w:rsidRPr="003B7EF2">
        <w:rPr>
          <w:rFonts w:ascii="Times New Roman" w:hAnsi="Times New Roman"/>
          <w:sz w:val="24"/>
          <w:szCs w:val="24"/>
        </w:rPr>
        <w:t>protokola būtisko grozījumu izskatīšana</w:t>
      </w:r>
    </w:p>
    <w:p w:rsidR="00E2181A" w:rsidRPr="003B7EF2" w:rsidRDefault="00E2181A" w:rsidP="001E7EEE">
      <w:pPr>
        <w:spacing w:after="0" w:line="240" w:lineRule="auto"/>
        <w:jc w:val="both"/>
        <w:rPr>
          <w:rFonts w:ascii="Times New Roman" w:hAnsi="Times New Roman"/>
          <w:sz w:val="24"/>
          <w:szCs w:val="24"/>
        </w:rPr>
      </w:pPr>
      <w:r w:rsidRPr="003B7EF2">
        <w:rPr>
          <w:rFonts w:ascii="Times New Roman" w:hAnsi="Times New Roman"/>
          <w:b/>
          <w:sz w:val="24"/>
          <w:szCs w:val="24"/>
        </w:rPr>
        <w:t>Laikposms:</w:t>
      </w:r>
      <w:r w:rsidR="005D21BF" w:rsidRPr="003B7EF2">
        <w:rPr>
          <w:rFonts w:ascii="Times New Roman" w:hAnsi="Times New Roman"/>
          <w:b/>
          <w:sz w:val="24"/>
          <w:szCs w:val="24"/>
        </w:rPr>
        <w:t xml:space="preserve"> </w:t>
      </w:r>
      <w:r w:rsidRPr="003B7EF2">
        <w:rPr>
          <w:rFonts w:ascii="Times New Roman" w:hAnsi="Times New Roman"/>
          <w:sz w:val="24"/>
          <w:szCs w:val="24"/>
        </w:rPr>
        <w:t xml:space="preserve">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E2181A" w:rsidRPr="003B7EF2" w:rsidTr="000D415F">
        <w:tc>
          <w:tcPr>
            <w:tcW w:w="1560" w:type="dxa"/>
            <w:vAlign w:val="center"/>
          </w:tcPr>
          <w:p w:rsidR="00E2181A" w:rsidRPr="003B7EF2" w:rsidRDefault="00E2181A"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E2181A" w:rsidRPr="003B7EF2" w:rsidRDefault="00E2181A"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E2181A" w:rsidRPr="003B7EF2" w:rsidRDefault="00E2181A"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E2181A" w:rsidRPr="003B7EF2" w:rsidTr="000D415F">
        <w:tc>
          <w:tcPr>
            <w:tcW w:w="1560" w:type="dxa"/>
            <w:vAlign w:val="center"/>
          </w:tcPr>
          <w:p w:rsidR="00E2181A" w:rsidRPr="003B7EF2" w:rsidRDefault="00E2181A"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E2181A" w:rsidRPr="003B7EF2" w:rsidRDefault="00E2181A"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E2181A" w:rsidRPr="003B7EF2" w:rsidRDefault="00E2181A"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E2181A" w:rsidRPr="003B7EF2" w:rsidTr="000D415F">
        <w:tc>
          <w:tcPr>
            <w:tcW w:w="1560" w:type="dxa"/>
            <w:vAlign w:val="center"/>
          </w:tcPr>
          <w:p w:rsidR="00E2181A" w:rsidRPr="003B7EF2" w:rsidRDefault="00E2181A" w:rsidP="001E7EEE">
            <w:pPr>
              <w:spacing w:after="0" w:line="240" w:lineRule="auto"/>
              <w:jc w:val="center"/>
              <w:rPr>
                <w:rFonts w:ascii="Times New Roman" w:hAnsi="Times New Roman"/>
                <w:i/>
                <w:sz w:val="24"/>
                <w:szCs w:val="24"/>
              </w:rPr>
            </w:pPr>
          </w:p>
        </w:tc>
        <w:tc>
          <w:tcPr>
            <w:tcW w:w="6520" w:type="dxa"/>
            <w:vAlign w:val="center"/>
          </w:tcPr>
          <w:p w:rsidR="00E2181A" w:rsidRPr="003B7EF2" w:rsidRDefault="00E2181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E2181A" w:rsidRPr="003B7EF2" w:rsidRDefault="00E2181A" w:rsidP="001E7EEE">
            <w:pPr>
              <w:spacing w:after="0" w:line="240" w:lineRule="auto"/>
              <w:jc w:val="center"/>
              <w:rPr>
                <w:rFonts w:ascii="Times New Roman" w:hAnsi="Times New Roman"/>
                <w:sz w:val="24"/>
                <w:szCs w:val="24"/>
              </w:rPr>
            </w:pPr>
          </w:p>
        </w:tc>
      </w:tr>
      <w:tr w:rsidR="00FB6438" w:rsidRPr="003B7EF2" w:rsidTr="000D415F">
        <w:trPr>
          <w:trHeight w:val="325"/>
        </w:trPr>
        <w:tc>
          <w:tcPr>
            <w:tcW w:w="1560" w:type="dxa"/>
            <w:tcBorders>
              <w:bottom w:val="single" w:sz="4" w:space="0" w:color="auto"/>
            </w:tcBorders>
            <w:vAlign w:val="center"/>
          </w:tcPr>
          <w:p w:rsidR="00FB6438" w:rsidRPr="003B7EF2" w:rsidRDefault="00FB6438"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FB6438" w:rsidRPr="003B7EF2" w:rsidRDefault="00FB6438"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r w:rsidR="005D21BF" w:rsidRPr="003B7EF2">
              <w:rPr>
                <w:rFonts w:ascii="Times New Roman" w:hAnsi="Times New Roman"/>
                <w:bCs/>
                <w:sz w:val="24"/>
                <w:szCs w:val="24"/>
                <w:lang w:val="lv-LV" w:eastAsia="lv-LV"/>
              </w:rPr>
              <w:t>.</w:t>
            </w:r>
          </w:p>
        </w:tc>
        <w:tc>
          <w:tcPr>
            <w:tcW w:w="1985" w:type="dxa"/>
            <w:tcBorders>
              <w:bottom w:val="single" w:sz="4" w:space="0" w:color="auto"/>
            </w:tcBorders>
            <w:vAlign w:val="center"/>
          </w:tcPr>
          <w:p w:rsidR="00FB6438" w:rsidRPr="003B7EF2" w:rsidRDefault="00FB6438" w:rsidP="001E7EEE">
            <w:pPr>
              <w:spacing w:after="0" w:line="240" w:lineRule="auto"/>
              <w:jc w:val="center"/>
              <w:rPr>
                <w:rFonts w:ascii="Times New Roman" w:hAnsi="Times New Roman"/>
                <w:sz w:val="24"/>
                <w:szCs w:val="24"/>
              </w:rPr>
            </w:pPr>
            <w:r w:rsidRPr="003B7EF2">
              <w:rPr>
                <w:rFonts w:ascii="Times New Roman" w:hAnsi="Times New Roman"/>
                <w:sz w:val="24"/>
                <w:szCs w:val="24"/>
              </w:rPr>
              <w:t>17709,18</w:t>
            </w:r>
          </w:p>
        </w:tc>
      </w:tr>
      <w:tr w:rsidR="00FB6438" w:rsidRPr="003B7EF2" w:rsidTr="000D415F">
        <w:tc>
          <w:tcPr>
            <w:tcW w:w="1560" w:type="dxa"/>
            <w:vAlign w:val="center"/>
          </w:tcPr>
          <w:p w:rsidR="00FB6438" w:rsidRPr="003B7EF2" w:rsidRDefault="00FB6438"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FB6438" w:rsidRPr="003B7EF2" w:rsidRDefault="00FB6438"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r w:rsidR="005D21BF" w:rsidRPr="003B7EF2">
              <w:rPr>
                <w:rFonts w:ascii="Times New Roman" w:hAnsi="Times New Roman"/>
                <w:sz w:val="24"/>
                <w:szCs w:val="24"/>
                <w:lang w:val="lv-LV" w:eastAsia="lv-LV"/>
              </w:rPr>
              <w:t>.</w:t>
            </w:r>
          </w:p>
        </w:tc>
        <w:tc>
          <w:tcPr>
            <w:tcW w:w="1985" w:type="dxa"/>
            <w:vAlign w:val="center"/>
          </w:tcPr>
          <w:p w:rsidR="00FB6438" w:rsidRPr="003B7EF2" w:rsidRDefault="00FB6438" w:rsidP="001E7EEE">
            <w:pPr>
              <w:spacing w:after="0"/>
              <w:jc w:val="center"/>
              <w:rPr>
                <w:rFonts w:ascii="Times New Roman" w:hAnsi="Times New Roman"/>
                <w:sz w:val="24"/>
                <w:szCs w:val="24"/>
              </w:rPr>
            </w:pPr>
            <w:r w:rsidRPr="003B7EF2">
              <w:rPr>
                <w:rFonts w:ascii="Times New Roman" w:hAnsi="Times New Roman"/>
                <w:sz w:val="24"/>
                <w:szCs w:val="24"/>
              </w:rPr>
              <w:t>4266,14</w:t>
            </w:r>
          </w:p>
        </w:tc>
      </w:tr>
      <w:tr w:rsidR="00E2181A" w:rsidRPr="003B7EF2" w:rsidTr="000D415F">
        <w:tc>
          <w:tcPr>
            <w:tcW w:w="1560" w:type="dxa"/>
            <w:vAlign w:val="center"/>
          </w:tcPr>
          <w:p w:rsidR="00E2181A" w:rsidRPr="003B7EF2" w:rsidRDefault="00E2181A" w:rsidP="001E7EEE">
            <w:pPr>
              <w:spacing w:after="0" w:line="240" w:lineRule="auto"/>
              <w:jc w:val="center"/>
              <w:rPr>
                <w:rFonts w:ascii="Times New Roman" w:hAnsi="Times New Roman"/>
                <w:i/>
                <w:sz w:val="24"/>
                <w:szCs w:val="24"/>
              </w:rPr>
            </w:pPr>
          </w:p>
        </w:tc>
        <w:tc>
          <w:tcPr>
            <w:tcW w:w="6520" w:type="dxa"/>
            <w:vAlign w:val="center"/>
          </w:tcPr>
          <w:p w:rsidR="00E2181A" w:rsidRPr="003B7EF2" w:rsidRDefault="00E2181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E2181A" w:rsidRPr="003B7EF2" w:rsidRDefault="000F35A1" w:rsidP="001E7EEE">
            <w:pPr>
              <w:spacing w:after="0"/>
              <w:jc w:val="center"/>
              <w:rPr>
                <w:rFonts w:ascii="Times New Roman" w:hAnsi="Times New Roman"/>
                <w:b/>
                <w:sz w:val="24"/>
                <w:szCs w:val="24"/>
              </w:rPr>
            </w:pPr>
            <w:r w:rsidRPr="003B7EF2">
              <w:rPr>
                <w:rFonts w:ascii="Times New Roman" w:hAnsi="Times New Roman"/>
                <w:b/>
                <w:bCs/>
                <w:sz w:val="24"/>
                <w:szCs w:val="24"/>
              </w:rPr>
              <w:t>21975</w:t>
            </w:r>
            <w:r w:rsidR="00E2181A" w:rsidRPr="003B7EF2">
              <w:rPr>
                <w:rFonts w:ascii="Times New Roman" w:hAnsi="Times New Roman"/>
                <w:b/>
                <w:bCs/>
                <w:sz w:val="24"/>
                <w:szCs w:val="24"/>
              </w:rPr>
              <w:t>,</w:t>
            </w:r>
            <w:r w:rsidRPr="003B7EF2">
              <w:rPr>
                <w:rFonts w:ascii="Times New Roman" w:hAnsi="Times New Roman"/>
                <w:b/>
                <w:bCs/>
                <w:sz w:val="24"/>
                <w:szCs w:val="24"/>
              </w:rPr>
              <w:t>32</w:t>
            </w:r>
          </w:p>
        </w:tc>
      </w:tr>
      <w:tr w:rsidR="00E2181A" w:rsidRPr="003B7EF2" w:rsidTr="000D415F">
        <w:tc>
          <w:tcPr>
            <w:tcW w:w="1560" w:type="dxa"/>
            <w:vAlign w:val="center"/>
          </w:tcPr>
          <w:p w:rsidR="00E2181A" w:rsidRPr="003B7EF2" w:rsidRDefault="00E2181A" w:rsidP="001E7EEE">
            <w:pPr>
              <w:spacing w:after="0" w:line="240" w:lineRule="auto"/>
              <w:jc w:val="center"/>
              <w:rPr>
                <w:rFonts w:ascii="Times New Roman" w:hAnsi="Times New Roman"/>
                <w:i/>
                <w:sz w:val="24"/>
                <w:szCs w:val="24"/>
              </w:rPr>
            </w:pPr>
          </w:p>
        </w:tc>
        <w:tc>
          <w:tcPr>
            <w:tcW w:w="6520" w:type="dxa"/>
            <w:vAlign w:val="center"/>
          </w:tcPr>
          <w:p w:rsidR="00E2181A" w:rsidRPr="003B7EF2" w:rsidRDefault="00E2181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E2181A" w:rsidRPr="003B7EF2" w:rsidRDefault="00E2181A" w:rsidP="001E7EEE">
            <w:pPr>
              <w:spacing w:after="0" w:line="240" w:lineRule="auto"/>
              <w:jc w:val="center"/>
              <w:rPr>
                <w:rFonts w:ascii="Times New Roman" w:hAnsi="Times New Roman"/>
                <w:sz w:val="24"/>
                <w:szCs w:val="24"/>
              </w:rPr>
            </w:pPr>
          </w:p>
        </w:tc>
      </w:tr>
      <w:tr w:rsidR="00E2181A" w:rsidRPr="003B7EF2" w:rsidTr="000D415F">
        <w:tc>
          <w:tcPr>
            <w:tcW w:w="1560" w:type="dxa"/>
            <w:vAlign w:val="center"/>
          </w:tcPr>
          <w:p w:rsidR="00E2181A" w:rsidRPr="003B7EF2" w:rsidRDefault="00E2181A"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E2181A" w:rsidRPr="003B7EF2" w:rsidRDefault="00E2181A"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vAlign w:val="center"/>
          </w:tcPr>
          <w:p w:rsidR="00E2181A" w:rsidRPr="003B7EF2" w:rsidRDefault="006861D6" w:rsidP="001E7EEE">
            <w:pPr>
              <w:spacing w:after="0"/>
              <w:jc w:val="center"/>
              <w:rPr>
                <w:rFonts w:ascii="Times New Roman" w:hAnsi="Times New Roman"/>
                <w:bCs/>
                <w:sz w:val="24"/>
                <w:szCs w:val="24"/>
              </w:rPr>
            </w:pPr>
            <w:r w:rsidRPr="003B7EF2">
              <w:rPr>
                <w:rFonts w:ascii="Times New Roman" w:hAnsi="Times New Roman"/>
                <w:bCs/>
                <w:sz w:val="24"/>
                <w:szCs w:val="24"/>
              </w:rPr>
              <w:t>1099</w:t>
            </w:r>
            <w:r w:rsidR="00E2181A" w:rsidRPr="003B7EF2">
              <w:rPr>
                <w:rFonts w:ascii="Times New Roman" w:hAnsi="Times New Roman"/>
                <w:bCs/>
                <w:sz w:val="24"/>
                <w:szCs w:val="24"/>
              </w:rPr>
              <w:t>,</w:t>
            </w:r>
            <w:r w:rsidRPr="003B7EF2">
              <w:rPr>
                <w:rFonts w:ascii="Times New Roman" w:hAnsi="Times New Roman"/>
                <w:bCs/>
                <w:sz w:val="24"/>
                <w:szCs w:val="24"/>
              </w:rPr>
              <w:t>0</w:t>
            </w:r>
            <w:r w:rsidR="00E2181A" w:rsidRPr="003B7EF2">
              <w:rPr>
                <w:rFonts w:ascii="Times New Roman" w:hAnsi="Times New Roman"/>
                <w:bCs/>
                <w:sz w:val="24"/>
                <w:szCs w:val="24"/>
              </w:rPr>
              <w:t>1</w:t>
            </w:r>
          </w:p>
        </w:tc>
      </w:tr>
      <w:tr w:rsidR="00E2181A" w:rsidRPr="003B7EF2" w:rsidTr="000D415F">
        <w:tc>
          <w:tcPr>
            <w:tcW w:w="1560" w:type="dxa"/>
            <w:vAlign w:val="center"/>
          </w:tcPr>
          <w:p w:rsidR="00E2181A" w:rsidRPr="003B7EF2" w:rsidRDefault="00E2181A"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E2181A" w:rsidRPr="003B7EF2" w:rsidRDefault="00E2181A"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E2181A" w:rsidRPr="003B7EF2" w:rsidRDefault="006861D6" w:rsidP="001E7EEE">
            <w:pPr>
              <w:spacing w:after="0"/>
              <w:jc w:val="center"/>
              <w:rPr>
                <w:rFonts w:ascii="Times New Roman" w:hAnsi="Times New Roman"/>
                <w:bCs/>
                <w:sz w:val="24"/>
                <w:szCs w:val="24"/>
                <w:lang w:val="en-US" w:eastAsia="en-US"/>
              </w:rPr>
            </w:pPr>
            <w:r w:rsidRPr="003B7EF2">
              <w:rPr>
                <w:rFonts w:ascii="Times New Roman" w:hAnsi="Times New Roman"/>
                <w:bCs/>
                <w:sz w:val="24"/>
                <w:szCs w:val="24"/>
              </w:rPr>
              <w:t>614</w:t>
            </w:r>
            <w:r w:rsidR="00E2181A" w:rsidRPr="003B7EF2">
              <w:rPr>
                <w:rFonts w:ascii="Times New Roman" w:hAnsi="Times New Roman"/>
                <w:bCs/>
                <w:sz w:val="24"/>
                <w:szCs w:val="24"/>
              </w:rPr>
              <w:t>,</w:t>
            </w:r>
            <w:r w:rsidRPr="003B7EF2">
              <w:rPr>
                <w:rFonts w:ascii="Times New Roman" w:hAnsi="Times New Roman"/>
                <w:bCs/>
                <w:sz w:val="24"/>
                <w:szCs w:val="24"/>
              </w:rPr>
              <w:t>4</w:t>
            </w:r>
            <w:r w:rsidR="00E2181A" w:rsidRPr="003B7EF2">
              <w:rPr>
                <w:rFonts w:ascii="Times New Roman" w:hAnsi="Times New Roman"/>
                <w:bCs/>
                <w:sz w:val="24"/>
                <w:szCs w:val="24"/>
              </w:rPr>
              <w:t>4</w:t>
            </w:r>
          </w:p>
        </w:tc>
      </w:tr>
      <w:tr w:rsidR="00E2181A" w:rsidRPr="003B7EF2" w:rsidTr="000D415F">
        <w:tc>
          <w:tcPr>
            <w:tcW w:w="1560" w:type="dxa"/>
            <w:vAlign w:val="center"/>
          </w:tcPr>
          <w:p w:rsidR="00E2181A" w:rsidRPr="003B7EF2" w:rsidRDefault="00E2181A"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E2181A" w:rsidRPr="003B7EF2" w:rsidRDefault="00E2181A"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E2181A" w:rsidRPr="003B7EF2" w:rsidRDefault="00E2181A"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6861D6" w:rsidRPr="003B7EF2">
              <w:rPr>
                <w:rFonts w:ascii="Times New Roman" w:hAnsi="Times New Roman"/>
                <w:bCs/>
                <w:sz w:val="24"/>
                <w:szCs w:val="24"/>
              </w:rPr>
              <w:t>42</w:t>
            </w:r>
            <w:r w:rsidRPr="003B7EF2">
              <w:rPr>
                <w:rFonts w:ascii="Times New Roman" w:hAnsi="Times New Roman"/>
                <w:bCs/>
                <w:sz w:val="24"/>
                <w:szCs w:val="24"/>
              </w:rPr>
              <w:t>,</w:t>
            </w:r>
            <w:r w:rsidR="006861D6" w:rsidRPr="003B7EF2">
              <w:rPr>
                <w:rFonts w:ascii="Times New Roman" w:hAnsi="Times New Roman"/>
                <w:bCs/>
                <w:sz w:val="24"/>
                <w:szCs w:val="24"/>
              </w:rPr>
              <w:t>94</w:t>
            </w:r>
          </w:p>
        </w:tc>
      </w:tr>
      <w:tr w:rsidR="00E2181A" w:rsidRPr="003B7EF2" w:rsidTr="000D415F">
        <w:tc>
          <w:tcPr>
            <w:tcW w:w="1560" w:type="dxa"/>
            <w:vAlign w:val="center"/>
          </w:tcPr>
          <w:p w:rsidR="00E2181A" w:rsidRPr="003B7EF2" w:rsidRDefault="00E2181A"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E2181A" w:rsidRPr="003B7EF2" w:rsidRDefault="00E2181A"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E2181A" w:rsidRPr="003B7EF2" w:rsidRDefault="00E2181A" w:rsidP="001E7EEE">
            <w:pPr>
              <w:spacing w:after="0"/>
              <w:jc w:val="center"/>
              <w:rPr>
                <w:rFonts w:ascii="Times New Roman" w:hAnsi="Times New Roman"/>
                <w:bCs/>
                <w:sz w:val="24"/>
                <w:szCs w:val="24"/>
              </w:rPr>
            </w:pPr>
            <w:r w:rsidRPr="003B7EF2">
              <w:rPr>
                <w:rFonts w:ascii="Times New Roman" w:hAnsi="Times New Roman"/>
                <w:bCs/>
                <w:sz w:val="24"/>
                <w:szCs w:val="24"/>
              </w:rPr>
              <w:t>2</w:t>
            </w:r>
            <w:r w:rsidR="006B61A7" w:rsidRPr="003B7EF2">
              <w:rPr>
                <w:rFonts w:ascii="Times New Roman" w:hAnsi="Times New Roman"/>
                <w:bCs/>
                <w:sz w:val="24"/>
                <w:szCs w:val="24"/>
              </w:rPr>
              <w:t>4</w:t>
            </w:r>
            <w:r w:rsidRPr="003B7EF2">
              <w:rPr>
                <w:rFonts w:ascii="Times New Roman" w:hAnsi="Times New Roman"/>
                <w:bCs/>
                <w:sz w:val="24"/>
                <w:szCs w:val="24"/>
              </w:rPr>
              <w:t>,7</w:t>
            </w:r>
            <w:r w:rsidR="006B61A7" w:rsidRPr="003B7EF2">
              <w:rPr>
                <w:rFonts w:ascii="Times New Roman" w:hAnsi="Times New Roman"/>
                <w:bCs/>
                <w:sz w:val="24"/>
                <w:szCs w:val="24"/>
              </w:rPr>
              <w:t>9</w:t>
            </w:r>
          </w:p>
        </w:tc>
      </w:tr>
      <w:tr w:rsidR="00E2181A" w:rsidRPr="003B7EF2" w:rsidTr="000D415F">
        <w:tc>
          <w:tcPr>
            <w:tcW w:w="1560" w:type="dxa"/>
            <w:vAlign w:val="center"/>
          </w:tcPr>
          <w:p w:rsidR="00E2181A" w:rsidRPr="003B7EF2" w:rsidRDefault="00E2181A"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E2181A" w:rsidRPr="003B7EF2" w:rsidRDefault="00E2181A"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vAlign w:val="center"/>
          </w:tcPr>
          <w:p w:rsidR="00E2181A" w:rsidRPr="003B7EF2" w:rsidRDefault="006B61A7" w:rsidP="001E7EEE">
            <w:pPr>
              <w:spacing w:after="0"/>
              <w:jc w:val="center"/>
              <w:rPr>
                <w:rFonts w:ascii="Times New Roman" w:hAnsi="Times New Roman"/>
                <w:bCs/>
                <w:sz w:val="24"/>
                <w:szCs w:val="24"/>
              </w:rPr>
            </w:pPr>
            <w:r w:rsidRPr="003B7EF2">
              <w:rPr>
                <w:rFonts w:ascii="Times New Roman" w:hAnsi="Times New Roman"/>
                <w:bCs/>
                <w:sz w:val="24"/>
                <w:szCs w:val="24"/>
              </w:rPr>
              <w:t>3</w:t>
            </w:r>
            <w:r w:rsidR="00E2181A" w:rsidRPr="003B7EF2">
              <w:rPr>
                <w:rFonts w:ascii="Times New Roman" w:hAnsi="Times New Roman"/>
                <w:bCs/>
                <w:sz w:val="24"/>
                <w:szCs w:val="24"/>
              </w:rPr>
              <w:t>28,</w:t>
            </w:r>
            <w:r w:rsidRPr="003B7EF2">
              <w:rPr>
                <w:rFonts w:ascii="Times New Roman" w:hAnsi="Times New Roman"/>
                <w:bCs/>
                <w:sz w:val="24"/>
                <w:szCs w:val="24"/>
              </w:rPr>
              <w:t>13</w:t>
            </w:r>
          </w:p>
        </w:tc>
      </w:tr>
      <w:tr w:rsidR="00E2181A" w:rsidRPr="003B7EF2" w:rsidTr="000D415F">
        <w:trPr>
          <w:trHeight w:val="339"/>
        </w:trPr>
        <w:tc>
          <w:tcPr>
            <w:tcW w:w="1560" w:type="dxa"/>
            <w:vAlign w:val="center"/>
          </w:tcPr>
          <w:p w:rsidR="00E2181A" w:rsidRPr="003B7EF2" w:rsidRDefault="00E2181A"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E2181A" w:rsidRPr="003B7EF2" w:rsidRDefault="00E2181A"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E2181A" w:rsidRPr="003B7EF2" w:rsidRDefault="006B61A7" w:rsidP="001E7EEE">
            <w:pPr>
              <w:spacing w:after="0"/>
              <w:jc w:val="center"/>
              <w:rPr>
                <w:rFonts w:ascii="Times New Roman" w:hAnsi="Times New Roman"/>
                <w:bCs/>
                <w:sz w:val="24"/>
                <w:szCs w:val="24"/>
              </w:rPr>
            </w:pPr>
            <w:r w:rsidRPr="003B7EF2">
              <w:rPr>
                <w:rFonts w:ascii="Times New Roman" w:hAnsi="Times New Roman"/>
                <w:bCs/>
                <w:sz w:val="24"/>
                <w:szCs w:val="24"/>
              </w:rPr>
              <w:t>42</w:t>
            </w:r>
            <w:r w:rsidR="00E2181A" w:rsidRPr="003B7EF2">
              <w:rPr>
                <w:rFonts w:ascii="Times New Roman" w:hAnsi="Times New Roman"/>
                <w:bCs/>
                <w:sz w:val="24"/>
                <w:szCs w:val="24"/>
              </w:rPr>
              <w:t>,</w:t>
            </w:r>
            <w:r w:rsidRPr="003B7EF2">
              <w:rPr>
                <w:rFonts w:ascii="Times New Roman" w:hAnsi="Times New Roman"/>
                <w:bCs/>
                <w:sz w:val="24"/>
                <w:szCs w:val="24"/>
              </w:rPr>
              <w:t>81</w:t>
            </w:r>
          </w:p>
        </w:tc>
      </w:tr>
      <w:tr w:rsidR="00E2181A" w:rsidRPr="003B7EF2" w:rsidTr="000D415F">
        <w:trPr>
          <w:trHeight w:val="339"/>
        </w:trPr>
        <w:tc>
          <w:tcPr>
            <w:tcW w:w="1560" w:type="dxa"/>
            <w:vAlign w:val="center"/>
          </w:tcPr>
          <w:p w:rsidR="00E2181A" w:rsidRPr="003B7EF2" w:rsidRDefault="00E2181A"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E2181A" w:rsidRPr="003B7EF2" w:rsidRDefault="00E2181A"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vAlign w:val="center"/>
          </w:tcPr>
          <w:p w:rsidR="00E2181A" w:rsidRPr="003B7EF2" w:rsidRDefault="00E2181A" w:rsidP="001E7EEE">
            <w:pPr>
              <w:spacing w:after="0"/>
              <w:jc w:val="center"/>
              <w:rPr>
                <w:rFonts w:ascii="Times New Roman" w:hAnsi="Times New Roman"/>
                <w:bCs/>
                <w:sz w:val="24"/>
                <w:szCs w:val="24"/>
              </w:rPr>
            </w:pPr>
            <w:r w:rsidRPr="003B7EF2">
              <w:rPr>
                <w:rFonts w:ascii="Times New Roman" w:hAnsi="Times New Roman"/>
                <w:bCs/>
                <w:sz w:val="24"/>
                <w:szCs w:val="24"/>
              </w:rPr>
              <w:t>2</w:t>
            </w:r>
            <w:r w:rsidR="006B61A7" w:rsidRPr="003B7EF2">
              <w:rPr>
                <w:rFonts w:ascii="Times New Roman" w:hAnsi="Times New Roman"/>
                <w:bCs/>
                <w:sz w:val="24"/>
                <w:szCs w:val="24"/>
              </w:rPr>
              <w:t>55</w:t>
            </w:r>
            <w:r w:rsidRPr="003B7EF2">
              <w:rPr>
                <w:rFonts w:ascii="Times New Roman" w:hAnsi="Times New Roman"/>
                <w:bCs/>
                <w:sz w:val="24"/>
                <w:szCs w:val="24"/>
              </w:rPr>
              <w:t>,8</w:t>
            </w:r>
            <w:r w:rsidR="006B61A7" w:rsidRPr="003B7EF2">
              <w:rPr>
                <w:rFonts w:ascii="Times New Roman" w:hAnsi="Times New Roman"/>
                <w:bCs/>
                <w:sz w:val="24"/>
                <w:szCs w:val="24"/>
              </w:rPr>
              <w:t>2</w:t>
            </w:r>
          </w:p>
        </w:tc>
      </w:tr>
      <w:tr w:rsidR="00E2181A" w:rsidRPr="003B7EF2" w:rsidTr="000D415F">
        <w:trPr>
          <w:trHeight w:val="339"/>
        </w:trPr>
        <w:tc>
          <w:tcPr>
            <w:tcW w:w="1560" w:type="dxa"/>
            <w:vAlign w:val="center"/>
          </w:tcPr>
          <w:p w:rsidR="00E2181A" w:rsidRPr="003B7EF2" w:rsidRDefault="00E2181A"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E2181A" w:rsidRPr="003B7EF2" w:rsidRDefault="00E2181A"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vAlign w:val="center"/>
          </w:tcPr>
          <w:p w:rsidR="00E2181A" w:rsidRPr="003B7EF2" w:rsidRDefault="00E2181A"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6B61A7" w:rsidRPr="003B7EF2">
              <w:rPr>
                <w:rFonts w:ascii="Times New Roman" w:hAnsi="Times New Roman"/>
                <w:bCs/>
                <w:sz w:val="24"/>
                <w:szCs w:val="24"/>
              </w:rPr>
              <w:t>6</w:t>
            </w:r>
            <w:r w:rsidRPr="003B7EF2">
              <w:rPr>
                <w:rFonts w:ascii="Times New Roman" w:hAnsi="Times New Roman"/>
                <w:bCs/>
                <w:sz w:val="24"/>
                <w:szCs w:val="24"/>
              </w:rPr>
              <w:t>,3</w:t>
            </w:r>
            <w:r w:rsidR="006B61A7" w:rsidRPr="003B7EF2">
              <w:rPr>
                <w:rFonts w:ascii="Times New Roman" w:hAnsi="Times New Roman"/>
                <w:bCs/>
                <w:sz w:val="24"/>
                <w:szCs w:val="24"/>
              </w:rPr>
              <w:t>5</w:t>
            </w:r>
          </w:p>
        </w:tc>
      </w:tr>
      <w:tr w:rsidR="00E2181A" w:rsidRPr="003B7EF2" w:rsidTr="000D415F">
        <w:trPr>
          <w:trHeight w:val="339"/>
        </w:trPr>
        <w:tc>
          <w:tcPr>
            <w:tcW w:w="1560" w:type="dxa"/>
            <w:vAlign w:val="center"/>
          </w:tcPr>
          <w:p w:rsidR="00E2181A" w:rsidRPr="003B7EF2" w:rsidRDefault="00E2181A"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E2181A" w:rsidRPr="003B7EF2" w:rsidRDefault="00E2181A" w:rsidP="001E7EEE">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E2181A" w:rsidRPr="003B7EF2" w:rsidRDefault="00E2181A" w:rsidP="001E7EEE">
            <w:pPr>
              <w:spacing w:after="0"/>
              <w:jc w:val="center"/>
              <w:rPr>
                <w:rFonts w:ascii="Times New Roman" w:hAnsi="Times New Roman"/>
                <w:bCs/>
                <w:sz w:val="24"/>
                <w:szCs w:val="24"/>
              </w:rPr>
            </w:pPr>
            <w:r w:rsidRPr="003B7EF2">
              <w:rPr>
                <w:rFonts w:ascii="Times New Roman" w:hAnsi="Times New Roman"/>
                <w:bCs/>
                <w:sz w:val="24"/>
                <w:szCs w:val="24"/>
              </w:rPr>
              <w:t>2</w:t>
            </w:r>
            <w:r w:rsidR="00860040" w:rsidRPr="003B7EF2">
              <w:rPr>
                <w:rFonts w:ascii="Times New Roman" w:hAnsi="Times New Roman"/>
                <w:bCs/>
                <w:sz w:val="24"/>
                <w:szCs w:val="24"/>
              </w:rPr>
              <w:t>74</w:t>
            </w:r>
            <w:r w:rsidRPr="003B7EF2">
              <w:rPr>
                <w:rFonts w:ascii="Times New Roman" w:hAnsi="Times New Roman"/>
                <w:bCs/>
                <w:sz w:val="24"/>
                <w:szCs w:val="24"/>
              </w:rPr>
              <w:t>,</w:t>
            </w:r>
            <w:r w:rsidR="00860040" w:rsidRPr="003B7EF2">
              <w:rPr>
                <w:rFonts w:ascii="Times New Roman" w:hAnsi="Times New Roman"/>
                <w:bCs/>
                <w:sz w:val="24"/>
                <w:szCs w:val="24"/>
              </w:rPr>
              <w:t>33</w:t>
            </w:r>
          </w:p>
        </w:tc>
      </w:tr>
      <w:tr w:rsidR="00E2181A" w:rsidRPr="003B7EF2" w:rsidTr="000D415F">
        <w:trPr>
          <w:trHeight w:val="339"/>
        </w:trPr>
        <w:tc>
          <w:tcPr>
            <w:tcW w:w="1560" w:type="dxa"/>
            <w:vAlign w:val="center"/>
          </w:tcPr>
          <w:p w:rsidR="00E2181A" w:rsidRPr="003B7EF2" w:rsidRDefault="00E2181A"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4831FD" w:rsidRPr="003B7EF2" w:rsidRDefault="00E2181A" w:rsidP="001E7EEE">
            <w:pPr>
              <w:spacing w:after="0" w:line="240" w:lineRule="auto"/>
              <w:rPr>
                <w:rFonts w:ascii="Times New Roman" w:hAnsi="Times New Roman"/>
                <w:sz w:val="24"/>
                <w:szCs w:val="24"/>
              </w:rPr>
            </w:pPr>
            <w:r w:rsidRPr="003B7EF2">
              <w:rPr>
                <w:rFonts w:ascii="Times New Roman" w:hAnsi="Times New Roman"/>
                <w:sz w:val="24"/>
                <w:szCs w:val="24"/>
              </w:rPr>
              <w:t>Normatīvajos aktos noteiktie darba devēja veselības izdevumi darba ņēmējiem</w:t>
            </w:r>
            <w:r w:rsidR="000D415F" w:rsidRPr="003B7EF2">
              <w:rPr>
                <w:rFonts w:ascii="Times New Roman" w:hAnsi="Times New Roman"/>
                <w:sz w:val="24"/>
                <w:szCs w:val="24"/>
              </w:rPr>
              <w:t xml:space="preserve">. </w:t>
            </w:r>
          </w:p>
        </w:tc>
        <w:tc>
          <w:tcPr>
            <w:tcW w:w="1985" w:type="dxa"/>
            <w:vAlign w:val="center"/>
          </w:tcPr>
          <w:p w:rsidR="00E2181A" w:rsidRPr="003B7EF2" w:rsidRDefault="00860040" w:rsidP="001E7EEE">
            <w:pPr>
              <w:spacing w:after="0"/>
              <w:jc w:val="center"/>
              <w:rPr>
                <w:rFonts w:ascii="Times New Roman" w:hAnsi="Times New Roman"/>
                <w:bCs/>
                <w:sz w:val="24"/>
                <w:szCs w:val="24"/>
              </w:rPr>
            </w:pPr>
            <w:r w:rsidRPr="003B7EF2">
              <w:rPr>
                <w:rFonts w:ascii="Times New Roman" w:hAnsi="Times New Roman"/>
                <w:bCs/>
                <w:sz w:val="24"/>
                <w:szCs w:val="24"/>
              </w:rPr>
              <w:t>4</w:t>
            </w:r>
            <w:r w:rsidR="00E2181A" w:rsidRPr="003B7EF2">
              <w:rPr>
                <w:rFonts w:ascii="Times New Roman" w:hAnsi="Times New Roman"/>
                <w:bCs/>
                <w:sz w:val="24"/>
                <w:szCs w:val="24"/>
              </w:rPr>
              <w:t>,</w:t>
            </w:r>
            <w:r w:rsidRPr="003B7EF2">
              <w:rPr>
                <w:rFonts w:ascii="Times New Roman" w:hAnsi="Times New Roman"/>
                <w:bCs/>
                <w:sz w:val="24"/>
                <w:szCs w:val="24"/>
              </w:rPr>
              <w:t>92</w:t>
            </w:r>
          </w:p>
        </w:tc>
      </w:tr>
      <w:tr w:rsidR="00E2181A" w:rsidRPr="003B7EF2" w:rsidTr="000D415F">
        <w:trPr>
          <w:trHeight w:val="339"/>
        </w:trPr>
        <w:tc>
          <w:tcPr>
            <w:tcW w:w="1560" w:type="dxa"/>
            <w:vAlign w:val="center"/>
          </w:tcPr>
          <w:p w:rsidR="00E2181A" w:rsidRPr="003B7EF2" w:rsidRDefault="00E2181A"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E2181A" w:rsidRPr="003B7EF2" w:rsidRDefault="00E2181A"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E2181A" w:rsidRPr="003B7EF2" w:rsidRDefault="00860040" w:rsidP="001E7EEE">
            <w:pPr>
              <w:spacing w:after="0"/>
              <w:jc w:val="center"/>
              <w:rPr>
                <w:rFonts w:ascii="Times New Roman" w:hAnsi="Times New Roman"/>
                <w:bCs/>
                <w:sz w:val="24"/>
                <w:szCs w:val="24"/>
              </w:rPr>
            </w:pPr>
            <w:r w:rsidRPr="003B7EF2">
              <w:rPr>
                <w:rFonts w:ascii="Times New Roman" w:hAnsi="Times New Roman"/>
                <w:bCs/>
                <w:sz w:val="24"/>
                <w:szCs w:val="24"/>
              </w:rPr>
              <w:t>80</w:t>
            </w:r>
            <w:r w:rsidR="00E2181A" w:rsidRPr="003B7EF2">
              <w:rPr>
                <w:rFonts w:ascii="Times New Roman" w:hAnsi="Times New Roman"/>
                <w:bCs/>
                <w:sz w:val="24"/>
                <w:szCs w:val="24"/>
              </w:rPr>
              <w:t>,</w:t>
            </w:r>
            <w:r w:rsidRPr="003B7EF2">
              <w:rPr>
                <w:rFonts w:ascii="Times New Roman" w:hAnsi="Times New Roman"/>
                <w:bCs/>
                <w:sz w:val="24"/>
                <w:szCs w:val="24"/>
              </w:rPr>
              <w:t>91</w:t>
            </w:r>
          </w:p>
        </w:tc>
      </w:tr>
      <w:tr w:rsidR="00E2181A" w:rsidRPr="003B7EF2" w:rsidTr="000D415F">
        <w:trPr>
          <w:trHeight w:val="339"/>
        </w:trPr>
        <w:tc>
          <w:tcPr>
            <w:tcW w:w="1560" w:type="dxa"/>
            <w:vAlign w:val="center"/>
          </w:tcPr>
          <w:p w:rsidR="00E2181A" w:rsidRPr="003B7EF2" w:rsidRDefault="00E2181A"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E2181A" w:rsidRPr="003B7EF2" w:rsidRDefault="00E2181A" w:rsidP="001E7EEE">
            <w:pPr>
              <w:spacing w:after="0" w:line="240" w:lineRule="auto"/>
              <w:rPr>
                <w:rFonts w:ascii="Times New Roman" w:hAnsi="Times New Roman"/>
                <w:sz w:val="24"/>
                <w:szCs w:val="24"/>
              </w:rPr>
            </w:pPr>
            <w:r w:rsidRPr="003B7EF2">
              <w:rPr>
                <w:rFonts w:ascii="Times New Roman" w:hAnsi="Times New Roman"/>
                <w:sz w:val="24"/>
                <w:szCs w:val="24"/>
              </w:rPr>
              <w:t xml:space="preserve">Bankas komisija, pakalpojumi. </w:t>
            </w:r>
          </w:p>
        </w:tc>
        <w:tc>
          <w:tcPr>
            <w:tcW w:w="1985" w:type="dxa"/>
            <w:vAlign w:val="center"/>
          </w:tcPr>
          <w:p w:rsidR="00E2181A" w:rsidRPr="003B7EF2" w:rsidRDefault="00E2181A"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860040" w:rsidRPr="003B7EF2">
              <w:rPr>
                <w:rFonts w:ascii="Times New Roman" w:hAnsi="Times New Roman"/>
                <w:bCs/>
                <w:sz w:val="24"/>
                <w:szCs w:val="24"/>
              </w:rPr>
              <w:t>6</w:t>
            </w:r>
            <w:r w:rsidRPr="003B7EF2">
              <w:rPr>
                <w:rFonts w:ascii="Times New Roman" w:hAnsi="Times New Roman"/>
                <w:bCs/>
                <w:sz w:val="24"/>
                <w:szCs w:val="24"/>
              </w:rPr>
              <w:t>6</w:t>
            </w:r>
          </w:p>
        </w:tc>
      </w:tr>
      <w:tr w:rsidR="00E2181A" w:rsidRPr="003B7EF2" w:rsidTr="000D415F">
        <w:trPr>
          <w:trHeight w:val="339"/>
        </w:trPr>
        <w:tc>
          <w:tcPr>
            <w:tcW w:w="1560" w:type="dxa"/>
            <w:vAlign w:val="center"/>
          </w:tcPr>
          <w:p w:rsidR="00E2181A" w:rsidRPr="003B7EF2" w:rsidRDefault="00E2181A"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E2181A" w:rsidRPr="003B7EF2" w:rsidRDefault="00E2181A"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vAlign w:val="center"/>
          </w:tcPr>
          <w:p w:rsidR="00E2181A" w:rsidRPr="003B7EF2" w:rsidRDefault="00E2181A"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860040" w:rsidRPr="003B7EF2">
              <w:rPr>
                <w:rFonts w:ascii="Times New Roman" w:hAnsi="Times New Roman"/>
                <w:bCs/>
                <w:sz w:val="24"/>
                <w:szCs w:val="24"/>
              </w:rPr>
              <w:t>30</w:t>
            </w:r>
            <w:r w:rsidRPr="003B7EF2">
              <w:rPr>
                <w:rFonts w:ascii="Times New Roman" w:hAnsi="Times New Roman"/>
                <w:bCs/>
                <w:sz w:val="24"/>
                <w:szCs w:val="24"/>
              </w:rPr>
              <w:t>,</w:t>
            </w:r>
            <w:r w:rsidR="00860040" w:rsidRPr="003B7EF2">
              <w:rPr>
                <w:rFonts w:ascii="Times New Roman" w:hAnsi="Times New Roman"/>
                <w:bCs/>
                <w:sz w:val="24"/>
                <w:szCs w:val="24"/>
              </w:rPr>
              <w:t>89</w:t>
            </w:r>
          </w:p>
        </w:tc>
      </w:tr>
      <w:tr w:rsidR="00E2181A" w:rsidRPr="003B7EF2" w:rsidTr="000D415F">
        <w:trPr>
          <w:trHeight w:val="339"/>
        </w:trPr>
        <w:tc>
          <w:tcPr>
            <w:tcW w:w="1560" w:type="dxa"/>
            <w:vAlign w:val="center"/>
          </w:tcPr>
          <w:p w:rsidR="00E2181A" w:rsidRPr="003B7EF2" w:rsidRDefault="00E2181A"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E2181A" w:rsidRPr="003B7EF2" w:rsidRDefault="00E2181A"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E2181A" w:rsidRPr="003B7EF2" w:rsidRDefault="00573F68" w:rsidP="001E7EEE">
            <w:pPr>
              <w:spacing w:after="0"/>
              <w:jc w:val="center"/>
              <w:rPr>
                <w:rFonts w:ascii="Times New Roman" w:hAnsi="Times New Roman"/>
                <w:bCs/>
                <w:sz w:val="24"/>
                <w:szCs w:val="24"/>
              </w:rPr>
            </w:pPr>
            <w:r w:rsidRPr="003B7EF2">
              <w:rPr>
                <w:rFonts w:ascii="Times New Roman" w:hAnsi="Times New Roman"/>
                <w:bCs/>
                <w:sz w:val="24"/>
                <w:szCs w:val="24"/>
              </w:rPr>
              <w:t>510</w:t>
            </w:r>
            <w:r w:rsidR="00E2181A" w:rsidRPr="003B7EF2">
              <w:rPr>
                <w:rFonts w:ascii="Times New Roman" w:hAnsi="Times New Roman"/>
                <w:bCs/>
                <w:sz w:val="24"/>
                <w:szCs w:val="24"/>
              </w:rPr>
              <w:t>,6</w:t>
            </w:r>
            <w:r w:rsidRPr="003B7EF2">
              <w:rPr>
                <w:rFonts w:ascii="Times New Roman" w:hAnsi="Times New Roman"/>
                <w:bCs/>
                <w:sz w:val="24"/>
                <w:szCs w:val="24"/>
              </w:rPr>
              <w:t>9</w:t>
            </w:r>
          </w:p>
        </w:tc>
      </w:tr>
      <w:tr w:rsidR="00E2181A" w:rsidRPr="003B7EF2" w:rsidTr="000D415F">
        <w:trPr>
          <w:trHeight w:val="339"/>
        </w:trPr>
        <w:tc>
          <w:tcPr>
            <w:tcW w:w="1560" w:type="dxa"/>
            <w:vAlign w:val="center"/>
          </w:tcPr>
          <w:p w:rsidR="00E2181A" w:rsidRPr="003B7EF2" w:rsidRDefault="00E2181A"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E2181A" w:rsidRPr="003B7EF2" w:rsidRDefault="00E2181A"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vAlign w:val="center"/>
          </w:tcPr>
          <w:p w:rsidR="00E2181A" w:rsidRPr="003B7EF2" w:rsidRDefault="00E2181A"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573F68" w:rsidRPr="003B7EF2">
              <w:rPr>
                <w:rFonts w:ascii="Times New Roman" w:hAnsi="Times New Roman"/>
                <w:bCs/>
                <w:sz w:val="24"/>
                <w:szCs w:val="24"/>
              </w:rPr>
              <w:t>86</w:t>
            </w:r>
            <w:r w:rsidRPr="003B7EF2">
              <w:rPr>
                <w:rFonts w:ascii="Times New Roman" w:hAnsi="Times New Roman"/>
                <w:bCs/>
                <w:sz w:val="24"/>
                <w:szCs w:val="24"/>
              </w:rPr>
              <w:t>,</w:t>
            </w:r>
            <w:r w:rsidR="00573F68" w:rsidRPr="003B7EF2">
              <w:rPr>
                <w:rFonts w:ascii="Times New Roman" w:hAnsi="Times New Roman"/>
                <w:bCs/>
                <w:sz w:val="24"/>
                <w:szCs w:val="24"/>
              </w:rPr>
              <w:t>1</w:t>
            </w:r>
            <w:r w:rsidRPr="003B7EF2">
              <w:rPr>
                <w:rFonts w:ascii="Times New Roman" w:hAnsi="Times New Roman"/>
                <w:bCs/>
                <w:sz w:val="24"/>
                <w:szCs w:val="24"/>
              </w:rPr>
              <w:t>2</w:t>
            </w:r>
          </w:p>
        </w:tc>
      </w:tr>
      <w:tr w:rsidR="00E2181A" w:rsidRPr="003B7EF2" w:rsidTr="000D415F">
        <w:tc>
          <w:tcPr>
            <w:tcW w:w="1560" w:type="dxa"/>
            <w:vAlign w:val="center"/>
          </w:tcPr>
          <w:p w:rsidR="00E2181A" w:rsidRPr="003B7EF2" w:rsidRDefault="00E2181A"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E2181A" w:rsidRPr="003B7EF2" w:rsidRDefault="00E2181A"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E2181A" w:rsidRPr="003B7EF2" w:rsidRDefault="00E2181A" w:rsidP="001E7EEE">
            <w:pPr>
              <w:spacing w:after="0"/>
              <w:jc w:val="center"/>
              <w:rPr>
                <w:rFonts w:ascii="Times New Roman" w:hAnsi="Times New Roman"/>
                <w:bCs/>
                <w:sz w:val="24"/>
                <w:szCs w:val="24"/>
              </w:rPr>
            </w:pPr>
            <w:r w:rsidRPr="003B7EF2">
              <w:rPr>
                <w:rFonts w:ascii="Times New Roman" w:hAnsi="Times New Roman"/>
                <w:bCs/>
                <w:sz w:val="24"/>
                <w:szCs w:val="24"/>
              </w:rPr>
              <w:t>9</w:t>
            </w:r>
            <w:r w:rsidR="00573F68" w:rsidRPr="003B7EF2">
              <w:rPr>
                <w:rFonts w:ascii="Times New Roman" w:hAnsi="Times New Roman"/>
                <w:bCs/>
                <w:sz w:val="24"/>
                <w:szCs w:val="24"/>
              </w:rPr>
              <w:t>13</w:t>
            </w:r>
            <w:r w:rsidRPr="003B7EF2">
              <w:rPr>
                <w:rFonts w:ascii="Times New Roman" w:hAnsi="Times New Roman"/>
                <w:bCs/>
                <w:sz w:val="24"/>
                <w:szCs w:val="24"/>
              </w:rPr>
              <w:t>,</w:t>
            </w:r>
            <w:r w:rsidR="00573F68" w:rsidRPr="003B7EF2">
              <w:rPr>
                <w:rFonts w:ascii="Times New Roman" w:hAnsi="Times New Roman"/>
                <w:bCs/>
                <w:sz w:val="24"/>
                <w:szCs w:val="24"/>
              </w:rPr>
              <w:t>26</w:t>
            </w:r>
          </w:p>
        </w:tc>
      </w:tr>
      <w:tr w:rsidR="00E2181A" w:rsidRPr="003B7EF2" w:rsidTr="000D415F">
        <w:tc>
          <w:tcPr>
            <w:tcW w:w="1560" w:type="dxa"/>
            <w:vAlign w:val="center"/>
          </w:tcPr>
          <w:p w:rsidR="00E2181A" w:rsidRPr="003B7EF2" w:rsidRDefault="00E2181A"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E2181A" w:rsidRPr="003B7EF2" w:rsidRDefault="00E2181A"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vAlign w:val="center"/>
          </w:tcPr>
          <w:p w:rsidR="00E2181A" w:rsidRPr="003B7EF2" w:rsidRDefault="00573F68" w:rsidP="001E7EEE">
            <w:pPr>
              <w:spacing w:after="0"/>
              <w:jc w:val="center"/>
              <w:rPr>
                <w:rFonts w:ascii="Times New Roman" w:hAnsi="Times New Roman"/>
                <w:bCs/>
                <w:sz w:val="24"/>
                <w:szCs w:val="24"/>
              </w:rPr>
            </w:pPr>
            <w:r w:rsidRPr="003B7EF2">
              <w:rPr>
                <w:rFonts w:ascii="Times New Roman" w:hAnsi="Times New Roman"/>
                <w:bCs/>
                <w:sz w:val="24"/>
                <w:szCs w:val="24"/>
              </w:rPr>
              <w:t>6</w:t>
            </w:r>
            <w:r w:rsidR="00E2181A" w:rsidRPr="003B7EF2">
              <w:rPr>
                <w:rFonts w:ascii="Times New Roman" w:hAnsi="Times New Roman"/>
                <w:bCs/>
                <w:sz w:val="24"/>
                <w:szCs w:val="24"/>
              </w:rPr>
              <w:t>,</w:t>
            </w:r>
            <w:r w:rsidRPr="003B7EF2">
              <w:rPr>
                <w:rFonts w:ascii="Times New Roman" w:hAnsi="Times New Roman"/>
                <w:bCs/>
                <w:sz w:val="24"/>
                <w:szCs w:val="24"/>
              </w:rPr>
              <w:t>35</w:t>
            </w:r>
          </w:p>
        </w:tc>
      </w:tr>
      <w:tr w:rsidR="00E2181A" w:rsidRPr="003B7EF2" w:rsidTr="000D415F">
        <w:tc>
          <w:tcPr>
            <w:tcW w:w="1560" w:type="dxa"/>
            <w:vAlign w:val="center"/>
          </w:tcPr>
          <w:p w:rsidR="00E2181A" w:rsidRPr="003B7EF2" w:rsidRDefault="00E2181A"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E2181A" w:rsidRPr="003B7EF2" w:rsidRDefault="00E2181A"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vAlign w:val="center"/>
          </w:tcPr>
          <w:p w:rsidR="00E2181A" w:rsidRPr="003B7EF2" w:rsidRDefault="00E2181A" w:rsidP="001E7EEE">
            <w:pPr>
              <w:spacing w:after="0"/>
              <w:jc w:val="center"/>
              <w:rPr>
                <w:rFonts w:ascii="Times New Roman" w:hAnsi="Times New Roman"/>
                <w:bCs/>
                <w:sz w:val="24"/>
                <w:szCs w:val="24"/>
              </w:rPr>
            </w:pPr>
            <w:r w:rsidRPr="003B7EF2">
              <w:rPr>
                <w:rFonts w:ascii="Times New Roman" w:hAnsi="Times New Roman"/>
                <w:bCs/>
                <w:sz w:val="24"/>
                <w:szCs w:val="24"/>
              </w:rPr>
              <w:t>3</w:t>
            </w:r>
            <w:r w:rsidR="007B666A" w:rsidRPr="003B7EF2">
              <w:rPr>
                <w:rFonts w:ascii="Times New Roman" w:hAnsi="Times New Roman"/>
                <w:bCs/>
                <w:sz w:val="24"/>
                <w:szCs w:val="24"/>
              </w:rPr>
              <w:t>8</w:t>
            </w:r>
            <w:r w:rsidRPr="003B7EF2">
              <w:rPr>
                <w:rFonts w:ascii="Times New Roman" w:hAnsi="Times New Roman"/>
                <w:bCs/>
                <w:sz w:val="24"/>
                <w:szCs w:val="24"/>
              </w:rPr>
              <w:t>,</w:t>
            </w:r>
            <w:r w:rsidR="007B666A" w:rsidRPr="003B7EF2">
              <w:rPr>
                <w:rFonts w:ascii="Times New Roman" w:hAnsi="Times New Roman"/>
                <w:bCs/>
                <w:sz w:val="24"/>
                <w:szCs w:val="24"/>
              </w:rPr>
              <w:t>92</w:t>
            </w:r>
          </w:p>
        </w:tc>
      </w:tr>
      <w:tr w:rsidR="00E2181A" w:rsidRPr="003B7EF2" w:rsidTr="000D415F">
        <w:tc>
          <w:tcPr>
            <w:tcW w:w="1560" w:type="dxa"/>
            <w:vAlign w:val="center"/>
          </w:tcPr>
          <w:p w:rsidR="00E2181A" w:rsidRPr="003B7EF2" w:rsidRDefault="00E2181A"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E2181A" w:rsidRPr="003B7EF2" w:rsidRDefault="00E2181A"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E2181A" w:rsidRPr="003B7EF2" w:rsidRDefault="00E2181A" w:rsidP="001E7EEE">
            <w:pPr>
              <w:spacing w:after="0"/>
              <w:jc w:val="center"/>
              <w:rPr>
                <w:rFonts w:ascii="Times New Roman" w:hAnsi="Times New Roman"/>
                <w:bCs/>
                <w:sz w:val="24"/>
                <w:szCs w:val="24"/>
              </w:rPr>
            </w:pPr>
            <w:r w:rsidRPr="003B7EF2">
              <w:rPr>
                <w:rFonts w:ascii="Times New Roman" w:hAnsi="Times New Roman"/>
                <w:bCs/>
                <w:sz w:val="24"/>
                <w:szCs w:val="24"/>
              </w:rPr>
              <w:t>3</w:t>
            </w:r>
            <w:r w:rsidR="007B666A" w:rsidRPr="003B7EF2">
              <w:rPr>
                <w:rFonts w:ascii="Times New Roman" w:hAnsi="Times New Roman"/>
                <w:bCs/>
                <w:sz w:val="24"/>
                <w:szCs w:val="24"/>
              </w:rPr>
              <w:t>851</w:t>
            </w:r>
            <w:r w:rsidRPr="003B7EF2">
              <w:rPr>
                <w:rFonts w:ascii="Times New Roman" w:hAnsi="Times New Roman"/>
                <w:bCs/>
                <w:sz w:val="24"/>
                <w:szCs w:val="24"/>
              </w:rPr>
              <w:t>,</w:t>
            </w:r>
            <w:r w:rsidR="007B666A" w:rsidRPr="003B7EF2">
              <w:rPr>
                <w:rFonts w:ascii="Times New Roman" w:hAnsi="Times New Roman"/>
                <w:bCs/>
                <w:sz w:val="24"/>
                <w:szCs w:val="24"/>
              </w:rPr>
              <w:t>06</w:t>
            </w:r>
          </w:p>
        </w:tc>
      </w:tr>
      <w:tr w:rsidR="00E2181A" w:rsidRPr="003B7EF2" w:rsidTr="000D415F">
        <w:tc>
          <w:tcPr>
            <w:tcW w:w="1560" w:type="dxa"/>
            <w:vAlign w:val="center"/>
          </w:tcPr>
          <w:p w:rsidR="00E2181A" w:rsidRPr="003B7EF2" w:rsidRDefault="00E2181A"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E2181A" w:rsidRPr="003B7EF2" w:rsidRDefault="00E2181A"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vAlign w:val="center"/>
          </w:tcPr>
          <w:p w:rsidR="00E2181A" w:rsidRPr="003B7EF2" w:rsidRDefault="007B666A" w:rsidP="001E7EEE">
            <w:pPr>
              <w:spacing w:after="0"/>
              <w:jc w:val="center"/>
              <w:rPr>
                <w:rFonts w:ascii="Times New Roman" w:hAnsi="Times New Roman"/>
                <w:bCs/>
                <w:sz w:val="24"/>
                <w:szCs w:val="24"/>
              </w:rPr>
            </w:pPr>
            <w:r w:rsidRPr="003B7EF2">
              <w:rPr>
                <w:rFonts w:ascii="Times New Roman" w:hAnsi="Times New Roman"/>
                <w:bCs/>
                <w:sz w:val="24"/>
                <w:szCs w:val="24"/>
              </w:rPr>
              <w:t>4</w:t>
            </w:r>
            <w:r w:rsidR="00E2181A" w:rsidRPr="003B7EF2">
              <w:rPr>
                <w:rFonts w:ascii="Times New Roman" w:hAnsi="Times New Roman"/>
                <w:bCs/>
                <w:sz w:val="24"/>
                <w:szCs w:val="24"/>
              </w:rPr>
              <w:t>3</w:t>
            </w:r>
            <w:r w:rsidRPr="003B7EF2">
              <w:rPr>
                <w:rFonts w:ascii="Times New Roman" w:hAnsi="Times New Roman"/>
                <w:bCs/>
                <w:sz w:val="24"/>
                <w:szCs w:val="24"/>
              </w:rPr>
              <w:t>5</w:t>
            </w:r>
            <w:r w:rsidR="00E2181A" w:rsidRPr="003B7EF2">
              <w:rPr>
                <w:rFonts w:ascii="Times New Roman" w:hAnsi="Times New Roman"/>
                <w:bCs/>
                <w:sz w:val="24"/>
                <w:szCs w:val="24"/>
              </w:rPr>
              <w:t>,</w:t>
            </w:r>
            <w:r w:rsidRPr="003B7EF2">
              <w:rPr>
                <w:rFonts w:ascii="Times New Roman" w:hAnsi="Times New Roman"/>
                <w:bCs/>
                <w:sz w:val="24"/>
                <w:szCs w:val="24"/>
              </w:rPr>
              <w:t>26</w:t>
            </w:r>
          </w:p>
        </w:tc>
      </w:tr>
      <w:tr w:rsidR="00E2181A" w:rsidRPr="003B7EF2" w:rsidTr="000D415F">
        <w:tc>
          <w:tcPr>
            <w:tcW w:w="1560" w:type="dxa"/>
            <w:vAlign w:val="center"/>
          </w:tcPr>
          <w:p w:rsidR="00E2181A" w:rsidRPr="003B7EF2" w:rsidRDefault="00E2181A"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E2181A" w:rsidRPr="003B7EF2" w:rsidRDefault="00E2181A"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informācijas tehnoloģiju pakalpojumi. </w:t>
            </w:r>
          </w:p>
        </w:tc>
        <w:tc>
          <w:tcPr>
            <w:tcW w:w="1985" w:type="dxa"/>
            <w:vAlign w:val="center"/>
          </w:tcPr>
          <w:p w:rsidR="00E2181A" w:rsidRPr="003B7EF2" w:rsidRDefault="007B666A"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E2181A" w:rsidRPr="003B7EF2">
              <w:rPr>
                <w:rFonts w:ascii="Times New Roman" w:hAnsi="Times New Roman"/>
                <w:bCs/>
                <w:sz w:val="24"/>
                <w:szCs w:val="24"/>
              </w:rPr>
              <w:t>,</w:t>
            </w:r>
            <w:r w:rsidRPr="003B7EF2">
              <w:rPr>
                <w:rFonts w:ascii="Times New Roman" w:hAnsi="Times New Roman"/>
                <w:bCs/>
                <w:sz w:val="24"/>
                <w:szCs w:val="24"/>
              </w:rPr>
              <w:t>36</w:t>
            </w:r>
          </w:p>
        </w:tc>
      </w:tr>
      <w:tr w:rsidR="00E2181A" w:rsidRPr="003B7EF2" w:rsidTr="000D415F">
        <w:tc>
          <w:tcPr>
            <w:tcW w:w="1560" w:type="dxa"/>
            <w:vAlign w:val="center"/>
          </w:tcPr>
          <w:p w:rsidR="00E2181A" w:rsidRPr="003B7EF2" w:rsidRDefault="00E2181A"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2261</w:t>
            </w:r>
          </w:p>
        </w:tc>
        <w:tc>
          <w:tcPr>
            <w:tcW w:w="6520" w:type="dxa"/>
            <w:vAlign w:val="center"/>
          </w:tcPr>
          <w:p w:rsidR="00E2181A" w:rsidRPr="003B7EF2" w:rsidRDefault="00E2181A"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E2181A" w:rsidRPr="003B7EF2" w:rsidRDefault="00003B4E" w:rsidP="001E7EEE">
            <w:pPr>
              <w:spacing w:after="0"/>
              <w:jc w:val="center"/>
              <w:rPr>
                <w:rFonts w:ascii="Times New Roman" w:hAnsi="Times New Roman"/>
                <w:bCs/>
                <w:sz w:val="24"/>
                <w:szCs w:val="24"/>
              </w:rPr>
            </w:pPr>
            <w:r w:rsidRPr="003B7EF2">
              <w:rPr>
                <w:rFonts w:ascii="Times New Roman" w:hAnsi="Times New Roman"/>
                <w:bCs/>
                <w:sz w:val="24"/>
                <w:szCs w:val="24"/>
              </w:rPr>
              <w:t>548</w:t>
            </w:r>
            <w:r w:rsidR="00E2181A" w:rsidRPr="003B7EF2">
              <w:rPr>
                <w:rFonts w:ascii="Times New Roman" w:hAnsi="Times New Roman"/>
                <w:bCs/>
                <w:sz w:val="24"/>
                <w:szCs w:val="24"/>
              </w:rPr>
              <w:t>,</w:t>
            </w:r>
            <w:r w:rsidRPr="003B7EF2">
              <w:rPr>
                <w:rFonts w:ascii="Times New Roman" w:hAnsi="Times New Roman"/>
                <w:bCs/>
                <w:sz w:val="24"/>
                <w:szCs w:val="24"/>
              </w:rPr>
              <w:t>49</w:t>
            </w:r>
          </w:p>
        </w:tc>
      </w:tr>
      <w:tr w:rsidR="00E2181A" w:rsidRPr="003B7EF2" w:rsidTr="000D415F">
        <w:tc>
          <w:tcPr>
            <w:tcW w:w="1560" w:type="dxa"/>
            <w:vAlign w:val="center"/>
          </w:tcPr>
          <w:p w:rsidR="00E2181A" w:rsidRPr="003B7EF2" w:rsidRDefault="00E2181A"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E2181A" w:rsidRPr="003B7EF2" w:rsidRDefault="00E2181A"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E2181A" w:rsidRPr="003B7EF2" w:rsidRDefault="00003B4E" w:rsidP="001E7EEE">
            <w:pPr>
              <w:spacing w:after="0"/>
              <w:jc w:val="center"/>
              <w:rPr>
                <w:rFonts w:ascii="Times New Roman" w:hAnsi="Times New Roman"/>
                <w:bCs/>
                <w:sz w:val="24"/>
                <w:szCs w:val="24"/>
              </w:rPr>
            </w:pPr>
            <w:r w:rsidRPr="003B7EF2">
              <w:rPr>
                <w:rFonts w:ascii="Times New Roman" w:hAnsi="Times New Roman"/>
                <w:bCs/>
                <w:sz w:val="24"/>
                <w:szCs w:val="24"/>
              </w:rPr>
              <w:t>308</w:t>
            </w:r>
            <w:r w:rsidR="00E2181A" w:rsidRPr="003B7EF2">
              <w:rPr>
                <w:rFonts w:ascii="Times New Roman" w:hAnsi="Times New Roman"/>
                <w:bCs/>
                <w:sz w:val="24"/>
                <w:szCs w:val="24"/>
              </w:rPr>
              <w:t>,</w:t>
            </w:r>
            <w:r w:rsidRPr="003B7EF2">
              <w:rPr>
                <w:rFonts w:ascii="Times New Roman" w:hAnsi="Times New Roman"/>
                <w:bCs/>
                <w:sz w:val="24"/>
                <w:szCs w:val="24"/>
              </w:rPr>
              <w:t>1</w:t>
            </w:r>
            <w:r w:rsidR="00E2181A" w:rsidRPr="003B7EF2">
              <w:rPr>
                <w:rFonts w:ascii="Times New Roman" w:hAnsi="Times New Roman"/>
                <w:bCs/>
                <w:sz w:val="24"/>
                <w:szCs w:val="24"/>
              </w:rPr>
              <w:t>5</w:t>
            </w:r>
          </w:p>
        </w:tc>
      </w:tr>
      <w:tr w:rsidR="00E2181A" w:rsidRPr="003B7EF2" w:rsidTr="000D415F">
        <w:tc>
          <w:tcPr>
            <w:tcW w:w="1560" w:type="dxa"/>
            <w:vAlign w:val="center"/>
          </w:tcPr>
          <w:p w:rsidR="00E2181A" w:rsidRPr="003B7EF2" w:rsidRDefault="00E2181A"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E2181A" w:rsidRPr="003B7EF2" w:rsidRDefault="00E2181A"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vAlign w:val="center"/>
          </w:tcPr>
          <w:p w:rsidR="00E2181A" w:rsidRPr="003B7EF2" w:rsidRDefault="00003B4E" w:rsidP="001E7EEE">
            <w:pPr>
              <w:spacing w:after="0"/>
              <w:jc w:val="center"/>
              <w:rPr>
                <w:rFonts w:ascii="Times New Roman" w:hAnsi="Times New Roman"/>
                <w:bCs/>
                <w:sz w:val="24"/>
                <w:szCs w:val="24"/>
              </w:rPr>
            </w:pPr>
            <w:r w:rsidRPr="003B7EF2">
              <w:rPr>
                <w:rFonts w:ascii="Times New Roman" w:hAnsi="Times New Roman"/>
                <w:bCs/>
                <w:sz w:val="24"/>
                <w:szCs w:val="24"/>
              </w:rPr>
              <w:t>228</w:t>
            </w:r>
            <w:r w:rsidR="00E2181A" w:rsidRPr="003B7EF2">
              <w:rPr>
                <w:rFonts w:ascii="Times New Roman" w:hAnsi="Times New Roman"/>
                <w:bCs/>
                <w:sz w:val="24"/>
                <w:szCs w:val="24"/>
              </w:rPr>
              <w:t>,</w:t>
            </w:r>
            <w:r w:rsidRPr="003B7EF2">
              <w:rPr>
                <w:rFonts w:ascii="Times New Roman" w:hAnsi="Times New Roman"/>
                <w:bCs/>
                <w:sz w:val="24"/>
                <w:szCs w:val="24"/>
              </w:rPr>
              <w:t>12</w:t>
            </w:r>
          </w:p>
        </w:tc>
      </w:tr>
      <w:tr w:rsidR="00E2181A" w:rsidRPr="003B7EF2" w:rsidTr="000D415F">
        <w:tc>
          <w:tcPr>
            <w:tcW w:w="1560" w:type="dxa"/>
            <w:vAlign w:val="center"/>
          </w:tcPr>
          <w:p w:rsidR="00E2181A" w:rsidRPr="003B7EF2" w:rsidRDefault="00E2181A"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E2181A" w:rsidRPr="003B7EF2" w:rsidRDefault="00E2181A"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E2181A" w:rsidRPr="003B7EF2" w:rsidRDefault="00003B4E" w:rsidP="001E7EEE">
            <w:pPr>
              <w:spacing w:after="0"/>
              <w:jc w:val="center"/>
              <w:rPr>
                <w:rFonts w:ascii="Times New Roman" w:hAnsi="Times New Roman"/>
                <w:bCs/>
                <w:sz w:val="24"/>
                <w:szCs w:val="24"/>
              </w:rPr>
            </w:pPr>
            <w:r w:rsidRPr="003B7EF2">
              <w:rPr>
                <w:rFonts w:ascii="Times New Roman" w:hAnsi="Times New Roman"/>
                <w:bCs/>
                <w:sz w:val="24"/>
                <w:szCs w:val="24"/>
              </w:rPr>
              <w:t>52</w:t>
            </w:r>
            <w:r w:rsidR="00E2181A" w:rsidRPr="003B7EF2">
              <w:rPr>
                <w:rFonts w:ascii="Times New Roman" w:hAnsi="Times New Roman"/>
                <w:bCs/>
                <w:sz w:val="24"/>
                <w:szCs w:val="24"/>
              </w:rPr>
              <w:t>,</w:t>
            </w:r>
            <w:r w:rsidRPr="003B7EF2">
              <w:rPr>
                <w:rFonts w:ascii="Times New Roman" w:hAnsi="Times New Roman"/>
                <w:bCs/>
                <w:sz w:val="24"/>
                <w:szCs w:val="24"/>
              </w:rPr>
              <w:t>83</w:t>
            </w:r>
          </w:p>
        </w:tc>
      </w:tr>
      <w:tr w:rsidR="00E2181A" w:rsidRPr="003B7EF2" w:rsidTr="000D415F">
        <w:tc>
          <w:tcPr>
            <w:tcW w:w="1560" w:type="dxa"/>
            <w:vAlign w:val="center"/>
          </w:tcPr>
          <w:p w:rsidR="00E2181A" w:rsidRPr="003B7EF2" w:rsidRDefault="00E2181A"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4831FD" w:rsidRPr="003B7EF2" w:rsidRDefault="00E2181A" w:rsidP="000D415F">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E2181A" w:rsidRPr="003B7EF2" w:rsidRDefault="00E2181A" w:rsidP="001E7EEE">
            <w:pPr>
              <w:spacing w:after="0"/>
              <w:jc w:val="center"/>
              <w:rPr>
                <w:rFonts w:ascii="Times New Roman" w:hAnsi="Times New Roman"/>
                <w:bCs/>
                <w:sz w:val="24"/>
                <w:szCs w:val="24"/>
              </w:rPr>
            </w:pPr>
            <w:r w:rsidRPr="003B7EF2">
              <w:rPr>
                <w:rFonts w:ascii="Times New Roman" w:hAnsi="Times New Roman"/>
                <w:bCs/>
                <w:sz w:val="24"/>
                <w:szCs w:val="24"/>
              </w:rPr>
              <w:t>3</w:t>
            </w:r>
            <w:r w:rsidR="00003B4E" w:rsidRPr="003B7EF2">
              <w:rPr>
                <w:rFonts w:ascii="Times New Roman" w:hAnsi="Times New Roman"/>
                <w:bCs/>
                <w:sz w:val="24"/>
                <w:szCs w:val="24"/>
              </w:rPr>
              <w:t>9</w:t>
            </w:r>
            <w:r w:rsidRPr="003B7EF2">
              <w:rPr>
                <w:rFonts w:ascii="Times New Roman" w:hAnsi="Times New Roman"/>
                <w:bCs/>
                <w:sz w:val="24"/>
                <w:szCs w:val="24"/>
              </w:rPr>
              <w:t>,</w:t>
            </w:r>
            <w:r w:rsidR="00003B4E" w:rsidRPr="003B7EF2">
              <w:rPr>
                <w:rFonts w:ascii="Times New Roman" w:hAnsi="Times New Roman"/>
                <w:bCs/>
                <w:sz w:val="24"/>
                <w:szCs w:val="24"/>
              </w:rPr>
              <w:t>55</w:t>
            </w:r>
          </w:p>
        </w:tc>
      </w:tr>
      <w:tr w:rsidR="00E2181A" w:rsidRPr="003B7EF2" w:rsidTr="000D415F">
        <w:tc>
          <w:tcPr>
            <w:tcW w:w="1560" w:type="dxa"/>
            <w:vAlign w:val="center"/>
          </w:tcPr>
          <w:p w:rsidR="00E2181A" w:rsidRPr="003B7EF2" w:rsidRDefault="00E2181A"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E2181A" w:rsidRPr="003B7EF2" w:rsidRDefault="00E2181A"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E2181A" w:rsidRPr="003B7EF2" w:rsidRDefault="00E2181A"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003B4E" w:rsidRPr="003B7EF2">
              <w:rPr>
                <w:rFonts w:ascii="Times New Roman" w:hAnsi="Times New Roman"/>
                <w:bCs/>
                <w:sz w:val="24"/>
                <w:szCs w:val="24"/>
              </w:rPr>
              <w:t>5</w:t>
            </w:r>
            <w:r w:rsidRPr="003B7EF2">
              <w:rPr>
                <w:rFonts w:ascii="Times New Roman" w:hAnsi="Times New Roman"/>
                <w:bCs/>
                <w:sz w:val="24"/>
                <w:szCs w:val="24"/>
              </w:rPr>
              <w:t>,</w:t>
            </w:r>
            <w:r w:rsidR="00003B4E" w:rsidRPr="003B7EF2">
              <w:rPr>
                <w:rFonts w:ascii="Times New Roman" w:hAnsi="Times New Roman"/>
                <w:bCs/>
                <w:sz w:val="24"/>
                <w:szCs w:val="24"/>
              </w:rPr>
              <w:t>1</w:t>
            </w:r>
            <w:r w:rsidRPr="003B7EF2">
              <w:rPr>
                <w:rFonts w:ascii="Times New Roman" w:hAnsi="Times New Roman"/>
                <w:bCs/>
                <w:sz w:val="24"/>
                <w:szCs w:val="24"/>
              </w:rPr>
              <w:t>2</w:t>
            </w:r>
          </w:p>
        </w:tc>
      </w:tr>
      <w:tr w:rsidR="00E2181A" w:rsidRPr="003B7EF2" w:rsidTr="000D415F">
        <w:tc>
          <w:tcPr>
            <w:tcW w:w="1560" w:type="dxa"/>
            <w:vAlign w:val="center"/>
          </w:tcPr>
          <w:p w:rsidR="00E2181A" w:rsidRPr="003B7EF2" w:rsidRDefault="00E2181A"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E2181A" w:rsidRPr="003B7EF2" w:rsidRDefault="00E2181A" w:rsidP="001E7EEE">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vAlign w:val="center"/>
          </w:tcPr>
          <w:p w:rsidR="00E2181A" w:rsidRPr="003B7EF2" w:rsidRDefault="000D32E9" w:rsidP="001E7EEE">
            <w:pPr>
              <w:spacing w:after="0"/>
              <w:jc w:val="center"/>
              <w:rPr>
                <w:rFonts w:ascii="Times New Roman" w:hAnsi="Times New Roman"/>
                <w:bCs/>
                <w:sz w:val="24"/>
                <w:szCs w:val="24"/>
              </w:rPr>
            </w:pPr>
            <w:r w:rsidRPr="003B7EF2">
              <w:rPr>
                <w:rFonts w:ascii="Times New Roman" w:hAnsi="Times New Roman"/>
                <w:bCs/>
                <w:sz w:val="24"/>
                <w:szCs w:val="24"/>
              </w:rPr>
              <w:t>99</w:t>
            </w:r>
            <w:r w:rsidR="00E2181A" w:rsidRPr="003B7EF2">
              <w:rPr>
                <w:rFonts w:ascii="Times New Roman" w:hAnsi="Times New Roman"/>
                <w:bCs/>
                <w:sz w:val="24"/>
                <w:szCs w:val="24"/>
              </w:rPr>
              <w:t>,</w:t>
            </w:r>
            <w:r w:rsidRPr="003B7EF2">
              <w:rPr>
                <w:rFonts w:ascii="Times New Roman" w:hAnsi="Times New Roman"/>
                <w:bCs/>
                <w:sz w:val="24"/>
                <w:szCs w:val="24"/>
              </w:rPr>
              <w:t>02</w:t>
            </w:r>
          </w:p>
        </w:tc>
      </w:tr>
      <w:tr w:rsidR="00E2181A" w:rsidRPr="003B7EF2" w:rsidTr="000D415F">
        <w:tc>
          <w:tcPr>
            <w:tcW w:w="1560" w:type="dxa"/>
            <w:vAlign w:val="center"/>
          </w:tcPr>
          <w:p w:rsidR="00E2181A" w:rsidRPr="003B7EF2" w:rsidRDefault="00E2181A"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E2181A" w:rsidRPr="003B7EF2" w:rsidRDefault="00E2181A"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E2181A" w:rsidRPr="003B7EF2" w:rsidRDefault="000D32E9" w:rsidP="001E7EEE">
            <w:pPr>
              <w:spacing w:after="0"/>
              <w:jc w:val="center"/>
              <w:rPr>
                <w:rFonts w:ascii="Times New Roman" w:hAnsi="Times New Roman"/>
                <w:bCs/>
                <w:sz w:val="24"/>
                <w:szCs w:val="24"/>
              </w:rPr>
            </w:pPr>
            <w:r w:rsidRPr="003B7EF2">
              <w:rPr>
                <w:rFonts w:ascii="Times New Roman" w:hAnsi="Times New Roman"/>
                <w:bCs/>
                <w:sz w:val="24"/>
                <w:szCs w:val="24"/>
              </w:rPr>
              <w:t>545</w:t>
            </w:r>
            <w:r w:rsidR="00E2181A" w:rsidRPr="003B7EF2">
              <w:rPr>
                <w:rFonts w:ascii="Times New Roman" w:hAnsi="Times New Roman"/>
                <w:bCs/>
                <w:sz w:val="24"/>
                <w:szCs w:val="24"/>
              </w:rPr>
              <w:t>,</w:t>
            </w:r>
            <w:r w:rsidRPr="003B7EF2">
              <w:rPr>
                <w:rFonts w:ascii="Times New Roman" w:hAnsi="Times New Roman"/>
                <w:bCs/>
                <w:sz w:val="24"/>
                <w:szCs w:val="24"/>
              </w:rPr>
              <w:t>26</w:t>
            </w:r>
          </w:p>
        </w:tc>
      </w:tr>
      <w:tr w:rsidR="00E2181A" w:rsidRPr="003B7EF2" w:rsidTr="000D415F">
        <w:tc>
          <w:tcPr>
            <w:tcW w:w="1560" w:type="dxa"/>
            <w:vAlign w:val="center"/>
          </w:tcPr>
          <w:p w:rsidR="00E2181A" w:rsidRPr="003B7EF2" w:rsidRDefault="00E2181A"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4831FD" w:rsidRPr="003B7EF2" w:rsidRDefault="00E2181A" w:rsidP="000D415F">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vAlign w:val="center"/>
          </w:tcPr>
          <w:p w:rsidR="00E2181A" w:rsidRPr="003B7EF2" w:rsidRDefault="00E2181A" w:rsidP="001E7EEE">
            <w:pPr>
              <w:spacing w:after="0"/>
              <w:jc w:val="center"/>
              <w:rPr>
                <w:rFonts w:ascii="Times New Roman" w:hAnsi="Times New Roman"/>
                <w:bCs/>
                <w:sz w:val="24"/>
                <w:szCs w:val="24"/>
              </w:rPr>
            </w:pPr>
            <w:r w:rsidRPr="003B7EF2">
              <w:rPr>
                <w:rFonts w:ascii="Times New Roman" w:hAnsi="Times New Roman"/>
                <w:bCs/>
                <w:sz w:val="24"/>
                <w:szCs w:val="24"/>
              </w:rPr>
              <w:t>2</w:t>
            </w:r>
            <w:r w:rsidR="000D32E9" w:rsidRPr="003B7EF2">
              <w:rPr>
                <w:rFonts w:ascii="Times New Roman" w:hAnsi="Times New Roman"/>
                <w:bCs/>
                <w:sz w:val="24"/>
                <w:szCs w:val="24"/>
              </w:rPr>
              <w:t>2</w:t>
            </w:r>
            <w:r w:rsidRPr="003B7EF2">
              <w:rPr>
                <w:rFonts w:ascii="Times New Roman" w:hAnsi="Times New Roman"/>
                <w:bCs/>
                <w:sz w:val="24"/>
                <w:szCs w:val="24"/>
              </w:rPr>
              <w:t>,</w:t>
            </w:r>
            <w:r w:rsidR="000D32E9" w:rsidRPr="003B7EF2">
              <w:rPr>
                <w:rFonts w:ascii="Times New Roman" w:hAnsi="Times New Roman"/>
                <w:bCs/>
                <w:sz w:val="24"/>
                <w:szCs w:val="24"/>
              </w:rPr>
              <w:t>98</w:t>
            </w:r>
          </w:p>
        </w:tc>
      </w:tr>
      <w:tr w:rsidR="00E2181A" w:rsidRPr="003B7EF2" w:rsidTr="000D415F">
        <w:tc>
          <w:tcPr>
            <w:tcW w:w="1560" w:type="dxa"/>
            <w:vAlign w:val="center"/>
          </w:tcPr>
          <w:p w:rsidR="00E2181A" w:rsidRPr="003B7EF2" w:rsidRDefault="00E2181A"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E2181A" w:rsidRPr="003B7EF2" w:rsidRDefault="00E2181A"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p>
        </w:tc>
        <w:tc>
          <w:tcPr>
            <w:tcW w:w="1985" w:type="dxa"/>
            <w:vAlign w:val="center"/>
          </w:tcPr>
          <w:p w:rsidR="00E2181A" w:rsidRPr="003B7EF2" w:rsidRDefault="00E2181A" w:rsidP="001E7EEE">
            <w:pPr>
              <w:spacing w:after="0"/>
              <w:jc w:val="center"/>
              <w:rPr>
                <w:rFonts w:ascii="Times New Roman" w:hAnsi="Times New Roman"/>
                <w:bCs/>
                <w:sz w:val="24"/>
                <w:szCs w:val="24"/>
              </w:rPr>
            </w:pPr>
            <w:r w:rsidRPr="003B7EF2">
              <w:rPr>
                <w:rFonts w:ascii="Times New Roman" w:hAnsi="Times New Roman"/>
                <w:bCs/>
                <w:sz w:val="24"/>
                <w:szCs w:val="24"/>
              </w:rPr>
              <w:t>2</w:t>
            </w:r>
            <w:r w:rsidR="000D32E9" w:rsidRPr="003B7EF2">
              <w:rPr>
                <w:rFonts w:ascii="Times New Roman" w:hAnsi="Times New Roman"/>
                <w:bCs/>
                <w:sz w:val="24"/>
                <w:szCs w:val="24"/>
              </w:rPr>
              <w:t>69</w:t>
            </w:r>
            <w:r w:rsidRPr="003B7EF2">
              <w:rPr>
                <w:rFonts w:ascii="Times New Roman" w:hAnsi="Times New Roman"/>
                <w:bCs/>
                <w:sz w:val="24"/>
                <w:szCs w:val="24"/>
              </w:rPr>
              <w:t>,</w:t>
            </w:r>
            <w:r w:rsidR="000D32E9" w:rsidRPr="003B7EF2">
              <w:rPr>
                <w:rFonts w:ascii="Times New Roman" w:hAnsi="Times New Roman"/>
                <w:bCs/>
                <w:sz w:val="24"/>
                <w:szCs w:val="24"/>
              </w:rPr>
              <w:t>07</w:t>
            </w:r>
          </w:p>
        </w:tc>
      </w:tr>
      <w:tr w:rsidR="00E2181A" w:rsidRPr="003B7EF2" w:rsidTr="000D415F">
        <w:tc>
          <w:tcPr>
            <w:tcW w:w="1560" w:type="dxa"/>
            <w:vAlign w:val="center"/>
          </w:tcPr>
          <w:p w:rsidR="00E2181A" w:rsidRPr="003B7EF2" w:rsidRDefault="00E2181A"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E2181A" w:rsidRPr="003B7EF2" w:rsidRDefault="00E2181A"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E2181A" w:rsidRPr="003B7EF2" w:rsidRDefault="000D32E9" w:rsidP="001E7EEE">
            <w:pPr>
              <w:spacing w:after="0"/>
              <w:jc w:val="center"/>
              <w:rPr>
                <w:rFonts w:ascii="Times New Roman" w:hAnsi="Times New Roman"/>
                <w:bCs/>
                <w:sz w:val="24"/>
                <w:szCs w:val="24"/>
              </w:rPr>
            </w:pPr>
            <w:r w:rsidRPr="003B7EF2">
              <w:rPr>
                <w:rFonts w:ascii="Times New Roman" w:hAnsi="Times New Roman"/>
                <w:bCs/>
                <w:sz w:val="24"/>
                <w:szCs w:val="24"/>
              </w:rPr>
              <w:t>82</w:t>
            </w:r>
            <w:r w:rsidR="00E2181A" w:rsidRPr="003B7EF2">
              <w:rPr>
                <w:rFonts w:ascii="Times New Roman" w:hAnsi="Times New Roman"/>
                <w:bCs/>
                <w:sz w:val="24"/>
                <w:szCs w:val="24"/>
              </w:rPr>
              <w:t>,</w:t>
            </w:r>
            <w:r w:rsidRPr="003B7EF2">
              <w:rPr>
                <w:rFonts w:ascii="Times New Roman" w:hAnsi="Times New Roman"/>
                <w:bCs/>
                <w:sz w:val="24"/>
                <w:szCs w:val="24"/>
              </w:rPr>
              <w:t>67</w:t>
            </w:r>
          </w:p>
        </w:tc>
      </w:tr>
      <w:tr w:rsidR="00E2181A" w:rsidRPr="003B7EF2" w:rsidTr="000D415F">
        <w:tc>
          <w:tcPr>
            <w:tcW w:w="1560" w:type="dxa"/>
            <w:vAlign w:val="center"/>
          </w:tcPr>
          <w:p w:rsidR="00E2181A" w:rsidRPr="003B7EF2" w:rsidRDefault="00E2181A"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E2181A" w:rsidRPr="003B7EF2" w:rsidRDefault="00E2181A" w:rsidP="000D415F">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E2181A" w:rsidRPr="003B7EF2" w:rsidRDefault="00E2181A"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0D32E9" w:rsidRPr="003B7EF2">
              <w:rPr>
                <w:rFonts w:ascii="Times New Roman" w:hAnsi="Times New Roman"/>
                <w:bCs/>
                <w:sz w:val="24"/>
                <w:szCs w:val="24"/>
              </w:rPr>
              <w:t>354</w:t>
            </w:r>
            <w:r w:rsidRPr="003B7EF2">
              <w:rPr>
                <w:rFonts w:ascii="Times New Roman" w:hAnsi="Times New Roman"/>
                <w:bCs/>
                <w:sz w:val="24"/>
                <w:szCs w:val="24"/>
              </w:rPr>
              <w:t>,</w:t>
            </w:r>
            <w:r w:rsidR="000D32E9" w:rsidRPr="003B7EF2">
              <w:rPr>
                <w:rFonts w:ascii="Times New Roman" w:hAnsi="Times New Roman"/>
                <w:bCs/>
                <w:sz w:val="24"/>
                <w:szCs w:val="24"/>
              </w:rPr>
              <w:t>40</w:t>
            </w:r>
          </w:p>
        </w:tc>
      </w:tr>
      <w:tr w:rsidR="00E2181A" w:rsidRPr="003B7EF2" w:rsidTr="000D415F">
        <w:tc>
          <w:tcPr>
            <w:tcW w:w="1560" w:type="dxa"/>
            <w:vAlign w:val="center"/>
          </w:tcPr>
          <w:p w:rsidR="00E2181A" w:rsidRPr="003B7EF2" w:rsidRDefault="00E2181A" w:rsidP="001E7EEE">
            <w:pPr>
              <w:spacing w:after="0" w:line="240" w:lineRule="auto"/>
              <w:jc w:val="center"/>
              <w:rPr>
                <w:rFonts w:ascii="Times New Roman" w:hAnsi="Times New Roman"/>
                <w:i/>
                <w:sz w:val="24"/>
                <w:szCs w:val="24"/>
              </w:rPr>
            </w:pPr>
          </w:p>
        </w:tc>
        <w:tc>
          <w:tcPr>
            <w:tcW w:w="6520" w:type="dxa"/>
            <w:vAlign w:val="center"/>
          </w:tcPr>
          <w:p w:rsidR="00E2181A" w:rsidRPr="003B7EF2" w:rsidRDefault="00E2181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vAlign w:val="center"/>
          </w:tcPr>
          <w:p w:rsidR="00E2181A" w:rsidRPr="003B7EF2" w:rsidRDefault="00E2181A" w:rsidP="001E7EEE">
            <w:pPr>
              <w:spacing w:after="0"/>
              <w:jc w:val="center"/>
              <w:rPr>
                <w:rFonts w:ascii="Times New Roman" w:hAnsi="Times New Roman"/>
                <w:b/>
                <w:bCs/>
                <w:sz w:val="24"/>
                <w:szCs w:val="24"/>
                <w:lang w:val="en-US" w:eastAsia="en-US"/>
              </w:rPr>
            </w:pPr>
            <w:r w:rsidRPr="003B7EF2">
              <w:rPr>
                <w:rFonts w:ascii="Times New Roman" w:hAnsi="Times New Roman"/>
                <w:b/>
                <w:bCs/>
                <w:sz w:val="24"/>
                <w:szCs w:val="24"/>
              </w:rPr>
              <w:t>1</w:t>
            </w:r>
            <w:r w:rsidR="001D6897" w:rsidRPr="003B7EF2">
              <w:rPr>
                <w:rFonts w:ascii="Times New Roman" w:hAnsi="Times New Roman"/>
                <w:b/>
                <w:bCs/>
                <w:sz w:val="24"/>
                <w:szCs w:val="24"/>
              </w:rPr>
              <w:t>2524</w:t>
            </w:r>
            <w:r w:rsidRPr="003B7EF2">
              <w:rPr>
                <w:rFonts w:ascii="Times New Roman" w:hAnsi="Times New Roman"/>
                <w:b/>
                <w:bCs/>
                <w:sz w:val="24"/>
                <w:szCs w:val="24"/>
              </w:rPr>
              <w:t>,</w:t>
            </w:r>
            <w:r w:rsidR="001D6897" w:rsidRPr="003B7EF2">
              <w:rPr>
                <w:rFonts w:ascii="Times New Roman" w:hAnsi="Times New Roman"/>
                <w:b/>
                <w:bCs/>
                <w:sz w:val="24"/>
                <w:szCs w:val="24"/>
              </w:rPr>
              <w:t>68</w:t>
            </w:r>
          </w:p>
        </w:tc>
      </w:tr>
      <w:tr w:rsidR="00E2181A" w:rsidRPr="003B7EF2" w:rsidTr="000D415F">
        <w:tc>
          <w:tcPr>
            <w:tcW w:w="1560" w:type="dxa"/>
            <w:vAlign w:val="center"/>
          </w:tcPr>
          <w:p w:rsidR="00E2181A" w:rsidRPr="003B7EF2" w:rsidRDefault="00E2181A" w:rsidP="001E7EEE">
            <w:pPr>
              <w:spacing w:after="0" w:line="240" w:lineRule="auto"/>
              <w:jc w:val="center"/>
              <w:rPr>
                <w:rFonts w:ascii="Times New Roman" w:hAnsi="Times New Roman"/>
                <w:i/>
                <w:sz w:val="24"/>
                <w:szCs w:val="24"/>
              </w:rPr>
            </w:pPr>
          </w:p>
        </w:tc>
        <w:tc>
          <w:tcPr>
            <w:tcW w:w="6520" w:type="dxa"/>
            <w:vAlign w:val="center"/>
          </w:tcPr>
          <w:p w:rsidR="00E2181A" w:rsidRPr="003B7EF2" w:rsidRDefault="00E2181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E2181A" w:rsidRPr="003B7EF2" w:rsidRDefault="00E2181A" w:rsidP="001E7EEE">
            <w:pPr>
              <w:spacing w:after="0"/>
              <w:jc w:val="center"/>
              <w:rPr>
                <w:rFonts w:ascii="Times New Roman" w:hAnsi="Times New Roman"/>
                <w:b/>
                <w:bCs/>
                <w:sz w:val="24"/>
                <w:szCs w:val="24"/>
              </w:rPr>
            </w:pPr>
            <w:r w:rsidRPr="003B7EF2">
              <w:rPr>
                <w:rFonts w:ascii="Times New Roman" w:hAnsi="Times New Roman"/>
                <w:b/>
                <w:bCs/>
                <w:sz w:val="24"/>
                <w:szCs w:val="24"/>
              </w:rPr>
              <w:t>3</w:t>
            </w:r>
            <w:r w:rsidR="00D83044" w:rsidRPr="003B7EF2">
              <w:rPr>
                <w:rFonts w:ascii="Times New Roman" w:hAnsi="Times New Roman"/>
                <w:b/>
                <w:bCs/>
                <w:sz w:val="24"/>
                <w:szCs w:val="24"/>
              </w:rPr>
              <w:t>4</w:t>
            </w:r>
            <w:r w:rsidR="001D6897" w:rsidRPr="003B7EF2">
              <w:rPr>
                <w:rFonts w:ascii="Times New Roman" w:hAnsi="Times New Roman"/>
                <w:b/>
                <w:bCs/>
                <w:sz w:val="24"/>
                <w:szCs w:val="24"/>
              </w:rPr>
              <w:t>500</w:t>
            </w:r>
            <w:r w:rsidRPr="003B7EF2">
              <w:rPr>
                <w:rFonts w:ascii="Times New Roman" w:hAnsi="Times New Roman"/>
                <w:b/>
                <w:bCs/>
                <w:sz w:val="24"/>
                <w:szCs w:val="24"/>
              </w:rPr>
              <w:t>,00</w:t>
            </w:r>
          </w:p>
        </w:tc>
      </w:tr>
    </w:tbl>
    <w:p w:rsidR="00E2181A" w:rsidRPr="003B7EF2" w:rsidRDefault="00E2181A"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E2181A" w:rsidRPr="003B7EF2" w:rsidTr="00FD23BB">
        <w:trPr>
          <w:trHeight w:val="315"/>
        </w:trPr>
        <w:tc>
          <w:tcPr>
            <w:tcW w:w="8080" w:type="dxa"/>
            <w:gridSpan w:val="5"/>
            <w:shd w:val="clear" w:color="000000" w:fill="FFFFFF"/>
            <w:noWrap/>
            <w:vAlign w:val="bottom"/>
          </w:tcPr>
          <w:p w:rsidR="00E2181A" w:rsidRPr="003B7EF2" w:rsidRDefault="00E2181A"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2181A" w:rsidRPr="003B7EF2" w:rsidRDefault="00E2181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r w:rsidR="001D6897" w:rsidRPr="003B7EF2">
              <w:rPr>
                <w:rFonts w:ascii="Times New Roman" w:hAnsi="Times New Roman"/>
                <w:b/>
                <w:sz w:val="24"/>
                <w:szCs w:val="24"/>
              </w:rPr>
              <w:t>15</w:t>
            </w:r>
          </w:p>
        </w:tc>
      </w:tr>
      <w:tr w:rsidR="00E2181A" w:rsidRPr="003B7EF2" w:rsidTr="00FD23BB">
        <w:trPr>
          <w:trHeight w:val="315"/>
        </w:trPr>
        <w:tc>
          <w:tcPr>
            <w:tcW w:w="8080" w:type="dxa"/>
            <w:gridSpan w:val="5"/>
            <w:shd w:val="clear" w:color="000000" w:fill="FFFFFF"/>
            <w:noWrap/>
            <w:vAlign w:val="bottom"/>
          </w:tcPr>
          <w:p w:rsidR="00E2181A" w:rsidRPr="003B7EF2" w:rsidRDefault="00E2181A"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2181A" w:rsidRPr="003B7EF2" w:rsidRDefault="00E2181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300</w:t>
            </w:r>
            <w:r w:rsidR="001D6897" w:rsidRPr="003B7EF2">
              <w:rPr>
                <w:rFonts w:ascii="Times New Roman" w:hAnsi="Times New Roman"/>
                <w:b/>
                <w:sz w:val="24"/>
                <w:szCs w:val="24"/>
              </w:rPr>
              <w:t>,</w:t>
            </w:r>
            <w:r w:rsidRPr="003B7EF2">
              <w:rPr>
                <w:rFonts w:ascii="Times New Roman" w:hAnsi="Times New Roman"/>
                <w:b/>
                <w:sz w:val="24"/>
                <w:szCs w:val="24"/>
              </w:rPr>
              <w:t>00</w:t>
            </w:r>
          </w:p>
        </w:tc>
      </w:tr>
      <w:tr w:rsidR="00E2181A" w:rsidRPr="003B7EF2" w:rsidTr="00FD23BB">
        <w:trPr>
          <w:trHeight w:val="315"/>
        </w:trPr>
        <w:tc>
          <w:tcPr>
            <w:tcW w:w="8080" w:type="dxa"/>
            <w:gridSpan w:val="5"/>
            <w:shd w:val="clear" w:color="000000" w:fill="FFFFFF"/>
            <w:noWrap/>
            <w:vAlign w:val="bottom"/>
          </w:tcPr>
          <w:p w:rsidR="00E2181A" w:rsidRPr="003B7EF2" w:rsidRDefault="00E2181A"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2181A" w:rsidRPr="003B7EF2" w:rsidRDefault="000D32E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E2181A" w:rsidRPr="003B7EF2" w:rsidTr="00FD23BB">
        <w:trPr>
          <w:trHeight w:val="315"/>
        </w:trPr>
        <w:tc>
          <w:tcPr>
            <w:tcW w:w="8080" w:type="dxa"/>
            <w:gridSpan w:val="5"/>
            <w:shd w:val="clear" w:color="000000" w:fill="FFFFFF"/>
            <w:noWrap/>
            <w:vAlign w:val="bottom"/>
          </w:tcPr>
          <w:p w:rsidR="00E2181A" w:rsidRPr="003B7EF2" w:rsidRDefault="00E2181A"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2181A" w:rsidRPr="003B7EF2" w:rsidRDefault="000D32E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E2181A" w:rsidRPr="003B7EF2" w:rsidTr="00FD23BB">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E2181A" w:rsidRPr="003B7EF2" w:rsidRDefault="00E2181A"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E2181A" w:rsidRPr="003B7EF2" w:rsidRDefault="00E2181A"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E2181A" w:rsidRPr="003B7EF2" w:rsidRDefault="00E2181A"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E2181A" w:rsidRPr="003B7EF2" w:rsidRDefault="00E2181A" w:rsidP="001E7EEE">
            <w:pPr>
              <w:spacing w:after="0" w:line="240" w:lineRule="auto"/>
            </w:pPr>
            <w:r w:rsidRPr="003B7EF2">
              <w:t> </w:t>
            </w:r>
          </w:p>
        </w:tc>
      </w:tr>
      <w:tr w:rsidR="00E2181A" w:rsidRPr="003B7EF2" w:rsidTr="00FD23BB">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E2181A" w:rsidRPr="003B7EF2" w:rsidRDefault="00E2181A"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E2181A" w:rsidRPr="003B7EF2" w:rsidTr="00FD23BB">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E2181A" w:rsidRPr="003B7EF2" w:rsidRDefault="00E2181A"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E2181A" w:rsidRPr="003B7EF2" w:rsidRDefault="00E2181A"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E2181A" w:rsidRPr="003B7EF2" w:rsidRDefault="00E2181A"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E2181A" w:rsidRPr="003B7EF2" w:rsidRDefault="00E2181A" w:rsidP="001E7EEE">
            <w:pPr>
              <w:spacing w:after="0" w:line="240" w:lineRule="auto"/>
            </w:pPr>
            <w:r w:rsidRPr="003B7EF2">
              <w:t> </w:t>
            </w:r>
          </w:p>
        </w:tc>
      </w:tr>
    </w:tbl>
    <w:p w:rsidR="00E2181A" w:rsidRPr="003B7EF2" w:rsidRDefault="00E2181A" w:rsidP="001E7EEE">
      <w:pPr>
        <w:spacing w:after="0"/>
      </w:pPr>
    </w:p>
    <w:p w:rsidR="00E2181A" w:rsidRPr="003B7EF2" w:rsidRDefault="00E2181A" w:rsidP="001E7EEE">
      <w:pPr>
        <w:spacing w:after="0"/>
      </w:pPr>
    </w:p>
    <w:p w:rsidR="00175814" w:rsidRPr="003B7EF2" w:rsidRDefault="00175814"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175814" w:rsidRPr="003B7EF2" w:rsidRDefault="00175814"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175814" w:rsidRPr="003B7EF2" w:rsidRDefault="00A559BB" w:rsidP="001E7EEE">
      <w:pPr>
        <w:spacing w:after="0" w:line="240" w:lineRule="auto"/>
        <w:jc w:val="both"/>
        <w:rPr>
          <w:rFonts w:ascii="Times New Roman" w:hAnsi="Times New Roman"/>
          <w:sz w:val="24"/>
          <w:szCs w:val="24"/>
        </w:rPr>
      </w:pPr>
      <w:r w:rsidRPr="003B7EF2">
        <w:rPr>
          <w:rFonts w:ascii="Times New Roman" w:hAnsi="Times New Roman"/>
          <w:b/>
          <w:sz w:val="24"/>
          <w:szCs w:val="24"/>
        </w:rPr>
        <w:t>46</w:t>
      </w:r>
      <w:r w:rsidR="00175814" w:rsidRPr="003B7EF2">
        <w:rPr>
          <w:rFonts w:ascii="Times New Roman" w:hAnsi="Times New Roman"/>
          <w:b/>
          <w:sz w:val="24"/>
          <w:szCs w:val="24"/>
        </w:rPr>
        <w:t>.</w:t>
      </w:r>
      <w:r w:rsidR="004C16F2" w:rsidRPr="003B7EF2">
        <w:rPr>
          <w:rFonts w:ascii="Times New Roman" w:hAnsi="Times New Roman"/>
          <w:b/>
          <w:sz w:val="24"/>
          <w:szCs w:val="24"/>
        </w:rPr>
        <w:t xml:space="preserve"> </w:t>
      </w:r>
      <w:r w:rsidR="004C16F2" w:rsidRPr="003B7EF2">
        <w:rPr>
          <w:rFonts w:ascii="Times New Roman" w:hAnsi="Times New Roman"/>
          <w:sz w:val="24"/>
          <w:szCs w:val="24"/>
        </w:rPr>
        <w:t>Zāļu klīniskās izpētes dokumentācijas būtiskie grozījumi</w:t>
      </w:r>
    </w:p>
    <w:p w:rsidR="00175814" w:rsidRPr="003B7EF2" w:rsidRDefault="00A559BB" w:rsidP="001E7EEE">
      <w:pPr>
        <w:spacing w:after="0" w:line="240" w:lineRule="auto"/>
        <w:jc w:val="both"/>
        <w:rPr>
          <w:rFonts w:ascii="Times New Roman" w:hAnsi="Times New Roman"/>
          <w:b/>
          <w:sz w:val="24"/>
          <w:szCs w:val="24"/>
        </w:rPr>
      </w:pPr>
      <w:r w:rsidRPr="003B7EF2">
        <w:rPr>
          <w:rFonts w:ascii="Times New Roman" w:hAnsi="Times New Roman"/>
          <w:b/>
          <w:sz w:val="24"/>
          <w:szCs w:val="24"/>
        </w:rPr>
        <w:t>46</w:t>
      </w:r>
      <w:r w:rsidR="00175814" w:rsidRPr="003B7EF2">
        <w:rPr>
          <w:rFonts w:ascii="Times New Roman" w:hAnsi="Times New Roman"/>
          <w:b/>
          <w:sz w:val="24"/>
          <w:szCs w:val="24"/>
        </w:rPr>
        <w:t xml:space="preserve">.2. </w:t>
      </w:r>
      <w:r w:rsidR="00175814" w:rsidRPr="003B7EF2">
        <w:rPr>
          <w:rFonts w:ascii="Times New Roman" w:hAnsi="Times New Roman"/>
          <w:sz w:val="24"/>
          <w:szCs w:val="24"/>
        </w:rPr>
        <w:t>pētnieka brošūras būtiska grozījuma izskatīšana</w:t>
      </w:r>
    </w:p>
    <w:p w:rsidR="00175814" w:rsidRPr="003B7EF2" w:rsidRDefault="00175814" w:rsidP="001E7EEE">
      <w:pPr>
        <w:spacing w:after="0" w:line="240" w:lineRule="auto"/>
        <w:jc w:val="both"/>
        <w:rPr>
          <w:rFonts w:ascii="Times New Roman" w:hAnsi="Times New Roman"/>
          <w:sz w:val="24"/>
          <w:szCs w:val="24"/>
        </w:rPr>
      </w:pPr>
      <w:r w:rsidRPr="003B7EF2">
        <w:rPr>
          <w:rFonts w:ascii="Times New Roman" w:hAnsi="Times New Roman"/>
          <w:b/>
          <w:sz w:val="24"/>
          <w:szCs w:val="24"/>
        </w:rPr>
        <w:t>Laikposms:</w:t>
      </w:r>
      <w:r w:rsidR="004C16F2" w:rsidRPr="003B7EF2">
        <w:rPr>
          <w:rFonts w:ascii="Times New Roman" w:hAnsi="Times New Roman"/>
          <w:b/>
          <w:sz w:val="24"/>
          <w:szCs w:val="24"/>
        </w:rPr>
        <w:t xml:space="preserve"> </w:t>
      </w:r>
      <w:r w:rsidRPr="003B7EF2">
        <w:rPr>
          <w:rFonts w:ascii="Times New Roman" w:hAnsi="Times New Roman"/>
          <w:sz w:val="24"/>
          <w:szCs w:val="24"/>
        </w:rPr>
        <w:t xml:space="preserve">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175814" w:rsidRPr="003B7EF2" w:rsidTr="000D415F">
        <w:tc>
          <w:tcPr>
            <w:tcW w:w="1560" w:type="dxa"/>
            <w:vAlign w:val="center"/>
          </w:tcPr>
          <w:p w:rsidR="00175814" w:rsidRPr="003B7EF2" w:rsidRDefault="00175814"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175814" w:rsidRPr="003B7EF2" w:rsidRDefault="00175814"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175814" w:rsidRPr="003B7EF2" w:rsidRDefault="00175814"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175814" w:rsidRPr="003B7EF2" w:rsidTr="000D415F">
        <w:tc>
          <w:tcPr>
            <w:tcW w:w="1560" w:type="dxa"/>
            <w:vAlign w:val="center"/>
          </w:tcPr>
          <w:p w:rsidR="00175814" w:rsidRPr="003B7EF2" w:rsidRDefault="00175814"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175814" w:rsidRPr="003B7EF2" w:rsidRDefault="00175814"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175814" w:rsidRPr="003B7EF2" w:rsidRDefault="00175814"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175814" w:rsidRPr="003B7EF2" w:rsidTr="000D415F">
        <w:tc>
          <w:tcPr>
            <w:tcW w:w="1560" w:type="dxa"/>
            <w:vAlign w:val="center"/>
          </w:tcPr>
          <w:p w:rsidR="00175814" w:rsidRPr="003B7EF2" w:rsidRDefault="00175814" w:rsidP="001E7EEE">
            <w:pPr>
              <w:spacing w:after="0" w:line="240" w:lineRule="auto"/>
              <w:jc w:val="center"/>
              <w:rPr>
                <w:rFonts w:ascii="Times New Roman" w:hAnsi="Times New Roman"/>
                <w:i/>
                <w:sz w:val="24"/>
                <w:szCs w:val="24"/>
              </w:rPr>
            </w:pPr>
          </w:p>
        </w:tc>
        <w:tc>
          <w:tcPr>
            <w:tcW w:w="6520" w:type="dxa"/>
            <w:vAlign w:val="center"/>
          </w:tcPr>
          <w:p w:rsidR="00175814" w:rsidRPr="003B7EF2" w:rsidRDefault="0017581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175814" w:rsidRPr="003B7EF2" w:rsidRDefault="00175814" w:rsidP="001E7EEE">
            <w:pPr>
              <w:spacing w:after="0" w:line="240" w:lineRule="auto"/>
              <w:jc w:val="center"/>
              <w:rPr>
                <w:rFonts w:ascii="Times New Roman" w:hAnsi="Times New Roman"/>
                <w:sz w:val="24"/>
                <w:szCs w:val="24"/>
              </w:rPr>
            </w:pPr>
          </w:p>
        </w:tc>
      </w:tr>
      <w:tr w:rsidR="00FB6438" w:rsidRPr="003B7EF2" w:rsidTr="000D415F">
        <w:trPr>
          <w:trHeight w:val="325"/>
        </w:trPr>
        <w:tc>
          <w:tcPr>
            <w:tcW w:w="1560" w:type="dxa"/>
            <w:tcBorders>
              <w:bottom w:val="single" w:sz="4" w:space="0" w:color="auto"/>
            </w:tcBorders>
            <w:vAlign w:val="center"/>
          </w:tcPr>
          <w:p w:rsidR="00FB6438" w:rsidRPr="003B7EF2" w:rsidRDefault="00FB6438"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FB6438" w:rsidRPr="003B7EF2" w:rsidRDefault="00FB6438"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r w:rsidR="005D21BF" w:rsidRPr="003B7EF2">
              <w:rPr>
                <w:rFonts w:ascii="Times New Roman" w:hAnsi="Times New Roman"/>
                <w:bCs/>
                <w:sz w:val="24"/>
                <w:szCs w:val="24"/>
                <w:lang w:val="lv-LV" w:eastAsia="lv-LV"/>
              </w:rPr>
              <w:t>.</w:t>
            </w:r>
          </w:p>
        </w:tc>
        <w:tc>
          <w:tcPr>
            <w:tcW w:w="1985" w:type="dxa"/>
            <w:tcBorders>
              <w:bottom w:val="single" w:sz="4" w:space="0" w:color="auto"/>
            </w:tcBorders>
            <w:vAlign w:val="center"/>
          </w:tcPr>
          <w:p w:rsidR="00FB6438" w:rsidRPr="003B7EF2" w:rsidRDefault="00FB6438" w:rsidP="001E7EEE">
            <w:pPr>
              <w:spacing w:after="0" w:line="240" w:lineRule="auto"/>
              <w:jc w:val="center"/>
              <w:rPr>
                <w:rFonts w:ascii="Times New Roman" w:hAnsi="Times New Roman"/>
                <w:sz w:val="24"/>
                <w:szCs w:val="24"/>
              </w:rPr>
            </w:pPr>
            <w:r w:rsidRPr="003B7EF2">
              <w:rPr>
                <w:rFonts w:ascii="Times New Roman" w:hAnsi="Times New Roman"/>
                <w:sz w:val="24"/>
                <w:szCs w:val="24"/>
              </w:rPr>
              <w:t>17709,18</w:t>
            </w:r>
          </w:p>
        </w:tc>
      </w:tr>
      <w:tr w:rsidR="00FB6438" w:rsidRPr="003B7EF2" w:rsidTr="000D415F">
        <w:tc>
          <w:tcPr>
            <w:tcW w:w="1560" w:type="dxa"/>
            <w:vAlign w:val="center"/>
          </w:tcPr>
          <w:p w:rsidR="00FB6438" w:rsidRPr="003B7EF2" w:rsidRDefault="00FB6438"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FB6438" w:rsidRPr="003B7EF2" w:rsidRDefault="00FB6438"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r w:rsidR="005D21BF" w:rsidRPr="003B7EF2">
              <w:rPr>
                <w:rFonts w:ascii="Times New Roman" w:hAnsi="Times New Roman"/>
                <w:sz w:val="24"/>
                <w:szCs w:val="24"/>
                <w:lang w:val="lv-LV" w:eastAsia="lv-LV"/>
              </w:rPr>
              <w:t>.</w:t>
            </w:r>
          </w:p>
        </w:tc>
        <w:tc>
          <w:tcPr>
            <w:tcW w:w="1985" w:type="dxa"/>
            <w:vAlign w:val="center"/>
          </w:tcPr>
          <w:p w:rsidR="00FB6438" w:rsidRPr="003B7EF2" w:rsidRDefault="00FB6438" w:rsidP="001E7EEE">
            <w:pPr>
              <w:spacing w:after="0"/>
              <w:jc w:val="center"/>
              <w:rPr>
                <w:rFonts w:ascii="Times New Roman" w:hAnsi="Times New Roman"/>
                <w:sz w:val="24"/>
                <w:szCs w:val="24"/>
              </w:rPr>
            </w:pPr>
            <w:r w:rsidRPr="003B7EF2">
              <w:rPr>
                <w:rFonts w:ascii="Times New Roman" w:hAnsi="Times New Roman"/>
                <w:sz w:val="24"/>
                <w:szCs w:val="24"/>
              </w:rPr>
              <w:t>4266,14</w:t>
            </w:r>
          </w:p>
        </w:tc>
      </w:tr>
      <w:tr w:rsidR="00175814" w:rsidRPr="003B7EF2" w:rsidTr="000D415F">
        <w:tc>
          <w:tcPr>
            <w:tcW w:w="1560" w:type="dxa"/>
            <w:vAlign w:val="center"/>
          </w:tcPr>
          <w:p w:rsidR="00175814" w:rsidRPr="003B7EF2" w:rsidRDefault="00175814" w:rsidP="001E7EEE">
            <w:pPr>
              <w:spacing w:after="0" w:line="240" w:lineRule="auto"/>
              <w:jc w:val="center"/>
              <w:rPr>
                <w:rFonts w:ascii="Times New Roman" w:hAnsi="Times New Roman"/>
                <w:i/>
                <w:sz w:val="24"/>
                <w:szCs w:val="24"/>
              </w:rPr>
            </w:pPr>
          </w:p>
        </w:tc>
        <w:tc>
          <w:tcPr>
            <w:tcW w:w="6520" w:type="dxa"/>
            <w:vAlign w:val="center"/>
          </w:tcPr>
          <w:p w:rsidR="00175814" w:rsidRPr="003B7EF2" w:rsidRDefault="0017581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175814" w:rsidRPr="003B7EF2" w:rsidRDefault="00175814" w:rsidP="001E7EEE">
            <w:pPr>
              <w:spacing w:after="0"/>
              <w:jc w:val="center"/>
              <w:rPr>
                <w:rFonts w:ascii="Times New Roman" w:hAnsi="Times New Roman"/>
                <w:b/>
                <w:sz w:val="24"/>
                <w:szCs w:val="24"/>
              </w:rPr>
            </w:pPr>
            <w:r w:rsidRPr="003B7EF2">
              <w:rPr>
                <w:rFonts w:ascii="Times New Roman" w:hAnsi="Times New Roman"/>
                <w:b/>
                <w:bCs/>
                <w:sz w:val="24"/>
                <w:szCs w:val="24"/>
              </w:rPr>
              <w:t>21975,32</w:t>
            </w:r>
          </w:p>
        </w:tc>
      </w:tr>
      <w:tr w:rsidR="00175814" w:rsidRPr="003B7EF2" w:rsidTr="000D415F">
        <w:tc>
          <w:tcPr>
            <w:tcW w:w="1560" w:type="dxa"/>
            <w:vAlign w:val="center"/>
          </w:tcPr>
          <w:p w:rsidR="00175814" w:rsidRPr="003B7EF2" w:rsidRDefault="00175814" w:rsidP="001E7EEE">
            <w:pPr>
              <w:spacing w:after="0" w:line="240" w:lineRule="auto"/>
              <w:jc w:val="center"/>
              <w:rPr>
                <w:rFonts w:ascii="Times New Roman" w:hAnsi="Times New Roman"/>
                <w:i/>
                <w:sz w:val="24"/>
                <w:szCs w:val="24"/>
              </w:rPr>
            </w:pPr>
          </w:p>
        </w:tc>
        <w:tc>
          <w:tcPr>
            <w:tcW w:w="6520" w:type="dxa"/>
            <w:vAlign w:val="center"/>
          </w:tcPr>
          <w:p w:rsidR="00175814" w:rsidRPr="003B7EF2" w:rsidRDefault="0017581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175814" w:rsidRPr="003B7EF2" w:rsidRDefault="00175814" w:rsidP="001E7EEE">
            <w:pPr>
              <w:spacing w:after="0" w:line="240" w:lineRule="auto"/>
              <w:jc w:val="center"/>
              <w:rPr>
                <w:rFonts w:ascii="Times New Roman" w:hAnsi="Times New Roman"/>
                <w:sz w:val="24"/>
                <w:szCs w:val="24"/>
              </w:rPr>
            </w:pPr>
          </w:p>
        </w:tc>
      </w:tr>
      <w:tr w:rsidR="00175814" w:rsidRPr="003B7EF2" w:rsidTr="000D415F">
        <w:tc>
          <w:tcPr>
            <w:tcW w:w="1560" w:type="dxa"/>
            <w:vAlign w:val="center"/>
          </w:tcPr>
          <w:p w:rsidR="00175814" w:rsidRPr="003B7EF2" w:rsidRDefault="00175814"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175814" w:rsidRPr="003B7EF2" w:rsidRDefault="00175814"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vAlign w:val="center"/>
          </w:tcPr>
          <w:p w:rsidR="00175814" w:rsidRPr="003B7EF2" w:rsidRDefault="00175814" w:rsidP="001E7EEE">
            <w:pPr>
              <w:spacing w:after="0"/>
              <w:jc w:val="center"/>
              <w:rPr>
                <w:rFonts w:ascii="Times New Roman" w:hAnsi="Times New Roman"/>
                <w:bCs/>
                <w:sz w:val="24"/>
                <w:szCs w:val="24"/>
              </w:rPr>
            </w:pPr>
            <w:r w:rsidRPr="003B7EF2">
              <w:rPr>
                <w:rFonts w:ascii="Times New Roman" w:hAnsi="Times New Roman"/>
                <w:bCs/>
                <w:sz w:val="24"/>
                <w:szCs w:val="24"/>
              </w:rPr>
              <w:t>1099,01</w:t>
            </w:r>
          </w:p>
        </w:tc>
      </w:tr>
      <w:tr w:rsidR="00175814" w:rsidRPr="003B7EF2" w:rsidTr="000D415F">
        <w:tc>
          <w:tcPr>
            <w:tcW w:w="1560" w:type="dxa"/>
            <w:vAlign w:val="center"/>
          </w:tcPr>
          <w:p w:rsidR="00175814" w:rsidRPr="003B7EF2" w:rsidRDefault="00175814"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175814" w:rsidRPr="003B7EF2" w:rsidRDefault="00175814"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175814" w:rsidRPr="003B7EF2" w:rsidRDefault="00175814" w:rsidP="001E7EEE">
            <w:pPr>
              <w:spacing w:after="0"/>
              <w:jc w:val="center"/>
              <w:rPr>
                <w:rFonts w:ascii="Times New Roman" w:hAnsi="Times New Roman"/>
                <w:bCs/>
                <w:sz w:val="24"/>
                <w:szCs w:val="24"/>
                <w:lang w:val="en-US" w:eastAsia="en-US"/>
              </w:rPr>
            </w:pPr>
            <w:r w:rsidRPr="003B7EF2">
              <w:rPr>
                <w:rFonts w:ascii="Times New Roman" w:hAnsi="Times New Roman"/>
                <w:bCs/>
                <w:sz w:val="24"/>
                <w:szCs w:val="24"/>
              </w:rPr>
              <w:t>614,44</w:t>
            </w:r>
          </w:p>
        </w:tc>
      </w:tr>
      <w:tr w:rsidR="00175814" w:rsidRPr="003B7EF2" w:rsidTr="000D415F">
        <w:tc>
          <w:tcPr>
            <w:tcW w:w="1560" w:type="dxa"/>
            <w:vAlign w:val="center"/>
          </w:tcPr>
          <w:p w:rsidR="00175814" w:rsidRPr="003B7EF2" w:rsidRDefault="00175814"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175814" w:rsidRPr="003B7EF2" w:rsidRDefault="00175814"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175814" w:rsidRPr="003B7EF2" w:rsidRDefault="00175814" w:rsidP="001E7EEE">
            <w:pPr>
              <w:spacing w:after="0"/>
              <w:jc w:val="center"/>
              <w:rPr>
                <w:rFonts w:ascii="Times New Roman" w:hAnsi="Times New Roman"/>
                <w:bCs/>
                <w:sz w:val="24"/>
                <w:szCs w:val="24"/>
              </w:rPr>
            </w:pPr>
            <w:r w:rsidRPr="003B7EF2">
              <w:rPr>
                <w:rFonts w:ascii="Times New Roman" w:hAnsi="Times New Roman"/>
                <w:bCs/>
                <w:sz w:val="24"/>
                <w:szCs w:val="24"/>
              </w:rPr>
              <w:t>142,94</w:t>
            </w:r>
          </w:p>
        </w:tc>
      </w:tr>
      <w:tr w:rsidR="00175814" w:rsidRPr="003B7EF2" w:rsidTr="000D415F">
        <w:tc>
          <w:tcPr>
            <w:tcW w:w="1560" w:type="dxa"/>
            <w:vAlign w:val="center"/>
          </w:tcPr>
          <w:p w:rsidR="00175814" w:rsidRPr="003B7EF2" w:rsidRDefault="00175814"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175814" w:rsidRPr="003B7EF2" w:rsidRDefault="0017581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175814" w:rsidRPr="003B7EF2" w:rsidRDefault="00175814" w:rsidP="001E7EEE">
            <w:pPr>
              <w:spacing w:after="0"/>
              <w:jc w:val="center"/>
              <w:rPr>
                <w:rFonts w:ascii="Times New Roman" w:hAnsi="Times New Roman"/>
                <w:bCs/>
                <w:sz w:val="24"/>
                <w:szCs w:val="24"/>
              </w:rPr>
            </w:pPr>
            <w:r w:rsidRPr="003B7EF2">
              <w:rPr>
                <w:rFonts w:ascii="Times New Roman" w:hAnsi="Times New Roman"/>
                <w:bCs/>
                <w:sz w:val="24"/>
                <w:szCs w:val="24"/>
              </w:rPr>
              <w:t>24,79</w:t>
            </w:r>
          </w:p>
        </w:tc>
      </w:tr>
      <w:tr w:rsidR="00175814" w:rsidRPr="003B7EF2" w:rsidTr="000D415F">
        <w:tc>
          <w:tcPr>
            <w:tcW w:w="1560" w:type="dxa"/>
            <w:vAlign w:val="center"/>
          </w:tcPr>
          <w:p w:rsidR="00175814" w:rsidRPr="003B7EF2" w:rsidRDefault="00175814"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175814" w:rsidRPr="003B7EF2" w:rsidRDefault="0017581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vAlign w:val="center"/>
          </w:tcPr>
          <w:p w:rsidR="00175814" w:rsidRPr="003B7EF2" w:rsidRDefault="00175814" w:rsidP="001E7EEE">
            <w:pPr>
              <w:spacing w:after="0"/>
              <w:jc w:val="center"/>
              <w:rPr>
                <w:rFonts w:ascii="Times New Roman" w:hAnsi="Times New Roman"/>
                <w:bCs/>
                <w:sz w:val="24"/>
                <w:szCs w:val="24"/>
              </w:rPr>
            </w:pPr>
            <w:r w:rsidRPr="003B7EF2">
              <w:rPr>
                <w:rFonts w:ascii="Times New Roman" w:hAnsi="Times New Roman"/>
                <w:bCs/>
                <w:sz w:val="24"/>
                <w:szCs w:val="24"/>
              </w:rPr>
              <w:t>328,13</w:t>
            </w:r>
          </w:p>
        </w:tc>
      </w:tr>
      <w:tr w:rsidR="00175814" w:rsidRPr="003B7EF2" w:rsidTr="000D415F">
        <w:trPr>
          <w:trHeight w:val="339"/>
        </w:trPr>
        <w:tc>
          <w:tcPr>
            <w:tcW w:w="1560" w:type="dxa"/>
            <w:vAlign w:val="center"/>
          </w:tcPr>
          <w:p w:rsidR="00175814" w:rsidRPr="003B7EF2" w:rsidRDefault="00175814"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175814" w:rsidRPr="003B7EF2" w:rsidRDefault="0017581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175814" w:rsidRPr="003B7EF2" w:rsidRDefault="00175814" w:rsidP="001E7EEE">
            <w:pPr>
              <w:spacing w:after="0"/>
              <w:jc w:val="center"/>
              <w:rPr>
                <w:rFonts w:ascii="Times New Roman" w:hAnsi="Times New Roman"/>
                <w:bCs/>
                <w:sz w:val="24"/>
                <w:szCs w:val="24"/>
              </w:rPr>
            </w:pPr>
            <w:r w:rsidRPr="003B7EF2">
              <w:rPr>
                <w:rFonts w:ascii="Times New Roman" w:hAnsi="Times New Roman"/>
                <w:bCs/>
                <w:sz w:val="24"/>
                <w:szCs w:val="24"/>
              </w:rPr>
              <w:t>42,81</w:t>
            </w:r>
          </w:p>
        </w:tc>
      </w:tr>
      <w:tr w:rsidR="00175814" w:rsidRPr="003B7EF2" w:rsidTr="000D415F">
        <w:trPr>
          <w:trHeight w:val="339"/>
        </w:trPr>
        <w:tc>
          <w:tcPr>
            <w:tcW w:w="1560" w:type="dxa"/>
            <w:vAlign w:val="center"/>
          </w:tcPr>
          <w:p w:rsidR="00175814" w:rsidRPr="003B7EF2" w:rsidRDefault="00175814"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175814" w:rsidRPr="003B7EF2" w:rsidRDefault="00175814"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vAlign w:val="center"/>
          </w:tcPr>
          <w:p w:rsidR="00175814" w:rsidRPr="003B7EF2" w:rsidRDefault="00175814" w:rsidP="001E7EEE">
            <w:pPr>
              <w:spacing w:after="0"/>
              <w:jc w:val="center"/>
              <w:rPr>
                <w:rFonts w:ascii="Times New Roman" w:hAnsi="Times New Roman"/>
                <w:bCs/>
                <w:sz w:val="24"/>
                <w:szCs w:val="24"/>
              </w:rPr>
            </w:pPr>
            <w:r w:rsidRPr="003B7EF2">
              <w:rPr>
                <w:rFonts w:ascii="Times New Roman" w:hAnsi="Times New Roman"/>
                <w:bCs/>
                <w:sz w:val="24"/>
                <w:szCs w:val="24"/>
              </w:rPr>
              <w:t>255,82</w:t>
            </w:r>
          </w:p>
        </w:tc>
      </w:tr>
      <w:tr w:rsidR="00175814" w:rsidRPr="003B7EF2" w:rsidTr="000D415F">
        <w:trPr>
          <w:trHeight w:val="339"/>
        </w:trPr>
        <w:tc>
          <w:tcPr>
            <w:tcW w:w="1560" w:type="dxa"/>
            <w:vAlign w:val="center"/>
          </w:tcPr>
          <w:p w:rsidR="00175814" w:rsidRPr="003B7EF2" w:rsidRDefault="00175814"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175814" w:rsidRPr="003B7EF2" w:rsidRDefault="00175814"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vAlign w:val="center"/>
          </w:tcPr>
          <w:p w:rsidR="00175814" w:rsidRPr="003B7EF2" w:rsidRDefault="00175814" w:rsidP="001E7EEE">
            <w:pPr>
              <w:spacing w:after="0"/>
              <w:jc w:val="center"/>
              <w:rPr>
                <w:rFonts w:ascii="Times New Roman" w:hAnsi="Times New Roman"/>
                <w:bCs/>
                <w:sz w:val="24"/>
                <w:szCs w:val="24"/>
              </w:rPr>
            </w:pPr>
            <w:r w:rsidRPr="003B7EF2">
              <w:rPr>
                <w:rFonts w:ascii="Times New Roman" w:hAnsi="Times New Roman"/>
                <w:bCs/>
                <w:sz w:val="24"/>
                <w:szCs w:val="24"/>
              </w:rPr>
              <w:t>16,35</w:t>
            </w:r>
          </w:p>
        </w:tc>
      </w:tr>
      <w:tr w:rsidR="00175814" w:rsidRPr="003B7EF2" w:rsidTr="000D415F">
        <w:trPr>
          <w:trHeight w:val="339"/>
        </w:trPr>
        <w:tc>
          <w:tcPr>
            <w:tcW w:w="1560" w:type="dxa"/>
            <w:vAlign w:val="center"/>
          </w:tcPr>
          <w:p w:rsidR="00175814" w:rsidRPr="003B7EF2" w:rsidRDefault="00175814"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175814" w:rsidRPr="003B7EF2" w:rsidRDefault="00175814" w:rsidP="001E7EEE">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175814" w:rsidRPr="003B7EF2" w:rsidRDefault="00175814" w:rsidP="001E7EEE">
            <w:pPr>
              <w:spacing w:after="0"/>
              <w:jc w:val="center"/>
              <w:rPr>
                <w:rFonts w:ascii="Times New Roman" w:hAnsi="Times New Roman"/>
                <w:bCs/>
                <w:sz w:val="24"/>
                <w:szCs w:val="24"/>
              </w:rPr>
            </w:pPr>
            <w:r w:rsidRPr="003B7EF2">
              <w:rPr>
                <w:rFonts w:ascii="Times New Roman" w:hAnsi="Times New Roman"/>
                <w:bCs/>
                <w:sz w:val="24"/>
                <w:szCs w:val="24"/>
              </w:rPr>
              <w:t>274,33</w:t>
            </w:r>
          </w:p>
        </w:tc>
      </w:tr>
      <w:tr w:rsidR="00175814" w:rsidRPr="003B7EF2" w:rsidTr="000D415F">
        <w:trPr>
          <w:trHeight w:val="339"/>
        </w:trPr>
        <w:tc>
          <w:tcPr>
            <w:tcW w:w="1560" w:type="dxa"/>
            <w:vAlign w:val="center"/>
          </w:tcPr>
          <w:p w:rsidR="00175814" w:rsidRPr="003B7EF2" w:rsidRDefault="00175814"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4831FD" w:rsidRPr="003B7EF2" w:rsidRDefault="00175814" w:rsidP="000D415F">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vAlign w:val="center"/>
          </w:tcPr>
          <w:p w:rsidR="00175814" w:rsidRPr="003B7EF2" w:rsidRDefault="00175814" w:rsidP="001E7EEE">
            <w:pPr>
              <w:spacing w:after="0"/>
              <w:jc w:val="center"/>
              <w:rPr>
                <w:rFonts w:ascii="Times New Roman" w:hAnsi="Times New Roman"/>
                <w:bCs/>
                <w:sz w:val="24"/>
                <w:szCs w:val="24"/>
              </w:rPr>
            </w:pPr>
            <w:r w:rsidRPr="003B7EF2">
              <w:rPr>
                <w:rFonts w:ascii="Times New Roman" w:hAnsi="Times New Roman"/>
                <w:bCs/>
                <w:sz w:val="24"/>
                <w:szCs w:val="24"/>
              </w:rPr>
              <w:t>4,92</w:t>
            </w:r>
          </w:p>
        </w:tc>
      </w:tr>
      <w:tr w:rsidR="00175814" w:rsidRPr="003B7EF2" w:rsidTr="000D415F">
        <w:trPr>
          <w:trHeight w:val="339"/>
        </w:trPr>
        <w:tc>
          <w:tcPr>
            <w:tcW w:w="1560" w:type="dxa"/>
            <w:vAlign w:val="center"/>
          </w:tcPr>
          <w:p w:rsidR="00175814" w:rsidRPr="003B7EF2" w:rsidRDefault="00175814"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175814" w:rsidRPr="003B7EF2" w:rsidRDefault="0017581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175814" w:rsidRPr="003B7EF2" w:rsidRDefault="00175814" w:rsidP="001E7EEE">
            <w:pPr>
              <w:spacing w:after="0"/>
              <w:jc w:val="center"/>
              <w:rPr>
                <w:rFonts w:ascii="Times New Roman" w:hAnsi="Times New Roman"/>
                <w:bCs/>
                <w:sz w:val="24"/>
                <w:szCs w:val="24"/>
              </w:rPr>
            </w:pPr>
            <w:r w:rsidRPr="003B7EF2">
              <w:rPr>
                <w:rFonts w:ascii="Times New Roman" w:hAnsi="Times New Roman"/>
                <w:bCs/>
                <w:sz w:val="24"/>
                <w:szCs w:val="24"/>
              </w:rPr>
              <w:t>80,91</w:t>
            </w:r>
          </w:p>
        </w:tc>
      </w:tr>
      <w:tr w:rsidR="00175814" w:rsidRPr="003B7EF2" w:rsidTr="000D415F">
        <w:trPr>
          <w:trHeight w:val="339"/>
        </w:trPr>
        <w:tc>
          <w:tcPr>
            <w:tcW w:w="1560" w:type="dxa"/>
            <w:vAlign w:val="center"/>
          </w:tcPr>
          <w:p w:rsidR="00175814" w:rsidRPr="003B7EF2" w:rsidRDefault="00175814"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175814" w:rsidRPr="003B7EF2" w:rsidRDefault="00175814" w:rsidP="001E7EEE">
            <w:pPr>
              <w:spacing w:after="0" w:line="240" w:lineRule="auto"/>
              <w:rPr>
                <w:rFonts w:ascii="Times New Roman" w:hAnsi="Times New Roman"/>
                <w:sz w:val="24"/>
                <w:szCs w:val="24"/>
              </w:rPr>
            </w:pPr>
            <w:r w:rsidRPr="003B7EF2">
              <w:rPr>
                <w:rFonts w:ascii="Times New Roman" w:hAnsi="Times New Roman"/>
                <w:sz w:val="24"/>
                <w:szCs w:val="24"/>
              </w:rPr>
              <w:t xml:space="preserve">Bankas komisija, pakalpojumi. </w:t>
            </w:r>
          </w:p>
        </w:tc>
        <w:tc>
          <w:tcPr>
            <w:tcW w:w="1985" w:type="dxa"/>
            <w:vAlign w:val="center"/>
          </w:tcPr>
          <w:p w:rsidR="00175814" w:rsidRPr="003B7EF2" w:rsidRDefault="00175814" w:rsidP="001E7EEE">
            <w:pPr>
              <w:spacing w:after="0"/>
              <w:jc w:val="center"/>
              <w:rPr>
                <w:rFonts w:ascii="Times New Roman" w:hAnsi="Times New Roman"/>
                <w:bCs/>
                <w:sz w:val="24"/>
                <w:szCs w:val="24"/>
              </w:rPr>
            </w:pPr>
            <w:r w:rsidRPr="003B7EF2">
              <w:rPr>
                <w:rFonts w:ascii="Times New Roman" w:hAnsi="Times New Roman"/>
                <w:bCs/>
                <w:sz w:val="24"/>
                <w:szCs w:val="24"/>
              </w:rPr>
              <w:t>0,66</w:t>
            </w:r>
          </w:p>
        </w:tc>
      </w:tr>
      <w:tr w:rsidR="00175814" w:rsidRPr="003B7EF2" w:rsidTr="000D415F">
        <w:trPr>
          <w:trHeight w:val="339"/>
        </w:trPr>
        <w:tc>
          <w:tcPr>
            <w:tcW w:w="1560" w:type="dxa"/>
            <w:vAlign w:val="center"/>
          </w:tcPr>
          <w:p w:rsidR="00175814" w:rsidRPr="003B7EF2" w:rsidRDefault="00175814"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175814" w:rsidRPr="003B7EF2" w:rsidRDefault="00175814"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vAlign w:val="center"/>
          </w:tcPr>
          <w:p w:rsidR="00175814" w:rsidRPr="003B7EF2" w:rsidRDefault="00175814" w:rsidP="001E7EEE">
            <w:pPr>
              <w:spacing w:after="0"/>
              <w:jc w:val="center"/>
              <w:rPr>
                <w:rFonts w:ascii="Times New Roman" w:hAnsi="Times New Roman"/>
                <w:bCs/>
                <w:sz w:val="24"/>
                <w:szCs w:val="24"/>
              </w:rPr>
            </w:pPr>
            <w:r w:rsidRPr="003B7EF2">
              <w:rPr>
                <w:rFonts w:ascii="Times New Roman" w:hAnsi="Times New Roman"/>
                <w:bCs/>
                <w:sz w:val="24"/>
                <w:szCs w:val="24"/>
              </w:rPr>
              <w:t>130,89</w:t>
            </w:r>
          </w:p>
        </w:tc>
      </w:tr>
      <w:tr w:rsidR="00175814" w:rsidRPr="003B7EF2" w:rsidTr="000D415F">
        <w:trPr>
          <w:trHeight w:val="339"/>
        </w:trPr>
        <w:tc>
          <w:tcPr>
            <w:tcW w:w="1560" w:type="dxa"/>
            <w:vAlign w:val="center"/>
          </w:tcPr>
          <w:p w:rsidR="00175814" w:rsidRPr="003B7EF2" w:rsidRDefault="00175814"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175814" w:rsidRPr="003B7EF2" w:rsidRDefault="00175814"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175814" w:rsidRPr="003B7EF2" w:rsidRDefault="00175814" w:rsidP="001E7EEE">
            <w:pPr>
              <w:spacing w:after="0"/>
              <w:jc w:val="center"/>
              <w:rPr>
                <w:rFonts w:ascii="Times New Roman" w:hAnsi="Times New Roman"/>
                <w:bCs/>
                <w:sz w:val="24"/>
                <w:szCs w:val="24"/>
              </w:rPr>
            </w:pPr>
            <w:r w:rsidRPr="003B7EF2">
              <w:rPr>
                <w:rFonts w:ascii="Times New Roman" w:hAnsi="Times New Roman"/>
                <w:bCs/>
                <w:sz w:val="24"/>
                <w:szCs w:val="24"/>
              </w:rPr>
              <w:t>510,69</w:t>
            </w:r>
          </w:p>
        </w:tc>
      </w:tr>
      <w:tr w:rsidR="00175814" w:rsidRPr="003B7EF2" w:rsidTr="000D415F">
        <w:trPr>
          <w:trHeight w:val="339"/>
        </w:trPr>
        <w:tc>
          <w:tcPr>
            <w:tcW w:w="1560" w:type="dxa"/>
            <w:vAlign w:val="center"/>
          </w:tcPr>
          <w:p w:rsidR="00175814" w:rsidRPr="003B7EF2" w:rsidRDefault="00175814"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175814" w:rsidRPr="003B7EF2" w:rsidRDefault="00175814"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vAlign w:val="center"/>
          </w:tcPr>
          <w:p w:rsidR="00175814" w:rsidRPr="003B7EF2" w:rsidRDefault="00175814" w:rsidP="001E7EEE">
            <w:pPr>
              <w:spacing w:after="0"/>
              <w:jc w:val="center"/>
              <w:rPr>
                <w:rFonts w:ascii="Times New Roman" w:hAnsi="Times New Roman"/>
                <w:bCs/>
                <w:sz w:val="24"/>
                <w:szCs w:val="24"/>
              </w:rPr>
            </w:pPr>
            <w:r w:rsidRPr="003B7EF2">
              <w:rPr>
                <w:rFonts w:ascii="Times New Roman" w:hAnsi="Times New Roman"/>
                <w:bCs/>
                <w:sz w:val="24"/>
                <w:szCs w:val="24"/>
              </w:rPr>
              <w:t>186,12</w:t>
            </w:r>
          </w:p>
        </w:tc>
      </w:tr>
      <w:tr w:rsidR="00175814" w:rsidRPr="003B7EF2" w:rsidTr="000D415F">
        <w:tc>
          <w:tcPr>
            <w:tcW w:w="1560" w:type="dxa"/>
            <w:vAlign w:val="center"/>
          </w:tcPr>
          <w:p w:rsidR="00175814" w:rsidRPr="003B7EF2" w:rsidRDefault="00175814"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175814" w:rsidRPr="003B7EF2" w:rsidRDefault="00175814"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175814" w:rsidRPr="003B7EF2" w:rsidRDefault="00175814" w:rsidP="001E7EEE">
            <w:pPr>
              <w:spacing w:after="0"/>
              <w:jc w:val="center"/>
              <w:rPr>
                <w:rFonts w:ascii="Times New Roman" w:hAnsi="Times New Roman"/>
                <w:bCs/>
                <w:sz w:val="24"/>
                <w:szCs w:val="24"/>
              </w:rPr>
            </w:pPr>
            <w:r w:rsidRPr="003B7EF2">
              <w:rPr>
                <w:rFonts w:ascii="Times New Roman" w:hAnsi="Times New Roman"/>
                <w:bCs/>
                <w:sz w:val="24"/>
                <w:szCs w:val="24"/>
              </w:rPr>
              <w:t>913,26</w:t>
            </w:r>
          </w:p>
        </w:tc>
      </w:tr>
      <w:tr w:rsidR="00175814" w:rsidRPr="003B7EF2" w:rsidTr="000D415F">
        <w:tc>
          <w:tcPr>
            <w:tcW w:w="1560" w:type="dxa"/>
            <w:vAlign w:val="center"/>
          </w:tcPr>
          <w:p w:rsidR="00175814" w:rsidRPr="003B7EF2" w:rsidRDefault="00175814"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175814" w:rsidRPr="003B7EF2" w:rsidRDefault="00175814"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vAlign w:val="center"/>
          </w:tcPr>
          <w:p w:rsidR="00175814" w:rsidRPr="003B7EF2" w:rsidRDefault="00175814" w:rsidP="001E7EEE">
            <w:pPr>
              <w:spacing w:after="0"/>
              <w:jc w:val="center"/>
              <w:rPr>
                <w:rFonts w:ascii="Times New Roman" w:hAnsi="Times New Roman"/>
                <w:bCs/>
                <w:sz w:val="24"/>
                <w:szCs w:val="24"/>
              </w:rPr>
            </w:pPr>
            <w:r w:rsidRPr="003B7EF2">
              <w:rPr>
                <w:rFonts w:ascii="Times New Roman" w:hAnsi="Times New Roman"/>
                <w:bCs/>
                <w:sz w:val="24"/>
                <w:szCs w:val="24"/>
              </w:rPr>
              <w:t>6,35</w:t>
            </w:r>
          </w:p>
        </w:tc>
      </w:tr>
      <w:tr w:rsidR="00175814" w:rsidRPr="003B7EF2" w:rsidTr="000D415F">
        <w:tc>
          <w:tcPr>
            <w:tcW w:w="1560" w:type="dxa"/>
            <w:vAlign w:val="center"/>
          </w:tcPr>
          <w:p w:rsidR="00175814" w:rsidRPr="003B7EF2" w:rsidRDefault="00175814"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175814" w:rsidRPr="003B7EF2" w:rsidRDefault="00175814"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vAlign w:val="center"/>
          </w:tcPr>
          <w:p w:rsidR="00175814" w:rsidRPr="003B7EF2" w:rsidRDefault="00175814" w:rsidP="001E7EEE">
            <w:pPr>
              <w:spacing w:after="0"/>
              <w:jc w:val="center"/>
              <w:rPr>
                <w:rFonts w:ascii="Times New Roman" w:hAnsi="Times New Roman"/>
                <w:bCs/>
                <w:sz w:val="24"/>
                <w:szCs w:val="24"/>
              </w:rPr>
            </w:pPr>
            <w:r w:rsidRPr="003B7EF2">
              <w:rPr>
                <w:rFonts w:ascii="Times New Roman" w:hAnsi="Times New Roman"/>
                <w:bCs/>
                <w:sz w:val="24"/>
                <w:szCs w:val="24"/>
              </w:rPr>
              <w:t>38,92</w:t>
            </w:r>
          </w:p>
        </w:tc>
      </w:tr>
      <w:tr w:rsidR="00175814" w:rsidRPr="003B7EF2" w:rsidTr="000D415F">
        <w:tc>
          <w:tcPr>
            <w:tcW w:w="1560" w:type="dxa"/>
            <w:vAlign w:val="center"/>
          </w:tcPr>
          <w:p w:rsidR="00175814" w:rsidRPr="003B7EF2" w:rsidRDefault="00175814"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175814" w:rsidRPr="003B7EF2" w:rsidRDefault="00175814"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175814" w:rsidRPr="003B7EF2" w:rsidRDefault="00175814" w:rsidP="001E7EEE">
            <w:pPr>
              <w:spacing w:after="0"/>
              <w:jc w:val="center"/>
              <w:rPr>
                <w:rFonts w:ascii="Times New Roman" w:hAnsi="Times New Roman"/>
                <w:bCs/>
                <w:sz w:val="24"/>
                <w:szCs w:val="24"/>
              </w:rPr>
            </w:pPr>
            <w:r w:rsidRPr="003B7EF2">
              <w:rPr>
                <w:rFonts w:ascii="Times New Roman" w:hAnsi="Times New Roman"/>
                <w:bCs/>
                <w:sz w:val="24"/>
                <w:szCs w:val="24"/>
              </w:rPr>
              <w:t>3851,06</w:t>
            </w:r>
          </w:p>
        </w:tc>
      </w:tr>
      <w:tr w:rsidR="00175814" w:rsidRPr="003B7EF2" w:rsidTr="000D415F">
        <w:tc>
          <w:tcPr>
            <w:tcW w:w="1560" w:type="dxa"/>
            <w:vAlign w:val="center"/>
          </w:tcPr>
          <w:p w:rsidR="00175814" w:rsidRPr="003B7EF2" w:rsidRDefault="00175814"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175814" w:rsidRPr="003B7EF2" w:rsidRDefault="00175814"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vAlign w:val="center"/>
          </w:tcPr>
          <w:p w:rsidR="00175814" w:rsidRPr="003B7EF2" w:rsidRDefault="00175814" w:rsidP="001E7EEE">
            <w:pPr>
              <w:spacing w:after="0"/>
              <w:jc w:val="center"/>
              <w:rPr>
                <w:rFonts w:ascii="Times New Roman" w:hAnsi="Times New Roman"/>
                <w:bCs/>
                <w:sz w:val="24"/>
                <w:szCs w:val="24"/>
              </w:rPr>
            </w:pPr>
            <w:r w:rsidRPr="003B7EF2">
              <w:rPr>
                <w:rFonts w:ascii="Times New Roman" w:hAnsi="Times New Roman"/>
                <w:bCs/>
                <w:sz w:val="24"/>
                <w:szCs w:val="24"/>
              </w:rPr>
              <w:t>435,26</w:t>
            </w:r>
          </w:p>
        </w:tc>
      </w:tr>
      <w:tr w:rsidR="00175814" w:rsidRPr="003B7EF2" w:rsidTr="000D415F">
        <w:tc>
          <w:tcPr>
            <w:tcW w:w="1560" w:type="dxa"/>
            <w:vAlign w:val="center"/>
          </w:tcPr>
          <w:p w:rsidR="00175814" w:rsidRPr="003B7EF2" w:rsidRDefault="00175814"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175814" w:rsidRPr="003B7EF2" w:rsidRDefault="00175814"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informācijas tehnoloģiju pakalpojumi. </w:t>
            </w:r>
          </w:p>
        </w:tc>
        <w:tc>
          <w:tcPr>
            <w:tcW w:w="1985" w:type="dxa"/>
            <w:vAlign w:val="center"/>
          </w:tcPr>
          <w:p w:rsidR="00175814" w:rsidRPr="003B7EF2" w:rsidRDefault="00175814" w:rsidP="001E7EEE">
            <w:pPr>
              <w:spacing w:after="0"/>
              <w:jc w:val="center"/>
              <w:rPr>
                <w:rFonts w:ascii="Times New Roman" w:hAnsi="Times New Roman"/>
                <w:bCs/>
                <w:sz w:val="24"/>
                <w:szCs w:val="24"/>
              </w:rPr>
            </w:pPr>
            <w:r w:rsidRPr="003B7EF2">
              <w:rPr>
                <w:rFonts w:ascii="Times New Roman" w:hAnsi="Times New Roman"/>
                <w:bCs/>
                <w:sz w:val="24"/>
                <w:szCs w:val="24"/>
              </w:rPr>
              <w:t>1,36</w:t>
            </w:r>
          </w:p>
        </w:tc>
      </w:tr>
      <w:tr w:rsidR="00175814" w:rsidRPr="003B7EF2" w:rsidTr="000D415F">
        <w:tc>
          <w:tcPr>
            <w:tcW w:w="1560" w:type="dxa"/>
            <w:vAlign w:val="center"/>
          </w:tcPr>
          <w:p w:rsidR="00175814" w:rsidRPr="003B7EF2" w:rsidRDefault="00175814"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175814" w:rsidRPr="003B7EF2" w:rsidRDefault="00175814"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175814" w:rsidRPr="003B7EF2" w:rsidRDefault="00175814" w:rsidP="001E7EEE">
            <w:pPr>
              <w:spacing w:after="0"/>
              <w:jc w:val="center"/>
              <w:rPr>
                <w:rFonts w:ascii="Times New Roman" w:hAnsi="Times New Roman"/>
                <w:bCs/>
                <w:sz w:val="24"/>
                <w:szCs w:val="24"/>
              </w:rPr>
            </w:pPr>
            <w:r w:rsidRPr="003B7EF2">
              <w:rPr>
                <w:rFonts w:ascii="Times New Roman" w:hAnsi="Times New Roman"/>
                <w:bCs/>
                <w:sz w:val="24"/>
                <w:szCs w:val="24"/>
              </w:rPr>
              <w:t>548,49</w:t>
            </w:r>
          </w:p>
        </w:tc>
      </w:tr>
      <w:tr w:rsidR="00175814" w:rsidRPr="003B7EF2" w:rsidTr="000D415F">
        <w:tc>
          <w:tcPr>
            <w:tcW w:w="1560" w:type="dxa"/>
            <w:vAlign w:val="center"/>
          </w:tcPr>
          <w:p w:rsidR="00175814" w:rsidRPr="003B7EF2" w:rsidRDefault="00175814"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175814" w:rsidRPr="003B7EF2" w:rsidRDefault="00175814"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175814" w:rsidRPr="003B7EF2" w:rsidRDefault="00175814" w:rsidP="001E7EEE">
            <w:pPr>
              <w:spacing w:after="0"/>
              <w:jc w:val="center"/>
              <w:rPr>
                <w:rFonts w:ascii="Times New Roman" w:hAnsi="Times New Roman"/>
                <w:bCs/>
                <w:sz w:val="24"/>
                <w:szCs w:val="24"/>
              </w:rPr>
            </w:pPr>
            <w:r w:rsidRPr="003B7EF2">
              <w:rPr>
                <w:rFonts w:ascii="Times New Roman" w:hAnsi="Times New Roman"/>
                <w:bCs/>
                <w:sz w:val="24"/>
                <w:szCs w:val="24"/>
              </w:rPr>
              <w:t>308,15</w:t>
            </w:r>
          </w:p>
        </w:tc>
      </w:tr>
      <w:tr w:rsidR="00175814" w:rsidRPr="003B7EF2" w:rsidTr="000D415F">
        <w:tc>
          <w:tcPr>
            <w:tcW w:w="1560" w:type="dxa"/>
            <w:vAlign w:val="center"/>
          </w:tcPr>
          <w:p w:rsidR="00175814" w:rsidRPr="003B7EF2" w:rsidRDefault="00175814"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175814" w:rsidRPr="003B7EF2" w:rsidRDefault="00175814"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4831FD" w:rsidRPr="003B7EF2">
              <w:rPr>
                <w:rFonts w:ascii="Times New Roman" w:hAnsi="Times New Roman"/>
                <w:sz w:val="24"/>
                <w:szCs w:val="24"/>
              </w:rPr>
              <w:t>.</w:t>
            </w:r>
          </w:p>
        </w:tc>
        <w:tc>
          <w:tcPr>
            <w:tcW w:w="1985" w:type="dxa"/>
            <w:vAlign w:val="center"/>
          </w:tcPr>
          <w:p w:rsidR="00175814" w:rsidRPr="003B7EF2" w:rsidRDefault="00175814" w:rsidP="001E7EEE">
            <w:pPr>
              <w:spacing w:after="0"/>
              <w:jc w:val="center"/>
              <w:rPr>
                <w:rFonts w:ascii="Times New Roman" w:hAnsi="Times New Roman"/>
                <w:bCs/>
                <w:sz w:val="24"/>
                <w:szCs w:val="24"/>
              </w:rPr>
            </w:pPr>
            <w:r w:rsidRPr="003B7EF2">
              <w:rPr>
                <w:rFonts w:ascii="Times New Roman" w:hAnsi="Times New Roman"/>
                <w:bCs/>
                <w:sz w:val="24"/>
                <w:szCs w:val="24"/>
              </w:rPr>
              <w:t>228,12</w:t>
            </w:r>
          </w:p>
        </w:tc>
      </w:tr>
      <w:tr w:rsidR="00175814" w:rsidRPr="003B7EF2" w:rsidTr="000D415F">
        <w:tc>
          <w:tcPr>
            <w:tcW w:w="1560" w:type="dxa"/>
            <w:vAlign w:val="center"/>
          </w:tcPr>
          <w:p w:rsidR="00175814" w:rsidRPr="003B7EF2" w:rsidRDefault="00175814"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175814" w:rsidRPr="003B7EF2" w:rsidRDefault="00175814"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175814" w:rsidRPr="003B7EF2" w:rsidRDefault="00175814" w:rsidP="001E7EEE">
            <w:pPr>
              <w:spacing w:after="0"/>
              <w:jc w:val="center"/>
              <w:rPr>
                <w:rFonts w:ascii="Times New Roman" w:hAnsi="Times New Roman"/>
                <w:bCs/>
                <w:sz w:val="24"/>
                <w:szCs w:val="24"/>
              </w:rPr>
            </w:pPr>
            <w:r w:rsidRPr="003B7EF2">
              <w:rPr>
                <w:rFonts w:ascii="Times New Roman" w:hAnsi="Times New Roman"/>
                <w:bCs/>
                <w:sz w:val="24"/>
                <w:szCs w:val="24"/>
              </w:rPr>
              <w:t>52,83</w:t>
            </w:r>
          </w:p>
        </w:tc>
      </w:tr>
      <w:tr w:rsidR="00175814" w:rsidRPr="003B7EF2" w:rsidTr="000D415F">
        <w:tc>
          <w:tcPr>
            <w:tcW w:w="1560" w:type="dxa"/>
            <w:vAlign w:val="center"/>
          </w:tcPr>
          <w:p w:rsidR="00175814" w:rsidRPr="003B7EF2" w:rsidRDefault="00175814"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4831FD" w:rsidRPr="003B7EF2" w:rsidRDefault="00175814" w:rsidP="000D415F">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175814" w:rsidRPr="003B7EF2" w:rsidRDefault="00175814" w:rsidP="001E7EEE">
            <w:pPr>
              <w:spacing w:after="0"/>
              <w:jc w:val="center"/>
              <w:rPr>
                <w:rFonts w:ascii="Times New Roman" w:hAnsi="Times New Roman"/>
                <w:bCs/>
                <w:sz w:val="24"/>
                <w:szCs w:val="24"/>
              </w:rPr>
            </w:pPr>
            <w:r w:rsidRPr="003B7EF2">
              <w:rPr>
                <w:rFonts w:ascii="Times New Roman" w:hAnsi="Times New Roman"/>
                <w:bCs/>
                <w:sz w:val="24"/>
                <w:szCs w:val="24"/>
              </w:rPr>
              <w:t>39,55</w:t>
            </w:r>
          </w:p>
        </w:tc>
      </w:tr>
      <w:tr w:rsidR="00175814" w:rsidRPr="003B7EF2" w:rsidTr="000D415F">
        <w:tc>
          <w:tcPr>
            <w:tcW w:w="1560" w:type="dxa"/>
            <w:vAlign w:val="center"/>
          </w:tcPr>
          <w:p w:rsidR="00175814" w:rsidRPr="003B7EF2" w:rsidRDefault="00175814"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175814" w:rsidRPr="003B7EF2" w:rsidRDefault="00175814"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175814" w:rsidRPr="003B7EF2" w:rsidRDefault="00175814" w:rsidP="001E7EEE">
            <w:pPr>
              <w:spacing w:after="0"/>
              <w:jc w:val="center"/>
              <w:rPr>
                <w:rFonts w:ascii="Times New Roman" w:hAnsi="Times New Roman"/>
                <w:bCs/>
                <w:sz w:val="24"/>
                <w:szCs w:val="24"/>
              </w:rPr>
            </w:pPr>
            <w:r w:rsidRPr="003B7EF2">
              <w:rPr>
                <w:rFonts w:ascii="Times New Roman" w:hAnsi="Times New Roman"/>
                <w:bCs/>
                <w:sz w:val="24"/>
                <w:szCs w:val="24"/>
              </w:rPr>
              <w:t>15,12</w:t>
            </w:r>
          </w:p>
        </w:tc>
      </w:tr>
      <w:tr w:rsidR="00175814" w:rsidRPr="003B7EF2" w:rsidTr="000D415F">
        <w:tc>
          <w:tcPr>
            <w:tcW w:w="1560" w:type="dxa"/>
            <w:vAlign w:val="center"/>
          </w:tcPr>
          <w:p w:rsidR="00175814" w:rsidRPr="003B7EF2" w:rsidRDefault="00175814"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175814" w:rsidRPr="003B7EF2" w:rsidRDefault="00175814" w:rsidP="001E7EEE">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vAlign w:val="center"/>
          </w:tcPr>
          <w:p w:rsidR="00175814" w:rsidRPr="003B7EF2" w:rsidRDefault="00175814" w:rsidP="001E7EEE">
            <w:pPr>
              <w:spacing w:after="0"/>
              <w:jc w:val="center"/>
              <w:rPr>
                <w:rFonts w:ascii="Times New Roman" w:hAnsi="Times New Roman"/>
                <w:bCs/>
                <w:sz w:val="24"/>
                <w:szCs w:val="24"/>
              </w:rPr>
            </w:pPr>
            <w:r w:rsidRPr="003B7EF2">
              <w:rPr>
                <w:rFonts w:ascii="Times New Roman" w:hAnsi="Times New Roman"/>
                <w:bCs/>
                <w:sz w:val="24"/>
                <w:szCs w:val="24"/>
              </w:rPr>
              <w:t>99,02</w:t>
            </w:r>
          </w:p>
        </w:tc>
      </w:tr>
      <w:tr w:rsidR="00175814" w:rsidRPr="003B7EF2" w:rsidTr="000D415F">
        <w:tc>
          <w:tcPr>
            <w:tcW w:w="1560" w:type="dxa"/>
            <w:vAlign w:val="center"/>
          </w:tcPr>
          <w:p w:rsidR="00175814" w:rsidRPr="003B7EF2" w:rsidRDefault="00175814"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175814" w:rsidRPr="003B7EF2" w:rsidRDefault="00175814"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175814" w:rsidRPr="003B7EF2" w:rsidRDefault="00175814" w:rsidP="001E7EEE">
            <w:pPr>
              <w:spacing w:after="0"/>
              <w:jc w:val="center"/>
              <w:rPr>
                <w:rFonts w:ascii="Times New Roman" w:hAnsi="Times New Roman"/>
                <w:bCs/>
                <w:sz w:val="24"/>
                <w:szCs w:val="24"/>
              </w:rPr>
            </w:pPr>
            <w:r w:rsidRPr="003B7EF2">
              <w:rPr>
                <w:rFonts w:ascii="Times New Roman" w:hAnsi="Times New Roman"/>
                <w:bCs/>
                <w:sz w:val="24"/>
                <w:szCs w:val="24"/>
              </w:rPr>
              <w:t>545,26</w:t>
            </w:r>
          </w:p>
        </w:tc>
      </w:tr>
      <w:tr w:rsidR="00175814" w:rsidRPr="003B7EF2" w:rsidTr="000D415F">
        <w:tc>
          <w:tcPr>
            <w:tcW w:w="1560" w:type="dxa"/>
            <w:vAlign w:val="center"/>
          </w:tcPr>
          <w:p w:rsidR="00175814" w:rsidRPr="003B7EF2" w:rsidRDefault="00175814"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4831FD" w:rsidRPr="003B7EF2" w:rsidRDefault="00175814" w:rsidP="000D415F">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vAlign w:val="center"/>
          </w:tcPr>
          <w:p w:rsidR="00175814" w:rsidRPr="003B7EF2" w:rsidRDefault="00175814" w:rsidP="001E7EEE">
            <w:pPr>
              <w:spacing w:after="0"/>
              <w:jc w:val="center"/>
              <w:rPr>
                <w:rFonts w:ascii="Times New Roman" w:hAnsi="Times New Roman"/>
                <w:bCs/>
                <w:sz w:val="24"/>
                <w:szCs w:val="24"/>
              </w:rPr>
            </w:pPr>
            <w:r w:rsidRPr="003B7EF2">
              <w:rPr>
                <w:rFonts w:ascii="Times New Roman" w:hAnsi="Times New Roman"/>
                <w:bCs/>
                <w:sz w:val="24"/>
                <w:szCs w:val="24"/>
              </w:rPr>
              <w:t>22,98</w:t>
            </w:r>
          </w:p>
        </w:tc>
      </w:tr>
      <w:tr w:rsidR="00175814" w:rsidRPr="003B7EF2" w:rsidTr="000D415F">
        <w:tc>
          <w:tcPr>
            <w:tcW w:w="1560" w:type="dxa"/>
            <w:vAlign w:val="center"/>
          </w:tcPr>
          <w:p w:rsidR="00175814" w:rsidRPr="003B7EF2" w:rsidRDefault="00175814"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175814" w:rsidRPr="003B7EF2" w:rsidRDefault="00175814"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p>
        </w:tc>
        <w:tc>
          <w:tcPr>
            <w:tcW w:w="1985" w:type="dxa"/>
            <w:vAlign w:val="center"/>
          </w:tcPr>
          <w:p w:rsidR="00175814" w:rsidRPr="003B7EF2" w:rsidRDefault="00175814" w:rsidP="001E7EEE">
            <w:pPr>
              <w:spacing w:after="0"/>
              <w:jc w:val="center"/>
              <w:rPr>
                <w:rFonts w:ascii="Times New Roman" w:hAnsi="Times New Roman"/>
                <w:bCs/>
                <w:sz w:val="24"/>
                <w:szCs w:val="24"/>
              </w:rPr>
            </w:pPr>
            <w:r w:rsidRPr="003B7EF2">
              <w:rPr>
                <w:rFonts w:ascii="Times New Roman" w:hAnsi="Times New Roman"/>
                <w:bCs/>
                <w:sz w:val="24"/>
                <w:szCs w:val="24"/>
              </w:rPr>
              <w:t>269,07</w:t>
            </w:r>
          </w:p>
        </w:tc>
      </w:tr>
      <w:tr w:rsidR="00175814" w:rsidRPr="003B7EF2" w:rsidTr="000D415F">
        <w:tc>
          <w:tcPr>
            <w:tcW w:w="1560" w:type="dxa"/>
            <w:vAlign w:val="center"/>
          </w:tcPr>
          <w:p w:rsidR="00175814" w:rsidRPr="003B7EF2" w:rsidRDefault="00175814"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175814" w:rsidRPr="003B7EF2" w:rsidRDefault="00175814"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175814" w:rsidRPr="003B7EF2" w:rsidRDefault="00175814" w:rsidP="001E7EEE">
            <w:pPr>
              <w:spacing w:after="0"/>
              <w:jc w:val="center"/>
              <w:rPr>
                <w:rFonts w:ascii="Times New Roman" w:hAnsi="Times New Roman"/>
                <w:bCs/>
                <w:sz w:val="24"/>
                <w:szCs w:val="24"/>
              </w:rPr>
            </w:pPr>
            <w:r w:rsidRPr="003B7EF2">
              <w:rPr>
                <w:rFonts w:ascii="Times New Roman" w:hAnsi="Times New Roman"/>
                <w:bCs/>
                <w:sz w:val="24"/>
                <w:szCs w:val="24"/>
              </w:rPr>
              <w:t>82,67</w:t>
            </w:r>
          </w:p>
        </w:tc>
      </w:tr>
      <w:tr w:rsidR="00175814" w:rsidRPr="003B7EF2" w:rsidTr="000D415F">
        <w:tc>
          <w:tcPr>
            <w:tcW w:w="1560" w:type="dxa"/>
            <w:vAlign w:val="center"/>
          </w:tcPr>
          <w:p w:rsidR="00175814" w:rsidRPr="003B7EF2" w:rsidRDefault="00175814"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175814" w:rsidRPr="003B7EF2" w:rsidRDefault="00175814" w:rsidP="000D415F">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175814" w:rsidRPr="003B7EF2" w:rsidRDefault="00175814" w:rsidP="001E7EEE">
            <w:pPr>
              <w:spacing w:after="0"/>
              <w:jc w:val="center"/>
              <w:rPr>
                <w:rFonts w:ascii="Times New Roman" w:hAnsi="Times New Roman"/>
                <w:bCs/>
                <w:sz w:val="24"/>
                <w:szCs w:val="24"/>
              </w:rPr>
            </w:pPr>
            <w:r w:rsidRPr="003B7EF2">
              <w:rPr>
                <w:rFonts w:ascii="Times New Roman" w:hAnsi="Times New Roman"/>
                <w:bCs/>
                <w:sz w:val="24"/>
                <w:szCs w:val="24"/>
              </w:rPr>
              <w:t>1354,40</w:t>
            </w:r>
          </w:p>
        </w:tc>
      </w:tr>
      <w:tr w:rsidR="00175814" w:rsidRPr="003B7EF2" w:rsidTr="000D415F">
        <w:tc>
          <w:tcPr>
            <w:tcW w:w="1560" w:type="dxa"/>
            <w:vAlign w:val="center"/>
          </w:tcPr>
          <w:p w:rsidR="00175814" w:rsidRPr="003B7EF2" w:rsidRDefault="00175814" w:rsidP="001E7EEE">
            <w:pPr>
              <w:spacing w:after="0" w:line="240" w:lineRule="auto"/>
              <w:jc w:val="center"/>
              <w:rPr>
                <w:rFonts w:ascii="Times New Roman" w:hAnsi="Times New Roman"/>
                <w:i/>
                <w:sz w:val="24"/>
                <w:szCs w:val="24"/>
              </w:rPr>
            </w:pPr>
          </w:p>
        </w:tc>
        <w:tc>
          <w:tcPr>
            <w:tcW w:w="6520" w:type="dxa"/>
            <w:vAlign w:val="center"/>
          </w:tcPr>
          <w:p w:rsidR="00175814" w:rsidRPr="003B7EF2" w:rsidRDefault="0017581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vAlign w:val="center"/>
          </w:tcPr>
          <w:p w:rsidR="00175814" w:rsidRPr="003B7EF2" w:rsidRDefault="00175814" w:rsidP="001E7EEE">
            <w:pPr>
              <w:spacing w:after="0"/>
              <w:jc w:val="center"/>
              <w:rPr>
                <w:rFonts w:ascii="Times New Roman" w:hAnsi="Times New Roman"/>
                <w:b/>
                <w:bCs/>
                <w:sz w:val="24"/>
                <w:szCs w:val="24"/>
                <w:lang w:val="en-US" w:eastAsia="en-US"/>
              </w:rPr>
            </w:pPr>
            <w:r w:rsidRPr="003B7EF2">
              <w:rPr>
                <w:rFonts w:ascii="Times New Roman" w:hAnsi="Times New Roman"/>
                <w:b/>
                <w:bCs/>
                <w:sz w:val="24"/>
                <w:szCs w:val="24"/>
              </w:rPr>
              <w:t>12524,68</w:t>
            </w:r>
          </w:p>
        </w:tc>
      </w:tr>
      <w:tr w:rsidR="00175814" w:rsidRPr="003B7EF2" w:rsidTr="000D415F">
        <w:tc>
          <w:tcPr>
            <w:tcW w:w="1560" w:type="dxa"/>
            <w:vAlign w:val="center"/>
          </w:tcPr>
          <w:p w:rsidR="00175814" w:rsidRPr="003B7EF2" w:rsidRDefault="00175814" w:rsidP="001E7EEE">
            <w:pPr>
              <w:spacing w:after="0" w:line="240" w:lineRule="auto"/>
              <w:jc w:val="center"/>
              <w:rPr>
                <w:rFonts w:ascii="Times New Roman" w:hAnsi="Times New Roman"/>
                <w:i/>
                <w:sz w:val="24"/>
                <w:szCs w:val="24"/>
              </w:rPr>
            </w:pPr>
          </w:p>
        </w:tc>
        <w:tc>
          <w:tcPr>
            <w:tcW w:w="6520" w:type="dxa"/>
            <w:vAlign w:val="center"/>
          </w:tcPr>
          <w:p w:rsidR="00175814" w:rsidRPr="003B7EF2" w:rsidRDefault="0017581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175814" w:rsidRPr="003B7EF2" w:rsidRDefault="00D83044" w:rsidP="001E7EEE">
            <w:pPr>
              <w:spacing w:after="0"/>
              <w:jc w:val="center"/>
              <w:rPr>
                <w:rFonts w:ascii="Times New Roman" w:hAnsi="Times New Roman"/>
                <w:b/>
                <w:bCs/>
                <w:sz w:val="24"/>
                <w:szCs w:val="24"/>
              </w:rPr>
            </w:pPr>
            <w:r w:rsidRPr="003B7EF2">
              <w:rPr>
                <w:rFonts w:ascii="Times New Roman" w:hAnsi="Times New Roman"/>
                <w:b/>
                <w:bCs/>
                <w:sz w:val="24"/>
                <w:szCs w:val="24"/>
              </w:rPr>
              <w:t>34</w:t>
            </w:r>
            <w:r w:rsidR="00175814" w:rsidRPr="003B7EF2">
              <w:rPr>
                <w:rFonts w:ascii="Times New Roman" w:hAnsi="Times New Roman"/>
                <w:b/>
                <w:bCs/>
                <w:sz w:val="24"/>
                <w:szCs w:val="24"/>
              </w:rPr>
              <w:t>500,00</w:t>
            </w:r>
          </w:p>
        </w:tc>
      </w:tr>
    </w:tbl>
    <w:p w:rsidR="00175814" w:rsidRPr="003B7EF2" w:rsidRDefault="00175814"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175814" w:rsidRPr="003B7EF2" w:rsidTr="00FD23BB">
        <w:trPr>
          <w:trHeight w:val="315"/>
        </w:trPr>
        <w:tc>
          <w:tcPr>
            <w:tcW w:w="8080" w:type="dxa"/>
            <w:gridSpan w:val="5"/>
            <w:shd w:val="clear" w:color="000000" w:fill="FFFFFF"/>
            <w:noWrap/>
            <w:vAlign w:val="bottom"/>
          </w:tcPr>
          <w:p w:rsidR="00175814" w:rsidRPr="003B7EF2" w:rsidRDefault="00175814"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75814" w:rsidRPr="003B7EF2" w:rsidRDefault="0017581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115</w:t>
            </w:r>
          </w:p>
        </w:tc>
      </w:tr>
      <w:tr w:rsidR="00175814" w:rsidRPr="003B7EF2" w:rsidTr="00FD23BB">
        <w:trPr>
          <w:trHeight w:val="315"/>
        </w:trPr>
        <w:tc>
          <w:tcPr>
            <w:tcW w:w="8080" w:type="dxa"/>
            <w:gridSpan w:val="5"/>
            <w:shd w:val="clear" w:color="000000" w:fill="FFFFFF"/>
            <w:noWrap/>
            <w:vAlign w:val="bottom"/>
          </w:tcPr>
          <w:p w:rsidR="00175814" w:rsidRPr="003B7EF2" w:rsidRDefault="00175814"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75814" w:rsidRPr="003B7EF2" w:rsidRDefault="0017581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300,00</w:t>
            </w:r>
          </w:p>
        </w:tc>
      </w:tr>
      <w:tr w:rsidR="00175814" w:rsidRPr="003B7EF2" w:rsidTr="00FD23BB">
        <w:trPr>
          <w:trHeight w:val="315"/>
        </w:trPr>
        <w:tc>
          <w:tcPr>
            <w:tcW w:w="8080" w:type="dxa"/>
            <w:gridSpan w:val="5"/>
            <w:shd w:val="clear" w:color="000000" w:fill="FFFFFF"/>
            <w:noWrap/>
            <w:vAlign w:val="bottom"/>
          </w:tcPr>
          <w:p w:rsidR="00175814" w:rsidRPr="003B7EF2" w:rsidRDefault="00175814"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75814" w:rsidRPr="003B7EF2" w:rsidRDefault="0017581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175814" w:rsidRPr="003B7EF2" w:rsidTr="00FD23BB">
        <w:trPr>
          <w:trHeight w:val="315"/>
        </w:trPr>
        <w:tc>
          <w:tcPr>
            <w:tcW w:w="8080" w:type="dxa"/>
            <w:gridSpan w:val="5"/>
            <w:shd w:val="clear" w:color="000000" w:fill="FFFFFF"/>
            <w:noWrap/>
            <w:vAlign w:val="bottom"/>
          </w:tcPr>
          <w:p w:rsidR="00175814" w:rsidRPr="003B7EF2" w:rsidRDefault="00175814"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75814" w:rsidRPr="003B7EF2" w:rsidRDefault="0017581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175814" w:rsidRPr="003B7EF2" w:rsidTr="00FD23BB">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175814" w:rsidRPr="003B7EF2" w:rsidRDefault="00175814"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175814" w:rsidRPr="003B7EF2" w:rsidRDefault="00175814"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175814" w:rsidRPr="003B7EF2" w:rsidRDefault="00175814"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175814" w:rsidRPr="003B7EF2" w:rsidRDefault="00175814" w:rsidP="001E7EEE">
            <w:pPr>
              <w:spacing w:after="0" w:line="240" w:lineRule="auto"/>
            </w:pPr>
            <w:r w:rsidRPr="003B7EF2">
              <w:t> </w:t>
            </w:r>
          </w:p>
        </w:tc>
      </w:tr>
      <w:tr w:rsidR="00175814" w:rsidRPr="003B7EF2" w:rsidTr="00FD23BB">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175814" w:rsidRPr="003B7EF2" w:rsidRDefault="00175814"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175814" w:rsidRPr="003B7EF2" w:rsidTr="00FD23BB">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175814" w:rsidRPr="003B7EF2" w:rsidRDefault="00175814"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175814" w:rsidRPr="003B7EF2" w:rsidRDefault="00175814"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175814" w:rsidRPr="003B7EF2" w:rsidRDefault="00175814"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175814" w:rsidRPr="003B7EF2" w:rsidRDefault="00175814" w:rsidP="001E7EEE">
            <w:pPr>
              <w:spacing w:after="0" w:line="240" w:lineRule="auto"/>
            </w:pPr>
            <w:r w:rsidRPr="003B7EF2">
              <w:t> </w:t>
            </w:r>
          </w:p>
        </w:tc>
      </w:tr>
    </w:tbl>
    <w:p w:rsidR="00175814" w:rsidRPr="003B7EF2" w:rsidRDefault="00175814" w:rsidP="001E7EEE">
      <w:pPr>
        <w:spacing w:after="0"/>
      </w:pPr>
    </w:p>
    <w:p w:rsidR="00175814" w:rsidRPr="003B7EF2" w:rsidRDefault="00175814" w:rsidP="001E7EEE">
      <w:pPr>
        <w:spacing w:after="0"/>
      </w:pPr>
    </w:p>
    <w:p w:rsidR="00FD23BB" w:rsidRPr="003B7EF2" w:rsidRDefault="00FD23BB"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FD23BB" w:rsidRPr="003B7EF2" w:rsidRDefault="00FD23BB"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FD23BB" w:rsidRPr="003B7EF2" w:rsidRDefault="004C16F2" w:rsidP="001E7EEE">
      <w:pPr>
        <w:spacing w:after="0" w:line="240" w:lineRule="auto"/>
        <w:jc w:val="both"/>
        <w:rPr>
          <w:rFonts w:ascii="Times New Roman" w:hAnsi="Times New Roman"/>
          <w:sz w:val="24"/>
          <w:szCs w:val="24"/>
        </w:rPr>
      </w:pPr>
      <w:r w:rsidRPr="003B7EF2">
        <w:rPr>
          <w:rFonts w:ascii="Times New Roman" w:hAnsi="Times New Roman"/>
          <w:b/>
          <w:sz w:val="24"/>
          <w:szCs w:val="24"/>
        </w:rPr>
        <w:t>4</w:t>
      </w:r>
      <w:r w:rsidR="00A559BB" w:rsidRPr="003B7EF2">
        <w:rPr>
          <w:rFonts w:ascii="Times New Roman" w:hAnsi="Times New Roman"/>
          <w:b/>
          <w:sz w:val="24"/>
          <w:szCs w:val="24"/>
        </w:rPr>
        <w:t>6</w:t>
      </w:r>
      <w:r w:rsidR="00FD23BB" w:rsidRPr="003B7EF2">
        <w:rPr>
          <w:rFonts w:ascii="Times New Roman" w:hAnsi="Times New Roman"/>
          <w:b/>
          <w:sz w:val="24"/>
          <w:szCs w:val="24"/>
        </w:rPr>
        <w:t>.</w:t>
      </w:r>
      <w:r w:rsidRPr="003B7EF2">
        <w:rPr>
          <w:rFonts w:ascii="Times New Roman" w:hAnsi="Times New Roman"/>
          <w:b/>
          <w:sz w:val="24"/>
          <w:szCs w:val="24"/>
        </w:rPr>
        <w:t xml:space="preserve"> </w:t>
      </w:r>
      <w:r w:rsidRPr="003B7EF2">
        <w:rPr>
          <w:rFonts w:ascii="Times New Roman" w:hAnsi="Times New Roman"/>
          <w:sz w:val="24"/>
          <w:szCs w:val="24"/>
        </w:rPr>
        <w:t>Zāļu klīniskās izpētes dokumentācijas būtiskie grozījumi</w:t>
      </w:r>
    </w:p>
    <w:p w:rsidR="00FD23BB" w:rsidRPr="003B7EF2" w:rsidRDefault="00A559BB" w:rsidP="001E7EEE">
      <w:pPr>
        <w:spacing w:after="0" w:line="240" w:lineRule="auto"/>
        <w:jc w:val="both"/>
        <w:rPr>
          <w:rFonts w:ascii="Times New Roman" w:hAnsi="Times New Roman"/>
          <w:b/>
          <w:sz w:val="24"/>
          <w:szCs w:val="24"/>
        </w:rPr>
      </w:pPr>
      <w:r w:rsidRPr="003B7EF2">
        <w:rPr>
          <w:rFonts w:ascii="Times New Roman" w:hAnsi="Times New Roman"/>
          <w:b/>
          <w:sz w:val="24"/>
          <w:szCs w:val="24"/>
        </w:rPr>
        <w:t>46</w:t>
      </w:r>
      <w:r w:rsidR="00FD23BB" w:rsidRPr="003B7EF2">
        <w:rPr>
          <w:rFonts w:ascii="Times New Roman" w:hAnsi="Times New Roman"/>
          <w:b/>
          <w:sz w:val="24"/>
          <w:szCs w:val="24"/>
        </w:rPr>
        <w:t xml:space="preserve">.3. </w:t>
      </w:r>
      <w:r w:rsidR="00A54B7A" w:rsidRPr="003B7EF2">
        <w:rPr>
          <w:rFonts w:ascii="Times New Roman" w:hAnsi="Times New Roman"/>
          <w:sz w:val="24"/>
          <w:szCs w:val="24"/>
        </w:rPr>
        <w:t>pētāmo zāļu lietas  būtiska grozījuma izskatīšana</w:t>
      </w:r>
    </w:p>
    <w:p w:rsidR="00FD23BB" w:rsidRPr="003B7EF2" w:rsidRDefault="00FD23BB" w:rsidP="001E7EEE">
      <w:pPr>
        <w:spacing w:after="0" w:line="240" w:lineRule="auto"/>
        <w:jc w:val="both"/>
        <w:rPr>
          <w:rFonts w:ascii="Times New Roman" w:hAnsi="Times New Roman"/>
          <w:sz w:val="24"/>
          <w:szCs w:val="24"/>
        </w:rPr>
      </w:pPr>
      <w:r w:rsidRPr="003B7EF2">
        <w:rPr>
          <w:rFonts w:ascii="Times New Roman" w:hAnsi="Times New Roman"/>
          <w:b/>
          <w:sz w:val="24"/>
          <w:szCs w:val="24"/>
        </w:rPr>
        <w:t>Laikposms:</w:t>
      </w:r>
      <w:r w:rsidR="004C16F2" w:rsidRPr="003B7EF2">
        <w:rPr>
          <w:rFonts w:ascii="Times New Roman" w:hAnsi="Times New Roman"/>
          <w:b/>
          <w:sz w:val="24"/>
          <w:szCs w:val="24"/>
        </w:rPr>
        <w:t xml:space="preserve"> </w:t>
      </w:r>
      <w:r w:rsidRPr="003B7EF2">
        <w:rPr>
          <w:rFonts w:ascii="Times New Roman" w:hAnsi="Times New Roman"/>
          <w:sz w:val="24"/>
          <w:szCs w:val="24"/>
        </w:rPr>
        <w:t xml:space="preserve">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FD23BB" w:rsidRPr="003B7EF2" w:rsidTr="00BC3B5D">
        <w:tc>
          <w:tcPr>
            <w:tcW w:w="1560" w:type="dxa"/>
            <w:vAlign w:val="center"/>
          </w:tcPr>
          <w:p w:rsidR="00FD23BB" w:rsidRPr="003B7EF2" w:rsidRDefault="00FD23BB"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FD23BB" w:rsidRPr="003B7EF2" w:rsidRDefault="00FD23BB"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FD23BB" w:rsidRPr="003B7EF2" w:rsidRDefault="00FD23BB"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FD23BB" w:rsidRPr="003B7EF2" w:rsidTr="00BC3B5D">
        <w:tc>
          <w:tcPr>
            <w:tcW w:w="1560" w:type="dxa"/>
            <w:vAlign w:val="center"/>
          </w:tcPr>
          <w:p w:rsidR="00FD23BB" w:rsidRPr="003B7EF2" w:rsidRDefault="00FD23BB"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FD23BB" w:rsidRPr="003B7EF2" w:rsidRDefault="00FD23BB"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FD23BB" w:rsidRPr="003B7EF2" w:rsidRDefault="00FD23BB"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FD23BB" w:rsidRPr="003B7EF2" w:rsidTr="00BC3B5D">
        <w:tc>
          <w:tcPr>
            <w:tcW w:w="1560" w:type="dxa"/>
            <w:vAlign w:val="center"/>
          </w:tcPr>
          <w:p w:rsidR="00FD23BB" w:rsidRPr="003B7EF2" w:rsidRDefault="00FD23BB" w:rsidP="001E7EEE">
            <w:pPr>
              <w:spacing w:after="0" w:line="240" w:lineRule="auto"/>
              <w:jc w:val="center"/>
              <w:rPr>
                <w:rFonts w:ascii="Times New Roman" w:hAnsi="Times New Roman"/>
                <w:i/>
                <w:sz w:val="24"/>
                <w:szCs w:val="24"/>
              </w:rPr>
            </w:pPr>
          </w:p>
        </w:tc>
        <w:tc>
          <w:tcPr>
            <w:tcW w:w="6520" w:type="dxa"/>
            <w:vAlign w:val="center"/>
          </w:tcPr>
          <w:p w:rsidR="00FD23BB" w:rsidRPr="003B7EF2" w:rsidRDefault="00FD23B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FD23BB" w:rsidRPr="003B7EF2" w:rsidRDefault="00FD23BB" w:rsidP="001E7EEE">
            <w:pPr>
              <w:spacing w:after="0" w:line="240" w:lineRule="auto"/>
              <w:jc w:val="center"/>
              <w:rPr>
                <w:rFonts w:ascii="Times New Roman" w:hAnsi="Times New Roman"/>
                <w:sz w:val="24"/>
                <w:szCs w:val="24"/>
              </w:rPr>
            </w:pPr>
          </w:p>
        </w:tc>
      </w:tr>
      <w:tr w:rsidR="00FB6438" w:rsidRPr="003B7EF2" w:rsidTr="00BC3B5D">
        <w:trPr>
          <w:trHeight w:val="325"/>
        </w:trPr>
        <w:tc>
          <w:tcPr>
            <w:tcW w:w="1560" w:type="dxa"/>
            <w:tcBorders>
              <w:bottom w:val="single" w:sz="4" w:space="0" w:color="auto"/>
            </w:tcBorders>
            <w:vAlign w:val="center"/>
          </w:tcPr>
          <w:p w:rsidR="00FB6438" w:rsidRPr="003B7EF2" w:rsidRDefault="00FB6438"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FB6438" w:rsidRPr="003B7EF2" w:rsidRDefault="00FB6438"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r w:rsidR="005D21BF" w:rsidRPr="003B7EF2">
              <w:rPr>
                <w:rFonts w:ascii="Times New Roman" w:hAnsi="Times New Roman"/>
                <w:bCs/>
                <w:sz w:val="24"/>
                <w:szCs w:val="24"/>
                <w:lang w:val="lv-LV" w:eastAsia="lv-LV"/>
              </w:rPr>
              <w:t>.</w:t>
            </w:r>
          </w:p>
        </w:tc>
        <w:tc>
          <w:tcPr>
            <w:tcW w:w="1985" w:type="dxa"/>
            <w:tcBorders>
              <w:bottom w:val="single" w:sz="4" w:space="0" w:color="auto"/>
            </w:tcBorders>
            <w:vAlign w:val="center"/>
          </w:tcPr>
          <w:p w:rsidR="00FB6438" w:rsidRPr="003B7EF2" w:rsidRDefault="00FB6438" w:rsidP="001E7EEE">
            <w:pPr>
              <w:spacing w:after="0" w:line="240" w:lineRule="auto"/>
              <w:jc w:val="center"/>
              <w:rPr>
                <w:rFonts w:ascii="Times New Roman" w:hAnsi="Times New Roman"/>
                <w:sz w:val="24"/>
                <w:szCs w:val="24"/>
              </w:rPr>
            </w:pPr>
            <w:r w:rsidRPr="003B7EF2">
              <w:rPr>
                <w:rFonts w:ascii="Times New Roman" w:hAnsi="Times New Roman"/>
                <w:sz w:val="24"/>
                <w:szCs w:val="24"/>
              </w:rPr>
              <w:t>17709,18</w:t>
            </w:r>
          </w:p>
        </w:tc>
      </w:tr>
      <w:tr w:rsidR="00FB6438" w:rsidRPr="003B7EF2" w:rsidTr="00BC3B5D">
        <w:tc>
          <w:tcPr>
            <w:tcW w:w="1560" w:type="dxa"/>
            <w:vAlign w:val="center"/>
          </w:tcPr>
          <w:p w:rsidR="00FB6438" w:rsidRPr="003B7EF2" w:rsidRDefault="00FB6438"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FB6438" w:rsidRPr="003B7EF2" w:rsidRDefault="00FB6438"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r w:rsidR="005D21BF" w:rsidRPr="003B7EF2">
              <w:rPr>
                <w:rFonts w:ascii="Times New Roman" w:hAnsi="Times New Roman"/>
                <w:sz w:val="24"/>
                <w:szCs w:val="24"/>
                <w:lang w:val="lv-LV" w:eastAsia="lv-LV"/>
              </w:rPr>
              <w:t>.</w:t>
            </w:r>
          </w:p>
        </w:tc>
        <w:tc>
          <w:tcPr>
            <w:tcW w:w="1985" w:type="dxa"/>
            <w:vAlign w:val="center"/>
          </w:tcPr>
          <w:p w:rsidR="00FB6438" w:rsidRPr="003B7EF2" w:rsidRDefault="00FB6438" w:rsidP="001E7EEE">
            <w:pPr>
              <w:spacing w:after="0"/>
              <w:jc w:val="center"/>
              <w:rPr>
                <w:rFonts w:ascii="Times New Roman" w:hAnsi="Times New Roman"/>
                <w:sz w:val="24"/>
                <w:szCs w:val="24"/>
              </w:rPr>
            </w:pPr>
            <w:r w:rsidRPr="003B7EF2">
              <w:rPr>
                <w:rFonts w:ascii="Times New Roman" w:hAnsi="Times New Roman"/>
                <w:sz w:val="24"/>
                <w:szCs w:val="24"/>
              </w:rPr>
              <w:t>4266,14</w:t>
            </w:r>
          </w:p>
        </w:tc>
      </w:tr>
      <w:tr w:rsidR="00FD23BB" w:rsidRPr="003B7EF2" w:rsidTr="00BC3B5D">
        <w:tc>
          <w:tcPr>
            <w:tcW w:w="1560" w:type="dxa"/>
            <w:vAlign w:val="center"/>
          </w:tcPr>
          <w:p w:rsidR="00FD23BB" w:rsidRPr="003B7EF2" w:rsidRDefault="00FD23BB" w:rsidP="001E7EEE">
            <w:pPr>
              <w:spacing w:after="0" w:line="240" w:lineRule="auto"/>
              <w:jc w:val="center"/>
              <w:rPr>
                <w:rFonts w:ascii="Times New Roman" w:hAnsi="Times New Roman"/>
                <w:i/>
                <w:sz w:val="24"/>
                <w:szCs w:val="24"/>
              </w:rPr>
            </w:pPr>
          </w:p>
        </w:tc>
        <w:tc>
          <w:tcPr>
            <w:tcW w:w="6520" w:type="dxa"/>
            <w:vAlign w:val="center"/>
          </w:tcPr>
          <w:p w:rsidR="00FD23BB" w:rsidRPr="003B7EF2" w:rsidRDefault="00FD23B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FD23BB" w:rsidRPr="003B7EF2" w:rsidRDefault="00FD23BB" w:rsidP="001E7EEE">
            <w:pPr>
              <w:spacing w:after="0"/>
              <w:jc w:val="center"/>
              <w:rPr>
                <w:rFonts w:ascii="Times New Roman" w:hAnsi="Times New Roman"/>
                <w:b/>
                <w:sz w:val="24"/>
                <w:szCs w:val="24"/>
              </w:rPr>
            </w:pPr>
            <w:r w:rsidRPr="003B7EF2">
              <w:rPr>
                <w:rFonts w:ascii="Times New Roman" w:hAnsi="Times New Roman"/>
                <w:b/>
                <w:bCs/>
                <w:sz w:val="24"/>
                <w:szCs w:val="24"/>
              </w:rPr>
              <w:t>21975,32</w:t>
            </w:r>
          </w:p>
        </w:tc>
      </w:tr>
      <w:tr w:rsidR="00FD23BB" w:rsidRPr="003B7EF2" w:rsidTr="00BC3B5D">
        <w:tc>
          <w:tcPr>
            <w:tcW w:w="1560" w:type="dxa"/>
            <w:vAlign w:val="center"/>
          </w:tcPr>
          <w:p w:rsidR="00FD23BB" w:rsidRPr="003B7EF2" w:rsidRDefault="00FD23BB" w:rsidP="001E7EEE">
            <w:pPr>
              <w:spacing w:after="0" w:line="240" w:lineRule="auto"/>
              <w:jc w:val="center"/>
              <w:rPr>
                <w:rFonts w:ascii="Times New Roman" w:hAnsi="Times New Roman"/>
                <w:i/>
                <w:sz w:val="24"/>
                <w:szCs w:val="24"/>
              </w:rPr>
            </w:pPr>
          </w:p>
        </w:tc>
        <w:tc>
          <w:tcPr>
            <w:tcW w:w="6520" w:type="dxa"/>
            <w:vAlign w:val="center"/>
          </w:tcPr>
          <w:p w:rsidR="00FD23BB" w:rsidRPr="003B7EF2" w:rsidRDefault="00FD23B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FD23BB" w:rsidRPr="003B7EF2" w:rsidRDefault="00FD23BB" w:rsidP="001E7EEE">
            <w:pPr>
              <w:spacing w:after="0" w:line="240" w:lineRule="auto"/>
              <w:jc w:val="center"/>
              <w:rPr>
                <w:rFonts w:ascii="Times New Roman" w:hAnsi="Times New Roman"/>
                <w:sz w:val="24"/>
                <w:szCs w:val="24"/>
              </w:rPr>
            </w:pPr>
          </w:p>
        </w:tc>
      </w:tr>
      <w:tr w:rsidR="00FD23BB" w:rsidRPr="003B7EF2" w:rsidTr="00BC3B5D">
        <w:tc>
          <w:tcPr>
            <w:tcW w:w="1560" w:type="dxa"/>
            <w:vAlign w:val="center"/>
          </w:tcPr>
          <w:p w:rsidR="00FD23BB" w:rsidRPr="003B7EF2" w:rsidRDefault="00FD23BB"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FD23BB" w:rsidRPr="003B7EF2" w:rsidRDefault="00FD23BB"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vAlign w:val="center"/>
          </w:tcPr>
          <w:p w:rsidR="00FD23BB" w:rsidRPr="003B7EF2" w:rsidRDefault="00FD23BB" w:rsidP="001E7EEE">
            <w:pPr>
              <w:spacing w:after="0"/>
              <w:jc w:val="center"/>
              <w:rPr>
                <w:rFonts w:ascii="Times New Roman" w:hAnsi="Times New Roman"/>
                <w:bCs/>
                <w:sz w:val="24"/>
                <w:szCs w:val="24"/>
              </w:rPr>
            </w:pPr>
            <w:r w:rsidRPr="003B7EF2">
              <w:rPr>
                <w:rFonts w:ascii="Times New Roman" w:hAnsi="Times New Roman"/>
                <w:bCs/>
                <w:sz w:val="24"/>
                <w:szCs w:val="24"/>
              </w:rPr>
              <w:t>1099,01</w:t>
            </w:r>
          </w:p>
        </w:tc>
      </w:tr>
      <w:tr w:rsidR="00FD23BB" w:rsidRPr="003B7EF2" w:rsidTr="00BC3B5D">
        <w:tc>
          <w:tcPr>
            <w:tcW w:w="1560" w:type="dxa"/>
            <w:vAlign w:val="center"/>
          </w:tcPr>
          <w:p w:rsidR="00FD23BB" w:rsidRPr="003B7EF2" w:rsidRDefault="00FD23BB"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FD23BB" w:rsidRPr="003B7EF2" w:rsidRDefault="00FD23BB"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FD23BB" w:rsidRPr="003B7EF2" w:rsidRDefault="00FD23BB" w:rsidP="001E7EEE">
            <w:pPr>
              <w:spacing w:after="0"/>
              <w:jc w:val="center"/>
              <w:rPr>
                <w:rFonts w:ascii="Times New Roman" w:hAnsi="Times New Roman"/>
                <w:bCs/>
                <w:sz w:val="24"/>
                <w:szCs w:val="24"/>
                <w:lang w:val="en-US" w:eastAsia="en-US"/>
              </w:rPr>
            </w:pPr>
            <w:r w:rsidRPr="003B7EF2">
              <w:rPr>
                <w:rFonts w:ascii="Times New Roman" w:hAnsi="Times New Roman"/>
                <w:bCs/>
                <w:sz w:val="24"/>
                <w:szCs w:val="24"/>
              </w:rPr>
              <w:t>614,44</w:t>
            </w:r>
          </w:p>
        </w:tc>
      </w:tr>
      <w:tr w:rsidR="00FD23BB" w:rsidRPr="003B7EF2" w:rsidTr="00BC3B5D">
        <w:tc>
          <w:tcPr>
            <w:tcW w:w="1560" w:type="dxa"/>
            <w:vAlign w:val="center"/>
          </w:tcPr>
          <w:p w:rsidR="00FD23BB" w:rsidRPr="003B7EF2" w:rsidRDefault="00FD23BB"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FD23BB" w:rsidRPr="003B7EF2" w:rsidRDefault="00FD23BB"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FD23BB" w:rsidRPr="003B7EF2" w:rsidRDefault="00FD23BB" w:rsidP="001E7EEE">
            <w:pPr>
              <w:spacing w:after="0"/>
              <w:jc w:val="center"/>
              <w:rPr>
                <w:rFonts w:ascii="Times New Roman" w:hAnsi="Times New Roman"/>
                <w:bCs/>
                <w:sz w:val="24"/>
                <w:szCs w:val="24"/>
              </w:rPr>
            </w:pPr>
            <w:r w:rsidRPr="003B7EF2">
              <w:rPr>
                <w:rFonts w:ascii="Times New Roman" w:hAnsi="Times New Roman"/>
                <w:bCs/>
                <w:sz w:val="24"/>
                <w:szCs w:val="24"/>
              </w:rPr>
              <w:t>142,94</w:t>
            </w:r>
          </w:p>
        </w:tc>
      </w:tr>
      <w:tr w:rsidR="00FD23BB" w:rsidRPr="003B7EF2" w:rsidTr="00BC3B5D">
        <w:tc>
          <w:tcPr>
            <w:tcW w:w="1560" w:type="dxa"/>
            <w:vAlign w:val="center"/>
          </w:tcPr>
          <w:p w:rsidR="00FD23BB" w:rsidRPr="003B7EF2" w:rsidRDefault="00FD23BB"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FD23BB" w:rsidRPr="003B7EF2" w:rsidRDefault="00FD23BB"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FD23BB" w:rsidRPr="003B7EF2" w:rsidRDefault="00FD23BB" w:rsidP="001E7EEE">
            <w:pPr>
              <w:spacing w:after="0"/>
              <w:jc w:val="center"/>
              <w:rPr>
                <w:rFonts w:ascii="Times New Roman" w:hAnsi="Times New Roman"/>
                <w:bCs/>
                <w:sz w:val="24"/>
                <w:szCs w:val="24"/>
              </w:rPr>
            </w:pPr>
            <w:r w:rsidRPr="003B7EF2">
              <w:rPr>
                <w:rFonts w:ascii="Times New Roman" w:hAnsi="Times New Roman"/>
                <w:bCs/>
                <w:sz w:val="24"/>
                <w:szCs w:val="24"/>
              </w:rPr>
              <w:t>24,79</w:t>
            </w:r>
          </w:p>
        </w:tc>
      </w:tr>
      <w:tr w:rsidR="00FD23BB" w:rsidRPr="003B7EF2" w:rsidTr="00BC3B5D">
        <w:tc>
          <w:tcPr>
            <w:tcW w:w="1560" w:type="dxa"/>
            <w:vAlign w:val="center"/>
          </w:tcPr>
          <w:p w:rsidR="00FD23BB" w:rsidRPr="003B7EF2" w:rsidRDefault="00FD23BB"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FD23BB" w:rsidRPr="003B7EF2" w:rsidRDefault="00FD23BB"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vAlign w:val="center"/>
          </w:tcPr>
          <w:p w:rsidR="00FD23BB" w:rsidRPr="003B7EF2" w:rsidRDefault="00FD23BB" w:rsidP="001E7EEE">
            <w:pPr>
              <w:spacing w:after="0"/>
              <w:jc w:val="center"/>
              <w:rPr>
                <w:rFonts w:ascii="Times New Roman" w:hAnsi="Times New Roman"/>
                <w:bCs/>
                <w:sz w:val="24"/>
                <w:szCs w:val="24"/>
              </w:rPr>
            </w:pPr>
            <w:r w:rsidRPr="003B7EF2">
              <w:rPr>
                <w:rFonts w:ascii="Times New Roman" w:hAnsi="Times New Roman"/>
                <w:bCs/>
                <w:sz w:val="24"/>
                <w:szCs w:val="24"/>
              </w:rPr>
              <w:t>328,13</w:t>
            </w:r>
          </w:p>
        </w:tc>
      </w:tr>
      <w:tr w:rsidR="00FD23BB" w:rsidRPr="003B7EF2" w:rsidTr="00BC3B5D">
        <w:trPr>
          <w:trHeight w:val="339"/>
        </w:trPr>
        <w:tc>
          <w:tcPr>
            <w:tcW w:w="1560" w:type="dxa"/>
            <w:vAlign w:val="center"/>
          </w:tcPr>
          <w:p w:rsidR="00FD23BB" w:rsidRPr="003B7EF2" w:rsidRDefault="00FD23BB"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FD23BB" w:rsidRPr="003B7EF2" w:rsidRDefault="00FD23BB"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FD23BB" w:rsidRPr="003B7EF2" w:rsidRDefault="00FD23BB" w:rsidP="001E7EEE">
            <w:pPr>
              <w:spacing w:after="0"/>
              <w:jc w:val="center"/>
              <w:rPr>
                <w:rFonts w:ascii="Times New Roman" w:hAnsi="Times New Roman"/>
                <w:bCs/>
                <w:sz w:val="24"/>
                <w:szCs w:val="24"/>
              </w:rPr>
            </w:pPr>
            <w:r w:rsidRPr="003B7EF2">
              <w:rPr>
                <w:rFonts w:ascii="Times New Roman" w:hAnsi="Times New Roman"/>
                <w:bCs/>
                <w:sz w:val="24"/>
                <w:szCs w:val="24"/>
              </w:rPr>
              <w:t>42,81</w:t>
            </w:r>
          </w:p>
        </w:tc>
      </w:tr>
      <w:tr w:rsidR="00FD23BB" w:rsidRPr="003B7EF2" w:rsidTr="00BC3B5D">
        <w:trPr>
          <w:trHeight w:val="339"/>
        </w:trPr>
        <w:tc>
          <w:tcPr>
            <w:tcW w:w="1560" w:type="dxa"/>
            <w:vAlign w:val="center"/>
          </w:tcPr>
          <w:p w:rsidR="00FD23BB" w:rsidRPr="003B7EF2" w:rsidRDefault="00FD23BB"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FD23BB" w:rsidRPr="003B7EF2" w:rsidRDefault="00FD23BB"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vAlign w:val="center"/>
          </w:tcPr>
          <w:p w:rsidR="00FD23BB" w:rsidRPr="003B7EF2" w:rsidRDefault="00FD23BB" w:rsidP="001E7EEE">
            <w:pPr>
              <w:spacing w:after="0"/>
              <w:jc w:val="center"/>
              <w:rPr>
                <w:rFonts w:ascii="Times New Roman" w:hAnsi="Times New Roman"/>
                <w:bCs/>
                <w:sz w:val="24"/>
                <w:szCs w:val="24"/>
              </w:rPr>
            </w:pPr>
            <w:r w:rsidRPr="003B7EF2">
              <w:rPr>
                <w:rFonts w:ascii="Times New Roman" w:hAnsi="Times New Roman"/>
                <w:bCs/>
                <w:sz w:val="24"/>
                <w:szCs w:val="24"/>
              </w:rPr>
              <w:t>255,82</w:t>
            </w:r>
          </w:p>
        </w:tc>
      </w:tr>
      <w:tr w:rsidR="00FD23BB" w:rsidRPr="003B7EF2" w:rsidTr="00BC3B5D">
        <w:trPr>
          <w:trHeight w:val="339"/>
        </w:trPr>
        <w:tc>
          <w:tcPr>
            <w:tcW w:w="1560" w:type="dxa"/>
            <w:vAlign w:val="center"/>
          </w:tcPr>
          <w:p w:rsidR="00FD23BB" w:rsidRPr="003B7EF2" w:rsidRDefault="00FD23BB"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FD23BB" w:rsidRPr="003B7EF2" w:rsidRDefault="00FD23BB"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vAlign w:val="center"/>
          </w:tcPr>
          <w:p w:rsidR="00FD23BB" w:rsidRPr="003B7EF2" w:rsidRDefault="00FD23BB" w:rsidP="001E7EEE">
            <w:pPr>
              <w:spacing w:after="0"/>
              <w:jc w:val="center"/>
              <w:rPr>
                <w:rFonts w:ascii="Times New Roman" w:hAnsi="Times New Roman"/>
                <w:bCs/>
                <w:sz w:val="24"/>
                <w:szCs w:val="24"/>
              </w:rPr>
            </w:pPr>
            <w:r w:rsidRPr="003B7EF2">
              <w:rPr>
                <w:rFonts w:ascii="Times New Roman" w:hAnsi="Times New Roman"/>
                <w:bCs/>
                <w:sz w:val="24"/>
                <w:szCs w:val="24"/>
              </w:rPr>
              <w:t>16,35</w:t>
            </w:r>
          </w:p>
        </w:tc>
      </w:tr>
      <w:tr w:rsidR="00FD23BB" w:rsidRPr="003B7EF2" w:rsidTr="00BC3B5D">
        <w:trPr>
          <w:trHeight w:val="339"/>
        </w:trPr>
        <w:tc>
          <w:tcPr>
            <w:tcW w:w="1560" w:type="dxa"/>
            <w:vAlign w:val="center"/>
          </w:tcPr>
          <w:p w:rsidR="00FD23BB" w:rsidRPr="003B7EF2" w:rsidRDefault="00FD23BB"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FD23BB" w:rsidRPr="003B7EF2" w:rsidRDefault="00FD23BB" w:rsidP="001E7EEE">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FD23BB" w:rsidRPr="003B7EF2" w:rsidRDefault="00FD23BB" w:rsidP="001E7EEE">
            <w:pPr>
              <w:spacing w:after="0"/>
              <w:jc w:val="center"/>
              <w:rPr>
                <w:rFonts w:ascii="Times New Roman" w:hAnsi="Times New Roman"/>
                <w:bCs/>
                <w:sz w:val="24"/>
                <w:szCs w:val="24"/>
              </w:rPr>
            </w:pPr>
            <w:r w:rsidRPr="003B7EF2">
              <w:rPr>
                <w:rFonts w:ascii="Times New Roman" w:hAnsi="Times New Roman"/>
                <w:bCs/>
                <w:sz w:val="24"/>
                <w:szCs w:val="24"/>
              </w:rPr>
              <w:t>274,33</w:t>
            </w:r>
          </w:p>
        </w:tc>
      </w:tr>
      <w:tr w:rsidR="00FD23BB" w:rsidRPr="003B7EF2" w:rsidTr="00BC3B5D">
        <w:trPr>
          <w:trHeight w:val="339"/>
        </w:trPr>
        <w:tc>
          <w:tcPr>
            <w:tcW w:w="1560" w:type="dxa"/>
            <w:vAlign w:val="center"/>
          </w:tcPr>
          <w:p w:rsidR="00FD23BB" w:rsidRPr="003B7EF2" w:rsidRDefault="00FD23BB"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281217" w:rsidRPr="003B7EF2" w:rsidRDefault="00FD23BB" w:rsidP="00BC3B5D">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vAlign w:val="center"/>
          </w:tcPr>
          <w:p w:rsidR="00FD23BB" w:rsidRPr="003B7EF2" w:rsidRDefault="00FD23BB" w:rsidP="001E7EEE">
            <w:pPr>
              <w:spacing w:after="0"/>
              <w:jc w:val="center"/>
              <w:rPr>
                <w:rFonts w:ascii="Times New Roman" w:hAnsi="Times New Roman"/>
                <w:bCs/>
                <w:sz w:val="24"/>
                <w:szCs w:val="24"/>
              </w:rPr>
            </w:pPr>
            <w:r w:rsidRPr="003B7EF2">
              <w:rPr>
                <w:rFonts w:ascii="Times New Roman" w:hAnsi="Times New Roman"/>
                <w:bCs/>
                <w:sz w:val="24"/>
                <w:szCs w:val="24"/>
              </w:rPr>
              <w:t>4,92</w:t>
            </w:r>
          </w:p>
        </w:tc>
      </w:tr>
      <w:tr w:rsidR="00FD23BB" w:rsidRPr="003B7EF2" w:rsidTr="00BC3B5D">
        <w:trPr>
          <w:trHeight w:val="339"/>
        </w:trPr>
        <w:tc>
          <w:tcPr>
            <w:tcW w:w="1560" w:type="dxa"/>
            <w:vAlign w:val="center"/>
          </w:tcPr>
          <w:p w:rsidR="00FD23BB" w:rsidRPr="003B7EF2" w:rsidRDefault="00FD23BB"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2235</w:t>
            </w:r>
          </w:p>
        </w:tc>
        <w:tc>
          <w:tcPr>
            <w:tcW w:w="6520" w:type="dxa"/>
            <w:vAlign w:val="center"/>
          </w:tcPr>
          <w:p w:rsidR="00FD23BB" w:rsidRPr="003B7EF2" w:rsidRDefault="00FD23BB"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FD23BB" w:rsidRPr="003B7EF2" w:rsidRDefault="00FD23BB" w:rsidP="001E7EEE">
            <w:pPr>
              <w:spacing w:after="0"/>
              <w:jc w:val="center"/>
              <w:rPr>
                <w:rFonts w:ascii="Times New Roman" w:hAnsi="Times New Roman"/>
                <w:bCs/>
                <w:sz w:val="24"/>
                <w:szCs w:val="24"/>
              </w:rPr>
            </w:pPr>
            <w:r w:rsidRPr="003B7EF2">
              <w:rPr>
                <w:rFonts w:ascii="Times New Roman" w:hAnsi="Times New Roman"/>
                <w:bCs/>
                <w:sz w:val="24"/>
                <w:szCs w:val="24"/>
              </w:rPr>
              <w:t>80,91</w:t>
            </w:r>
          </w:p>
        </w:tc>
      </w:tr>
      <w:tr w:rsidR="00FD23BB" w:rsidRPr="003B7EF2" w:rsidTr="00BC3B5D">
        <w:trPr>
          <w:trHeight w:val="339"/>
        </w:trPr>
        <w:tc>
          <w:tcPr>
            <w:tcW w:w="1560" w:type="dxa"/>
            <w:vAlign w:val="center"/>
          </w:tcPr>
          <w:p w:rsidR="00FD23BB" w:rsidRPr="003B7EF2" w:rsidRDefault="00FD23BB"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FD23BB" w:rsidRPr="003B7EF2" w:rsidRDefault="00FD23BB" w:rsidP="001E7EEE">
            <w:pPr>
              <w:spacing w:after="0" w:line="240" w:lineRule="auto"/>
              <w:rPr>
                <w:rFonts w:ascii="Times New Roman" w:hAnsi="Times New Roman"/>
                <w:sz w:val="24"/>
                <w:szCs w:val="24"/>
              </w:rPr>
            </w:pPr>
            <w:r w:rsidRPr="003B7EF2">
              <w:rPr>
                <w:rFonts w:ascii="Times New Roman" w:hAnsi="Times New Roman"/>
                <w:sz w:val="24"/>
                <w:szCs w:val="24"/>
              </w:rPr>
              <w:t xml:space="preserve">Bankas komisija, pakalpojumi. </w:t>
            </w:r>
          </w:p>
        </w:tc>
        <w:tc>
          <w:tcPr>
            <w:tcW w:w="1985" w:type="dxa"/>
            <w:vAlign w:val="center"/>
          </w:tcPr>
          <w:p w:rsidR="00FD23BB" w:rsidRPr="003B7EF2" w:rsidRDefault="00FD23BB" w:rsidP="001E7EEE">
            <w:pPr>
              <w:spacing w:after="0"/>
              <w:jc w:val="center"/>
              <w:rPr>
                <w:rFonts w:ascii="Times New Roman" w:hAnsi="Times New Roman"/>
                <w:bCs/>
                <w:sz w:val="24"/>
                <w:szCs w:val="24"/>
              </w:rPr>
            </w:pPr>
            <w:r w:rsidRPr="003B7EF2">
              <w:rPr>
                <w:rFonts w:ascii="Times New Roman" w:hAnsi="Times New Roman"/>
                <w:bCs/>
                <w:sz w:val="24"/>
                <w:szCs w:val="24"/>
              </w:rPr>
              <w:t>0,66</w:t>
            </w:r>
          </w:p>
        </w:tc>
      </w:tr>
      <w:tr w:rsidR="00FD23BB" w:rsidRPr="003B7EF2" w:rsidTr="00BC3B5D">
        <w:trPr>
          <w:trHeight w:val="339"/>
        </w:trPr>
        <w:tc>
          <w:tcPr>
            <w:tcW w:w="1560" w:type="dxa"/>
            <w:vAlign w:val="center"/>
          </w:tcPr>
          <w:p w:rsidR="00FD23BB" w:rsidRPr="003B7EF2" w:rsidRDefault="00FD23BB"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FD23BB" w:rsidRPr="003B7EF2" w:rsidRDefault="00FD23BB"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vAlign w:val="center"/>
          </w:tcPr>
          <w:p w:rsidR="00FD23BB" w:rsidRPr="003B7EF2" w:rsidRDefault="00FD23BB" w:rsidP="001E7EEE">
            <w:pPr>
              <w:spacing w:after="0"/>
              <w:jc w:val="center"/>
              <w:rPr>
                <w:rFonts w:ascii="Times New Roman" w:hAnsi="Times New Roman"/>
                <w:bCs/>
                <w:sz w:val="24"/>
                <w:szCs w:val="24"/>
              </w:rPr>
            </w:pPr>
            <w:r w:rsidRPr="003B7EF2">
              <w:rPr>
                <w:rFonts w:ascii="Times New Roman" w:hAnsi="Times New Roman"/>
                <w:bCs/>
                <w:sz w:val="24"/>
                <w:szCs w:val="24"/>
              </w:rPr>
              <w:t>130,89</w:t>
            </w:r>
          </w:p>
        </w:tc>
      </w:tr>
      <w:tr w:rsidR="00FD23BB" w:rsidRPr="003B7EF2" w:rsidTr="00BC3B5D">
        <w:trPr>
          <w:trHeight w:val="339"/>
        </w:trPr>
        <w:tc>
          <w:tcPr>
            <w:tcW w:w="1560" w:type="dxa"/>
            <w:vAlign w:val="center"/>
          </w:tcPr>
          <w:p w:rsidR="00FD23BB" w:rsidRPr="003B7EF2" w:rsidRDefault="00FD23BB"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FD23BB" w:rsidRPr="003B7EF2" w:rsidRDefault="00FD23BB"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FD23BB" w:rsidRPr="003B7EF2" w:rsidRDefault="00FD23BB" w:rsidP="001E7EEE">
            <w:pPr>
              <w:spacing w:after="0"/>
              <w:jc w:val="center"/>
              <w:rPr>
                <w:rFonts w:ascii="Times New Roman" w:hAnsi="Times New Roman"/>
                <w:bCs/>
                <w:sz w:val="24"/>
                <w:szCs w:val="24"/>
              </w:rPr>
            </w:pPr>
            <w:r w:rsidRPr="003B7EF2">
              <w:rPr>
                <w:rFonts w:ascii="Times New Roman" w:hAnsi="Times New Roman"/>
                <w:bCs/>
                <w:sz w:val="24"/>
                <w:szCs w:val="24"/>
              </w:rPr>
              <w:t>510,69</w:t>
            </w:r>
          </w:p>
        </w:tc>
      </w:tr>
      <w:tr w:rsidR="00FD23BB" w:rsidRPr="003B7EF2" w:rsidTr="00BC3B5D">
        <w:trPr>
          <w:trHeight w:val="339"/>
        </w:trPr>
        <w:tc>
          <w:tcPr>
            <w:tcW w:w="1560" w:type="dxa"/>
            <w:vAlign w:val="center"/>
          </w:tcPr>
          <w:p w:rsidR="00FD23BB" w:rsidRPr="003B7EF2" w:rsidRDefault="00FD23BB"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FD23BB" w:rsidRPr="003B7EF2" w:rsidRDefault="00FD23BB"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vAlign w:val="center"/>
          </w:tcPr>
          <w:p w:rsidR="00FD23BB" w:rsidRPr="003B7EF2" w:rsidRDefault="00FD23BB" w:rsidP="001E7EEE">
            <w:pPr>
              <w:spacing w:after="0"/>
              <w:jc w:val="center"/>
              <w:rPr>
                <w:rFonts w:ascii="Times New Roman" w:hAnsi="Times New Roman"/>
                <w:bCs/>
                <w:sz w:val="24"/>
                <w:szCs w:val="24"/>
              </w:rPr>
            </w:pPr>
            <w:r w:rsidRPr="003B7EF2">
              <w:rPr>
                <w:rFonts w:ascii="Times New Roman" w:hAnsi="Times New Roman"/>
                <w:bCs/>
                <w:sz w:val="24"/>
                <w:szCs w:val="24"/>
              </w:rPr>
              <w:t>186,12</w:t>
            </w:r>
          </w:p>
        </w:tc>
      </w:tr>
      <w:tr w:rsidR="00FD23BB" w:rsidRPr="003B7EF2" w:rsidTr="00BC3B5D">
        <w:tc>
          <w:tcPr>
            <w:tcW w:w="1560" w:type="dxa"/>
            <w:vAlign w:val="center"/>
          </w:tcPr>
          <w:p w:rsidR="00FD23BB" w:rsidRPr="003B7EF2" w:rsidRDefault="00FD23BB"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FD23BB" w:rsidRPr="003B7EF2" w:rsidRDefault="00FD23BB"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FD23BB" w:rsidRPr="003B7EF2" w:rsidRDefault="00FD23BB" w:rsidP="001E7EEE">
            <w:pPr>
              <w:spacing w:after="0"/>
              <w:jc w:val="center"/>
              <w:rPr>
                <w:rFonts w:ascii="Times New Roman" w:hAnsi="Times New Roman"/>
                <w:bCs/>
                <w:sz w:val="24"/>
                <w:szCs w:val="24"/>
              </w:rPr>
            </w:pPr>
            <w:r w:rsidRPr="003B7EF2">
              <w:rPr>
                <w:rFonts w:ascii="Times New Roman" w:hAnsi="Times New Roman"/>
                <w:bCs/>
                <w:sz w:val="24"/>
                <w:szCs w:val="24"/>
              </w:rPr>
              <w:t>913,26</w:t>
            </w:r>
          </w:p>
        </w:tc>
      </w:tr>
      <w:tr w:rsidR="00FD23BB" w:rsidRPr="003B7EF2" w:rsidTr="00BC3B5D">
        <w:tc>
          <w:tcPr>
            <w:tcW w:w="1560" w:type="dxa"/>
            <w:vAlign w:val="center"/>
          </w:tcPr>
          <w:p w:rsidR="00FD23BB" w:rsidRPr="003B7EF2" w:rsidRDefault="00FD23BB"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FD23BB" w:rsidRPr="003B7EF2" w:rsidRDefault="00FD23BB"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vAlign w:val="center"/>
          </w:tcPr>
          <w:p w:rsidR="00FD23BB" w:rsidRPr="003B7EF2" w:rsidRDefault="00FD23BB" w:rsidP="001E7EEE">
            <w:pPr>
              <w:spacing w:after="0"/>
              <w:jc w:val="center"/>
              <w:rPr>
                <w:rFonts w:ascii="Times New Roman" w:hAnsi="Times New Roman"/>
                <w:bCs/>
                <w:sz w:val="24"/>
                <w:szCs w:val="24"/>
              </w:rPr>
            </w:pPr>
            <w:r w:rsidRPr="003B7EF2">
              <w:rPr>
                <w:rFonts w:ascii="Times New Roman" w:hAnsi="Times New Roman"/>
                <w:bCs/>
                <w:sz w:val="24"/>
                <w:szCs w:val="24"/>
              </w:rPr>
              <w:t>6,35</w:t>
            </w:r>
          </w:p>
        </w:tc>
      </w:tr>
      <w:tr w:rsidR="00FD23BB" w:rsidRPr="003B7EF2" w:rsidTr="00BC3B5D">
        <w:tc>
          <w:tcPr>
            <w:tcW w:w="1560" w:type="dxa"/>
            <w:vAlign w:val="center"/>
          </w:tcPr>
          <w:p w:rsidR="00FD23BB" w:rsidRPr="003B7EF2" w:rsidRDefault="00FD23BB"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FD23BB" w:rsidRPr="003B7EF2" w:rsidRDefault="00FD23BB"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vAlign w:val="center"/>
          </w:tcPr>
          <w:p w:rsidR="00FD23BB" w:rsidRPr="003B7EF2" w:rsidRDefault="00FD23BB" w:rsidP="001E7EEE">
            <w:pPr>
              <w:spacing w:after="0"/>
              <w:jc w:val="center"/>
              <w:rPr>
                <w:rFonts w:ascii="Times New Roman" w:hAnsi="Times New Roman"/>
                <w:bCs/>
                <w:sz w:val="24"/>
                <w:szCs w:val="24"/>
              </w:rPr>
            </w:pPr>
            <w:r w:rsidRPr="003B7EF2">
              <w:rPr>
                <w:rFonts w:ascii="Times New Roman" w:hAnsi="Times New Roman"/>
                <w:bCs/>
                <w:sz w:val="24"/>
                <w:szCs w:val="24"/>
              </w:rPr>
              <w:t>38,92</w:t>
            </w:r>
          </w:p>
        </w:tc>
      </w:tr>
      <w:tr w:rsidR="00FD23BB" w:rsidRPr="003B7EF2" w:rsidTr="00BC3B5D">
        <w:tc>
          <w:tcPr>
            <w:tcW w:w="1560" w:type="dxa"/>
            <w:vAlign w:val="center"/>
          </w:tcPr>
          <w:p w:rsidR="00FD23BB" w:rsidRPr="003B7EF2" w:rsidRDefault="00FD23BB"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FD23BB" w:rsidRPr="003B7EF2" w:rsidRDefault="00FD23BB"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FD23BB" w:rsidRPr="003B7EF2" w:rsidRDefault="00FD23BB" w:rsidP="001E7EEE">
            <w:pPr>
              <w:spacing w:after="0"/>
              <w:jc w:val="center"/>
              <w:rPr>
                <w:rFonts w:ascii="Times New Roman" w:hAnsi="Times New Roman"/>
                <w:bCs/>
                <w:sz w:val="24"/>
                <w:szCs w:val="24"/>
              </w:rPr>
            </w:pPr>
            <w:r w:rsidRPr="003B7EF2">
              <w:rPr>
                <w:rFonts w:ascii="Times New Roman" w:hAnsi="Times New Roman"/>
                <w:bCs/>
                <w:sz w:val="24"/>
                <w:szCs w:val="24"/>
              </w:rPr>
              <w:t>3851,06</w:t>
            </w:r>
          </w:p>
        </w:tc>
      </w:tr>
      <w:tr w:rsidR="00FD23BB" w:rsidRPr="003B7EF2" w:rsidTr="00BC3B5D">
        <w:tc>
          <w:tcPr>
            <w:tcW w:w="1560" w:type="dxa"/>
            <w:vAlign w:val="center"/>
          </w:tcPr>
          <w:p w:rsidR="00FD23BB" w:rsidRPr="003B7EF2" w:rsidRDefault="00FD23BB"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FD23BB" w:rsidRPr="003B7EF2" w:rsidRDefault="00FD23BB"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vAlign w:val="center"/>
          </w:tcPr>
          <w:p w:rsidR="00FD23BB" w:rsidRPr="003B7EF2" w:rsidRDefault="00FD23BB" w:rsidP="001E7EEE">
            <w:pPr>
              <w:spacing w:after="0"/>
              <w:jc w:val="center"/>
              <w:rPr>
                <w:rFonts w:ascii="Times New Roman" w:hAnsi="Times New Roman"/>
                <w:bCs/>
                <w:sz w:val="24"/>
                <w:szCs w:val="24"/>
              </w:rPr>
            </w:pPr>
            <w:r w:rsidRPr="003B7EF2">
              <w:rPr>
                <w:rFonts w:ascii="Times New Roman" w:hAnsi="Times New Roman"/>
                <w:bCs/>
                <w:sz w:val="24"/>
                <w:szCs w:val="24"/>
              </w:rPr>
              <w:t>435,26</w:t>
            </w:r>
          </w:p>
        </w:tc>
      </w:tr>
      <w:tr w:rsidR="00FD23BB" w:rsidRPr="003B7EF2" w:rsidTr="00BC3B5D">
        <w:tc>
          <w:tcPr>
            <w:tcW w:w="1560" w:type="dxa"/>
            <w:vAlign w:val="center"/>
          </w:tcPr>
          <w:p w:rsidR="00FD23BB" w:rsidRPr="003B7EF2" w:rsidRDefault="00FD23BB"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FD23BB" w:rsidRPr="003B7EF2" w:rsidRDefault="00FD23BB"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informācijas tehnoloģiju pakalpojumi. </w:t>
            </w:r>
          </w:p>
        </w:tc>
        <w:tc>
          <w:tcPr>
            <w:tcW w:w="1985" w:type="dxa"/>
            <w:vAlign w:val="center"/>
          </w:tcPr>
          <w:p w:rsidR="00FD23BB" w:rsidRPr="003B7EF2" w:rsidRDefault="00FD23BB" w:rsidP="001E7EEE">
            <w:pPr>
              <w:spacing w:after="0"/>
              <w:jc w:val="center"/>
              <w:rPr>
                <w:rFonts w:ascii="Times New Roman" w:hAnsi="Times New Roman"/>
                <w:bCs/>
                <w:sz w:val="24"/>
                <w:szCs w:val="24"/>
              </w:rPr>
            </w:pPr>
            <w:r w:rsidRPr="003B7EF2">
              <w:rPr>
                <w:rFonts w:ascii="Times New Roman" w:hAnsi="Times New Roman"/>
                <w:bCs/>
                <w:sz w:val="24"/>
                <w:szCs w:val="24"/>
              </w:rPr>
              <w:t>1,36</w:t>
            </w:r>
          </w:p>
        </w:tc>
      </w:tr>
      <w:tr w:rsidR="00FD23BB" w:rsidRPr="003B7EF2" w:rsidTr="00BC3B5D">
        <w:tc>
          <w:tcPr>
            <w:tcW w:w="1560" w:type="dxa"/>
            <w:vAlign w:val="center"/>
          </w:tcPr>
          <w:p w:rsidR="00FD23BB" w:rsidRPr="003B7EF2" w:rsidRDefault="00FD23BB"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FD23BB" w:rsidRPr="003B7EF2" w:rsidRDefault="00FD23BB"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FD23BB" w:rsidRPr="003B7EF2" w:rsidRDefault="00FD23BB" w:rsidP="001E7EEE">
            <w:pPr>
              <w:spacing w:after="0"/>
              <w:jc w:val="center"/>
              <w:rPr>
                <w:rFonts w:ascii="Times New Roman" w:hAnsi="Times New Roman"/>
                <w:bCs/>
                <w:sz w:val="24"/>
                <w:szCs w:val="24"/>
              </w:rPr>
            </w:pPr>
            <w:r w:rsidRPr="003B7EF2">
              <w:rPr>
                <w:rFonts w:ascii="Times New Roman" w:hAnsi="Times New Roman"/>
                <w:bCs/>
                <w:sz w:val="24"/>
                <w:szCs w:val="24"/>
              </w:rPr>
              <w:t>548,49</w:t>
            </w:r>
          </w:p>
        </w:tc>
      </w:tr>
      <w:tr w:rsidR="00FD23BB" w:rsidRPr="003B7EF2" w:rsidTr="00BC3B5D">
        <w:tc>
          <w:tcPr>
            <w:tcW w:w="1560" w:type="dxa"/>
            <w:vAlign w:val="center"/>
          </w:tcPr>
          <w:p w:rsidR="00FD23BB" w:rsidRPr="003B7EF2" w:rsidRDefault="00FD23BB"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FD23BB" w:rsidRPr="003B7EF2" w:rsidRDefault="00FD23BB"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FD23BB" w:rsidRPr="003B7EF2" w:rsidRDefault="00FD23BB" w:rsidP="001E7EEE">
            <w:pPr>
              <w:spacing w:after="0"/>
              <w:jc w:val="center"/>
              <w:rPr>
                <w:rFonts w:ascii="Times New Roman" w:hAnsi="Times New Roman"/>
                <w:bCs/>
                <w:sz w:val="24"/>
                <w:szCs w:val="24"/>
              </w:rPr>
            </w:pPr>
            <w:r w:rsidRPr="003B7EF2">
              <w:rPr>
                <w:rFonts w:ascii="Times New Roman" w:hAnsi="Times New Roman"/>
                <w:bCs/>
                <w:sz w:val="24"/>
                <w:szCs w:val="24"/>
              </w:rPr>
              <w:t>308,15</w:t>
            </w:r>
          </w:p>
        </w:tc>
      </w:tr>
      <w:tr w:rsidR="00FD23BB" w:rsidRPr="003B7EF2" w:rsidTr="00BC3B5D">
        <w:tc>
          <w:tcPr>
            <w:tcW w:w="1560" w:type="dxa"/>
            <w:vAlign w:val="center"/>
          </w:tcPr>
          <w:p w:rsidR="00FD23BB" w:rsidRPr="003B7EF2" w:rsidRDefault="00FD23BB"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FD23BB" w:rsidRPr="003B7EF2" w:rsidRDefault="00FD23BB"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4831FD" w:rsidRPr="003B7EF2">
              <w:rPr>
                <w:rFonts w:ascii="Times New Roman" w:hAnsi="Times New Roman"/>
                <w:sz w:val="24"/>
                <w:szCs w:val="24"/>
              </w:rPr>
              <w:t>.</w:t>
            </w:r>
          </w:p>
        </w:tc>
        <w:tc>
          <w:tcPr>
            <w:tcW w:w="1985" w:type="dxa"/>
            <w:vAlign w:val="center"/>
          </w:tcPr>
          <w:p w:rsidR="00FD23BB" w:rsidRPr="003B7EF2" w:rsidRDefault="00FD23BB" w:rsidP="001E7EEE">
            <w:pPr>
              <w:spacing w:after="0"/>
              <w:jc w:val="center"/>
              <w:rPr>
                <w:rFonts w:ascii="Times New Roman" w:hAnsi="Times New Roman"/>
                <w:bCs/>
                <w:sz w:val="24"/>
                <w:szCs w:val="24"/>
              </w:rPr>
            </w:pPr>
            <w:r w:rsidRPr="003B7EF2">
              <w:rPr>
                <w:rFonts w:ascii="Times New Roman" w:hAnsi="Times New Roman"/>
                <w:bCs/>
                <w:sz w:val="24"/>
                <w:szCs w:val="24"/>
              </w:rPr>
              <w:t>228,12</w:t>
            </w:r>
          </w:p>
        </w:tc>
      </w:tr>
      <w:tr w:rsidR="00FD23BB" w:rsidRPr="003B7EF2" w:rsidTr="00BC3B5D">
        <w:tc>
          <w:tcPr>
            <w:tcW w:w="1560" w:type="dxa"/>
            <w:vAlign w:val="center"/>
          </w:tcPr>
          <w:p w:rsidR="00FD23BB" w:rsidRPr="003B7EF2" w:rsidRDefault="00FD23BB"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FD23BB" w:rsidRPr="003B7EF2" w:rsidRDefault="00FD23BB"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FD23BB" w:rsidRPr="003B7EF2" w:rsidRDefault="00FD23BB" w:rsidP="001E7EEE">
            <w:pPr>
              <w:spacing w:after="0"/>
              <w:jc w:val="center"/>
              <w:rPr>
                <w:rFonts w:ascii="Times New Roman" w:hAnsi="Times New Roman"/>
                <w:bCs/>
                <w:sz w:val="24"/>
                <w:szCs w:val="24"/>
              </w:rPr>
            </w:pPr>
            <w:r w:rsidRPr="003B7EF2">
              <w:rPr>
                <w:rFonts w:ascii="Times New Roman" w:hAnsi="Times New Roman"/>
                <w:bCs/>
                <w:sz w:val="24"/>
                <w:szCs w:val="24"/>
              </w:rPr>
              <w:t>52,83</w:t>
            </w:r>
          </w:p>
        </w:tc>
      </w:tr>
      <w:tr w:rsidR="00FD23BB" w:rsidRPr="003B7EF2" w:rsidTr="00BC3B5D">
        <w:tc>
          <w:tcPr>
            <w:tcW w:w="1560" w:type="dxa"/>
            <w:vAlign w:val="center"/>
          </w:tcPr>
          <w:p w:rsidR="00FD23BB" w:rsidRPr="003B7EF2" w:rsidRDefault="00FD23BB"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281217" w:rsidRPr="003B7EF2" w:rsidRDefault="00FD23BB" w:rsidP="00BC3B5D">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FD23BB" w:rsidRPr="003B7EF2" w:rsidRDefault="00FD23BB" w:rsidP="001E7EEE">
            <w:pPr>
              <w:spacing w:after="0"/>
              <w:jc w:val="center"/>
              <w:rPr>
                <w:rFonts w:ascii="Times New Roman" w:hAnsi="Times New Roman"/>
                <w:bCs/>
                <w:sz w:val="24"/>
                <w:szCs w:val="24"/>
              </w:rPr>
            </w:pPr>
            <w:r w:rsidRPr="003B7EF2">
              <w:rPr>
                <w:rFonts w:ascii="Times New Roman" w:hAnsi="Times New Roman"/>
                <w:bCs/>
                <w:sz w:val="24"/>
                <w:szCs w:val="24"/>
              </w:rPr>
              <w:t>39,55</w:t>
            </w:r>
          </w:p>
        </w:tc>
      </w:tr>
      <w:tr w:rsidR="00FD23BB" w:rsidRPr="003B7EF2" w:rsidTr="00BC3B5D">
        <w:tc>
          <w:tcPr>
            <w:tcW w:w="1560" w:type="dxa"/>
            <w:vAlign w:val="center"/>
          </w:tcPr>
          <w:p w:rsidR="00FD23BB" w:rsidRPr="003B7EF2" w:rsidRDefault="00FD23BB"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FD23BB" w:rsidRPr="003B7EF2" w:rsidRDefault="00FD23BB"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FD23BB" w:rsidRPr="003B7EF2" w:rsidRDefault="00FD23BB" w:rsidP="001E7EEE">
            <w:pPr>
              <w:spacing w:after="0"/>
              <w:jc w:val="center"/>
              <w:rPr>
                <w:rFonts w:ascii="Times New Roman" w:hAnsi="Times New Roman"/>
                <w:bCs/>
                <w:sz w:val="24"/>
                <w:szCs w:val="24"/>
              </w:rPr>
            </w:pPr>
            <w:r w:rsidRPr="003B7EF2">
              <w:rPr>
                <w:rFonts w:ascii="Times New Roman" w:hAnsi="Times New Roman"/>
                <w:bCs/>
                <w:sz w:val="24"/>
                <w:szCs w:val="24"/>
              </w:rPr>
              <w:t>15,12</w:t>
            </w:r>
          </w:p>
        </w:tc>
      </w:tr>
      <w:tr w:rsidR="00FD23BB" w:rsidRPr="003B7EF2" w:rsidTr="00BC3B5D">
        <w:tc>
          <w:tcPr>
            <w:tcW w:w="1560" w:type="dxa"/>
            <w:vAlign w:val="center"/>
          </w:tcPr>
          <w:p w:rsidR="00FD23BB" w:rsidRPr="003B7EF2" w:rsidRDefault="00FD23BB"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FD23BB" w:rsidRPr="003B7EF2" w:rsidRDefault="00FD23BB" w:rsidP="001E7EEE">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vAlign w:val="center"/>
          </w:tcPr>
          <w:p w:rsidR="00FD23BB" w:rsidRPr="003B7EF2" w:rsidRDefault="00FD23BB" w:rsidP="001E7EEE">
            <w:pPr>
              <w:spacing w:after="0"/>
              <w:jc w:val="center"/>
              <w:rPr>
                <w:rFonts w:ascii="Times New Roman" w:hAnsi="Times New Roman"/>
                <w:bCs/>
                <w:sz w:val="24"/>
                <w:szCs w:val="24"/>
              </w:rPr>
            </w:pPr>
            <w:r w:rsidRPr="003B7EF2">
              <w:rPr>
                <w:rFonts w:ascii="Times New Roman" w:hAnsi="Times New Roman"/>
                <w:bCs/>
                <w:sz w:val="24"/>
                <w:szCs w:val="24"/>
              </w:rPr>
              <w:t>99,02</w:t>
            </w:r>
          </w:p>
        </w:tc>
      </w:tr>
      <w:tr w:rsidR="00FD23BB" w:rsidRPr="003B7EF2" w:rsidTr="00BC3B5D">
        <w:tc>
          <w:tcPr>
            <w:tcW w:w="1560" w:type="dxa"/>
            <w:vAlign w:val="center"/>
          </w:tcPr>
          <w:p w:rsidR="00FD23BB" w:rsidRPr="003B7EF2" w:rsidRDefault="00FD23BB"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FD23BB" w:rsidRPr="003B7EF2" w:rsidRDefault="00FD23BB"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FD23BB" w:rsidRPr="003B7EF2" w:rsidRDefault="00FD23BB" w:rsidP="001E7EEE">
            <w:pPr>
              <w:spacing w:after="0"/>
              <w:jc w:val="center"/>
              <w:rPr>
                <w:rFonts w:ascii="Times New Roman" w:hAnsi="Times New Roman"/>
                <w:bCs/>
                <w:sz w:val="24"/>
                <w:szCs w:val="24"/>
              </w:rPr>
            </w:pPr>
            <w:r w:rsidRPr="003B7EF2">
              <w:rPr>
                <w:rFonts w:ascii="Times New Roman" w:hAnsi="Times New Roman"/>
                <w:bCs/>
                <w:sz w:val="24"/>
                <w:szCs w:val="24"/>
              </w:rPr>
              <w:t>545,26</w:t>
            </w:r>
          </w:p>
        </w:tc>
      </w:tr>
      <w:tr w:rsidR="00FD23BB" w:rsidRPr="003B7EF2" w:rsidTr="00BC3B5D">
        <w:tc>
          <w:tcPr>
            <w:tcW w:w="1560" w:type="dxa"/>
            <w:vAlign w:val="center"/>
          </w:tcPr>
          <w:p w:rsidR="00FD23BB" w:rsidRPr="003B7EF2" w:rsidRDefault="00FD23BB"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281217" w:rsidRPr="003B7EF2" w:rsidRDefault="00FD23BB" w:rsidP="00BC3B5D">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vAlign w:val="center"/>
          </w:tcPr>
          <w:p w:rsidR="00FD23BB" w:rsidRPr="003B7EF2" w:rsidRDefault="00FD23BB" w:rsidP="001E7EEE">
            <w:pPr>
              <w:spacing w:after="0"/>
              <w:jc w:val="center"/>
              <w:rPr>
                <w:rFonts w:ascii="Times New Roman" w:hAnsi="Times New Roman"/>
                <w:bCs/>
                <w:sz w:val="24"/>
                <w:szCs w:val="24"/>
              </w:rPr>
            </w:pPr>
            <w:r w:rsidRPr="003B7EF2">
              <w:rPr>
                <w:rFonts w:ascii="Times New Roman" w:hAnsi="Times New Roman"/>
                <w:bCs/>
                <w:sz w:val="24"/>
                <w:szCs w:val="24"/>
              </w:rPr>
              <w:t>22,98</w:t>
            </w:r>
          </w:p>
        </w:tc>
      </w:tr>
      <w:tr w:rsidR="00FD23BB" w:rsidRPr="003B7EF2" w:rsidTr="00BC3B5D">
        <w:tc>
          <w:tcPr>
            <w:tcW w:w="1560" w:type="dxa"/>
            <w:vAlign w:val="center"/>
          </w:tcPr>
          <w:p w:rsidR="00FD23BB" w:rsidRPr="003B7EF2" w:rsidRDefault="00FD23BB"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FD23BB" w:rsidRPr="003B7EF2" w:rsidRDefault="00FD23BB"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p>
        </w:tc>
        <w:tc>
          <w:tcPr>
            <w:tcW w:w="1985" w:type="dxa"/>
            <w:vAlign w:val="center"/>
          </w:tcPr>
          <w:p w:rsidR="00FD23BB" w:rsidRPr="003B7EF2" w:rsidRDefault="00FD23BB" w:rsidP="001E7EEE">
            <w:pPr>
              <w:spacing w:after="0"/>
              <w:jc w:val="center"/>
              <w:rPr>
                <w:rFonts w:ascii="Times New Roman" w:hAnsi="Times New Roman"/>
                <w:bCs/>
                <w:sz w:val="24"/>
                <w:szCs w:val="24"/>
              </w:rPr>
            </w:pPr>
            <w:r w:rsidRPr="003B7EF2">
              <w:rPr>
                <w:rFonts w:ascii="Times New Roman" w:hAnsi="Times New Roman"/>
                <w:bCs/>
                <w:sz w:val="24"/>
                <w:szCs w:val="24"/>
              </w:rPr>
              <w:t>269,07</w:t>
            </w:r>
          </w:p>
        </w:tc>
      </w:tr>
      <w:tr w:rsidR="00FD23BB" w:rsidRPr="003B7EF2" w:rsidTr="00BC3B5D">
        <w:tc>
          <w:tcPr>
            <w:tcW w:w="1560" w:type="dxa"/>
            <w:vAlign w:val="center"/>
          </w:tcPr>
          <w:p w:rsidR="00FD23BB" w:rsidRPr="003B7EF2" w:rsidRDefault="00FD23BB"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FD23BB" w:rsidRPr="003B7EF2" w:rsidRDefault="00FD23BB"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FD23BB" w:rsidRPr="003B7EF2" w:rsidRDefault="00FD23BB" w:rsidP="001E7EEE">
            <w:pPr>
              <w:spacing w:after="0"/>
              <w:jc w:val="center"/>
              <w:rPr>
                <w:rFonts w:ascii="Times New Roman" w:hAnsi="Times New Roman"/>
                <w:bCs/>
                <w:sz w:val="24"/>
                <w:szCs w:val="24"/>
              </w:rPr>
            </w:pPr>
            <w:r w:rsidRPr="003B7EF2">
              <w:rPr>
                <w:rFonts w:ascii="Times New Roman" w:hAnsi="Times New Roman"/>
                <w:bCs/>
                <w:sz w:val="24"/>
                <w:szCs w:val="24"/>
              </w:rPr>
              <w:t>82,67</w:t>
            </w:r>
          </w:p>
        </w:tc>
      </w:tr>
      <w:tr w:rsidR="00FD23BB" w:rsidRPr="003B7EF2" w:rsidTr="00BC3B5D">
        <w:tc>
          <w:tcPr>
            <w:tcW w:w="1560" w:type="dxa"/>
            <w:vAlign w:val="center"/>
          </w:tcPr>
          <w:p w:rsidR="00FD23BB" w:rsidRPr="003B7EF2" w:rsidRDefault="00FD23BB"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FD23BB" w:rsidRPr="003B7EF2" w:rsidRDefault="00FD23BB" w:rsidP="001E7EEE">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FD23BB" w:rsidRPr="003B7EF2" w:rsidRDefault="00FD23BB" w:rsidP="001E7EEE">
            <w:pPr>
              <w:spacing w:after="0"/>
              <w:jc w:val="center"/>
              <w:rPr>
                <w:rFonts w:ascii="Times New Roman" w:hAnsi="Times New Roman"/>
                <w:bCs/>
                <w:sz w:val="24"/>
                <w:szCs w:val="24"/>
              </w:rPr>
            </w:pPr>
            <w:r w:rsidRPr="003B7EF2">
              <w:rPr>
                <w:rFonts w:ascii="Times New Roman" w:hAnsi="Times New Roman"/>
                <w:bCs/>
                <w:sz w:val="24"/>
                <w:szCs w:val="24"/>
              </w:rPr>
              <w:t>1354,40</w:t>
            </w:r>
          </w:p>
        </w:tc>
      </w:tr>
      <w:tr w:rsidR="00FD23BB" w:rsidRPr="003B7EF2" w:rsidTr="00BC3B5D">
        <w:tc>
          <w:tcPr>
            <w:tcW w:w="1560" w:type="dxa"/>
            <w:vAlign w:val="center"/>
          </w:tcPr>
          <w:p w:rsidR="00FD23BB" w:rsidRPr="003B7EF2" w:rsidRDefault="00FD23BB" w:rsidP="001E7EEE">
            <w:pPr>
              <w:spacing w:after="0" w:line="240" w:lineRule="auto"/>
              <w:jc w:val="center"/>
              <w:rPr>
                <w:rFonts w:ascii="Times New Roman" w:hAnsi="Times New Roman"/>
                <w:i/>
                <w:sz w:val="24"/>
                <w:szCs w:val="24"/>
              </w:rPr>
            </w:pPr>
          </w:p>
        </w:tc>
        <w:tc>
          <w:tcPr>
            <w:tcW w:w="6520" w:type="dxa"/>
            <w:vAlign w:val="center"/>
          </w:tcPr>
          <w:p w:rsidR="00FD23BB" w:rsidRPr="003B7EF2" w:rsidRDefault="00FD23B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vAlign w:val="center"/>
          </w:tcPr>
          <w:p w:rsidR="00FD23BB" w:rsidRPr="003B7EF2" w:rsidRDefault="00FD23BB" w:rsidP="001E7EEE">
            <w:pPr>
              <w:spacing w:after="0"/>
              <w:jc w:val="center"/>
              <w:rPr>
                <w:rFonts w:ascii="Times New Roman" w:hAnsi="Times New Roman"/>
                <w:b/>
                <w:bCs/>
                <w:sz w:val="24"/>
                <w:szCs w:val="24"/>
                <w:lang w:val="en-US" w:eastAsia="en-US"/>
              </w:rPr>
            </w:pPr>
            <w:r w:rsidRPr="003B7EF2">
              <w:rPr>
                <w:rFonts w:ascii="Times New Roman" w:hAnsi="Times New Roman"/>
                <w:b/>
                <w:bCs/>
                <w:sz w:val="24"/>
                <w:szCs w:val="24"/>
              </w:rPr>
              <w:t>12524,68</w:t>
            </w:r>
          </w:p>
        </w:tc>
      </w:tr>
      <w:tr w:rsidR="00FD23BB" w:rsidRPr="003B7EF2" w:rsidTr="00BC3B5D">
        <w:tc>
          <w:tcPr>
            <w:tcW w:w="1560" w:type="dxa"/>
            <w:vAlign w:val="center"/>
          </w:tcPr>
          <w:p w:rsidR="00FD23BB" w:rsidRPr="003B7EF2" w:rsidRDefault="00FD23BB" w:rsidP="001E7EEE">
            <w:pPr>
              <w:spacing w:after="0" w:line="240" w:lineRule="auto"/>
              <w:jc w:val="center"/>
              <w:rPr>
                <w:rFonts w:ascii="Times New Roman" w:hAnsi="Times New Roman"/>
                <w:i/>
                <w:sz w:val="24"/>
                <w:szCs w:val="24"/>
              </w:rPr>
            </w:pPr>
          </w:p>
        </w:tc>
        <w:tc>
          <w:tcPr>
            <w:tcW w:w="6520" w:type="dxa"/>
            <w:vAlign w:val="center"/>
          </w:tcPr>
          <w:p w:rsidR="00FD23BB" w:rsidRPr="003B7EF2" w:rsidRDefault="00FD23B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FD23BB" w:rsidRPr="003B7EF2" w:rsidRDefault="00D83044" w:rsidP="001E7EEE">
            <w:pPr>
              <w:spacing w:after="0"/>
              <w:jc w:val="center"/>
              <w:rPr>
                <w:rFonts w:ascii="Times New Roman" w:hAnsi="Times New Roman"/>
                <w:b/>
                <w:bCs/>
                <w:sz w:val="24"/>
                <w:szCs w:val="24"/>
              </w:rPr>
            </w:pPr>
            <w:r w:rsidRPr="003B7EF2">
              <w:rPr>
                <w:rFonts w:ascii="Times New Roman" w:hAnsi="Times New Roman"/>
                <w:b/>
                <w:bCs/>
                <w:sz w:val="24"/>
                <w:szCs w:val="24"/>
              </w:rPr>
              <w:t>34</w:t>
            </w:r>
            <w:r w:rsidR="00FD23BB" w:rsidRPr="003B7EF2">
              <w:rPr>
                <w:rFonts w:ascii="Times New Roman" w:hAnsi="Times New Roman"/>
                <w:b/>
                <w:bCs/>
                <w:sz w:val="24"/>
                <w:szCs w:val="24"/>
              </w:rPr>
              <w:t>500,00</w:t>
            </w:r>
          </w:p>
        </w:tc>
      </w:tr>
    </w:tbl>
    <w:p w:rsidR="00FD23BB" w:rsidRPr="003B7EF2" w:rsidRDefault="00FD23BB"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FD23BB" w:rsidRPr="003B7EF2" w:rsidTr="00FD23BB">
        <w:trPr>
          <w:trHeight w:val="315"/>
        </w:trPr>
        <w:tc>
          <w:tcPr>
            <w:tcW w:w="8080" w:type="dxa"/>
            <w:gridSpan w:val="5"/>
            <w:shd w:val="clear" w:color="000000" w:fill="FFFFFF"/>
            <w:noWrap/>
            <w:vAlign w:val="bottom"/>
          </w:tcPr>
          <w:p w:rsidR="00FD23BB" w:rsidRPr="003B7EF2" w:rsidRDefault="00FD23BB"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D23BB" w:rsidRPr="003B7EF2" w:rsidRDefault="00FD23B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115</w:t>
            </w:r>
          </w:p>
        </w:tc>
      </w:tr>
      <w:tr w:rsidR="00FD23BB" w:rsidRPr="003B7EF2" w:rsidTr="00FD23BB">
        <w:trPr>
          <w:trHeight w:val="315"/>
        </w:trPr>
        <w:tc>
          <w:tcPr>
            <w:tcW w:w="8080" w:type="dxa"/>
            <w:gridSpan w:val="5"/>
            <w:shd w:val="clear" w:color="000000" w:fill="FFFFFF"/>
            <w:noWrap/>
            <w:vAlign w:val="bottom"/>
          </w:tcPr>
          <w:p w:rsidR="00FD23BB" w:rsidRPr="003B7EF2" w:rsidRDefault="00FD23BB"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D23BB" w:rsidRPr="003B7EF2" w:rsidRDefault="00FD23B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300,00</w:t>
            </w:r>
          </w:p>
        </w:tc>
      </w:tr>
      <w:tr w:rsidR="00FD23BB" w:rsidRPr="003B7EF2" w:rsidTr="00FD23BB">
        <w:trPr>
          <w:trHeight w:val="315"/>
        </w:trPr>
        <w:tc>
          <w:tcPr>
            <w:tcW w:w="8080" w:type="dxa"/>
            <w:gridSpan w:val="5"/>
            <w:shd w:val="clear" w:color="000000" w:fill="FFFFFF"/>
            <w:noWrap/>
            <w:vAlign w:val="bottom"/>
          </w:tcPr>
          <w:p w:rsidR="00FD23BB" w:rsidRPr="003B7EF2" w:rsidRDefault="00FD23BB"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D23BB" w:rsidRPr="003B7EF2" w:rsidRDefault="00FD23B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FD23BB" w:rsidRPr="003B7EF2" w:rsidTr="00FD23BB">
        <w:trPr>
          <w:trHeight w:val="315"/>
        </w:trPr>
        <w:tc>
          <w:tcPr>
            <w:tcW w:w="8080" w:type="dxa"/>
            <w:gridSpan w:val="5"/>
            <w:shd w:val="clear" w:color="000000" w:fill="FFFFFF"/>
            <w:noWrap/>
            <w:vAlign w:val="bottom"/>
          </w:tcPr>
          <w:p w:rsidR="00FD23BB" w:rsidRPr="003B7EF2" w:rsidRDefault="00FD23BB"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D23BB" w:rsidRPr="003B7EF2" w:rsidRDefault="00FD23B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FD23BB" w:rsidRPr="003B7EF2" w:rsidTr="00FD23BB">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FD23BB" w:rsidRPr="003B7EF2" w:rsidRDefault="00FD23BB"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FD23BB" w:rsidRPr="003B7EF2" w:rsidRDefault="00FD23BB"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FD23BB" w:rsidRPr="003B7EF2" w:rsidRDefault="00FD23BB"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FD23BB" w:rsidRPr="003B7EF2" w:rsidRDefault="00FD23BB" w:rsidP="001E7EEE">
            <w:pPr>
              <w:spacing w:after="0" w:line="240" w:lineRule="auto"/>
            </w:pPr>
            <w:r w:rsidRPr="003B7EF2">
              <w:t> </w:t>
            </w:r>
          </w:p>
        </w:tc>
      </w:tr>
      <w:tr w:rsidR="00FD23BB" w:rsidRPr="003B7EF2" w:rsidTr="00FD23BB">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FD23BB" w:rsidRPr="003B7EF2" w:rsidRDefault="00FD23BB"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FD23BB" w:rsidRPr="003B7EF2" w:rsidTr="00FD23BB">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FD23BB" w:rsidRPr="003B7EF2" w:rsidRDefault="00FD23BB"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FD23BB" w:rsidRPr="003B7EF2" w:rsidRDefault="00FD23BB"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FD23BB" w:rsidRPr="003B7EF2" w:rsidRDefault="00FD23BB"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FD23BB" w:rsidRPr="003B7EF2" w:rsidRDefault="00FD23BB" w:rsidP="001E7EEE">
            <w:pPr>
              <w:spacing w:after="0" w:line="240" w:lineRule="auto"/>
            </w:pPr>
            <w:r w:rsidRPr="003B7EF2">
              <w:t> </w:t>
            </w:r>
          </w:p>
        </w:tc>
      </w:tr>
    </w:tbl>
    <w:p w:rsidR="00FD23BB" w:rsidRPr="003B7EF2" w:rsidRDefault="00FD23BB" w:rsidP="001E7EEE">
      <w:pPr>
        <w:spacing w:after="0"/>
      </w:pPr>
    </w:p>
    <w:p w:rsidR="00A54B7A" w:rsidRPr="003B7EF2" w:rsidRDefault="00A54B7A"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A54B7A" w:rsidRPr="003B7EF2" w:rsidRDefault="00A54B7A"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A54B7A" w:rsidRPr="003B7EF2" w:rsidRDefault="004C16F2" w:rsidP="001E7EEE">
      <w:pPr>
        <w:spacing w:after="0" w:line="240" w:lineRule="auto"/>
        <w:jc w:val="both"/>
        <w:rPr>
          <w:rFonts w:ascii="Times New Roman" w:hAnsi="Times New Roman"/>
          <w:sz w:val="24"/>
          <w:szCs w:val="24"/>
        </w:rPr>
      </w:pPr>
      <w:r w:rsidRPr="003B7EF2">
        <w:rPr>
          <w:rFonts w:ascii="Times New Roman" w:hAnsi="Times New Roman"/>
          <w:b/>
          <w:sz w:val="24"/>
          <w:szCs w:val="24"/>
        </w:rPr>
        <w:t>4</w:t>
      </w:r>
      <w:r w:rsidR="00A559BB" w:rsidRPr="003B7EF2">
        <w:rPr>
          <w:rFonts w:ascii="Times New Roman" w:hAnsi="Times New Roman"/>
          <w:b/>
          <w:sz w:val="24"/>
          <w:szCs w:val="24"/>
        </w:rPr>
        <w:t>6</w:t>
      </w:r>
      <w:r w:rsidR="00A54B7A" w:rsidRPr="003B7EF2">
        <w:rPr>
          <w:rFonts w:ascii="Times New Roman" w:hAnsi="Times New Roman"/>
          <w:b/>
          <w:sz w:val="24"/>
          <w:szCs w:val="24"/>
        </w:rPr>
        <w:t>.</w:t>
      </w:r>
      <w:r w:rsidRPr="003B7EF2">
        <w:rPr>
          <w:rFonts w:ascii="Times New Roman" w:hAnsi="Times New Roman"/>
          <w:b/>
          <w:sz w:val="24"/>
          <w:szCs w:val="24"/>
        </w:rPr>
        <w:t xml:space="preserve"> </w:t>
      </w:r>
      <w:r w:rsidRPr="003B7EF2">
        <w:rPr>
          <w:rFonts w:ascii="Times New Roman" w:hAnsi="Times New Roman"/>
          <w:sz w:val="24"/>
          <w:szCs w:val="24"/>
        </w:rPr>
        <w:t>Zāļu klīniskās izpētes dokumentācijas būtiskie grozījumi</w:t>
      </w:r>
    </w:p>
    <w:p w:rsidR="008B2F06" w:rsidRPr="003B7EF2" w:rsidRDefault="00A559BB" w:rsidP="001E7EEE">
      <w:pPr>
        <w:spacing w:after="0" w:line="240" w:lineRule="auto"/>
        <w:jc w:val="both"/>
        <w:rPr>
          <w:rFonts w:ascii="Times New Roman" w:hAnsi="Times New Roman"/>
          <w:b/>
          <w:sz w:val="24"/>
          <w:szCs w:val="24"/>
        </w:rPr>
      </w:pPr>
      <w:r w:rsidRPr="003B7EF2">
        <w:rPr>
          <w:rFonts w:ascii="Times New Roman" w:hAnsi="Times New Roman"/>
          <w:b/>
          <w:sz w:val="24"/>
          <w:szCs w:val="24"/>
        </w:rPr>
        <w:t>46</w:t>
      </w:r>
      <w:r w:rsidR="00A54B7A" w:rsidRPr="003B7EF2">
        <w:rPr>
          <w:rFonts w:ascii="Times New Roman" w:hAnsi="Times New Roman"/>
          <w:b/>
          <w:sz w:val="24"/>
          <w:szCs w:val="24"/>
        </w:rPr>
        <w:t>.</w:t>
      </w:r>
      <w:r w:rsidR="008B2F06" w:rsidRPr="003B7EF2">
        <w:rPr>
          <w:rFonts w:ascii="Times New Roman" w:hAnsi="Times New Roman"/>
          <w:b/>
          <w:sz w:val="24"/>
          <w:szCs w:val="24"/>
        </w:rPr>
        <w:t>4</w:t>
      </w:r>
      <w:r w:rsidR="00A54B7A" w:rsidRPr="003B7EF2">
        <w:rPr>
          <w:rFonts w:ascii="Times New Roman" w:hAnsi="Times New Roman"/>
          <w:b/>
          <w:sz w:val="24"/>
          <w:szCs w:val="24"/>
        </w:rPr>
        <w:t xml:space="preserve">. </w:t>
      </w:r>
      <w:r w:rsidR="004C16F2" w:rsidRPr="003B7EF2">
        <w:rPr>
          <w:rFonts w:ascii="Times New Roman" w:hAnsi="Times New Roman"/>
          <w:sz w:val="24"/>
          <w:szCs w:val="24"/>
        </w:rPr>
        <w:t>pacientu dokumentācijas būtiska grozījuma izskatīšana</w:t>
      </w:r>
    </w:p>
    <w:p w:rsidR="00A54B7A" w:rsidRPr="003B7EF2" w:rsidRDefault="00A54B7A" w:rsidP="001E7EEE">
      <w:pPr>
        <w:spacing w:after="0" w:line="240" w:lineRule="auto"/>
        <w:jc w:val="both"/>
        <w:rPr>
          <w:rFonts w:ascii="Times New Roman" w:hAnsi="Times New Roman"/>
          <w:sz w:val="24"/>
          <w:szCs w:val="24"/>
        </w:rPr>
      </w:pPr>
      <w:r w:rsidRPr="003B7EF2">
        <w:rPr>
          <w:rFonts w:ascii="Times New Roman" w:hAnsi="Times New Roman"/>
          <w:b/>
          <w:sz w:val="24"/>
          <w:szCs w:val="24"/>
        </w:rPr>
        <w:t>Laikposms:</w:t>
      </w:r>
      <w:r w:rsidR="004C16F2" w:rsidRPr="003B7EF2">
        <w:rPr>
          <w:rFonts w:ascii="Times New Roman" w:hAnsi="Times New Roman"/>
          <w:b/>
          <w:sz w:val="24"/>
          <w:szCs w:val="24"/>
        </w:rPr>
        <w:t xml:space="preserve"> </w:t>
      </w:r>
      <w:r w:rsidRPr="003B7EF2">
        <w:rPr>
          <w:rFonts w:ascii="Times New Roman" w:hAnsi="Times New Roman"/>
          <w:sz w:val="24"/>
          <w:szCs w:val="24"/>
        </w:rPr>
        <w:t xml:space="preserve">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A54B7A" w:rsidRPr="003B7EF2" w:rsidTr="00BC3B5D">
        <w:tc>
          <w:tcPr>
            <w:tcW w:w="1560" w:type="dxa"/>
            <w:vAlign w:val="center"/>
          </w:tcPr>
          <w:p w:rsidR="00A54B7A" w:rsidRPr="003B7EF2" w:rsidRDefault="00A54B7A"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Izdevumu klasifikācijas kods</w:t>
            </w:r>
          </w:p>
        </w:tc>
        <w:tc>
          <w:tcPr>
            <w:tcW w:w="6520" w:type="dxa"/>
            <w:vAlign w:val="center"/>
          </w:tcPr>
          <w:p w:rsidR="00A54B7A" w:rsidRPr="003B7EF2" w:rsidRDefault="00A54B7A"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A54B7A" w:rsidRPr="003B7EF2" w:rsidRDefault="00A54B7A"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A54B7A" w:rsidRPr="003B7EF2" w:rsidTr="00BC3B5D">
        <w:tc>
          <w:tcPr>
            <w:tcW w:w="1560" w:type="dxa"/>
            <w:vAlign w:val="center"/>
          </w:tcPr>
          <w:p w:rsidR="00A54B7A" w:rsidRPr="003B7EF2" w:rsidRDefault="00A54B7A"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A54B7A" w:rsidRPr="003B7EF2" w:rsidRDefault="00A54B7A"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A54B7A" w:rsidRPr="003B7EF2" w:rsidRDefault="00A54B7A"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A54B7A" w:rsidRPr="003B7EF2" w:rsidTr="00BC3B5D">
        <w:tc>
          <w:tcPr>
            <w:tcW w:w="1560" w:type="dxa"/>
            <w:vAlign w:val="center"/>
          </w:tcPr>
          <w:p w:rsidR="00A54B7A" w:rsidRPr="003B7EF2" w:rsidRDefault="00A54B7A" w:rsidP="001E7EEE">
            <w:pPr>
              <w:spacing w:after="0" w:line="240" w:lineRule="auto"/>
              <w:jc w:val="center"/>
              <w:rPr>
                <w:rFonts w:ascii="Times New Roman" w:hAnsi="Times New Roman"/>
                <w:i/>
                <w:sz w:val="24"/>
                <w:szCs w:val="24"/>
              </w:rPr>
            </w:pPr>
          </w:p>
        </w:tc>
        <w:tc>
          <w:tcPr>
            <w:tcW w:w="6520" w:type="dxa"/>
            <w:vAlign w:val="center"/>
          </w:tcPr>
          <w:p w:rsidR="00A54B7A" w:rsidRPr="003B7EF2" w:rsidRDefault="00A54B7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A54B7A" w:rsidRPr="003B7EF2" w:rsidRDefault="00A54B7A" w:rsidP="001E7EEE">
            <w:pPr>
              <w:spacing w:after="0" w:line="240" w:lineRule="auto"/>
              <w:jc w:val="center"/>
              <w:rPr>
                <w:rFonts w:ascii="Times New Roman" w:hAnsi="Times New Roman"/>
                <w:sz w:val="24"/>
                <w:szCs w:val="24"/>
              </w:rPr>
            </w:pPr>
          </w:p>
        </w:tc>
      </w:tr>
      <w:tr w:rsidR="00FB6438" w:rsidRPr="003B7EF2" w:rsidTr="00BC3B5D">
        <w:trPr>
          <w:trHeight w:val="325"/>
        </w:trPr>
        <w:tc>
          <w:tcPr>
            <w:tcW w:w="1560" w:type="dxa"/>
            <w:tcBorders>
              <w:bottom w:val="single" w:sz="4" w:space="0" w:color="auto"/>
            </w:tcBorders>
            <w:vAlign w:val="center"/>
          </w:tcPr>
          <w:p w:rsidR="00FB6438" w:rsidRPr="003B7EF2" w:rsidRDefault="00FB6438"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FB6438" w:rsidRPr="003B7EF2" w:rsidRDefault="00FB6438"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r w:rsidR="005D21BF" w:rsidRPr="003B7EF2">
              <w:rPr>
                <w:rFonts w:ascii="Times New Roman" w:hAnsi="Times New Roman"/>
                <w:bCs/>
                <w:sz w:val="24"/>
                <w:szCs w:val="24"/>
                <w:lang w:val="lv-LV" w:eastAsia="lv-LV"/>
              </w:rPr>
              <w:t>.</w:t>
            </w:r>
          </w:p>
        </w:tc>
        <w:tc>
          <w:tcPr>
            <w:tcW w:w="1985" w:type="dxa"/>
            <w:tcBorders>
              <w:bottom w:val="single" w:sz="4" w:space="0" w:color="auto"/>
            </w:tcBorders>
            <w:vAlign w:val="center"/>
          </w:tcPr>
          <w:p w:rsidR="00FB6438" w:rsidRPr="003B7EF2" w:rsidRDefault="00FB6438" w:rsidP="001E7EEE">
            <w:pPr>
              <w:spacing w:after="0" w:line="240" w:lineRule="auto"/>
              <w:jc w:val="center"/>
              <w:rPr>
                <w:rFonts w:ascii="Times New Roman" w:hAnsi="Times New Roman"/>
                <w:sz w:val="24"/>
                <w:szCs w:val="24"/>
              </w:rPr>
            </w:pPr>
            <w:r w:rsidRPr="003B7EF2">
              <w:rPr>
                <w:rFonts w:ascii="Times New Roman" w:hAnsi="Times New Roman"/>
                <w:sz w:val="24"/>
                <w:szCs w:val="24"/>
              </w:rPr>
              <w:t>17709,18</w:t>
            </w:r>
          </w:p>
        </w:tc>
      </w:tr>
      <w:tr w:rsidR="00FB6438" w:rsidRPr="003B7EF2" w:rsidTr="00BC3B5D">
        <w:tc>
          <w:tcPr>
            <w:tcW w:w="1560" w:type="dxa"/>
            <w:vAlign w:val="center"/>
          </w:tcPr>
          <w:p w:rsidR="00FB6438" w:rsidRPr="003B7EF2" w:rsidRDefault="00FB6438"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FB6438" w:rsidRPr="003B7EF2" w:rsidRDefault="00FB6438"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r w:rsidR="005D21BF" w:rsidRPr="003B7EF2">
              <w:rPr>
                <w:rFonts w:ascii="Times New Roman" w:hAnsi="Times New Roman"/>
                <w:sz w:val="24"/>
                <w:szCs w:val="24"/>
                <w:lang w:val="lv-LV" w:eastAsia="lv-LV"/>
              </w:rPr>
              <w:t>.</w:t>
            </w:r>
          </w:p>
        </w:tc>
        <w:tc>
          <w:tcPr>
            <w:tcW w:w="1985" w:type="dxa"/>
            <w:vAlign w:val="center"/>
          </w:tcPr>
          <w:p w:rsidR="00FB6438" w:rsidRPr="003B7EF2" w:rsidRDefault="00FB6438" w:rsidP="001E7EEE">
            <w:pPr>
              <w:spacing w:after="0"/>
              <w:jc w:val="center"/>
              <w:rPr>
                <w:rFonts w:ascii="Times New Roman" w:hAnsi="Times New Roman"/>
                <w:sz w:val="24"/>
                <w:szCs w:val="24"/>
              </w:rPr>
            </w:pPr>
            <w:r w:rsidRPr="003B7EF2">
              <w:rPr>
                <w:rFonts w:ascii="Times New Roman" w:hAnsi="Times New Roman"/>
                <w:sz w:val="24"/>
                <w:szCs w:val="24"/>
              </w:rPr>
              <w:t>4266,14</w:t>
            </w:r>
          </w:p>
        </w:tc>
      </w:tr>
      <w:tr w:rsidR="00A54B7A" w:rsidRPr="003B7EF2" w:rsidTr="00BC3B5D">
        <w:tc>
          <w:tcPr>
            <w:tcW w:w="1560" w:type="dxa"/>
            <w:vAlign w:val="center"/>
          </w:tcPr>
          <w:p w:rsidR="00A54B7A" w:rsidRPr="003B7EF2" w:rsidRDefault="00A54B7A" w:rsidP="001E7EEE">
            <w:pPr>
              <w:spacing w:after="0" w:line="240" w:lineRule="auto"/>
              <w:jc w:val="center"/>
              <w:rPr>
                <w:rFonts w:ascii="Times New Roman" w:hAnsi="Times New Roman"/>
                <w:i/>
                <w:sz w:val="24"/>
                <w:szCs w:val="24"/>
              </w:rPr>
            </w:pPr>
          </w:p>
        </w:tc>
        <w:tc>
          <w:tcPr>
            <w:tcW w:w="6520" w:type="dxa"/>
            <w:vAlign w:val="center"/>
          </w:tcPr>
          <w:p w:rsidR="00A54B7A" w:rsidRPr="003B7EF2" w:rsidRDefault="00A54B7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A54B7A" w:rsidRPr="003B7EF2" w:rsidRDefault="00A54B7A" w:rsidP="001E7EEE">
            <w:pPr>
              <w:spacing w:after="0"/>
              <w:jc w:val="center"/>
              <w:rPr>
                <w:rFonts w:ascii="Times New Roman" w:hAnsi="Times New Roman"/>
                <w:b/>
                <w:sz w:val="24"/>
                <w:szCs w:val="24"/>
              </w:rPr>
            </w:pPr>
            <w:r w:rsidRPr="003B7EF2">
              <w:rPr>
                <w:rFonts w:ascii="Times New Roman" w:hAnsi="Times New Roman"/>
                <w:b/>
                <w:bCs/>
                <w:sz w:val="24"/>
                <w:szCs w:val="24"/>
              </w:rPr>
              <w:t>21975,32</w:t>
            </w:r>
          </w:p>
        </w:tc>
      </w:tr>
      <w:tr w:rsidR="00A54B7A" w:rsidRPr="003B7EF2" w:rsidTr="00BC3B5D">
        <w:tc>
          <w:tcPr>
            <w:tcW w:w="1560" w:type="dxa"/>
            <w:vAlign w:val="center"/>
          </w:tcPr>
          <w:p w:rsidR="00A54B7A" w:rsidRPr="003B7EF2" w:rsidRDefault="00A54B7A" w:rsidP="001E7EEE">
            <w:pPr>
              <w:spacing w:after="0" w:line="240" w:lineRule="auto"/>
              <w:jc w:val="center"/>
              <w:rPr>
                <w:rFonts w:ascii="Times New Roman" w:hAnsi="Times New Roman"/>
                <w:i/>
                <w:sz w:val="24"/>
                <w:szCs w:val="24"/>
              </w:rPr>
            </w:pPr>
          </w:p>
        </w:tc>
        <w:tc>
          <w:tcPr>
            <w:tcW w:w="6520" w:type="dxa"/>
            <w:vAlign w:val="center"/>
          </w:tcPr>
          <w:p w:rsidR="00A54B7A" w:rsidRPr="003B7EF2" w:rsidRDefault="00A54B7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A54B7A" w:rsidRPr="003B7EF2" w:rsidRDefault="00A54B7A" w:rsidP="001E7EEE">
            <w:pPr>
              <w:spacing w:after="0" w:line="240" w:lineRule="auto"/>
              <w:jc w:val="center"/>
              <w:rPr>
                <w:rFonts w:ascii="Times New Roman" w:hAnsi="Times New Roman"/>
                <w:sz w:val="24"/>
                <w:szCs w:val="24"/>
              </w:rPr>
            </w:pPr>
          </w:p>
        </w:tc>
      </w:tr>
      <w:tr w:rsidR="00A54B7A" w:rsidRPr="003B7EF2" w:rsidTr="00BC3B5D">
        <w:tc>
          <w:tcPr>
            <w:tcW w:w="1560" w:type="dxa"/>
            <w:vAlign w:val="center"/>
          </w:tcPr>
          <w:p w:rsidR="00A54B7A" w:rsidRPr="003B7EF2" w:rsidRDefault="00A54B7A"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A54B7A" w:rsidRPr="003B7EF2" w:rsidRDefault="00A54B7A"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vAlign w:val="center"/>
          </w:tcPr>
          <w:p w:rsidR="00A54B7A" w:rsidRPr="003B7EF2" w:rsidRDefault="00A54B7A" w:rsidP="001E7EEE">
            <w:pPr>
              <w:spacing w:after="0"/>
              <w:jc w:val="center"/>
              <w:rPr>
                <w:rFonts w:ascii="Times New Roman" w:hAnsi="Times New Roman"/>
                <w:bCs/>
                <w:sz w:val="24"/>
                <w:szCs w:val="24"/>
              </w:rPr>
            </w:pPr>
            <w:r w:rsidRPr="003B7EF2">
              <w:rPr>
                <w:rFonts w:ascii="Times New Roman" w:hAnsi="Times New Roman"/>
                <w:bCs/>
                <w:sz w:val="24"/>
                <w:szCs w:val="24"/>
              </w:rPr>
              <w:t>1099,01</w:t>
            </w:r>
          </w:p>
        </w:tc>
      </w:tr>
      <w:tr w:rsidR="00A54B7A" w:rsidRPr="003B7EF2" w:rsidTr="00BC3B5D">
        <w:tc>
          <w:tcPr>
            <w:tcW w:w="1560" w:type="dxa"/>
            <w:vAlign w:val="center"/>
          </w:tcPr>
          <w:p w:rsidR="00A54B7A" w:rsidRPr="003B7EF2" w:rsidRDefault="00A54B7A"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A54B7A" w:rsidRPr="003B7EF2" w:rsidRDefault="00A54B7A"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A54B7A" w:rsidRPr="003B7EF2" w:rsidRDefault="00A54B7A" w:rsidP="001E7EEE">
            <w:pPr>
              <w:spacing w:after="0"/>
              <w:jc w:val="center"/>
              <w:rPr>
                <w:rFonts w:ascii="Times New Roman" w:hAnsi="Times New Roman"/>
                <w:bCs/>
                <w:sz w:val="24"/>
                <w:szCs w:val="24"/>
                <w:lang w:val="en-US" w:eastAsia="en-US"/>
              </w:rPr>
            </w:pPr>
            <w:r w:rsidRPr="003B7EF2">
              <w:rPr>
                <w:rFonts w:ascii="Times New Roman" w:hAnsi="Times New Roman"/>
                <w:bCs/>
                <w:sz w:val="24"/>
                <w:szCs w:val="24"/>
              </w:rPr>
              <w:t>614,44</w:t>
            </w:r>
          </w:p>
        </w:tc>
      </w:tr>
      <w:tr w:rsidR="00A54B7A" w:rsidRPr="003B7EF2" w:rsidTr="00BC3B5D">
        <w:tc>
          <w:tcPr>
            <w:tcW w:w="1560" w:type="dxa"/>
            <w:vAlign w:val="center"/>
          </w:tcPr>
          <w:p w:rsidR="00A54B7A" w:rsidRPr="003B7EF2" w:rsidRDefault="00A54B7A"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A54B7A" w:rsidRPr="003B7EF2" w:rsidRDefault="00A54B7A"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A54B7A" w:rsidRPr="003B7EF2" w:rsidRDefault="00A54B7A" w:rsidP="001E7EEE">
            <w:pPr>
              <w:spacing w:after="0"/>
              <w:jc w:val="center"/>
              <w:rPr>
                <w:rFonts w:ascii="Times New Roman" w:hAnsi="Times New Roman"/>
                <w:bCs/>
                <w:sz w:val="24"/>
                <w:szCs w:val="24"/>
              </w:rPr>
            </w:pPr>
            <w:r w:rsidRPr="003B7EF2">
              <w:rPr>
                <w:rFonts w:ascii="Times New Roman" w:hAnsi="Times New Roman"/>
                <w:bCs/>
                <w:sz w:val="24"/>
                <w:szCs w:val="24"/>
              </w:rPr>
              <w:t>142,94</w:t>
            </w:r>
          </w:p>
        </w:tc>
      </w:tr>
      <w:tr w:rsidR="00A54B7A" w:rsidRPr="003B7EF2" w:rsidTr="00BC3B5D">
        <w:tc>
          <w:tcPr>
            <w:tcW w:w="1560" w:type="dxa"/>
            <w:vAlign w:val="center"/>
          </w:tcPr>
          <w:p w:rsidR="00A54B7A" w:rsidRPr="003B7EF2" w:rsidRDefault="00A54B7A"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A54B7A" w:rsidRPr="003B7EF2" w:rsidRDefault="00A54B7A"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A54B7A" w:rsidRPr="003B7EF2" w:rsidRDefault="00A54B7A" w:rsidP="001E7EEE">
            <w:pPr>
              <w:spacing w:after="0"/>
              <w:jc w:val="center"/>
              <w:rPr>
                <w:rFonts w:ascii="Times New Roman" w:hAnsi="Times New Roman"/>
                <w:bCs/>
                <w:sz w:val="24"/>
                <w:szCs w:val="24"/>
              </w:rPr>
            </w:pPr>
            <w:r w:rsidRPr="003B7EF2">
              <w:rPr>
                <w:rFonts w:ascii="Times New Roman" w:hAnsi="Times New Roman"/>
                <w:bCs/>
                <w:sz w:val="24"/>
                <w:szCs w:val="24"/>
              </w:rPr>
              <w:t>24,79</w:t>
            </w:r>
          </w:p>
        </w:tc>
      </w:tr>
      <w:tr w:rsidR="00A54B7A" w:rsidRPr="003B7EF2" w:rsidTr="00BC3B5D">
        <w:tc>
          <w:tcPr>
            <w:tcW w:w="1560" w:type="dxa"/>
            <w:vAlign w:val="center"/>
          </w:tcPr>
          <w:p w:rsidR="00A54B7A" w:rsidRPr="003B7EF2" w:rsidRDefault="00A54B7A"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A54B7A" w:rsidRPr="003B7EF2" w:rsidRDefault="00A54B7A"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vAlign w:val="center"/>
          </w:tcPr>
          <w:p w:rsidR="00A54B7A" w:rsidRPr="003B7EF2" w:rsidRDefault="00A54B7A" w:rsidP="001E7EEE">
            <w:pPr>
              <w:spacing w:after="0"/>
              <w:jc w:val="center"/>
              <w:rPr>
                <w:rFonts w:ascii="Times New Roman" w:hAnsi="Times New Roman"/>
                <w:bCs/>
                <w:sz w:val="24"/>
                <w:szCs w:val="24"/>
              </w:rPr>
            </w:pPr>
            <w:r w:rsidRPr="003B7EF2">
              <w:rPr>
                <w:rFonts w:ascii="Times New Roman" w:hAnsi="Times New Roman"/>
                <w:bCs/>
                <w:sz w:val="24"/>
                <w:szCs w:val="24"/>
              </w:rPr>
              <w:t>328,13</w:t>
            </w:r>
          </w:p>
        </w:tc>
      </w:tr>
      <w:tr w:rsidR="00A54B7A" w:rsidRPr="003B7EF2" w:rsidTr="00BC3B5D">
        <w:trPr>
          <w:trHeight w:val="339"/>
        </w:trPr>
        <w:tc>
          <w:tcPr>
            <w:tcW w:w="1560" w:type="dxa"/>
            <w:vAlign w:val="center"/>
          </w:tcPr>
          <w:p w:rsidR="00A54B7A" w:rsidRPr="003B7EF2" w:rsidRDefault="00A54B7A"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A54B7A" w:rsidRPr="003B7EF2" w:rsidRDefault="00A54B7A"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A54B7A" w:rsidRPr="003B7EF2" w:rsidRDefault="00A54B7A" w:rsidP="001E7EEE">
            <w:pPr>
              <w:spacing w:after="0"/>
              <w:jc w:val="center"/>
              <w:rPr>
                <w:rFonts w:ascii="Times New Roman" w:hAnsi="Times New Roman"/>
                <w:bCs/>
                <w:sz w:val="24"/>
                <w:szCs w:val="24"/>
              </w:rPr>
            </w:pPr>
            <w:r w:rsidRPr="003B7EF2">
              <w:rPr>
                <w:rFonts w:ascii="Times New Roman" w:hAnsi="Times New Roman"/>
                <w:bCs/>
                <w:sz w:val="24"/>
                <w:szCs w:val="24"/>
              </w:rPr>
              <w:t>42,81</w:t>
            </w:r>
          </w:p>
        </w:tc>
      </w:tr>
      <w:tr w:rsidR="00A54B7A" w:rsidRPr="003B7EF2" w:rsidTr="00BC3B5D">
        <w:trPr>
          <w:trHeight w:val="339"/>
        </w:trPr>
        <w:tc>
          <w:tcPr>
            <w:tcW w:w="1560" w:type="dxa"/>
            <w:vAlign w:val="center"/>
          </w:tcPr>
          <w:p w:rsidR="00A54B7A" w:rsidRPr="003B7EF2" w:rsidRDefault="00A54B7A"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A54B7A" w:rsidRPr="003B7EF2" w:rsidRDefault="00A54B7A"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vAlign w:val="center"/>
          </w:tcPr>
          <w:p w:rsidR="00A54B7A" w:rsidRPr="003B7EF2" w:rsidRDefault="00A54B7A" w:rsidP="001E7EEE">
            <w:pPr>
              <w:spacing w:after="0"/>
              <w:jc w:val="center"/>
              <w:rPr>
                <w:rFonts w:ascii="Times New Roman" w:hAnsi="Times New Roman"/>
                <w:bCs/>
                <w:sz w:val="24"/>
                <w:szCs w:val="24"/>
              </w:rPr>
            </w:pPr>
            <w:r w:rsidRPr="003B7EF2">
              <w:rPr>
                <w:rFonts w:ascii="Times New Roman" w:hAnsi="Times New Roman"/>
                <w:bCs/>
                <w:sz w:val="24"/>
                <w:szCs w:val="24"/>
              </w:rPr>
              <w:t>255,82</w:t>
            </w:r>
          </w:p>
        </w:tc>
      </w:tr>
      <w:tr w:rsidR="00A54B7A" w:rsidRPr="003B7EF2" w:rsidTr="00BC3B5D">
        <w:trPr>
          <w:trHeight w:val="339"/>
        </w:trPr>
        <w:tc>
          <w:tcPr>
            <w:tcW w:w="1560" w:type="dxa"/>
            <w:vAlign w:val="center"/>
          </w:tcPr>
          <w:p w:rsidR="00A54B7A" w:rsidRPr="003B7EF2" w:rsidRDefault="00A54B7A"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A54B7A" w:rsidRPr="003B7EF2" w:rsidRDefault="00A54B7A"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vAlign w:val="center"/>
          </w:tcPr>
          <w:p w:rsidR="00A54B7A" w:rsidRPr="003B7EF2" w:rsidRDefault="00A54B7A" w:rsidP="001E7EEE">
            <w:pPr>
              <w:spacing w:after="0"/>
              <w:jc w:val="center"/>
              <w:rPr>
                <w:rFonts w:ascii="Times New Roman" w:hAnsi="Times New Roman"/>
                <w:bCs/>
                <w:sz w:val="24"/>
                <w:szCs w:val="24"/>
              </w:rPr>
            </w:pPr>
            <w:r w:rsidRPr="003B7EF2">
              <w:rPr>
                <w:rFonts w:ascii="Times New Roman" w:hAnsi="Times New Roman"/>
                <w:bCs/>
                <w:sz w:val="24"/>
                <w:szCs w:val="24"/>
              </w:rPr>
              <w:t>16,35</w:t>
            </w:r>
          </w:p>
        </w:tc>
      </w:tr>
      <w:tr w:rsidR="00A54B7A" w:rsidRPr="003B7EF2" w:rsidTr="00BC3B5D">
        <w:trPr>
          <w:trHeight w:val="339"/>
        </w:trPr>
        <w:tc>
          <w:tcPr>
            <w:tcW w:w="1560" w:type="dxa"/>
            <w:vAlign w:val="center"/>
          </w:tcPr>
          <w:p w:rsidR="00A54B7A" w:rsidRPr="003B7EF2" w:rsidRDefault="00A54B7A"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A54B7A" w:rsidRPr="003B7EF2" w:rsidRDefault="00A54B7A" w:rsidP="001E7EEE">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A54B7A" w:rsidRPr="003B7EF2" w:rsidRDefault="00A54B7A" w:rsidP="001E7EEE">
            <w:pPr>
              <w:spacing w:after="0"/>
              <w:jc w:val="center"/>
              <w:rPr>
                <w:rFonts w:ascii="Times New Roman" w:hAnsi="Times New Roman"/>
                <w:bCs/>
                <w:sz w:val="24"/>
                <w:szCs w:val="24"/>
              </w:rPr>
            </w:pPr>
            <w:r w:rsidRPr="003B7EF2">
              <w:rPr>
                <w:rFonts w:ascii="Times New Roman" w:hAnsi="Times New Roman"/>
                <w:bCs/>
                <w:sz w:val="24"/>
                <w:szCs w:val="24"/>
              </w:rPr>
              <w:t>274,33</w:t>
            </w:r>
          </w:p>
        </w:tc>
      </w:tr>
      <w:tr w:rsidR="00A54B7A" w:rsidRPr="003B7EF2" w:rsidTr="00BC3B5D">
        <w:trPr>
          <w:trHeight w:val="339"/>
        </w:trPr>
        <w:tc>
          <w:tcPr>
            <w:tcW w:w="1560" w:type="dxa"/>
            <w:vAlign w:val="center"/>
          </w:tcPr>
          <w:p w:rsidR="00A54B7A" w:rsidRPr="003B7EF2" w:rsidRDefault="00A54B7A"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281217" w:rsidRPr="003B7EF2" w:rsidRDefault="00A54B7A" w:rsidP="00BC3B5D">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vAlign w:val="center"/>
          </w:tcPr>
          <w:p w:rsidR="00A54B7A" w:rsidRPr="003B7EF2" w:rsidRDefault="00A54B7A" w:rsidP="001E7EEE">
            <w:pPr>
              <w:spacing w:after="0"/>
              <w:jc w:val="center"/>
              <w:rPr>
                <w:rFonts w:ascii="Times New Roman" w:hAnsi="Times New Roman"/>
                <w:bCs/>
                <w:sz w:val="24"/>
                <w:szCs w:val="24"/>
              </w:rPr>
            </w:pPr>
            <w:r w:rsidRPr="003B7EF2">
              <w:rPr>
                <w:rFonts w:ascii="Times New Roman" w:hAnsi="Times New Roman"/>
                <w:bCs/>
                <w:sz w:val="24"/>
                <w:szCs w:val="24"/>
              </w:rPr>
              <w:t>4,92</w:t>
            </w:r>
          </w:p>
        </w:tc>
      </w:tr>
      <w:tr w:rsidR="00A54B7A" w:rsidRPr="003B7EF2" w:rsidTr="00BC3B5D">
        <w:trPr>
          <w:trHeight w:val="339"/>
        </w:trPr>
        <w:tc>
          <w:tcPr>
            <w:tcW w:w="1560" w:type="dxa"/>
            <w:vAlign w:val="center"/>
          </w:tcPr>
          <w:p w:rsidR="00A54B7A" w:rsidRPr="003B7EF2" w:rsidRDefault="00A54B7A"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A54B7A" w:rsidRPr="003B7EF2" w:rsidRDefault="00A54B7A"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A54B7A" w:rsidRPr="003B7EF2" w:rsidRDefault="00A54B7A" w:rsidP="001E7EEE">
            <w:pPr>
              <w:spacing w:after="0"/>
              <w:jc w:val="center"/>
              <w:rPr>
                <w:rFonts w:ascii="Times New Roman" w:hAnsi="Times New Roman"/>
                <w:bCs/>
                <w:sz w:val="24"/>
                <w:szCs w:val="24"/>
              </w:rPr>
            </w:pPr>
            <w:r w:rsidRPr="003B7EF2">
              <w:rPr>
                <w:rFonts w:ascii="Times New Roman" w:hAnsi="Times New Roman"/>
                <w:bCs/>
                <w:sz w:val="24"/>
                <w:szCs w:val="24"/>
              </w:rPr>
              <w:t>80,91</w:t>
            </w:r>
          </w:p>
        </w:tc>
      </w:tr>
      <w:tr w:rsidR="00A54B7A" w:rsidRPr="003B7EF2" w:rsidTr="00BC3B5D">
        <w:trPr>
          <w:trHeight w:val="339"/>
        </w:trPr>
        <w:tc>
          <w:tcPr>
            <w:tcW w:w="1560" w:type="dxa"/>
            <w:vAlign w:val="center"/>
          </w:tcPr>
          <w:p w:rsidR="00A54B7A" w:rsidRPr="003B7EF2" w:rsidRDefault="00A54B7A"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A54B7A" w:rsidRPr="003B7EF2" w:rsidRDefault="00A54B7A" w:rsidP="001E7EEE">
            <w:pPr>
              <w:spacing w:after="0" w:line="240" w:lineRule="auto"/>
              <w:rPr>
                <w:rFonts w:ascii="Times New Roman" w:hAnsi="Times New Roman"/>
                <w:sz w:val="24"/>
                <w:szCs w:val="24"/>
              </w:rPr>
            </w:pPr>
            <w:r w:rsidRPr="003B7EF2">
              <w:rPr>
                <w:rFonts w:ascii="Times New Roman" w:hAnsi="Times New Roman"/>
                <w:sz w:val="24"/>
                <w:szCs w:val="24"/>
              </w:rPr>
              <w:t xml:space="preserve">Bankas komisija, pakalpojumi. </w:t>
            </w:r>
          </w:p>
        </w:tc>
        <w:tc>
          <w:tcPr>
            <w:tcW w:w="1985" w:type="dxa"/>
            <w:vAlign w:val="center"/>
          </w:tcPr>
          <w:p w:rsidR="00A54B7A" w:rsidRPr="003B7EF2" w:rsidRDefault="00A54B7A" w:rsidP="001E7EEE">
            <w:pPr>
              <w:spacing w:after="0"/>
              <w:jc w:val="center"/>
              <w:rPr>
                <w:rFonts w:ascii="Times New Roman" w:hAnsi="Times New Roman"/>
                <w:bCs/>
                <w:sz w:val="24"/>
                <w:szCs w:val="24"/>
              </w:rPr>
            </w:pPr>
            <w:r w:rsidRPr="003B7EF2">
              <w:rPr>
                <w:rFonts w:ascii="Times New Roman" w:hAnsi="Times New Roman"/>
                <w:bCs/>
                <w:sz w:val="24"/>
                <w:szCs w:val="24"/>
              </w:rPr>
              <w:t>0,66</w:t>
            </w:r>
          </w:p>
        </w:tc>
      </w:tr>
      <w:tr w:rsidR="00A54B7A" w:rsidRPr="003B7EF2" w:rsidTr="00BC3B5D">
        <w:trPr>
          <w:trHeight w:val="339"/>
        </w:trPr>
        <w:tc>
          <w:tcPr>
            <w:tcW w:w="1560" w:type="dxa"/>
            <w:vAlign w:val="center"/>
          </w:tcPr>
          <w:p w:rsidR="00A54B7A" w:rsidRPr="003B7EF2" w:rsidRDefault="00A54B7A"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A54B7A" w:rsidRPr="003B7EF2" w:rsidRDefault="00A54B7A"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vAlign w:val="center"/>
          </w:tcPr>
          <w:p w:rsidR="00A54B7A" w:rsidRPr="003B7EF2" w:rsidRDefault="00A54B7A" w:rsidP="001E7EEE">
            <w:pPr>
              <w:spacing w:after="0"/>
              <w:jc w:val="center"/>
              <w:rPr>
                <w:rFonts w:ascii="Times New Roman" w:hAnsi="Times New Roman"/>
                <w:bCs/>
                <w:sz w:val="24"/>
                <w:szCs w:val="24"/>
              </w:rPr>
            </w:pPr>
            <w:r w:rsidRPr="003B7EF2">
              <w:rPr>
                <w:rFonts w:ascii="Times New Roman" w:hAnsi="Times New Roman"/>
                <w:bCs/>
                <w:sz w:val="24"/>
                <w:szCs w:val="24"/>
              </w:rPr>
              <w:t>130,89</w:t>
            </w:r>
          </w:p>
        </w:tc>
      </w:tr>
      <w:tr w:rsidR="00A54B7A" w:rsidRPr="003B7EF2" w:rsidTr="00BC3B5D">
        <w:trPr>
          <w:trHeight w:val="339"/>
        </w:trPr>
        <w:tc>
          <w:tcPr>
            <w:tcW w:w="1560" w:type="dxa"/>
            <w:vAlign w:val="center"/>
          </w:tcPr>
          <w:p w:rsidR="00A54B7A" w:rsidRPr="003B7EF2" w:rsidRDefault="00A54B7A"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A54B7A" w:rsidRPr="003B7EF2" w:rsidRDefault="00A54B7A"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A54B7A" w:rsidRPr="003B7EF2" w:rsidRDefault="00A54B7A" w:rsidP="001E7EEE">
            <w:pPr>
              <w:spacing w:after="0"/>
              <w:jc w:val="center"/>
              <w:rPr>
                <w:rFonts w:ascii="Times New Roman" w:hAnsi="Times New Roman"/>
                <w:bCs/>
                <w:sz w:val="24"/>
                <w:szCs w:val="24"/>
              </w:rPr>
            </w:pPr>
            <w:r w:rsidRPr="003B7EF2">
              <w:rPr>
                <w:rFonts w:ascii="Times New Roman" w:hAnsi="Times New Roman"/>
                <w:bCs/>
                <w:sz w:val="24"/>
                <w:szCs w:val="24"/>
              </w:rPr>
              <w:t>510,69</w:t>
            </w:r>
          </w:p>
        </w:tc>
      </w:tr>
      <w:tr w:rsidR="00A54B7A" w:rsidRPr="003B7EF2" w:rsidTr="00BC3B5D">
        <w:trPr>
          <w:trHeight w:val="339"/>
        </w:trPr>
        <w:tc>
          <w:tcPr>
            <w:tcW w:w="1560" w:type="dxa"/>
            <w:vAlign w:val="center"/>
          </w:tcPr>
          <w:p w:rsidR="00A54B7A" w:rsidRPr="003B7EF2" w:rsidRDefault="00A54B7A"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A54B7A" w:rsidRPr="003B7EF2" w:rsidRDefault="00A54B7A"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vAlign w:val="center"/>
          </w:tcPr>
          <w:p w:rsidR="00A54B7A" w:rsidRPr="003B7EF2" w:rsidRDefault="00A54B7A" w:rsidP="001E7EEE">
            <w:pPr>
              <w:spacing w:after="0"/>
              <w:jc w:val="center"/>
              <w:rPr>
                <w:rFonts w:ascii="Times New Roman" w:hAnsi="Times New Roman"/>
                <w:bCs/>
                <w:sz w:val="24"/>
                <w:szCs w:val="24"/>
              </w:rPr>
            </w:pPr>
            <w:r w:rsidRPr="003B7EF2">
              <w:rPr>
                <w:rFonts w:ascii="Times New Roman" w:hAnsi="Times New Roman"/>
                <w:bCs/>
                <w:sz w:val="24"/>
                <w:szCs w:val="24"/>
              </w:rPr>
              <w:t>186,12</w:t>
            </w:r>
          </w:p>
        </w:tc>
      </w:tr>
      <w:tr w:rsidR="00A54B7A" w:rsidRPr="003B7EF2" w:rsidTr="00BC3B5D">
        <w:tc>
          <w:tcPr>
            <w:tcW w:w="1560" w:type="dxa"/>
            <w:vAlign w:val="center"/>
          </w:tcPr>
          <w:p w:rsidR="00A54B7A" w:rsidRPr="003B7EF2" w:rsidRDefault="00A54B7A"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A54B7A" w:rsidRPr="003B7EF2" w:rsidRDefault="00A54B7A"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A54B7A" w:rsidRPr="003B7EF2" w:rsidRDefault="00A54B7A" w:rsidP="001E7EEE">
            <w:pPr>
              <w:spacing w:after="0"/>
              <w:jc w:val="center"/>
              <w:rPr>
                <w:rFonts w:ascii="Times New Roman" w:hAnsi="Times New Roman"/>
                <w:bCs/>
                <w:sz w:val="24"/>
                <w:szCs w:val="24"/>
              </w:rPr>
            </w:pPr>
            <w:r w:rsidRPr="003B7EF2">
              <w:rPr>
                <w:rFonts w:ascii="Times New Roman" w:hAnsi="Times New Roman"/>
                <w:bCs/>
                <w:sz w:val="24"/>
                <w:szCs w:val="24"/>
              </w:rPr>
              <w:t>913,26</w:t>
            </w:r>
          </w:p>
        </w:tc>
      </w:tr>
      <w:tr w:rsidR="00A54B7A" w:rsidRPr="003B7EF2" w:rsidTr="00BC3B5D">
        <w:tc>
          <w:tcPr>
            <w:tcW w:w="1560" w:type="dxa"/>
            <w:vAlign w:val="center"/>
          </w:tcPr>
          <w:p w:rsidR="00A54B7A" w:rsidRPr="003B7EF2" w:rsidRDefault="00A54B7A"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A54B7A" w:rsidRPr="003B7EF2" w:rsidRDefault="00A54B7A"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vAlign w:val="center"/>
          </w:tcPr>
          <w:p w:rsidR="00A54B7A" w:rsidRPr="003B7EF2" w:rsidRDefault="00A54B7A" w:rsidP="001E7EEE">
            <w:pPr>
              <w:spacing w:after="0"/>
              <w:jc w:val="center"/>
              <w:rPr>
                <w:rFonts w:ascii="Times New Roman" w:hAnsi="Times New Roman"/>
                <w:bCs/>
                <w:sz w:val="24"/>
                <w:szCs w:val="24"/>
              </w:rPr>
            </w:pPr>
            <w:r w:rsidRPr="003B7EF2">
              <w:rPr>
                <w:rFonts w:ascii="Times New Roman" w:hAnsi="Times New Roman"/>
                <w:bCs/>
                <w:sz w:val="24"/>
                <w:szCs w:val="24"/>
              </w:rPr>
              <w:t>6,35</w:t>
            </w:r>
          </w:p>
        </w:tc>
      </w:tr>
      <w:tr w:rsidR="00A54B7A" w:rsidRPr="003B7EF2" w:rsidTr="00BC3B5D">
        <w:tc>
          <w:tcPr>
            <w:tcW w:w="1560" w:type="dxa"/>
            <w:vAlign w:val="center"/>
          </w:tcPr>
          <w:p w:rsidR="00A54B7A" w:rsidRPr="003B7EF2" w:rsidRDefault="00A54B7A"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A54B7A" w:rsidRPr="003B7EF2" w:rsidRDefault="00A54B7A"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vAlign w:val="center"/>
          </w:tcPr>
          <w:p w:rsidR="00A54B7A" w:rsidRPr="003B7EF2" w:rsidRDefault="00A54B7A" w:rsidP="001E7EEE">
            <w:pPr>
              <w:spacing w:after="0"/>
              <w:jc w:val="center"/>
              <w:rPr>
                <w:rFonts w:ascii="Times New Roman" w:hAnsi="Times New Roman"/>
                <w:bCs/>
                <w:sz w:val="24"/>
                <w:szCs w:val="24"/>
              </w:rPr>
            </w:pPr>
            <w:r w:rsidRPr="003B7EF2">
              <w:rPr>
                <w:rFonts w:ascii="Times New Roman" w:hAnsi="Times New Roman"/>
                <w:bCs/>
                <w:sz w:val="24"/>
                <w:szCs w:val="24"/>
              </w:rPr>
              <w:t>38,92</w:t>
            </w:r>
          </w:p>
        </w:tc>
      </w:tr>
      <w:tr w:rsidR="00A54B7A" w:rsidRPr="003B7EF2" w:rsidTr="00BC3B5D">
        <w:tc>
          <w:tcPr>
            <w:tcW w:w="1560" w:type="dxa"/>
            <w:vAlign w:val="center"/>
          </w:tcPr>
          <w:p w:rsidR="00A54B7A" w:rsidRPr="003B7EF2" w:rsidRDefault="00A54B7A"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A54B7A" w:rsidRPr="003B7EF2" w:rsidRDefault="00A54B7A"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A54B7A" w:rsidRPr="003B7EF2" w:rsidRDefault="00A54B7A" w:rsidP="001E7EEE">
            <w:pPr>
              <w:spacing w:after="0"/>
              <w:jc w:val="center"/>
              <w:rPr>
                <w:rFonts w:ascii="Times New Roman" w:hAnsi="Times New Roman"/>
                <w:bCs/>
                <w:sz w:val="24"/>
                <w:szCs w:val="24"/>
              </w:rPr>
            </w:pPr>
            <w:r w:rsidRPr="003B7EF2">
              <w:rPr>
                <w:rFonts w:ascii="Times New Roman" w:hAnsi="Times New Roman"/>
                <w:bCs/>
                <w:sz w:val="24"/>
                <w:szCs w:val="24"/>
              </w:rPr>
              <w:t>3851,06</w:t>
            </w:r>
          </w:p>
        </w:tc>
      </w:tr>
      <w:tr w:rsidR="00A54B7A" w:rsidRPr="003B7EF2" w:rsidTr="00BC3B5D">
        <w:tc>
          <w:tcPr>
            <w:tcW w:w="1560" w:type="dxa"/>
            <w:vAlign w:val="center"/>
          </w:tcPr>
          <w:p w:rsidR="00A54B7A" w:rsidRPr="003B7EF2" w:rsidRDefault="00A54B7A"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A54B7A" w:rsidRPr="003B7EF2" w:rsidRDefault="00A54B7A"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vAlign w:val="center"/>
          </w:tcPr>
          <w:p w:rsidR="00A54B7A" w:rsidRPr="003B7EF2" w:rsidRDefault="00A54B7A" w:rsidP="001E7EEE">
            <w:pPr>
              <w:spacing w:after="0"/>
              <w:jc w:val="center"/>
              <w:rPr>
                <w:rFonts w:ascii="Times New Roman" w:hAnsi="Times New Roman"/>
                <w:bCs/>
                <w:sz w:val="24"/>
                <w:szCs w:val="24"/>
              </w:rPr>
            </w:pPr>
            <w:r w:rsidRPr="003B7EF2">
              <w:rPr>
                <w:rFonts w:ascii="Times New Roman" w:hAnsi="Times New Roman"/>
                <w:bCs/>
                <w:sz w:val="24"/>
                <w:szCs w:val="24"/>
              </w:rPr>
              <w:t>435,26</w:t>
            </w:r>
          </w:p>
        </w:tc>
      </w:tr>
      <w:tr w:rsidR="00A54B7A" w:rsidRPr="003B7EF2" w:rsidTr="00BC3B5D">
        <w:tc>
          <w:tcPr>
            <w:tcW w:w="1560" w:type="dxa"/>
            <w:vAlign w:val="center"/>
          </w:tcPr>
          <w:p w:rsidR="00A54B7A" w:rsidRPr="003B7EF2" w:rsidRDefault="00A54B7A"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A54B7A" w:rsidRPr="003B7EF2" w:rsidRDefault="00A54B7A"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informācijas tehnoloģiju pakalpojumi. </w:t>
            </w:r>
          </w:p>
        </w:tc>
        <w:tc>
          <w:tcPr>
            <w:tcW w:w="1985" w:type="dxa"/>
            <w:vAlign w:val="center"/>
          </w:tcPr>
          <w:p w:rsidR="00A54B7A" w:rsidRPr="003B7EF2" w:rsidRDefault="00A54B7A" w:rsidP="001E7EEE">
            <w:pPr>
              <w:spacing w:after="0"/>
              <w:jc w:val="center"/>
              <w:rPr>
                <w:rFonts w:ascii="Times New Roman" w:hAnsi="Times New Roman"/>
                <w:bCs/>
                <w:sz w:val="24"/>
                <w:szCs w:val="24"/>
              </w:rPr>
            </w:pPr>
            <w:r w:rsidRPr="003B7EF2">
              <w:rPr>
                <w:rFonts w:ascii="Times New Roman" w:hAnsi="Times New Roman"/>
                <w:bCs/>
                <w:sz w:val="24"/>
                <w:szCs w:val="24"/>
              </w:rPr>
              <w:t>1,36</w:t>
            </w:r>
          </w:p>
        </w:tc>
      </w:tr>
      <w:tr w:rsidR="00A54B7A" w:rsidRPr="003B7EF2" w:rsidTr="00BC3B5D">
        <w:tc>
          <w:tcPr>
            <w:tcW w:w="1560" w:type="dxa"/>
            <w:vAlign w:val="center"/>
          </w:tcPr>
          <w:p w:rsidR="00A54B7A" w:rsidRPr="003B7EF2" w:rsidRDefault="00A54B7A"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A54B7A" w:rsidRPr="003B7EF2" w:rsidRDefault="00A54B7A"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A54B7A" w:rsidRPr="003B7EF2" w:rsidRDefault="00A54B7A" w:rsidP="001E7EEE">
            <w:pPr>
              <w:spacing w:after="0"/>
              <w:jc w:val="center"/>
              <w:rPr>
                <w:rFonts w:ascii="Times New Roman" w:hAnsi="Times New Roman"/>
                <w:bCs/>
                <w:sz w:val="24"/>
                <w:szCs w:val="24"/>
              </w:rPr>
            </w:pPr>
            <w:r w:rsidRPr="003B7EF2">
              <w:rPr>
                <w:rFonts w:ascii="Times New Roman" w:hAnsi="Times New Roman"/>
                <w:bCs/>
                <w:sz w:val="24"/>
                <w:szCs w:val="24"/>
              </w:rPr>
              <w:t>548,49</w:t>
            </w:r>
          </w:p>
        </w:tc>
      </w:tr>
      <w:tr w:rsidR="00A54B7A" w:rsidRPr="003B7EF2" w:rsidTr="00BC3B5D">
        <w:tc>
          <w:tcPr>
            <w:tcW w:w="1560" w:type="dxa"/>
            <w:vAlign w:val="center"/>
          </w:tcPr>
          <w:p w:rsidR="00A54B7A" w:rsidRPr="003B7EF2" w:rsidRDefault="00A54B7A"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A54B7A" w:rsidRPr="003B7EF2" w:rsidRDefault="00A54B7A"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A54B7A" w:rsidRPr="003B7EF2" w:rsidRDefault="00A54B7A" w:rsidP="001E7EEE">
            <w:pPr>
              <w:spacing w:after="0"/>
              <w:jc w:val="center"/>
              <w:rPr>
                <w:rFonts w:ascii="Times New Roman" w:hAnsi="Times New Roman"/>
                <w:bCs/>
                <w:sz w:val="24"/>
                <w:szCs w:val="24"/>
              </w:rPr>
            </w:pPr>
            <w:r w:rsidRPr="003B7EF2">
              <w:rPr>
                <w:rFonts w:ascii="Times New Roman" w:hAnsi="Times New Roman"/>
                <w:bCs/>
                <w:sz w:val="24"/>
                <w:szCs w:val="24"/>
              </w:rPr>
              <w:t>308,15</w:t>
            </w:r>
          </w:p>
        </w:tc>
      </w:tr>
      <w:tr w:rsidR="00A54B7A" w:rsidRPr="003B7EF2" w:rsidTr="00BC3B5D">
        <w:tc>
          <w:tcPr>
            <w:tcW w:w="1560" w:type="dxa"/>
            <w:vAlign w:val="center"/>
          </w:tcPr>
          <w:p w:rsidR="00A54B7A" w:rsidRPr="003B7EF2" w:rsidRDefault="00A54B7A"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A54B7A" w:rsidRPr="003B7EF2" w:rsidRDefault="00A54B7A"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281217" w:rsidRPr="003B7EF2">
              <w:rPr>
                <w:rFonts w:ascii="Times New Roman" w:hAnsi="Times New Roman"/>
                <w:sz w:val="24"/>
                <w:szCs w:val="24"/>
              </w:rPr>
              <w:t>.</w:t>
            </w:r>
          </w:p>
        </w:tc>
        <w:tc>
          <w:tcPr>
            <w:tcW w:w="1985" w:type="dxa"/>
            <w:vAlign w:val="center"/>
          </w:tcPr>
          <w:p w:rsidR="00A54B7A" w:rsidRPr="003B7EF2" w:rsidRDefault="00A54B7A" w:rsidP="001E7EEE">
            <w:pPr>
              <w:spacing w:after="0"/>
              <w:jc w:val="center"/>
              <w:rPr>
                <w:rFonts w:ascii="Times New Roman" w:hAnsi="Times New Roman"/>
                <w:bCs/>
                <w:sz w:val="24"/>
                <w:szCs w:val="24"/>
              </w:rPr>
            </w:pPr>
            <w:r w:rsidRPr="003B7EF2">
              <w:rPr>
                <w:rFonts w:ascii="Times New Roman" w:hAnsi="Times New Roman"/>
                <w:bCs/>
                <w:sz w:val="24"/>
                <w:szCs w:val="24"/>
              </w:rPr>
              <w:t>228,12</w:t>
            </w:r>
          </w:p>
        </w:tc>
      </w:tr>
      <w:tr w:rsidR="00A54B7A" w:rsidRPr="003B7EF2" w:rsidTr="00BC3B5D">
        <w:tc>
          <w:tcPr>
            <w:tcW w:w="1560" w:type="dxa"/>
            <w:vAlign w:val="center"/>
          </w:tcPr>
          <w:p w:rsidR="00A54B7A" w:rsidRPr="003B7EF2" w:rsidRDefault="00A54B7A"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A54B7A" w:rsidRPr="003B7EF2" w:rsidRDefault="00A54B7A"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A54B7A" w:rsidRPr="003B7EF2" w:rsidRDefault="00A54B7A" w:rsidP="001E7EEE">
            <w:pPr>
              <w:spacing w:after="0"/>
              <w:jc w:val="center"/>
              <w:rPr>
                <w:rFonts w:ascii="Times New Roman" w:hAnsi="Times New Roman"/>
                <w:bCs/>
                <w:sz w:val="24"/>
                <w:szCs w:val="24"/>
              </w:rPr>
            </w:pPr>
            <w:r w:rsidRPr="003B7EF2">
              <w:rPr>
                <w:rFonts w:ascii="Times New Roman" w:hAnsi="Times New Roman"/>
                <w:bCs/>
                <w:sz w:val="24"/>
                <w:szCs w:val="24"/>
              </w:rPr>
              <w:t>52,83</w:t>
            </w:r>
          </w:p>
        </w:tc>
      </w:tr>
      <w:tr w:rsidR="00A54B7A" w:rsidRPr="003B7EF2" w:rsidTr="00BC3B5D">
        <w:tc>
          <w:tcPr>
            <w:tcW w:w="1560" w:type="dxa"/>
            <w:vAlign w:val="center"/>
          </w:tcPr>
          <w:p w:rsidR="00A54B7A" w:rsidRPr="003B7EF2" w:rsidRDefault="00A54B7A"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2314</w:t>
            </w:r>
          </w:p>
        </w:tc>
        <w:tc>
          <w:tcPr>
            <w:tcW w:w="6520" w:type="dxa"/>
            <w:vAlign w:val="center"/>
          </w:tcPr>
          <w:p w:rsidR="00281217" w:rsidRPr="003B7EF2" w:rsidRDefault="00A54B7A" w:rsidP="00BC3B5D">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A54B7A" w:rsidRPr="003B7EF2" w:rsidRDefault="00A54B7A" w:rsidP="001E7EEE">
            <w:pPr>
              <w:spacing w:after="0"/>
              <w:jc w:val="center"/>
              <w:rPr>
                <w:rFonts w:ascii="Times New Roman" w:hAnsi="Times New Roman"/>
                <w:bCs/>
                <w:sz w:val="24"/>
                <w:szCs w:val="24"/>
              </w:rPr>
            </w:pPr>
            <w:r w:rsidRPr="003B7EF2">
              <w:rPr>
                <w:rFonts w:ascii="Times New Roman" w:hAnsi="Times New Roman"/>
                <w:bCs/>
                <w:sz w:val="24"/>
                <w:szCs w:val="24"/>
              </w:rPr>
              <w:t>39,55</w:t>
            </w:r>
          </w:p>
        </w:tc>
      </w:tr>
      <w:tr w:rsidR="00A54B7A" w:rsidRPr="003B7EF2" w:rsidTr="00BC3B5D">
        <w:tc>
          <w:tcPr>
            <w:tcW w:w="1560" w:type="dxa"/>
            <w:vAlign w:val="center"/>
          </w:tcPr>
          <w:p w:rsidR="00A54B7A" w:rsidRPr="003B7EF2" w:rsidRDefault="00A54B7A"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A54B7A" w:rsidRPr="003B7EF2" w:rsidRDefault="00A54B7A"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A54B7A" w:rsidRPr="003B7EF2" w:rsidRDefault="00A54B7A" w:rsidP="001E7EEE">
            <w:pPr>
              <w:spacing w:after="0"/>
              <w:jc w:val="center"/>
              <w:rPr>
                <w:rFonts w:ascii="Times New Roman" w:hAnsi="Times New Roman"/>
                <w:bCs/>
                <w:sz w:val="24"/>
                <w:szCs w:val="24"/>
              </w:rPr>
            </w:pPr>
            <w:r w:rsidRPr="003B7EF2">
              <w:rPr>
                <w:rFonts w:ascii="Times New Roman" w:hAnsi="Times New Roman"/>
                <w:bCs/>
                <w:sz w:val="24"/>
                <w:szCs w:val="24"/>
              </w:rPr>
              <w:t>15,12</w:t>
            </w:r>
          </w:p>
        </w:tc>
      </w:tr>
      <w:tr w:rsidR="00A54B7A" w:rsidRPr="003B7EF2" w:rsidTr="00BC3B5D">
        <w:tc>
          <w:tcPr>
            <w:tcW w:w="1560" w:type="dxa"/>
            <w:vAlign w:val="center"/>
          </w:tcPr>
          <w:p w:rsidR="00A54B7A" w:rsidRPr="003B7EF2" w:rsidRDefault="00A54B7A"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A54B7A" w:rsidRPr="003B7EF2" w:rsidRDefault="00A54B7A" w:rsidP="001E7EEE">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vAlign w:val="center"/>
          </w:tcPr>
          <w:p w:rsidR="00A54B7A" w:rsidRPr="003B7EF2" w:rsidRDefault="00A54B7A" w:rsidP="001E7EEE">
            <w:pPr>
              <w:spacing w:after="0"/>
              <w:jc w:val="center"/>
              <w:rPr>
                <w:rFonts w:ascii="Times New Roman" w:hAnsi="Times New Roman"/>
                <w:bCs/>
                <w:sz w:val="24"/>
                <w:szCs w:val="24"/>
              </w:rPr>
            </w:pPr>
            <w:r w:rsidRPr="003B7EF2">
              <w:rPr>
                <w:rFonts w:ascii="Times New Roman" w:hAnsi="Times New Roman"/>
                <w:bCs/>
                <w:sz w:val="24"/>
                <w:szCs w:val="24"/>
              </w:rPr>
              <w:t>99,02</w:t>
            </w:r>
          </w:p>
        </w:tc>
      </w:tr>
      <w:tr w:rsidR="00A54B7A" w:rsidRPr="003B7EF2" w:rsidTr="00BC3B5D">
        <w:tc>
          <w:tcPr>
            <w:tcW w:w="1560" w:type="dxa"/>
            <w:vAlign w:val="center"/>
          </w:tcPr>
          <w:p w:rsidR="00A54B7A" w:rsidRPr="003B7EF2" w:rsidRDefault="00A54B7A"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A54B7A" w:rsidRPr="003B7EF2" w:rsidRDefault="00A54B7A"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A54B7A" w:rsidRPr="003B7EF2" w:rsidRDefault="00A54B7A" w:rsidP="001E7EEE">
            <w:pPr>
              <w:spacing w:after="0"/>
              <w:jc w:val="center"/>
              <w:rPr>
                <w:rFonts w:ascii="Times New Roman" w:hAnsi="Times New Roman"/>
                <w:bCs/>
                <w:sz w:val="24"/>
                <w:szCs w:val="24"/>
              </w:rPr>
            </w:pPr>
            <w:r w:rsidRPr="003B7EF2">
              <w:rPr>
                <w:rFonts w:ascii="Times New Roman" w:hAnsi="Times New Roman"/>
                <w:bCs/>
                <w:sz w:val="24"/>
                <w:szCs w:val="24"/>
              </w:rPr>
              <w:t>545,26</w:t>
            </w:r>
          </w:p>
        </w:tc>
      </w:tr>
      <w:tr w:rsidR="00A54B7A" w:rsidRPr="003B7EF2" w:rsidTr="00BC3B5D">
        <w:tc>
          <w:tcPr>
            <w:tcW w:w="1560" w:type="dxa"/>
            <w:vAlign w:val="center"/>
          </w:tcPr>
          <w:p w:rsidR="00A54B7A" w:rsidRPr="003B7EF2" w:rsidRDefault="00A54B7A"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281217" w:rsidRPr="003B7EF2" w:rsidRDefault="00A54B7A" w:rsidP="00BC3B5D">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vAlign w:val="center"/>
          </w:tcPr>
          <w:p w:rsidR="00A54B7A" w:rsidRPr="003B7EF2" w:rsidRDefault="00A54B7A" w:rsidP="001E7EEE">
            <w:pPr>
              <w:spacing w:after="0"/>
              <w:jc w:val="center"/>
              <w:rPr>
                <w:rFonts w:ascii="Times New Roman" w:hAnsi="Times New Roman"/>
                <w:bCs/>
                <w:sz w:val="24"/>
                <w:szCs w:val="24"/>
              </w:rPr>
            </w:pPr>
            <w:r w:rsidRPr="003B7EF2">
              <w:rPr>
                <w:rFonts w:ascii="Times New Roman" w:hAnsi="Times New Roman"/>
                <w:bCs/>
                <w:sz w:val="24"/>
                <w:szCs w:val="24"/>
              </w:rPr>
              <w:t>22,98</w:t>
            </w:r>
          </w:p>
        </w:tc>
      </w:tr>
      <w:tr w:rsidR="00A54B7A" w:rsidRPr="003B7EF2" w:rsidTr="00BC3B5D">
        <w:tc>
          <w:tcPr>
            <w:tcW w:w="1560" w:type="dxa"/>
            <w:vAlign w:val="center"/>
          </w:tcPr>
          <w:p w:rsidR="00A54B7A" w:rsidRPr="003B7EF2" w:rsidRDefault="00A54B7A"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A54B7A" w:rsidRPr="003B7EF2" w:rsidRDefault="00A54B7A"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p>
        </w:tc>
        <w:tc>
          <w:tcPr>
            <w:tcW w:w="1985" w:type="dxa"/>
            <w:vAlign w:val="center"/>
          </w:tcPr>
          <w:p w:rsidR="00A54B7A" w:rsidRPr="003B7EF2" w:rsidRDefault="00A54B7A" w:rsidP="001E7EEE">
            <w:pPr>
              <w:spacing w:after="0"/>
              <w:jc w:val="center"/>
              <w:rPr>
                <w:rFonts w:ascii="Times New Roman" w:hAnsi="Times New Roman"/>
                <w:bCs/>
                <w:sz w:val="24"/>
                <w:szCs w:val="24"/>
              </w:rPr>
            </w:pPr>
            <w:r w:rsidRPr="003B7EF2">
              <w:rPr>
                <w:rFonts w:ascii="Times New Roman" w:hAnsi="Times New Roman"/>
                <w:bCs/>
                <w:sz w:val="24"/>
                <w:szCs w:val="24"/>
              </w:rPr>
              <w:t>269,07</w:t>
            </w:r>
          </w:p>
        </w:tc>
      </w:tr>
      <w:tr w:rsidR="00A54B7A" w:rsidRPr="003B7EF2" w:rsidTr="00BC3B5D">
        <w:tc>
          <w:tcPr>
            <w:tcW w:w="1560" w:type="dxa"/>
            <w:vAlign w:val="center"/>
          </w:tcPr>
          <w:p w:rsidR="00A54B7A" w:rsidRPr="003B7EF2" w:rsidRDefault="00A54B7A"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A54B7A" w:rsidRPr="003B7EF2" w:rsidRDefault="00A54B7A"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A54B7A" w:rsidRPr="003B7EF2" w:rsidRDefault="00A54B7A" w:rsidP="001E7EEE">
            <w:pPr>
              <w:spacing w:after="0"/>
              <w:jc w:val="center"/>
              <w:rPr>
                <w:rFonts w:ascii="Times New Roman" w:hAnsi="Times New Roman"/>
                <w:bCs/>
                <w:sz w:val="24"/>
                <w:szCs w:val="24"/>
              </w:rPr>
            </w:pPr>
            <w:r w:rsidRPr="003B7EF2">
              <w:rPr>
                <w:rFonts w:ascii="Times New Roman" w:hAnsi="Times New Roman"/>
                <w:bCs/>
                <w:sz w:val="24"/>
                <w:szCs w:val="24"/>
              </w:rPr>
              <w:t>82,67</w:t>
            </w:r>
          </w:p>
        </w:tc>
      </w:tr>
      <w:tr w:rsidR="00A54B7A" w:rsidRPr="003B7EF2" w:rsidTr="00BC3B5D">
        <w:tc>
          <w:tcPr>
            <w:tcW w:w="1560" w:type="dxa"/>
            <w:vAlign w:val="center"/>
          </w:tcPr>
          <w:p w:rsidR="00A54B7A" w:rsidRPr="003B7EF2" w:rsidRDefault="00A54B7A"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A54B7A" w:rsidRPr="003B7EF2" w:rsidRDefault="00A54B7A" w:rsidP="00BC3B5D">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A54B7A" w:rsidRPr="003B7EF2" w:rsidRDefault="00A54B7A" w:rsidP="001E7EEE">
            <w:pPr>
              <w:spacing w:after="0"/>
              <w:jc w:val="center"/>
              <w:rPr>
                <w:rFonts w:ascii="Times New Roman" w:hAnsi="Times New Roman"/>
                <w:bCs/>
                <w:sz w:val="24"/>
                <w:szCs w:val="24"/>
              </w:rPr>
            </w:pPr>
            <w:r w:rsidRPr="003B7EF2">
              <w:rPr>
                <w:rFonts w:ascii="Times New Roman" w:hAnsi="Times New Roman"/>
                <w:bCs/>
                <w:sz w:val="24"/>
                <w:szCs w:val="24"/>
              </w:rPr>
              <w:t>1354,40</w:t>
            </w:r>
          </w:p>
        </w:tc>
      </w:tr>
      <w:tr w:rsidR="00A54B7A" w:rsidRPr="003B7EF2" w:rsidTr="00BC3B5D">
        <w:tc>
          <w:tcPr>
            <w:tcW w:w="1560" w:type="dxa"/>
            <w:vAlign w:val="center"/>
          </w:tcPr>
          <w:p w:rsidR="00A54B7A" w:rsidRPr="003B7EF2" w:rsidRDefault="00A54B7A" w:rsidP="001E7EEE">
            <w:pPr>
              <w:spacing w:after="0" w:line="240" w:lineRule="auto"/>
              <w:jc w:val="center"/>
              <w:rPr>
                <w:rFonts w:ascii="Times New Roman" w:hAnsi="Times New Roman"/>
                <w:i/>
                <w:sz w:val="24"/>
                <w:szCs w:val="24"/>
              </w:rPr>
            </w:pPr>
          </w:p>
        </w:tc>
        <w:tc>
          <w:tcPr>
            <w:tcW w:w="6520" w:type="dxa"/>
            <w:vAlign w:val="center"/>
          </w:tcPr>
          <w:p w:rsidR="00A54B7A" w:rsidRPr="003B7EF2" w:rsidRDefault="00A54B7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vAlign w:val="center"/>
          </w:tcPr>
          <w:p w:rsidR="00A54B7A" w:rsidRPr="003B7EF2" w:rsidRDefault="00A54B7A" w:rsidP="001E7EEE">
            <w:pPr>
              <w:spacing w:after="0"/>
              <w:jc w:val="center"/>
              <w:rPr>
                <w:rFonts w:ascii="Times New Roman" w:hAnsi="Times New Roman"/>
                <w:b/>
                <w:bCs/>
                <w:sz w:val="24"/>
                <w:szCs w:val="24"/>
                <w:lang w:val="en-US" w:eastAsia="en-US"/>
              </w:rPr>
            </w:pPr>
            <w:r w:rsidRPr="003B7EF2">
              <w:rPr>
                <w:rFonts w:ascii="Times New Roman" w:hAnsi="Times New Roman"/>
                <w:b/>
                <w:bCs/>
                <w:sz w:val="24"/>
                <w:szCs w:val="24"/>
              </w:rPr>
              <w:t>12524,68</w:t>
            </w:r>
          </w:p>
        </w:tc>
      </w:tr>
      <w:tr w:rsidR="00A54B7A" w:rsidRPr="003B7EF2" w:rsidTr="00BC3B5D">
        <w:trPr>
          <w:trHeight w:val="337"/>
        </w:trPr>
        <w:tc>
          <w:tcPr>
            <w:tcW w:w="1560" w:type="dxa"/>
            <w:vAlign w:val="center"/>
          </w:tcPr>
          <w:p w:rsidR="00A54B7A" w:rsidRPr="003B7EF2" w:rsidRDefault="00A54B7A" w:rsidP="001E7EEE">
            <w:pPr>
              <w:spacing w:after="0" w:line="240" w:lineRule="auto"/>
              <w:jc w:val="center"/>
              <w:rPr>
                <w:rFonts w:ascii="Times New Roman" w:hAnsi="Times New Roman"/>
                <w:i/>
                <w:sz w:val="24"/>
                <w:szCs w:val="24"/>
              </w:rPr>
            </w:pPr>
          </w:p>
        </w:tc>
        <w:tc>
          <w:tcPr>
            <w:tcW w:w="6520" w:type="dxa"/>
            <w:vAlign w:val="center"/>
          </w:tcPr>
          <w:p w:rsidR="00A54B7A" w:rsidRPr="003B7EF2" w:rsidRDefault="00A54B7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A54B7A" w:rsidRPr="003B7EF2" w:rsidRDefault="00D83044" w:rsidP="001E7EEE">
            <w:pPr>
              <w:spacing w:after="0"/>
              <w:jc w:val="center"/>
              <w:rPr>
                <w:rFonts w:ascii="Times New Roman" w:hAnsi="Times New Roman"/>
                <w:b/>
                <w:bCs/>
                <w:sz w:val="24"/>
                <w:szCs w:val="24"/>
              </w:rPr>
            </w:pPr>
            <w:r w:rsidRPr="003B7EF2">
              <w:rPr>
                <w:rFonts w:ascii="Times New Roman" w:hAnsi="Times New Roman"/>
                <w:b/>
                <w:bCs/>
                <w:sz w:val="24"/>
                <w:szCs w:val="24"/>
              </w:rPr>
              <w:t>34</w:t>
            </w:r>
            <w:r w:rsidR="00A54B7A" w:rsidRPr="003B7EF2">
              <w:rPr>
                <w:rFonts w:ascii="Times New Roman" w:hAnsi="Times New Roman"/>
                <w:b/>
                <w:bCs/>
                <w:sz w:val="24"/>
                <w:szCs w:val="24"/>
              </w:rPr>
              <w:t>500,00</w:t>
            </w:r>
          </w:p>
        </w:tc>
      </w:tr>
    </w:tbl>
    <w:p w:rsidR="00A54B7A" w:rsidRPr="003B7EF2" w:rsidRDefault="00A54B7A"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A54B7A" w:rsidRPr="003B7EF2" w:rsidTr="001C6381">
        <w:trPr>
          <w:trHeight w:val="315"/>
        </w:trPr>
        <w:tc>
          <w:tcPr>
            <w:tcW w:w="8080" w:type="dxa"/>
            <w:gridSpan w:val="5"/>
            <w:shd w:val="clear" w:color="000000" w:fill="FFFFFF"/>
            <w:noWrap/>
            <w:vAlign w:val="bottom"/>
          </w:tcPr>
          <w:p w:rsidR="00A54B7A" w:rsidRPr="003B7EF2" w:rsidRDefault="00A54B7A"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54B7A" w:rsidRPr="003B7EF2" w:rsidRDefault="00A54B7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115</w:t>
            </w:r>
          </w:p>
        </w:tc>
      </w:tr>
      <w:tr w:rsidR="00A54B7A" w:rsidRPr="003B7EF2" w:rsidTr="001C6381">
        <w:trPr>
          <w:trHeight w:val="315"/>
        </w:trPr>
        <w:tc>
          <w:tcPr>
            <w:tcW w:w="8080" w:type="dxa"/>
            <w:gridSpan w:val="5"/>
            <w:shd w:val="clear" w:color="000000" w:fill="FFFFFF"/>
            <w:noWrap/>
            <w:vAlign w:val="bottom"/>
          </w:tcPr>
          <w:p w:rsidR="00A54B7A" w:rsidRPr="003B7EF2" w:rsidRDefault="00A54B7A"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54B7A" w:rsidRPr="003B7EF2" w:rsidRDefault="00A54B7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300,00</w:t>
            </w:r>
          </w:p>
        </w:tc>
      </w:tr>
      <w:tr w:rsidR="00A54B7A" w:rsidRPr="003B7EF2" w:rsidTr="001C6381">
        <w:trPr>
          <w:trHeight w:val="315"/>
        </w:trPr>
        <w:tc>
          <w:tcPr>
            <w:tcW w:w="8080" w:type="dxa"/>
            <w:gridSpan w:val="5"/>
            <w:shd w:val="clear" w:color="000000" w:fill="FFFFFF"/>
            <w:noWrap/>
            <w:vAlign w:val="bottom"/>
          </w:tcPr>
          <w:p w:rsidR="00A54B7A" w:rsidRPr="003B7EF2" w:rsidRDefault="00A54B7A"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54B7A" w:rsidRPr="003B7EF2" w:rsidRDefault="00A54B7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A54B7A" w:rsidRPr="003B7EF2" w:rsidTr="001C6381">
        <w:trPr>
          <w:trHeight w:val="315"/>
        </w:trPr>
        <w:tc>
          <w:tcPr>
            <w:tcW w:w="8080" w:type="dxa"/>
            <w:gridSpan w:val="5"/>
            <w:shd w:val="clear" w:color="000000" w:fill="FFFFFF"/>
            <w:noWrap/>
            <w:vAlign w:val="bottom"/>
          </w:tcPr>
          <w:p w:rsidR="00A54B7A" w:rsidRPr="003B7EF2" w:rsidRDefault="00A54B7A"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54B7A" w:rsidRPr="003B7EF2" w:rsidRDefault="00A54B7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A54B7A" w:rsidRPr="003B7EF2" w:rsidTr="001C6381">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A54B7A" w:rsidRPr="003B7EF2" w:rsidRDefault="00A54B7A"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A54B7A" w:rsidRPr="003B7EF2" w:rsidRDefault="00A54B7A"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A54B7A" w:rsidRPr="003B7EF2" w:rsidRDefault="00A54B7A"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A54B7A" w:rsidRPr="003B7EF2" w:rsidRDefault="00A54B7A" w:rsidP="001E7EEE">
            <w:pPr>
              <w:spacing w:after="0" w:line="240" w:lineRule="auto"/>
            </w:pPr>
            <w:r w:rsidRPr="003B7EF2">
              <w:t> </w:t>
            </w:r>
          </w:p>
        </w:tc>
      </w:tr>
      <w:tr w:rsidR="00A54B7A" w:rsidRPr="003B7EF2" w:rsidTr="001C6381">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A54B7A" w:rsidRPr="003B7EF2" w:rsidRDefault="00A54B7A"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A54B7A" w:rsidRPr="003B7EF2" w:rsidTr="001C6381">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A54B7A" w:rsidRPr="003B7EF2" w:rsidRDefault="00A54B7A"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A54B7A" w:rsidRPr="003B7EF2" w:rsidRDefault="00A54B7A"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A54B7A" w:rsidRPr="003B7EF2" w:rsidRDefault="00A54B7A"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A54B7A" w:rsidRPr="003B7EF2" w:rsidRDefault="00A54B7A" w:rsidP="001E7EEE">
            <w:pPr>
              <w:spacing w:after="0" w:line="240" w:lineRule="auto"/>
            </w:pPr>
            <w:r w:rsidRPr="003B7EF2">
              <w:t> </w:t>
            </w:r>
          </w:p>
        </w:tc>
      </w:tr>
    </w:tbl>
    <w:p w:rsidR="00EB7255" w:rsidRDefault="00EB7255" w:rsidP="001E7EEE">
      <w:pPr>
        <w:spacing w:after="0" w:line="240" w:lineRule="auto"/>
        <w:jc w:val="center"/>
        <w:rPr>
          <w:rFonts w:ascii="Times New Roman" w:hAnsi="Times New Roman"/>
          <w:b/>
          <w:sz w:val="24"/>
          <w:szCs w:val="24"/>
        </w:rPr>
      </w:pPr>
    </w:p>
    <w:p w:rsidR="00EB7255" w:rsidRPr="003B7EF2" w:rsidRDefault="00EB7255"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EB7255" w:rsidRPr="003B7EF2" w:rsidRDefault="00EB7255"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EB7255" w:rsidRPr="003B7EF2" w:rsidRDefault="004C16F2" w:rsidP="001E7EEE">
      <w:pPr>
        <w:spacing w:after="0" w:line="240" w:lineRule="auto"/>
        <w:jc w:val="both"/>
        <w:rPr>
          <w:rFonts w:ascii="Times New Roman" w:hAnsi="Times New Roman"/>
          <w:sz w:val="24"/>
          <w:szCs w:val="24"/>
        </w:rPr>
      </w:pPr>
      <w:r w:rsidRPr="003B7EF2">
        <w:rPr>
          <w:rFonts w:ascii="Times New Roman" w:hAnsi="Times New Roman"/>
          <w:b/>
          <w:sz w:val="24"/>
          <w:szCs w:val="24"/>
        </w:rPr>
        <w:t>4</w:t>
      </w:r>
      <w:r w:rsidR="008A5813" w:rsidRPr="003B7EF2">
        <w:rPr>
          <w:rFonts w:ascii="Times New Roman" w:hAnsi="Times New Roman"/>
          <w:b/>
          <w:sz w:val="24"/>
          <w:szCs w:val="24"/>
        </w:rPr>
        <w:t>6</w:t>
      </w:r>
      <w:r w:rsidR="00EB7255" w:rsidRPr="003B7EF2">
        <w:rPr>
          <w:rFonts w:ascii="Times New Roman" w:hAnsi="Times New Roman"/>
          <w:b/>
          <w:sz w:val="24"/>
          <w:szCs w:val="24"/>
        </w:rPr>
        <w:t>.</w:t>
      </w:r>
      <w:r w:rsidRPr="003B7EF2">
        <w:rPr>
          <w:rFonts w:ascii="Times New Roman" w:hAnsi="Times New Roman"/>
          <w:b/>
          <w:sz w:val="24"/>
          <w:szCs w:val="24"/>
        </w:rPr>
        <w:t xml:space="preserve"> </w:t>
      </w:r>
      <w:r w:rsidRPr="003B7EF2">
        <w:rPr>
          <w:rFonts w:ascii="Times New Roman" w:hAnsi="Times New Roman"/>
          <w:sz w:val="24"/>
          <w:szCs w:val="24"/>
        </w:rPr>
        <w:t>Zāļu klīniskās izpētes dokumentācijas būtiskie grozījumi</w:t>
      </w:r>
    </w:p>
    <w:p w:rsidR="00EB7255" w:rsidRPr="003B7EF2" w:rsidRDefault="008A5813" w:rsidP="001E7EEE">
      <w:pPr>
        <w:spacing w:after="0" w:line="240" w:lineRule="auto"/>
        <w:jc w:val="both"/>
        <w:rPr>
          <w:rFonts w:ascii="Times New Roman" w:hAnsi="Times New Roman"/>
          <w:sz w:val="24"/>
          <w:szCs w:val="24"/>
        </w:rPr>
      </w:pPr>
      <w:r w:rsidRPr="003B7EF2">
        <w:rPr>
          <w:rFonts w:ascii="Times New Roman" w:hAnsi="Times New Roman"/>
          <w:b/>
          <w:sz w:val="24"/>
          <w:szCs w:val="24"/>
        </w:rPr>
        <w:t>46</w:t>
      </w:r>
      <w:r w:rsidR="00EB7255" w:rsidRPr="003B7EF2">
        <w:rPr>
          <w:rFonts w:ascii="Times New Roman" w:hAnsi="Times New Roman"/>
          <w:b/>
          <w:sz w:val="24"/>
          <w:szCs w:val="24"/>
        </w:rPr>
        <w:t xml:space="preserve">.5. </w:t>
      </w:r>
      <w:r w:rsidR="00EB7255" w:rsidRPr="003B7EF2">
        <w:rPr>
          <w:rFonts w:ascii="Times New Roman" w:hAnsi="Times New Roman"/>
          <w:sz w:val="24"/>
          <w:szCs w:val="24"/>
        </w:rPr>
        <w:t>administratīva būtiska grozījuma izskatīšana</w:t>
      </w:r>
    </w:p>
    <w:p w:rsidR="00EB7255" w:rsidRPr="003B7EF2" w:rsidRDefault="00EB7255" w:rsidP="001E7EEE">
      <w:pPr>
        <w:spacing w:after="0" w:line="240" w:lineRule="auto"/>
        <w:jc w:val="both"/>
        <w:rPr>
          <w:rFonts w:ascii="Times New Roman" w:hAnsi="Times New Roman"/>
          <w:sz w:val="24"/>
          <w:szCs w:val="24"/>
        </w:rPr>
      </w:pPr>
      <w:r w:rsidRPr="003B7EF2">
        <w:rPr>
          <w:rFonts w:ascii="Times New Roman" w:hAnsi="Times New Roman"/>
          <w:b/>
          <w:sz w:val="24"/>
          <w:szCs w:val="24"/>
        </w:rPr>
        <w:t>Laikposms:</w:t>
      </w:r>
      <w:r w:rsidR="005D21BF" w:rsidRPr="003B7EF2">
        <w:rPr>
          <w:rFonts w:ascii="Times New Roman" w:hAnsi="Times New Roman"/>
          <w:b/>
          <w:sz w:val="24"/>
          <w:szCs w:val="24"/>
        </w:rPr>
        <w:t xml:space="preserve"> </w:t>
      </w:r>
      <w:r w:rsidRPr="003B7EF2">
        <w:rPr>
          <w:rFonts w:ascii="Times New Roman" w:hAnsi="Times New Roman"/>
          <w:sz w:val="24"/>
          <w:szCs w:val="24"/>
        </w:rPr>
        <w:t xml:space="preserve">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EB7255" w:rsidRPr="003B7EF2" w:rsidTr="00BC3B5D">
        <w:tc>
          <w:tcPr>
            <w:tcW w:w="1560" w:type="dxa"/>
            <w:vAlign w:val="center"/>
          </w:tcPr>
          <w:p w:rsidR="00EB7255" w:rsidRPr="003B7EF2" w:rsidRDefault="00EB7255"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EB7255" w:rsidRPr="003B7EF2" w:rsidRDefault="00EB7255"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EB7255" w:rsidRPr="003B7EF2" w:rsidRDefault="00EB7255"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EB7255" w:rsidRPr="003B7EF2" w:rsidTr="00BC3B5D">
        <w:tc>
          <w:tcPr>
            <w:tcW w:w="1560" w:type="dxa"/>
            <w:vAlign w:val="center"/>
          </w:tcPr>
          <w:p w:rsidR="00EB7255" w:rsidRPr="003B7EF2" w:rsidRDefault="00EB7255"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EB7255" w:rsidRPr="003B7EF2" w:rsidRDefault="00EB7255"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EB7255" w:rsidRPr="003B7EF2" w:rsidRDefault="00EB7255"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EB7255" w:rsidRPr="003B7EF2" w:rsidTr="00BC3B5D">
        <w:tc>
          <w:tcPr>
            <w:tcW w:w="1560" w:type="dxa"/>
            <w:vAlign w:val="center"/>
          </w:tcPr>
          <w:p w:rsidR="00EB7255" w:rsidRPr="003B7EF2" w:rsidRDefault="00EB7255" w:rsidP="001E7EEE">
            <w:pPr>
              <w:spacing w:after="0" w:line="240" w:lineRule="auto"/>
              <w:jc w:val="center"/>
              <w:rPr>
                <w:rFonts w:ascii="Times New Roman" w:hAnsi="Times New Roman"/>
                <w:i/>
                <w:sz w:val="24"/>
                <w:szCs w:val="24"/>
              </w:rPr>
            </w:pPr>
          </w:p>
        </w:tc>
        <w:tc>
          <w:tcPr>
            <w:tcW w:w="6520" w:type="dxa"/>
            <w:vAlign w:val="center"/>
          </w:tcPr>
          <w:p w:rsidR="00EB7255" w:rsidRPr="003B7EF2" w:rsidRDefault="00EB7255"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EB7255" w:rsidRPr="003B7EF2" w:rsidRDefault="00EB7255" w:rsidP="001E7EEE">
            <w:pPr>
              <w:spacing w:after="0" w:line="240" w:lineRule="auto"/>
              <w:jc w:val="center"/>
              <w:rPr>
                <w:rFonts w:ascii="Times New Roman" w:hAnsi="Times New Roman"/>
                <w:sz w:val="24"/>
                <w:szCs w:val="24"/>
              </w:rPr>
            </w:pPr>
          </w:p>
        </w:tc>
      </w:tr>
      <w:tr w:rsidR="00FB6438" w:rsidRPr="003B7EF2" w:rsidTr="00BC3B5D">
        <w:trPr>
          <w:trHeight w:val="325"/>
        </w:trPr>
        <w:tc>
          <w:tcPr>
            <w:tcW w:w="1560" w:type="dxa"/>
            <w:tcBorders>
              <w:bottom w:val="single" w:sz="4" w:space="0" w:color="auto"/>
            </w:tcBorders>
            <w:vAlign w:val="center"/>
          </w:tcPr>
          <w:p w:rsidR="00FB6438" w:rsidRPr="003B7EF2" w:rsidRDefault="00FB6438"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FB6438" w:rsidRPr="003B7EF2" w:rsidRDefault="00FB6438"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r w:rsidR="005D21BF" w:rsidRPr="003B7EF2">
              <w:rPr>
                <w:rFonts w:ascii="Times New Roman" w:hAnsi="Times New Roman"/>
                <w:bCs/>
                <w:sz w:val="24"/>
                <w:szCs w:val="24"/>
                <w:lang w:val="lv-LV" w:eastAsia="lv-LV"/>
              </w:rPr>
              <w:t>.</w:t>
            </w:r>
          </w:p>
        </w:tc>
        <w:tc>
          <w:tcPr>
            <w:tcW w:w="1985" w:type="dxa"/>
            <w:tcBorders>
              <w:bottom w:val="single" w:sz="4" w:space="0" w:color="auto"/>
            </w:tcBorders>
            <w:vAlign w:val="center"/>
          </w:tcPr>
          <w:p w:rsidR="00FB6438" w:rsidRPr="003B7EF2" w:rsidRDefault="00FB6438" w:rsidP="001E7EEE">
            <w:pPr>
              <w:spacing w:after="0" w:line="240" w:lineRule="auto"/>
              <w:jc w:val="center"/>
              <w:rPr>
                <w:rFonts w:ascii="Times New Roman" w:hAnsi="Times New Roman"/>
                <w:sz w:val="24"/>
                <w:szCs w:val="24"/>
              </w:rPr>
            </w:pPr>
            <w:r w:rsidRPr="003B7EF2">
              <w:rPr>
                <w:rFonts w:ascii="Times New Roman" w:hAnsi="Times New Roman"/>
                <w:sz w:val="24"/>
                <w:szCs w:val="24"/>
              </w:rPr>
              <w:t>8926,47</w:t>
            </w:r>
          </w:p>
        </w:tc>
      </w:tr>
      <w:tr w:rsidR="00FB6438" w:rsidRPr="003B7EF2" w:rsidTr="00BC3B5D">
        <w:tc>
          <w:tcPr>
            <w:tcW w:w="1560" w:type="dxa"/>
            <w:vAlign w:val="center"/>
          </w:tcPr>
          <w:p w:rsidR="00FB6438" w:rsidRPr="003B7EF2" w:rsidRDefault="00FB6438"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FB6438" w:rsidRPr="003B7EF2" w:rsidRDefault="00FB6438"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r w:rsidR="005D21BF" w:rsidRPr="003B7EF2">
              <w:rPr>
                <w:rFonts w:ascii="Times New Roman" w:hAnsi="Times New Roman"/>
                <w:sz w:val="24"/>
                <w:szCs w:val="24"/>
                <w:lang w:val="lv-LV" w:eastAsia="lv-LV"/>
              </w:rPr>
              <w:t>.</w:t>
            </w:r>
          </w:p>
        </w:tc>
        <w:tc>
          <w:tcPr>
            <w:tcW w:w="1985" w:type="dxa"/>
            <w:vAlign w:val="center"/>
          </w:tcPr>
          <w:p w:rsidR="00FB6438" w:rsidRPr="003B7EF2" w:rsidRDefault="00FB6438" w:rsidP="001E7EEE">
            <w:pPr>
              <w:spacing w:after="0"/>
              <w:jc w:val="center"/>
              <w:rPr>
                <w:rFonts w:ascii="Times New Roman" w:hAnsi="Times New Roman"/>
                <w:sz w:val="24"/>
                <w:szCs w:val="24"/>
              </w:rPr>
            </w:pPr>
            <w:r w:rsidRPr="003B7EF2">
              <w:rPr>
                <w:rFonts w:ascii="Times New Roman" w:hAnsi="Times New Roman"/>
                <w:sz w:val="24"/>
                <w:szCs w:val="24"/>
              </w:rPr>
              <w:t>2150,38</w:t>
            </w:r>
          </w:p>
        </w:tc>
      </w:tr>
      <w:tr w:rsidR="00EB7255" w:rsidRPr="003B7EF2" w:rsidTr="00BC3B5D">
        <w:tc>
          <w:tcPr>
            <w:tcW w:w="1560" w:type="dxa"/>
            <w:vAlign w:val="center"/>
          </w:tcPr>
          <w:p w:rsidR="00EB7255" w:rsidRPr="003B7EF2" w:rsidRDefault="00EB7255" w:rsidP="001E7EEE">
            <w:pPr>
              <w:spacing w:after="0" w:line="240" w:lineRule="auto"/>
              <w:jc w:val="center"/>
              <w:rPr>
                <w:rFonts w:ascii="Times New Roman" w:hAnsi="Times New Roman"/>
                <w:i/>
                <w:sz w:val="24"/>
                <w:szCs w:val="24"/>
              </w:rPr>
            </w:pPr>
          </w:p>
        </w:tc>
        <w:tc>
          <w:tcPr>
            <w:tcW w:w="6520" w:type="dxa"/>
            <w:vAlign w:val="center"/>
          </w:tcPr>
          <w:p w:rsidR="00EB7255" w:rsidRPr="003B7EF2" w:rsidRDefault="00EB7255"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EB7255" w:rsidRPr="003B7EF2" w:rsidRDefault="002A5F73" w:rsidP="001E7EEE">
            <w:pPr>
              <w:spacing w:after="0"/>
              <w:jc w:val="center"/>
              <w:rPr>
                <w:rFonts w:ascii="Times New Roman" w:hAnsi="Times New Roman"/>
                <w:b/>
                <w:sz w:val="24"/>
                <w:szCs w:val="24"/>
              </w:rPr>
            </w:pPr>
            <w:r w:rsidRPr="003B7EF2">
              <w:rPr>
                <w:rFonts w:ascii="Times New Roman" w:hAnsi="Times New Roman"/>
                <w:b/>
                <w:bCs/>
                <w:sz w:val="24"/>
                <w:szCs w:val="24"/>
              </w:rPr>
              <w:t>11076</w:t>
            </w:r>
            <w:r w:rsidR="00EB7255" w:rsidRPr="003B7EF2">
              <w:rPr>
                <w:rFonts w:ascii="Times New Roman" w:hAnsi="Times New Roman"/>
                <w:b/>
                <w:bCs/>
                <w:sz w:val="24"/>
                <w:szCs w:val="24"/>
              </w:rPr>
              <w:t>,</w:t>
            </w:r>
            <w:r w:rsidR="00F03BFA" w:rsidRPr="003B7EF2">
              <w:rPr>
                <w:rFonts w:ascii="Times New Roman" w:hAnsi="Times New Roman"/>
                <w:b/>
                <w:bCs/>
                <w:sz w:val="24"/>
                <w:szCs w:val="24"/>
              </w:rPr>
              <w:t>85</w:t>
            </w:r>
          </w:p>
        </w:tc>
      </w:tr>
      <w:tr w:rsidR="00EB7255" w:rsidRPr="003B7EF2" w:rsidTr="00BC3B5D">
        <w:tc>
          <w:tcPr>
            <w:tcW w:w="1560" w:type="dxa"/>
            <w:vAlign w:val="center"/>
          </w:tcPr>
          <w:p w:rsidR="00EB7255" w:rsidRPr="003B7EF2" w:rsidRDefault="00EB7255" w:rsidP="001E7EEE">
            <w:pPr>
              <w:spacing w:after="0" w:line="240" w:lineRule="auto"/>
              <w:jc w:val="center"/>
              <w:rPr>
                <w:rFonts w:ascii="Times New Roman" w:hAnsi="Times New Roman"/>
                <w:i/>
                <w:sz w:val="24"/>
                <w:szCs w:val="24"/>
              </w:rPr>
            </w:pPr>
          </w:p>
        </w:tc>
        <w:tc>
          <w:tcPr>
            <w:tcW w:w="6520" w:type="dxa"/>
            <w:vAlign w:val="center"/>
          </w:tcPr>
          <w:p w:rsidR="00EB7255" w:rsidRPr="003B7EF2" w:rsidRDefault="00EB7255"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EB7255" w:rsidRPr="003B7EF2" w:rsidRDefault="00EB7255" w:rsidP="001E7EEE">
            <w:pPr>
              <w:spacing w:after="0" w:line="240" w:lineRule="auto"/>
              <w:jc w:val="center"/>
              <w:rPr>
                <w:rFonts w:ascii="Times New Roman" w:hAnsi="Times New Roman"/>
                <w:sz w:val="24"/>
                <w:szCs w:val="24"/>
              </w:rPr>
            </w:pPr>
          </w:p>
        </w:tc>
      </w:tr>
      <w:tr w:rsidR="00EB7255" w:rsidRPr="003B7EF2" w:rsidTr="00BC3B5D">
        <w:tc>
          <w:tcPr>
            <w:tcW w:w="1560" w:type="dxa"/>
            <w:vAlign w:val="center"/>
          </w:tcPr>
          <w:p w:rsidR="00EB7255" w:rsidRPr="003B7EF2" w:rsidRDefault="00EB7255"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EB7255" w:rsidRPr="003B7EF2" w:rsidRDefault="00EB7255"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vAlign w:val="center"/>
          </w:tcPr>
          <w:p w:rsidR="00EB7255" w:rsidRPr="003B7EF2" w:rsidRDefault="00C91CD4" w:rsidP="001E7EEE">
            <w:pPr>
              <w:spacing w:after="0"/>
              <w:jc w:val="center"/>
              <w:rPr>
                <w:rFonts w:ascii="Times New Roman" w:hAnsi="Times New Roman"/>
                <w:bCs/>
                <w:sz w:val="24"/>
                <w:szCs w:val="24"/>
              </w:rPr>
            </w:pPr>
            <w:r w:rsidRPr="003B7EF2">
              <w:rPr>
                <w:rFonts w:ascii="Times New Roman" w:hAnsi="Times New Roman"/>
                <w:bCs/>
                <w:sz w:val="24"/>
                <w:szCs w:val="24"/>
              </w:rPr>
              <w:t>553</w:t>
            </w:r>
            <w:r w:rsidR="00EB7255" w:rsidRPr="003B7EF2">
              <w:rPr>
                <w:rFonts w:ascii="Times New Roman" w:hAnsi="Times New Roman"/>
                <w:bCs/>
                <w:sz w:val="24"/>
                <w:szCs w:val="24"/>
              </w:rPr>
              <w:t>,</w:t>
            </w:r>
            <w:r w:rsidRPr="003B7EF2">
              <w:rPr>
                <w:rFonts w:ascii="Times New Roman" w:hAnsi="Times New Roman"/>
                <w:bCs/>
                <w:sz w:val="24"/>
                <w:szCs w:val="24"/>
              </w:rPr>
              <w:t>97</w:t>
            </w:r>
          </w:p>
        </w:tc>
      </w:tr>
      <w:tr w:rsidR="00EB7255" w:rsidRPr="003B7EF2" w:rsidTr="00BC3B5D">
        <w:tc>
          <w:tcPr>
            <w:tcW w:w="1560" w:type="dxa"/>
            <w:vAlign w:val="center"/>
          </w:tcPr>
          <w:p w:rsidR="00EB7255" w:rsidRPr="003B7EF2" w:rsidRDefault="00EB7255"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EB7255" w:rsidRPr="003B7EF2" w:rsidRDefault="00EB7255"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EB7255" w:rsidRPr="003B7EF2" w:rsidRDefault="00C91CD4" w:rsidP="001E7EEE">
            <w:pPr>
              <w:spacing w:after="0"/>
              <w:jc w:val="center"/>
              <w:rPr>
                <w:rFonts w:ascii="Times New Roman" w:hAnsi="Times New Roman"/>
                <w:bCs/>
                <w:sz w:val="24"/>
                <w:szCs w:val="24"/>
                <w:lang w:val="en-US" w:eastAsia="en-US"/>
              </w:rPr>
            </w:pPr>
            <w:r w:rsidRPr="003B7EF2">
              <w:rPr>
                <w:rFonts w:ascii="Times New Roman" w:hAnsi="Times New Roman"/>
                <w:bCs/>
                <w:sz w:val="24"/>
                <w:szCs w:val="24"/>
              </w:rPr>
              <w:t>309</w:t>
            </w:r>
            <w:r w:rsidR="00EB7255" w:rsidRPr="003B7EF2">
              <w:rPr>
                <w:rFonts w:ascii="Times New Roman" w:hAnsi="Times New Roman"/>
                <w:bCs/>
                <w:sz w:val="24"/>
                <w:szCs w:val="24"/>
              </w:rPr>
              <w:t>,</w:t>
            </w:r>
            <w:r w:rsidRPr="003B7EF2">
              <w:rPr>
                <w:rFonts w:ascii="Times New Roman" w:hAnsi="Times New Roman"/>
                <w:bCs/>
                <w:sz w:val="24"/>
                <w:szCs w:val="24"/>
              </w:rPr>
              <w:t>71</w:t>
            </w:r>
          </w:p>
        </w:tc>
      </w:tr>
      <w:tr w:rsidR="00EB7255" w:rsidRPr="003B7EF2" w:rsidTr="00BC3B5D">
        <w:tc>
          <w:tcPr>
            <w:tcW w:w="1560" w:type="dxa"/>
            <w:vAlign w:val="center"/>
          </w:tcPr>
          <w:p w:rsidR="00EB7255" w:rsidRPr="003B7EF2" w:rsidRDefault="00EB7255"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EB7255" w:rsidRPr="003B7EF2" w:rsidRDefault="00EB7255"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EB7255" w:rsidRPr="003B7EF2" w:rsidRDefault="00C91CD4" w:rsidP="001E7EEE">
            <w:pPr>
              <w:spacing w:after="0"/>
              <w:jc w:val="center"/>
              <w:rPr>
                <w:rFonts w:ascii="Times New Roman" w:hAnsi="Times New Roman"/>
                <w:bCs/>
                <w:sz w:val="24"/>
                <w:szCs w:val="24"/>
              </w:rPr>
            </w:pPr>
            <w:r w:rsidRPr="003B7EF2">
              <w:rPr>
                <w:rFonts w:ascii="Times New Roman" w:hAnsi="Times New Roman"/>
                <w:bCs/>
                <w:sz w:val="24"/>
                <w:szCs w:val="24"/>
              </w:rPr>
              <w:t>72</w:t>
            </w:r>
            <w:r w:rsidR="00EB7255" w:rsidRPr="003B7EF2">
              <w:rPr>
                <w:rFonts w:ascii="Times New Roman" w:hAnsi="Times New Roman"/>
                <w:bCs/>
                <w:sz w:val="24"/>
                <w:szCs w:val="24"/>
              </w:rPr>
              <w:t>,</w:t>
            </w:r>
            <w:r w:rsidRPr="003B7EF2">
              <w:rPr>
                <w:rFonts w:ascii="Times New Roman" w:hAnsi="Times New Roman"/>
                <w:bCs/>
                <w:sz w:val="24"/>
                <w:szCs w:val="24"/>
              </w:rPr>
              <w:t>05</w:t>
            </w:r>
          </w:p>
        </w:tc>
      </w:tr>
      <w:tr w:rsidR="00EB7255" w:rsidRPr="003B7EF2" w:rsidTr="00BC3B5D">
        <w:tc>
          <w:tcPr>
            <w:tcW w:w="1560" w:type="dxa"/>
            <w:vAlign w:val="center"/>
          </w:tcPr>
          <w:p w:rsidR="00EB7255" w:rsidRPr="003B7EF2" w:rsidRDefault="00EB7255"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2222</w:t>
            </w:r>
          </w:p>
        </w:tc>
        <w:tc>
          <w:tcPr>
            <w:tcW w:w="6520" w:type="dxa"/>
            <w:vAlign w:val="center"/>
          </w:tcPr>
          <w:p w:rsidR="00EB7255" w:rsidRPr="003B7EF2" w:rsidRDefault="00EB7255"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EB7255" w:rsidRPr="003B7EF2" w:rsidRDefault="00C91CD4" w:rsidP="001E7EEE">
            <w:pPr>
              <w:spacing w:after="0"/>
              <w:jc w:val="center"/>
              <w:rPr>
                <w:rFonts w:ascii="Times New Roman" w:hAnsi="Times New Roman"/>
                <w:bCs/>
                <w:sz w:val="24"/>
                <w:szCs w:val="24"/>
              </w:rPr>
            </w:pPr>
            <w:r w:rsidRPr="003B7EF2">
              <w:rPr>
                <w:rFonts w:ascii="Times New Roman" w:hAnsi="Times New Roman"/>
                <w:bCs/>
                <w:sz w:val="24"/>
                <w:szCs w:val="24"/>
              </w:rPr>
              <w:t>12</w:t>
            </w:r>
            <w:r w:rsidR="00EB7255" w:rsidRPr="003B7EF2">
              <w:rPr>
                <w:rFonts w:ascii="Times New Roman" w:hAnsi="Times New Roman"/>
                <w:bCs/>
                <w:sz w:val="24"/>
                <w:szCs w:val="24"/>
              </w:rPr>
              <w:t>,</w:t>
            </w:r>
            <w:r w:rsidRPr="003B7EF2">
              <w:rPr>
                <w:rFonts w:ascii="Times New Roman" w:hAnsi="Times New Roman"/>
                <w:bCs/>
                <w:sz w:val="24"/>
                <w:szCs w:val="24"/>
              </w:rPr>
              <w:t>50</w:t>
            </w:r>
          </w:p>
        </w:tc>
      </w:tr>
      <w:tr w:rsidR="00EB7255" w:rsidRPr="003B7EF2" w:rsidTr="00BC3B5D">
        <w:tc>
          <w:tcPr>
            <w:tcW w:w="1560" w:type="dxa"/>
            <w:vAlign w:val="center"/>
          </w:tcPr>
          <w:p w:rsidR="00EB7255" w:rsidRPr="003B7EF2" w:rsidRDefault="00EB7255"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EB7255" w:rsidRPr="003B7EF2" w:rsidRDefault="00EB7255"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vAlign w:val="center"/>
          </w:tcPr>
          <w:p w:rsidR="00EB7255" w:rsidRPr="003B7EF2" w:rsidRDefault="00C91CD4" w:rsidP="001E7EEE">
            <w:pPr>
              <w:spacing w:after="0"/>
              <w:jc w:val="center"/>
              <w:rPr>
                <w:rFonts w:ascii="Times New Roman" w:hAnsi="Times New Roman"/>
                <w:bCs/>
                <w:sz w:val="24"/>
                <w:szCs w:val="24"/>
              </w:rPr>
            </w:pPr>
            <w:r w:rsidRPr="003B7EF2">
              <w:rPr>
                <w:rFonts w:ascii="Times New Roman" w:hAnsi="Times New Roman"/>
                <w:bCs/>
                <w:sz w:val="24"/>
                <w:szCs w:val="24"/>
              </w:rPr>
              <w:t>165</w:t>
            </w:r>
            <w:r w:rsidR="00EB7255" w:rsidRPr="003B7EF2">
              <w:rPr>
                <w:rFonts w:ascii="Times New Roman" w:hAnsi="Times New Roman"/>
                <w:bCs/>
                <w:sz w:val="24"/>
                <w:szCs w:val="24"/>
              </w:rPr>
              <w:t>,3</w:t>
            </w:r>
            <w:r w:rsidRPr="003B7EF2">
              <w:rPr>
                <w:rFonts w:ascii="Times New Roman" w:hAnsi="Times New Roman"/>
                <w:bCs/>
                <w:sz w:val="24"/>
                <w:szCs w:val="24"/>
              </w:rPr>
              <w:t>9</w:t>
            </w:r>
          </w:p>
        </w:tc>
      </w:tr>
      <w:tr w:rsidR="00EB7255" w:rsidRPr="003B7EF2" w:rsidTr="00BC3B5D">
        <w:trPr>
          <w:trHeight w:val="339"/>
        </w:trPr>
        <w:tc>
          <w:tcPr>
            <w:tcW w:w="1560" w:type="dxa"/>
            <w:vAlign w:val="center"/>
          </w:tcPr>
          <w:p w:rsidR="00EB7255" w:rsidRPr="003B7EF2" w:rsidRDefault="00EB7255"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EB7255" w:rsidRPr="003B7EF2" w:rsidRDefault="00EB7255"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EB7255" w:rsidRPr="003B7EF2" w:rsidRDefault="00C91CD4" w:rsidP="001E7EEE">
            <w:pPr>
              <w:spacing w:after="0"/>
              <w:jc w:val="center"/>
              <w:rPr>
                <w:rFonts w:ascii="Times New Roman" w:hAnsi="Times New Roman"/>
                <w:bCs/>
                <w:sz w:val="24"/>
                <w:szCs w:val="24"/>
              </w:rPr>
            </w:pPr>
            <w:r w:rsidRPr="003B7EF2">
              <w:rPr>
                <w:rFonts w:ascii="Times New Roman" w:hAnsi="Times New Roman"/>
                <w:bCs/>
                <w:sz w:val="24"/>
                <w:szCs w:val="24"/>
              </w:rPr>
              <w:t>21</w:t>
            </w:r>
            <w:r w:rsidR="00EB7255" w:rsidRPr="003B7EF2">
              <w:rPr>
                <w:rFonts w:ascii="Times New Roman" w:hAnsi="Times New Roman"/>
                <w:bCs/>
                <w:sz w:val="24"/>
                <w:szCs w:val="24"/>
              </w:rPr>
              <w:t>,</w:t>
            </w:r>
            <w:r w:rsidRPr="003B7EF2">
              <w:rPr>
                <w:rFonts w:ascii="Times New Roman" w:hAnsi="Times New Roman"/>
                <w:bCs/>
                <w:sz w:val="24"/>
                <w:szCs w:val="24"/>
              </w:rPr>
              <w:t>58</w:t>
            </w:r>
          </w:p>
        </w:tc>
      </w:tr>
      <w:tr w:rsidR="00EB7255" w:rsidRPr="003B7EF2" w:rsidTr="00BC3B5D">
        <w:trPr>
          <w:trHeight w:val="339"/>
        </w:trPr>
        <w:tc>
          <w:tcPr>
            <w:tcW w:w="1560" w:type="dxa"/>
            <w:vAlign w:val="center"/>
          </w:tcPr>
          <w:p w:rsidR="00EB7255" w:rsidRPr="003B7EF2" w:rsidRDefault="00EB7255"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EB7255" w:rsidRPr="003B7EF2" w:rsidRDefault="00EB7255"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vAlign w:val="center"/>
          </w:tcPr>
          <w:p w:rsidR="00EB7255" w:rsidRPr="003B7EF2" w:rsidRDefault="00C91CD4" w:rsidP="001E7EEE">
            <w:pPr>
              <w:spacing w:after="0"/>
              <w:jc w:val="center"/>
              <w:rPr>
                <w:rFonts w:ascii="Times New Roman" w:hAnsi="Times New Roman"/>
                <w:bCs/>
                <w:sz w:val="24"/>
                <w:szCs w:val="24"/>
              </w:rPr>
            </w:pPr>
            <w:r w:rsidRPr="003B7EF2">
              <w:rPr>
                <w:rFonts w:ascii="Times New Roman" w:hAnsi="Times New Roman"/>
                <w:bCs/>
                <w:sz w:val="24"/>
                <w:szCs w:val="24"/>
              </w:rPr>
              <w:t>128</w:t>
            </w:r>
            <w:r w:rsidR="00EB7255" w:rsidRPr="003B7EF2">
              <w:rPr>
                <w:rFonts w:ascii="Times New Roman" w:hAnsi="Times New Roman"/>
                <w:bCs/>
                <w:sz w:val="24"/>
                <w:szCs w:val="24"/>
              </w:rPr>
              <w:t>,</w:t>
            </w:r>
            <w:r w:rsidRPr="003B7EF2">
              <w:rPr>
                <w:rFonts w:ascii="Times New Roman" w:hAnsi="Times New Roman"/>
                <w:bCs/>
                <w:sz w:val="24"/>
                <w:szCs w:val="24"/>
              </w:rPr>
              <w:t>95</w:t>
            </w:r>
          </w:p>
        </w:tc>
      </w:tr>
      <w:tr w:rsidR="00EB7255" w:rsidRPr="003B7EF2" w:rsidTr="00BC3B5D">
        <w:trPr>
          <w:trHeight w:val="339"/>
        </w:trPr>
        <w:tc>
          <w:tcPr>
            <w:tcW w:w="1560" w:type="dxa"/>
            <w:vAlign w:val="center"/>
          </w:tcPr>
          <w:p w:rsidR="00EB7255" w:rsidRPr="003B7EF2" w:rsidRDefault="00EB7255"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EB7255" w:rsidRPr="003B7EF2" w:rsidRDefault="00EB7255"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vAlign w:val="center"/>
          </w:tcPr>
          <w:p w:rsidR="00EB7255" w:rsidRPr="003B7EF2" w:rsidRDefault="00C156F8" w:rsidP="001E7EEE">
            <w:pPr>
              <w:spacing w:after="0"/>
              <w:jc w:val="center"/>
              <w:rPr>
                <w:rFonts w:ascii="Times New Roman" w:hAnsi="Times New Roman"/>
                <w:bCs/>
                <w:sz w:val="24"/>
                <w:szCs w:val="24"/>
              </w:rPr>
            </w:pPr>
            <w:r w:rsidRPr="003B7EF2">
              <w:rPr>
                <w:rFonts w:ascii="Times New Roman" w:hAnsi="Times New Roman"/>
                <w:bCs/>
                <w:sz w:val="24"/>
                <w:szCs w:val="24"/>
              </w:rPr>
              <w:t>8</w:t>
            </w:r>
            <w:r w:rsidR="00EB7255" w:rsidRPr="003B7EF2">
              <w:rPr>
                <w:rFonts w:ascii="Times New Roman" w:hAnsi="Times New Roman"/>
                <w:bCs/>
                <w:sz w:val="24"/>
                <w:szCs w:val="24"/>
              </w:rPr>
              <w:t>,</w:t>
            </w:r>
            <w:r w:rsidRPr="003B7EF2">
              <w:rPr>
                <w:rFonts w:ascii="Times New Roman" w:hAnsi="Times New Roman"/>
                <w:bCs/>
                <w:sz w:val="24"/>
                <w:szCs w:val="24"/>
              </w:rPr>
              <w:t>24</w:t>
            </w:r>
          </w:p>
        </w:tc>
      </w:tr>
      <w:tr w:rsidR="00EB7255" w:rsidRPr="003B7EF2" w:rsidTr="00BC3B5D">
        <w:trPr>
          <w:trHeight w:val="339"/>
        </w:trPr>
        <w:tc>
          <w:tcPr>
            <w:tcW w:w="1560" w:type="dxa"/>
            <w:vAlign w:val="center"/>
          </w:tcPr>
          <w:p w:rsidR="00EB7255" w:rsidRPr="003B7EF2" w:rsidRDefault="00EB7255"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EB7255" w:rsidRPr="003B7EF2" w:rsidRDefault="00EB7255" w:rsidP="001E7EEE">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EB7255" w:rsidRPr="003B7EF2" w:rsidRDefault="00C156F8" w:rsidP="001E7EEE">
            <w:pPr>
              <w:spacing w:after="0"/>
              <w:jc w:val="center"/>
              <w:rPr>
                <w:rFonts w:ascii="Times New Roman" w:hAnsi="Times New Roman"/>
                <w:bCs/>
                <w:sz w:val="24"/>
                <w:szCs w:val="24"/>
              </w:rPr>
            </w:pPr>
            <w:r w:rsidRPr="003B7EF2">
              <w:rPr>
                <w:rFonts w:ascii="Times New Roman" w:hAnsi="Times New Roman"/>
                <w:bCs/>
                <w:sz w:val="24"/>
                <w:szCs w:val="24"/>
              </w:rPr>
              <w:t>138</w:t>
            </w:r>
            <w:r w:rsidR="00EB7255" w:rsidRPr="003B7EF2">
              <w:rPr>
                <w:rFonts w:ascii="Times New Roman" w:hAnsi="Times New Roman"/>
                <w:bCs/>
                <w:sz w:val="24"/>
                <w:szCs w:val="24"/>
              </w:rPr>
              <w:t>,</w:t>
            </w:r>
            <w:r w:rsidRPr="003B7EF2">
              <w:rPr>
                <w:rFonts w:ascii="Times New Roman" w:hAnsi="Times New Roman"/>
                <w:bCs/>
                <w:sz w:val="24"/>
                <w:szCs w:val="24"/>
              </w:rPr>
              <w:t>28</w:t>
            </w:r>
          </w:p>
        </w:tc>
      </w:tr>
      <w:tr w:rsidR="00EB7255" w:rsidRPr="003B7EF2" w:rsidTr="00BC3B5D">
        <w:trPr>
          <w:trHeight w:val="339"/>
        </w:trPr>
        <w:tc>
          <w:tcPr>
            <w:tcW w:w="1560" w:type="dxa"/>
            <w:vAlign w:val="center"/>
          </w:tcPr>
          <w:p w:rsidR="00EB7255" w:rsidRPr="003B7EF2" w:rsidRDefault="00EB7255"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7D2592" w:rsidRPr="003B7EF2" w:rsidRDefault="00EB7255" w:rsidP="00BC3B5D">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vAlign w:val="center"/>
          </w:tcPr>
          <w:p w:rsidR="00EB7255" w:rsidRPr="003B7EF2" w:rsidRDefault="00C156F8" w:rsidP="001E7EEE">
            <w:pPr>
              <w:spacing w:after="0"/>
              <w:jc w:val="center"/>
              <w:rPr>
                <w:rFonts w:ascii="Times New Roman" w:hAnsi="Times New Roman"/>
                <w:bCs/>
                <w:sz w:val="24"/>
                <w:szCs w:val="24"/>
              </w:rPr>
            </w:pPr>
            <w:r w:rsidRPr="003B7EF2">
              <w:rPr>
                <w:rFonts w:ascii="Times New Roman" w:hAnsi="Times New Roman"/>
                <w:bCs/>
                <w:sz w:val="24"/>
                <w:szCs w:val="24"/>
              </w:rPr>
              <w:t>2</w:t>
            </w:r>
            <w:r w:rsidR="00EB7255" w:rsidRPr="003B7EF2">
              <w:rPr>
                <w:rFonts w:ascii="Times New Roman" w:hAnsi="Times New Roman"/>
                <w:bCs/>
                <w:sz w:val="24"/>
                <w:szCs w:val="24"/>
              </w:rPr>
              <w:t>,</w:t>
            </w:r>
            <w:r w:rsidRPr="003B7EF2">
              <w:rPr>
                <w:rFonts w:ascii="Times New Roman" w:hAnsi="Times New Roman"/>
                <w:bCs/>
                <w:sz w:val="24"/>
                <w:szCs w:val="24"/>
              </w:rPr>
              <w:t>48</w:t>
            </w:r>
          </w:p>
        </w:tc>
      </w:tr>
      <w:tr w:rsidR="00EB7255" w:rsidRPr="003B7EF2" w:rsidTr="00BC3B5D">
        <w:trPr>
          <w:trHeight w:val="339"/>
        </w:trPr>
        <w:tc>
          <w:tcPr>
            <w:tcW w:w="1560" w:type="dxa"/>
            <w:vAlign w:val="center"/>
          </w:tcPr>
          <w:p w:rsidR="00EB7255" w:rsidRPr="003B7EF2" w:rsidRDefault="00EB7255"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EB7255" w:rsidRPr="003B7EF2" w:rsidRDefault="00EB7255"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EB7255" w:rsidRPr="003B7EF2" w:rsidRDefault="00C156F8" w:rsidP="001E7EEE">
            <w:pPr>
              <w:spacing w:after="0"/>
              <w:jc w:val="center"/>
              <w:rPr>
                <w:rFonts w:ascii="Times New Roman" w:hAnsi="Times New Roman"/>
                <w:bCs/>
                <w:sz w:val="24"/>
                <w:szCs w:val="24"/>
              </w:rPr>
            </w:pPr>
            <w:r w:rsidRPr="003B7EF2">
              <w:rPr>
                <w:rFonts w:ascii="Times New Roman" w:hAnsi="Times New Roman"/>
                <w:bCs/>
                <w:sz w:val="24"/>
                <w:szCs w:val="24"/>
              </w:rPr>
              <w:t>40</w:t>
            </w:r>
            <w:r w:rsidR="00EB7255" w:rsidRPr="003B7EF2">
              <w:rPr>
                <w:rFonts w:ascii="Times New Roman" w:hAnsi="Times New Roman"/>
                <w:bCs/>
                <w:sz w:val="24"/>
                <w:szCs w:val="24"/>
              </w:rPr>
              <w:t>,</w:t>
            </w:r>
            <w:r w:rsidRPr="003B7EF2">
              <w:rPr>
                <w:rFonts w:ascii="Times New Roman" w:hAnsi="Times New Roman"/>
                <w:bCs/>
                <w:sz w:val="24"/>
                <w:szCs w:val="24"/>
              </w:rPr>
              <w:t>78</w:t>
            </w:r>
          </w:p>
        </w:tc>
      </w:tr>
      <w:tr w:rsidR="00EB7255" w:rsidRPr="003B7EF2" w:rsidTr="00BC3B5D">
        <w:trPr>
          <w:trHeight w:val="339"/>
        </w:trPr>
        <w:tc>
          <w:tcPr>
            <w:tcW w:w="1560" w:type="dxa"/>
            <w:vAlign w:val="center"/>
          </w:tcPr>
          <w:p w:rsidR="00EB7255" w:rsidRPr="003B7EF2" w:rsidRDefault="00EB7255"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EB7255" w:rsidRPr="003B7EF2" w:rsidRDefault="00EB7255" w:rsidP="001E7EEE">
            <w:pPr>
              <w:spacing w:after="0" w:line="240" w:lineRule="auto"/>
              <w:rPr>
                <w:rFonts w:ascii="Times New Roman" w:hAnsi="Times New Roman"/>
                <w:sz w:val="24"/>
                <w:szCs w:val="24"/>
              </w:rPr>
            </w:pPr>
            <w:r w:rsidRPr="003B7EF2">
              <w:rPr>
                <w:rFonts w:ascii="Times New Roman" w:hAnsi="Times New Roman"/>
                <w:sz w:val="24"/>
                <w:szCs w:val="24"/>
              </w:rPr>
              <w:t xml:space="preserve">Bankas komisija, pakalpojumi. </w:t>
            </w:r>
          </w:p>
        </w:tc>
        <w:tc>
          <w:tcPr>
            <w:tcW w:w="1985" w:type="dxa"/>
            <w:vAlign w:val="center"/>
          </w:tcPr>
          <w:p w:rsidR="00EB7255" w:rsidRPr="003B7EF2" w:rsidRDefault="00EB7255"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C156F8" w:rsidRPr="003B7EF2">
              <w:rPr>
                <w:rFonts w:ascii="Times New Roman" w:hAnsi="Times New Roman"/>
                <w:bCs/>
                <w:sz w:val="24"/>
                <w:szCs w:val="24"/>
              </w:rPr>
              <w:t>33</w:t>
            </w:r>
          </w:p>
        </w:tc>
      </w:tr>
      <w:tr w:rsidR="00EB7255" w:rsidRPr="003B7EF2" w:rsidTr="00BC3B5D">
        <w:trPr>
          <w:trHeight w:val="339"/>
        </w:trPr>
        <w:tc>
          <w:tcPr>
            <w:tcW w:w="1560" w:type="dxa"/>
            <w:vAlign w:val="center"/>
          </w:tcPr>
          <w:p w:rsidR="00EB7255" w:rsidRPr="003B7EF2" w:rsidRDefault="00EB7255"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EB7255" w:rsidRPr="003B7EF2" w:rsidRDefault="00EB7255"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vAlign w:val="center"/>
          </w:tcPr>
          <w:p w:rsidR="00EB7255" w:rsidRPr="003B7EF2" w:rsidRDefault="00C156F8" w:rsidP="001E7EEE">
            <w:pPr>
              <w:spacing w:after="0"/>
              <w:jc w:val="center"/>
              <w:rPr>
                <w:rFonts w:ascii="Times New Roman" w:hAnsi="Times New Roman"/>
                <w:bCs/>
                <w:sz w:val="24"/>
                <w:szCs w:val="24"/>
              </w:rPr>
            </w:pPr>
            <w:r w:rsidRPr="003B7EF2">
              <w:rPr>
                <w:rFonts w:ascii="Times New Roman" w:hAnsi="Times New Roman"/>
                <w:bCs/>
                <w:sz w:val="24"/>
                <w:szCs w:val="24"/>
              </w:rPr>
              <w:t>65</w:t>
            </w:r>
            <w:r w:rsidR="00EB7255" w:rsidRPr="003B7EF2">
              <w:rPr>
                <w:rFonts w:ascii="Times New Roman" w:hAnsi="Times New Roman"/>
                <w:bCs/>
                <w:sz w:val="24"/>
                <w:szCs w:val="24"/>
              </w:rPr>
              <w:t>,9</w:t>
            </w:r>
            <w:r w:rsidRPr="003B7EF2">
              <w:rPr>
                <w:rFonts w:ascii="Times New Roman" w:hAnsi="Times New Roman"/>
                <w:bCs/>
                <w:sz w:val="24"/>
                <w:szCs w:val="24"/>
              </w:rPr>
              <w:t>8</w:t>
            </w:r>
          </w:p>
        </w:tc>
      </w:tr>
      <w:tr w:rsidR="00EB7255" w:rsidRPr="003B7EF2" w:rsidTr="00BC3B5D">
        <w:trPr>
          <w:trHeight w:val="339"/>
        </w:trPr>
        <w:tc>
          <w:tcPr>
            <w:tcW w:w="1560" w:type="dxa"/>
            <w:vAlign w:val="center"/>
          </w:tcPr>
          <w:p w:rsidR="00EB7255" w:rsidRPr="003B7EF2" w:rsidRDefault="00EB7255"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EB7255" w:rsidRPr="003B7EF2" w:rsidRDefault="00EB7255"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EB7255" w:rsidRPr="003B7EF2" w:rsidRDefault="0099281C" w:rsidP="001E7EEE">
            <w:pPr>
              <w:spacing w:after="0"/>
              <w:jc w:val="center"/>
              <w:rPr>
                <w:rFonts w:ascii="Times New Roman" w:hAnsi="Times New Roman"/>
                <w:bCs/>
                <w:sz w:val="24"/>
                <w:szCs w:val="24"/>
              </w:rPr>
            </w:pPr>
            <w:r w:rsidRPr="003B7EF2">
              <w:rPr>
                <w:rFonts w:ascii="Times New Roman" w:hAnsi="Times New Roman"/>
                <w:bCs/>
                <w:sz w:val="24"/>
                <w:szCs w:val="24"/>
              </w:rPr>
              <w:t>257</w:t>
            </w:r>
            <w:r w:rsidR="00EB7255" w:rsidRPr="003B7EF2">
              <w:rPr>
                <w:rFonts w:ascii="Times New Roman" w:hAnsi="Times New Roman"/>
                <w:bCs/>
                <w:sz w:val="24"/>
                <w:szCs w:val="24"/>
              </w:rPr>
              <w:t>,</w:t>
            </w:r>
            <w:r w:rsidRPr="003B7EF2">
              <w:rPr>
                <w:rFonts w:ascii="Times New Roman" w:hAnsi="Times New Roman"/>
                <w:bCs/>
                <w:sz w:val="24"/>
                <w:szCs w:val="24"/>
              </w:rPr>
              <w:t>42</w:t>
            </w:r>
          </w:p>
        </w:tc>
      </w:tr>
      <w:tr w:rsidR="00EB7255" w:rsidRPr="003B7EF2" w:rsidTr="00BC3B5D">
        <w:trPr>
          <w:trHeight w:val="339"/>
        </w:trPr>
        <w:tc>
          <w:tcPr>
            <w:tcW w:w="1560" w:type="dxa"/>
            <w:vAlign w:val="center"/>
          </w:tcPr>
          <w:p w:rsidR="00EB7255" w:rsidRPr="003B7EF2" w:rsidRDefault="00EB7255"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EB7255" w:rsidRPr="003B7EF2" w:rsidRDefault="00EB7255"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vAlign w:val="center"/>
          </w:tcPr>
          <w:p w:rsidR="00EB7255" w:rsidRPr="003B7EF2" w:rsidRDefault="0099281C" w:rsidP="001E7EEE">
            <w:pPr>
              <w:spacing w:after="0"/>
              <w:jc w:val="center"/>
              <w:rPr>
                <w:rFonts w:ascii="Times New Roman" w:hAnsi="Times New Roman"/>
                <w:bCs/>
                <w:sz w:val="24"/>
                <w:szCs w:val="24"/>
              </w:rPr>
            </w:pPr>
            <w:r w:rsidRPr="003B7EF2">
              <w:rPr>
                <w:rFonts w:ascii="Times New Roman" w:hAnsi="Times New Roman"/>
                <w:bCs/>
                <w:sz w:val="24"/>
                <w:szCs w:val="24"/>
              </w:rPr>
              <w:t>93</w:t>
            </w:r>
            <w:r w:rsidR="00EB7255" w:rsidRPr="003B7EF2">
              <w:rPr>
                <w:rFonts w:ascii="Times New Roman" w:hAnsi="Times New Roman"/>
                <w:bCs/>
                <w:sz w:val="24"/>
                <w:szCs w:val="24"/>
              </w:rPr>
              <w:t>,</w:t>
            </w:r>
            <w:r w:rsidRPr="003B7EF2">
              <w:rPr>
                <w:rFonts w:ascii="Times New Roman" w:hAnsi="Times New Roman"/>
                <w:bCs/>
                <w:sz w:val="24"/>
                <w:szCs w:val="24"/>
              </w:rPr>
              <w:t>8</w:t>
            </w:r>
            <w:r w:rsidR="00EB7255" w:rsidRPr="003B7EF2">
              <w:rPr>
                <w:rFonts w:ascii="Times New Roman" w:hAnsi="Times New Roman"/>
                <w:bCs/>
                <w:sz w:val="24"/>
                <w:szCs w:val="24"/>
              </w:rPr>
              <w:t>1</w:t>
            </w:r>
          </w:p>
        </w:tc>
      </w:tr>
      <w:tr w:rsidR="00EB7255" w:rsidRPr="003B7EF2" w:rsidTr="00BC3B5D">
        <w:tc>
          <w:tcPr>
            <w:tcW w:w="1560" w:type="dxa"/>
            <w:vAlign w:val="center"/>
          </w:tcPr>
          <w:p w:rsidR="00EB7255" w:rsidRPr="003B7EF2" w:rsidRDefault="00EB7255"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EB7255" w:rsidRPr="003B7EF2" w:rsidRDefault="00EB7255"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EB7255" w:rsidRPr="003B7EF2" w:rsidRDefault="0099281C" w:rsidP="001E7EEE">
            <w:pPr>
              <w:spacing w:after="0"/>
              <w:jc w:val="center"/>
              <w:rPr>
                <w:rFonts w:ascii="Times New Roman" w:hAnsi="Times New Roman"/>
                <w:bCs/>
                <w:sz w:val="24"/>
                <w:szCs w:val="24"/>
              </w:rPr>
            </w:pPr>
            <w:r w:rsidRPr="003B7EF2">
              <w:rPr>
                <w:rFonts w:ascii="Times New Roman" w:hAnsi="Times New Roman"/>
                <w:bCs/>
                <w:sz w:val="24"/>
                <w:szCs w:val="24"/>
              </w:rPr>
              <w:t>460</w:t>
            </w:r>
            <w:r w:rsidR="00EB7255" w:rsidRPr="003B7EF2">
              <w:rPr>
                <w:rFonts w:ascii="Times New Roman" w:hAnsi="Times New Roman"/>
                <w:bCs/>
                <w:sz w:val="24"/>
                <w:szCs w:val="24"/>
              </w:rPr>
              <w:t>,</w:t>
            </w:r>
            <w:r w:rsidRPr="003B7EF2">
              <w:rPr>
                <w:rFonts w:ascii="Times New Roman" w:hAnsi="Times New Roman"/>
                <w:bCs/>
                <w:sz w:val="24"/>
                <w:szCs w:val="24"/>
              </w:rPr>
              <w:t>33</w:t>
            </w:r>
          </w:p>
        </w:tc>
      </w:tr>
      <w:tr w:rsidR="00EB7255" w:rsidRPr="003B7EF2" w:rsidTr="00BC3B5D">
        <w:tc>
          <w:tcPr>
            <w:tcW w:w="1560" w:type="dxa"/>
            <w:vAlign w:val="center"/>
          </w:tcPr>
          <w:p w:rsidR="00EB7255" w:rsidRPr="003B7EF2" w:rsidRDefault="00EB7255"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EB7255" w:rsidRPr="003B7EF2" w:rsidRDefault="00EB7255"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vAlign w:val="center"/>
          </w:tcPr>
          <w:p w:rsidR="00EB7255" w:rsidRPr="003B7EF2" w:rsidRDefault="0099281C" w:rsidP="001E7EEE">
            <w:pPr>
              <w:spacing w:after="0"/>
              <w:jc w:val="center"/>
              <w:rPr>
                <w:rFonts w:ascii="Times New Roman" w:hAnsi="Times New Roman"/>
                <w:bCs/>
                <w:sz w:val="24"/>
                <w:szCs w:val="24"/>
              </w:rPr>
            </w:pPr>
            <w:r w:rsidRPr="003B7EF2">
              <w:rPr>
                <w:rFonts w:ascii="Times New Roman" w:hAnsi="Times New Roman"/>
                <w:bCs/>
                <w:sz w:val="24"/>
                <w:szCs w:val="24"/>
              </w:rPr>
              <w:t>3</w:t>
            </w:r>
            <w:r w:rsidR="00EB7255" w:rsidRPr="003B7EF2">
              <w:rPr>
                <w:rFonts w:ascii="Times New Roman" w:hAnsi="Times New Roman"/>
                <w:bCs/>
                <w:sz w:val="24"/>
                <w:szCs w:val="24"/>
              </w:rPr>
              <w:t>,</w:t>
            </w:r>
            <w:r w:rsidRPr="003B7EF2">
              <w:rPr>
                <w:rFonts w:ascii="Times New Roman" w:hAnsi="Times New Roman"/>
                <w:bCs/>
                <w:sz w:val="24"/>
                <w:szCs w:val="24"/>
              </w:rPr>
              <w:t>20</w:t>
            </w:r>
          </w:p>
        </w:tc>
      </w:tr>
      <w:tr w:rsidR="00EB7255" w:rsidRPr="003B7EF2" w:rsidTr="00BC3B5D">
        <w:tc>
          <w:tcPr>
            <w:tcW w:w="1560" w:type="dxa"/>
            <w:vAlign w:val="center"/>
          </w:tcPr>
          <w:p w:rsidR="00EB7255" w:rsidRPr="003B7EF2" w:rsidRDefault="00EB7255"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EB7255" w:rsidRPr="003B7EF2" w:rsidRDefault="00EB7255"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vAlign w:val="center"/>
          </w:tcPr>
          <w:p w:rsidR="00EB7255" w:rsidRPr="003B7EF2" w:rsidRDefault="0099281C" w:rsidP="001E7EEE">
            <w:pPr>
              <w:spacing w:after="0"/>
              <w:jc w:val="center"/>
              <w:rPr>
                <w:rFonts w:ascii="Times New Roman" w:hAnsi="Times New Roman"/>
                <w:bCs/>
                <w:sz w:val="24"/>
                <w:szCs w:val="24"/>
              </w:rPr>
            </w:pPr>
            <w:r w:rsidRPr="003B7EF2">
              <w:rPr>
                <w:rFonts w:ascii="Times New Roman" w:hAnsi="Times New Roman"/>
                <w:bCs/>
                <w:sz w:val="24"/>
                <w:szCs w:val="24"/>
              </w:rPr>
              <w:t>19</w:t>
            </w:r>
            <w:r w:rsidR="00EB7255" w:rsidRPr="003B7EF2">
              <w:rPr>
                <w:rFonts w:ascii="Times New Roman" w:hAnsi="Times New Roman"/>
                <w:bCs/>
                <w:sz w:val="24"/>
                <w:szCs w:val="24"/>
              </w:rPr>
              <w:t>,</w:t>
            </w:r>
            <w:r w:rsidRPr="003B7EF2">
              <w:rPr>
                <w:rFonts w:ascii="Times New Roman" w:hAnsi="Times New Roman"/>
                <w:bCs/>
                <w:sz w:val="24"/>
                <w:szCs w:val="24"/>
              </w:rPr>
              <w:t>6</w:t>
            </w:r>
            <w:r w:rsidR="00EB7255" w:rsidRPr="003B7EF2">
              <w:rPr>
                <w:rFonts w:ascii="Times New Roman" w:hAnsi="Times New Roman"/>
                <w:bCs/>
                <w:sz w:val="24"/>
                <w:szCs w:val="24"/>
              </w:rPr>
              <w:t>2</w:t>
            </w:r>
          </w:p>
        </w:tc>
      </w:tr>
      <w:tr w:rsidR="00EB7255" w:rsidRPr="003B7EF2" w:rsidTr="00BC3B5D">
        <w:tc>
          <w:tcPr>
            <w:tcW w:w="1560" w:type="dxa"/>
            <w:vAlign w:val="center"/>
          </w:tcPr>
          <w:p w:rsidR="00EB7255" w:rsidRPr="003B7EF2" w:rsidRDefault="00EB7255"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EB7255" w:rsidRPr="003B7EF2" w:rsidRDefault="00EB7255"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EB7255" w:rsidRPr="003B7EF2" w:rsidRDefault="0099281C"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EB7255" w:rsidRPr="003B7EF2">
              <w:rPr>
                <w:rFonts w:ascii="Times New Roman" w:hAnsi="Times New Roman"/>
                <w:bCs/>
                <w:sz w:val="24"/>
                <w:szCs w:val="24"/>
              </w:rPr>
              <w:t>8</w:t>
            </w:r>
            <w:r w:rsidRPr="003B7EF2">
              <w:rPr>
                <w:rFonts w:ascii="Times New Roman" w:hAnsi="Times New Roman"/>
                <w:bCs/>
                <w:sz w:val="24"/>
                <w:szCs w:val="24"/>
              </w:rPr>
              <w:t>0</w:t>
            </w:r>
            <w:r w:rsidR="00EB7255" w:rsidRPr="003B7EF2">
              <w:rPr>
                <w:rFonts w:ascii="Times New Roman" w:hAnsi="Times New Roman"/>
                <w:bCs/>
                <w:sz w:val="24"/>
                <w:szCs w:val="24"/>
              </w:rPr>
              <w:t>1,</w:t>
            </w:r>
            <w:r w:rsidRPr="003B7EF2">
              <w:rPr>
                <w:rFonts w:ascii="Times New Roman" w:hAnsi="Times New Roman"/>
                <w:bCs/>
                <w:sz w:val="24"/>
                <w:szCs w:val="24"/>
              </w:rPr>
              <w:t>15</w:t>
            </w:r>
          </w:p>
        </w:tc>
      </w:tr>
      <w:tr w:rsidR="00EB7255" w:rsidRPr="003B7EF2" w:rsidTr="00BC3B5D">
        <w:tc>
          <w:tcPr>
            <w:tcW w:w="1560" w:type="dxa"/>
            <w:vAlign w:val="center"/>
          </w:tcPr>
          <w:p w:rsidR="00EB7255" w:rsidRPr="003B7EF2" w:rsidRDefault="00EB7255"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EB7255" w:rsidRPr="003B7EF2" w:rsidRDefault="00EB7255"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vAlign w:val="center"/>
          </w:tcPr>
          <w:p w:rsidR="00EB7255" w:rsidRPr="003B7EF2" w:rsidRDefault="0099281C" w:rsidP="001E7EEE">
            <w:pPr>
              <w:spacing w:after="0"/>
              <w:jc w:val="center"/>
              <w:rPr>
                <w:rFonts w:ascii="Times New Roman" w:hAnsi="Times New Roman"/>
                <w:bCs/>
                <w:sz w:val="24"/>
                <w:szCs w:val="24"/>
              </w:rPr>
            </w:pPr>
            <w:r w:rsidRPr="003B7EF2">
              <w:rPr>
                <w:rFonts w:ascii="Times New Roman" w:hAnsi="Times New Roman"/>
                <w:bCs/>
                <w:sz w:val="24"/>
                <w:szCs w:val="24"/>
              </w:rPr>
              <w:t>219</w:t>
            </w:r>
            <w:r w:rsidR="00EB7255" w:rsidRPr="003B7EF2">
              <w:rPr>
                <w:rFonts w:ascii="Times New Roman" w:hAnsi="Times New Roman"/>
                <w:bCs/>
                <w:sz w:val="24"/>
                <w:szCs w:val="24"/>
              </w:rPr>
              <w:t>,</w:t>
            </w:r>
            <w:r w:rsidRPr="003B7EF2">
              <w:rPr>
                <w:rFonts w:ascii="Times New Roman" w:hAnsi="Times New Roman"/>
                <w:bCs/>
                <w:sz w:val="24"/>
                <w:szCs w:val="24"/>
              </w:rPr>
              <w:t>40</w:t>
            </w:r>
          </w:p>
        </w:tc>
      </w:tr>
      <w:tr w:rsidR="00EB7255" w:rsidRPr="003B7EF2" w:rsidTr="00BC3B5D">
        <w:tc>
          <w:tcPr>
            <w:tcW w:w="1560" w:type="dxa"/>
            <w:vAlign w:val="center"/>
          </w:tcPr>
          <w:p w:rsidR="00EB7255" w:rsidRPr="003B7EF2" w:rsidRDefault="00EB7255"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EB7255" w:rsidRPr="003B7EF2" w:rsidRDefault="00EB7255"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informācijas tehnoloģiju pakalpojumi. </w:t>
            </w:r>
          </w:p>
        </w:tc>
        <w:tc>
          <w:tcPr>
            <w:tcW w:w="1985" w:type="dxa"/>
            <w:vAlign w:val="center"/>
          </w:tcPr>
          <w:p w:rsidR="00EB7255" w:rsidRPr="003B7EF2" w:rsidRDefault="00F84F3C"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EB7255" w:rsidRPr="003B7EF2">
              <w:rPr>
                <w:rFonts w:ascii="Times New Roman" w:hAnsi="Times New Roman"/>
                <w:bCs/>
                <w:sz w:val="24"/>
                <w:szCs w:val="24"/>
              </w:rPr>
              <w:t>,6</w:t>
            </w:r>
            <w:r w:rsidRPr="003B7EF2">
              <w:rPr>
                <w:rFonts w:ascii="Times New Roman" w:hAnsi="Times New Roman"/>
                <w:bCs/>
                <w:sz w:val="24"/>
                <w:szCs w:val="24"/>
              </w:rPr>
              <w:t>8</w:t>
            </w:r>
          </w:p>
        </w:tc>
      </w:tr>
      <w:tr w:rsidR="00EB7255" w:rsidRPr="003B7EF2" w:rsidTr="00BC3B5D">
        <w:tc>
          <w:tcPr>
            <w:tcW w:w="1560" w:type="dxa"/>
            <w:vAlign w:val="center"/>
          </w:tcPr>
          <w:p w:rsidR="00EB7255" w:rsidRPr="003B7EF2" w:rsidRDefault="00EB7255"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EB7255" w:rsidRPr="003B7EF2" w:rsidRDefault="00EB7255"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EB7255" w:rsidRPr="003B7EF2" w:rsidRDefault="00F84F3C" w:rsidP="001E7EEE">
            <w:pPr>
              <w:spacing w:after="0"/>
              <w:jc w:val="center"/>
              <w:rPr>
                <w:rFonts w:ascii="Times New Roman" w:hAnsi="Times New Roman"/>
                <w:bCs/>
                <w:sz w:val="24"/>
                <w:szCs w:val="24"/>
              </w:rPr>
            </w:pPr>
            <w:r w:rsidRPr="003B7EF2">
              <w:rPr>
                <w:rFonts w:ascii="Times New Roman" w:hAnsi="Times New Roman"/>
                <w:bCs/>
                <w:sz w:val="24"/>
                <w:szCs w:val="24"/>
              </w:rPr>
              <w:t>276</w:t>
            </w:r>
            <w:r w:rsidR="00EB7255" w:rsidRPr="003B7EF2">
              <w:rPr>
                <w:rFonts w:ascii="Times New Roman" w:hAnsi="Times New Roman"/>
                <w:bCs/>
                <w:sz w:val="24"/>
                <w:szCs w:val="24"/>
              </w:rPr>
              <w:t>,4</w:t>
            </w:r>
            <w:r w:rsidRPr="003B7EF2">
              <w:rPr>
                <w:rFonts w:ascii="Times New Roman" w:hAnsi="Times New Roman"/>
                <w:bCs/>
                <w:sz w:val="24"/>
                <w:szCs w:val="24"/>
              </w:rPr>
              <w:t>7</w:t>
            </w:r>
          </w:p>
        </w:tc>
      </w:tr>
      <w:tr w:rsidR="00EB7255" w:rsidRPr="003B7EF2" w:rsidTr="00BC3B5D">
        <w:tc>
          <w:tcPr>
            <w:tcW w:w="1560" w:type="dxa"/>
            <w:vAlign w:val="center"/>
          </w:tcPr>
          <w:p w:rsidR="00EB7255" w:rsidRPr="003B7EF2" w:rsidRDefault="00EB7255"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EB7255" w:rsidRPr="003B7EF2" w:rsidRDefault="00EB7255"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EB7255" w:rsidRPr="003B7EF2" w:rsidRDefault="00F84F3C" w:rsidP="001E7EEE">
            <w:pPr>
              <w:spacing w:after="0"/>
              <w:jc w:val="center"/>
              <w:rPr>
                <w:rFonts w:ascii="Times New Roman" w:hAnsi="Times New Roman"/>
                <w:bCs/>
                <w:sz w:val="24"/>
                <w:szCs w:val="24"/>
              </w:rPr>
            </w:pPr>
            <w:r w:rsidRPr="003B7EF2">
              <w:rPr>
                <w:rFonts w:ascii="Times New Roman" w:hAnsi="Times New Roman"/>
                <w:bCs/>
                <w:sz w:val="24"/>
                <w:szCs w:val="24"/>
              </w:rPr>
              <w:t>155</w:t>
            </w:r>
            <w:r w:rsidR="00EB7255" w:rsidRPr="003B7EF2">
              <w:rPr>
                <w:rFonts w:ascii="Times New Roman" w:hAnsi="Times New Roman"/>
                <w:bCs/>
                <w:sz w:val="24"/>
                <w:szCs w:val="24"/>
              </w:rPr>
              <w:t>,</w:t>
            </w:r>
            <w:r w:rsidRPr="003B7EF2">
              <w:rPr>
                <w:rFonts w:ascii="Times New Roman" w:hAnsi="Times New Roman"/>
                <w:bCs/>
                <w:sz w:val="24"/>
                <w:szCs w:val="24"/>
              </w:rPr>
              <w:t>32</w:t>
            </w:r>
          </w:p>
        </w:tc>
      </w:tr>
      <w:tr w:rsidR="00EB7255" w:rsidRPr="003B7EF2" w:rsidTr="00BC3B5D">
        <w:tc>
          <w:tcPr>
            <w:tcW w:w="1560" w:type="dxa"/>
            <w:vAlign w:val="center"/>
          </w:tcPr>
          <w:p w:rsidR="00EB7255" w:rsidRPr="003B7EF2" w:rsidRDefault="00EB7255"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EB7255" w:rsidRPr="003B7EF2" w:rsidRDefault="00EB7255"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7D2592" w:rsidRPr="003B7EF2">
              <w:rPr>
                <w:rFonts w:ascii="Times New Roman" w:hAnsi="Times New Roman"/>
                <w:sz w:val="24"/>
                <w:szCs w:val="24"/>
              </w:rPr>
              <w:t>.</w:t>
            </w:r>
          </w:p>
        </w:tc>
        <w:tc>
          <w:tcPr>
            <w:tcW w:w="1985" w:type="dxa"/>
            <w:vAlign w:val="center"/>
          </w:tcPr>
          <w:p w:rsidR="00EB7255" w:rsidRPr="003B7EF2" w:rsidRDefault="00F84F3C" w:rsidP="001E7EEE">
            <w:pPr>
              <w:spacing w:after="0"/>
              <w:jc w:val="center"/>
              <w:rPr>
                <w:rFonts w:ascii="Times New Roman" w:hAnsi="Times New Roman"/>
                <w:bCs/>
                <w:sz w:val="24"/>
                <w:szCs w:val="24"/>
              </w:rPr>
            </w:pPr>
            <w:r w:rsidRPr="003B7EF2">
              <w:rPr>
                <w:rFonts w:ascii="Times New Roman" w:hAnsi="Times New Roman"/>
                <w:bCs/>
                <w:sz w:val="24"/>
                <w:szCs w:val="24"/>
              </w:rPr>
              <w:t>114</w:t>
            </w:r>
            <w:r w:rsidR="00EB7255" w:rsidRPr="003B7EF2">
              <w:rPr>
                <w:rFonts w:ascii="Times New Roman" w:hAnsi="Times New Roman"/>
                <w:bCs/>
                <w:sz w:val="24"/>
                <w:szCs w:val="24"/>
              </w:rPr>
              <w:t>,</w:t>
            </w:r>
            <w:r w:rsidRPr="003B7EF2">
              <w:rPr>
                <w:rFonts w:ascii="Times New Roman" w:hAnsi="Times New Roman"/>
                <w:bCs/>
                <w:sz w:val="24"/>
                <w:szCs w:val="24"/>
              </w:rPr>
              <w:t>99</w:t>
            </w:r>
          </w:p>
        </w:tc>
      </w:tr>
      <w:tr w:rsidR="00EB7255" w:rsidRPr="003B7EF2" w:rsidTr="00BC3B5D">
        <w:tc>
          <w:tcPr>
            <w:tcW w:w="1560" w:type="dxa"/>
            <w:vAlign w:val="center"/>
          </w:tcPr>
          <w:p w:rsidR="00EB7255" w:rsidRPr="003B7EF2" w:rsidRDefault="00EB7255"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EB7255" w:rsidRPr="003B7EF2" w:rsidRDefault="00EB7255"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EB7255" w:rsidRPr="003B7EF2" w:rsidRDefault="00F84F3C" w:rsidP="001E7EEE">
            <w:pPr>
              <w:spacing w:after="0"/>
              <w:jc w:val="center"/>
              <w:rPr>
                <w:rFonts w:ascii="Times New Roman" w:hAnsi="Times New Roman"/>
                <w:bCs/>
                <w:sz w:val="24"/>
                <w:szCs w:val="24"/>
              </w:rPr>
            </w:pPr>
            <w:r w:rsidRPr="003B7EF2">
              <w:rPr>
                <w:rFonts w:ascii="Times New Roman" w:hAnsi="Times New Roman"/>
                <w:bCs/>
                <w:sz w:val="24"/>
                <w:szCs w:val="24"/>
              </w:rPr>
              <w:t>26</w:t>
            </w:r>
            <w:r w:rsidR="00EB7255" w:rsidRPr="003B7EF2">
              <w:rPr>
                <w:rFonts w:ascii="Times New Roman" w:hAnsi="Times New Roman"/>
                <w:bCs/>
                <w:sz w:val="24"/>
                <w:szCs w:val="24"/>
              </w:rPr>
              <w:t>,</w:t>
            </w:r>
            <w:r w:rsidRPr="003B7EF2">
              <w:rPr>
                <w:rFonts w:ascii="Times New Roman" w:hAnsi="Times New Roman"/>
                <w:bCs/>
                <w:sz w:val="24"/>
                <w:szCs w:val="24"/>
              </w:rPr>
              <w:t>63</w:t>
            </w:r>
          </w:p>
        </w:tc>
      </w:tr>
      <w:tr w:rsidR="00EB7255" w:rsidRPr="003B7EF2" w:rsidTr="00BC3B5D">
        <w:tc>
          <w:tcPr>
            <w:tcW w:w="1560" w:type="dxa"/>
            <w:vAlign w:val="center"/>
          </w:tcPr>
          <w:p w:rsidR="00EB7255" w:rsidRPr="003B7EF2" w:rsidRDefault="00EB7255"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7D2592" w:rsidRPr="003B7EF2" w:rsidRDefault="00EB7255" w:rsidP="00BC3B5D">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EB7255" w:rsidRPr="003B7EF2" w:rsidRDefault="00F84F3C"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EB7255" w:rsidRPr="003B7EF2">
              <w:rPr>
                <w:rFonts w:ascii="Times New Roman" w:hAnsi="Times New Roman"/>
                <w:bCs/>
                <w:sz w:val="24"/>
                <w:szCs w:val="24"/>
              </w:rPr>
              <w:t>9,</w:t>
            </w:r>
            <w:r w:rsidRPr="003B7EF2">
              <w:rPr>
                <w:rFonts w:ascii="Times New Roman" w:hAnsi="Times New Roman"/>
                <w:bCs/>
                <w:sz w:val="24"/>
                <w:szCs w:val="24"/>
              </w:rPr>
              <w:t>94</w:t>
            </w:r>
          </w:p>
        </w:tc>
      </w:tr>
      <w:tr w:rsidR="00EB7255" w:rsidRPr="003B7EF2" w:rsidTr="00BC3B5D">
        <w:tc>
          <w:tcPr>
            <w:tcW w:w="1560" w:type="dxa"/>
            <w:vAlign w:val="center"/>
          </w:tcPr>
          <w:p w:rsidR="00EB7255" w:rsidRPr="003B7EF2" w:rsidRDefault="00EB7255"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EB7255" w:rsidRPr="003B7EF2" w:rsidRDefault="00EB7255"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EB7255" w:rsidRPr="003B7EF2" w:rsidRDefault="007A74DE" w:rsidP="001E7EEE">
            <w:pPr>
              <w:spacing w:after="0"/>
              <w:jc w:val="center"/>
              <w:rPr>
                <w:rFonts w:ascii="Times New Roman" w:hAnsi="Times New Roman"/>
                <w:bCs/>
                <w:sz w:val="24"/>
                <w:szCs w:val="24"/>
              </w:rPr>
            </w:pPr>
            <w:r w:rsidRPr="003B7EF2">
              <w:rPr>
                <w:rFonts w:ascii="Times New Roman" w:hAnsi="Times New Roman"/>
                <w:bCs/>
                <w:sz w:val="24"/>
                <w:szCs w:val="24"/>
              </w:rPr>
              <w:t>7</w:t>
            </w:r>
            <w:r w:rsidR="00EB7255" w:rsidRPr="003B7EF2">
              <w:rPr>
                <w:rFonts w:ascii="Times New Roman" w:hAnsi="Times New Roman"/>
                <w:bCs/>
                <w:sz w:val="24"/>
                <w:szCs w:val="24"/>
              </w:rPr>
              <w:t>,</w:t>
            </w:r>
            <w:r w:rsidRPr="003B7EF2">
              <w:rPr>
                <w:rFonts w:ascii="Times New Roman" w:hAnsi="Times New Roman"/>
                <w:bCs/>
                <w:sz w:val="24"/>
                <w:szCs w:val="24"/>
              </w:rPr>
              <w:t>62</w:t>
            </w:r>
          </w:p>
        </w:tc>
      </w:tr>
      <w:tr w:rsidR="00EB7255" w:rsidRPr="003B7EF2" w:rsidTr="00BC3B5D">
        <w:tc>
          <w:tcPr>
            <w:tcW w:w="1560" w:type="dxa"/>
            <w:vAlign w:val="center"/>
          </w:tcPr>
          <w:p w:rsidR="00EB7255" w:rsidRPr="003B7EF2" w:rsidRDefault="00EB7255"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EB7255" w:rsidRPr="003B7EF2" w:rsidRDefault="00EB7255" w:rsidP="001E7EEE">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vAlign w:val="center"/>
          </w:tcPr>
          <w:p w:rsidR="00EB7255" w:rsidRPr="003B7EF2" w:rsidRDefault="007A74DE" w:rsidP="001E7EEE">
            <w:pPr>
              <w:spacing w:after="0"/>
              <w:jc w:val="center"/>
              <w:rPr>
                <w:rFonts w:ascii="Times New Roman" w:hAnsi="Times New Roman"/>
                <w:bCs/>
                <w:sz w:val="24"/>
                <w:szCs w:val="24"/>
              </w:rPr>
            </w:pPr>
            <w:r w:rsidRPr="003B7EF2">
              <w:rPr>
                <w:rFonts w:ascii="Times New Roman" w:hAnsi="Times New Roman"/>
                <w:bCs/>
                <w:sz w:val="24"/>
                <w:szCs w:val="24"/>
              </w:rPr>
              <w:t>4</w:t>
            </w:r>
            <w:r w:rsidR="00EB7255" w:rsidRPr="003B7EF2">
              <w:rPr>
                <w:rFonts w:ascii="Times New Roman" w:hAnsi="Times New Roman"/>
                <w:bCs/>
                <w:sz w:val="24"/>
                <w:szCs w:val="24"/>
              </w:rPr>
              <w:t>9,</w:t>
            </w:r>
            <w:r w:rsidRPr="003B7EF2">
              <w:rPr>
                <w:rFonts w:ascii="Times New Roman" w:hAnsi="Times New Roman"/>
                <w:bCs/>
                <w:sz w:val="24"/>
                <w:szCs w:val="24"/>
              </w:rPr>
              <w:t>91</w:t>
            </w:r>
          </w:p>
        </w:tc>
      </w:tr>
      <w:tr w:rsidR="00EB7255" w:rsidRPr="003B7EF2" w:rsidTr="00BC3B5D">
        <w:tc>
          <w:tcPr>
            <w:tcW w:w="1560" w:type="dxa"/>
            <w:vAlign w:val="center"/>
          </w:tcPr>
          <w:p w:rsidR="00EB7255" w:rsidRPr="003B7EF2" w:rsidRDefault="00EB7255"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EB7255" w:rsidRPr="003B7EF2" w:rsidRDefault="00EB7255"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EB7255" w:rsidRPr="003B7EF2" w:rsidRDefault="007A74DE" w:rsidP="001E7EEE">
            <w:pPr>
              <w:spacing w:after="0"/>
              <w:jc w:val="center"/>
              <w:rPr>
                <w:rFonts w:ascii="Times New Roman" w:hAnsi="Times New Roman"/>
                <w:bCs/>
                <w:sz w:val="24"/>
                <w:szCs w:val="24"/>
              </w:rPr>
            </w:pPr>
            <w:r w:rsidRPr="003B7EF2">
              <w:rPr>
                <w:rFonts w:ascii="Times New Roman" w:hAnsi="Times New Roman"/>
                <w:bCs/>
                <w:sz w:val="24"/>
                <w:szCs w:val="24"/>
              </w:rPr>
              <w:t>274</w:t>
            </w:r>
            <w:r w:rsidR="00EB7255" w:rsidRPr="003B7EF2">
              <w:rPr>
                <w:rFonts w:ascii="Times New Roman" w:hAnsi="Times New Roman"/>
                <w:bCs/>
                <w:sz w:val="24"/>
                <w:szCs w:val="24"/>
              </w:rPr>
              <w:t>,</w:t>
            </w:r>
            <w:r w:rsidRPr="003B7EF2">
              <w:rPr>
                <w:rFonts w:ascii="Times New Roman" w:hAnsi="Times New Roman"/>
                <w:bCs/>
                <w:sz w:val="24"/>
                <w:szCs w:val="24"/>
              </w:rPr>
              <w:t>84</w:t>
            </w:r>
          </w:p>
        </w:tc>
      </w:tr>
      <w:tr w:rsidR="00EB7255" w:rsidRPr="003B7EF2" w:rsidTr="00BC3B5D">
        <w:tc>
          <w:tcPr>
            <w:tcW w:w="1560" w:type="dxa"/>
            <w:vAlign w:val="center"/>
          </w:tcPr>
          <w:p w:rsidR="00EB7255" w:rsidRPr="003B7EF2" w:rsidRDefault="00EB7255"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7D2592" w:rsidRPr="003B7EF2" w:rsidRDefault="00EB7255" w:rsidP="00BC3B5D">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vAlign w:val="center"/>
          </w:tcPr>
          <w:p w:rsidR="00EB7255" w:rsidRPr="003B7EF2" w:rsidRDefault="007A74DE" w:rsidP="001E7EEE">
            <w:pPr>
              <w:spacing w:after="0"/>
              <w:jc w:val="center"/>
              <w:rPr>
                <w:rFonts w:ascii="Times New Roman" w:hAnsi="Times New Roman"/>
                <w:bCs/>
                <w:sz w:val="24"/>
                <w:szCs w:val="24"/>
              </w:rPr>
            </w:pPr>
            <w:r w:rsidRPr="003B7EF2">
              <w:rPr>
                <w:rFonts w:ascii="Times New Roman" w:hAnsi="Times New Roman"/>
                <w:bCs/>
                <w:sz w:val="24"/>
                <w:szCs w:val="24"/>
              </w:rPr>
              <w:t>11</w:t>
            </w:r>
            <w:r w:rsidR="00EB7255" w:rsidRPr="003B7EF2">
              <w:rPr>
                <w:rFonts w:ascii="Times New Roman" w:hAnsi="Times New Roman"/>
                <w:bCs/>
                <w:sz w:val="24"/>
                <w:szCs w:val="24"/>
              </w:rPr>
              <w:t>,</w:t>
            </w:r>
            <w:r w:rsidRPr="003B7EF2">
              <w:rPr>
                <w:rFonts w:ascii="Times New Roman" w:hAnsi="Times New Roman"/>
                <w:bCs/>
                <w:sz w:val="24"/>
                <w:szCs w:val="24"/>
              </w:rPr>
              <w:t>58</w:t>
            </w:r>
          </w:p>
        </w:tc>
      </w:tr>
      <w:tr w:rsidR="00EB7255" w:rsidRPr="003B7EF2" w:rsidTr="00BC3B5D">
        <w:tc>
          <w:tcPr>
            <w:tcW w:w="1560" w:type="dxa"/>
            <w:vAlign w:val="center"/>
          </w:tcPr>
          <w:p w:rsidR="00EB7255" w:rsidRPr="003B7EF2" w:rsidRDefault="00EB7255"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EB7255" w:rsidRPr="003B7EF2" w:rsidRDefault="00EB7255"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p>
        </w:tc>
        <w:tc>
          <w:tcPr>
            <w:tcW w:w="1985" w:type="dxa"/>
            <w:vAlign w:val="center"/>
          </w:tcPr>
          <w:p w:rsidR="00EB7255" w:rsidRPr="003B7EF2" w:rsidRDefault="007A74DE" w:rsidP="001E7EEE">
            <w:pPr>
              <w:spacing w:after="0"/>
              <w:jc w:val="center"/>
              <w:rPr>
                <w:rFonts w:ascii="Times New Roman" w:hAnsi="Times New Roman"/>
                <w:bCs/>
                <w:sz w:val="24"/>
                <w:szCs w:val="24"/>
              </w:rPr>
            </w:pPr>
            <w:r w:rsidRPr="003B7EF2">
              <w:rPr>
                <w:rFonts w:ascii="Times New Roman" w:hAnsi="Times New Roman"/>
                <w:bCs/>
                <w:sz w:val="24"/>
                <w:szCs w:val="24"/>
              </w:rPr>
              <w:t>135</w:t>
            </w:r>
            <w:r w:rsidR="00EB7255" w:rsidRPr="003B7EF2">
              <w:rPr>
                <w:rFonts w:ascii="Times New Roman" w:hAnsi="Times New Roman"/>
                <w:bCs/>
                <w:sz w:val="24"/>
                <w:szCs w:val="24"/>
              </w:rPr>
              <w:t>,</w:t>
            </w:r>
            <w:r w:rsidRPr="003B7EF2">
              <w:rPr>
                <w:rFonts w:ascii="Times New Roman" w:hAnsi="Times New Roman"/>
                <w:bCs/>
                <w:sz w:val="24"/>
                <w:szCs w:val="24"/>
              </w:rPr>
              <w:t>63</w:t>
            </w:r>
          </w:p>
        </w:tc>
      </w:tr>
      <w:tr w:rsidR="00EB7255" w:rsidRPr="003B7EF2" w:rsidTr="00BC3B5D">
        <w:tc>
          <w:tcPr>
            <w:tcW w:w="1560" w:type="dxa"/>
            <w:vAlign w:val="center"/>
          </w:tcPr>
          <w:p w:rsidR="00EB7255" w:rsidRPr="003B7EF2" w:rsidRDefault="00EB7255"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EB7255" w:rsidRPr="003B7EF2" w:rsidRDefault="00EB7255"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EB7255" w:rsidRPr="003B7EF2" w:rsidRDefault="007A74DE" w:rsidP="001E7EEE">
            <w:pPr>
              <w:spacing w:after="0"/>
              <w:jc w:val="center"/>
              <w:rPr>
                <w:rFonts w:ascii="Times New Roman" w:hAnsi="Times New Roman"/>
                <w:bCs/>
                <w:sz w:val="24"/>
                <w:szCs w:val="24"/>
              </w:rPr>
            </w:pPr>
            <w:r w:rsidRPr="003B7EF2">
              <w:rPr>
                <w:rFonts w:ascii="Times New Roman" w:hAnsi="Times New Roman"/>
                <w:bCs/>
                <w:sz w:val="24"/>
                <w:szCs w:val="24"/>
              </w:rPr>
              <w:t>41</w:t>
            </w:r>
            <w:r w:rsidR="00EB7255" w:rsidRPr="003B7EF2">
              <w:rPr>
                <w:rFonts w:ascii="Times New Roman" w:hAnsi="Times New Roman"/>
                <w:bCs/>
                <w:sz w:val="24"/>
                <w:szCs w:val="24"/>
              </w:rPr>
              <w:t>,67</w:t>
            </w:r>
          </w:p>
        </w:tc>
      </w:tr>
      <w:tr w:rsidR="00EB7255" w:rsidRPr="003B7EF2" w:rsidTr="00BC3B5D">
        <w:tc>
          <w:tcPr>
            <w:tcW w:w="1560" w:type="dxa"/>
            <w:vAlign w:val="center"/>
          </w:tcPr>
          <w:p w:rsidR="00EB7255" w:rsidRPr="003B7EF2" w:rsidRDefault="00EB7255"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EB7255" w:rsidRPr="003B7EF2" w:rsidRDefault="00EB7255" w:rsidP="00BC3B5D">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EB7255" w:rsidRPr="003B7EF2" w:rsidRDefault="007A74DE" w:rsidP="001E7EEE">
            <w:pPr>
              <w:spacing w:after="0"/>
              <w:jc w:val="center"/>
              <w:rPr>
                <w:rFonts w:ascii="Times New Roman" w:hAnsi="Times New Roman"/>
                <w:bCs/>
                <w:sz w:val="24"/>
                <w:szCs w:val="24"/>
              </w:rPr>
            </w:pPr>
            <w:r w:rsidRPr="003B7EF2">
              <w:rPr>
                <w:rFonts w:ascii="Times New Roman" w:hAnsi="Times New Roman"/>
                <w:bCs/>
                <w:sz w:val="24"/>
                <w:szCs w:val="24"/>
              </w:rPr>
              <w:t>682</w:t>
            </w:r>
            <w:r w:rsidR="00EB7255" w:rsidRPr="003B7EF2">
              <w:rPr>
                <w:rFonts w:ascii="Times New Roman" w:hAnsi="Times New Roman"/>
                <w:bCs/>
                <w:sz w:val="24"/>
                <w:szCs w:val="24"/>
              </w:rPr>
              <w:t>,</w:t>
            </w:r>
            <w:r w:rsidRPr="003B7EF2">
              <w:rPr>
                <w:rFonts w:ascii="Times New Roman" w:hAnsi="Times New Roman"/>
                <w:bCs/>
                <w:sz w:val="24"/>
                <w:szCs w:val="24"/>
              </w:rPr>
              <w:t>7</w:t>
            </w:r>
            <w:r w:rsidR="00EB7255" w:rsidRPr="003B7EF2">
              <w:rPr>
                <w:rFonts w:ascii="Times New Roman" w:hAnsi="Times New Roman"/>
                <w:bCs/>
                <w:sz w:val="24"/>
                <w:szCs w:val="24"/>
              </w:rPr>
              <w:t>0</w:t>
            </w:r>
          </w:p>
        </w:tc>
      </w:tr>
      <w:tr w:rsidR="00EB7255" w:rsidRPr="003B7EF2" w:rsidTr="00BC3B5D">
        <w:tc>
          <w:tcPr>
            <w:tcW w:w="1560" w:type="dxa"/>
            <w:tcBorders>
              <w:bottom w:val="single" w:sz="4" w:space="0" w:color="auto"/>
            </w:tcBorders>
            <w:vAlign w:val="center"/>
          </w:tcPr>
          <w:p w:rsidR="00EB7255" w:rsidRPr="003B7EF2" w:rsidRDefault="00EB7255" w:rsidP="001E7EEE">
            <w:pPr>
              <w:spacing w:after="0" w:line="240" w:lineRule="auto"/>
              <w:jc w:val="center"/>
              <w:rPr>
                <w:rFonts w:ascii="Times New Roman" w:hAnsi="Times New Roman"/>
                <w:i/>
                <w:sz w:val="24"/>
                <w:szCs w:val="24"/>
              </w:rPr>
            </w:pPr>
          </w:p>
        </w:tc>
        <w:tc>
          <w:tcPr>
            <w:tcW w:w="6520" w:type="dxa"/>
            <w:tcBorders>
              <w:bottom w:val="single" w:sz="4" w:space="0" w:color="auto"/>
            </w:tcBorders>
            <w:vAlign w:val="center"/>
          </w:tcPr>
          <w:p w:rsidR="00EB7255" w:rsidRPr="003B7EF2" w:rsidRDefault="00EB7255"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bottom w:val="single" w:sz="4" w:space="0" w:color="auto"/>
            </w:tcBorders>
            <w:vAlign w:val="center"/>
          </w:tcPr>
          <w:p w:rsidR="00EB7255" w:rsidRPr="003B7EF2" w:rsidRDefault="007A74DE" w:rsidP="001E7EEE">
            <w:pPr>
              <w:spacing w:after="0"/>
              <w:jc w:val="center"/>
              <w:rPr>
                <w:rFonts w:ascii="Times New Roman" w:hAnsi="Times New Roman"/>
                <w:b/>
                <w:bCs/>
                <w:sz w:val="24"/>
                <w:szCs w:val="24"/>
                <w:lang w:val="en-US" w:eastAsia="en-US"/>
              </w:rPr>
            </w:pPr>
            <w:r w:rsidRPr="003B7EF2">
              <w:rPr>
                <w:rFonts w:ascii="Times New Roman" w:hAnsi="Times New Roman"/>
                <w:b/>
                <w:bCs/>
                <w:sz w:val="24"/>
                <w:szCs w:val="24"/>
              </w:rPr>
              <w:t>6173</w:t>
            </w:r>
            <w:r w:rsidR="00EB7255" w:rsidRPr="003B7EF2">
              <w:rPr>
                <w:rFonts w:ascii="Times New Roman" w:hAnsi="Times New Roman"/>
                <w:b/>
                <w:bCs/>
                <w:sz w:val="24"/>
                <w:szCs w:val="24"/>
              </w:rPr>
              <w:t>,</w:t>
            </w:r>
            <w:r w:rsidRPr="003B7EF2">
              <w:rPr>
                <w:rFonts w:ascii="Times New Roman" w:hAnsi="Times New Roman"/>
                <w:b/>
                <w:bCs/>
                <w:sz w:val="24"/>
                <w:szCs w:val="24"/>
              </w:rPr>
              <w:t>15</w:t>
            </w:r>
          </w:p>
        </w:tc>
      </w:tr>
      <w:tr w:rsidR="00EB7255" w:rsidRPr="003B7EF2" w:rsidTr="00BC3B5D">
        <w:trPr>
          <w:trHeight w:val="337"/>
        </w:trPr>
        <w:tc>
          <w:tcPr>
            <w:tcW w:w="1560" w:type="dxa"/>
            <w:tcBorders>
              <w:top w:val="single" w:sz="4" w:space="0" w:color="auto"/>
              <w:left w:val="single" w:sz="4" w:space="0" w:color="auto"/>
              <w:bottom w:val="single" w:sz="4" w:space="0" w:color="auto"/>
              <w:right w:val="single" w:sz="4" w:space="0" w:color="auto"/>
            </w:tcBorders>
            <w:vAlign w:val="center"/>
          </w:tcPr>
          <w:p w:rsidR="00EB7255" w:rsidRPr="003B7EF2" w:rsidRDefault="00EB7255" w:rsidP="001E7EEE">
            <w:pPr>
              <w:spacing w:after="0" w:line="240" w:lineRule="auto"/>
              <w:jc w:val="center"/>
              <w:rPr>
                <w:rFonts w:ascii="Times New Roman" w:hAnsi="Times New Roman"/>
                <w:i/>
                <w:sz w:val="24"/>
                <w:szCs w:val="24"/>
              </w:rPr>
            </w:pPr>
          </w:p>
        </w:tc>
        <w:tc>
          <w:tcPr>
            <w:tcW w:w="6520" w:type="dxa"/>
            <w:tcBorders>
              <w:top w:val="single" w:sz="4" w:space="0" w:color="auto"/>
              <w:left w:val="single" w:sz="4" w:space="0" w:color="auto"/>
              <w:bottom w:val="single" w:sz="4" w:space="0" w:color="auto"/>
              <w:right w:val="single" w:sz="4" w:space="0" w:color="auto"/>
            </w:tcBorders>
            <w:vAlign w:val="center"/>
          </w:tcPr>
          <w:p w:rsidR="00EB7255" w:rsidRPr="003B7EF2" w:rsidRDefault="00EB7255"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single" w:sz="4" w:space="0" w:color="auto"/>
              <w:left w:val="single" w:sz="4" w:space="0" w:color="auto"/>
              <w:bottom w:val="single" w:sz="4" w:space="0" w:color="auto"/>
              <w:right w:val="single" w:sz="4" w:space="0" w:color="auto"/>
            </w:tcBorders>
            <w:vAlign w:val="center"/>
          </w:tcPr>
          <w:p w:rsidR="00EB7255" w:rsidRPr="003B7EF2" w:rsidRDefault="007A74DE" w:rsidP="001E7EEE">
            <w:pPr>
              <w:spacing w:after="0"/>
              <w:jc w:val="center"/>
              <w:rPr>
                <w:rFonts w:ascii="Times New Roman" w:hAnsi="Times New Roman"/>
                <w:b/>
                <w:bCs/>
                <w:sz w:val="24"/>
                <w:szCs w:val="24"/>
              </w:rPr>
            </w:pPr>
            <w:r w:rsidRPr="003B7EF2">
              <w:rPr>
                <w:rFonts w:ascii="Times New Roman" w:hAnsi="Times New Roman"/>
                <w:b/>
                <w:bCs/>
                <w:sz w:val="24"/>
                <w:szCs w:val="24"/>
              </w:rPr>
              <w:t>1725</w:t>
            </w:r>
            <w:r w:rsidR="00EB7255" w:rsidRPr="003B7EF2">
              <w:rPr>
                <w:rFonts w:ascii="Times New Roman" w:hAnsi="Times New Roman"/>
                <w:b/>
                <w:bCs/>
                <w:sz w:val="24"/>
                <w:szCs w:val="24"/>
              </w:rPr>
              <w:t>0,00</w:t>
            </w:r>
          </w:p>
        </w:tc>
      </w:tr>
    </w:tbl>
    <w:p w:rsidR="00EB7255" w:rsidRPr="003B7EF2" w:rsidRDefault="00EB7255"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EB7255" w:rsidRPr="003B7EF2" w:rsidTr="001C6381">
        <w:trPr>
          <w:trHeight w:val="315"/>
        </w:trPr>
        <w:tc>
          <w:tcPr>
            <w:tcW w:w="8080" w:type="dxa"/>
            <w:gridSpan w:val="5"/>
            <w:shd w:val="clear" w:color="000000" w:fill="FFFFFF"/>
            <w:noWrap/>
            <w:vAlign w:val="bottom"/>
          </w:tcPr>
          <w:p w:rsidR="00EB7255" w:rsidRPr="003B7EF2" w:rsidRDefault="00EB7255"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B7255" w:rsidRPr="003B7EF2" w:rsidRDefault="00EB7255"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115</w:t>
            </w:r>
          </w:p>
        </w:tc>
      </w:tr>
      <w:tr w:rsidR="00EB7255" w:rsidRPr="003B7EF2" w:rsidTr="001C6381">
        <w:trPr>
          <w:trHeight w:val="315"/>
        </w:trPr>
        <w:tc>
          <w:tcPr>
            <w:tcW w:w="8080" w:type="dxa"/>
            <w:gridSpan w:val="5"/>
            <w:shd w:val="clear" w:color="000000" w:fill="FFFFFF"/>
            <w:noWrap/>
            <w:vAlign w:val="bottom"/>
          </w:tcPr>
          <w:p w:rsidR="00EB7255" w:rsidRPr="003B7EF2" w:rsidRDefault="00EB7255"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B7255" w:rsidRPr="003B7EF2" w:rsidRDefault="005C02BC"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15</w:t>
            </w:r>
            <w:r w:rsidR="00EB7255" w:rsidRPr="003B7EF2">
              <w:rPr>
                <w:rFonts w:ascii="Times New Roman" w:hAnsi="Times New Roman"/>
                <w:b/>
                <w:sz w:val="24"/>
                <w:szCs w:val="24"/>
              </w:rPr>
              <w:t>0,00</w:t>
            </w:r>
          </w:p>
        </w:tc>
      </w:tr>
      <w:tr w:rsidR="00EB7255" w:rsidRPr="003B7EF2" w:rsidTr="001C6381">
        <w:trPr>
          <w:trHeight w:val="315"/>
        </w:trPr>
        <w:tc>
          <w:tcPr>
            <w:tcW w:w="8080" w:type="dxa"/>
            <w:gridSpan w:val="5"/>
            <w:shd w:val="clear" w:color="000000" w:fill="FFFFFF"/>
            <w:noWrap/>
            <w:vAlign w:val="bottom"/>
          </w:tcPr>
          <w:p w:rsidR="00EB7255" w:rsidRPr="003B7EF2" w:rsidRDefault="00EB7255"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B7255" w:rsidRPr="003B7EF2" w:rsidRDefault="00EB7255"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EB7255" w:rsidRPr="003B7EF2" w:rsidTr="001C6381">
        <w:trPr>
          <w:trHeight w:val="315"/>
        </w:trPr>
        <w:tc>
          <w:tcPr>
            <w:tcW w:w="8080" w:type="dxa"/>
            <w:gridSpan w:val="5"/>
            <w:shd w:val="clear" w:color="000000" w:fill="FFFFFF"/>
            <w:noWrap/>
            <w:vAlign w:val="bottom"/>
          </w:tcPr>
          <w:p w:rsidR="00EB7255" w:rsidRPr="003B7EF2" w:rsidRDefault="00EB7255" w:rsidP="001E7EEE">
            <w:pPr>
              <w:spacing w:after="0" w:line="240" w:lineRule="auto"/>
              <w:rPr>
                <w:rFonts w:ascii="Times New Roman" w:hAnsi="Times New Roman"/>
                <w:sz w:val="24"/>
                <w:szCs w:val="24"/>
              </w:rPr>
            </w:pPr>
            <w:r w:rsidRPr="003B7EF2">
              <w:rPr>
                <w:rFonts w:ascii="Times New Roman" w:hAnsi="Times New Roman"/>
                <w:sz w:val="24"/>
                <w:szCs w:val="24"/>
              </w:rPr>
              <w:lastRenderedPageBreak/>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B7255" w:rsidRPr="003B7EF2" w:rsidRDefault="00EB7255"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EB7255" w:rsidRPr="003B7EF2" w:rsidTr="001C6381">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EB7255" w:rsidRPr="003B7EF2" w:rsidRDefault="00EB7255"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EB7255" w:rsidRPr="003B7EF2" w:rsidRDefault="00EB7255"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EB7255" w:rsidRPr="003B7EF2" w:rsidRDefault="00EB7255"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EB7255" w:rsidRPr="003B7EF2" w:rsidRDefault="00EB7255" w:rsidP="001E7EEE">
            <w:pPr>
              <w:spacing w:after="0" w:line="240" w:lineRule="auto"/>
            </w:pPr>
            <w:r w:rsidRPr="003B7EF2">
              <w:t> </w:t>
            </w:r>
          </w:p>
        </w:tc>
      </w:tr>
      <w:tr w:rsidR="00EB7255" w:rsidRPr="003B7EF2" w:rsidTr="001C6381">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EB7255" w:rsidRPr="003B7EF2" w:rsidRDefault="00EB7255"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EB7255" w:rsidRPr="003B7EF2" w:rsidTr="001C6381">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EB7255" w:rsidRPr="003B7EF2" w:rsidRDefault="00EB7255"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EB7255" w:rsidRPr="003B7EF2" w:rsidRDefault="00EB7255"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EB7255" w:rsidRPr="003B7EF2" w:rsidRDefault="00EB7255"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EB7255" w:rsidRPr="003B7EF2" w:rsidRDefault="00EB7255" w:rsidP="001E7EEE">
            <w:pPr>
              <w:spacing w:after="0" w:line="240" w:lineRule="auto"/>
            </w:pPr>
            <w:r w:rsidRPr="003B7EF2">
              <w:t> </w:t>
            </w:r>
          </w:p>
        </w:tc>
      </w:tr>
    </w:tbl>
    <w:p w:rsidR="00EB7255" w:rsidRPr="003B7EF2" w:rsidRDefault="00EB7255" w:rsidP="001E7EEE">
      <w:pPr>
        <w:spacing w:after="0"/>
      </w:pPr>
    </w:p>
    <w:p w:rsidR="00EB7255" w:rsidRPr="003B7EF2" w:rsidRDefault="00EB7255" w:rsidP="001E7EEE">
      <w:pPr>
        <w:spacing w:after="0"/>
      </w:pPr>
    </w:p>
    <w:p w:rsidR="003E1AB7" w:rsidRPr="003B7EF2" w:rsidRDefault="003E1AB7"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3E1AB7" w:rsidRPr="003B7EF2" w:rsidRDefault="003E1AB7"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3E1AB7" w:rsidRPr="003B7EF2" w:rsidRDefault="004C16F2" w:rsidP="001E7EEE">
      <w:pPr>
        <w:spacing w:after="0" w:line="240" w:lineRule="auto"/>
        <w:jc w:val="both"/>
        <w:rPr>
          <w:rFonts w:ascii="Times New Roman" w:hAnsi="Times New Roman"/>
          <w:sz w:val="24"/>
          <w:szCs w:val="24"/>
        </w:rPr>
      </w:pPr>
      <w:r w:rsidRPr="003B7EF2">
        <w:rPr>
          <w:rFonts w:ascii="Times New Roman" w:hAnsi="Times New Roman"/>
          <w:b/>
          <w:sz w:val="24"/>
          <w:szCs w:val="24"/>
        </w:rPr>
        <w:t>4</w:t>
      </w:r>
      <w:r w:rsidR="008A5813" w:rsidRPr="003B7EF2">
        <w:rPr>
          <w:rFonts w:ascii="Times New Roman" w:hAnsi="Times New Roman"/>
          <w:b/>
          <w:sz w:val="24"/>
          <w:szCs w:val="24"/>
        </w:rPr>
        <w:t>7</w:t>
      </w:r>
      <w:r w:rsidR="003E1AB7" w:rsidRPr="003B7EF2">
        <w:rPr>
          <w:rFonts w:ascii="Times New Roman" w:hAnsi="Times New Roman"/>
          <w:b/>
          <w:sz w:val="24"/>
          <w:szCs w:val="24"/>
        </w:rPr>
        <w:t>.</w:t>
      </w:r>
      <w:r w:rsidRPr="003B7EF2">
        <w:rPr>
          <w:rFonts w:ascii="Times New Roman" w:hAnsi="Times New Roman"/>
          <w:b/>
          <w:sz w:val="24"/>
          <w:szCs w:val="24"/>
        </w:rPr>
        <w:t xml:space="preserve"> </w:t>
      </w:r>
      <w:r w:rsidR="003E1AB7" w:rsidRPr="003B7EF2">
        <w:rPr>
          <w:rFonts w:ascii="Times New Roman" w:hAnsi="Times New Roman"/>
          <w:sz w:val="24"/>
          <w:szCs w:val="24"/>
        </w:rPr>
        <w:t xml:space="preserve">Zāļu ražotāja (tā pārstāvja) ierosināta zāļu lietošanas novērojuma </w:t>
      </w:r>
      <w:r w:rsidRPr="003B7EF2">
        <w:rPr>
          <w:rFonts w:ascii="Times New Roman" w:hAnsi="Times New Roman"/>
          <w:sz w:val="24"/>
          <w:szCs w:val="24"/>
        </w:rPr>
        <w:t xml:space="preserve">iesnieguma un </w:t>
      </w:r>
      <w:r w:rsidR="003E1AB7" w:rsidRPr="003B7EF2">
        <w:rPr>
          <w:rFonts w:ascii="Times New Roman" w:hAnsi="Times New Roman"/>
          <w:sz w:val="24"/>
          <w:szCs w:val="24"/>
        </w:rPr>
        <w:t>pievienoto dokumentu izskatīšana</w:t>
      </w:r>
    </w:p>
    <w:p w:rsidR="003E1AB7" w:rsidRPr="003B7EF2" w:rsidRDefault="003E1AB7" w:rsidP="001E7EEE">
      <w:pPr>
        <w:spacing w:after="0" w:line="240" w:lineRule="auto"/>
        <w:jc w:val="both"/>
        <w:rPr>
          <w:rFonts w:ascii="Times New Roman" w:hAnsi="Times New Roman"/>
          <w:sz w:val="24"/>
          <w:szCs w:val="24"/>
        </w:rPr>
      </w:pPr>
      <w:r w:rsidRPr="003B7EF2">
        <w:rPr>
          <w:rFonts w:ascii="Times New Roman" w:hAnsi="Times New Roman"/>
          <w:b/>
          <w:sz w:val="24"/>
          <w:szCs w:val="24"/>
        </w:rPr>
        <w:t>Laikposms:</w:t>
      </w:r>
      <w:r w:rsidR="005D21BF" w:rsidRPr="003B7EF2">
        <w:rPr>
          <w:rFonts w:ascii="Times New Roman" w:hAnsi="Times New Roman"/>
          <w:b/>
          <w:sz w:val="24"/>
          <w:szCs w:val="24"/>
        </w:rPr>
        <w:t xml:space="preserve"> </w:t>
      </w:r>
      <w:r w:rsidRPr="003B7EF2">
        <w:rPr>
          <w:rFonts w:ascii="Times New Roman" w:hAnsi="Times New Roman"/>
          <w:sz w:val="24"/>
          <w:szCs w:val="24"/>
        </w:rPr>
        <w:t xml:space="preserve">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3E1AB7" w:rsidRPr="003B7EF2" w:rsidTr="00BC3B5D">
        <w:tc>
          <w:tcPr>
            <w:tcW w:w="1560" w:type="dxa"/>
            <w:vAlign w:val="center"/>
          </w:tcPr>
          <w:p w:rsidR="003E1AB7" w:rsidRPr="003B7EF2" w:rsidRDefault="003E1AB7"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3E1AB7" w:rsidRPr="003B7EF2" w:rsidRDefault="003E1AB7"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3E1AB7" w:rsidRPr="003B7EF2" w:rsidRDefault="003E1AB7"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3E1AB7" w:rsidRPr="003B7EF2" w:rsidTr="00BC3B5D">
        <w:tc>
          <w:tcPr>
            <w:tcW w:w="1560" w:type="dxa"/>
            <w:vAlign w:val="center"/>
          </w:tcPr>
          <w:p w:rsidR="003E1AB7" w:rsidRPr="003B7EF2" w:rsidRDefault="003E1AB7"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3E1AB7" w:rsidRPr="003B7EF2" w:rsidRDefault="003E1AB7"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3E1AB7" w:rsidRPr="003B7EF2" w:rsidRDefault="003E1AB7"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3E1AB7" w:rsidRPr="003B7EF2" w:rsidTr="00BC3B5D">
        <w:tc>
          <w:tcPr>
            <w:tcW w:w="1560" w:type="dxa"/>
            <w:vAlign w:val="center"/>
          </w:tcPr>
          <w:p w:rsidR="003E1AB7" w:rsidRPr="003B7EF2" w:rsidRDefault="003E1AB7" w:rsidP="001E7EEE">
            <w:pPr>
              <w:spacing w:after="0" w:line="240" w:lineRule="auto"/>
              <w:jc w:val="center"/>
              <w:rPr>
                <w:rFonts w:ascii="Times New Roman" w:hAnsi="Times New Roman"/>
                <w:i/>
                <w:sz w:val="24"/>
                <w:szCs w:val="24"/>
              </w:rPr>
            </w:pPr>
          </w:p>
        </w:tc>
        <w:tc>
          <w:tcPr>
            <w:tcW w:w="6520" w:type="dxa"/>
            <w:vAlign w:val="center"/>
          </w:tcPr>
          <w:p w:rsidR="003E1AB7" w:rsidRPr="003B7EF2" w:rsidRDefault="003E1AB7"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3E1AB7" w:rsidRPr="003B7EF2" w:rsidRDefault="003E1AB7" w:rsidP="001E7EEE">
            <w:pPr>
              <w:spacing w:after="0" w:line="240" w:lineRule="auto"/>
              <w:jc w:val="center"/>
              <w:rPr>
                <w:rFonts w:ascii="Times New Roman" w:hAnsi="Times New Roman"/>
                <w:sz w:val="24"/>
                <w:szCs w:val="24"/>
              </w:rPr>
            </w:pPr>
          </w:p>
        </w:tc>
      </w:tr>
      <w:tr w:rsidR="00FB6438" w:rsidRPr="003B7EF2" w:rsidTr="00BC3B5D">
        <w:trPr>
          <w:trHeight w:val="325"/>
        </w:trPr>
        <w:tc>
          <w:tcPr>
            <w:tcW w:w="1560" w:type="dxa"/>
            <w:tcBorders>
              <w:bottom w:val="single" w:sz="4" w:space="0" w:color="auto"/>
            </w:tcBorders>
            <w:vAlign w:val="center"/>
          </w:tcPr>
          <w:p w:rsidR="00FB6438" w:rsidRPr="003B7EF2" w:rsidRDefault="00FB6438"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FB6438" w:rsidRPr="003B7EF2" w:rsidRDefault="00FB6438"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r w:rsidR="005D21BF" w:rsidRPr="003B7EF2">
              <w:rPr>
                <w:rFonts w:ascii="Times New Roman" w:hAnsi="Times New Roman"/>
                <w:bCs/>
                <w:sz w:val="24"/>
                <w:szCs w:val="24"/>
                <w:lang w:val="lv-LV" w:eastAsia="lv-LV"/>
              </w:rPr>
              <w:t>.</w:t>
            </w:r>
          </w:p>
        </w:tc>
        <w:tc>
          <w:tcPr>
            <w:tcW w:w="1985" w:type="dxa"/>
            <w:tcBorders>
              <w:bottom w:val="single" w:sz="4" w:space="0" w:color="auto"/>
            </w:tcBorders>
            <w:vAlign w:val="center"/>
          </w:tcPr>
          <w:p w:rsidR="00FB6438" w:rsidRPr="003B7EF2" w:rsidRDefault="00FB6438" w:rsidP="001E7EEE">
            <w:pPr>
              <w:spacing w:after="0" w:line="240" w:lineRule="auto"/>
              <w:jc w:val="center"/>
              <w:rPr>
                <w:rFonts w:ascii="Times New Roman" w:hAnsi="Times New Roman"/>
                <w:sz w:val="24"/>
                <w:szCs w:val="24"/>
              </w:rPr>
            </w:pPr>
            <w:r w:rsidRPr="003B7EF2">
              <w:rPr>
                <w:rFonts w:ascii="Times New Roman" w:hAnsi="Times New Roman"/>
                <w:sz w:val="24"/>
                <w:szCs w:val="24"/>
              </w:rPr>
              <w:t>315,30</w:t>
            </w:r>
          </w:p>
        </w:tc>
      </w:tr>
      <w:tr w:rsidR="00FB6438" w:rsidRPr="003B7EF2" w:rsidTr="00BC3B5D">
        <w:tc>
          <w:tcPr>
            <w:tcW w:w="1560" w:type="dxa"/>
            <w:vAlign w:val="center"/>
          </w:tcPr>
          <w:p w:rsidR="00FB6438" w:rsidRPr="003B7EF2" w:rsidRDefault="00FB6438"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FB6438" w:rsidRPr="003B7EF2" w:rsidRDefault="00FB6438"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r w:rsidR="005D21BF" w:rsidRPr="003B7EF2">
              <w:rPr>
                <w:rFonts w:ascii="Times New Roman" w:hAnsi="Times New Roman"/>
                <w:sz w:val="24"/>
                <w:szCs w:val="24"/>
                <w:lang w:val="lv-LV" w:eastAsia="lv-LV"/>
              </w:rPr>
              <w:t>.</w:t>
            </w:r>
          </w:p>
        </w:tc>
        <w:tc>
          <w:tcPr>
            <w:tcW w:w="1985" w:type="dxa"/>
            <w:vAlign w:val="center"/>
          </w:tcPr>
          <w:p w:rsidR="00FB6438" w:rsidRPr="003B7EF2" w:rsidRDefault="00FB6438" w:rsidP="001E7EEE">
            <w:pPr>
              <w:spacing w:after="0"/>
              <w:jc w:val="center"/>
              <w:rPr>
                <w:rFonts w:ascii="Times New Roman" w:hAnsi="Times New Roman"/>
                <w:sz w:val="24"/>
                <w:szCs w:val="24"/>
              </w:rPr>
            </w:pPr>
            <w:r w:rsidRPr="003B7EF2">
              <w:rPr>
                <w:rFonts w:ascii="Times New Roman" w:hAnsi="Times New Roman"/>
                <w:sz w:val="24"/>
                <w:szCs w:val="24"/>
              </w:rPr>
              <w:t>75,96</w:t>
            </w:r>
          </w:p>
        </w:tc>
      </w:tr>
      <w:tr w:rsidR="003E1AB7" w:rsidRPr="003B7EF2" w:rsidTr="00BC3B5D">
        <w:tc>
          <w:tcPr>
            <w:tcW w:w="1560" w:type="dxa"/>
            <w:vAlign w:val="center"/>
          </w:tcPr>
          <w:p w:rsidR="003E1AB7" w:rsidRPr="003B7EF2" w:rsidRDefault="003E1AB7" w:rsidP="001E7EEE">
            <w:pPr>
              <w:spacing w:after="0" w:line="240" w:lineRule="auto"/>
              <w:jc w:val="center"/>
              <w:rPr>
                <w:rFonts w:ascii="Times New Roman" w:hAnsi="Times New Roman"/>
                <w:i/>
                <w:sz w:val="24"/>
                <w:szCs w:val="24"/>
              </w:rPr>
            </w:pPr>
          </w:p>
        </w:tc>
        <w:tc>
          <w:tcPr>
            <w:tcW w:w="6520" w:type="dxa"/>
            <w:vAlign w:val="center"/>
          </w:tcPr>
          <w:p w:rsidR="003E1AB7" w:rsidRPr="003B7EF2" w:rsidRDefault="003E1AB7"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3E1AB7" w:rsidRPr="003B7EF2" w:rsidRDefault="006C26D6" w:rsidP="001E7EEE">
            <w:pPr>
              <w:spacing w:after="0"/>
              <w:jc w:val="center"/>
              <w:rPr>
                <w:rFonts w:ascii="Times New Roman" w:hAnsi="Times New Roman"/>
                <w:b/>
                <w:sz w:val="24"/>
                <w:szCs w:val="24"/>
              </w:rPr>
            </w:pPr>
            <w:r w:rsidRPr="003B7EF2">
              <w:rPr>
                <w:rFonts w:ascii="Times New Roman" w:hAnsi="Times New Roman"/>
                <w:b/>
                <w:bCs/>
                <w:sz w:val="24"/>
                <w:szCs w:val="24"/>
              </w:rPr>
              <w:t>391</w:t>
            </w:r>
            <w:r w:rsidR="003E1AB7" w:rsidRPr="003B7EF2">
              <w:rPr>
                <w:rFonts w:ascii="Times New Roman" w:hAnsi="Times New Roman"/>
                <w:b/>
                <w:bCs/>
                <w:sz w:val="24"/>
                <w:szCs w:val="24"/>
              </w:rPr>
              <w:t>,</w:t>
            </w:r>
            <w:r w:rsidRPr="003B7EF2">
              <w:rPr>
                <w:rFonts w:ascii="Times New Roman" w:hAnsi="Times New Roman"/>
                <w:b/>
                <w:bCs/>
                <w:sz w:val="24"/>
                <w:szCs w:val="24"/>
              </w:rPr>
              <w:t>26</w:t>
            </w:r>
          </w:p>
        </w:tc>
      </w:tr>
      <w:tr w:rsidR="003E1AB7" w:rsidRPr="003B7EF2" w:rsidTr="00BC3B5D">
        <w:tc>
          <w:tcPr>
            <w:tcW w:w="1560" w:type="dxa"/>
            <w:vAlign w:val="center"/>
          </w:tcPr>
          <w:p w:rsidR="003E1AB7" w:rsidRPr="003B7EF2" w:rsidRDefault="003E1AB7" w:rsidP="001E7EEE">
            <w:pPr>
              <w:spacing w:after="0" w:line="240" w:lineRule="auto"/>
              <w:jc w:val="center"/>
              <w:rPr>
                <w:rFonts w:ascii="Times New Roman" w:hAnsi="Times New Roman"/>
                <w:i/>
                <w:sz w:val="24"/>
                <w:szCs w:val="24"/>
              </w:rPr>
            </w:pPr>
          </w:p>
        </w:tc>
        <w:tc>
          <w:tcPr>
            <w:tcW w:w="6520" w:type="dxa"/>
            <w:vAlign w:val="center"/>
          </w:tcPr>
          <w:p w:rsidR="003E1AB7" w:rsidRPr="003B7EF2" w:rsidRDefault="003E1AB7"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3E1AB7" w:rsidRPr="003B7EF2" w:rsidRDefault="003E1AB7" w:rsidP="001E7EEE">
            <w:pPr>
              <w:spacing w:after="0" w:line="240" w:lineRule="auto"/>
              <w:jc w:val="center"/>
              <w:rPr>
                <w:rFonts w:ascii="Times New Roman" w:hAnsi="Times New Roman"/>
                <w:sz w:val="24"/>
                <w:szCs w:val="24"/>
              </w:rPr>
            </w:pPr>
          </w:p>
        </w:tc>
      </w:tr>
      <w:tr w:rsidR="003E1AB7" w:rsidRPr="003B7EF2" w:rsidTr="00BC3B5D">
        <w:tc>
          <w:tcPr>
            <w:tcW w:w="1560" w:type="dxa"/>
            <w:vAlign w:val="center"/>
          </w:tcPr>
          <w:p w:rsidR="003E1AB7" w:rsidRPr="003B7EF2" w:rsidRDefault="003E1AB7"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3E1AB7" w:rsidRPr="003B7EF2" w:rsidRDefault="003E1AB7"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vAlign w:val="center"/>
          </w:tcPr>
          <w:p w:rsidR="003E1AB7" w:rsidRPr="003B7EF2" w:rsidRDefault="0031130C" w:rsidP="001E7EEE">
            <w:pPr>
              <w:spacing w:after="0"/>
              <w:jc w:val="center"/>
              <w:rPr>
                <w:rFonts w:ascii="Times New Roman" w:hAnsi="Times New Roman"/>
                <w:bCs/>
                <w:sz w:val="24"/>
                <w:szCs w:val="24"/>
              </w:rPr>
            </w:pPr>
            <w:r w:rsidRPr="003B7EF2">
              <w:rPr>
                <w:rFonts w:ascii="Times New Roman" w:hAnsi="Times New Roman"/>
                <w:bCs/>
                <w:sz w:val="24"/>
                <w:szCs w:val="24"/>
              </w:rPr>
              <w:t>19</w:t>
            </w:r>
            <w:r w:rsidR="003E1AB7" w:rsidRPr="003B7EF2">
              <w:rPr>
                <w:rFonts w:ascii="Times New Roman" w:hAnsi="Times New Roman"/>
                <w:bCs/>
                <w:sz w:val="24"/>
                <w:szCs w:val="24"/>
              </w:rPr>
              <w:t>,</w:t>
            </w:r>
            <w:r w:rsidRPr="003B7EF2">
              <w:rPr>
                <w:rFonts w:ascii="Times New Roman" w:hAnsi="Times New Roman"/>
                <w:bCs/>
                <w:sz w:val="24"/>
                <w:szCs w:val="24"/>
              </w:rPr>
              <w:t>5</w:t>
            </w:r>
            <w:r w:rsidR="003E1AB7" w:rsidRPr="003B7EF2">
              <w:rPr>
                <w:rFonts w:ascii="Times New Roman" w:hAnsi="Times New Roman"/>
                <w:bCs/>
                <w:sz w:val="24"/>
                <w:szCs w:val="24"/>
              </w:rPr>
              <w:t>7</w:t>
            </w:r>
          </w:p>
        </w:tc>
      </w:tr>
      <w:tr w:rsidR="003E1AB7" w:rsidRPr="003B7EF2" w:rsidTr="00BC3B5D">
        <w:tc>
          <w:tcPr>
            <w:tcW w:w="1560" w:type="dxa"/>
            <w:vAlign w:val="center"/>
          </w:tcPr>
          <w:p w:rsidR="003E1AB7" w:rsidRPr="003B7EF2" w:rsidRDefault="003E1AB7"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3E1AB7" w:rsidRPr="003B7EF2" w:rsidRDefault="003E1AB7"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3E1AB7" w:rsidRPr="003B7EF2" w:rsidRDefault="001A370E" w:rsidP="001E7EEE">
            <w:pPr>
              <w:spacing w:after="0"/>
              <w:jc w:val="center"/>
              <w:rPr>
                <w:rFonts w:ascii="Times New Roman" w:hAnsi="Times New Roman"/>
                <w:bCs/>
                <w:sz w:val="24"/>
                <w:szCs w:val="24"/>
                <w:lang w:val="en-US" w:eastAsia="en-US"/>
              </w:rPr>
            </w:pPr>
            <w:r w:rsidRPr="003B7EF2">
              <w:rPr>
                <w:rFonts w:ascii="Times New Roman" w:hAnsi="Times New Roman"/>
                <w:bCs/>
                <w:sz w:val="24"/>
                <w:szCs w:val="24"/>
              </w:rPr>
              <w:t>1</w:t>
            </w:r>
            <w:r w:rsidR="003E1AB7" w:rsidRPr="003B7EF2">
              <w:rPr>
                <w:rFonts w:ascii="Times New Roman" w:hAnsi="Times New Roman"/>
                <w:bCs/>
                <w:sz w:val="24"/>
                <w:szCs w:val="24"/>
              </w:rPr>
              <w:t>0,</w:t>
            </w:r>
            <w:r w:rsidRPr="003B7EF2">
              <w:rPr>
                <w:rFonts w:ascii="Times New Roman" w:hAnsi="Times New Roman"/>
                <w:bCs/>
                <w:sz w:val="24"/>
                <w:szCs w:val="24"/>
              </w:rPr>
              <w:t>94</w:t>
            </w:r>
          </w:p>
        </w:tc>
      </w:tr>
      <w:tr w:rsidR="003E1AB7" w:rsidRPr="003B7EF2" w:rsidTr="00BC3B5D">
        <w:tc>
          <w:tcPr>
            <w:tcW w:w="1560" w:type="dxa"/>
            <w:vAlign w:val="center"/>
          </w:tcPr>
          <w:p w:rsidR="003E1AB7" w:rsidRPr="003B7EF2" w:rsidRDefault="003E1AB7"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3E1AB7" w:rsidRPr="003B7EF2" w:rsidRDefault="003E1AB7"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3E1AB7" w:rsidRPr="003B7EF2" w:rsidRDefault="003E1AB7" w:rsidP="001E7EEE">
            <w:pPr>
              <w:spacing w:after="0"/>
              <w:jc w:val="center"/>
              <w:rPr>
                <w:rFonts w:ascii="Times New Roman" w:hAnsi="Times New Roman"/>
                <w:bCs/>
                <w:sz w:val="24"/>
                <w:szCs w:val="24"/>
              </w:rPr>
            </w:pPr>
            <w:r w:rsidRPr="003B7EF2">
              <w:rPr>
                <w:rFonts w:ascii="Times New Roman" w:hAnsi="Times New Roman"/>
                <w:bCs/>
                <w:sz w:val="24"/>
                <w:szCs w:val="24"/>
              </w:rPr>
              <w:t>2,</w:t>
            </w:r>
            <w:r w:rsidR="001A370E" w:rsidRPr="003B7EF2">
              <w:rPr>
                <w:rFonts w:ascii="Times New Roman" w:hAnsi="Times New Roman"/>
                <w:bCs/>
                <w:sz w:val="24"/>
                <w:szCs w:val="24"/>
              </w:rPr>
              <w:t>5</w:t>
            </w:r>
            <w:r w:rsidRPr="003B7EF2">
              <w:rPr>
                <w:rFonts w:ascii="Times New Roman" w:hAnsi="Times New Roman"/>
                <w:bCs/>
                <w:sz w:val="24"/>
                <w:szCs w:val="24"/>
              </w:rPr>
              <w:t>5</w:t>
            </w:r>
          </w:p>
        </w:tc>
      </w:tr>
      <w:tr w:rsidR="003E1AB7" w:rsidRPr="003B7EF2" w:rsidTr="00BC3B5D">
        <w:tc>
          <w:tcPr>
            <w:tcW w:w="1560" w:type="dxa"/>
            <w:vAlign w:val="center"/>
          </w:tcPr>
          <w:p w:rsidR="003E1AB7" w:rsidRPr="003B7EF2" w:rsidRDefault="003E1AB7"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3E1AB7" w:rsidRPr="003B7EF2" w:rsidRDefault="003E1AB7"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3E1AB7" w:rsidRPr="003B7EF2" w:rsidRDefault="001A370E"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3E1AB7" w:rsidRPr="003B7EF2">
              <w:rPr>
                <w:rFonts w:ascii="Times New Roman" w:hAnsi="Times New Roman"/>
                <w:bCs/>
                <w:sz w:val="24"/>
                <w:szCs w:val="24"/>
              </w:rPr>
              <w:t>,</w:t>
            </w:r>
            <w:r w:rsidRPr="003B7EF2">
              <w:rPr>
                <w:rFonts w:ascii="Times New Roman" w:hAnsi="Times New Roman"/>
                <w:bCs/>
                <w:sz w:val="24"/>
                <w:szCs w:val="24"/>
              </w:rPr>
              <w:t>44</w:t>
            </w:r>
          </w:p>
        </w:tc>
      </w:tr>
      <w:tr w:rsidR="003E1AB7" w:rsidRPr="003B7EF2" w:rsidTr="00BC3B5D">
        <w:tc>
          <w:tcPr>
            <w:tcW w:w="1560" w:type="dxa"/>
            <w:vAlign w:val="center"/>
          </w:tcPr>
          <w:p w:rsidR="003E1AB7" w:rsidRPr="003B7EF2" w:rsidRDefault="003E1AB7"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3E1AB7" w:rsidRPr="003B7EF2" w:rsidRDefault="003E1AB7"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vAlign w:val="center"/>
          </w:tcPr>
          <w:p w:rsidR="003E1AB7" w:rsidRPr="003B7EF2" w:rsidRDefault="003E1AB7" w:rsidP="001E7EEE">
            <w:pPr>
              <w:spacing w:after="0"/>
              <w:jc w:val="center"/>
              <w:rPr>
                <w:rFonts w:ascii="Times New Roman" w:hAnsi="Times New Roman"/>
                <w:bCs/>
                <w:sz w:val="24"/>
                <w:szCs w:val="24"/>
              </w:rPr>
            </w:pPr>
            <w:r w:rsidRPr="003B7EF2">
              <w:rPr>
                <w:rFonts w:ascii="Times New Roman" w:hAnsi="Times New Roman"/>
                <w:bCs/>
                <w:sz w:val="24"/>
                <w:szCs w:val="24"/>
              </w:rPr>
              <w:t>5,</w:t>
            </w:r>
            <w:r w:rsidR="001A370E" w:rsidRPr="003B7EF2">
              <w:rPr>
                <w:rFonts w:ascii="Times New Roman" w:hAnsi="Times New Roman"/>
                <w:bCs/>
                <w:sz w:val="24"/>
                <w:szCs w:val="24"/>
              </w:rPr>
              <w:t>84</w:t>
            </w:r>
          </w:p>
        </w:tc>
      </w:tr>
      <w:tr w:rsidR="003E1AB7" w:rsidRPr="003B7EF2" w:rsidTr="00BC3B5D">
        <w:trPr>
          <w:trHeight w:val="339"/>
        </w:trPr>
        <w:tc>
          <w:tcPr>
            <w:tcW w:w="1560" w:type="dxa"/>
            <w:vAlign w:val="center"/>
          </w:tcPr>
          <w:p w:rsidR="003E1AB7" w:rsidRPr="003B7EF2" w:rsidRDefault="003E1AB7"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3E1AB7" w:rsidRPr="003B7EF2" w:rsidRDefault="003E1AB7"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3E1AB7" w:rsidRPr="003B7EF2" w:rsidRDefault="001A370E"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3E1AB7" w:rsidRPr="003B7EF2">
              <w:rPr>
                <w:rFonts w:ascii="Times New Roman" w:hAnsi="Times New Roman"/>
                <w:bCs/>
                <w:sz w:val="24"/>
                <w:szCs w:val="24"/>
              </w:rPr>
              <w:t>,</w:t>
            </w:r>
            <w:r w:rsidRPr="003B7EF2">
              <w:rPr>
                <w:rFonts w:ascii="Times New Roman" w:hAnsi="Times New Roman"/>
                <w:bCs/>
                <w:sz w:val="24"/>
                <w:szCs w:val="24"/>
              </w:rPr>
              <w:t>76</w:t>
            </w:r>
          </w:p>
        </w:tc>
      </w:tr>
      <w:tr w:rsidR="003E1AB7" w:rsidRPr="003B7EF2" w:rsidTr="00BC3B5D">
        <w:trPr>
          <w:trHeight w:val="339"/>
        </w:trPr>
        <w:tc>
          <w:tcPr>
            <w:tcW w:w="1560" w:type="dxa"/>
            <w:vAlign w:val="center"/>
          </w:tcPr>
          <w:p w:rsidR="003E1AB7" w:rsidRPr="003B7EF2" w:rsidRDefault="003E1AB7"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3E1AB7" w:rsidRPr="003B7EF2" w:rsidRDefault="003E1AB7"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vAlign w:val="center"/>
          </w:tcPr>
          <w:p w:rsidR="003E1AB7" w:rsidRPr="003B7EF2" w:rsidRDefault="00DE7A98" w:rsidP="001E7EEE">
            <w:pPr>
              <w:spacing w:after="0"/>
              <w:jc w:val="center"/>
              <w:rPr>
                <w:rFonts w:ascii="Times New Roman" w:hAnsi="Times New Roman"/>
                <w:bCs/>
                <w:sz w:val="24"/>
                <w:szCs w:val="24"/>
              </w:rPr>
            </w:pPr>
            <w:r w:rsidRPr="003B7EF2">
              <w:rPr>
                <w:rFonts w:ascii="Times New Roman" w:hAnsi="Times New Roman"/>
                <w:bCs/>
                <w:sz w:val="24"/>
                <w:szCs w:val="24"/>
              </w:rPr>
              <w:t>4</w:t>
            </w:r>
            <w:r w:rsidR="003E1AB7" w:rsidRPr="003B7EF2">
              <w:rPr>
                <w:rFonts w:ascii="Times New Roman" w:hAnsi="Times New Roman"/>
                <w:bCs/>
                <w:sz w:val="24"/>
                <w:szCs w:val="24"/>
              </w:rPr>
              <w:t>,</w:t>
            </w:r>
            <w:r w:rsidRPr="003B7EF2">
              <w:rPr>
                <w:rFonts w:ascii="Times New Roman" w:hAnsi="Times New Roman"/>
                <w:bCs/>
                <w:sz w:val="24"/>
                <w:szCs w:val="24"/>
              </w:rPr>
              <w:t>5</w:t>
            </w:r>
            <w:r w:rsidR="003E1AB7" w:rsidRPr="003B7EF2">
              <w:rPr>
                <w:rFonts w:ascii="Times New Roman" w:hAnsi="Times New Roman"/>
                <w:bCs/>
                <w:sz w:val="24"/>
                <w:szCs w:val="24"/>
              </w:rPr>
              <w:t>5</w:t>
            </w:r>
          </w:p>
        </w:tc>
      </w:tr>
      <w:tr w:rsidR="003E1AB7" w:rsidRPr="003B7EF2" w:rsidTr="00BC3B5D">
        <w:trPr>
          <w:trHeight w:val="339"/>
        </w:trPr>
        <w:tc>
          <w:tcPr>
            <w:tcW w:w="1560" w:type="dxa"/>
            <w:vAlign w:val="center"/>
          </w:tcPr>
          <w:p w:rsidR="003E1AB7" w:rsidRPr="003B7EF2" w:rsidRDefault="003E1AB7"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3E1AB7" w:rsidRPr="003B7EF2" w:rsidRDefault="003E1AB7"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vAlign w:val="center"/>
          </w:tcPr>
          <w:p w:rsidR="003E1AB7" w:rsidRPr="003B7EF2" w:rsidRDefault="00DE7A98"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3E1AB7" w:rsidRPr="003B7EF2">
              <w:rPr>
                <w:rFonts w:ascii="Times New Roman" w:hAnsi="Times New Roman"/>
                <w:bCs/>
                <w:sz w:val="24"/>
                <w:szCs w:val="24"/>
              </w:rPr>
              <w:t>,2</w:t>
            </w:r>
            <w:r w:rsidRPr="003B7EF2">
              <w:rPr>
                <w:rFonts w:ascii="Times New Roman" w:hAnsi="Times New Roman"/>
                <w:bCs/>
                <w:sz w:val="24"/>
                <w:szCs w:val="24"/>
              </w:rPr>
              <w:t>9</w:t>
            </w:r>
          </w:p>
        </w:tc>
      </w:tr>
      <w:tr w:rsidR="003E1AB7" w:rsidRPr="003B7EF2" w:rsidTr="00BC3B5D">
        <w:trPr>
          <w:trHeight w:val="339"/>
        </w:trPr>
        <w:tc>
          <w:tcPr>
            <w:tcW w:w="1560" w:type="dxa"/>
            <w:vAlign w:val="center"/>
          </w:tcPr>
          <w:p w:rsidR="003E1AB7" w:rsidRPr="003B7EF2" w:rsidRDefault="003E1AB7"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3E1AB7" w:rsidRPr="003B7EF2" w:rsidRDefault="003E1AB7" w:rsidP="001E7EEE">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3E1AB7" w:rsidRPr="003B7EF2" w:rsidRDefault="00DE7A98" w:rsidP="001E7EEE">
            <w:pPr>
              <w:spacing w:after="0"/>
              <w:jc w:val="center"/>
              <w:rPr>
                <w:rFonts w:ascii="Times New Roman" w:hAnsi="Times New Roman"/>
                <w:bCs/>
                <w:sz w:val="24"/>
                <w:szCs w:val="24"/>
              </w:rPr>
            </w:pPr>
            <w:r w:rsidRPr="003B7EF2">
              <w:rPr>
                <w:rFonts w:ascii="Times New Roman" w:hAnsi="Times New Roman"/>
                <w:bCs/>
                <w:sz w:val="24"/>
                <w:szCs w:val="24"/>
              </w:rPr>
              <w:t>4</w:t>
            </w:r>
            <w:r w:rsidR="003E1AB7" w:rsidRPr="003B7EF2">
              <w:rPr>
                <w:rFonts w:ascii="Times New Roman" w:hAnsi="Times New Roman"/>
                <w:bCs/>
                <w:sz w:val="24"/>
                <w:szCs w:val="24"/>
              </w:rPr>
              <w:t>,</w:t>
            </w:r>
            <w:r w:rsidRPr="003B7EF2">
              <w:rPr>
                <w:rFonts w:ascii="Times New Roman" w:hAnsi="Times New Roman"/>
                <w:bCs/>
                <w:sz w:val="24"/>
                <w:szCs w:val="24"/>
              </w:rPr>
              <w:t>8</w:t>
            </w:r>
            <w:r w:rsidR="003E1AB7" w:rsidRPr="003B7EF2">
              <w:rPr>
                <w:rFonts w:ascii="Times New Roman" w:hAnsi="Times New Roman"/>
                <w:bCs/>
                <w:sz w:val="24"/>
                <w:szCs w:val="24"/>
              </w:rPr>
              <w:t>8</w:t>
            </w:r>
          </w:p>
        </w:tc>
      </w:tr>
      <w:tr w:rsidR="003E1AB7" w:rsidRPr="003B7EF2" w:rsidTr="00BC3B5D">
        <w:trPr>
          <w:trHeight w:val="339"/>
        </w:trPr>
        <w:tc>
          <w:tcPr>
            <w:tcW w:w="1560" w:type="dxa"/>
            <w:vAlign w:val="center"/>
          </w:tcPr>
          <w:p w:rsidR="003E1AB7" w:rsidRPr="003B7EF2" w:rsidRDefault="003E1AB7"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7D2592" w:rsidRPr="003B7EF2" w:rsidRDefault="003E1AB7" w:rsidP="00E103DC">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vAlign w:val="center"/>
          </w:tcPr>
          <w:p w:rsidR="003E1AB7" w:rsidRPr="003B7EF2" w:rsidRDefault="00DE7A98"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3E1AB7" w:rsidRPr="003B7EF2">
              <w:rPr>
                <w:rFonts w:ascii="Times New Roman" w:hAnsi="Times New Roman"/>
                <w:bCs/>
                <w:sz w:val="24"/>
                <w:szCs w:val="24"/>
              </w:rPr>
              <w:t>,</w:t>
            </w:r>
            <w:r w:rsidRPr="003B7EF2">
              <w:rPr>
                <w:rFonts w:ascii="Times New Roman" w:hAnsi="Times New Roman"/>
                <w:bCs/>
                <w:sz w:val="24"/>
                <w:szCs w:val="24"/>
              </w:rPr>
              <w:t>09</w:t>
            </w:r>
          </w:p>
        </w:tc>
      </w:tr>
      <w:tr w:rsidR="003E1AB7" w:rsidRPr="003B7EF2" w:rsidTr="00BC3B5D">
        <w:trPr>
          <w:trHeight w:val="339"/>
        </w:trPr>
        <w:tc>
          <w:tcPr>
            <w:tcW w:w="1560" w:type="dxa"/>
            <w:vAlign w:val="center"/>
          </w:tcPr>
          <w:p w:rsidR="003E1AB7" w:rsidRPr="003B7EF2" w:rsidRDefault="003E1AB7"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3E1AB7" w:rsidRPr="003B7EF2" w:rsidRDefault="003E1AB7"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3E1AB7" w:rsidRPr="003B7EF2" w:rsidRDefault="005331EB"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3E1AB7" w:rsidRPr="003B7EF2">
              <w:rPr>
                <w:rFonts w:ascii="Times New Roman" w:hAnsi="Times New Roman"/>
                <w:bCs/>
                <w:sz w:val="24"/>
                <w:szCs w:val="24"/>
              </w:rPr>
              <w:t>,</w:t>
            </w:r>
            <w:r w:rsidRPr="003B7EF2">
              <w:rPr>
                <w:rFonts w:ascii="Times New Roman" w:hAnsi="Times New Roman"/>
                <w:bCs/>
                <w:sz w:val="24"/>
                <w:szCs w:val="24"/>
              </w:rPr>
              <w:t>44</w:t>
            </w:r>
          </w:p>
        </w:tc>
      </w:tr>
      <w:tr w:rsidR="003E1AB7" w:rsidRPr="003B7EF2" w:rsidTr="00BC3B5D">
        <w:trPr>
          <w:trHeight w:val="339"/>
        </w:trPr>
        <w:tc>
          <w:tcPr>
            <w:tcW w:w="1560" w:type="dxa"/>
            <w:vAlign w:val="center"/>
          </w:tcPr>
          <w:p w:rsidR="003E1AB7" w:rsidRPr="003B7EF2" w:rsidRDefault="003E1AB7"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3E1AB7" w:rsidRPr="003B7EF2" w:rsidRDefault="003E1AB7" w:rsidP="001E7EEE">
            <w:pPr>
              <w:spacing w:after="0" w:line="240" w:lineRule="auto"/>
              <w:rPr>
                <w:rFonts w:ascii="Times New Roman" w:hAnsi="Times New Roman"/>
                <w:sz w:val="24"/>
                <w:szCs w:val="24"/>
              </w:rPr>
            </w:pPr>
            <w:r w:rsidRPr="003B7EF2">
              <w:rPr>
                <w:rFonts w:ascii="Times New Roman" w:hAnsi="Times New Roman"/>
                <w:sz w:val="24"/>
                <w:szCs w:val="24"/>
              </w:rPr>
              <w:t xml:space="preserve">Bankas komisija, pakalpojumi. </w:t>
            </w:r>
          </w:p>
        </w:tc>
        <w:tc>
          <w:tcPr>
            <w:tcW w:w="1985" w:type="dxa"/>
            <w:vAlign w:val="center"/>
          </w:tcPr>
          <w:p w:rsidR="003E1AB7" w:rsidRPr="003B7EF2" w:rsidRDefault="003E1AB7"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5331EB" w:rsidRPr="003B7EF2">
              <w:rPr>
                <w:rFonts w:ascii="Times New Roman" w:hAnsi="Times New Roman"/>
                <w:bCs/>
                <w:sz w:val="24"/>
                <w:szCs w:val="24"/>
              </w:rPr>
              <w:t>01</w:t>
            </w:r>
          </w:p>
        </w:tc>
      </w:tr>
      <w:tr w:rsidR="003E1AB7" w:rsidRPr="003B7EF2" w:rsidTr="00BC3B5D">
        <w:trPr>
          <w:trHeight w:val="339"/>
        </w:trPr>
        <w:tc>
          <w:tcPr>
            <w:tcW w:w="1560" w:type="dxa"/>
            <w:vAlign w:val="center"/>
          </w:tcPr>
          <w:p w:rsidR="003E1AB7" w:rsidRPr="003B7EF2" w:rsidRDefault="003E1AB7"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3E1AB7" w:rsidRPr="003B7EF2" w:rsidRDefault="003E1AB7"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vAlign w:val="center"/>
          </w:tcPr>
          <w:p w:rsidR="003E1AB7" w:rsidRPr="003B7EF2" w:rsidRDefault="005331EB" w:rsidP="001E7EEE">
            <w:pPr>
              <w:spacing w:after="0"/>
              <w:jc w:val="center"/>
              <w:rPr>
                <w:rFonts w:ascii="Times New Roman" w:hAnsi="Times New Roman"/>
                <w:bCs/>
                <w:sz w:val="24"/>
                <w:szCs w:val="24"/>
              </w:rPr>
            </w:pPr>
            <w:r w:rsidRPr="003B7EF2">
              <w:rPr>
                <w:rFonts w:ascii="Times New Roman" w:hAnsi="Times New Roman"/>
                <w:bCs/>
                <w:sz w:val="24"/>
                <w:szCs w:val="24"/>
              </w:rPr>
              <w:t>2</w:t>
            </w:r>
            <w:r w:rsidR="003E1AB7" w:rsidRPr="003B7EF2">
              <w:rPr>
                <w:rFonts w:ascii="Times New Roman" w:hAnsi="Times New Roman"/>
                <w:bCs/>
                <w:sz w:val="24"/>
                <w:szCs w:val="24"/>
              </w:rPr>
              <w:t>,</w:t>
            </w:r>
            <w:r w:rsidRPr="003B7EF2">
              <w:rPr>
                <w:rFonts w:ascii="Times New Roman" w:hAnsi="Times New Roman"/>
                <w:bCs/>
                <w:sz w:val="24"/>
                <w:szCs w:val="24"/>
              </w:rPr>
              <w:t>33</w:t>
            </w:r>
          </w:p>
        </w:tc>
      </w:tr>
      <w:tr w:rsidR="003E1AB7" w:rsidRPr="003B7EF2" w:rsidTr="00BC3B5D">
        <w:trPr>
          <w:trHeight w:val="339"/>
        </w:trPr>
        <w:tc>
          <w:tcPr>
            <w:tcW w:w="1560" w:type="dxa"/>
            <w:vAlign w:val="center"/>
          </w:tcPr>
          <w:p w:rsidR="003E1AB7" w:rsidRPr="003B7EF2" w:rsidRDefault="003E1AB7"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3E1AB7" w:rsidRPr="003B7EF2" w:rsidRDefault="003E1AB7"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3E1AB7" w:rsidRPr="003B7EF2" w:rsidRDefault="005331EB" w:rsidP="001E7EEE">
            <w:pPr>
              <w:spacing w:after="0"/>
              <w:jc w:val="center"/>
              <w:rPr>
                <w:rFonts w:ascii="Times New Roman" w:hAnsi="Times New Roman"/>
                <w:bCs/>
                <w:sz w:val="24"/>
                <w:szCs w:val="24"/>
              </w:rPr>
            </w:pPr>
            <w:r w:rsidRPr="003B7EF2">
              <w:rPr>
                <w:rFonts w:ascii="Times New Roman" w:hAnsi="Times New Roman"/>
                <w:bCs/>
                <w:sz w:val="24"/>
                <w:szCs w:val="24"/>
              </w:rPr>
              <w:t>9</w:t>
            </w:r>
            <w:r w:rsidR="003E1AB7" w:rsidRPr="003B7EF2">
              <w:rPr>
                <w:rFonts w:ascii="Times New Roman" w:hAnsi="Times New Roman"/>
                <w:bCs/>
                <w:sz w:val="24"/>
                <w:szCs w:val="24"/>
              </w:rPr>
              <w:t>,</w:t>
            </w:r>
            <w:r w:rsidRPr="003B7EF2">
              <w:rPr>
                <w:rFonts w:ascii="Times New Roman" w:hAnsi="Times New Roman"/>
                <w:bCs/>
                <w:sz w:val="24"/>
                <w:szCs w:val="24"/>
              </w:rPr>
              <w:t>09</w:t>
            </w:r>
          </w:p>
        </w:tc>
      </w:tr>
      <w:tr w:rsidR="003E1AB7" w:rsidRPr="003B7EF2" w:rsidTr="00BC3B5D">
        <w:trPr>
          <w:trHeight w:val="339"/>
        </w:trPr>
        <w:tc>
          <w:tcPr>
            <w:tcW w:w="1560" w:type="dxa"/>
            <w:vAlign w:val="center"/>
          </w:tcPr>
          <w:p w:rsidR="003E1AB7" w:rsidRPr="003B7EF2" w:rsidRDefault="003E1AB7"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3E1AB7" w:rsidRPr="003B7EF2" w:rsidRDefault="003E1AB7"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vAlign w:val="center"/>
          </w:tcPr>
          <w:p w:rsidR="003E1AB7" w:rsidRPr="003B7EF2" w:rsidRDefault="005331EB" w:rsidP="001E7EEE">
            <w:pPr>
              <w:spacing w:after="0"/>
              <w:jc w:val="center"/>
              <w:rPr>
                <w:rFonts w:ascii="Times New Roman" w:hAnsi="Times New Roman"/>
                <w:bCs/>
                <w:sz w:val="24"/>
                <w:szCs w:val="24"/>
              </w:rPr>
            </w:pPr>
            <w:r w:rsidRPr="003B7EF2">
              <w:rPr>
                <w:rFonts w:ascii="Times New Roman" w:hAnsi="Times New Roman"/>
                <w:bCs/>
                <w:sz w:val="24"/>
                <w:szCs w:val="24"/>
              </w:rPr>
              <w:t>3</w:t>
            </w:r>
            <w:r w:rsidR="003E1AB7" w:rsidRPr="003B7EF2">
              <w:rPr>
                <w:rFonts w:ascii="Times New Roman" w:hAnsi="Times New Roman"/>
                <w:bCs/>
                <w:sz w:val="24"/>
                <w:szCs w:val="24"/>
              </w:rPr>
              <w:t>,</w:t>
            </w:r>
            <w:r w:rsidRPr="003B7EF2">
              <w:rPr>
                <w:rFonts w:ascii="Times New Roman" w:hAnsi="Times New Roman"/>
                <w:bCs/>
                <w:sz w:val="24"/>
                <w:szCs w:val="24"/>
              </w:rPr>
              <w:t>3</w:t>
            </w:r>
            <w:r w:rsidR="003E1AB7" w:rsidRPr="003B7EF2">
              <w:rPr>
                <w:rFonts w:ascii="Times New Roman" w:hAnsi="Times New Roman"/>
                <w:bCs/>
                <w:sz w:val="24"/>
                <w:szCs w:val="24"/>
              </w:rPr>
              <w:t>1</w:t>
            </w:r>
          </w:p>
        </w:tc>
      </w:tr>
      <w:tr w:rsidR="003E1AB7" w:rsidRPr="003B7EF2" w:rsidTr="00BC3B5D">
        <w:tc>
          <w:tcPr>
            <w:tcW w:w="1560" w:type="dxa"/>
            <w:vAlign w:val="center"/>
          </w:tcPr>
          <w:p w:rsidR="003E1AB7" w:rsidRPr="003B7EF2" w:rsidRDefault="003E1AB7"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2244</w:t>
            </w:r>
          </w:p>
        </w:tc>
        <w:tc>
          <w:tcPr>
            <w:tcW w:w="6520" w:type="dxa"/>
            <w:vAlign w:val="center"/>
          </w:tcPr>
          <w:p w:rsidR="003E1AB7" w:rsidRPr="003B7EF2" w:rsidRDefault="003E1AB7"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3E1AB7" w:rsidRPr="003B7EF2" w:rsidRDefault="005274A3" w:rsidP="001E7EEE">
            <w:pPr>
              <w:spacing w:after="0"/>
              <w:jc w:val="center"/>
              <w:rPr>
                <w:rFonts w:ascii="Times New Roman" w:hAnsi="Times New Roman"/>
                <w:bCs/>
                <w:sz w:val="24"/>
                <w:szCs w:val="24"/>
              </w:rPr>
            </w:pPr>
            <w:r w:rsidRPr="003B7EF2">
              <w:rPr>
                <w:rFonts w:ascii="Times New Roman" w:hAnsi="Times New Roman"/>
                <w:bCs/>
                <w:sz w:val="24"/>
                <w:szCs w:val="24"/>
              </w:rPr>
              <w:t>16</w:t>
            </w:r>
            <w:r w:rsidR="003E1AB7" w:rsidRPr="003B7EF2">
              <w:rPr>
                <w:rFonts w:ascii="Times New Roman" w:hAnsi="Times New Roman"/>
                <w:bCs/>
                <w:sz w:val="24"/>
                <w:szCs w:val="24"/>
              </w:rPr>
              <w:t>,</w:t>
            </w:r>
            <w:r w:rsidRPr="003B7EF2">
              <w:rPr>
                <w:rFonts w:ascii="Times New Roman" w:hAnsi="Times New Roman"/>
                <w:bCs/>
                <w:sz w:val="24"/>
                <w:szCs w:val="24"/>
              </w:rPr>
              <w:t>26</w:t>
            </w:r>
          </w:p>
        </w:tc>
      </w:tr>
      <w:tr w:rsidR="003E1AB7" w:rsidRPr="003B7EF2" w:rsidTr="00BC3B5D">
        <w:tc>
          <w:tcPr>
            <w:tcW w:w="1560" w:type="dxa"/>
            <w:vAlign w:val="center"/>
          </w:tcPr>
          <w:p w:rsidR="003E1AB7" w:rsidRPr="003B7EF2" w:rsidRDefault="003E1AB7"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3E1AB7" w:rsidRPr="003B7EF2" w:rsidRDefault="003E1AB7"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vAlign w:val="center"/>
          </w:tcPr>
          <w:p w:rsidR="003E1AB7" w:rsidRPr="003B7EF2" w:rsidRDefault="005274A3"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3E1AB7" w:rsidRPr="003B7EF2">
              <w:rPr>
                <w:rFonts w:ascii="Times New Roman" w:hAnsi="Times New Roman"/>
                <w:bCs/>
                <w:sz w:val="24"/>
                <w:szCs w:val="24"/>
              </w:rPr>
              <w:t>,</w:t>
            </w:r>
            <w:r w:rsidRPr="003B7EF2">
              <w:rPr>
                <w:rFonts w:ascii="Times New Roman" w:hAnsi="Times New Roman"/>
                <w:bCs/>
                <w:sz w:val="24"/>
                <w:szCs w:val="24"/>
              </w:rPr>
              <w:t>11</w:t>
            </w:r>
          </w:p>
        </w:tc>
      </w:tr>
      <w:tr w:rsidR="003E1AB7" w:rsidRPr="003B7EF2" w:rsidTr="00BC3B5D">
        <w:tc>
          <w:tcPr>
            <w:tcW w:w="1560" w:type="dxa"/>
            <w:vAlign w:val="center"/>
          </w:tcPr>
          <w:p w:rsidR="003E1AB7" w:rsidRPr="003B7EF2" w:rsidRDefault="003E1AB7"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3E1AB7" w:rsidRPr="003B7EF2" w:rsidRDefault="003E1AB7"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vAlign w:val="center"/>
          </w:tcPr>
          <w:p w:rsidR="003E1AB7" w:rsidRPr="003B7EF2" w:rsidRDefault="005274A3"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3E1AB7" w:rsidRPr="003B7EF2">
              <w:rPr>
                <w:rFonts w:ascii="Times New Roman" w:hAnsi="Times New Roman"/>
                <w:bCs/>
                <w:sz w:val="24"/>
                <w:szCs w:val="24"/>
              </w:rPr>
              <w:t>,6</w:t>
            </w:r>
            <w:r w:rsidRPr="003B7EF2">
              <w:rPr>
                <w:rFonts w:ascii="Times New Roman" w:hAnsi="Times New Roman"/>
                <w:bCs/>
                <w:sz w:val="24"/>
                <w:szCs w:val="24"/>
              </w:rPr>
              <w:t>9</w:t>
            </w:r>
          </w:p>
        </w:tc>
      </w:tr>
      <w:tr w:rsidR="003E1AB7" w:rsidRPr="003B7EF2" w:rsidTr="00BC3B5D">
        <w:tc>
          <w:tcPr>
            <w:tcW w:w="1560" w:type="dxa"/>
            <w:vAlign w:val="center"/>
          </w:tcPr>
          <w:p w:rsidR="003E1AB7" w:rsidRPr="003B7EF2" w:rsidRDefault="003E1AB7"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3E1AB7" w:rsidRPr="003B7EF2" w:rsidRDefault="003E1AB7"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3E1AB7" w:rsidRPr="003B7EF2" w:rsidRDefault="005274A3" w:rsidP="001E7EEE">
            <w:pPr>
              <w:spacing w:after="0"/>
              <w:jc w:val="center"/>
              <w:rPr>
                <w:rFonts w:ascii="Times New Roman" w:hAnsi="Times New Roman"/>
                <w:bCs/>
                <w:sz w:val="24"/>
                <w:szCs w:val="24"/>
              </w:rPr>
            </w:pPr>
            <w:r w:rsidRPr="003B7EF2">
              <w:rPr>
                <w:rFonts w:ascii="Times New Roman" w:hAnsi="Times New Roman"/>
                <w:bCs/>
                <w:sz w:val="24"/>
                <w:szCs w:val="24"/>
              </w:rPr>
              <w:t>54</w:t>
            </w:r>
            <w:r w:rsidR="003E1AB7" w:rsidRPr="003B7EF2">
              <w:rPr>
                <w:rFonts w:ascii="Times New Roman" w:hAnsi="Times New Roman"/>
                <w:bCs/>
                <w:sz w:val="24"/>
                <w:szCs w:val="24"/>
              </w:rPr>
              <w:t>,</w:t>
            </w:r>
            <w:r w:rsidRPr="003B7EF2">
              <w:rPr>
                <w:rFonts w:ascii="Times New Roman" w:hAnsi="Times New Roman"/>
                <w:bCs/>
                <w:sz w:val="24"/>
                <w:szCs w:val="24"/>
              </w:rPr>
              <w:t>34</w:t>
            </w:r>
          </w:p>
        </w:tc>
      </w:tr>
      <w:tr w:rsidR="003E1AB7" w:rsidRPr="003B7EF2" w:rsidTr="00BC3B5D">
        <w:tc>
          <w:tcPr>
            <w:tcW w:w="1560" w:type="dxa"/>
            <w:vAlign w:val="center"/>
          </w:tcPr>
          <w:p w:rsidR="003E1AB7" w:rsidRPr="003B7EF2" w:rsidRDefault="003E1AB7"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3E1AB7" w:rsidRPr="003B7EF2" w:rsidRDefault="003E1AB7"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vAlign w:val="center"/>
          </w:tcPr>
          <w:p w:rsidR="003E1AB7" w:rsidRPr="003B7EF2" w:rsidRDefault="005274A3" w:rsidP="001E7EEE">
            <w:pPr>
              <w:spacing w:after="0"/>
              <w:jc w:val="center"/>
              <w:rPr>
                <w:rFonts w:ascii="Times New Roman" w:hAnsi="Times New Roman"/>
                <w:bCs/>
                <w:sz w:val="24"/>
                <w:szCs w:val="24"/>
              </w:rPr>
            </w:pPr>
            <w:r w:rsidRPr="003B7EF2">
              <w:rPr>
                <w:rFonts w:ascii="Times New Roman" w:hAnsi="Times New Roman"/>
                <w:bCs/>
                <w:sz w:val="24"/>
                <w:szCs w:val="24"/>
              </w:rPr>
              <w:t>7</w:t>
            </w:r>
            <w:r w:rsidR="003E1AB7" w:rsidRPr="003B7EF2">
              <w:rPr>
                <w:rFonts w:ascii="Times New Roman" w:hAnsi="Times New Roman"/>
                <w:bCs/>
                <w:sz w:val="24"/>
                <w:szCs w:val="24"/>
              </w:rPr>
              <w:t>,</w:t>
            </w:r>
            <w:r w:rsidRPr="003B7EF2">
              <w:rPr>
                <w:rFonts w:ascii="Times New Roman" w:hAnsi="Times New Roman"/>
                <w:bCs/>
                <w:sz w:val="24"/>
                <w:szCs w:val="24"/>
              </w:rPr>
              <w:t>75</w:t>
            </w:r>
          </w:p>
        </w:tc>
      </w:tr>
      <w:tr w:rsidR="003E1AB7" w:rsidRPr="003B7EF2" w:rsidTr="00BC3B5D">
        <w:tc>
          <w:tcPr>
            <w:tcW w:w="1560" w:type="dxa"/>
            <w:vAlign w:val="center"/>
          </w:tcPr>
          <w:p w:rsidR="003E1AB7" w:rsidRPr="003B7EF2" w:rsidRDefault="003E1AB7"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3E1AB7" w:rsidRPr="003B7EF2" w:rsidRDefault="003E1AB7"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informācijas tehnoloģiju pakalpojumi. </w:t>
            </w:r>
          </w:p>
        </w:tc>
        <w:tc>
          <w:tcPr>
            <w:tcW w:w="1985" w:type="dxa"/>
            <w:vAlign w:val="center"/>
          </w:tcPr>
          <w:p w:rsidR="003E1AB7" w:rsidRPr="003B7EF2" w:rsidRDefault="003E1AB7"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5274A3" w:rsidRPr="003B7EF2">
              <w:rPr>
                <w:rFonts w:ascii="Times New Roman" w:hAnsi="Times New Roman"/>
                <w:bCs/>
                <w:sz w:val="24"/>
                <w:szCs w:val="24"/>
              </w:rPr>
              <w:t>02</w:t>
            </w:r>
          </w:p>
        </w:tc>
      </w:tr>
      <w:tr w:rsidR="003E1AB7" w:rsidRPr="003B7EF2" w:rsidTr="00BC3B5D">
        <w:tc>
          <w:tcPr>
            <w:tcW w:w="1560" w:type="dxa"/>
            <w:vAlign w:val="center"/>
          </w:tcPr>
          <w:p w:rsidR="003E1AB7" w:rsidRPr="003B7EF2" w:rsidRDefault="003E1AB7"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3E1AB7" w:rsidRPr="003B7EF2" w:rsidRDefault="003E1AB7"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3E1AB7" w:rsidRPr="003B7EF2" w:rsidRDefault="005274A3" w:rsidP="001E7EEE">
            <w:pPr>
              <w:spacing w:after="0"/>
              <w:jc w:val="center"/>
              <w:rPr>
                <w:rFonts w:ascii="Times New Roman" w:hAnsi="Times New Roman"/>
                <w:bCs/>
                <w:sz w:val="24"/>
                <w:szCs w:val="24"/>
              </w:rPr>
            </w:pPr>
            <w:r w:rsidRPr="003B7EF2">
              <w:rPr>
                <w:rFonts w:ascii="Times New Roman" w:hAnsi="Times New Roman"/>
                <w:bCs/>
                <w:sz w:val="24"/>
                <w:szCs w:val="24"/>
              </w:rPr>
              <w:t>9</w:t>
            </w:r>
            <w:r w:rsidR="003E1AB7" w:rsidRPr="003B7EF2">
              <w:rPr>
                <w:rFonts w:ascii="Times New Roman" w:hAnsi="Times New Roman"/>
                <w:bCs/>
                <w:sz w:val="24"/>
                <w:szCs w:val="24"/>
              </w:rPr>
              <w:t>,</w:t>
            </w:r>
            <w:r w:rsidRPr="003B7EF2">
              <w:rPr>
                <w:rFonts w:ascii="Times New Roman" w:hAnsi="Times New Roman"/>
                <w:bCs/>
                <w:sz w:val="24"/>
                <w:szCs w:val="24"/>
              </w:rPr>
              <w:t>7</w:t>
            </w:r>
            <w:r w:rsidR="003E1AB7" w:rsidRPr="003B7EF2">
              <w:rPr>
                <w:rFonts w:ascii="Times New Roman" w:hAnsi="Times New Roman"/>
                <w:bCs/>
                <w:sz w:val="24"/>
                <w:szCs w:val="24"/>
              </w:rPr>
              <w:t>7</w:t>
            </w:r>
          </w:p>
        </w:tc>
      </w:tr>
      <w:tr w:rsidR="003E1AB7" w:rsidRPr="003B7EF2" w:rsidTr="00BC3B5D">
        <w:tc>
          <w:tcPr>
            <w:tcW w:w="1560" w:type="dxa"/>
            <w:vAlign w:val="center"/>
          </w:tcPr>
          <w:p w:rsidR="003E1AB7" w:rsidRPr="003B7EF2" w:rsidRDefault="003E1AB7"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3E1AB7" w:rsidRPr="003B7EF2" w:rsidRDefault="003E1AB7"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3E1AB7" w:rsidRPr="003B7EF2" w:rsidRDefault="005274A3" w:rsidP="001E7EEE">
            <w:pPr>
              <w:spacing w:after="0"/>
              <w:jc w:val="center"/>
              <w:rPr>
                <w:rFonts w:ascii="Times New Roman" w:hAnsi="Times New Roman"/>
                <w:bCs/>
                <w:sz w:val="24"/>
                <w:szCs w:val="24"/>
              </w:rPr>
            </w:pPr>
            <w:r w:rsidRPr="003B7EF2">
              <w:rPr>
                <w:rFonts w:ascii="Times New Roman" w:hAnsi="Times New Roman"/>
                <w:bCs/>
                <w:sz w:val="24"/>
                <w:szCs w:val="24"/>
              </w:rPr>
              <w:t>5</w:t>
            </w:r>
            <w:r w:rsidR="003E1AB7" w:rsidRPr="003B7EF2">
              <w:rPr>
                <w:rFonts w:ascii="Times New Roman" w:hAnsi="Times New Roman"/>
                <w:bCs/>
                <w:sz w:val="24"/>
                <w:szCs w:val="24"/>
              </w:rPr>
              <w:t>,</w:t>
            </w:r>
            <w:r w:rsidRPr="003B7EF2">
              <w:rPr>
                <w:rFonts w:ascii="Times New Roman" w:hAnsi="Times New Roman"/>
                <w:bCs/>
                <w:sz w:val="24"/>
                <w:szCs w:val="24"/>
              </w:rPr>
              <w:t>49</w:t>
            </w:r>
          </w:p>
        </w:tc>
      </w:tr>
      <w:tr w:rsidR="003E1AB7" w:rsidRPr="003B7EF2" w:rsidTr="00BC3B5D">
        <w:tc>
          <w:tcPr>
            <w:tcW w:w="1560" w:type="dxa"/>
            <w:vAlign w:val="center"/>
          </w:tcPr>
          <w:p w:rsidR="003E1AB7" w:rsidRPr="003B7EF2" w:rsidRDefault="003E1AB7"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3E1AB7" w:rsidRPr="003B7EF2" w:rsidRDefault="003E1AB7"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7D2592" w:rsidRPr="003B7EF2">
              <w:rPr>
                <w:rFonts w:ascii="Times New Roman" w:hAnsi="Times New Roman"/>
                <w:sz w:val="24"/>
                <w:szCs w:val="24"/>
              </w:rPr>
              <w:t>.</w:t>
            </w:r>
          </w:p>
        </w:tc>
        <w:tc>
          <w:tcPr>
            <w:tcW w:w="1985" w:type="dxa"/>
            <w:vAlign w:val="center"/>
          </w:tcPr>
          <w:p w:rsidR="003E1AB7" w:rsidRPr="003B7EF2" w:rsidRDefault="00645ABE" w:rsidP="001E7EEE">
            <w:pPr>
              <w:spacing w:after="0"/>
              <w:jc w:val="center"/>
              <w:rPr>
                <w:rFonts w:ascii="Times New Roman" w:hAnsi="Times New Roman"/>
                <w:bCs/>
                <w:sz w:val="24"/>
                <w:szCs w:val="24"/>
              </w:rPr>
            </w:pPr>
            <w:r w:rsidRPr="003B7EF2">
              <w:rPr>
                <w:rFonts w:ascii="Times New Roman" w:hAnsi="Times New Roman"/>
                <w:bCs/>
                <w:sz w:val="24"/>
                <w:szCs w:val="24"/>
              </w:rPr>
              <w:t>4</w:t>
            </w:r>
            <w:r w:rsidR="003E1AB7" w:rsidRPr="003B7EF2">
              <w:rPr>
                <w:rFonts w:ascii="Times New Roman" w:hAnsi="Times New Roman"/>
                <w:bCs/>
                <w:sz w:val="24"/>
                <w:szCs w:val="24"/>
              </w:rPr>
              <w:t>,</w:t>
            </w:r>
            <w:r w:rsidRPr="003B7EF2">
              <w:rPr>
                <w:rFonts w:ascii="Times New Roman" w:hAnsi="Times New Roman"/>
                <w:bCs/>
                <w:sz w:val="24"/>
                <w:szCs w:val="24"/>
              </w:rPr>
              <w:t>06</w:t>
            </w:r>
          </w:p>
        </w:tc>
      </w:tr>
      <w:tr w:rsidR="003E1AB7" w:rsidRPr="003B7EF2" w:rsidTr="00BC3B5D">
        <w:tc>
          <w:tcPr>
            <w:tcW w:w="1560" w:type="dxa"/>
            <w:vAlign w:val="center"/>
          </w:tcPr>
          <w:p w:rsidR="003E1AB7" w:rsidRPr="003B7EF2" w:rsidRDefault="003E1AB7"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3E1AB7" w:rsidRPr="003B7EF2" w:rsidRDefault="003E1AB7"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3E1AB7" w:rsidRPr="003B7EF2" w:rsidRDefault="00645ABE"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3E1AB7" w:rsidRPr="003B7EF2">
              <w:rPr>
                <w:rFonts w:ascii="Times New Roman" w:hAnsi="Times New Roman"/>
                <w:bCs/>
                <w:sz w:val="24"/>
                <w:szCs w:val="24"/>
              </w:rPr>
              <w:t>,</w:t>
            </w:r>
            <w:r w:rsidRPr="003B7EF2">
              <w:rPr>
                <w:rFonts w:ascii="Times New Roman" w:hAnsi="Times New Roman"/>
                <w:bCs/>
                <w:sz w:val="24"/>
                <w:szCs w:val="24"/>
              </w:rPr>
              <w:t>94</w:t>
            </w:r>
          </w:p>
        </w:tc>
      </w:tr>
      <w:tr w:rsidR="003E1AB7" w:rsidRPr="003B7EF2" w:rsidTr="00BC3B5D">
        <w:tc>
          <w:tcPr>
            <w:tcW w:w="1560" w:type="dxa"/>
            <w:vAlign w:val="center"/>
          </w:tcPr>
          <w:p w:rsidR="003E1AB7" w:rsidRPr="003B7EF2" w:rsidRDefault="003E1AB7"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3E1AB7" w:rsidRPr="003B7EF2" w:rsidRDefault="003E1AB7" w:rsidP="001E7EEE">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3E1AB7" w:rsidRPr="003B7EF2" w:rsidRDefault="00645ABE"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3E1AB7" w:rsidRPr="003B7EF2">
              <w:rPr>
                <w:rFonts w:ascii="Times New Roman" w:hAnsi="Times New Roman"/>
                <w:bCs/>
                <w:sz w:val="24"/>
                <w:szCs w:val="24"/>
              </w:rPr>
              <w:t>,</w:t>
            </w:r>
            <w:r w:rsidRPr="003B7EF2">
              <w:rPr>
                <w:rFonts w:ascii="Times New Roman" w:hAnsi="Times New Roman"/>
                <w:bCs/>
                <w:sz w:val="24"/>
                <w:szCs w:val="24"/>
              </w:rPr>
              <w:t>70</w:t>
            </w:r>
          </w:p>
        </w:tc>
      </w:tr>
      <w:tr w:rsidR="003E1AB7" w:rsidRPr="003B7EF2" w:rsidTr="00BC3B5D">
        <w:tc>
          <w:tcPr>
            <w:tcW w:w="1560" w:type="dxa"/>
            <w:vAlign w:val="center"/>
          </w:tcPr>
          <w:p w:rsidR="003E1AB7" w:rsidRPr="003B7EF2" w:rsidRDefault="003E1AB7"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3E1AB7" w:rsidRPr="003B7EF2" w:rsidRDefault="003E1AB7"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3E1AB7" w:rsidRPr="003B7EF2" w:rsidRDefault="00645ABE"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3E1AB7" w:rsidRPr="003B7EF2">
              <w:rPr>
                <w:rFonts w:ascii="Times New Roman" w:hAnsi="Times New Roman"/>
                <w:bCs/>
                <w:sz w:val="24"/>
                <w:szCs w:val="24"/>
              </w:rPr>
              <w:t>,</w:t>
            </w:r>
            <w:r w:rsidRPr="003B7EF2">
              <w:rPr>
                <w:rFonts w:ascii="Times New Roman" w:hAnsi="Times New Roman"/>
                <w:bCs/>
                <w:sz w:val="24"/>
                <w:szCs w:val="24"/>
              </w:rPr>
              <w:t>27</w:t>
            </w:r>
          </w:p>
        </w:tc>
      </w:tr>
      <w:tr w:rsidR="003E1AB7" w:rsidRPr="003B7EF2" w:rsidTr="00BC3B5D">
        <w:tc>
          <w:tcPr>
            <w:tcW w:w="1560" w:type="dxa"/>
            <w:vAlign w:val="center"/>
          </w:tcPr>
          <w:p w:rsidR="003E1AB7" w:rsidRPr="003B7EF2" w:rsidRDefault="003E1AB7"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3E1AB7" w:rsidRPr="003B7EF2" w:rsidRDefault="003E1AB7" w:rsidP="001E7EEE">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vAlign w:val="center"/>
          </w:tcPr>
          <w:p w:rsidR="003E1AB7" w:rsidRPr="003B7EF2" w:rsidRDefault="00645ABE"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3E1AB7" w:rsidRPr="003B7EF2">
              <w:rPr>
                <w:rFonts w:ascii="Times New Roman" w:hAnsi="Times New Roman"/>
                <w:bCs/>
                <w:sz w:val="24"/>
                <w:szCs w:val="24"/>
              </w:rPr>
              <w:t>,</w:t>
            </w:r>
            <w:r w:rsidRPr="003B7EF2">
              <w:rPr>
                <w:rFonts w:ascii="Times New Roman" w:hAnsi="Times New Roman"/>
                <w:bCs/>
                <w:sz w:val="24"/>
                <w:szCs w:val="24"/>
              </w:rPr>
              <w:t>76</w:t>
            </w:r>
          </w:p>
        </w:tc>
      </w:tr>
      <w:tr w:rsidR="003E1AB7" w:rsidRPr="003B7EF2" w:rsidTr="00BC3B5D">
        <w:tc>
          <w:tcPr>
            <w:tcW w:w="1560" w:type="dxa"/>
            <w:vAlign w:val="center"/>
          </w:tcPr>
          <w:p w:rsidR="003E1AB7" w:rsidRPr="003B7EF2" w:rsidRDefault="003E1AB7"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3E1AB7" w:rsidRPr="003B7EF2" w:rsidRDefault="003E1AB7"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3E1AB7" w:rsidRPr="003B7EF2" w:rsidRDefault="00645ABE" w:rsidP="001E7EEE">
            <w:pPr>
              <w:spacing w:after="0"/>
              <w:jc w:val="center"/>
              <w:rPr>
                <w:rFonts w:ascii="Times New Roman" w:hAnsi="Times New Roman"/>
                <w:bCs/>
                <w:sz w:val="24"/>
                <w:szCs w:val="24"/>
              </w:rPr>
            </w:pPr>
            <w:r w:rsidRPr="003B7EF2">
              <w:rPr>
                <w:rFonts w:ascii="Times New Roman" w:hAnsi="Times New Roman"/>
                <w:bCs/>
                <w:sz w:val="24"/>
                <w:szCs w:val="24"/>
              </w:rPr>
              <w:t>9</w:t>
            </w:r>
            <w:r w:rsidR="003E1AB7" w:rsidRPr="003B7EF2">
              <w:rPr>
                <w:rFonts w:ascii="Times New Roman" w:hAnsi="Times New Roman"/>
                <w:bCs/>
                <w:sz w:val="24"/>
                <w:szCs w:val="24"/>
              </w:rPr>
              <w:t>,</w:t>
            </w:r>
            <w:r w:rsidRPr="003B7EF2">
              <w:rPr>
                <w:rFonts w:ascii="Times New Roman" w:hAnsi="Times New Roman"/>
                <w:bCs/>
                <w:sz w:val="24"/>
                <w:szCs w:val="24"/>
              </w:rPr>
              <w:t>71</w:t>
            </w:r>
          </w:p>
        </w:tc>
      </w:tr>
      <w:tr w:rsidR="003E1AB7" w:rsidRPr="003B7EF2" w:rsidTr="00BC3B5D">
        <w:tc>
          <w:tcPr>
            <w:tcW w:w="1560" w:type="dxa"/>
            <w:vAlign w:val="center"/>
          </w:tcPr>
          <w:p w:rsidR="003E1AB7" w:rsidRPr="003B7EF2" w:rsidRDefault="003E1AB7"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7D2592" w:rsidRPr="003B7EF2" w:rsidRDefault="003E1AB7" w:rsidP="00E103DC">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vAlign w:val="center"/>
          </w:tcPr>
          <w:p w:rsidR="003E1AB7" w:rsidRPr="003B7EF2" w:rsidRDefault="00645ABE"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3E1AB7" w:rsidRPr="003B7EF2">
              <w:rPr>
                <w:rFonts w:ascii="Times New Roman" w:hAnsi="Times New Roman"/>
                <w:bCs/>
                <w:sz w:val="24"/>
                <w:szCs w:val="24"/>
              </w:rPr>
              <w:t>,</w:t>
            </w:r>
            <w:r w:rsidRPr="003B7EF2">
              <w:rPr>
                <w:rFonts w:ascii="Times New Roman" w:hAnsi="Times New Roman"/>
                <w:bCs/>
                <w:sz w:val="24"/>
                <w:szCs w:val="24"/>
              </w:rPr>
              <w:t>41</w:t>
            </w:r>
          </w:p>
        </w:tc>
      </w:tr>
      <w:tr w:rsidR="003E1AB7" w:rsidRPr="003B7EF2" w:rsidTr="00BC3B5D">
        <w:tc>
          <w:tcPr>
            <w:tcW w:w="1560" w:type="dxa"/>
            <w:vAlign w:val="center"/>
          </w:tcPr>
          <w:p w:rsidR="003E1AB7" w:rsidRPr="003B7EF2" w:rsidRDefault="003E1AB7"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3E1AB7" w:rsidRPr="003B7EF2" w:rsidRDefault="003E1AB7"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p>
        </w:tc>
        <w:tc>
          <w:tcPr>
            <w:tcW w:w="1985" w:type="dxa"/>
            <w:vAlign w:val="center"/>
          </w:tcPr>
          <w:p w:rsidR="003E1AB7" w:rsidRPr="003B7EF2" w:rsidRDefault="000A16A6" w:rsidP="001E7EEE">
            <w:pPr>
              <w:spacing w:after="0"/>
              <w:jc w:val="center"/>
              <w:rPr>
                <w:rFonts w:ascii="Times New Roman" w:hAnsi="Times New Roman"/>
                <w:bCs/>
                <w:sz w:val="24"/>
                <w:szCs w:val="24"/>
              </w:rPr>
            </w:pPr>
            <w:r w:rsidRPr="003B7EF2">
              <w:rPr>
                <w:rFonts w:ascii="Times New Roman" w:hAnsi="Times New Roman"/>
                <w:bCs/>
                <w:sz w:val="24"/>
                <w:szCs w:val="24"/>
              </w:rPr>
              <w:t>4</w:t>
            </w:r>
            <w:r w:rsidR="003E1AB7" w:rsidRPr="003B7EF2">
              <w:rPr>
                <w:rFonts w:ascii="Times New Roman" w:hAnsi="Times New Roman"/>
                <w:bCs/>
                <w:sz w:val="24"/>
                <w:szCs w:val="24"/>
              </w:rPr>
              <w:t>,</w:t>
            </w:r>
            <w:r w:rsidRPr="003B7EF2">
              <w:rPr>
                <w:rFonts w:ascii="Times New Roman" w:hAnsi="Times New Roman"/>
                <w:bCs/>
                <w:sz w:val="24"/>
                <w:szCs w:val="24"/>
              </w:rPr>
              <w:t>79</w:t>
            </w:r>
          </w:p>
        </w:tc>
      </w:tr>
      <w:tr w:rsidR="003E1AB7" w:rsidRPr="003B7EF2" w:rsidTr="00BC3B5D">
        <w:tc>
          <w:tcPr>
            <w:tcW w:w="1560" w:type="dxa"/>
            <w:vAlign w:val="center"/>
          </w:tcPr>
          <w:p w:rsidR="003E1AB7" w:rsidRPr="003B7EF2" w:rsidRDefault="003E1AB7"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3E1AB7" w:rsidRPr="003B7EF2" w:rsidRDefault="003E1AB7"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3E1AB7" w:rsidRPr="003B7EF2" w:rsidRDefault="003E1AB7"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0A16A6" w:rsidRPr="003B7EF2">
              <w:rPr>
                <w:rFonts w:ascii="Times New Roman" w:hAnsi="Times New Roman"/>
                <w:bCs/>
                <w:sz w:val="24"/>
                <w:szCs w:val="24"/>
              </w:rPr>
              <w:t>4</w:t>
            </w:r>
            <w:r w:rsidRPr="003B7EF2">
              <w:rPr>
                <w:rFonts w:ascii="Times New Roman" w:hAnsi="Times New Roman"/>
                <w:bCs/>
                <w:sz w:val="24"/>
                <w:szCs w:val="24"/>
              </w:rPr>
              <w:t>7</w:t>
            </w:r>
          </w:p>
        </w:tc>
      </w:tr>
      <w:tr w:rsidR="003E1AB7" w:rsidRPr="003B7EF2" w:rsidTr="00BC3B5D">
        <w:tc>
          <w:tcPr>
            <w:tcW w:w="1560" w:type="dxa"/>
            <w:vAlign w:val="center"/>
          </w:tcPr>
          <w:p w:rsidR="003E1AB7" w:rsidRPr="003B7EF2" w:rsidRDefault="003E1AB7"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3E1AB7" w:rsidRPr="003B7EF2" w:rsidRDefault="003E1AB7" w:rsidP="00E103DC">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3E1AB7" w:rsidRPr="003B7EF2" w:rsidRDefault="000A16A6" w:rsidP="001E7EEE">
            <w:pPr>
              <w:spacing w:after="0"/>
              <w:jc w:val="center"/>
              <w:rPr>
                <w:rFonts w:ascii="Times New Roman" w:hAnsi="Times New Roman"/>
                <w:bCs/>
                <w:sz w:val="24"/>
                <w:szCs w:val="24"/>
              </w:rPr>
            </w:pPr>
            <w:r w:rsidRPr="003B7EF2">
              <w:rPr>
                <w:rFonts w:ascii="Times New Roman" w:hAnsi="Times New Roman"/>
                <w:bCs/>
                <w:sz w:val="24"/>
                <w:szCs w:val="24"/>
              </w:rPr>
              <w:t>24</w:t>
            </w:r>
            <w:r w:rsidR="003E1AB7" w:rsidRPr="003B7EF2">
              <w:rPr>
                <w:rFonts w:ascii="Times New Roman" w:hAnsi="Times New Roman"/>
                <w:bCs/>
                <w:sz w:val="24"/>
                <w:szCs w:val="24"/>
              </w:rPr>
              <w:t>,</w:t>
            </w:r>
            <w:r w:rsidRPr="003B7EF2">
              <w:rPr>
                <w:rFonts w:ascii="Times New Roman" w:hAnsi="Times New Roman"/>
                <w:bCs/>
                <w:sz w:val="24"/>
                <w:szCs w:val="24"/>
              </w:rPr>
              <w:t>11</w:t>
            </w:r>
          </w:p>
        </w:tc>
      </w:tr>
      <w:tr w:rsidR="003E1AB7" w:rsidRPr="003B7EF2" w:rsidTr="00BC3B5D">
        <w:tc>
          <w:tcPr>
            <w:tcW w:w="1560" w:type="dxa"/>
            <w:vAlign w:val="center"/>
          </w:tcPr>
          <w:p w:rsidR="003E1AB7" w:rsidRPr="003B7EF2" w:rsidRDefault="003E1AB7" w:rsidP="001E7EEE">
            <w:pPr>
              <w:spacing w:after="0" w:line="240" w:lineRule="auto"/>
              <w:jc w:val="center"/>
              <w:rPr>
                <w:rFonts w:ascii="Times New Roman" w:hAnsi="Times New Roman"/>
                <w:i/>
                <w:sz w:val="24"/>
                <w:szCs w:val="24"/>
              </w:rPr>
            </w:pPr>
          </w:p>
        </w:tc>
        <w:tc>
          <w:tcPr>
            <w:tcW w:w="6520" w:type="dxa"/>
            <w:vAlign w:val="center"/>
          </w:tcPr>
          <w:p w:rsidR="003E1AB7" w:rsidRPr="003B7EF2" w:rsidRDefault="003E1AB7"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vAlign w:val="center"/>
          </w:tcPr>
          <w:p w:rsidR="003E1AB7" w:rsidRPr="003B7EF2" w:rsidRDefault="000A16A6" w:rsidP="001E7EEE">
            <w:pPr>
              <w:spacing w:after="0"/>
              <w:jc w:val="center"/>
              <w:rPr>
                <w:rFonts w:ascii="Times New Roman" w:hAnsi="Times New Roman"/>
                <w:b/>
                <w:bCs/>
                <w:sz w:val="24"/>
                <w:szCs w:val="24"/>
                <w:lang w:val="en-US" w:eastAsia="en-US"/>
              </w:rPr>
            </w:pPr>
            <w:r w:rsidRPr="003B7EF2">
              <w:rPr>
                <w:rFonts w:ascii="Times New Roman" w:hAnsi="Times New Roman"/>
                <w:b/>
                <w:bCs/>
                <w:sz w:val="24"/>
                <w:szCs w:val="24"/>
              </w:rPr>
              <w:t>208</w:t>
            </w:r>
            <w:r w:rsidR="003E1AB7" w:rsidRPr="003B7EF2">
              <w:rPr>
                <w:rFonts w:ascii="Times New Roman" w:hAnsi="Times New Roman"/>
                <w:b/>
                <w:bCs/>
                <w:sz w:val="24"/>
                <w:szCs w:val="24"/>
              </w:rPr>
              <w:t>,</w:t>
            </w:r>
            <w:r w:rsidRPr="003B7EF2">
              <w:rPr>
                <w:rFonts w:ascii="Times New Roman" w:hAnsi="Times New Roman"/>
                <w:b/>
                <w:bCs/>
                <w:sz w:val="24"/>
                <w:szCs w:val="24"/>
              </w:rPr>
              <w:t>74</w:t>
            </w:r>
          </w:p>
        </w:tc>
      </w:tr>
      <w:tr w:rsidR="003E1AB7" w:rsidRPr="003B7EF2" w:rsidTr="00BC3B5D">
        <w:trPr>
          <w:trHeight w:val="337"/>
        </w:trPr>
        <w:tc>
          <w:tcPr>
            <w:tcW w:w="1560" w:type="dxa"/>
            <w:vAlign w:val="center"/>
          </w:tcPr>
          <w:p w:rsidR="003E1AB7" w:rsidRPr="003B7EF2" w:rsidRDefault="003E1AB7" w:rsidP="001E7EEE">
            <w:pPr>
              <w:spacing w:after="0" w:line="240" w:lineRule="auto"/>
              <w:jc w:val="center"/>
              <w:rPr>
                <w:rFonts w:ascii="Times New Roman" w:hAnsi="Times New Roman"/>
                <w:i/>
                <w:sz w:val="24"/>
                <w:szCs w:val="24"/>
              </w:rPr>
            </w:pPr>
          </w:p>
        </w:tc>
        <w:tc>
          <w:tcPr>
            <w:tcW w:w="6520" w:type="dxa"/>
            <w:vAlign w:val="center"/>
          </w:tcPr>
          <w:p w:rsidR="003E1AB7" w:rsidRPr="003B7EF2" w:rsidRDefault="003E1AB7"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3E1AB7" w:rsidRPr="003B7EF2" w:rsidRDefault="000A16A6" w:rsidP="001E7EEE">
            <w:pPr>
              <w:spacing w:after="0"/>
              <w:jc w:val="center"/>
              <w:rPr>
                <w:rFonts w:ascii="Times New Roman" w:hAnsi="Times New Roman"/>
                <w:b/>
                <w:bCs/>
                <w:sz w:val="24"/>
                <w:szCs w:val="24"/>
              </w:rPr>
            </w:pPr>
            <w:r w:rsidRPr="003B7EF2">
              <w:rPr>
                <w:rFonts w:ascii="Times New Roman" w:hAnsi="Times New Roman"/>
                <w:b/>
                <w:bCs/>
                <w:sz w:val="24"/>
                <w:szCs w:val="24"/>
              </w:rPr>
              <w:t>600</w:t>
            </w:r>
            <w:r w:rsidR="003E1AB7" w:rsidRPr="003B7EF2">
              <w:rPr>
                <w:rFonts w:ascii="Times New Roman" w:hAnsi="Times New Roman"/>
                <w:b/>
                <w:bCs/>
                <w:sz w:val="24"/>
                <w:szCs w:val="24"/>
              </w:rPr>
              <w:t>,00</w:t>
            </w:r>
          </w:p>
        </w:tc>
      </w:tr>
    </w:tbl>
    <w:p w:rsidR="003E1AB7" w:rsidRPr="003B7EF2" w:rsidRDefault="003E1AB7"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3E1AB7" w:rsidRPr="003B7EF2" w:rsidTr="001C6381">
        <w:trPr>
          <w:trHeight w:val="315"/>
        </w:trPr>
        <w:tc>
          <w:tcPr>
            <w:tcW w:w="8080" w:type="dxa"/>
            <w:gridSpan w:val="5"/>
            <w:shd w:val="clear" w:color="000000" w:fill="FFFFFF"/>
            <w:noWrap/>
            <w:vAlign w:val="bottom"/>
          </w:tcPr>
          <w:p w:rsidR="003E1AB7" w:rsidRPr="003B7EF2" w:rsidRDefault="003E1AB7"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3E1AB7" w:rsidRPr="003B7EF2" w:rsidRDefault="000A16A6"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2</w:t>
            </w:r>
          </w:p>
        </w:tc>
      </w:tr>
      <w:tr w:rsidR="003E1AB7" w:rsidRPr="003B7EF2" w:rsidTr="001C6381">
        <w:trPr>
          <w:trHeight w:val="315"/>
        </w:trPr>
        <w:tc>
          <w:tcPr>
            <w:tcW w:w="8080" w:type="dxa"/>
            <w:gridSpan w:val="5"/>
            <w:shd w:val="clear" w:color="000000" w:fill="FFFFFF"/>
            <w:noWrap/>
            <w:vAlign w:val="bottom"/>
          </w:tcPr>
          <w:p w:rsidR="003E1AB7" w:rsidRPr="003B7EF2" w:rsidRDefault="003E1AB7"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3E1AB7" w:rsidRPr="003B7EF2" w:rsidRDefault="000A16A6"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30</w:t>
            </w:r>
            <w:r w:rsidR="003E1AB7" w:rsidRPr="003B7EF2">
              <w:rPr>
                <w:rFonts w:ascii="Times New Roman" w:hAnsi="Times New Roman"/>
                <w:b/>
                <w:sz w:val="24"/>
                <w:szCs w:val="24"/>
              </w:rPr>
              <w:t>0,00</w:t>
            </w:r>
          </w:p>
        </w:tc>
      </w:tr>
      <w:tr w:rsidR="003E1AB7" w:rsidRPr="003B7EF2" w:rsidTr="001C6381">
        <w:trPr>
          <w:trHeight w:val="315"/>
        </w:trPr>
        <w:tc>
          <w:tcPr>
            <w:tcW w:w="8080" w:type="dxa"/>
            <w:gridSpan w:val="5"/>
            <w:shd w:val="clear" w:color="000000" w:fill="FFFFFF"/>
            <w:noWrap/>
            <w:vAlign w:val="bottom"/>
          </w:tcPr>
          <w:p w:rsidR="003E1AB7" w:rsidRPr="003B7EF2" w:rsidRDefault="003E1AB7"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3E1AB7" w:rsidRPr="003B7EF2" w:rsidRDefault="003E1AB7"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3E1AB7" w:rsidRPr="003B7EF2" w:rsidTr="001C6381">
        <w:trPr>
          <w:trHeight w:val="315"/>
        </w:trPr>
        <w:tc>
          <w:tcPr>
            <w:tcW w:w="8080" w:type="dxa"/>
            <w:gridSpan w:val="5"/>
            <w:shd w:val="clear" w:color="000000" w:fill="FFFFFF"/>
            <w:noWrap/>
            <w:vAlign w:val="bottom"/>
          </w:tcPr>
          <w:p w:rsidR="003E1AB7" w:rsidRPr="003B7EF2" w:rsidRDefault="003E1AB7"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3E1AB7" w:rsidRPr="003B7EF2" w:rsidRDefault="003E1AB7"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3E1AB7" w:rsidRPr="003B7EF2" w:rsidTr="001C6381">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3E1AB7" w:rsidRPr="003B7EF2" w:rsidRDefault="003E1AB7"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3E1AB7" w:rsidRPr="003B7EF2" w:rsidRDefault="003E1AB7"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3E1AB7" w:rsidRPr="003B7EF2" w:rsidRDefault="003E1AB7"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3E1AB7" w:rsidRPr="003B7EF2" w:rsidRDefault="003E1AB7" w:rsidP="001E7EEE">
            <w:pPr>
              <w:spacing w:after="0" w:line="240" w:lineRule="auto"/>
            </w:pPr>
            <w:r w:rsidRPr="003B7EF2">
              <w:t> </w:t>
            </w:r>
          </w:p>
        </w:tc>
      </w:tr>
      <w:tr w:rsidR="003E1AB7" w:rsidRPr="003B7EF2" w:rsidTr="001C6381">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3E1AB7" w:rsidRPr="003B7EF2" w:rsidRDefault="003E1AB7"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3E1AB7" w:rsidRPr="003B7EF2" w:rsidTr="001C6381">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3E1AB7" w:rsidRPr="003B7EF2" w:rsidRDefault="003E1AB7"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3E1AB7" w:rsidRPr="003B7EF2" w:rsidRDefault="003E1AB7"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3E1AB7" w:rsidRPr="003B7EF2" w:rsidRDefault="003E1AB7"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3E1AB7" w:rsidRPr="003B7EF2" w:rsidRDefault="003E1AB7" w:rsidP="001E7EEE">
            <w:pPr>
              <w:spacing w:after="0" w:line="240" w:lineRule="auto"/>
            </w:pPr>
            <w:r w:rsidRPr="003B7EF2">
              <w:t> </w:t>
            </w:r>
          </w:p>
        </w:tc>
      </w:tr>
    </w:tbl>
    <w:p w:rsidR="00F0395F" w:rsidRPr="003B7EF2" w:rsidRDefault="00F0395F" w:rsidP="001E7EEE">
      <w:pPr>
        <w:spacing w:after="0"/>
      </w:pPr>
    </w:p>
    <w:p w:rsidR="004C16F2" w:rsidRPr="003B7EF2" w:rsidRDefault="004C16F2" w:rsidP="001E7EEE">
      <w:pPr>
        <w:spacing w:after="0" w:line="240" w:lineRule="auto"/>
        <w:jc w:val="center"/>
        <w:rPr>
          <w:rFonts w:ascii="Times New Roman" w:hAnsi="Times New Roman"/>
          <w:b/>
          <w:sz w:val="24"/>
          <w:szCs w:val="24"/>
        </w:rPr>
      </w:pPr>
    </w:p>
    <w:p w:rsidR="004C16F2" w:rsidRPr="003B7EF2" w:rsidRDefault="004C16F2"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4C16F2" w:rsidRPr="003B7EF2" w:rsidRDefault="004C16F2"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4C16F2" w:rsidRPr="003B7EF2" w:rsidRDefault="008A5813" w:rsidP="001E7EEE">
      <w:pPr>
        <w:spacing w:after="0" w:line="240" w:lineRule="auto"/>
        <w:jc w:val="both"/>
        <w:rPr>
          <w:rFonts w:ascii="Times New Roman" w:hAnsi="Times New Roman"/>
          <w:sz w:val="24"/>
          <w:szCs w:val="24"/>
        </w:rPr>
      </w:pPr>
      <w:r w:rsidRPr="003B7EF2">
        <w:rPr>
          <w:rFonts w:ascii="Times New Roman" w:hAnsi="Times New Roman"/>
          <w:b/>
          <w:sz w:val="24"/>
          <w:szCs w:val="24"/>
        </w:rPr>
        <w:t>48</w:t>
      </w:r>
      <w:r w:rsidR="004C16F2" w:rsidRPr="003B7EF2">
        <w:rPr>
          <w:rFonts w:ascii="Times New Roman" w:hAnsi="Times New Roman"/>
          <w:b/>
          <w:sz w:val="24"/>
          <w:szCs w:val="24"/>
        </w:rPr>
        <w:t xml:space="preserve">. </w:t>
      </w:r>
      <w:r w:rsidR="004C16F2" w:rsidRPr="003B7EF2">
        <w:rPr>
          <w:rFonts w:ascii="Times New Roman" w:hAnsi="Times New Roman"/>
          <w:sz w:val="24"/>
          <w:szCs w:val="24"/>
        </w:rPr>
        <w:t xml:space="preserve">Zinātniskā atzinuma sniegšana par brīvprātīgajā harmonizācijas procedūrā iesniegto zāļu klīniskā pētījuma dokumentāciju, ja pēc procedūras noslēguma nav iesniegts zāļu klīniskās izpētes iesniegums </w:t>
      </w:r>
      <w:r w:rsidR="00145401" w:rsidRPr="003B7EF2">
        <w:rPr>
          <w:rFonts w:ascii="Times New Roman" w:hAnsi="Times New Roman"/>
          <w:sz w:val="24"/>
          <w:szCs w:val="24"/>
        </w:rPr>
        <w:t>(šā pielikuma 4</w:t>
      </w:r>
      <w:r w:rsidR="00937BD5" w:rsidRPr="003B7EF2">
        <w:rPr>
          <w:rFonts w:ascii="Times New Roman" w:hAnsi="Times New Roman"/>
          <w:sz w:val="24"/>
          <w:szCs w:val="24"/>
        </w:rPr>
        <w:t>4</w:t>
      </w:r>
      <w:r w:rsidR="004C16F2" w:rsidRPr="003B7EF2">
        <w:rPr>
          <w:rFonts w:ascii="Times New Roman" w:hAnsi="Times New Roman"/>
          <w:sz w:val="24"/>
          <w:szCs w:val="24"/>
        </w:rPr>
        <w:t>.punkts)</w:t>
      </w:r>
    </w:p>
    <w:p w:rsidR="004C16F2" w:rsidRPr="003B7EF2" w:rsidRDefault="004C16F2" w:rsidP="001E7EEE">
      <w:pPr>
        <w:spacing w:after="0" w:line="240" w:lineRule="auto"/>
        <w:jc w:val="both"/>
        <w:rPr>
          <w:rFonts w:ascii="Times New Roman" w:hAnsi="Times New Roman"/>
          <w:sz w:val="24"/>
          <w:szCs w:val="24"/>
        </w:rPr>
      </w:pPr>
      <w:r w:rsidRPr="003B7EF2">
        <w:rPr>
          <w:rFonts w:ascii="Times New Roman" w:hAnsi="Times New Roman"/>
          <w:b/>
          <w:sz w:val="24"/>
          <w:szCs w:val="24"/>
        </w:rPr>
        <w:t>Laikposms:</w:t>
      </w:r>
      <w:r w:rsidR="00145401" w:rsidRPr="003B7EF2">
        <w:rPr>
          <w:rFonts w:ascii="Times New Roman" w:hAnsi="Times New Roman"/>
          <w:b/>
          <w:sz w:val="24"/>
          <w:szCs w:val="24"/>
        </w:rPr>
        <w:t xml:space="preserve"> </w:t>
      </w:r>
      <w:r w:rsidRPr="003B7EF2">
        <w:rPr>
          <w:rFonts w:ascii="Times New Roman" w:hAnsi="Times New Roman"/>
          <w:sz w:val="24"/>
          <w:szCs w:val="24"/>
        </w:rPr>
        <w:t xml:space="preserve">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4C16F2" w:rsidRPr="003B7EF2" w:rsidTr="00E103DC">
        <w:tc>
          <w:tcPr>
            <w:tcW w:w="1560" w:type="dxa"/>
            <w:vAlign w:val="center"/>
          </w:tcPr>
          <w:p w:rsidR="004C16F2" w:rsidRPr="003B7EF2" w:rsidRDefault="004C16F2"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4C16F2" w:rsidRPr="003B7EF2" w:rsidRDefault="004C16F2"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4C16F2" w:rsidRPr="003B7EF2" w:rsidRDefault="004C16F2" w:rsidP="001E7EEE">
            <w:pPr>
              <w:spacing w:after="0" w:line="240" w:lineRule="auto"/>
              <w:jc w:val="center"/>
              <w:rPr>
                <w:rFonts w:ascii="Times New Roman" w:hAnsi="Times New Roman"/>
                <w:sz w:val="24"/>
                <w:szCs w:val="24"/>
              </w:rPr>
            </w:pPr>
            <w:r w:rsidRPr="003B7EF2">
              <w:rPr>
                <w:rFonts w:ascii="Times New Roman" w:hAnsi="Times New Roman"/>
                <w:sz w:val="24"/>
                <w:szCs w:val="24"/>
              </w:rPr>
              <w:t xml:space="preserve">Izmaksu apjoms noteiktā laikposmā viena maksas </w:t>
            </w:r>
            <w:r w:rsidRPr="003B7EF2">
              <w:rPr>
                <w:rFonts w:ascii="Times New Roman" w:hAnsi="Times New Roman"/>
                <w:sz w:val="24"/>
                <w:szCs w:val="24"/>
              </w:rPr>
              <w:lastRenderedPageBreak/>
              <w:t>pakalpojuma veida nodrošināšanai</w:t>
            </w:r>
          </w:p>
        </w:tc>
      </w:tr>
      <w:tr w:rsidR="004C16F2" w:rsidRPr="003B7EF2" w:rsidTr="00E103DC">
        <w:tc>
          <w:tcPr>
            <w:tcW w:w="1560" w:type="dxa"/>
            <w:vAlign w:val="center"/>
          </w:tcPr>
          <w:p w:rsidR="004C16F2" w:rsidRPr="003B7EF2" w:rsidRDefault="004C16F2"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1</w:t>
            </w:r>
          </w:p>
        </w:tc>
        <w:tc>
          <w:tcPr>
            <w:tcW w:w="6520" w:type="dxa"/>
            <w:vAlign w:val="center"/>
          </w:tcPr>
          <w:p w:rsidR="004C16F2" w:rsidRPr="003B7EF2" w:rsidRDefault="004C16F2"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4C16F2" w:rsidRPr="003B7EF2" w:rsidRDefault="004C16F2"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4C16F2" w:rsidRPr="003B7EF2" w:rsidTr="00E103DC">
        <w:tc>
          <w:tcPr>
            <w:tcW w:w="1560" w:type="dxa"/>
            <w:vAlign w:val="center"/>
          </w:tcPr>
          <w:p w:rsidR="004C16F2" w:rsidRPr="003B7EF2" w:rsidRDefault="004C16F2" w:rsidP="001E7EEE">
            <w:pPr>
              <w:spacing w:after="0" w:line="240" w:lineRule="auto"/>
              <w:jc w:val="center"/>
              <w:rPr>
                <w:rFonts w:ascii="Times New Roman" w:hAnsi="Times New Roman"/>
                <w:i/>
                <w:sz w:val="24"/>
                <w:szCs w:val="24"/>
              </w:rPr>
            </w:pPr>
          </w:p>
        </w:tc>
        <w:tc>
          <w:tcPr>
            <w:tcW w:w="6520" w:type="dxa"/>
            <w:vAlign w:val="center"/>
          </w:tcPr>
          <w:p w:rsidR="004C16F2" w:rsidRPr="003B7EF2" w:rsidRDefault="004C16F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4C16F2" w:rsidRPr="003B7EF2" w:rsidRDefault="004C16F2" w:rsidP="001E7EEE">
            <w:pPr>
              <w:spacing w:after="0" w:line="240" w:lineRule="auto"/>
              <w:jc w:val="center"/>
              <w:rPr>
                <w:rFonts w:ascii="Times New Roman" w:hAnsi="Times New Roman"/>
                <w:sz w:val="24"/>
                <w:szCs w:val="24"/>
              </w:rPr>
            </w:pPr>
          </w:p>
        </w:tc>
      </w:tr>
      <w:tr w:rsidR="004C16F2" w:rsidRPr="003B7EF2" w:rsidTr="00E103DC">
        <w:trPr>
          <w:trHeight w:val="325"/>
        </w:trPr>
        <w:tc>
          <w:tcPr>
            <w:tcW w:w="1560" w:type="dxa"/>
            <w:tcBorders>
              <w:bottom w:val="single" w:sz="4" w:space="0" w:color="auto"/>
            </w:tcBorders>
            <w:vAlign w:val="center"/>
          </w:tcPr>
          <w:p w:rsidR="004C16F2" w:rsidRPr="003B7EF2" w:rsidRDefault="004C16F2"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4C16F2" w:rsidRPr="003B7EF2" w:rsidRDefault="004C16F2"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bCs/>
                <w:sz w:val="24"/>
                <w:szCs w:val="24"/>
                <w:lang w:val="lv-LV" w:eastAsia="lv-LV"/>
              </w:rPr>
              <w:t>Atalgojums</w:t>
            </w:r>
            <w:r w:rsidR="00237C0D" w:rsidRPr="003B7EF2">
              <w:rPr>
                <w:rFonts w:ascii="Times New Roman" w:hAnsi="Times New Roman"/>
                <w:bCs/>
                <w:sz w:val="24"/>
                <w:szCs w:val="24"/>
                <w:lang w:val="lv-LV" w:eastAsia="lv-LV"/>
              </w:rPr>
              <w:t>.</w:t>
            </w:r>
          </w:p>
        </w:tc>
        <w:tc>
          <w:tcPr>
            <w:tcW w:w="1985" w:type="dxa"/>
            <w:tcBorders>
              <w:bottom w:val="single" w:sz="4" w:space="0" w:color="auto"/>
            </w:tcBorders>
            <w:vAlign w:val="center"/>
          </w:tcPr>
          <w:p w:rsidR="004C16F2" w:rsidRPr="003B7EF2" w:rsidRDefault="004C16F2" w:rsidP="001E7EEE">
            <w:pPr>
              <w:spacing w:after="0" w:line="240" w:lineRule="auto"/>
              <w:jc w:val="center"/>
              <w:rPr>
                <w:rFonts w:ascii="Times New Roman" w:hAnsi="Times New Roman"/>
                <w:sz w:val="24"/>
                <w:szCs w:val="24"/>
              </w:rPr>
            </w:pPr>
            <w:r w:rsidRPr="003B7EF2">
              <w:rPr>
                <w:rFonts w:ascii="Times New Roman" w:hAnsi="Times New Roman"/>
                <w:sz w:val="24"/>
                <w:szCs w:val="24"/>
              </w:rPr>
              <w:t>779,53</w:t>
            </w:r>
          </w:p>
        </w:tc>
      </w:tr>
      <w:tr w:rsidR="004C16F2" w:rsidRPr="003B7EF2" w:rsidTr="00E103DC">
        <w:tc>
          <w:tcPr>
            <w:tcW w:w="1560" w:type="dxa"/>
            <w:vAlign w:val="center"/>
          </w:tcPr>
          <w:p w:rsidR="004C16F2" w:rsidRPr="003B7EF2" w:rsidRDefault="004C16F2"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4C16F2" w:rsidRPr="003B7EF2" w:rsidRDefault="004C16F2" w:rsidP="001E7EEE">
            <w:pPr>
              <w:pStyle w:val="tvhtml"/>
              <w:spacing w:before="0" w:beforeAutospacing="0" w:after="0" w:afterAutospacing="0"/>
              <w:rPr>
                <w:rFonts w:ascii="Times New Roman" w:hAnsi="Times New Roman"/>
                <w:sz w:val="24"/>
                <w:szCs w:val="24"/>
                <w:lang w:val="lv-LV"/>
              </w:rPr>
            </w:pPr>
            <w:r w:rsidRPr="003B7EF2">
              <w:rPr>
                <w:rFonts w:ascii="Times New Roman" w:hAnsi="Times New Roman"/>
                <w:sz w:val="24"/>
                <w:szCs w:val="24"/>
                <w:lang w:val="lv-LV" w:eastAsia="lv-LV"/>
              </w:rPr>
              <w:t>Darba devēja valsts sociālās apdrošināšanas obligātās iemaksas</w:t>
            </w:r>
            <w:r w:rsidR="00237C0D" w:rsidRPr="003B7EF2">
              <w:rPr>
                <w:rFonts w:ascii="Times New Roman" w:hAnsi="Times New Roman"/>
                <w:sz w:val="24"/>
                <w:szCs w:val="24"/>
                <w:lang w:val="lv-LV" w:eastAsia="lv-LV"/>
              </w:rPr>
              <w:t>.</w:t>
            </w:r>
          </w:p>
        </w:tc>
        <w:tc>
          <w:tcPr>
            <w:tcW w:w="1985" w:type="dxa"/>
            <w:vAlign w:val="center"/>
          </w:tcPr>
          <w:p w:rsidR="004C16F2" w:rsidRPr="003B7EF2" w:rsidRDefault="004C16F2" w:rsidP="001E7EEE">
            <w:pPr>
              <w:spacing w:after="0"/>
              <w:jc w:val="center"/>
              <w:rPr>
                <w:rFonts w:ascii="Times New Roman" w:hAnsi="Times New Roman"/>
                <w:sz w:val="24"/>
                <w:szCs w:val="24"/>
              </w:rPr>
            </w:pPr>
            <w:r w:rsidRPr="003B7EF2">
              <w:rPr>
                <w:rFonts w:ascii="Times New Roman" w:hAnsi="Times New Roman"/>
                <w:sz w:val="24"/>
                <w:szCs w:val="24"/>
              </w:rPr>
              <w:t>187,78</w:t>
            </w:r>
          </w:p>
        </w:tc>
      </w:tr>
      <w:tr w:rsidR="004C16F2" w:rsidRPr="003B7EF2" w:rsidTr="00E103DC">
        <w:trPr>
          <w:trHeight w:val="441"/>
        </w:trPr>
        <w:tc>
          <w:tcPr>
            <w:tcW w:w="1560" w:type="dxa"/>
            <w:vAlign w:val="center"/>
          </w:tcPr>
          <w:p w:rsidR="004C16F2" w:rsidRPr="003B7EF2" w:rsidRDefault="004C16F2" w:rsidP="001E7EEE">
            <w:pPr>
              <w:spacing w:after="0" w:line="240" w:lineRule="auto"/>
              <w:jc w:val="center"/>
              <w:rPr>
                <w:rFonts w:ascii="Times New Roman" w:hAnsi="Times New Roman"/>
                <w:i/>
                <w:sz w:val="24"/>
                <w:szCs w:val="24"/>
              </w:rPr>
            </w:pPr>
          </w:p>
        </w:tc>
        <w:tc>
          <w:tcPr>
            <w:tcW w:w="6520" w:type="dxa"/>
            <w:vAlign w:val="center"/>
          </w:tcPr>
          <w:p w:rsidR="004C16F2" w:rsidRPr="003B7EF2" w:rsidRDefault="004C16F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4C16F2" w:rsidRPr="003B7EF2" w:rsidRDefault="004C16F2" w:rsidP="001E7EEE">
            <w:pPr>
              <w:spacing w:after="0"/>
              <w:jc w:val="center"/>
              <w:rPr>
                <w:rFonts w:ascii="Times New Roman" w:hAnsi="Times New Roman"/>
                <w:b/>
                <w:sz w:val="24"/>
                <w:szCs w:val="24"/>
              </w:rPr>
            </w:pPr>
            <w:r w:rsidRPr="003B7EF2">
              <w:rPr>
                <w:rFonts w:ascii="Times New Roman" w:hAnsi="Times New Roman"/>
                <w:b/>
                <w:bCs/>
                <w:sz w:val="24"/>
                <w:szCs w:val="24"/>
              </w:rPr>
              <w:t>967,31</w:t>
            </w:r>
          </w:p>
        </w:tc>
      </w:tr>
      <w:tr w:rsidR="004C16F2" w:rsidRPr="003B7EF2" w:rsidTr="00E103DC">
        <w:tc>
          <w:tcPr>
            <w:tcW w:w="1560" w:type="dxa"/>
            <w:vAlign w:val="center"/>
          </w:tcPr>
          <w:p w:rsidR="004C16F2" w:rsidRPr="003B7EF2" w:rsidRDefault="004C16F2" w:rsidP="001E7EEE">
            <w:pPr>
              <w:spacing w:after="0" w:line="240" w:lineRule="auto"/>
              <w:jc w:val="center"/>
              <w:rPr>
                <w:rFonts w:ascii="Times New Roman" w:hAnsi="Times New Roman"/>
                <w:i/>
                <w:sz w:val="24"/>
                <w:szCs w:val="24"/>
              </w:rPr>
            </w:pPr>
          </w:p>
        </w:tc>
        <w:tc>
          <w:tcPr>
            <w:tcW w:w="6520" w:type="dxa"/>
            <w:vAlign w:val="center"/>
          </w:tcPr>
          <w:p w:rsidR="004C16F2" w:rsidRPr="003B7EF2" w:rsidRDefault="004C16F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4C16F2" w:rsidRPr="003B7EF2" w:rsidRDefault="004C16F2" w:rsidP="001E7EEE">
            <w:pPr>
              <w:spacing w:after="0" w:line="240" w:lineRule="auto"/>
              <w:jc w:val="center"/>
              <w:rPr>
                <w:rFonts w:ascii="Times New Roman" w:hAnsi="Times New Roman"/>
                <w:sz w:val="24"/>
                <w:szCs w:val="24"/>
              </w:rPr>
            </w:pPr>
          </w:p>
        </w:tc>
      </w:tr>
      <w:tr w:rsidR="004C16F2" w:rsidRPr="003B7EF2" w:rsidTr="00E103DC">
        <w:tc>
          <w:tcPr>
            <w:tcW w:w="1560" w:type="dxa"/>
            <w:vAlign w:val="center"/>
          </w:tcPr>
          <w:p w:rsidR="004C16F2" w:rsidRPr="003B7EF2" w:rsidRDefault="004C16F2"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4C16F2" w:rsidRPr="003B7EF2" w:rsidRDefault="004C16F2"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vAlign w:val="center"/>
          </w:tcPr>
          <w:p w:rsidR="004C16F2" w:rsidRPr="003B7EF2" w:rsidRDefault="004C16F2" w:rsidP="001E7EEE">
            <w:pPr>
              <w:spacing w:after="0"/>
              <w:jc w:val="center"/>
              <w:rPr>
                <w:rFonts w:ascii="Times New Roman" w:hAnsi="Times New Roman"/>
                <w:bCs/>
                <w:sz w:val="24"/>
                <w:szCs w:val="24"/>
              </w:rPr>
            </w:pPr>
            <w:r w:rsidRPr="003B7EF2">
              <w:rPr>
                <w:rFonts w:ascii="Times New Roman" w:hAnsi="Times New Roman"/>
                <w:bCs/>
                <w:sz w:val="24"/>
                <w:szCs w:val="24"/>
              </w:rPr>
              <w:t>48,38</w:t>
            </w:r>
          </w:p>
        </w:tc>
      </w:tr>
      <w:tr w:rsidR="004C16F2" w:rsidRPr="003B7EF2" w:rsidTr="00E103DC">
        <w:tc>
          <w:tcPr>
            <w:tcW w:w="1560" w:type="dxa"/>
            <w:vAlign w:val="center"/>
          </w:tcPr>
          <w:p w:rsidR="004C16F2" w:rsidRPr="003B7EF2" w:rsidRDefault="004C16F2"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4C16F2" w:rsidRPr="003B7EF2" w:rsidRDefault="004C16F2"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vAlign w:val="center"/>
          </w:tcPr>
          <w:p w:rsidR="004C16F2" w:rsidRPr="003B7EF2" w:rsidRDefault="004C16F2" w:rsidP="001E7EEE">
            <w:pPr>
              <w:spacing w:after="0"/>
              <w:jc w:val="center"/>
              <w:rPr>
                <w:rFonts w:ascii="Times New Roman" w:hAnsi="Times New Roman"/>
                <w:bCs/>
                <w:sz w:val="24"/>
                <w:szCs w:val="24"/>
                <w:lang w:val="en-US" w:eastAsia="en-US"/>
              </w:rPr>
            </w:pPr>
            <w:r w:rsidRPr="003B7EF2">
              <w:rPr>
                <w:rFonts w:ascii="Times New Roman" w:hAnsi="Times New Roman"/>
                <w:bCs/>
                <w:sz w:val="24"/>
                <w:szCs w:val="24"/>
              </w:rPr>
              <w:t>27,05</w:t>
            </w:r>
          </w:p>
        </w:tc>
      </w:tr>
      <w:tr w:rsidR="004C16F2" w:rsidRPr="003B7EF2" w:rsidTr="00E103DC">
        <w:tc>
          <w:tcPr>
            <w:tcW w:w="1560" w:type="dxa"/>
            <w:vAlign w:val="center"/>
          </w:tcPr>
          <w:p w:rsidR="004C16F2" w:rsidRPr="003B7EF2" w:rsidRDefault="004C16F2"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4C16F2" w:rsidRPr="003B7EF2" w:rsidRDefault="004C16F2"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vAlign w:val="center"/>
          </w:tcPr>
          <w:p w:rsidR="004C16F2" w:rsidRPr="003B7EF2" w:rsidRDefault="004C16F2" w:rsidP="001E7EEE">
            <w:pPr>
              <w:spacing w:after="0"/>
              <w:jc w:val="center"/>
              <w:rPr>
                <w:rFonts w:ascii="Times New Roman" w:hAnsi="Times New Roman"/>
                <w:bCs/>
                <w:sz w:val="24"/>
                <w:szCs w:val="24"/>
              </w:rPr>
            </w:pPr>
            <w:r w:rsidRPr="003B7EF2">
              <w:rPr>
                <w:rFonts w:ascii="Times New Roman" w:hAnsi="Times New Roman"/>
                <w:bCs/>
                <w:sz w:val="24"/>
                <w:szCs w:val="24"/>
              </w:rPr>
              <w:t>6,29</w:t>
            </w:r>
          </w:p>
        </w:tc>
      </w:tr>
      <w:tr w:rsidR="004C16F2" w:rsidRPr="003B7EF2" w:rsidTr="00E103DC">
        <w:tc>
          <w:tcPr>
            <w:tcW w:w="1560" w:type="dxa"/>
            <w:vAlign w:val="center"/>
          </w:tcPr>
          <w:p w:rsidR="004C16F2" w:rsidRPr="003B7EF2" w:rsidRDefault="004C16F2"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4C16F2" w:rsidRPr="003B7EF2" w:rsidRDefault="004C16F2"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vAlign w:val="center"/>
          </w:tcPr>
          <w:p w:rsidR="004C16F2" w:rsidRPr="003B7EF2" w:rsidRDefault="004C16F2" w:rsidP="001E7EEE">
            <w:pPr>
              <w:spacing w:after="0"/>
              <w:jc w:val="center"/>
              <w:rPr>
                <w:rFonts w:ascii="Times New Roman" w:hAnsi="Times New Roman"/>
                <w:bCs/>
                <w:sz w:val="24"/>
                <w:szCs w:val="24"/>
              </w:rPr>
            </w:pPr>
            <w:r w:rsidRPr="003B7EF2">
              <w:rPr>
                <w:rFonts w:ascii="Times New Roman" w:hAnsi="Times New Roman"/>
                <w:bCs/>
                <w:sz w:val="24"/>
                <w:szCs w:val="24"/>
              </w:rPr>
              <w:t>1,09</w:t>
            </w:r>
          </w:p>
        </w:tc>
      </w:tr>
      <w:tr w:rsidR="004C16F2" w:rsidRPr="003B7EF2" w:rsidTr="00E103DC">
        <w:tc>
          <w:tcPr>
            <w:tcW w:w="1560" w:type="dxa"/>
            <w:vAlign w:val="center"/>
          </w:tcPr>
          <w:p w:rsidR="004C16F2" w:rsidRPr="003B7EF2" w:rsidRDefault="004C16F2"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4C16F2" w:rsidRPr="003B7EF2" w:rsidRDefault="004C16F2"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vAlign w:val="center"/>
          </w:tcPr>
          <w:p w:rsidR="004C16F2" w:rsidRPr="003B7EF2" w:rsidRDefault="004C16F2" w:rsidP="001E7EEE">
            <w:pPr>
              <w:spacing w:after="0"/>
              <w:jc w:val="center"/>
              <w:rPr>
                <w:rFonts w:ascii="Times New Roman" w:hAnsi="Times New Roman"/>
                <w:bCs/>
                <w:sz w:val="24"/>
                <w:szCs w:val="24"/>
              </w:rPr>
            </w:pPr>
            <w:r w:rsidRPr="003B7EF2">
              <w:rPr>
                <w:rFonts w:ascii="Times New Roman" w:hAnsi="Times New Roman"/>
                <w:bCs/>
                <w:sz w:val="24"/>
                <w:szCs w:val="24"/>
              </w:rPr>
              <w:t>14,44</w:t>
            </w:r>
          </w:p>
        </w:tc>
      </w:tr>
      <w:tr w:rsidR="004C16F2" w:rsidRPr="003B7EF2" w:rsidTr="00E103DC">
        <w:trPr>
          <w:trHeight w:val="339"/>
        </w:trPr>
        <w:tc>
          <w:tcPr>
            <w:tcW w:w="1560" w:type="dxa"/>
            <w:vAlign w:val="center"/>
          </w:tcPr>
          <w:p w:rsidR="004C16F2" w:rsidRPr="003B7EF2" w:rsidRDefault="004C16F2"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4C16F2" w:rsidRPr="003B7EF2" w:rsidRDefault="004C16F2"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vAlign w:val="center"/>
          </w:tcPr>
          <w:p w:rsidR="004C16F2" w:rsidRPr="003B7EF2" w:rsidRDefault="004C16F2" w:rsidP="001E7EEE">
            <w:pPr>
              <w:spacing w:after="0"/>
              <w:jc w:val="center"/>
              <w:rPr>
                <w:rFonts w:ascii="Times New Roman" w:hAnsi="Times New Roman"/>
                <w:bCs/>
                <w:sz w:val="24"/>
                <w:szCs w:val="24"/>
              </w:rPr>
            </w:pPr>
            <w:r w:rsidRPr="003B7EF2">
              <w:rPr>
                <w:rFonts w:ascii="Times New Roman" w:hAnsi="Times New Roman"/>
                <w:bCs/>
                <w:sz w:val="24"/>
                <w:szCs w:val="24"/>
              </w:rPr>
              <w:t>1,88</w:t>
            </w:r>
          </w:p>
        </w:tc>
      </w:tr>
      <w:tr w:rsidR="004C16F2" w:rsidRPr="003B7EF2" w:rsidTr="00E103DC">
        <w:trPr>
          <w:trHeight w:val="339"/>
        </w:trPr>
        <w:tc>
          <w:tcPr>
            <w:tcW w:w="1560" w:type="dxa"/>
            <w:vAlign w:val="center"/>
          </w:tcPr>
          <w:p w:rsidR="004C16F2" w:rsidRPr="003B7EF2" w:rsidRDefault="004C16F2"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4C16F2" w:rsidRPr="003B7EF2" w:rsidRDefault="004C16F2"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vAlign w:val="center"/>
          </w:tcPr>
          <w:p w:rsidR="004C16F2" w:rsidRPr="003B7EF2" w:rsidRDefault="004C16F2" w:rsidP="001E7EEE">
            <w:pPr>
              <w:spacing w:after="0"/>
              <w:jc w:val="center"/>
              <w:rPr>
                <w:rFonts w:ascii="Times New Roman" w:hAnsi="Times New Roman"/>
                <w:bCs/>
                <w:sz w:val="24"/>
                <w:szCs w:val="24"/>
              </w:rPr>
            </w:pPr>
            <w:r w:rsidRPr="003B7EF2">
              <w:rPr>
                <w:rFonts w:ascii="Times New Roman" w:hAnsi="Times New Roman"/>
                <w:bCs/>
                <w:sz w:val="24"/>
                <w:szCs w:val="24"/>
              </w:rPr>
              <w:t>11,26</w:t>
            </w:r>
          </w:p>
        </w:tc>
      </w:tr>
      <w:tr w:rsidR="004C16F2" w:rsidRPr="003B7EF2" w:rsidTr="00E103DC">
        <w:trPr>
          <w:trHeight w:val="339"/>
        </w:trPr>
        <w:tc>
          <w:tcPr>
            <w:tcW w:w="1560" w:type="dxa"/>
            <w:vAlign w:val="center"/>
          </w:tcPr>
          <w:p w:rsidR="004C16F2" w:rsidRPr="003B7EF2" w:rsidRDefault="004C16F2"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4C16F2" w:rsidRPr="003B7EF2" w:rsidRDefault="004C16F2"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vAlign w:val="center"/>
          </w:tcPr>
          <w:p w:rsidR="004C16F2" w:rsidRPr="003B7EF2" w:rsidRDefault="004C16F2" w:rsidP="001E7EEE">
            <w:pPr>
              <w:spacing w:after="0"/>
              <w:jc w:val="center"/>
              <w:rPr>
                <w:rFonts w:ascii="Times New Roman" w:hAnsi="Times New Roman"/>
                <w:bCs/>
                <w:sz w:val="24"/>
                <w:szCs w:val="24"/>
              </w:rPr>
            </w:pPr>
            <w:r w:rsidRPr="003B7EF2">
              <w:rPr>
                <w:rFonts w:ascii="Times New Roman" w:hAnsi="Times New Roman"/>
                <w:bCs/>
                <w:sz w:val="24"/>
                <w:szCs w:val="24"/>
              </w:rPr>
              <w:t>0,72</w:t>
            </w:r>
          </w:p>
        </w:tc>
      </w:tr>
      <w:tr w:rsidR="004C16F2" w:rsidRPr="003B7EF2" w:rsidTr="00E103DC">
        <w:trPr>
          <w:trHeight w:val="339"/>
        </w:trPr>
        <w:tc>
          <w:tcPr>
            <w:tcW w:w="1560" w:type="dxa"/>
            <w:vAlign w:val="center"/>
          </w:tcPr>
          <w:p w:rsidR="004C16F2" w:rsidRPr="003B7EF2" w:rsidRDefault="004C16F2"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4C16F2" w:rsidRPr="003B7EF2" w:rsidRDefault="004C16F2" w:rsidP="001E7EEE">
            <w:pPr>
              <w:spacing w:after="0" w:line="240" w:lineRule="auto"/>
              <w:rPr>
                <w:rFonts w:ascii="Times New Roman" w:hAnsi="Times New Roman"/>
                <w:sz w:val="24"/>
                <w:szCs w:val="24"/>
              </w:rPr>
            </w:pPr>
            <w:r w:rsidRPr="003B7EF2">
              <w:rPr>
                <w:rFonts w:ascii="Times New Roman" w:hAnsi="Times New Roman"/>
                <w:sz w:val="24"/>
                <w:szCs w:val="24"/>
              </w:rPr>
              <w:t xml:space="preserve">Auditoru, tulku pakalpojumi, izdevumi par iestāžu pasūtītajiem pētījumiem. </w:t>
            </w:r>
          </w:p>
        </w:tc>
        <w:tc>
          <w:tcPr>
            <w:tcW w:w="1985" w:type="dxa"/>
            <w:vAlign w:val="center"/>
          </w:tcPr>
          <w:p w:rsidR="004C16F2" w:rsidRPr="003B7EF2" w:rsidRDefault="004C16F2" w:rsidP="001E7EEE">
            <w:pPr>
              <w:spacing w:after="0"/>
              <w:jc w:val="center"/>
              <w:rPr>
                <w:rFonts w:ascii="Times New Roman" w:hAnsi="Times New Roman"/>
                <w:bCs/>
                <w:sz w:val="24"/>
                <w:szCs w:val="24"/>
              </w:rPr>
            </w:pPr>
            <w:r w:rsidRPr="003B7EF2">
              <w:rPr>
                <w:rFonts w:ascii="Times New Roman" w:hAnsi="Times New Roman"/>
                <w:bCs/>
                <w:sz w:val="24"/>
                <w:szCs w:val="24"/>
              </w:rPr>
              <w:t>12,08</w:t>
            </w:r>
          </w:p>
        </w:tc>
      </w:tr>
      <w:tr w:rsidR="004C16F2" w:rsidRPr="003B7EF2" w:rsidTr="00E103DC">
        <w:trPr>
          <w:trHeight w:val="339"/>
        </w:trPr>
        <w:tc>
          <w:tcPr>
            <w:tcW w:w="1560" w:type="dxa"/>
            <w:vAlign w:val="center"/>
          </w:tcPr>
          <w:p w:rsidR="004C16F2" w:rsidRPr="003B7EF2" w:rsidRDefault="004C16F2"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4C16F2" w:rsidRPr="003B7EF2" w:rsidRDefault="004C16F2"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vAlign w:val="center"/>
          </w:tcPr>
          <w:p w:rsidR="004C16F2" w:rsidRPr="003B7EF2" w:rsidRDefault="004C16F2" w:rsidP="001E7EEE">
            <w:pPr>
              <w:spacing w:after="0"/>
              <w:jc w:val="center"/>
              <w:rPr>
                <w:rFonts w:ascii="Times New Roman" w:hAnsi="Times New Roman"/>
                <w:bCs/>
                <w:sz w:val="24"/>
                <w:szCs w:val="24"/>
              </w:rPr>
            </w:pPr>
            <w:r w:rsidRPr="003B7EF2">
              <w:rPr>
                <w:rFonts w:ascii="Times New Roman" w:hAnsi="Times New Roman"/>
                <w:bCs/>
                <w:sz w:val="24"/>
                <w:szCs w:val="24"/>
              </w:rPr>
              <w:t>0,22</w:t>
            </w:r>
          </w:p>
        </w:tc>
      </w:tr>
      <w:tr w:rsidR="004C16F2" w:rsidRPr="003B7EF2" w:rsidTr="00E103DC">
        <w:trPr>
          <w:trHeight w:val="339"/>
        </w:trPr>
        <w:tc>
          <w:tcPr>
            <w:tcW w:w="1560" w:type="dxa"/>
            <w:vAlign w:val="center"/>
          </w:tcPr>
          <w:p w:rsidR="004C16F2" w:rsidRPr="003B7EF2" w:rsidRDefault="004C16F2"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4C16F2" w:rsidRPr="003B7EF2" w:rsidRDefault="004C16F2"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saņemtajiem apmācību pakalpojumiem. </w:t>
            </w:r>
          </w:p>
        </w:tc>
        <w:tc>
          <w:tcPr>
            <w:tcW w:w="1985" w:type="dxa"/>
            <w:vAlign w:val="center"/>
          </w:tcPr>
          <w:p w:rsidR="004C16F2" w:rsidRPr="003B7EF2" w:rsidRDefault="004C16F2" w:rsidP="001E7EEE">
            <w:pPr>
              <w:spacing w:after="0"/>
              <w:jc w:val="center"/>
              <w:rPr>
                <w:rFonts w:ascii="Times New Roman" w:hAnsi="Times New Roman"/>
                <w:bCs/>
                <w:sz w:val="24"/>
                <w:szCs w:val="24"/>
              </w:rPr>
            </w:pPr>
            <w:r w:rsidRPr="003B7EF2">
              <w:rPr>
                <w:rFonts w:ascii="Times New Roman" w:hAnsi="Times New Roman"/>
                <w:bCs/>
                <w:sz w:val="24"/>
                <w:szCs w:val="24"/>
              </w:rPr>
              <w:t>3,56</w:t>
            </w:r>
          </w:p>
        </w:tc>
      </w:tr>
      <w:tr w:rsidR="004C16F2" w:rsidRPr="003B7EF2" w:rsidTr="00E103DC">
        <w:trPr>
          <w:trHeight w:val="339"/>
        </w:trPr>
        <w:tc>
          <w:tcPr>
            <w:tcW w:w="1560" w:type="dxa"/>
            <w:vAlign w:val="center"/>
          </w:tcPr>
          <w:p w:rsidR="004C16F2" w:rsidRPr="003B7EF2" w:rsidRDefault="004C16F2"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4C16F2" w:rsidRPr="003B7EF2" w:rsidRDefault="004C16F2" w:rsidP="001E7EEE">
            <w:pPr>
              <w:spacing w:after="0" w:line="240" w:lineRule="auto"/>
              <w:rPr>
                <w:rFonts w:ascii="Times New Roman" w:hAnsi="Times New Roman"/>
                <w:sz w:val="24"/>
                <w:szCs w:val="24"/>
              </w:rPr>
            </w:pPr>
            <w:r w:rsidRPr="003B7EF2">
              <w:rPr>
                <w:rFonts w:ascii="Times New Roman" w:hAnsi="Times New Roman"/>
                <w:sz w:val="24"/>
                <w:szCs w:val="24"/>
              </w:rPr>
              <w:t xml:space="preserve">Bankas komisija, pakalpojumi. </w:t>
            </w:r>
          </w:p>
        </w:tc>
        <w:tc>
          <w:tcPr>
            <w:tcW w:w="1985" w:type="dxa"/>
            <w:vAlign w:val="center"/>
          </w:tcPr>
          <w:p w:rsidR="004C16F2" w:rsidRPr="003B7EF2" w:rsidRDefault="004C16F2" w:rsidP="001E7EEE">
            <w:pPr>
              <w:spacing w:after="0"/>
              <w:jc w:val="center"/>
              <w:rPr>
                <w:rFonts w:ascii="Times New Roman" w:hAnsi="Times New Roman"/>
                <w:bCs/>
                <w:sz w:val="24"/>
                <w:szCs w:val="24"/>
              </w:rPr>
            </w:pPr>
            <w:r w:rsidRPr="003B7EF2">
              <w:rPr>
                <w:rFonts w:ascii="Times New Roman" w:hAnsi="Times New Roman"/>
                <w:bCs/>
                <w:sz w:val="24"/>
                <w:szCs w:val="24"/>
              </w:rPr>
              <w:t>0,03</w:t>
            </w:r>
          </w:p>
        </w:tc>
      </w:tr>
      <w:tr w:rsidR="004C16F2" w:rsidRPr="003B7EF2" w:rsidTr="00E103DC">
        <w:trPr>
          <w:trHeight w:val="339"/>
        </w:trPr>
        <w:tc>
          <w:tcPr>
            <w:tcW w:w="1560" w:type="dxa"/>
            <w:vAlign w:val="center"/>
          </w:tcPr>
          <w:p w:rsidR="004C16F2" w:rsidRPr="003B7EF2" w:rsidRDefault="004C16F2"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4C16F2" w:rsidRPr="003B7EF2" w:rsidRDefault="004C16F2"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iestādes administratīvie izdevumi. </w:t>
            </w:r>
          </w:p>
        </w:tc>
        <w:tc>
          <w:tcPr>
            <w:tcW w:w="1985" w:type="dxa"/>
            <w:vAlign w:val="center"/>
          </w:tcPr>
          <w:p w:rsidR="004C16F2" w:rsidRPr="003B7EF2" w:rsidRDefault="004C16F2" w:rsidP="001E7EEE">
            <w:pPr>
              <w:spacing w:after="0"/>
              <w:jc w:val="center"/>
              <w:rPr>
                <w:rFonts w:ascii="Times New Roman" w:hAnsi="Times New Roman"/>
                <w:bCs/>
                <w:sz w:val="24"/>
                <w:szCs w:val="24"/>
              </w:rPr>
            </w:pPr>
            <w:r w:rsidRPr="003B7EF2">
              <w:rPr>
                <w:rFonts w:ascii="Times New Roman" w:hAnsi="Times New Roman"/>
                <w:bCs/>
                <w:sz w:val="24"/>
                <w:szCs w:val="24"/>
              </w:rPr>
              <w:t>5,76</w:t>
            </w:r>
          </w:p>
        </w:tc>
      </w:tr>
      <w:tr w:rsidR="004C16F2" w:rsidRPr="003B7EF2" w:rsidTr="00E103DC">
        <w:trPr>
          <w:trHeight w:val="339"/>
        </w:trPr>
        <w:tc>
          <w:tcPr>
            <w:tcW w:w="1560" w:type="dxa"/>
            <w:vAlign w:val="center"/>
          </w:tcPr>
          <w:p w:rsidR="004C16F2" w:rsidRPr="003B7EF2" w:rsidRDefault="004C16F2"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4C16F2" w:rsidRPr="003B7EF2" w:rsidRDefault="004C16F2"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vAlign w:val="center"/>
          </w:tcPr>
          <w:p w:rsidR="004C16F2" w:rsidRPr="003B7EF2" w:rsidRDefault="004C16F2" w:rsidP="001E7EEE">
            <w:pPr>
              <w:spacing w:after="0"/>
              <w:jc w:val="center"/>
              <w:rPr>
                <w:rFonts w:ascii="Times New Roman" w:hAnsi="Times New Roman"/>
                <w:bCs/>
                <w:sz w:val="24"/>
                <w:szCs w:val="24"/>
              </w:rPr>
            </w:pPr>
            <w:r w:rsidRPr="003B7EF2">
              <w:rPr>
                <w:rFonts w:ascii="Times New Roman" w:hAnsi="Times New Roman"/>
                <w:bCs/>
                <w:sz w:val="24"/>
                <w:szCs w:val="24"/>
              </w:rPr>
              <w:t>22,48</w:t>
            </w:r>
          </w:p>
        </w:tc>
      </w:tr>
      <w:tr w:rsidR="004C16F2" w:rsidRPr="003B7EF2" w:rsidTr="00E103DC">
        <w:trPr>
          <w:trHeight w:val="339"/>
        </w:trPr>
        <w:tc>
          <w:tcPr>
            <w:tcW w:w="1560" w:type="dxa"/>
            <w:vAlign w:val="center"/>
          </w:tcPr>
          <w:p w:rsidR="004C16F2" w:rsidRPr="003B7EF2" w:rsidRDefault="004C16F2"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4C16F2" w:rsidRPr="003B7EF2" w:rsidRDefault="004C16F2"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vAlign w:val="center"/>
          </w:tcPr>
          <w:p w:rsidR="004C16F2" w:rsidRPr="003B7EF2" w:rsidRDefault="004C16F2" w:rsidP="001E7EEE">
            <w:pPr>
              <w:spacing w:after="0"/>
              <w:jc w:val="center"/>
              <w:rPr>
                <w:rFonts w:ascii="Times New Roman" w:hAnsi="Times New Roman"/>
                <w:bCs/>
                <w:sz w:val="24"/>
                <w:szCs w:val="24"/>
              </w:rPr>
            </w:pPr>
            <w:r w:rsidRPr="003B7EF2">
              <w:rPr>
                <w:rFonts w:ascii="Times New Roman" w:hAnsi="Times New Roman"/>
                <w:bCs/>
                <w:sz w:val="24"/>
                <w:szCs w:val="24"/>
              </w:rPr>
              <w:t>8,19</w:t>
            </w:r>
          </w:p>
        </w:tc>
      </w:tr>
      <w:tr w:rsidR="004C16F2" w:rsidRPr="003B7EF2" w:rsidTr="00E103DC">
        <w:tc>
          <w:tcPr>
            <w:tcW w:w="1560" w:type="dxa"/>
            <w:vAlign w:val="center"/>
          </w:tcPr>
          <w:p w:rsidR="004C16F2" w:rsidRPr="003B7EF2" w:rsidRDefault="004C16F2"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4C16F2" w:rsidRPr="003B7EF2" w:rsidRDefault="004C16F2"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vAlign w:val="center"/>
          </w:tcPr>
          <w:p w:rsidR="004C16F2" w:rsidRPr="003B7EF2" w:rsidRDefault="004C16F2" w:rsidP="001E7EEE">
            <w:pPr>
              <w:spacing w:after="0"/>
              <w:jc w:val="center"/>
              <w:rPr>
                <w:rFonts w:ascii="Times New Roman" w:hAnsi="Times New Roman"/>
                <w:bCs/>
                <w:sz w:val="24"/>
                <w:szCs w:val="24"/>
              </w:rPr>
            </w:pPr>
            <w:r w:rsidRPr="003B7EF2">
              <w:rPr>
                <w:rFonts w:ascii="Times New Roman" w:hAnsi="Times New Roman"/>
                <w:bCs/>
                <w:sz w:val="24"/>
                <w:szCs w:val="24"/>
              </w:rPr>
              <w:t>40,20</w:t>
            </w:r>
          </w:p>
        </w:tc>
      </w:tr>
      <w:tr w:rsidR="004C16F2" w:rsidRPr="003B7EF2" w:rsidTr="00E103DC">
        <w:tc>
          <w:tcPr>
            <w:tcW w:w="1560" w:type="dxa"/>
            <w:vAlign w:val="center"/>
          </w:tcPr>
          <w:p w:rsidR="004C16F2" w:rsidRPr="003B7EF2" w:rsidRDefault="004C16F2"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4C16F2" w:rsidRPr="003B7EF2" w:rsidRDefault="004C16F2"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vAlign w:val="center"/>
          </w:tcPr>
          <w:p w:rsidR="004C16F2" w:rsidRPr="003B7EF2" w:rsidRDefault="004C16F2" w:rsidP="001E7EEE">
            <w:pPr>
              <w:spacing w:after="0"/>
              <w:jc w:val="center"/>
              <w:rPr>
                <w:rFonts w:ascii="Times New Roman" w:hAnsi="Times New Roman"/>
                <w:bCs/>
                <w:sz w:val="24"/>
                <w:szCs w:val="24"/>
              </w:rPr>
            </w:pPr>
            <w:r w:rsidRPr="003B7EF2">
              <w:rPr>
                <w:rFonts w:ascii="Times New Roman" w:hAnsi="Times New Roman"/>
                <w:bCs/>
                <w:sz w:val="24"/>
                <w:szCs w:val="24"/>
              </w:rPr>
              <w:t>0,28</w:t>
            </w:r>
          </w:p>
        </w:tc>
      </w:tr>
      <w:tr w:rsidR="004C16F2" w:rsidRPr="003B7EF2" w:rsidTr="00E103DC">
        <w:tc>
          <w:tcPr>
            <w:tcW w:w="1560" w:type="dxa"/>
            <w:vAlign w:val="center"/>
          </w:tcPr>
          <w:p w:rsidR="004C16F2" w:rsidRPr="003B7EF2" w:rsidRDefault="004C16F2"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4C16F2" w:rsidRPr="003B7EF2" w:rsidRDefault="004C16F2"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vAlign w:val="center"/>
          </w:tcPr>
          <w:p w:rsidR="004C16F2" w:rsidRPr="003B7EF2" w:rsidRDefault="004C16F2" w:rsidP="001E7EEE">
            <w:pPr>
              <w:spacing w:after="0"/>
              <w:jc w:val="center"/>
              <w:rPr>
                <w:rFonts w:ascii="Times New Roman" w:hAnsi="Times New Roman"/>
                <w:bCs/>
                <w:sz w:val="24"/>
                <w:szCs w:val="24"/>
              </w:rPr>
            </w:pPr>
            <w:r w:rsidRPr="003B7EF2">
              <w:rPr>
                <w:rFonts w:ascii="Times New Roman" w:hAnsi="Times New Roman"/>
                <w:bCs/>
                <w:sz w:val="24"/>
                <w:szCs w:val="24"/>
              </w:rPr>
              <w:t>1,71</w:t>
            </w:r>
          </w:p>
        </w:tc>
      </w:tr>
      <w:tr w:rsidR="004C16F2" w:rsidRPr="003B7EF2" w:rsidTr="00E103DC">
        <w:tc>
          <w:tcPr>
            <w:tcW w:w="1560" w:type="dxa"/>
            <w:vAlign w:val="center"/>
          </w:tcPr>
          <w:p w:rsidR="004C16F2" w:rsidRPr="003B7EF2" w:rsidRDefault="004C16F2"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vAlign w:val="center"/>
          </w:tcPr>
          <w:p w:rsidR="004C16F2" w:rsidRPr="003B7EF2" w:rsidRDefault="004C16F2"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vAlign w:val="center"/>
          </w:tcPr>
          <w:p w:rsidR="004C16F2" w:rsidRPr="003B7EF2" w:rsidRDefault="004C16F2" w:rsidP="001E7EEE">
            <w:pPr>
              <w:spacing w:after="0"/>
              <w:jc w:val="center"/>
              <w:rPr>
                <w:rFonts w:ascii="Times New Roman" w:hAnsi="Times New Roman"/>
                <w:bCs/>
                <w:sz w:val="24"/>
                <w:szCs w:val="24"/>
              </w:rPr>
            </w:pPr>
            <w:r w:rsidRPr="003B7EF2">
              <w:rPr>
                <w:rFonts w:ascii="Times New Roman" w:hAnsi="Times New Roman"/>
                <w:bCs/>
                <w:sz w:val="24"/>
                <w:szCs w:val="24"/>
              </w:rPr>
              <w:t>150,90</w:t>
            </w:r>
          </w:p>
        </w:tc>
      </w:tr>
      <w:tr w:rsidR="004C16F2" w:rsidRPr="003B7EF2" w:rsidTr="00E103DC">
        <w:tc>
          <w:tcPr>
            <w:tcW w:w="1560" w:type="dxa"/>
            <w:vAlign w:val="center"/>
          </w:tcPr>
          <w:p w:rsidR="004C16F2" w:rsidRPr="003B7EF2" w:rsidRDefault="004C16F2"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4C16F2" w:rsidRPr="003B7EF2" w:rsidRDefault="004C16F2"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vAlign w:val="center"/>
          </w:tcPr>
          <w:p w:rsidR="004C16F2" w:rsidRPr="003B7EF2" w:rsidRDefault="004C16F2" w:rsidP="001E7EEE">
            <w:pPr>
              <w:spacing w:after="0"/>
              <w:jc w:val="center"/>
              <w:rPr>
                <w:rFonts w:ascii="Times New Roman" w:hAnsi="Times New Roman"/>
                <w:bCs/>
                <w:sz w:val="24"/>
                <w:szCs w:val="24"/>
              </w:rPr>
            </w:pPr>
            <w:r w:rsidRPr="003B7EF2">
              <w:rPr>
                <w:rFonts w:ascii="Times New Roman" w:hAnsi="Times New Roman"/>
                <w:bCs/>
                <w:sz w:val="24"/>
                <w:szCs w:val="24"/>
              </w:rPr>
              <w:t>19,16</w:t>
            </w:r>
          </w:p>
        </w:tc>
      </w:tr>
      <w:tr w:rsidR="004C16F2" w:rsidRPr="003B7EF2" w:rsidTr="00E103DC">
        <w:tc>
          <w:tcPr>
            <w:tcW w:w="1560" w:type="dxa"/>
            <w:vAlign w:val="center"/>
          </w:tcPr>
          <w:p w:rsidR="004C16F2" w:rsidRPr="003B7EF2" w:rsidRDefault="004C16F2"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4C16F2" w:rsidRPr="003B7EF2" w:rsidRDefault="004C16F2"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informācijas tehnoloģiju pakalpojumi. </w:t>
            </w:r>
          </w:p>
        </w:tc>
        <w:tc>
          <w:tcPr>
            <w:tcW w:w="1985" w:type="dxa"/>
            <w:vAlign w:val="center"/>
          </w:tcPr>
          <w:p w:rsidR="004C16F2" w:rsidRPr="003B7EF2" w:rsidRDefault="004C16F2" w:rsidP="001E7EEE">
            <w:pPr>
              <w:spacing w:after="0"/>
              <w:jc w:val="center"/>
              <w:rPr>
                <w:rFonts w:ascii="Times New Roman" w:hAnsi="Times New Roman"/>
                <w:bCs/>
                <w:sz w:val="24"/>
                <w:szCs w:val="24"/>
              </w:rPr>
            </w:pPr>
            <w:r w:rsidRPr="003B7EF2">
              <w:rPr>
                <w:rFonts w:ascii="Times New Roman" w:hAnsi="Times New Roman"/>
                <w:bCs/>
                <w:sz w:val="24"/>
                <w:szCs w:val="24"/>
              </w:rPr>
              <w:t>0,06</w:t>
            </w:r>
          </w:p>
        </w:tc>
      </w:tr>
      <w:tr w:rsidR="004C16F2" w:rsidRPr="003B7EF2" w:rsidTr="00E103DC">
        <w:tc>
          <w:tcPr>
            <w:tcW w:w="1560" w:type="dxa"/>
            <w:vAlign w:val="center"/>
          </w:tcPr>
          <w:p w:rsidR="004C16F2" w:rsidRPr="003B7EF2" w:rsidRDefault="004C16F2"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4C16F2" w:rsidRPr="003B7EF2" w:rsidRDefault="004C16F2"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vAlign w:val="center"/>
          </w:tcPr>
          <w:p w:rsidR="004C16F2" w:rsidRPr="003B7EF2" w:rsidRDefault="004C16F2" w:rsidP="001E7EEE">
            <w:pPr>
              <w:spacing w:after="0"/>
              <w:jc w:val="center"/>
              <w:rPr>
                <w:rFonts w:ascii="Times New Roman" w:hAnsi="Times New Roman"/>
                <w:bCs/>
                <w:sz w:val="24"/>
                <w:szCs w:val="24"/>
              </w:rPr>
            </w:pPr>
            <w:r w:rsidRPr="003B7EF2">
              <w:rPr>
                <w:rFonts w:ascii="Times New Roman" w:hAnsi="Times New Roman"/>
                <w:bCs/>
                <w:sz w:val="24"/>
                <w:szCs w:val="24"/>
              </w:rPr>
              <w:t>24,14</w:t>
            </w:r>
          </w:p>
        </w:tc>
      </w:tr>
      <w:tr w:rsidR="004C16F2" w:rsidRPr="003B7EF2" w:rsidTr="00E103DC">
        <w:tc>
          <w:tcPr>
            <w:tcW w:w="1560" w:type="dxa"/>
            <w:vAlign w:val="center"/>
          </w:tcPr>
          <w:p w:rsidR="004C16F2" w:rsidRPr="003B7EF2" w:rsidRDefault="004C16F2"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4C16F2" w:rsidRPr="003B7EF2" w:rsidRDefault="004C16F2"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vAlign w:val="center"/>
          </w:tcPr>
          <w:p w:rsidR="004C16F2" w:rsidRPr="003B7EF2" w:rsidRDefault="004C16F2" w:rsidP="001E7EEE">
            <w:pPr>
              <w:spacing w:after="0"/>
              <w:jc w:val="center"/>
              <w:rPr>
                <w:rFonts w:ascii="Times New Roman" w:hAnsi="Times New Roman"/>
                <w:bCs/>
                <w:sz w:val="24"/>
                <w:szCs w:val="24"/>
              </w:rPr>
            </w:pPr>
            <w:r w:rsidRPr="003B7EF2">
              <w:rPr>
                <w:rFonts w:ascii="Times New Roman" w:hAnsi="Times New Roman"/>
                <w:bCs/>
                <w:sz w:val="24"/>
                <w:szCs w:val="24"/>
              </w:rPr>
              <w:t>13,56</w:t>
            </w:r>
          </w:p>
        </w:tc>
      </w:tr>
      <w:tr w:rsidR="004C16F2" w:rsidRPr="003B7EF2" w:rsidTr="00E103DC">
        <w:tc>
          <w:tcPr>
            <w:tcW w:w="1560" w:type="dxa"/>
            <w:vAlign w:val="center"/>
          </w:tcPr>
          <w:p w:rsidR="004C16F2" w:rsidRPr="003B7EF2" w:rsidRDefault="004C16F2"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4C16F2" w:rsidRPr="003B7EF2" w:rsidRDefault="004C16F2"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854CA7" w:rsidRPr="003B7EF2">
              <w:rPr>
                <w:rFonts w:ascii="Times New Roman" w:hAnsi="Times New Roman"/>
                <w:sz w:val="24"/>
                <w:szCs w:val="24"/>
              </w:rPr>
              <w:t>.</w:t>
            </w:r>
          </w:p>
        </w:tc>
        <w:tc>
          <w:tcPr>
            <w:tcW w:w="1985" w:type="dxa"/>
            <w:vAlign w:val="center"/>
          </w:tcPr>
          <w:p w:rsidR="004C16F2" w:rsidRPr="003B7EF2" w:rsidRDefault="004C16F2" w:rsidP="001E7EEE">
            <w:pPr>
              <w:spacing w:after="0"/>
              <w:jc w:val="center"/>
              <w:rPr>
                <w:rFonts w:ascii="Times New Roman" w:hAnsi="Times New Roman"/>
                <w:bCs/>
                <w:sz w:val="24"/>
                <w:szCs w:val="24"/>
              </w:rPr>
            </w:pPr>
            <w:r w:rsidRPr="003B7EF2">
              <w:rPr>
                <w:rFonts w:ascii="Times New Roman" w:hAnsi="Times New Roman"/>
                <w:bCs/>
                <w:sz w:val="24"/>
                <w:szCs w:val="24"/>
              </w:rPr>
              <w:t>10,04</w:t>
            </w:r>
          </w:p>
        </w:tc>
      </w:tr>
      <w:tr w:rsidR="004C16F2" w:rsidRPr="003B7EF2" w:rsidTr="00E103DC">
        <w:tc>
          <w:tcPr>
            <w:tcW w:w="1560" w:type="dxa"/>
            <w:vAlign w:val="center"/>
          </w:tcPr>
          <w:p w:rsidR="004C16F2" w:rsidRPr="003B7EF2" w:rsidRDefault="004C16F2"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4C16F2" w:rsidRPr="003B7EF2" w:rsidRDefault="004C16F2"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vAlign w:val="center"/>
          </w:tcPr>
          <w:p w:rsidR="004C16F2" w:rsidRPr="003B7EF2" w:rsidRDefault="004C16F2" w:rsidP="001E7EEE">
            <w:pPr>
              <w:spacing w:after="0"/>
              <w:jc w:val="center"/>
              <w:rPr>
                <w:rFonts w:ascii="Times New Roman" w:hAnsi="Times New Roman"/>
                <w:bCs/>
                <w:sz w:val="24"/>
                <w:szCs w:val="24"/>
              </w:rPr>
            </w:pPr>
            <w:r w:rsidRPr="003B7EF2">
              <w:rPr>
                <w:rFonts w:ascii="Times New Roman" w:hAnsi="Times New Roman"/>
                <w:bCs/>
                <w:sz w:val="24"/>
                <w:szCs w:val="24"/>
              </w:rPr>
              <w:t>2,33</w:t>
            </w:r>
          </w:p>
        </w:tc>
      </w:tr>
      <w:tr w:rsidR="004C16F2" w:rsidRPr="003B7EF2" w:rsidTr="00E103DC">
        <w:tc>
          <w:tcPr>
            <w:tcW w:w="1560" w:type="dxa"/>
            <w:vAlign w:val="center"/>
          </w:tcPr>
          <w:p w:rsidR="004C16F2" w:rsidRPr="003B7EF2" w:rsidRDefault="004C16F2"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1D3AC3" w:rsidRPr="003B7EF2" w:rsidRDefault="004C16F2" w:rsidP="00E103DC">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4C16F2" w:rsidRPr="003B7EF2" w:rsidRDefault="004C16F2" w:rsidP="001E7EEE">
            <w:pPr>
              <w:spacing w:after="0"/>
              <w:jc w:val="center"/>
              <w:rPr>
                <w:rFonts w:ascii="Times New Roman" w:hAnsi="Times New Roman"/>
                <w:bCs/>
                <w:sz w:val="24"/>
                <w:szCs w:val="24"/>
              </w:rPr>
            </w:pPr>
            <w:r w:rsidRPr="003B7EF2">
              <w:rPr>
                <w:rFonts w:ascii="Times New Roman" w:hAnsi="Times New Roman"/>
                <w:bCs/>
                <w:sz w:val="24"/>
                <w:szCs w:val="24"/>
              </w:rPr>
              <w:t>1,74</w:t>
            </w:r>
          </w:p>
        </w:tc>
      </w:tr>
      <w:tr w:rsidR="004C16F2" w:rsidRPr="003B7EF2" w:rsidTr="00E103DC">
        <w:tc>
          <w:tcPr>
            <w:tcW w:w="1560" w:type="dxa"/>
            <w:vAlign w:val="center"/>
          </w:tcPr>
          <w:p w:rsidR="004C16F2" w:rsidRPr="003B7EF2" w:rsidRDefault="004C16F2"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4C16F2" w:rsidRPr="003B7EF2" w:rsidRDefault="004C16F2"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4C16F2" w:rsidRPr="003B7EF2" w:rsidRDefault="004C16F2" w:rsidP="001E7EEE">
            <w:pPr>
              <w:spacing w:after="0"/>
              <w:jc w:val="center"/>
              <w:rPr>
                <w:rFonts w:ascii="Times New Roman" w:hAnsi="Times New Roman"/>
                <w:bCs/>
                <w:sz w:val="24"/>
                <w:szCs w:val="24"/>
              </w:rPr>
            </w:pPr>
            <w:r w:rsidRPr="003B7EF2">
              <w:rPr>
                <w:rFonts w:ascii="Times New Roman" w:hAnsi="Times New Roman"/>
                <w:bCs/>
                <w:sz w:val="24"/>
                <w:szCs w:val="24"/>
              </w:rPr>
              <w:t>0,67</w:t>
            </w:r>
          </w:p>
        </w:tc>
      </w:tr>
      <w:tr w:rsidR="004C16F2" w:rsidRPr="003B7EF2" w:rsidTr="00E103DC">
        <w:tc>
          <w:tcPr>
            <w:tcW w:w="1560" w:type="dxa"/>
            <w:vAlign w:val="center"/>
          </w:tcPr>
          <w:p w:rsidR="004C16F2" w:rsidRPr="003B7EF2" w:rsidRDefault="004C16F2"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4C16F2" w:rsidRPr="003B7EF2" w:rsidRDefault="004C16F2" w:rsidP="001E7EEE">
            <w:pPr>
              <w:spacing w:after="0" w:line="240" w:lineRule="auto"/>
              <w:rPr>
                <w:rFonts w:ascii="Times New Roman" w:hAnsi="Times New Roman"/>
                <w:sz w:val="24"/>
                <w:szCs w:val="24"/>
              </w:rPr>
            </w:pPr>
            <w:r w:rsidRPr="003B7EF2">
              <w:rPr>
                <w:rFonts w:ascii="Times New Roman" w:hAnsi="Times New Roman"/>
                <w:sz w:val="24"/>
                <w:szCs w:val="24"/>
              </w:rPr>
              <w:t xml:space="preserve">Budžeta iestāžu nodokļu maksājumi. </w:t>
            </w:r>
          </w:p>
        </w:tc>
        <w:tc>
          <w:tcPr>
            <w:tcW w:w="1985" w:type="dxa"/>
            <w:vAlign w:val="center"/>
          </w:tcPr>
          <w:p w:rsidR="004C16F2" w:rsidRPr="003B7EF2" w:rsidRDefault="004C16F2" w:rsidP="001E7EEE">
            <w:pPr>
              <w:spacing w:after="0"/>
              <w:jc w:val="center"/>
              <w:rPr>
                <w:rFonts w:ascii="Times New Roman" w:hAnsi="Times New Roman"/>
                <w:bCs/>
                <w:sz w:val="24"/>
                <w:szCs w:val="24"/>
              </w:rPr>
            </w:pPr>
            <w:r w:rsidRPr="003B7EF2">
              <w:rPr>
                <w:rFonts w:ascii="Times New Roman" w:hAnsi="Times New Roman"/>
                <w:bCs/>
                <w:sz w:val="24"/>
                <w:szCs w:val="24"/>
              </w:rPr>
              <w:t>4,36</w:t>
            </w:r>
          </w:p>
        </w:tc>
      </w:tr>
      <w:tr w:rsidR="004C16F2" w:rsidRPr="003B7EF2" w:rsidTr="00E103DC">
        <w:tc>
          <w:tcPr>
            <w:tcW w:w="1560" w:type="dxa"/>
            <w:vAlign w:val="center"/>
          </w:tcPr>
          <w:p w:rsidR="004C16F2" w:rsidRPr="003B7EF2" w:rsidRDefault="004C16F2"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5121</w:t>
            </w:r>
          </w:p>
        </w:tc>
        <w:tc>
          <w:tcPr>
            <w:tcW w:w="6520" w:type="dxa"/>
            <w:vAlign w:val="center"/>
          </w:tcPr>
          <w:p w:rsidR="004C16F2" w:rsidRPr="003B7EF2" w:rsidRDefault="004C16F2"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vAlign w:val="center"/>
          </w:tcPr>
          <w:p w:rsidR="004C16F2" w:rsidRPr="003B7EF2" w:rsidRDefault="004C16F2" w:rsidP="001E7EEE">
            <w:pPr>
              <w:spacing w:after="0"/>
              <w:jc w:val="center"/>
              <w:rPr>
                <w:rFonts w:ascii="Times New Roman" w:hAnsi="Times New Roman"/>
                <w:bCs/>
                <w:sz w:val="24"/>
                <w:szCs w:val="24"/>
              </w:rPr>
            </w:pPr>
            <w:r w:rsidRPr="003B7EF2">
              <w:rPr>
                <w:rFonts w:ascii="Times New Roman" w:hAnsi="Times New Roman"/>
                <w:bCs/>
                <w:sz w:val="24"/>
                <w:szCs w:val="24"/>
              </w:rPr>
              <w:t>24,00</w:t>
            </w:r>
          </w:p>
        </w:tc>
      </w:tr>
      <w:tr w:rsidR="004C16F2" w:rsidRPr="003B7EF2" w:rsidTr="00E103DC">
        <w:tc>
          <w:tcPr>
            <w:tcW w:w="1560" w:type="dxa"/>
            <w:vAlign w:val="center"/>
          </w:tcPr>
          <w:p w:rsidR="004C16F2" w:rsidRPr="003B7EF2" w:rsidRDefault="004C16F2"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4C16F2" w:rsidRPr="003B7EF2" w:rsidRDefault="004C16F2"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vAlign w:val="center"/>
          </w:tcPr>
          <w:p w:rsidR="004C16F2" w:rsidRPr="003B7EF2" w:rsidRDefault="004C16F2" w:rsidP="001E7EEE">
            <w:pPr>
              <w:spacing w:after="0"/>
              <w:jc w:val="center"/>
              <w:rPr>
                <w:rFonts w:ascii="Times New Roman" w:hAnsi="Times New Roman"/>
                <w:bCs/>
                <w:sz w:val="24"/>
                <w:szCs w:val="24"/>
              </w:rPr>
            </w:pPr>
            <w:r w:rsidRPr="003B7EF2">
              <w:rPr>
                <w:rFonts w:ascii="Times New Roman" w:hAnsi="Times New Roman"/>
                <w:bCs/>
                <w:sz w:val="24"/>
                <w:szCs w:val="24"/>
              </w:rPr>
              <w:t>1,01</w:t>
            </w:r>
          </w:p>
        </w:tc>
      </w:tr>
      <w:tr w:rsidR="004C16F2" w:rsidRPr="003B7EF2" w:rsidTr="00E103DC">
        <w:tc>
          <w:tcPr>
            <w:tcW w:w="1560" w:type="dxa"/>
            <w:vAlign w:val="center"/>
          </w:tcPr>
          <w:p w:rsidR="004C16F2" w:rsidRPr="003B7EF2" w:rsidRDefault="004C16F2"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4C16F2" w:rsidRPr="003B7EF2" w:rsidRDefault="004C16F2"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p>
        </w:tc>
        <w:tc>
          <w:tcPr>
            <w:tcW w:w="1985" w:type="dxa"/>
            <w:vAlign w:val="center"/>
          </w:tcPr>
          <w:p w:rsidR="004C16F2" w:rsidRPr="003B7EF2" w:rsidRDefault="004C16F2" w:rsidP="001E7EEE">
            <w:pPr>
              <w:spacing w:after="0"/>
              <w:jc w:val="center"/>
              <w:rPr>
                <w:rFonts w:ascii="Times New Roman" w:hAnsi="Times New Roman"/>
                <w:bCs/>
                <w:sz w:val="24"/>
                <w:szCs w:val="24"/>
              </w:rPr>
            </w:pPr>
            <w:r w:rsidRPr="003B7EF2">
              <w:rPr>
                <w:rFonts w:ascii="Times New Roman" w:hAnsi="Times New Roman"/>
                <w:bCs/>
                <w:sz w:val="24"/>
                <w:szCs w:val="24"/>
              </w:rPr>
              <w:t>11,84</w:t>
            </w:r>
          </w:p>
        </w:tc>
      </w:tr>
      <w:tr w:rsidR="004C16F2" w:rsidRPr="003B7EF2" w:rsidTr="00E103DC">
        <w:tc>
          <w:tcPr>
            <w:tcW w:w="1560" w:type="dxa"/>
            <w:vAlign w:val="center"/>
          </w:tcPr>
          <w:p w:rsidR="004C16F2" w:rsidRPr="003B7EF2" w:rsidRDefault="004C16F2"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4C16F2" w:rsidRPr="003B7EF2" w:rsidRDefault="004C16F2"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vAlign w:val="center"/>
          </w:tcPr>
          <w:p w:rsidR="004C16F2" w:rsidRPr="003B7EF2" w:rsidRDefault="004C16F2" w:rsidP="001E7EEE">
            <w:pPr>
              <w:spacing w:after="0"/>
              <w:jc w:val="center"/>
              <w:rPr>
                <w:rFonts w:ascii="Times New Roman" w:hAnsi="Times New Roman"/>
                <w:bCs/>
                <w:sz w:val="24"/>
                <w:szCs w:val="24"/>
              </w:rPr>
            </w:pPr>
            <w:r w:rsidRPr="003B7EF2">
              <w:rPr>
                <w:rFonts w:ascii="Times New Roman" w:hAnsi="Times New Roman"/>
                <w:bCs/>
                <w:sz w:val="24"/>
                <w:szCs w:val="24"/>
              </w:rPr>
              <w:t>3,64</w:t>
            </w:r>
          </w:p>
        </w:tc>
      </w:tr>
      <w:tr w:rsidR="004C16F2" w:rsidRPr="003B7EF2" w:rsidTr="00E103DC">
        <w:tc>
          <w:tcPr>
            <w:tcW w:w="1560" w:type="dxa"/>
            <w:vAlign w:val="center"/>
          </w:tcPr>
          <w:p w:rsidR="004C16F2" w:rsidRPr="003B7EF2" w:rsidRDefault="004C16F2"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4C16F2" w:rsidRPr="003B7EF2" w:rsidRDefault="004C16F2" w:rsidP="00E103DC">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vAlign w:val="center"/>
          </w:tcPr>
          <w:p w:rsidR="004C16F2" w:rsidRPr="003B7EF2" w:rsidRDefault="004C16F2" w:rsidP="001E7EEE">
            <w:pPr>
              <w:spacing w:after="0"/>
              <w:jc w:val="center"/>
              <w:rPr>
                <w:rFonts w:ascii="Times New Roman" w:hAnsi="Times New Roman"/>
                <w:bCs/>
                <w:sz w:val="24"/>
                <w:szCs w:val="24"/>
              </w:rPr>
            </w:pPr>
            <w:r w:rsidRPr="003B7EF2">
              <w:rPr>
                <w:rFonts w:ascii="Times New Roman" w:hAnsi="Times New Roman"/>
                <w:bCs/>
                <w:sz w:val="24"/>
                <w:szCs w:val="24"/>
              </w:rPr>
              <w:t>59,62</w:t>
            </w:r>
          </w:p>
        </w:tc>
      </w:tr>
      <w:tr w:rsidR="004C16F2" w:rsidRPr="003B7EF2" w:rsidTr="00E103DC">
        <w:tc>
          <w:tcPr>
            <w:tcW w:w="1560" w:type="dxa"/>
            <w:vAlign w:val="center"/>
          </w:tcPr>
          <w:p w:rsidR="004C16F2" w:rsidRPr="003B7EF2" w:rsidRDefault="004C16F2" w:rsidP="001E7EEE">
            <w:pPr>
              <w:spacing w:after="0" w:line="240" w:lineRule="auto"/>
              <w:jc w:val="center"/>
              <w:rPr>
                <w:rFonts w:ascii="Times New Roman" w:hAnsi="Times New Roman"/>
                <w:i/>
                <w:sz w:val="24"/>
                <w:szCs w:val="24"/>
              </w:rPr>
            </w:pPr>
          </w:p>
        </w:tc>
        <w:tc>
          <w:tcPr>
            <w:tcW w:w="6520" w:type="dxa"/>
            <w:vAlign w:val="center"/>
          </w:tcPr>
          <w:p w:rsidR="004C16F2" w:rsidRPr="003B7EF2" w:rsidRDefault="004C16F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vAlign w:val="center"/>
          </w:tcPr>
          <w:p w:rsidR="004C16F2" w:rsidRPr="003B7EF2" w:rsidRDefault="004C16F2" w:rsidP="001E7EEE">
            <w:pPr>
              <w:spacing w:after="0"/>
              <w:jc w:val="center"/>
              <w:rPr>
                <w:rFonts w:ascii="Times New Roman" w:hAnsi="Times New Roman"/>
                <w:b/>
                <w:bCs/>
                <w:sz w:val="24"/>
                <w:szCs w:val="24"/>
                <w:lang w:val="en-US" w:eastAsia="en-US"/>
              </w:rPr>
            </w:pPr>
            <w:r w:rsidRPr="003B7EF2">
              <w:rPr>
                <w:rFonts w:ascii="Times New Roman" w:hAnsi="Times New Roman"/>
                <w:b/>
                <w:bCs/>
                <w:sz w:val="24"/>
                <w:szCs w:val="24"/>
              </w:rPr>
              <w:t>532,69</w:t>
            </w:r>
          </w:p>
        </w:tc>
      </w:tr>
      <w:tr w:rsidR="004C16F2" w:rsidRPr="003B7EF2" w:rsidTr="00E103DC">
        <w:trPr>
          <w:trHeight w:val="337"/>
        </w:trPr>
        <w:tc>
          <w:tcPr>
            <w:tcW w:w="1560" w:type="dxa"/>
            <w:vAlign w:val="center"/>
          </w:tcPr>
          <w:p w:rsidR="004C16F2" w:rsidRPr="003B7EF2" w:rsidRDefault="004C16F2" w:rsidP="001E7EEE">
            <w:pPr>
              <w:spacing w:after="0" w:line="240" w:lineRule="auto"/>
              <w:jc w:val="center"/>
              <w:rPr>
                <w:rFonts w:ascii="Times New Roman" w:hAnsi="Times New Roman"/>
                <w:i/>
                <w:sz w:val="24"/>
                <w:szCs w:val="24"/>
              </w:rPr>
            </w:pPr>
          </w:p>
        </w:tc>
        <w:tc>
          <w:tcPr>
            <w:tcW w:w="6520" w:type="dxa"/>
            <w:vAlign w:val="center"/>
          </w:tcPr>
          <w:p w:rsidR="004C16F2" w:rsidRPr="003B7EF2" w:rsidRDefault="004C16F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vAlign w:val="center"/>
          </w:tcPr>
          <w:p w:rsidR="004C16F2" w:rsidRPr="003B7EF2" w:rsidRDefault="004C16F2" w:rsidP="001E7EEE">
            <w:pPr>
              <w:spacing w:after="0"/>
              <w:jc w:val="center"/>
              <w:rPr>
                <w:rFonts w:ascii="Times New Roman" w:hAnsi="Times New Roman"/>
                <w:b/>
                <w:bCs/>
                <w:sz w:val="24"/>
                <w:szCs w:val="24"/>
              </w:rPr>
            </w:pPr>
            <w:r w:rsidRPr="003B7EF2">
              <w:rPr>
                <w:rFonts w:ascii="Times New Roman" w:hAnsi="Times New Roman"/>
                <w:b/>
                <w:bCs/>
                <w:sz w:val="24"/>
                <w:szCs w:val="24"/>
              </w:rPr>
              <w:t>1500,00</w:t>
            </w:r>
          </w:p>
        </w:tc>
      </w:tr>
    </w:tbl>
    <w:p w:rsidR="004C16F2" w:rsidRPr="003B7EF2" w:rsidRDefault="004C16F2"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4C16F2" w:rsidRPr="003B7EF2" w:rsidTr="00DF59B8">
        <w:trPr>
          <w:trHeight w:val="315"/>
        </w:trPr>
        <w:tc>
          <w:tcPr>
            <w:tcW w:w="8080" w:type="dxa"/>
            <w:gridSpan w:val="5"/>
            <w:shd w:val="clear" w:color="000000" w:fill="FFFFFF"/>
            <w:noWrap/>
            <w:vAlign w:val="bottom"/>
          </w:tcPr>
          <w:p w:rsidR="004C16F2" w:rsidRPr="003B7EF2" w:rsidRDefault="004C16F2"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C16F2" w:rsidRPr="003B7EF2" w:rsidRDefault="004C16F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p>
        </w:tc>
      </w:tr>
      <w:tr w:rsidR="004C16F2" w:rsidRPr="003B7EF2" w:rsidTr="00DF59B8">
        <w:trPr>
          <w:trHeight w:val="315"/>
        </w:trPr>
        <w:tc>
          <w:tcPr>
            <w:tcW w:w="8080" w:type="dxa"/>
            <w:gridSpan w:val="5"/>
            <w:shd w:val="clear" w:color="000000" w:fill="FFFFFF"/>
            <w:noWrap/>
            <w:vAlign w:val="bottom"/>
          </w:tcPr>
          <w:p w:rsidR="004C16F2" w:rsidRPr="003B7EF2" w:rsidRDefault="004C16F2"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C16F2" w:rsidRPr="003B7EF2" w:rsidRDefault="0014540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15</w:t>
            </w:r>
            <w:r w:rsidR="004C16F2" w:rsidRPr="003B7EF2">
              <w:rPr>
                <w:rFonts w:ascii="Times New Roman" w:hAnsi="Times New Roman"/>
                <w:b/>
                <w:sz w:val="24"/>
                <w:szCs w:val="24"/>
              </w:rPr>
              <w:t>00,00</w:t>
            </w:r>
          </w:p>
        </w:tc>
      </w:tr>
      <w:tr w:rsidR="004C16F2" w:rsidRPr="003B7EF2" w:rsidTr="00DF59B8">
        <w:trPr>
          <w:trHeight w:val="315"/>
        </w:trPr>
        <w:tc>
          <w:tcPr>
            <w:tcW w:w="8080" w:type="dxa"/>
            <w:gridSpan w:val="5"/>
            <w:shd w:val="clear" w:color="000000" w:fill="FFFFFF"/>
            <w:noWrap/>
            <w:vAlign w:val="bottom"/>
          </w:tcPr>
          <w:p w:rsidR="004C16F2" w:rsidRPr="003B7EF2" w:rsidRDefault="004C16F2"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C16F2" w:rsidRPr="003B7EF2" w:rsidRDefault="004C16F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4C16F2" w:rsidRPr="003B7EF2" w:rsidTr="00DF59B8">
        <w:trPr>
          <w:trHeight w:val="315"/>
        </w:trPr>
        <w:tc>
          <w:tcPr>
            <w:tcW w:w="8080" w:type="dxa"/>
            <w:gridSpan w:val="5"/>
            <w:shd w:val="clear" w:color="000000" w:fill="FFFFFF"/>
            <w:noWrap/>
            <w:vAlign w:val="bottom"/>
          </w:tcPr>
          <w:p w:rsidR="004C16F2" w:rsidRPr="003B7EF2" w:rsidRDefault="004C16F2"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C16F2" w:rsidRPr="003B7EF2" w:rsidRDefault="004C16F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4C16F2"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4C16F2" w:rsidRPr="003B7EF2" w:rsidRDefault="004C16F2"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4C16F2" w:rsidRPr="003B7EF2" w:rsidRDefault="004C16F2"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4C16F2" w:rsidRPr="003B7EF2" w:rsidRDefault="004C16F2"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4C16F2" w:rsidRPr="003B7EF2" w:rsidRDefault="004C16F2" w:rsidP="001E7EEE">
            <w:pPr>
              <w:spacing w:after="0" w:line="240" w:lineRule="auto"/>
            </w:pPr>
            <w:r w:rsidRPr="003B7EF2">
              <w:t> </w:t>
            </w:r>
          </w:p>
        </w:tc>
      </w:tr>
      <w:tr w:rsidR="004C16F2" w:rsidRPr="003B7EF2" w:rsidTr="00DF59B8">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4C16F2" w:rsidRPr="003B7EF2" w:rsidRDefault="004C16F2"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4C16F2"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4C16F2" w:rsidRPr="003B7EF2" w:rsidRDefault="004C16F2"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4C16F2" w:rsidRPr="003B7EF2" w:rsidRDefault="004C16F2"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4C16F2" w:rsidRPr="003B7EF2" w:rsidRDefault="004C16F2"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4C16F2" w:rsidRPr="003B7EF2" w:rsidRDefault="004C16F2" w:rsidP="001E7EEE">
            <w:pPr>
              <w:spacing w:after="0" w:line="240" w:lineRule="auto"/>
            </w:pPr>
            <w:r w:rsidRPr="003B7EF2">
              <w:t> </w:t>
            </w:r>
          </w:p>
        </w:tc>
      </w:tr>
    </w:tbl>
    <w:p w:rsidR="004C16F2" w:rsidRPr="003B7EF2" w:rsidRDefault="004C16F2" w:rsidP="001E7EEE">
      <w:pPr>
        <w:spacing w:after="0"/>
      </w:pPr>
    </w:p>
    <w:p w:rsidR="004C16F2" w:rsidRPr="003B7EF2" w:rsidRDefault="004C16F2" w:rsidP="001E7EEE">
      <w:pPr>
        <w:spacing w:after="0"/>
      </w:pPr>
    </w:p>
    <w:p w:rsidR="001728A6" w:rsidRPr="003B7EF2" w:rsidRDefault="001728A6"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1728A6" w:rsidRPr="003B7EF2" w:rsidRDefault="001728A6"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1728A6" w:rsidRPr="003B7EF2" w:rsidRDefault="00937BD5" w:rsidP="001E7EEE">
      <w:pPr>
        <w:spacing w:after="0"/>
        <w:jc w:val="both"/>
        <w:rPr>
          <w:rFonts w:ascii="Times New Roman" w:hAnsi="Times New Roman"/>
          <w:b/>
          <w:sz w:val="24"/>
          <w:szCs w:val="24"/>
        </w:rPr>
      </w:pPr>
      <w:r w:rsidRPr="003B7EF2">
        <w:rPr>
          <w:rFonts w:ascii="Times New Roman" w:hAnsi="Times New Roman"/>
          <w:b/>
          <w:sz w:val="24"/>
          <w:szCs w:val="24"/>
        </w:rPr>
        <w:t>49</w:t>
      </w:r>
      <w:r w:rsidR="001728A6" w:rsidRPr="003B7EF2">
        <w:rPr>
          <w:rFonts w:ascii="Times New Roman" w:hAnsi="Times New Roman"/>
          <w:b/>
          <w:sz w:val="24"/>
          <w:szCs w:val="24"/>
        </w:rPr>
        <w:t xml:space="preserve">. </w:t>
      </w:r>
      <w:r w:rsidR="001728A6" w:rsidRPr="003B7EF2">
        <w:rPr>
          <w:rFonts w:ascii="Times New Roman" w:hAnsi="Times New Roman"/>
          <w:sz w:val="24"/>
          <w:szCs w:val="24"/>
        </w:rPr>
        <w:t>Zāļu kvalitātes kontrole</w:t>
      </w:r>
    </w:p>
    <w:p w:rsidR="001728A6" w:rsidRPr="003B7EF2" w:rsidRDefault="00937BD5" w:rsidP="001E7EEE">
      <w:pPr>
        <w:spacing w:after="0"/>
        <w:jc w:val="both"/>
        <w:rPr>
          <w:rFonts w:ascii="Times New Roman" w:hAnsi="Times New Roman"/>
          <w:sz w:val="24"/>
          <w:szCs w:val="24"/>
        </w:rPr>
      </w:pPr>
      <w:r w:rsidRPr="003B7EF2">
        <w:rPr>
          <w:rFonts w:ascii="Times New Roman" w:hAnsi="Times New Roman"/>
          <w:b/>
          <w:sz w:val="24"/>
          <w:szCs w:val="24"/>
        </w:rPr>
        <w:t>49</w:t>
      </w:r>
      <w:r w:rsidR="001728A6" w:rsidRPr="003B7EF2">
        <w:rPr>
          <w:rFonts w:ascii="Times New Roman" w:hAnsi="Times New Roman"/>
          <w:b/>
          <w:sz w:val="24"/>
          <w:szCs w:val="24"/>
        </w:rPr>
        <w:t xml:space="preserve">.1. </w:t>
      </w:r>
      <w:r w:rsidR="001728A6" w:rsidRPr="003B7EF2">
        <w:rPr>
          <w:rFonts w:ascii="Times New Roman" w:hAnsi="Times New Roman"/>
          <w:sz w:val="24"/>
          <w:szCs w:val="24"/>
        </w:rPr>
        <w:t>zāļu identitātes noteikšana</w:t>
      </w:r>
    </w:p>
    <w:p w:rsidR="001728A6" w:rsidRPr="003B7EF2" w:rsidRDefault="00937BD5" w:rsidP="001E7EEE">
      <w:pPr>
        <w:spacing w:after="0"/>
        <w:jc w:val="both"/>
        <w:rPr>
          <w:rFonts w:ascii="Times New Roman" w:hAnsi="Times New Roman"/>
          <w:sz w:val="24"/>
          <w:szCs w:val="24"/>
        </w:rPr>
      </w:pPr>
      <w:r w:rsidRPr="003B7EF2">
        <w:rPr>
          <w:rFonts w:ascii="Times New Roman" w:hAnsi="Times New Roman"/>
          <w:b/>
          <w:sz w:val="24"/>
          <w:szCs w:val="24"/>
        </w:rPr>
        <w:t>49</w:t>
      </w:r>
      <w:r w:rsidR="001728A6" w:rsidRPr="003B7EF2">
        <w:rPr>
          <w:rFonts w:ascii="Times New Roman" w:hAnsi="Times New Roman"/>
          <w:b/>
          <w:sz w:val="24"/>
          <w:szCs w:val="24"/>
        </w:rPr>
        <w:t>.1.1.</w:t>
      </w:r>
      <w:r w:rsidR="001728A6" w:rsidRPr="003B7EF2">
        <w:rPr>
          <w:rFonts w:ascii="Times New Roman" w:hAnsi="Times New Roman"/>
          <w:sz w:val="24"/>
          <w:szCs w:val="24"/>
        </w:rPr>
        <w:t xml:space="preserve"> izmantojot ķīmisku reakciju</w:t>
      </w:r>
    </w:p>
    <w:p w:rsidR="001728A6" w:rsidRPr="003B7EF2" w:rsidRDefault="001728A6"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C73FD9" w:rsidRPr="003B7EF2" w:rsidTr="00E103DC">
        <w:tc>
          <w:tcPr>
            <w:tcW w:w="1560" w:type="dxa"/>
            <w:vAlign w:val="center"/>
          </w:tcPr>
          <w:p w:rsidR="00C73FD9" w:rsidRPr="003B7EF2" w:rsidRDefault="00C73FD9"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C73FD9" w:rsidRPr="003B7EF2" w:rsidRDefault="00C73FD9"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C73FD9" w:rsidRPr="003B7EF2" w:rsidRDefault="00C73FD9"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C73FD9" w:rsidRPr="003B7EF2" w:rsidTr="00E103DC">
        <w:tc>
          <w:tcPr>
            <w:tcW w:w="1560" w:type="dxa"/>
            <w:vAlign w:val="center"/>
          </w:tcPr>
          <w:p w:rsidR="00C73FD9" w:rsidRPr="003B7EF2" w:rsidRDefault="00C73FD9"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C73FD9" w:rsidRPr="003B7EF2" w:rsidRDefault="00C73FD9"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C73FD9" w:rsidRPr="003B7EF2" w:rsidRDefault="00C73FD9"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C73FD9" w:rsidRPr="003B7EF2" w:rsidTr="00E103DC">
        <w:tc>
          <w:tcPr>
            <w:tcW w:w="1560" w:type="dxa"/>
            <w:vAlign w:val="center"/>
          </w:tcPr>
          <w:p w:rsidR="00C73FD9" w:rsidRPr="003B7EF2" w:rsidRDefault="00C73FD9" w:rsidP="001E7EEE">
            <w:pPr>
              <w:spacing w:after="0" w:line="240" w:lineRule="auto"/>
              <w:jc w:val="center"/>
              <w:rPr>
                <w:rFonts w:ascii="Times New Roman" w:hAnsi="Times New Roman"/>
                <w:i/>
                <w:sz w:val="24"/>
                <w:szCs w:val="24"/>
              </w:rPr>
            </w:pPr>
          </w:p>
        </w:tc>
        <w:tc>
          <w:tcPr>
            <w:tcW w:w="6520" w:type="dxa"/>
            <w:vAlign w:val="center"/>
          </w:tcPr>
          <w:p w:rsidR="00C73FD9" w:rsidRPr="003B7EF2" w:rsidRDefault="00C73FD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C73FD9" w:rsidRPr="003B7EF2" w:rsidRDefault="00C73FD9" w:rsidP="001E7EEE">
            <w:pPr>
              <w:spacing w:after="0" w:line="240" w:lineRule="auto"/>
              <w:jc w:val="center"/>
              <w:rPr>
                <w:rFonts w:ascii="Times New Roman" w:hAnsi="Times New Roman"/>
                <w:sz w:val="24"/>
                <w:szCs w:val="24"/>
              </w:rPr>
            </w:pPr>
          </w:p>
        </w:tc>
      </w:tr>
      <w:tr w:rsidR="00E307A1" w:rsidRPr="003B7EF2" w:rsidTr="00E103DC">
        <w:trPr>
          <w:trHeight w:val="325"/>
        </w:trPr>
        <w:tc>
          <w:tcPr>
            <w:tcW w:w="1560" w:type="dxa"/>
            <w:tcBorders>
              <w:bottom w:val="single" w:sz="4" w:space="0" w:color="auto"/>
            </w:tcBorders>
            <w:vAlign w:val="center"/>
          </w:tcPr>
          <w:p w:rsidR="00E307A1" w:rsidRPr="003B7EF2" w:rsidRDefault="00E307A1"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E307A1" w:rsidRPr="003B7EF2" w:rsidRDefault="00E307A1"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E307A1" w:rsidRPr="003B7EF2" w:rsidRDefault="00E307A1" w:rsidP="001E7EEE">
            <w:pPr>
              <w:spacing w:after="0" w:line="240" w:lineRule="auto"/>
              <w:jc w:val="center"/>
              <w:rPr>
                <w:rFonts w:ascii="Times New Roman" w:hAnsi="Times New Roman"/>
                <w:sz w:val="24"/>
                <w:szCs w:val="24"/>
              </w:rPr>
            </w:pPr>
            <w:r w:rsidRPr="003B7EF2">
              <w:rPr>
                <w:rFonts w:ascii="Times New Roman" w:hAnsi="Times New Roman"/>
                <w:sz w:val="24"/>
                <w:szCs w:val="24"/>
              </w:rPr>
              <w:t>54,59</w:t>
            </w:r>
          </w:p>
        </w:tc>
      </w:tr>
      <w:tr w:rsidR="00E307A1" w:rsidRPr="003B7EF2" w:rsidTr="00E103DC">
        <w:trPr>
          <w:trHeight w:val="535"/>
        </w:trPr>
        <w:tc>
          <w:tcPr>
            <w:tcW w:w="1560" w:type="dxa"/>
            <w:vAlign w:val="center"/>
          </w:tcPr>
          <w:p w:rsidR="00E307A1" w:rsidRPr="003B7EF2" w:rsidRDefault="00E307A1"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E307A1" w:rsidRPr="003B7EF2" w:rsidRDefault="00E307A1"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E307A1" w:rsidRPr="003B7EF2" w:rsidRDefault="00E307A1" w:rsidP="001E7EEE">
            <w:pPr>
              <w:spacing w:after="0"/>
              <w:jc w:val="center"/>
              <w:rPr>
                <w:rFonts w:ascii="Times New Roman" w:hAnsi="Times New Roman"/>
                <w:sz w:val="24"/>
                <w:szCs w:val="24"/>
              </w:rPr>
            </w:pPr>
            <w:r w:rsidRPr="003B7EF2">
              <w:rPr>
                <w:rFonts w:ascii="Times New Roman" w:hAnsi="Times New Roman"/>
                <w:sz w:val="24"/>
                <w:szCs w:val="24"/>
              </w:rPr>
              <w:t>13,15</w:t>
            </w:r>
          </w:p>
        </w:tc>
      </w:tr>
      <w:tr w:rsidR="00E307A1" w:rsidRPr="003B7EF2" w:rsidTr="00E103DC">
        <w:trPr>
          <w:trHeight w:val="535"/>
        </w:trPr>
        <w:tc>
          <w:tcPr>
            <w:tcW w:w="1560" w:type="dxa"/>
            <w:vAlign w:val="center"/>
          </w:tcPr>
          <w:p w:rsidR="00E307A1" w:rsidRPr="003B7EF2" w:rsidRDefault="00E307A1" w:rsidP="001E7EEE">
            <w:pPr>
              <w:spacing w:after="0" w:line="240" w:lineRule="auto"/>
              <w:jc w:val="center"/>
              <w:rPr>
                <w:rFonts w:ascii="Times New Roman" w:hAnsi="Times New Roman"/>
                <w:sz w:val="24"/>
                <w:szCs w:val="24"/>
              </w:rPr>
            </w:pPr>
            <w:r w:rsidRPr="003B7EF2">
              <w:rPr>
                <w:rFonts w:ascii="Times New Roman" w:hAnsi="Times New Roman"/>
                <w:sz w:val="24"/>
                <w:szCs w:val="24"/>
              </w:rPr>
              <w:t>2341</w:t>
            </w:r>
          </w:p>
        </w:tc>
        <w:tc>
          <w:tcPr>
            <w:tcW w:w="6520" w:type="dxa"/>
            <w:vAlign w:val="center"/>
          </w:tcPr>
          <w:p w:rsidR="00E307A1" w:rsidRPr="003B7EF2" w:rsidRDefault="00E307A1" w:rsidP="001E7EEE">
            <w:pPr>
              <w:spacing w:after="0" w:line="240" w:lineRule="auto"/>
              <w:rPr>
                <w:rFonts w:ascii="Times New Roman" w:hAnsi="Times New Roman"/>
                <w:sz w:val="24"/>
                <w:szCs w:val="24"/>
              </w:rPr>
            </w:pPr>
            <w:r w:rsidRPr="003B7EF2">
              <w:rPr>
                <w:rFonts w:ascii="Times New Roman" w:hAnsi="Times New Roman"/>
                <w:sz w:val="24"/>
                <w:szCs w:val="24"/>
              </w:rPr>
              <w:t>Ķimikālijas, laboratorijas preces.</w:t>
            </w:r>
          </w:p>
        </w:tc>
        <w:tc>
          <w:tcPr>
            <w:tcW w:w="1985" w:type="dxa"/>
            <w:vAlign w:val="center"/>
          </w:tcPr>
          <w:p w:rsidR="00E307A1" w:rsidRPr="003B7EF2" w:rsidRDefault="00E307A1" w:rsidP="001E7EEE">
            <w:pPr>
              <w:spacing w:after="0"/>
              <w:jc w:val="center"/>
              <w:rPr>
                <w:rFonts w:ascii="Times New Roman" w:hAnsi="Times New Roman"/>
                <w:sz w:val="24"/>
                <w:szCs w:val="24"/>
              </w:rPr>
            </w:pPr>
            <w:r w:rsidRPr="003B7EF2">
              <w:rPr>
                <w:rFonts w:ascii="Times New Roman" w:hAnsi="Times New Roman"/>
                <w:sz w:val="24"/>
                <w:szCs w:val="24"/>
              </w:rPr>
              <w:t>0,20</w:t>
            </w:r>
          </w:p>
        </w:tc>
      </w:tr>
      <w:tr w:rsidR="00E307A1" w:rsidRPr="003B7EF2" w:rsidTr="00E103DC">
        <w:tc>
          <w:tcPr>
            <w:tcW w:w="1560" w:type="dxa"/>
            <w:vAlign w:val="center"/>
          </w:tcPr>
          <w:p w:rsidR="00E307A1" w:rsidRPr="003B7EF2" w:rsidRDefault="00E307A1" w:rsidP="001E7EEE">
            <w:pPr>
              <w:spacing w:after="0" w:line="240" w:lineRule="auto"/>
              <w:jc w:val="center"/>
              <w:rPr>
                <w:rFonts w:ascii="Times New Roman" w:hAnsi="Times New Roman"/>
                <w:i/>
                <w:sz w:val="24"/>
                <w:szCs w:val="24"/>
              </w:rPr>
            </w:pPr>
          </w:p>
        </w:tc>
        <w:tc>
          <w:tcPr>
            <w:tcW w:w="6520" w:type="dxa"/>
            <w:vAlign w:val="center"/>
          </w:tcPr>
          <w:p w:rsidR="00E307A1" w:rsidRPr="003B7EF2" w:rsidRDefault="00E307A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E307A1" w:rsidRPr="003B7EF2" w:rsidRDefault="00E307A1" w:rsidP="001E7EEE">
            <w:pPr>
              <w:spacing w:after="0"/>
              <w:jc w:val="center"/>
              <w:rPr>
                <w:rFonts w:ascii="Times New Roman" w:hAnsi="Times New Roman"/>
                <w:b/>
                <w:sz w:val="24"/>
                <w:szCs w:val="24"/>
              </w:rPr>
            </w:pPr>
            <w:r w:rsidRPr="003B7EF2">
              <w:rPr>
                <w:rFonts w:ascii="Times New Roman" w:hAnsi="Times New Roman"/>
                <w:b/>
                <w:sz w:val="24"/>
                <w:szCs w:val="24"/>
              </w:rPr>
              <w:t>67,94</w:t>
            </w:r>
          </w:p>
        </w:tc>
      </w:tr>
      <w:tr w:rsidR="00C73FD9" w:rsidRPr="003B7EF2" w:rsidTr="00E103DC">
        <w:tc>
          <w:tcPr>
            <w:tcW w:w="1560" w:type="dxa"/>
            <w:vAlign w:val="center"/>
          </w:tcPr>
          <w:p w:rsidR="00C73FD9" w:rsidRPr="003B7EF2" w:rsidRDefault="00C73FD9" w:rsidP="001E7EEE">
            <w:pPr>
              <w:spacing w:after="0" w:line="240" w:lineRule="auto"/>
              <w:jc w:val="center"/>
              <w:rPr>
                <w:rFonts w:ascii="Times New Roman" w:hAnsi="Times New Roman"/>
                <w:i/>
                <w:sz w:val="24"/>
                <w:szCs w:val="24"/>
              </w:rPr>
            </w:pPr>
          </w:p>
        </w:tc>
        <w:tc>
          <w:tcPr>
            <w:tcW w:w="6520" w:type="dxa"/>
            <w:vAlign w:val="center"/>
          </w:tcPr>
          <w:p w:rsidR="00C73FD9" w:rsidRPr="003B7EF2" w:rsidRDefault="00C73FD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C73FD9" w:rsidRPr="003B7EF2" w:rsidRDefault="00C73FD9" w:rsidP="001E7EEE">
            <w:pPr>
              <w:spacing w:after="0" w:line="240" w:lineRule="auto"/>
              <w:jc w:val="center"/>
              <w:rPr>
                <w:rFonts w:ascii="Times New Roman" w:hAnsi="Times New Roman"/>
                <w:sz w:val="24"/>
                <w:szCs w:val="24"/>
              </w:rPr>
            </w:pPr>
          </w:p>
        </w:tc>
      </w:tr>
      <w:tr w:rsidR="00C73FD9" w:rsidRPr="003B7EF2" w:rsidTr="00E103DC">
        <w:tc>
          <w:tcPr>
            <w:tcW w:w="1560" w:type="dxa"/>
            <w:vAlign w:val="center"/>
          </w:tcPr>
          <w:p w:rsidR="00C73FD9" w:rsidRPr="003B7EF2" w:rsidRDefault="00C73FD9"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C73FD9" w:rsidRPr="003B7EF2" w:rsidRDefault="00C73FD9"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FD9" w:rsidRPr="003B7EF2" w:rsidRDefault="00C73FD9"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2,27</w:t>
            </w:r>
          </w:p>
        </w:tc>
      </w:tr>
      <w:tr w:rsidR="00C73FD9" w:rsidRPr="003B7EF2" w:rsidTr="00E103DC">
        <w:tc>
          <w:tcPr>
            <w:tcW w:w="1560" w:type="dxa"/>
            <w:vAlign w:val="center"/>
          </w:tcPr>
          <w:p w:rsidR="00C73FD9" w:rsidRPr="003B7EF2" w:rsidRDefault="00C73FD9"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C73FD9" w:rsidRPr="003B7EF2" w:rsidRDefault="00C73FD9"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73FD9" w:rsidRPr="003B7EF2" w:rsidRDefault="00C73FD9" w:rsidP="001E7EEE">
            <w:pPr>
              <w:spacing w:after="0"/>
              <w:jc w:val="center"/>
              <w:rPr>
                <w:rFonts w:ascii="Times New Roman" w:hAnsi="Times New Roman"/>
                <w:sz w:val="24"/>
                <w:szCs w:val="20"/>
              </w:rPr>
            </w:pPr>
            <w:r w:rsidRPr="003B7EF2">
              <w:rPr>
                <w:rFonts w:ascii="Times New Roman" w:hAnsi="Times New Roman"/>
                <w:sz w:val="24"/>
                <w:szCs w:val="20"/>
              </w:rPr>
              <w:t>1,56</w:t>
            </w:r>
          </w:p>
        </w:tc>
      </w:tr>
      <w:tr w:rsidR="00C73FD9" w:rsidRPr="003B7EF2" w:rsidTr="00E103DC">
        <w:tc>
          <w:tcPr>
            <w:tcW w:w="1560" w:type="dxa"/>
            <w:vAlign w:val="center"/>
          </w:tcPr>
          <w:p w:rsidR="00C73FD9" w:rsidRPr="003B7EF2" w:rsidRDefault="00C73FD9"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2221</w:t>
            </w:r>
          </w:p>
        </w:tc>
        <w:tc>
          <w:tcPr>
            <w:tcW w:w="6520" w:type="dxa"/>
            <w:vAlign w:val="center"/>
          </w:tcPr>
          <w:p w:rsidR="00C73FD9" w:rsidRPr="003B7EF2" w:rsidRDefault="00C73FD9"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73FD9" w:rsidRPr="003B7EF2" w:rsidRDefault="00C73FD9" w:rsidP="001E7EEE">
            <w:pPr>
              <w:spacing w:after="0"/>
              <w:jc w:val="center"/>
              <w:rPr>
                <w:rFonts w:ascii="Times New Roman" w:hAnsi="Times New Roman"/>
                <w:sz w:val="24"/>
                <w:szCs w:val="20"/>
              </w:rPr>
            </w:pPr>
            <w:r w:rsidRPr="003B7EF2">
              <w:rPr>
                <w:rFonts w:ascii="Times New Roman" w:hAnsi="Times New Roman"/>
                <w:sz w:val="24"/>
                <w:szCs w:val="20"/>
              </w:rPr>
              <w:t>0,32</w:t>
            </w:r>
          </w:p>
        </w:tc>
      </w:tr>
      <w:tr w:rsidR="00C73FD9" w:rsidRPr="003B7EF2" w:rsidTr="00E103DC">
        <w:tc>
          <w:tcPr>
            <w:tcW w:w="1560" w:type="dxa"/>
            <w:vAlign w:val="center"/>
          </w:tcPr>
          <w:p w:rsidR="00C73FD9" w:rsidRPr="003B7EF2" w:rsidRDefault="00C73FD9"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C73FD9" w:rsidRPr="003B7EF2" w:rsidRDefault="00C73FD9"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73FD9" w:rsidRPr="003B7EF2" w:rsidRDefault="00C73FD9" w:rsidP="001E7EEE">
            <w:pPr>
              <w:spacing w:after="0"/>
              <w:jc w:val="center"/>
              <w:rPr>
                <w:rFonts w:ascii="Times New Roman" w:hAnsi="Times New Roman"/>
                <w:sz w:val="24"/>
                <w:szCs w:val="20"/>
              </w:rPr>
            </w:pPr>
            <w:r w:rsidRPr="003B7EF2">
              <w:rPr>
                <w:rFonts w:ascii="Times New Roman" w:hAnsi="Times New Roman"/>
                <w:sz w:val="24"/>
                <w:szCs w:val="20"/>
              </w:rPr>
              <w:t>0,06</w:t>
            </w:r>
          </w:p>
        </w:tc>
      </w:tr>
      <w:tr w:rsidR="00C73FD9" w:rsidRPr="003B7EF2" w:rsidTr="00E103DC">
        <w:tc>
          <w:tcPr>
            <w:tcW w:w="1560" w:type="dxa"/>
            <w:vAlign w:val="center"/>
          </w:tcPr>
          <w:p w:rsidR="00C73FD9" w:rsidRPr="003B7EF2" w:rsidRDefault="00C73FD9"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C73FD9" w:rsidRPr="003B7EF2" w:rsidRDefault="00C73FD9"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73FD9" w:rsidRPr="003B7EF2" w:rsidRDefault="00C73FD9" w:rsidP="001E7EEE">
            <w:pPr>
              <w:spacing w:after="0"/>
              <w:jc w:val="center"/>
              <w:rPr>
                <w:rFonts w:ascii="Times New Roman" w:hAnsi="Times New Roman"/>
                <w:sz w:val="24"/>
                <w:szCs w:val="20"/>
              </w:rPr>
            </w:pPr>
            <w:r w:rsidRPr="003B7EF2">
              <w:rPr>
                <w:rFonts w:ascii="Times New Roman" w:hAnsi="Times New Roman"/>
                <w:sz w:val="24"/>
                <w:szCs w:val="20"/>
              </w:rPr>
              <w:t>0,84</w:t>
            </w:r>
          </w:p>
        </w:tc>
      </w:tr>
      <w:tr w:rsidR="00C73FD9" w:rsidRPr="003B7EF2" w:rsidTr="00E103DC">
        <w:trPr>
          <w:trHeight w:val="339"/>
        </w:trPr>
        <w:tc>
          <w:tcPr>
            <w:tcW w:w="1560" w:type="dxa"/>
            <w:vAlign w:val="center"/>
          </w:tcPr>
          <w:p w:rsidR="00C73FD9" w:rsidRPr="003B7EF2" w:rsidRDefault="00C73FD9"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C73FD9" w:rsidRPr="003B7EF2" w:rsidRDefault="00C73FD9"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73FD9" w:rsidRPr="003B7EF2" w:rsidRDefault="00C73FD9" w:rsidP="001E7EEE">
            <w:pPr>
              <w:spacing w:after="0"/>
              <w:jc w:val="center"/>
              <w:rPr>
                <w:rFonts w:ascii="Times New Roman" w:hAnsi="Times New Roman"/>
                <w:sz w:val="24"/>
                <w:szCs w:val="20"/>
              </w:rPr>
            </w:pPr>
            <w:r w:rsidRPr="003B7EF2">
              <w:rPr>
                <w:rFonts w:ascii="Times New Roman" w:hAnsi="Times New Roman"/>
                <w:sz w:val="24"/>
                <w:szCs w:val="20"/>
              </w:rPr>
              <w:t>0,11</w:t>
            </w:r>
          </w:p>
        </w:tc>
      </w:tr>
      <w:tr w:rsidR="00C73FD9" w:rsidRPr="003B7EF2" w:rsidTr="00E103DC">
        <w:trPr>
          <w:trHeight w:val="339"/>
        </w:trPr>
        <w:tc>
          <w:tcPr>
            <w:tcW w:w="1560" w:type="dxa"/>
            <w:vAlign w:val="center"/>
          </w:tcPr>
          <w:p w:rsidR="00C73FD9" w:rsidRPr="003B7EF2" w:rsidRDefault="00C73FD9"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C73FD9" w:rsidRPr="003B7EF2" w:rsidRDefault="00C73FD9"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FD9" w:rsidRPr="003B7EF2" w:rsidRDefault="00C73FD9"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1,28</w:t>
            </w:r>
          </w:p>
        </w:tc>
      </w:tr>
      <w:tr w:rsidR="00C73FD9" w:rsidRPr="003B7EF2" w:rsidTr="00E103DC">
        <w:trPr>
          <w:trHeight w:val="339"/>
        </w:trPr>
        <w:tc>
          <w:tcPr>
            <w:tcW w:w="1560" w:type="dxa"/>
            <w:vAlign w:val="center"/>
          </w:tcPr>
          <w:p w:rsidR="00C73FD9" w:rsidRPr="003B7EF2" w:rsidRDefault="00C73FD9"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C73FD9" w:rsidRPr="003B7EF2" w:rsidRDefault="00C73FD9"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73FD9" w:rsidRPr="003B7EF2" w:rsidRDefault="00C73FD9" w:rsidP="001E7EEE">
            <w:pPr>
              <w:spacing w:after="0"/>
              <w:jc w:val="center"/>
              <w:rPr>
                <w:rFonts w:ascii="Times New Roman" w:hAnsi="Times New Roman"/>
                <w:sz w:val="24"/>
                <w:szCs w:val="20"/>
              </w:rPr>
            </w:pPr>
            <w:r w:rsidRPr="003B7EF2">
              <w:rPr>
                <w:rFonts w:ascii="Times New Roman" w:hAnsi="Times New Roman"/>
                <w:sz w:val="24"/>
                <w:szCs w:val="20"/>
              </w:rPr>
              <w:t>0,47</w:t>
            </w:r>
          </w:p>
        </w:tc>
      </w:tr>
      <w:tr w:rsidR="00C73FD9" w:rsidRPr="003B7EF2" w:rsidTr="00E103DC">
        <w:tc>
          <w:tcPr>
            <w:tcW w:w="1560" w:type="dxa"/>
            <w:vAlign w:val="center"/>
          </w:tcPr>
          <w:p w:rsidR="00C73FD9" w:rsidRPr="003B7EF2" w:rsidRDefault="00C73FD9"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C73FD9" w:rsidRPr="003B7EF2" w:rsidRDefault="00C73FD9"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73FD9" w:rsidRPr="003B7EF2" w:rsidRDefault="00C73FD9" w:rsidP="001E7EEE">
            <w:pPr>
              <w:spacing w:after="0"/>
              <w:jc w:val="center"/>
              <w:rPr>
                <w:rFonts w:ascii="Times New Roman" w:hAnsi="Times New Roman"/>
                <w:sz w:val="24"/>
                <w:szCs w:val="20"/>
              </w:rPr>
            </w:pPr>
            <w:r w:rsidRPr="003B7EF2">
              <w:rPr>
                <w:rFonts w:ascii="Times New Roman" w:hAnsi="Times New Roman"/>
                <w:sz w:val="24"/>
                <w:szCs w:val="20"/>
              </w:rPr>
              <w:t>2,21</w:t>
            </w:r>
          </w:p>
        </w:tc>
      </w:tr>
      <w:tr w:rsidR="00C73FD9" w:rsidRPr="003B7EF2" w:rsidTr="00E103DC">
        <w:tc>
          <w:tcPr>
            <w:tcW w:w="1560" w:type="dxa"/>
            <w:vAlign w:val="center"/>
          </w:tcPr>
          <w:p w:rsidR="00C73FD9" w:rsidRPr="003B7EF2" w:rsidRDefault="00C73FD9"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C73FD9" w:rsidRPr="003B7EF2" w:rsidRDefault="00C73FD9"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73FD9" w:rsidRPr="003B7EF2" w:rsidRDefault="00C73FD9" w:rsidP="001E7EEE">
            <w:pPr>
              <w:spacing w:after="0"/>
              <w:jc w:val="center"/>
              <w:rPr>
                <w:rFonts w:ascii="Times New Roman" w:hAnsi="Times New Roman"/>
                <w:sz w:val="24"/>
                <w:szCs w:val="20"/>
              </w:rPr>
            </w:pPr>
            <w:r w:rsidRPr="003B7EF2">
              <w:rPr>
                <w:rFonts w:ascii="Times New Roman" w:hAnsi="Times New Roman"/>
                <w:sz w:val="24"/>
                <w:szCs w:val="20"/>
              </w:rPr>
              <w:t>5,94</w:t>
            </w:r>
          </w:p>
        </w:tc>
      </w:tr>
      <w:tr w:rsidR="00C73FD9" w:rsidRPr="003B7EF2" w:rsidTr="00E103DC">
        <w:tc>
          <w:tcPr>
            <w:tcW w:w="1560" w:type="dxa"/>
            <w:vAlign w:val="center"/>
          </w:tcPr>
          <w:p w:rsidR="00C73FD9" w:rsidRPr="003B7EF2" w:rsidRDefault="00C73FD9"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tcBorders>
              <w:right w:val="single" w:sz="4" w:space="0" w:color="auto"/>
            </w:tcBorders>
            <w:vAlign w:val="center"/>
          </w:tcPr>
          <w:p w:rsidR="00C73FD9" w:rsidRPr="003B7EF2" w:rsidRDefault="00C73FD9"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73FD9" w:rsidRPr="003B7EF2" w:rsidRDefault="00C73FD9" w:rsidP="001E7EEE">
            <w:pPr>
              <w:spacing w:after="0"/>
              <w:jc w:val="center"/>
              <w:rPr>
                <w:rFonts w:ascii="Times New Roman" w:hAnsi="Times New Roman"/>
                <w:sz w:val="24"/>
                <w:szCs w:val="20"/>
              </w:rPr>
            </w:pPr>
            <w:r w:rsidRPr="003B7EF2">
              <w:rPr>
                <w:rFonts w:ascii="Times New Roman" w:hAnsi="Times New Roman"/>
                <w:sz w:val="24"/>
                <w:szCs w:val="20"/>
              </w:rPr>
              <w:t>0,77</w:t>
            </w:r>
          </w:p>
        </w:tc>
      </w:tr>
      <w:tr w:rsidR="00C73FD9" w:rsidRPr="003B7EF2" w:rsidTr="00E103DC">
        <w:tc>
          <w:tcPr>
            <w:tcW w:w="1560" w:type="dxa"/>
            <w:vAlign w:val="center"/>
          </w:tcPr>
          <w:p w:rsidR="00C73FD9" w:rsidRPr="003B7EF2" w:rsidRDefault="00C73FD9"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C73FD9" w:rsidRPr="003B7EF2" w:rsidRDefault="00C73FD9"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AA0A70" w:rsidRPr="003B7EF2">
              <w:rPr>
                <w:rFonts w:ascii="Times New Roman" w:hAnsi="Times New Roman"/>
                <w:sz w:val="24"/>
                <w:szCs w:val="24"/>
              </w:rPr>
              <w:t>.</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C73FD9" w:rsidRPr="003B7EF2" w:rsidRDefault="00C73FD9"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0,48</w:t>
            </w:r>
          </w:p>
        </w:tc>
      </w:tr>
      <w:tr w:rsidR="00C73FD9" w:rsidRPr="003B7EF2" w:rsidTr="00E103DC">
        <w:tc>
          <w:tcPr>
            <w:tcW w:w="1560" w:type="dxa"/>
            <w:vAlign w:val="center"/>
          </w:tcPr>
          <w:p w:rsidR="00C73FD9" w:rsidRPr="003B7EF2" w:rsidRDefault="00C73FD9"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C73FD9" w:rsidRPr="003B7EF2" w:rsidRDefault="00C73FD9"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73FD9" w:rsidRPr="003B7EF2" w:rsidRDefault="00C73FD9" w:rsidP="001E7EEE">
            <w:pPr>
              <w:spacing w:after="0"/>
              <w:jc w:val="center"/>
              <w:rPr>
                <w:rFonts w:ascii="Times New Roman" w:hAnsi="Times New Roman"/>
                <w:sz w:val="24"/>
                <w:szCs w:val="20"/>
              </w:rPr>
            </w:pPr>
            <w:r w:rsidRPr="003B7EF2">
              <w:rPr>
                <w:rFonts w:ascii="Times New Roman" w:hAnsi="Times New Roman"/>
                <w:sz w:val="24"/>
                <w:szCs w:val="20"/>
              </w:rPr>
              <w:t>0,14</w:t>
            </w:r>
          </w:p>
        </w:tc>
      </w:tr>
      <w:tr w:rsidR="00C73FD9" w:rsidRPr="003B7EF2" w:rsidTr="00E103DC">
        <w:tc>
          <w:tcPr>
            <w:tcW w:w="1560" w:type="dxa"/>
            <w:vAlign w:val="center"/>
          </w:tcPr>
          <w:p w:rsidR="00C73FD9" w:rsidRPr="003B7EF2" w:rsidRDefault="00C73FD9"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C73FD9" w:rsidRPr="003B7EF2" w:rsidRDefault="00C73FD9"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C73FD9" w:rsidRPr="003B7EF2" w:rsidRDefault="00C73FD9" w:rsidP="001E7EEE">
            <w:pPr>
              <w:spacing w:after="0"/>
              <w:jc w:val="center"/>
              <w:rPr>
                <w:rFonts w:ascii="Times New Roman" w:hAnsi="Times New Roman"/>
                <w:bCs/>
                <w:sz w:val="24"/>
                <w:szCs w:val="24"/>
              </w:rPr>
            </w:pPr>
            <w:r w:rsidRPr="003B7EF2">
              <w:rPr>
                <w:rFonts w:ascii="Times New Roman" w:hAnsi="Times New Roman"/>
                <w:bCs/>
                <w:sz w:val="24"/>
                <w:szCs w:val="24"/>
              </w:rPr>
              <w:t>0,05</w:t>
            </w:r>
          </w:p>
        </w:tc>
      </w:tr>
      <w:tr w:rsidR="00C73FD9" w:rsidRPr="003B7EF2" w:rsidTr="00E103DC">
        <w:tc>
          <w:tcPr>
            <w:tcW w:w="1560" w:type="dxa"/>
            <w:vAlign w:val="center"/>
          </w:tcPr>
          <w:p w:rsidR="00C73FD9" w:rsidRPr="003B7EF2" w:rsidRDefault="00C73FD9" w:rsidP="001E7EEE">
            <w:pPr>
              <w:spacing w:after="0" w:line="240" w:lineRule="auto"/>
              <w:jc w:val="center"/>
              <w:rPr>
                <w:rFonts w:ascii="Times New Roman" w:hAnsi="Times New Roman"/>
                <w:sz w:val="24"/>
                <w:szCs w:val="24"/>
              </w:rPr>
            </w:pPr>
            <w:r w:rsidRPr="003B7EF2">
              <w:rPr>
                <w:rFonts w:ascii="Times New Roman" w:hAnsi="Times New Roman"/>
                <w:sz w:val="24"/>
                <w:szCs w:val="24"/>
              </w:rPr>
              <w:t>2513</w:t>
            </w:r>
          </w:p>
        </w:tc>
        <w:tc>
          <w:tcPr>
            <w:tcW w:w="6520" w:type="dxa"/>
            <w:vAlign w:val="center"/>
          </w:tcPr>
          <w:p w:rsidR="00C73FD9" w:rsidRPr="003B7EF2" w:rsidRDefault="00C73FD9"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nekustamā īpašuma nodokļa maksājumi budžetā</w:t>
            </w:r>
            <w:r w:rsidR="00C0471C" w:rsidRPr="003B7EF2">
              <w:rPr>
                <w:rFonts w:ascii="Times New Roman" w:hAnsi="Times New Roman"/>
                <w:sz w:val="24"/>
                <w:szCs w:val="24"/>
              </w:rPr>
              <w:t>.</w:t>
            </w:r>
          </w:p>
        </w:tc>
        <w:tc>
          <w:tcPr>
            <w:tcW w:w="1985" w:type="dxa"/>
            <w:vAlign w:val="center"/>
          </w:tcPr>
          <w:p w:rsidR="00C73FD9" w:rsidRPr="003B7EF2" w:rsidRDefault="00C73FD9" w:rsidP="001E7EEE">
            <w:pPr>
              <w:spacing w:after="0"/>
              <w:jc w:val="center"/>
              <w:rPr>
                <w:rFonts w:ascii="Times New Roman" w:hAnsi="Times New Roman"/>
                <w:bCs/>
                <w:sz w:val="24"/>
                <w:szCs w:val="24"/>
              </w:rPr>
            </w:pPr>
            <w:r w:rsidRPr="003B7EF2">
              <w:rPr>
                <w:rFonts w:ascii="Times New Roman" w:hAnsi="Times New Roman"/>
                <w:bCs/>
                <w:sz w:val="24"/>
                <w:szCs w:val="24"/>
              </w:rPr>
              <w:t>0,26</w:t>
            </w:r>
          </w:p>
        </w:tc>
      </w:tr>
      <w:tr w:rsidR="00C73FD9" w:rsidRPr="003B7EF2" w:rsidTr="00E103DC">
        <w:tc>
          <w:tcPr>
            <w:tcW w:w="1560" w:type="dxa"/>
            <w:vAlign w:val="center"/>
          </w:tcPr>
          <w:p w:rsidR="00C73FD9" w:rsidRPr="003B7EF2" w:rsidRDefault="00C73FD9"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C73FD9" w:rsidRPr="003B7EF2" w:rsidRDefault="00C73FD9" w:rsidP="001E7EEE">
            <w:pPr>
              <w:spacing w:after="0" w:line="240" w:lineRule="auto"/>
              <w:rPr>
                <w:rFonts w:ascii="Times New Roman" w:hAnsi="Times New Roman"/>
                <w:sz w:val="24"/>
                <w:szCs w:val="24"/>
              </w:rPr>
            </w:pPr>
            <w:r w:rsidRPr="003B7EF2">
              <w:rPr>
                <w:rFonts w:ascii="Times New Roman" w:hAnsi="Times New Roman"/>
                <w:sz w:val="24"/>
                <w:szCs w:val="24"/>
              </w:rPr>
              <w:t>Pārējās licences</w:t>
            </w:r>
            <w:r w:rsidR="00AA0A70"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FD9" w:rsidRPr="003B7EF2" w:rsidRDefault="00C73FD9" w:rsidP="001E7EEE">
            <w:pPr>
              <w:spacing w:after="0"/>
              <w:jc w:val="center"/>
              <w:rPr>
                <w:rFonts w:ascii="Times New Roman" w:hAnsi="Times New Roman"/>
                <w:sz w:val="24"/>
                <w:szCs w:val="20"/>
              </w:rPr>
            </w:pPr>
            <w:r w:rsidRPr="003B7EF2">
              <w:rPr>
                <w:rFonts w:ascii="Times New Roman" w:hAnsi="Times New Roman"/>
                <w:sz w:val="24"/>
                <w:szCs w:val="20"/>
              </w:rPr>
              <w:t>1,37</w:t>
            </w:r>
          </w:p>
        </w:tc>
      </w:tr>
      <w:tr w:rsidR="00C73FD9" w:rsidRPr="003B7EF2" w:rsidTr="00E103DC">
        <w:tc>
          <w:tcPr>
            <w:tcW w:w="1560" w:type="dxa"/>
            <w:vAlign w:val="center"/>
          </w:tcPr>
          <w:p w:rsidR="00C73FD9" w:rsidRPr="003B7EF2" w:rsidRDefault="00C73FD9"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C73FD9" w:rsidRPr="003B7EF2" w:rsidRDefault="00C73FD9"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FD9" w:rsidRPr="003B7EF2" w:rsidRDefault="00C73FD9"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0,89</w:t>
            </w:r>
          </w:p>
        </w:tc>
      </w:tr>
      <w:tr w:rsidR="00C73FD9" w:rsidRPr="003B7EF2" w:rsidTr="00E103DC">
        <w:tc>
          <w:tcPr>
            <w:tcW w:w="1560" w:type="dxa"/>
            <w:vAlign w:val="center"/>
          </w:tcPr>
          <w:p w:rsidR="00C73FD9" w:rsidRPr="003B7EF2" w:rsidRDefault="00C73FD9"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C73FD9" w:rsidRPr="003B7EF2" w:rsidRDefault="00C73FD9" w:rsidP="001E7EEE">
            <w:pPr>
              <w:spacing w:after="0" w:line="240" w:lineRule="auto"/>
              <w:rPr>
                <w:rFonts w:ascii="Times New Roman" w:hAnsi="Times New Roman"/>
                <w:sz w:val="24"/>
                <w:szCs w:val="24"/>
              </w:rPr>
            </w:pPr>
            <w:r w:rsidRPr="003B7EF2">
              <w:rPr>
                <w:rFonts w:ascii="Times New Roman" w:hAnsi="Times New Roman"/>
                <w:sz w:val="24"/>
                <w:szCs w:val="24"/>
              </w:rPr>
              <w:t>Datortehnika, sakaru un cita biroja tehnika</w:t>
            </w:r>
            <w:r w:rsidR="00AA0A70"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FD9" w:rsidRPr="003B7EF2" w:rsidRDefault="00C73FD9" w:rsidP="001E7EEE">
            <w:pPr>
              <w:spacing w:after="0"/>
              <w:jc w:val="center"/>
              <w:rPr>
                <w:rFonts w:ascii="Times New Roman" w:hAnsi="Times New Roman"/>
                <w:sz w:val="24"/>
                <w:szCs w:val="20"/>
              </w:rPr>
            </w:pPr>
            <w:r w:rsidRPr="003B7EF2">
              <w:rPr>
                <w:rFonts w:ascii="Times New Roman" w:hAnsi="Times New Roman"/>
                <w:sz w:val="24"/>
                <w:szCs w:val="20"/>
              </w:rPr>
              <w:t>3,04</w:t>
            </w:r>
          </w:p>
        </w:tc>
      </w:tr>
      <w:tr w:rsidR="00C73FD9" w:rsidRPr="003B7EF2" w:rsidTr="00E103DC">
        <w:tc>
          <w:tcPr>
            <w:tcW w:w="1560" w:type="dxa"/>
            <w:vAlign w:val="center"/>
          </w:tcPr>
          <w:p w:rsidR="00C73FD9" w:rsidRPr="003B7EF2" w:rsidRDefault="00C73FD9" w:rsidP="001E7EEE">
            <w:pPr>
              <w:spacing w:after="0" w:line="240" w:lineRule="auto"/>
              <w:jc w:val="center"/>
              <w:rPr>
                <w:rFonts w:ascii="Times New Roman" w:hAnsi="Times New Roman"/>
                <w:i/>
                <w:sz w:val="24"/>
                <w:szCs w:val="24"/>
              </w:rPr>
            </w:pPr>
          </w:p>
        </w:tc>
        <w:tc>
          <w:tcPr>
            <w:tcW w:w="6520" w:type="dxa"/>
            <w:vAlign w:val="center"/>
          </w:tcPr>
          <w:p w:rsidR="00C73FD9" w:rsidRPr="003B7EF2" w:rsidRDefault="00C73FD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73FD9" w:rsidRPr="003B7EF2" w:rsidRDefault="00C73FD9" w:rsidP="001E7EEE">
            <w:pPr>
              <w:spacing w:after="0"/>
              <w:jc w:val="center"/>
              <w:rPr>
                <w:rFonts w:ascii="Times New Roman" w:hAnsi="Times New Roman"/>
                <w:b/>
                <w:bCs/>
                <w:sz w:val="24"/>
                <w:lang w:val="en-US" w:eastAsia="en-US"/>
              </w:rPr>
            </w:pPr>
            <w:r w:rsidRPr="003B7EF2">
              <w:rPr>
                <w:rFonts w:ascii="Times New Roman" w:hAnsi="Times New Roman"/>
                <w:b/>
                <w:bCs/>
                <w:sz w:val="24"/>
              </w:rPr>
              <w:t>22,06</w:t>
            </w:r>
          </w:p>
        </w:tc>
      </w:tr>
      <w:tr w:rsidR="00C73FD9" w:rsidRPr="003B7EF2" w:rsidTr="00E103DC">
        <w:tc>
          <w:tcPr>
            <w:tcW w:w="1560" w:type="dxa"/>
            <w:vAlign w:val="center"/>
          </w:tcPr>
          <w:p w:rsidR="00C73FD9" w:rsidRPr="003B7EF2" w:rsidRDefault="00C73FD9" w:rsidP="001E7EEE">
            <w:pPr>
              <w:spacing w:after="0" w:line="240" w:lineRule="auto"/>
              <w:jc w:val="center"/>
              <w:rPr>
                <w:rFonts w:ascii="Times New Roman" w:hAnsi="Times New Roman"/>
                <w:i/>
                <w:sz w:val="24"/>
                <w:szCs w:val="24"/>
              </w:rPr>
            </w:pPr>
          </w:p>
        </w:tc>
        <w:tc>
          <w:tcPr>
            <w:tcW w:w="6520" w:type="dxa"/>
            <w:vAlign w:val="center"/>
          </w:tcPr>
          <w:p w:rsidR="00C73FD9" w:rsidRPr="003B7EF2" w:rsidRDefault="00C73FD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C73FD9" w:rsidRPr="003B7EF2" w:rsidRDefault="00C73FD9" w:rsidP="001E7EEE">
            <w:pPr>
              <w:spacing w:after="0"/>
              <w:jc w:val="center"/>
              <w:rPr>
                <w:rFonts w:ascii="Times New Roman" w:hAnsi="Times New Roman"/>
                <w:b/>
                <w:bCs/>
                <w:sz w:val="24"/>
              </w:rPr>
            </w:pPr>
            <w:r w:rsidRPr="003B7EF2">
              <w:rPr>
                <w:rFonts w:ascii="Times New Roman" w:hAnsi="Times New Roman"/>
                <w:b/>
                <w:bCs/>
                <w:sz w:val="24"/>
              </w:rPr>
              <w:t>90,00</w:t>
            </w:r>
          </w:p>
        </w:tc>
      </w:tr>
    </w:tbl>
    <w:p w:rsidR="00C73FD9" w:rsidRPr="003B7EF2" w:rsidRDefault="00C73FD9"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C73FD9" w:rsidRPr="003B7EF2" w:rsidTr="004556D2">
        <w:trPr>
          <w:trHeight w:val="315"/>
        </w:trPr>
        <w:tc>
          <w:tcPr>
            <w:tcW w:w="8080" w:type="dxa"/>
            <w:gridSpan w:val="5"/>
            <w:shd w:val="clear" w:color="000000" w:fill="FFFFFF"/>
            <w:noWrap/>
            <w:vAlign w:val="bottom"/>
          </w:tcPr>
          <w:p w:rsidR="00C73FD9" w:rsidRPr="003B7EF2" w:rsidRDefault="00C73FD9"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73FD9" w:rsidRPr="003B7EF2" w:rsidRDefault="00C73FD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5</w:t>
            </w:r>
          </w:p>
        </w:tc>
      </w:tr>
      <w:tr w:rsidR="00C73FD9" w:rsidRPr="003B7EF2" w:rsidTr="004556D2">
        <w:trPr>
          <w:trHeight w:val="315"/>
        </w:trPr>
        <w:tc>
          <w:tcPr>
            <w:tcW w:w="8080" w:type="dxa"/>
            <w:gridSpan w:val="5"/>
            <w:shd w:val="clear" w:color="000000" w:fill="FFFFFF"/>
            <w:noWrap/>
            <w:vAlign w:val="bottom"/>
          </w:tcPr>
          <w:p w:rsidR="00C73FD9" w:rsidRPr="003B7EF2" w:rsidRDefault="00C73FD9"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73FD9" w:rsidRPr="003B7EF2" w:rsidRDefault="00C73FD9" w:rsidP="001E7EEE">
            <w:pPr>
              <w:spacing w:after="0" w:line="240" w:lineRule="auto"/>
              <w:jc w:val="center"/>
              <w:rPr>
                <w:rFonts w:ascii="Times New Roman" w:hAnsi="Times New Roman"/>
                <w:b/>
                <w:sz w:val="24"/>
                <w:szCs w:val="24"/>
              </w:rPr>
            </w:pPr>
            <w:r w:rsidRPr="003B7EF2">
              <w:rPr>
                <w:rFonts w:ascii="Times New Roman" w:hAnsi="Times New Roman"/>
                <w:b/>
                <w:bCs/>
                <w:sz w:val="24"/>
              </w:rPr>
              <w:t>18,00</w:t>
            </w:r>
          </w:p>
        </w:tc>
      </w:tr>
      <w:tr w:rsidR="00C73FD9" w:rsidRPr="003B7EF2" w:rsidTr="004556D2">
        <w:trPr>
          <w:trHeight w:val="315"/>
        </w:trPr>
        <w:tc>
          <w:tcPr>
            <w:tcW w:w="8080" w:type="dxa"/>
            <w:gridSpan w:val="5"/>
            <w:shd w:val="clear" w:color="000000" w:fill="FFFFFF"/>
            <w:noWrap/>
            <w:vAlign w:val="bottom"/>
          </w:tcPr>
          <w:p w:rsidR="00C73FD9" w:rsidRPr="003B7EF2" w:rsidRDefault="00C73FD9"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73FD9" w:rsidRPr="003B7EF2" w:rsidRDefault="00C73FD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C73FD9" w:rsidRPr="003B7EF2" w:rsidTr="004556D2">
        <w:trPr>
          <w:trHeight w:val="315"/>
        </w:trPr>
        <w:tc>
          <w:tcPr>
            <w:tcW w:w="8080" w:type="dxa"/>
            <w:gridSpan w:val="5"/>
            <w:shd w:val="clear" w:color="000000" w:fill="FFFFFF"/>
            <w:noWrap/>
            <w:vAlign w:val="bottom"/>
          </w:tcPr>
          <w:p w:rsidR="00C73FD9" w:rsidRPr="003B7EF2" w:rsidRDefault="00C73FD9"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73FD9" w:rsidRPr="003B7EF2" w:rsidRDefault="00C73FD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C73FD9" w:rsidRPr="003B7EF2" w:rsidTr="004556D2">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C73FD9" w:rsidRPr="003B7EF2" w:rsidRDefault="00C73FD9"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C73FD9" w:rsidRPr="003B7EF2" w:rsidRDefault="00C73FD9"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C73FD9" w:rsidRPr="003B7EF2" w:rsidRDefault="00C73FD9"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C73FD9" w:rsidRPr="003B7EF2" w:rsidRDefault="00C73FD9" w:rsidP="001E7EEE">
            <w:pPr>
              <w:spacing w:after="0" w:line="240" w:lineRule="auto"/>
            </w:pPr>
            <w:r w:rsidRPr="003B7EF2">
              <w:t> </w:t>
            </w:r>
          </w:p>
        </w:tc>
      </w:tr>
      <w:tr w:rsidR="00C73FD9" w:rsidRPr="003B7EF2" w:rsidTr="004556D2">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C73FD9" w:rsidRPr="003B7EF2" w:rsidRDefault="00C73FD9"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C73FD9" w:rsidRPr="003B7EF2" w:rsidTr="004556D2">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C73FD9" w:rsidRPr="003B7EF2" w:rsidRDefault="00C73FD9"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C73FD9" w:rsidRPr="003B7EF2" w:rsidRDefault="00C73FD9"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C73FD9" w:rsidRPr="003B7EF2" w:rsidRDefault="00C73FD9"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C73FD9" w:rsidRPr="003B7EF2" w:rsidRDefault="00C73FD9" w:rsidP="001E7EEE">
            <w:pPr>
              <w:spacing w:after="0" w:line="240" w:lineRule="auto"/>
            </w:pPr>
            <w:r w:rsidRPr="003B7EF2">
              <w:t> </w:t>
            </w:r>
          </w:p>
        </w:tc>
      </w:tr>
    </w:tbl>
    <w:p w:rsidR="00C73FD9" w:rsidRPr="003B7EF2" w:rsidRDefault="00C73FD9" w:rsidP="001E7EEE">
      <w:pPr>
        <w:spacing w:after="0"/>
      </w:pPr>
    </w:p>
    <w:p w:rsidR="00BC3977" w:rsidRPr="003B7EF2" w:rsidRDefault="00BC3977"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BC3977" w:rsidRPr="003B7EF2" w:rsidRDefault="00BC3977"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BC3977" w:rsidRPr="003B7EF2" w:rsidRDefault="00937BD5" w:rsidP="001E7EEE">
      <w:pPr>
        <w:spacing w:after="0"/>
        <w:jc w:val="both"/>
        <w:rPr>
          <w:rFonts w:ascii="Times New Roman" w:hAnsi="Times New Roman"/>
          <w:b/>
          <w:sz w:val="24"/>
          <w:szCs w:val="24"/>
        </w:rPr>
      </w:pPr>
      <w:r w:rsidRPr="003B7EF2">
        <w:rPr>
          <w:rFonts w:ascii="Times New Roman" w:hAnsi="Times New Roman"/>
          <w:b/>
          <w:sz w:val="24"/>
          <w:szCs w:val="24"/>
        </w:rPr>
        <w:t>49</w:t>
      </w:r>
      <w:r w:rsidR="00BC3977" w:rsidRPr="003B7EF2">
        <w:rPr>
          <w:rFonts w:ascii="Times New Roman" w:hAnsi="Times New Roman"/>
          <w:b/>
          <w:sz w:val="24"/>
          <w:szCs w:val="24"/>
        </w:rPr>
        <w:t xml:space="preserve">. </w:t>
      </w:r>
      <w:r w:rsidR="00BC3977" w:rsidRPr="003B7EF2">
        <w:rPr>
          <w:rFonts w:ascii="Times New Roman" w:hAnsi="Times New Roman"/>
          <w:sz w:val="24"/>
          <w:szCs w:val="24"/>
        </w:rPr>
        <w:t>Zāļu kvalitātes kontrole</w:t>
      </w:r>
    </w:p>
    <w:p w:rsidR="00BC3977" w:rsidRPr="003B7EF2" w:rsidRDefault="00937BD5" w:rsidP="001E7EEE">
      <w:pPr>
        <w:spacing w:after="0"/>
        <w:jc w:val="both"/>
        <w:rPr>
          <w:rFonts w:ascii="Times New Roman" w:hAnsi="Times New Roman"/>
          <w:sz w:val="24"/>
          <w:szCs w:val="24"/>
        </w:rPr>
      </w:pPr>
      <w:r w:rsidRPr="003B7EF2">
        <w:rPr>
          <w:rFonts w:ascii="Times New Roman" w:hAnsi="Times New Roman"/>
          <w:b/>
          <w:sz w:val="24"/>
          <w:szCs w:val="24"/>
        </w:rPr>
        <w:t>49</w:t>
      </w:r>
      <w:r w:rsidR="00BC3977" w:rsidRPr="003B7EF2">
        <w:rPr>
          <w:rFonts w:ascii="Times New Roman" w:hAnsi="Times New Roman"/>
          <w:b/>
          <w:sz w:val="24"/>
          <w:szCs w:val="24"/>
        </w:rPr>
        <w:t xml:space="preserve">.1. </w:t>
      </w:r>
      <w:r w:rsidR="00BC3977" w:rsidRPr="003B7EF2">
        <w:rPr>
          <w:rFonts w:ascii="Times New Roman" w:hAnsi="Times New Roman"/>
          <w:sz w:val="24"/>
          <w:szCs w:val="24"/>
        </w:rPr>
        <w:t>zāļu identitātes noteikšana</w:t>
      </w:r>
    </w:p>
    <w:p w:rsidR="00DD69F3" w:rsidRPr="003B7EF2" w:rsidRDefault="00937BD5" w:rsidP="001E7EEE">
      <w:pPr>
        <w:spacing w:after="0"/>
        <w:jc w:val="both"/>
        <w:rPr>
          <w:rFonts w:ascii="Times New Roman" w:hAnsi="Times New Roman"/>
          <w:sz w:val="24"/>
          <w:szCs w:val="24"/>
        </w:rPr>
      </w:pPr>
      <w:r w:rsidRPr="003B7EF2">
        <w:rPr>
          <w:rFonts w:ascii="Times New Roman" w:hAnsi="Times New Roman"/>
          <w:b/>
          <w:sz w:val="24"/>
          <w:szCs w:val="24"/>
        </w:rPr>
        <w:t>49</w:t>
      </w:r>
      <w:r w:rsidR="00DD69F3" w:rsidRPr="003B7EF2">
        <w:rPr>
          <w:rFonts w:ascii="Times New Roman" w:hAnsi="Times New Roman"/>
          <w:b/>
          <w:sz w:val="24"/>
          <w:szCs w:val="24"/>
        </w:rPr>
        <w:t>.1.2.</w:t>
      </w:r>
      <w:r w:rsidR="00DD69F3" w:rsidRPr="003B7EF2">
        <w:rPr>
          <w:rFonts w:ascii="Times New Roman" w:hAnsi="Times New Roman"/>
          <w:sz w:val="24"/>
          <w:szCs w:val="24"/>
        </w:rPr>
        <w:t xml:space="preserve"> izmantojot instrumentālās metodes un </w:t>
      </w:r>
      <w:proofErr w:type="spellStart"/>
      <w:r w:rsidR="00DD69F3" w:rsidRPr="003B7EF2">
        <w:rPr>
          <w:rFonts w:ascii="Times New Roman" w:hAnsi="Times New Roman"/>
          <w:sz w:val="24"/>
          <w:szCs w:val="24"/>
        </w:rPr>
        <w:t>plānslāņa</w:t>
      </w:r>
      <w:proofErr w:type="spellEnd"/>
      <w:r w:rsidR="00DD69F3" w:rsidRPr="003B7EF2">
        <w:rPr>
          <w:rFonts w:ascii="Times New Roman" w:hAnsi="Times New Roman"/>
          <w:sz w:val="24"/>
          <w:szCs w:val="24"/>
        </w:rPr>
        <w:t xml:space="preserve"> hromatogrāfiju (PSH)</w:t>
      </w:r>
    </w:p>
    <w:p w:rsidR="00BC3977" w:rsidRPr="003B7EF2" w:rsidRDefault="00BC3977"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BC3977" w:rsidRPr="003B7EF2" w:rsidTr="00E103DC">
        <w:tc>
          <w:tcPr>
            <w:tcW w:w="1560" w:type="dxa"/>
            <w:vAlign w:val="center"/>
          </w:tcPr>
          <w:p w:rsidR="00BC3977" w:rsidRPr="003B7EF2" w:rsidRDefault="00BC3977"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BC3977" w:rsidRPr="003B7EF2" w:rsidRDefault="00BC3977"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BC3977" w:rsidRPr="003B7EF2" w:rsidRDefault="00BC3977"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BC3977" w:rsidRPr="003B7EF2" w:rsidTr="00E103DC">
        <w:tc>
          <w:tcPr>
            <w:tcW w:w="1560" w:type="dxa"/>
            <w:vAlign w:val="center"/>
          </w:tcPr>
          <w:p w:rsidR="00BC3977" w:rsidRPr="003B7EF2" w:rsidRDefault="00BC3977"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1</w:t>
            </w:r>
          </w:p>
        </w:tc>
        <w:tc>
          <w:tcPr>
            <w:tcW w:w="6520" w:type="dxa"/>
            <w:vAlign w:val="center"/>
          </w:tcPr>
          <w:p w:rsidR="00BC3977" w:rsidRPr="003B7EF2" w:rsidRDefault="00BC3977"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BC3977" w:rsidRPr="003B7EF2" w:rsidRDefault="00BC3977"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BC3977" w:rsidRPr="003B7EF2" w:rsidTr="00E103DC">
        <w:tc>
          <w:tcPr>
            <w:tcW w:w="1560" w:type="dxa"/>
            <w:vAlign w:val="center"/>
          </w:tcPr>
          <w:p w:rsidR="00BC3977" w:rsidRPr="003B7EF2" w:rsidRDefault="00BC3977" w:rsidP="001E7EEE">
            <w:pPr>
              <w:spacing w:after="0" w:line="240" w:lineRule="auto"/>
              <w:jc w:val="center"/>
              <w:rPr>
                <w:rFonts w:ascii="Times New Roman" w:hAnsi="Times New Roman"/>
                <w:i/>
                <w:sz w:val="24"/>
                <w:szCs w:val="24"/>
              </w:rPr>
            </w:pPr>
          </w:p>
        </w:tc>
        <w:tc>
          <w:tcPr>
            <w:tcW w:w="6520" w:type="dxa"/>
            <w:vAlign w:val="center"/>
          </w:tcPr>
          <w:p w:rsidR="00BC3977" w:rsidRPr="003B7EF2" w:rsidRDefault="00BC3977"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BC3977" w:rsidRPr="003B7EF2" w:rsidRDefault="00BC3977" w:rsidP="001E7EEE">
            <w:pPr>
              <w:spacing w:after="0" w:line="240" w:lineRule="auto"/>
              <w:jc w:val="center"/>
              <w:rPr>
                <w:rFonts w:ascii="Times New Roman" w:hAnsi="Times New Roman"/>
                <w:sz w:val="24"/>
                <w:szCs w:val="24"/>
              </w:rPr>
            </w:pPr>
          </w:p>
        </w:tc>
      </w:tr>
      <w:tr w:rsidR="00BC3977" w:rsidRPr="003B7EF2" w:rsidTr="00E103DC">
        <w:trPr>
          <w:trHeight w:val="325"/>
        </w:trPr>
        <w:tc>
          <w:tcPr>
            <w:tcW w:w="1560" w:type="dxa"/>
            <w:tcBorders>
              <w:bottom w:val="single" w:sz="4" w:space="0" w:color="auto"/>
            </w:tcBorders>
            <w:vAlign w:val="center"/>
          </w:tcPr>
          <w:p w:rsidR="00BC3977" w:rsidRPr="003B7EF2" w:rsidRDefault="00BC3977"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BC3977" w:rsidRPr="003B7EF2" w:rsidRDefault="00BC3977"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r w:rsidR="00906C84" w:rsidRPr="003B7EF2">
              <w:rPr>
                <w:rFonts w:ascii="Times New Roman" w:hAnsi="Times New Roman"/>
                <w:bCs/>
                <w:sz w:val="24"/>
                <w:szCs w:val="24"/>
              </w:rPr>
              <w:t>.</w:t>
            </w:r>
          </w:p>
        </w:tc>
        <w:tc>
          <w:tcPr>
            <w:tcW w:w="1985" w:type="dxa"/>
            <w:tcBorders>
              <w:bottom w:val="single" w:sz="4" w:space="0" w:color="auto"/>
            </w:tcBorders>
            <w:vAlign w:val="center"/>
          </w:tcPr>
          <w:p w:rsidR="00BC3977" w:rsidRPr="003B7EF2" w:rsidRDefault="00DD69F3" w:rsidP="001E7EEE">
            <w:pPr>
              <w:spacing w:after="0" w:line="240" w:lineRule="auto"/>
              <w:jc w:val="center"/>
              <w:rPr>
                <w:rFonts w:ascii="Times New Roman" w:hAnsi="Times New Roman"/>
                <w:sz w:val="24"/>
                <w:szCs w:val="24"/>
              </w:rPr>
            </w:pPr>
            <w:r w:rsidRPr="003B7EF2">
              <w:rPr>
                <w:rFonts w:ascii="Times New Roman" w:hAnsi="Times New Roman"/>
                <w:sz w:val="24"/>
                <w:szCs w:val="24"/>
              </w:rPr>
              <w:t>264</w:t>
            </w:r>
            <w:r w:rsidR="00BC3977" w:rsidRPr="003B7EF2">
              <w:rPr>
                <w:rFonts w:ascii="Times New Roman" w:hAnsi="Times New Roman"/>
                <w:sz w:val="24"/>
                <w:szCs w:val="24"/>
              </w:rPr>
              <w:t>,</w:t>
            </w:r>
            <w:r w:rsidRPr="003B7EF2">
              <w:rPr>
                <w:rFonts w:ascii="Times New Roman" w:hAnsi="Times New Roman"/>
                <w:sz w:val="24"/>
                <w:szCs w:val="24"/>
              </w:rPr>
              <w:t>53</w:t>
            </w:r>
          </w:p>
        </w:tc>
      </w:tr>
      <w:tr w:rsidR="00BC3977" w:rsidRPr="003B7EF2" w:rsidTr="00691B52">
        <w:trPr>
          <w:trHeight w:val="302"/>
        </w:trPr>
        <w:tc>
          <w:tcPr>
            <w:tcW w:w="1560" w:type="dxa"/>
            <w:vAlign w:val="center"/>
          </w:tcPr>
          <w:p w:rsidR="00BC3977" w:rsidRPr="003B7EF2" w:rsidRDefault="00BC3977"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BC3977" w:rsidRPr="003B7EF2" w:rsidRDefault="00BC3977"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r w:rsidR="00906C84" w:rsidRPr="003B7EF2">
              <w:rPr>
                <w:rFonts w:ascii="Times New Roman" w:hAnsi="Times New Roman"/>
                <w:sz w:val="24"/>
                <w:szCs w:val="24"/>
              </w:rPr>
              <w:t>.</w:t>
            </w:r>
          </w:p>
        </w:tc>
        <w:tc>
          <w:tcPr>
            <w:tcW w:w="1985" w:type="dxa"/>
            <w:vAlign w:val="center"/>
          </w:tcPr>
          <w:p w:rsidR="00BC3977" w:rsidRPr="003B7EF2" w:rsidRDefault="00DD69F3" w:rsidP="001E7EEE">
            <w:pPr>
              <w:spacing w:after="0"/>
              <w:jc w:val="center"/>
              <w:rPr>
                <w:rFonts w:ascii="Times New Roman" w:hAnsi="Times New Roman"/>
                <w:sz w:val="24"/>
                <w:szCs w:val="24"/>
              </w:rPr>
            </w:pPr>
            <w:r w:rsidRPr="003B7EF2">
              <w:rPr>
                <w:rFonts w:ascii="Times New Roman" w:hAnsi="Times New Roman"/>
                <w:sz w:val="24"/>
                <w:szCs w:val="24"/>
              </w:rPr>
              <w:t>63</w:t>
            </w:r>
            <w:r w:rsidR="00BC3977" w:rsidRPr="003B7EF2">
              <w:rPr>
                <w:rFonts w:ascii="Times New Roman" w:hAnsi="Times New Roman"/>
                <w:sz w:val="24"/>
                <w:szCs w:val="24"/>
              </w:rPr>
              <w:t>,</w:t>
            </w:r>
            <w:r w:rsidRPr="003B7EF2">
              <w:rPr>
                <w:rFonts w:ascii="Times New Roman" w:hAnsi="Times New Roman"/>
                <w:sz w:val="24"/>
                <w:szCs w:val="24"/>
              </w:rPr>
              <w:t>73</w:t>
            </w:r>
          </w:p>
        </w:tc>
      </w:tr>
      <w:tr w:rsidR="00DD69F3" w:rsidRPr="003B7EF2" w:rsidTr="00691B52">
        <w:trPr>
          <w:trHeight w:val="324"/>
        </w:trPr>
        <w:tc>
          <w:tcPr>
            <w:tcW w:w="1560" w:type="dxa"/>
            <w:vAlign w:val="center"/>
          </w:tcPr>
          <w:p w:rsidR="00DD69F3" w:rsidRPr="003B7EF2" w:rsidRDefault="00DD69F3" w:rsidP="001E7EEE">
            <w:pPr>
              <w:spacing w:after="0" w:line="240" w:lineRule="auto"/>
              <w:jc w:val="center"/>
              <w:rPr>
                <w:rFonts w:ascii="Times New Roman" w:hAnsi="Times New Roman"/>
                <w:sz w:val="24"/>
                <w:szCs w:val="24"/>
              </w:rPr>
            </w:pPr>
            <w:r w:rsidRPr="003B7EF2">
              <w:rPr>
                <w:rFonts w:ascii="Times New Roman" w:hAnsi="Times New Roman"/>
                <w:sz w:val="24"/>
                <w:szCs w:val="24"/>
              </w:rPr>
              <w:t>2341</w:t>
            </w:r>
          </w:p>
        </w:tc>
        <w:tc>
          <w:tcPr>
            <w:tcW w:w="6520" w:type="dxa"/>
            <w:vAlign w:val="center"/>
          </w:tcPr>
          <w:p w:rsidR="00DD69F3" w:rsidRPr="003B7EF2" w:rsidRDefault="00906C84" w:rsidP="001E7EEE">
            <w:pPr>
              <w:spacing w:after="0" w:line="240" w:lineRule="auto"/>
              <w:rPr>
                <w:rFonts w:ascii="Times New Roman" w:hAnsi="Times New Roman"/>
                <w:sz w:val="24"/>
                <w:szCs w:val="24"/>
              </w:rPr>
            </w:pPr>
            <w:r w:rsidRPr="003B7EF2">
              <w:rPr>
                <w:rFonts w:ascii="Times New Roman" w:hAnsi="Times New Roman"/>
                <w:sz w:val="24"/>
                <w:szCs w:val="24"/>
              </w:rPr>
              <w:t>Ķimikālijas, laboratorijas preces.</w:t>
            </w:r>
          </w:p>
        </w:tc>
        <w:tc>
          <w:tcPr>
            <w:tcW w:w="1985" w:type="dxa"/>
            <w:vAlign w:val="center"/>
          </w:tcPr>
          <w:p w:rsidR="00DD69F3" w:rsidRPr="003B7EF2" w:rsidRDefault="00906C84" w:rsidP="001E7EEE">
            <w:pPr>
              <w:spacing w:after="0"/>
              <w:jc w:val="center"/>
              <w:rPr>
                <w:rFonts w:ascii="Times New Roman" w:hAnsi="Times New Roman"/>
                <w:sz w:val="24"/>
                <w:szCs w:val="24"/>
              </w:rPr>
            </w:pPr>
            <w:r w:rsidRPr="003B7EF2">
              <w:rPr>
                <w:rFonts w:ascii="Times New Roman" w:hAnsi="Times New Roman"/>
                <w:sz w:val="24"/>
                <w:szCs w:val="24"/>
              </w:rPr>
              <w:t>1,23</w:t>
            </w:r>
          </w:p>
        </w:tc>
      </w:tr>
      <w:tr w:rsidR="00906C84" w:rsidRPr="003B7EF2" w:rsidTr="00691B52">
        <w:trPr>
          <w:trHeight w:val="399"/>
        </w:trPr>
        <w:tc>
          <w:tcPr>
            <w:tcW w:w="1560" w:type="dxa"/>
            <w:vAlign w:val="center"/>
          </w:tcPr>
          <w:p w:rsidR="00906C84" w:rsidRPr="003B7EF2" w:rsidRDefault="00906C84" w:rsidP="001E7EEE">
            <w:pPr>
              <w:spacing w:after="0" w:line="240" w:lineRule="auto"/>
              <w:jc w:val="center"/>
              <w:rPr>
                <w:rFonts w:ascii="Times New Roman" w:hAnsi="Times New Roman"/>
                <w:sz w:val="24"/>
                <w:szCs w:val="24"/>
              </w:rPr>
            </w:pPr>
            <w:r w:rsidRPr="003B7EF2">
              <w:rPr>
                <w:rFonts w:ascii="Times New Roman" w:hAnsi="Times New Roman"/>
                <w:sz w:val="24"/>
                <w:szCs w:val="24"/>
              </w:rPr>
              <w:t>2313</w:t>
            </w:r>
          </w:p>
        </w:tc>
        <w:tc>
          <w:tcPr>
            <w:tcW w:w="6520" w:type="dxa"/>
            <w:vAlign w:val="center"/>
          </w:tcPr>
          <w:p w:rsidR="00906C84" w:rsidRPr="003B7EF2" w:rsidRDefault="00906C84" w:rsidP="001E7EEE">
            <w:pPr>
              <w:spacing w:after="0" w:line="240" w:lineRule="auto"/>
              <w:rPr>
                <w:rFonts w:ascii="Times New Roman" w:hAnsi="Times New Roman"/>
                <w:sz w:val="24"/>
                <w:szCs w:val="24"/>
              </w:rPr>
            </w:pPr>
            <w:r w:rsidRPr="003B7EF2">
              <w:rPr>
                <w:rFonts w:ascii="Times New Roman" w:hAnsi="Times New Roman"/>
                <w:sz w:val="24"/>
                <w:szCs w:val="24"/>
              </w:rPr>
              <w:t>Spectērpi.</w:t>
            </w:r>
          </w:p>
        </w:tc>
        <w:tc>
          <w:tcPr>
            <w:tcW w:w="1985" w:type="dxa"/>
            <w:vAlign w:val="center"/>
          </w:tcPr>
          <w:p w:rsidR="00906C84" w:rsidRPr="003B7EF2" w:rsidRDefault="00906C84" w:rsidP="001E7EEE">
            <w:pPr>
              <w:spacing w:after="0"/>
              <w:jc w:val="center"/>
              <w:rPr>
                <w:rFonts w:ascii="Times New Roman" w:hAnsi="Times New Roman"/>
                <w:sz w:val="24"/>
                <w:szCs w:val="24"/>
              </w:rPr>
            </w:pPr>
            <w:r w:rsidRPr="003B7EF2">
              <w:rPr>
                <w:rFonts w:ascii="Times New Roman" w:hAnsi="Times New Roman"/>
                <w:sz w:val="24"/>
                <w:szCs w:val="24"/>
              </w:rPr>
              <w:t>0,04</w:t>
            </w:r>
          </w:p>
        </w:tc>
      </w:tr>
      <w:tr w:rsidR="00BC3977" w:rsidRPr="003B7EF2" w:rsidTr="00E103DC">
        <w:tc>
          <w:tcPr>
            <w:tcW w:w="1560" w:type="dxa"/>
            <w:vAlign w:val="center"/>
          </w:tcPr>
          <w:p w:rsidR="00BC3977" w:rsidRPr="003B7EF2" w:rsidRDefault="00BC3977" w:rsidP="001E7EEE">
            <w:pPr>
              <w:spacing w:after="0" w:line="240" w:lineRule="auto"/>
              <w:jc w:val="center"/>
              <w:rPr>
                <w:rFonts w:ascii="Times New Roman" w:hAnsi="Times New Roman"/>
                <w:i/>
                <w:sz w:val="24"/>
                <w:szCs w:val="24"/>
              </w:rPr>
            </w:pPr>
          </w:p>
        </w:tc>
        <w:tc>
          <w:tcPr>
            <w:tcW w:w="6520" w:type="dxa"/>
            <w:vAlign w:val="center"/>
          </w:tcPr>
          <w:p w:rsidR="00BC3977" w:rsidRPr="003B7EF2" w:rsidRDefault="00BC3977"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BC3977" w:rsidRPr="003B7EF2" w:rsidRDefault="00FD129F" w:rsidP="001E7EEE">
            <w:pPr>
              <w:spacing w:after="0"/>
              <w:jc w:val="center"/>
              <w:rPr>
                <w:rFonts w:ascii="Times New Roman" w:hAnsi="Times New Roman"/>
                <w:b/>
                <w:sz w:val="24"/>
                <w:szCs w:val="24"/>
              </w:rPr>
            </w:pPr>
            <w:r w:rsidRPr="003B7EF2">
              <w:rPr>
                <w:rFonts w:ascii="Times New Roman" w:hAnsi="Times New Roman"/>
                <w:b/>
                <w:sz w:val="24"/>
                <w:szCs w:val="24"/>
              </w:rPr>
              <w:t>329</w:t>
            </w:r>
            <w:r w:rsidR="00BC3977" w:rsidRPr="003B7EF2">
              <w:rPr>
                <w:rFonts w:ascii="Times New Roman" w:hAnsi="Times New Roman"/>
                <w:b/>
                <w:sz w:val="24"/>
                <w:szCs w:val="24"/>
              </w:rPr>
              <w:t>,53</w:t>
            </w:r>
          </w:p>
        </w:tc>
      </w:tr>
      <w:tr w:rsidR="00BC3977" w:rsidRPr="003B7EF2" w:rsidTr="00E103DC">
        <w:tc>
          <w:tcPr>
            <w:tcW w:w="1560" w:type="dxa"/>
            <w:vAlign w:val="center"/>
          </w:tcPr>
          <w:p w:rsidR="00BC3977" w:rsidRPr="003B7EF2" w:rsidRDefault="00BC3977" w:rsidP="001E7EEE">
            <w:pPr>
              <w:spacing w:after="0" w:line="240" w:lineRule="auto"/>
              <w:jc w:val="center"/>
              <w:rPr>
                <w:rFonts w:ascii="Times New Roman" w:hAnsi="Times New Roman"/>
                <w:i/>
                <w:sz w:val="24"/>
                <w:szCs w:val="24"/>
              </w:rPr>
            </w:pPr>
          </w:p>
        </w:tc>
        <w:tc>
          <w:tcPr>
            <w:tcW w:w="6520" w:type="dxa"/>
            <w:vAlign w:val="center"/>
          </w:tcPr>
          <w:p w:rsidR="00BC3977" w:rsidRPr="003B7EF2" w:rsidRDefault="00BC3977"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BC3977" w:rsidRPr="003B7EF2" w:rsidRDefault="00BC3977" w:rsidP="001E7EEE">
            <w:pPr>
              <w:spacing w:after="0" w:line="240" w:lineRule="auto"/>
              <w:jc w:val="center"/>
              <w:rPr>
                <w:rFonts w:ascii="Times New Roman" w:hAnsi="Times New Roman"/>
                <w:sz w:val="24"/>
                <w:szCs w:val="24"/>
              </w:rPr>
            </w:pPr>
          </w:p>
        </w:tc>
      </w:tr>
      <w:tr w:rsidR="00BC3977" w:rsidRPr="003B7EF2" w:rsidTr="00E103DC">
        <w:tc>
          <w:tcPr>
            <w:tcW w:w="1560" w:type="dxa"/>
            <w:vAlign w:val="center"/>
          </w:tcPr>
          <w:p w:rsidR="00BC3977" w:rsidRPr="003B7EF2" w:rsidRDefault="00BC3977"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BC3977" w:rsidRPr="003B7EF2" w:rsidRDefault="00BC3977"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977" w:rsidRPr="003B7EF2" w:rsidRDefault="00BC3977"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w:t>
            </w:r>
            <w:r w:rsidR="00FD129F" w:rsidRPr="003B7EF2">
              <w:rPr>
                <w:rFonts w:ascii="Times New Roman" w:hAnsi="Times New Roman"/>
                <w:sz w:val="24"/>
                <w:szCs w:val="20"/>
              </w:rPr>
              <w:t>3</w:t>
            </w:r>
            <w:r w:rsidRPr="003B7EF2">
              <w:rPr>
                <w:rFonts w:ascii="Times New Roman" w:hAnsi="Times New Roman"/>
                <w:sz w:val="24"/>
                <w:szCs w:val="20"/>
              </w:rPr>
              <w:t>,</w:t>
            </w:r>
            <w:r w:rsidR="00FD129F" w:rsidRPr="003B7EF2">
              <w:rPr>
                <w:rFonts w:ascii="Times New Roman" w:hAnsi="Times New Roman"/>
                <w:sz w:val="24"/>
                <w:szCs w:val="20"/>
              </w:rPr>
              <w:t>63</w:t>
            </w:r>
          </w:p>
        </w:tc>
      </w:tr>
      <w:tr w:rsidR="00BC3977" w:rsidRPr="003B7EF2" w:rsidTr="00E103DC">
        <w:tc>
          <w:tcPr>
            <w:tcW w:w="1560" w:type="dxa"/>
            <w:vAlign w:val="center"/>
          </w:tcPr>
          <w:p w:rsidR="00BC3977" w:rsidRPr="003B7EF2" w:rsidRDefault="00BC3977"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BC3977" w:rsidRPr="003B7EF2" w:rsidRDefault="00BC3977"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C3977" w:rsidRPr="003B7EF2" w:rsidRDefault="00FD129F" w:rsidP="001E7EEE">
            <w:pPr>
              <w:spacing w:after="0"/>
              <w:jc w:val="center"/>
              <w:rPr>
                <w:rFonts w:ascii="Times New Roman" w:hAnsi="Times New Roman"/>
                <w:sz w:val="24"/>
                <w:szCs w:val="20"/>
              </w:rPr>
            </w:pPr>
            <w:r w:rsidRPr="003B7EF2">
              <w:rPr>
                <w:rFonts w:ascii="Times New Roman" w:hAnsi="Times New Roman"/>
                <w:sz w:val="24"/>
                <w:szCs w:val="20"/>
              </w:rPr>
              <w:t>9</w:t>
            </w:r>
            <w:r w:rsidR="00BC3977" w:rsidRPr="003B7EF2">
              <w:rPr>
                <w:rFonts w:ascii="Times New Roman" w:hAnsi="Times New Roman"/>
                <w:sz w:val="24"/>
                <w:szCs w:val="20"/>
              </w:rPr>
              <w:t>,</w:t>
            </w:r>
            <w:r w:rsidRPr="003B7EF2">
              <w:rPr>
                <w:rFonts w:ascii="Times New Roman" w:hAnsi="Times New Roman"/>
                <w:sz w:val="24"/>
                <w:szCs w:val="20"/>
              </w:rPr>
              <w:t>33</w:t>
            </w:r>
          </w:p>
        </w:tc>
      </w:tr>
      <w:tr w:rsidR="00BC3977" w:rsidRPr="003B7EF2" w:rsidTr="00E103DC">
        <w:tc>
          <w:tcPr>
            <w:tcW w:w="1560" w:type="dxa"/>
            <w:vAlign w:val="center"/>
          </w:tcPr>
          <w:p w:rsidR="00BC3977" w:rsidRPr="003B7EF2" w:rsidRDefault="00BC3977"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BC3977" w:rsidRPr="003B7EF2" w:rsidRDefault="00BC3977"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C3977" w:rsidRPr="003B7EF2" w:rsidRDefault="00BC3977" w:rsidP="001E7EEE">
            <w:pPr>
              <w:spacing w:after="0"/>
              <w:jc w:val="center"/>
              <w:rPr>
                <w:rFonts w:ascii="Times New Roman" w:hAnsi="Times New Roman"/>
                <w:sz w:val="24"/>
                <w:szCs w:val="20"/>
              </w:rPr>
            </w:pPr>
            <w:r w:rsidRPr="003B7EF2">
              <w:rPr>
                <w:rFonts w:ascii="Times New Roman" w:hAnsi="Times New Roman"/>
                <w:sz w:val="24"/>
                <w:szCs w:val="20"/>
              </w:rPr>
              <w:t>1,</w:t>
            </w:r>
            <w:r w:rsidR="00FD129F" w:rsidRPr="003B7EF2">
              <w:rPr>
                <w:rFonts w:ascii="Times New Roman" w:hAnsi="Times New Roman"/>
                <w:sz w:val="24"/>
                <w:szCs w:val="20"/>
              </w:rPr>
              <w:t>93</w:t>
            </w:r>
          </w:p>
        </w:tc>
      </w:tr>
      <w:tr w:rsidR="00BC3977" w:rsidRPr="003B7EF2" w:rsidTr="00E103DC">
        <w:tc>
          <w:tcPr>
            <w:tcW w:w="1560" w:type="dxa"/>
            <w:vAlign w:val="center"/>
          </w:tcPr>
          <w:p w:rsidR="00BC3977" w:rsidRPr="003B7EF2" w:rsidRDefault="00BC3977"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BC3977" w:rsidRPr="003B7EF2" w:rsidRDefault="00BC3977"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C3977" w:rsidRPr="003B7EF2" w:rsidRDefault="00BC3977" w:rsidP="001E7EEE">
            <w:pPr>
              <w:spacing w:after="0"/>
              <w:jc w:val="center"/>
              <w:rPr>
                <w:rFonts w:ascii="Times New Roman" w:hAnsi="Times New Roman"/>
                <w:sz w:val="24"/>
                <w:szCs w:val="20"/>
              </w:rPr>
            </w:pPr>
            <w:r w:rsidRPr="003B7EF2">
              <w:rPr>
                <w:rFonts w:ascii="Times New Roman" w:hAnsi="Times New Roman"/>
                <w:sz w:val="24"/>
                <w:szCs w:val="20"/>
              </w:rPr>
              <w:t>0,</w:t>
            </w:r>
            <w:r w:rsidR="00FD129F" w:rsidRPr="003B7EF2">
              <w:rPr>
                <w:rFonts w:ascii="Times New Roman" w:hAnsi="Times New Roman"/>
                <w:sz w:val="24"/>
                <w:szCs w:val="20"/>
              </w:rPr>
              <w:t>3</w:t>
            </w:r>
            <w:r w:rsidRPr="003B7EF2">
              <w:rPr>
                <w:rFonts w:ascii="Times New Roman" w:hAnsi="Times New Roman"/>
                <w:sz w:val="24"/>
                <w:szCs w:val="20"/>
              </w:rPr>
              <w:t>7</w:t>
            </w:r>
          </w:p>
        </w:tc>
      </w:tr>
      <w:tr w:rsidR="00BC3977" w:rsidRPr="003B7EF2" w:rsidTr="00E103DC">
        <w:tc>
          <w:tcPr>
            <w:tcW w:w="1560" w:type="dxa"/>
            <w:vAlign w:val="center"/>
          </w:tcPr>
          <w:p w:rsidR="00BC3977" w:rsidRPr="003B7EF2" w:rsidRDefault="00BC3977"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BC3977" w:rsidRPr="003B7EF2" w:rsidRDefault="00BC3977"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C3977" w:rsidRPr="003B7EF2" w:rsidRDefault="00FD129F" w:rsidP="001E7EEE">
            <w:pPr>
              <w:spacing w:after="0"/>
              <w:jc w:val="center"/>
              <w:rPr>
                <w:rFonts w:ascii="Times New Roman" w:hAnsi="Times New Roman"/>
                <w:sz w:val="24"/>
                <w:szCs w:val="20"/>
              </w:rPr>
            </w:pPr>
            <w:r w:rsidRPr="003B7EF2">
              <w:rPr>
                <w:rFonts w:ascii="Times New Roman" w:hAnsi="Times New Roman"/>
                <w:sz w:val="24"/>
                <w:szCs w:val="20"/>
              </w:rPr>
              <w:t>5</w:t>
            </w:r>
            <w:r w:rsidR="00BC3977" w:rsidRPr="003B7EF2">
              <w:rPr>
                <w:rFonts w:ascii="Times New Roman" w:hAnsi="Times New Roman"/>
                <w:sz w:val="24"/>
                <w:szCs w:val="20"/>
              </w:rPr>
              <w:t>,</w:t>
            </w:r>
            <w:r w:rsidRPr="003B7EF2">
              <w:rPr>
                <w:rFonts w:ascii="Times New Roman" w:hAnsi="Times New Roman"/>
                <w:sz w:val="24"/>
                <w:szCs w:val="20"/>
              </w:rPr>
              <w:t>0</w:t>
            </w:r>
            <w:r w:rsidR="00BC3977" w:rsidRPr="003B7EF2">
              <w:rPr>
                <w:rFonts w:ascii="Times New Roman" w:hAnsi="Times New Roman"/>
                <w:sz w:val="24"/>
                <w:szCs w:val="20"/>
              </w:rPr>
              <w:t>3</w:t>
            </w:r>
          </w:p>
        </w:tc>
      </w:tr>
      <w:tr w:rsidR="00BC3977" w:rsidRPr="003B7EF2" w:rsidTr="00E103DC">
        <w:trPr>
          <w:trHeight w:val="339"/>
        </w:trPr>
        <w:tc>
          <w:tcPr>
            <w:tcW w:w="1560" w:type="dxa"/>
            <w:vAlign w:val="center"/>
          </w:tcPr>
          <w:p w:rsidR="00BC3977" w:rsidRPr="003B7EF2" w:rsidRDefault="00BC3977"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BC3977" w:rsidRPr="003B7EF2" w:rsidRDefault="00BC3977"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C3977" w:rsidRPr="003B7EF2" w:rsidRDefault="00BC3977" w:rsidP="001E7EEE">
            <w:pPr>
              <w:spacing w:after="0"/>
              <w:jc w:val="center"/>
              <w:rPr>
                <w:rFonts w:ascii="Times New Roman" w:hAnsi="Times New Roman"/>
                <w:sz w:val="24"/>
                <w:szCs w:val="20"/>
              </w:rPr>
            </w:pPr>
            <w:r w:rsidRPr="003B7EF2">
              <w:rPr>
                <w:rFonts w:ascii="Times New Roman" w:hAnsi="Times New Roman"/>
                <w:sz w:val="24"/>
                <w:szCs w:val="20"/>
              </w:rPr>
              <w:t>0,</w:t>
            </w:r>
            <w:r w:rsidR="00FD129F" w:rsidRPr="003B7EF2">
              <w:rPr>
                <w:rFonts w:ascii="Times New Roman" w:hAnsi="Times New Roman"/>
                <w:sz w:val="24"/>
                <w:szCs w:val="20"/>
              </w:rPr>
              <w:t>65</w:t>
            </w:r>
          </w:p>
        </w:tc>
      </w:tr>
      <w:tr w:rsidR="00BC3977" w:rsidRPr="003B7EF2" w:rsidTr="00E103DC">
        <w:trPr>
          <w:trHeight w:val="339"/>
        </w:trPr>
        <w:tc>
          <w:tcPr>
            <w:tcW w:w="1560" w:type="dxa"/>
            <w:vAlign w:val="center"/>
          </w:tcPr>
          <w:p w:rsidR="00BC3977" w:rsidRPr="003B7EF2" w:rsidRDefault="00BC3977"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BC3977" w:rsidRPr="003B7EF2" w:rsidRDefault="00BC3977"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977" w:rsidRPr="003B7EF2" w:rsidRDefault="00BA39CD"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7</w:t>
            </w:r>
            <w:r w:rsidR="00BC3977" w:rsidRPr="003B7EF2">
              <w:rPr>
                <w:rFonts w:ascii="Times New Roman" w:hAnsi="Times New Roman"/>
                <w:sz w:val="24"/>
                <w:szCs w:val="20"/>
              </w:rPr>
              <w:t>,</w:t>
            </w:r>
            <w:r w:rsidRPr="003B7EF2">
              <w:rPr>
                <w:rFonts w:ascii="Times New Roman" w:hAnsi="Times New Roman"/>
                <w:sz w:val="24"/>
                <w:szCs w:val="20"/>
              </w:rPr>
              <w:t>68</w:t>
            </w:r>
          </w:p>
        </w:tc>
      </w:tr>
      <w:tr w:rsidR="00BC3977" w:rsidRPr="003B7EF2" w:rsidTr="00E103DC">
        <w:trPr>
          <w:trHeight w:val="339"/>
        </w:trPr>
        <w:tc>
          <w:tcPr>
            <w:tcW w:w="1560" w:type="dxa"/>
            <w:vAlign w:val="center"/>
          </w:tcPr>
          <w:p w:rsidR="00BC3977" w:rsidRPr="003B7EF2" w:rsidRDefault="00BC3977"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BC3977" w:rsidRPr="003B7EF2" w:rsidRDefault="00BC3977"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C3977" w:rsidRPr="003B7EF2" w:rsidRDefault="00BC3977" w:rsidP="001E7EEE">
            <w:pPr>
              <w:spacing w:after="0"/>
              <w:jc w:val="center"/>
              <w:rPr>
                <w:rFonts w:ascii="Times New Roman" w:hAnsi="Times New Roman"/>
                <w:sz w:val="24"/>
                <w:szCs w:val="20"/>
              </w:rPr>
            </w:pPr>
            <w:r w:rsidRPr="003B7EF2">
              <w:rPr>
                <w:rFonts w:ascii="Times New Roman" w:hAnsi="Times New Roman"/>
                <w:sz w:val="24"/>
                <w:szCs w:val="20"/>
              </w:rPr>
              <w:t>2,</w:t>
            </w:r>
            <w:r w:rsidR="00BA39CD" w:rsidRPr="003B7EF2">
              <w:rPr>
                <w:rFonts w:ascii="Times New Roman" w:hAnsi="Times New Roman"/>
                <w:sz w:val="24"/>
                <w:szCs w:val="20"/>
              </w:rPr>
              <w:t>82</w:t>
            </w:r>
          </w:p>
        </w:tc>
      </w:tr>
      <w:tr w:rsidR="00BC3977" w:rsidRPr="003B7EF2" w:rsidTr="00E103DC">
        <w:tc>
          <w:tcPr>
            <w:tcW w:w="1560" w:type="dxa"/>
            <w:vAlign w:val="center"/>
          </w:tcPr>
          <w:p w:rsidR="00BC3977" w:rsidRPr="003B7EF2" w:rsidRDefault="00BC3977"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BC3977" w:rsidRPr="003B7EF2" w:rsidRDefault="00BC3977"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C3977" w:rsidRPr="003B7EF2" w:rsidRDefault="00BA39CD" w:rsidP="001E7EEE">
            <w:pPr>
              <w:spacing w:after="0"/>
              <w:jc w:val="center"/>
              <w:rPr>
                <w:rFonts w:ascii="Times New Roman" w:hAnsi="Times New Roman"/>
                <w:sz w:val="24"/>
                <w:szCs w:val="20"/>
              </w:rPr>
            </w:pPr>
            <w:r w:rsidRPr="003B7EF2">
              <w:rPr>
                <w:rFonts w:ascii="Times New Roman" w:hAnsi="Times New Roman"/>
                <w:sz w:val="24"/>
                <w:szCs w:val="20"/>
              </w:rPr>
              <w:t>13</w:t>
            </w:r>
            <w:r w:rsidR="00BC3977" w:rsidRPr="003B7EF2">
              <w:rPr>
                <w:rFonts w:ascii="Times New Roman" w:hAnsi="Times New Roman"/>
                <w:sz w:val="24"/>
                <w:szCs w:val="20"/>
              </w:rPr>
              <w:t>,</w:t>
            </w:r>
            <w:r w:rsidRPr="003B7EF2">
              <w:rPr>
                <w:rFonts w:ascii="Times New Roman" w:hAnsi="Times New Roman"/>
                <w:sz w:val="24"/>
                <w:szCs w:val="20"/>
              </w:rPr>
              <w:t>26</w:t>
            </w:r>
          </w:p>
        </w:tc>
      </w:tr>
      <w:tr w:rsidR="00BC3977" w:rsidRPr="003B7EF2" w:rsidTr="00E103DC">
        <w:tc>
          <w:tcPr>
            <w:tcW w:w="1560" w:type="dxa"/>
            <w:vAlign w:val="center"/>
          </w:tcPr>
          <w:p w:rsidR="00BC3977" w:rsidRPr="003B7EF2" w:rsidRDefault="00BC3977"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BC3977" w:rsidRPr="003B7EF2" w:rsidRDefault="00BC3977"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C3977" w:rsidRPr="003B7EF2" w:rsidRDefault="00BA39CD" w:rsidP="001E7EEE">
            <w:pPr>
              <w:spacing w:after="0"/>
              <w:jc w:val="center"/>
              <w:rPr>
                <w:rFonts w:ascii="Times New Roman" w:hAnsi="Times New Roman"/>
                <w:sz w:val="24"/>
                <w:szCs w:val="20"/>
              </w:rPr>
            </w:pPr>
            <w:r w:rsidRPr="003B7EF2">
              <w:rPr>
                <w:rFonts w:ascii="Times New Roman" w:hAnsi="Times New Roman"/>
                <w:sz w:val="24"/>
                <w:szCs w:val="20"/>
              </w:rPr>
              <w:t>33</w:t>
            </w:r>
            <w:r w:rsidR="00BC3977" w:rsidRPr="003B7EF2">
              <w:rPr>
                <w:rFonts w:ascii="Times New Roman" w:hAnsi="Times New Roman"/>
                <w:sz w:val="24"/>
                <w:szCs w:val="20"/>
              </w:rPr>
              <w:t>,0</w:t>
            </w:r>
            <w:r w:rsidRPr="003B7EF2">
              <w:rPr>
                <w:rFonts w:ascii="Times New Roman" w:hAnsi="Times New Roman"/>
                <w:sz w:val="24"/>
                <w:szCs w:val="20"/>
              </w:rPr>
              <w:t>5</w:t>
            </w:r>
          </w:p>
        </w:tc>
      </w:tr>
      <w:tr w:rsidR="00BC3977" w:rsidRPr="003B7EF2" w:rsidTr="00E103DC">
        <w:tc>
          <w:tcPr>
            <w:tcW w:w="1560" w:type="dxa"/>
            <w:vAlign w:val="center"/>
          </w:tcPr>
          <w:p w:rsidR="00BC3977" w:rsidRPr="003B7EF2" w:rsidRDefault="00BC3977"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BC3977" w:rsidRPr="003B7EF2" w:rsidRDefault="00BC3977"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C3977" w:rsidRPr="003B7EF2" w:rsidRDefault="00CE3DEC" w:rsidP="001E7EEE">
            <w:pPr>
              <w:spacing w:after="0"/>
              <w:jc w:val="center"/>
              <w:rPr>
                <w:rFonts w:ascii="Times New Roman" w:hAnsi="Times New Roman"/>
                <w:sz w:val="24"/>
                <w:szCs w:val="20"/>
              </w:rPr>
            </w:pPr>
            <w:r w:rsidRPr="003B7EF2">
              <w:rPr>
                <w:rFonts w:ascii="Times New Roman" w:hAnsi="Times New Roman"/>
                <w:sz w:val="24"/>
                <w:szCs w:val="20"/>
              </w:rPr>
              <w:t>4</w:t>
            </w:r>
            <w:r w:rsidR="00BC3977" w:rsidRPr="003B7EF2">
              <w:rPr>
                <w:rFonts w:ascii="Times New Roman" w:hAnsi="Times New Roman"/>
                <w:sz w:val="24"/>
                <w:szCs w:val="20"/>
              </w:rPr>
              <w:t>,</w:t>
            </w:r>
            <w:r w:rsidRPr="003B7EF2">
              <w:rPr>
                <w:rFonts w:ascii="Times New Roman" w:hAnsi="Times New Roman"/>
                <w:sz w:val="24"/>
                <w:szCs w:val="20"/>
              </w:rPr>
              <w:t>63</w:t>
            </w:r>
          </w:p>
        </w:tc>
      </w:tr>
      <w:tr w:rsidR="00BC3977" w:rsidRPr="003B7EF2" w:rsidTr="00E103DC">
        <w:tc>
          <w:tcPr>
            <w:tcW w:w="1560" w:type="dxa"/>
            <w:vAlign w:val="center"/>
          </w:tcPr>
          <w:p w:rsidR="00BC3977" w:rsidRPr="003B7EF2" w:rsidRDefault="00BC3977"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BC3977" w:rsidRPr="003B7EF2" w:rsidRDefault="00BC3977"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226F19"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977" w:rsidRPr="003B7EF2" w:rsidRDefault="00BC3977"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2,</w:t>
            </w:r>
            <w:r w:rsidR="00CE3DEC" w:rsidRPr="003B7EF2">
              <w:rPr>
                <w:rFonts w:ascii="Times New Roman" w:hAnsi="Times New Roman"/>
                <w:sz w:val="24"/>
                <w:szCs w:val="20"/>
              </w:rPr>
              <w:t>88</w:t>
            </w:r>
          </w:p>
        </w:tc>
      </w:tr>
      <w:tr w:rsidR="00BC3977" w:rsidRPr="003B7EF2" w:rsidTr="00E103DC">
        <w:tc>
          <w:tcPr>
            <w:tcW w:w="1560" w:type="dxa"/>
            <w:vAlign w:val="center"/>
          </w:tcPr>
          <w:p w:rsidR="00BC3977" w:rsidRPr="003B7EF2" w:rsidRDefault="00BC3977"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BC3977" w:rsidRPr="003B7EF2" w:rsidRDefault="00BC3977"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C3977" w:rsidRPr="003B7EF2" w:rsidRDefault="00BC3977" w:rsidP="001E7EEE">
            <w:pPr>
              <w:spacing w:after="0"/>
              <w:jc w:val="center"/>
              <w:rPr>
                <w:rFonts w:ascii="Times New Roman" w:hAnsi="Times New Roman"/>
                <w:sz w:val="24"/>
                <w:szCs w:val="20"/>
              </w:rPr>
            </w:pPr>
            <w:r w:rsidRPr="003B7EF2">
              <w:rPr>
                <w:rFonts w:ascii="Times New Roman" w:hAnsi="Times New Roman"/>
                <w:sz w:val="24"/>
                <w:szCs w:val="20"/>
              </w:rPr>
              <w:t>0,</w:t>
            </w:r>
            <w:r w:rsidR="00CE3DEC" w:rsidRPr="003B7EF2">
              <w:rPr>
                <w:rFonts w:ascii="Times New Roman" w:hAnsi="Times New Roman"/>
                <w:sz w:val="24"/>
                <w:szCs w:val="20"/>
              </w:rPr>
              <w:t>82</w:t>
            </w:r>
          </w:p>
        </w:tc>
      </w:tr>
      <w:tr w:rsidR="00BC3977" w:rsidRPr="003B7EF2" w:rsidTr="00E103DC">
        <w:tc>
          <w:tcPr>
            <w:tcW w:w="1560" w:type="dxa"/>
            <w:vAlign w:val="center"/>
          </w:tcPr>
          <w:p w:rsidR="00BC3977" w:rsidRPr="003B7EF2" w:rsidRDefault="00126965" w:rsidP="001E7EEE">
            <w:pPr>
              <w:spacing w:after="0" w:line="240" w:lineRule="auto"/>
              <w:jc w:val="center"/>
              <w:rPr>
                <w:rFonts w:ascii="Times New Roman" w:hAnsi="Times New Roman"/>
                <w:sz w:val="24"/>
                <w:szCs w:val="24"/>
              </w:rPr>
            </w:pPr>
            <w:r w:rsidRPr="003B7EF2">
              <w:rPr>
                <w:rFonts w:ascii="Times New Roman" w:hAnsi="Times New Roman"/>
                <w:sz w:val="24"/>
                <w:szCs w:val="24"/>
              </w:rPr>
              <w:t>2351</w:t>
            </w:r>
          </w:p>
        </w:tc>
        <w:tc>
          <w:tcPr>
            <w:tcW w:w="6520" w:type="dxa"/>
            <w:vAlign w:val="center"/>
          </w:tcPr>
          <w:p w:rsidR="00BC3977" w:rsidRPr="003B7EF2" w:rsidRDefault="00BC3977"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BC3977" w:rsidRPr="003B7EF2" w:rsidRDefault="00BC3977"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1E107E" w:rsidRPr="003B7EF2">
              <w:rPr>
                <w:rFonts w:ascii="Times New Roman" w:hAnsi="Times New Roman"/>
                <w:bCs/>
                <w:sz w:val="24"/>
                <w:szCs w:val="24"/>
              </w:rPr>
              <w:t>32</w:t>
            </w:r>
          </w:p>
        </w:tc>
      </w:tr>
      <w:tr w:rsidR="00CE3DEC" w:rsidRPr="003B7EF2" w:rsidTr="00E103DC">
        <w:tc>
          <w:tcPr>
            <w:tcW w:w="1560" w:type="dxa"/>
            <w:vAlign w:val="center"/>
          </w:tcPr>
          <w:p w:rsidR="00CE3DEC" w:rsidRPr="003B7EF2" w:rsidRDefault="00CE3DEC" w:rsidP="001E7EEE">
            <w:pPr>
              <w:spacing w:after="0" w:line="240" w:lineRule="auto"/>
              <w:jc w:val="center"/>
              <w:rPr>
                <w:rFonts w:ascii="Times New Roman" w:hAnsi="Times New Roman"/>
                <w:sz w:val="24"/>
                <w:szCs w:val="24"/>
              </w:rPr>
            </w:pPr>
            <w:r w:rsidRPr="003B7EF2">
              <w:rPr>
                <w:rFonts w:ascii="Times New Roman" w:hAnsi="Times New Roman"/>
                <w:sz w:val="24"/>
                <w:szCs w:val="24"/>
              </w:rPr>
              <w:t>2513</w:t>
            </w:r>
          </w:p>
        </w:tc>
        <w:tc>
          <w:tcPr>
            <w:tcW w:w="6520" w:type="dxa"/>
            <w:vAlign w:val="center"/>
          </w:tcPr>
          <w:p w:rsidR="00CE3DEC" w:rsidRPr="003B7EF2" w:rsidRDefault="00CE3DEC"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nekustamā īpašuma nodokļa  maksājumi budžetā</w:t>
            </w:r>
            <w:r w:rsidR="00226F19"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3DEC" w:rsidRPr="003B7EF2" w:rsidRDefault="00CB4382" w:rsidP="001E7EEE">
            <w:pPr>
              <w:spacing w:after="0"/>
              <w:jc w:val="center"/>
              <w:rPr>
                <w:rFonts w:ascii="Times New Roman" w:hAnsi="Times New Roman"/>
                <w:sz w:val="24"/>
                <w:szCs w:val="20"/>
              </w:rPr>
            </w:pPr>
            <w:r w:rsidRPr="003B7EF2">
              <w:rPr>
                <w:rFonts w:ascii="Times New Roman" w:hAnsi="Times New Roman"/>
                <w:sz w:val="24"/>
                <w:szCs w:val="20"/>
              </w:rPr>
              <w:t>1,56</w:t>
            </w:r>
          </w:p>
        </w:tc>
      </w:tr>
      <w:tr w:rsidR="00BC3977" w:rsidRPr="003B7EF2" w:rsidTr="00E103DC">
        <w:tc>
          <w:tcPr>
            <w:tcW w:w="1560" w:type="dxa"/>
            <w:vAlign w:val="center"/>
          </w:tcPr>
          <w:p w:rsidR="00BC3977" w:rsidRPr="003B7EF2" w:rsidRDefault="00BC3977"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BC3977" w:rsidRPr="003B7EF2" w:rsidRDefault="00BC3977"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C3977" w:rsidRPr="003B7EF2" w:rsidRDefault="00CB4382" w:rsidP="001E7EEE">
            <w:pPr>
              <w:spacing w:after="0"/>
              <w:jc w:val="center"/>
              <w:rPr>
                <w:rFonts w:ascii="Times New Roman" w:hAnsi="Times New Roman"/>
                <w:sz w:val="24"/>
                <w:szCs w:val="20"/>
              </w:rPr>
            </w:pPr>
            <w:r w:rsidRPr="003B7EF2">
              <w:rPr>
                <w:rFonts w:ascii="Times New Roman" w:hAnsi="Times New Roman"/>
                <w:sz w:val="24"/>
                <w:szCs w:val="20"/>
              </w:rPr>
              <w:t>8</w:t>
            </w:r>
            <w:r w:rsidR="00BC3977" w:rsidRPr="003B7EF2">
              <w:rPr>
                <w:rFonts w:ascii="Times New Roman" w:hAnsi="Times New Roman"/>
                <w:sz w:val="24"/>
                <w:szCs w:val="20"/>
              </w:rPr>
              <w:t>,</w:t>
            </w:r>
            <w:r w:rsidRPr="003B7EF2">
              <w:rPr>
                <w:rFonts w:ascii="Times New Roman" w:hAnsi="Times New Roman"/>
                <w:sz w:val="24"/>
                <w:szCs w:val="20"/>
              </w:rPr>
              <w:t>20</w:t>
            </w:r>
          </w:p>
        </w:tc>
      </w:tr>
      <w:tr w:rsidR="00BC3977" w:rsidRPr="003B7EF2" w:rsidTr="00E103DC">
        <w:tc>
          <w:tcPr>
            <w:tcW w:w="1560" w:type="dxa"/>
            <w:vAlign w:val="center"/>
          </w:tcPr>
          <w:p w:rsidR="00BC3977" w:rsidRPr="003B7EF2" w:rsidRDefault="00BC3977" w:rsidP="001E7EEE">
            <w:pPr>
              <w:spacing w:after="0" w:line="240" w:lineRule="auto"/>
              <w:jc w:val="center"/>
              <w:rPr>
                <w:rFonts w:ascii="Times New Roman" w:hAnsi="Times New Roman"/>
                <w:sz w:val="24"/>
                <w:szCs w:val="24"/>
              </w:rPr>
            </w:pPr>
            <w:r w:rsidRPr="003B7EF2">
              <w:rPr>
                <w:rFonts w:ascii="Times New Roman" w:hAnsi="Times New Roman"/>
                <w:sz w:val="24"/>
                <w:szCs w:val="24"/>
              </w:rPr>
              <w:t>522</w:t>
            </w:r>
            <w:r w:rsidR="00CB4382" w:rsidRPr="003B7EF2">
              <w:rPr>
                <w:rFonts w:ascii="Times New Roman" w:hAnsi="Times New Roman"/>
                <w:sz w:val="24"/>
                <w:szCs w:val="24"/>
              </w:rPr>
              <w:t>0</w:t>
            </w:r>
          </w:p>
        </w:tc>
        <w:tc>
          <w:tcPr>
            <w:tcW w:w="6520" w:type="dxa"/>
            <w:vAlign w:val="center"/>
          </w:tcPr>
          <w:p w:rsidR="00BC3977" w:rsidRPr="003B7EF2" w:rsidRDefault="00CB4382"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977" w:rsidRPr="003B7EF2" w:rsidRDefault="00CB4382"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6</w:t>
            </w:r>
            <w:r w:rsidR="00BC3977" w:rsidRPr="003B7EF2">
              <w:rPr>
                <w:rFonts w:ascii="Times New Roman" w:hAnsi="Times New Roman"/>
                <w:sz w:val="24"/>
                <w:szCs w:val="20"/>
              </w:rPr>
              <w:t>,</w:t>
            </w:r>
            <w:r w:rsidRPr="003B7EF2">
              <w:rPr>
                <w:rFonts w:ascii="Times New Roman" w:hAnsi="Times New Roman"/>
                <w:sz w:val="24"/>
                <w:szCs w:val="20"/>
              </w:rPr>
              <w:t>06</w:t>
            </w:r>
          </w:p>
        </w:tc>
      </w:tr>
      <w:tr w:rsidR="00BC3977" w:rsidRPr="003B7EF2" w:rsidTr="00E103DC">
        <w:tc>
          <w:tcPr>
            <w:tcW w:w="1560" w:type="dxa"/>
            <w:vAlign w:val="center"/>
          </w:tcPr>
          <w:p w:rsidR="00BC3977" w:rsidRPr="003B7EF2" w:rsidRDefault="00BC3977"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BC3977" w:rsidRPr="003B7EF2" w:rsidRDefault="00BC3977" w:rsidP="00691B52">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C3977" w:rsidRPr="003B7EF2" w:rsidRDefault="00CB4382" w:rsidP="001E7EEE">
            <w:pPr>
              <w:spacing w:after="0"/>
              <w:jc w:val="center"/>
              <w:rPr>
                <w:rFonts w:ascii="Times New Roman" w:hAnsi="Times New Roman"/>
                <w:sz w:val="24"/>
                <w:szCs w:val="20"/>
              </w:rPr>
            </w:pPr>
            <w:r w:rsidRPr="003B7EF2">
              <w:rPr>
                <w:rFonts w:ascii="Times New Roman" w:hAnsi="Times New Roman"/>
                <w:sz w:val="24"/>
                <w:szCs w:val="20"/>
              </w:rPr>
              <w:t>18</w:t>
            </w:r>
            <w:r w:rsidR="00BC3977" w:rsidRPr="003B7EF2">
              <w:rPr>
                <w:rFonts w:ascii="Times New Roman" w:hAnsi="Times New Roman"/>
                <w:sz w:val="24"/>
                <w:szCs w:val="20"/>
              </w:rPr>
              <w:t>,</w:t>
            </w:r>
            <w:r w:rsidRPr="003B7EF2">
              <w:rPr>
                <w:rFonts w:ascii="Times New Roman" w:hAnsi="Times New Roman"/>
                <w:sz w:val="24"/>
                <w:szCs w:val="20"/>
              </w:rPr>
              <w:t>2</w:t>
            </w:r>
            <w:r w:rsidR="00BC3977" w:rsidRPr="003B7EF2">
              <w:rPr>
                <w:rFonts w:ascii="Times New Roman" w:hAnsi="Times New Roman"/>
                <w:sz w:val="24"/>
                <w:szCs w:val="20"/>
              </w:rPr>
              <w:t>5</w:t>
            </w:r>
          </w:p>
        </w:tc>
      </w:tr>
      <w:tr w:rsidR="00BC3977" w:rsidRPr="003B7EF2" w:rsidTr="00E103DC">
        <w:tc>
          <w:tcPr>
            <w:tcW w:w="1560" w:type="dxa"/>
            <w:vAlign w:val="center"/>
          </w:tcPr>
          <w:p w:rsidR="00BC3977" w:rsidRPr="003B7EF2" w:rsidRDefault="00BC3977" w:rsidP="001E7EEE">
            <w:pPr>
              <w:spacing w:after="0" w:line="240" w:lineRule="auto"/>
              <w:jc w:val="center"/>
              <w:rPr>
                <w:rFonts w:ascii="Times New Roman" w:hAnsi="Times New Roman"/>
                <w:i/>
                <w:sz w:val="24"/>
                <w:szCs w:val="24"/>
              </w:rPr>
            </w:pPr>
          </w:p>
        </w:tc>
        <w:tc>
          <w:tcPr>
            <w:tcW w:w="6520" w:type="dxa"/>
            <w:vAlign w:val="center"/>
          </w:tcPr>
          <w:p w:rsidR="00BC3977" w:rsidRPr="003B7EF2" w:rsidRDefault="00BC3977"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C3977" w:rsidRPr="003B7EF2" w:rsidRDefault="00BC3977" w:rsidP="001E7EEE">
            <w:pPr>
              <w:spacing w:after="0"/>
              <w:jc w:val="center"/>
              <w:rPr>
                <w:rFonts w:ascii="Times New Roman" w:hAnsi="Times New Roman"/>
                <w:b/>
                <w:bCs/>
                <w:sz w:val="24"/>
                <w:lang w:val="en-US" w:eastAsia="en-US"/>
              </w:rPr>
            </w:pPr>
            <w:r w:rsidRPr="003B7EF2">
              <w:rPr>
                <w:rFonts w:ascii="Times New Roman" w:hAnsi="Times New Roman"/>
                <w:b/>
                <w:bCs/>
                <w:sz w:val="24"/>
              </w:rPr>
              <w:t>13</w:t>
            </w:r>
            <w:r w:rsidR="00CB4382" w:rsidRPr="003B7EF2">
              <w:rPr>
                <w:rFonts w:ascii="Times New Roman" w:hAnsi="Times New Roman"/>
                <w:b/>
                <w:bCs/>
                <w:sz w:val="24"/>
              </w:rPr>
              <w:t>0</w:t>
            </w:r>
            <w:r w:rsidRPr="003B7EF2">
              <w:rPr>
                <w:rFonts w:ascii="Times New Roman" w:hAnsi="Times New Roman"/>
                <w:b/>
                <w:bCs/>
                <w:sz w:val="24"/>
              </w:rPr>
              <w:t>,47</w:t>
            </w:r>
          </w:p>
        </w:tc>
      </w:tr>
      <w:tr w:rsidR="00BC3977" w:rsidRPr="003B7EF2" w:rsidTr="00E103DC">
        <w:tc>
          <w:tcPr>
            <w:tcW w:w="1560" w:type="dxa"/>
            <w:vAlign w:val="center"/>
          </w:tcPr>
          <w:p w:rsidR="00BC3977" w:rsidRPr="003B7EF2" w:rsidRDefault="00BC3977" w:rsidP="001E7EEE">
            <w:pPr>
              <w:spacing w:after="0" w:line="240" w:lineRule="auto"/>
              <w:jc w:val="center"/>
              <w:rPr>
                <w:rFonts w:ascii="Times New Roman" w:hAnsi="Times New Roman"/>
                <w:i/>
                <w:sz w:val="24"/>
                <w:szCs w:val="24"/>
              </w:rPr>
            </w:pPr>
          </w:p>
        </w:tc>
        <w:tc>
          <w:tcPr>
            <w:tcW w:w="6520" w:type="dxa"/>
            <w:vAlign w:val="center"/>
          </w:tcPr>
          <w:p w:rsidR="00BC3977" w:rsidRPr="003B7EF2" w:rsidRDefault="00BC3977"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BC3977" w:rsidRPr="003B7EF2" w:rsidRDefault="00CB4382" w:rsidP="001E7EEE">
            <w:pPr>
              <w:spacing w:after="0"/>
              <w:jc w:val="center"/>
              <w:rPr>
                <w:rFonts w:ascii="Times New Roman" w:hAnsi="Times New Roman"/>
                <w:b/>
                <w:bCs/>
                <w:sz w:val="24"/>
              </w:rPr>
            </w:pPr>
            <w:r w:rsidRPr="003B7EF2">
              <w:rPr>
                <w:rFonts w:ascii="Times New Roman" w:hAnsi="Times New Roman"/>
                <w:b/>
                <w:bCs/>
                <w:sz w:val="24"/>
              </w:rPr>
              <w:t>4</w:t>
            </w:r>
            <w:r w:rsidR="00BC3977" w:rsidRPr="003B7EF2">
              <w:rPr>
                <w:rFonts w:ascii="Times New Roman" w:hAnsi="Times New Roman"/>
                <w:b/>
                <w:bCs/>
                <w:sz w:val="24"/>
              </w:rPr>
              <w:t>60,00</w:t>
            </w:r>
          </w:p>
        </w:tc>
      </w:tr>
    </w:tbl>
    <w:p w:rsidR="00BC3977" w:rsidRPr="003B7EF2" w:rsidRDefault="00BC3977"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BC3977" w:rsidRPr="003B7EF2" w:rsidTr="00CB4382">
        <w:trPr>
          <w:trHeight w:val="315"/>
        </w:trPr>
        <w:tc>
          <w:tcPr>
            <w:tcW w:w="8080" w:type="dxa"/>
            <w:gridSpan w:val="5"/>
            <w:shd w:val="clear" w:color="000000" w:fill="FFFFFF"/>
            <w:noWrap/>
            <w:vAlign w:val="bottom"/>
          </w:tcPr>
          <w:p w:rsidR="00BC3977" w:rsidRPr="003B7EF2" w:rsidRDefault="00BC3977"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C3977" w:rsidRPr="003B7EF2" w:rsidRDefault="00E21F75"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10</w:t>
            </w:r>
          </w:p>
        </w:tc>
      </w:tr>
      <w:tr w:rsidR="00BC3977" w:rsidRPr="003B7EF2" w:rsidTr="00CB4382">
        <w:trPr>
          <w:trHeight w:val="315"/>
        </w:trPr>
        <w:tc>
          <w:tcPr>
            <w:tcW w:w="8080" w:type="dxa"/>
            <w:gridSpan w:val="5"/>
            <w:shd w:val="clear" w:color="000000" w:fill="FFFFFF"/>
            <w:noWrap/>
            <w:vAlign w:val="bottom"/>
          </w:tcPr>
          <w:p w:rsidR="00BC3977" w:rsidRPr="003B7EF2" w:rsidRDefault="00BC3977"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C3977" w:rsidRPr="003B7EF2" w:rsidRDefault="00E21F75" w:rsidP="001E7EEE">
            <w:pPr>
              <w:spacing w:after="0" w:line="240" w:lineRule="auto"/>
              <w:jc w:val="center"/>
              <w:rPr>
                <w:rFonts w:ascii="Times New Roman" w:hAnsi="Times New Roman"/>
                <w:b/>
                <w:sz w:val="24"/>
                <w:szCs w:val="24"/>
              </w:rPr>
            </w:pPr>
            <w:r w:rsidRPr="003B7EF2">
              <w:rPr>
                <w:rFonts w:ascii="Times New Roman" w:hAnsi="Times New Roman"/>
                <w:b/>
                <w:bCs/>
                <w:sz w:val="24"/>
              </w:rPr>
              <w:t>46</w:t>
            </w:r>
            <w:r w:rsidR="00BC3977" w:rsidRPr="003B7EF2">
              <w:rPr>
                <w:rFonts w:ascii="Times New Roman" w:hAnsi="Times New Roman"/>
                <w:b/>
                <w:bCs/>
                <w:sz w:val="24"/>
              </w:rPr>
              <w:t>,00</w:t>
            </w:r>
          </w:p>
        </w:tc>
      </w:tr>
      <w:tr w:rsidR="00BC3977" w:rsidRPr="003B7EF2" w:rsidTr="00CB4382">
        <w:trPr>
          <w:trHeight w:val="315"/>
        </w:trPr>
        <w:tc>
          <w:tcPr>
            <w:tcW w:w="8080" w:type="dxa"/>
            <w:gridSpan w:val="5"/>
            <w:shd w:val="clear" w:color="000000" w:fill="FFFFFF"/>
            <w:noWrap/>
            <w:vAlign w:val="bottom"/>
          </w:tcPr>
          <w:p w:rsidR="00BC3977" w:rsidRPr="003B7EF2" w:rsidRDefault="00BC3977"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C3977" w:rsidRPr="003B7EF2" w:rsidRDefault="00D8304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BC3977" w:rsidRPr="003B7EF2" w:rsidTr="00CB4382">
        <w:trPr>
          <w:trHeight w:val="315"/>
        </w:trPr>
        <w:tc>
          <w:tcPr>
            <w:tcW w:w="8080" w:type="dxa"/>
            <w:gridSpan w:val="5"/>
            <w:shd w:val="clear" w:color="000000" w:fill="FFFFFF"/>
            <w:noWrap/>
            <w:vAlign w:val="bottom"/>
          </w:tcPr>
          <w:p w:rsidR="00BC3977" w:rsidRPr="003B7EF2" w:rsidRDefault="00BC3977"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C3977" w:rsidRPr="003B7EF2" w:rsidRDefault="00D8304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BC3977" w:rsidRPr="003B7EF2" w:rsidTr="00CB4382">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BC3977" w:rsidRPr="003B7EF2" w:rsidRDefault="00BC3977"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BC3977" w:rsidRPr="003B7EF2" w:rsidRDefault="00BC3977"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BC3977" w:rsidRPr="003B7EF2" w:rsidRDefault="00BC3977"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BC3977" w:rsidRPr="003B7EF2" w:rsidRDefault="00BC3977" w:rsidP="001E7EEE">
            <w:pPr>
              <w:spacing w:after="0" w:line="240" w:lineRule="auto"/>
            </w:pPr>
            <w:r w:rsidRPr="003B7EF2">
              <w:t> </w:t>
            </w:r>
          </w:p>
        </w:tc>
      </w:tr>
      <w:tr w:rsidR="00BC3977" w:rsidRPr="003B7EF2" w:rsidTr="00CB4382">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BC3977" w:rsidRPr="003B7EF2" w:rsidRDefault="00BC3977"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bl>
    <w:p w:rsidR="00691B52" w:rsidRPr="003B7EF2" w:rsidRDefault="00691B5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br w:type="page"/>
      </w:r>
    </w:p>
    <w:p w:rsidR="00F27C1F" w:rsidRPr="003B7EF2" w:rsidRDefault="00F27C1F"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Iestāde: </w:t>
      </w:r>
      <w:r w:rsidRPr="003B7EF2">
        <w:rPr>
          <w:rFonts w:ascii="Times New Roman" w:hAnsi="Times New Roman"/>
          <w:sz w:val="24"/>
          <w:szCs w:val="24"/>
        </w:rPr>
        <w:t>Zāļu valsts aģentūra</w:t>
      </w:r>
    </w:p>
    <w:p w:rsidR="00F27C1F" w:rsidRPr="003B7EF2" w:rsidRDefault="00F27C1F"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F27C1F" w:rsidRPr="003B7EF2" w:rsidRDefault="00E81DB2" w:rsidP="001E7EEE">
      <w:pPr>
        <w:spacing w:after="0"/>
        <w:jc w:val="both"/>
        <w:rPr>
          <w:rFonts w:ascii="Times New Roman" w:hAnsi="Times New Roman"/>
          <w:b/>
          <w:sz w:val="24"/>
          <w:szCs w:val="24"/>
        </w:rPr>
      </w:pPr>
      <w:r w:rsidRPr="003B7EF2">
        <w:rPr>
          <w:rFonts w:ascii="Times New Roman" w:hAnsi="Times New Roman"/>
          <w:b/>
          <w:sz w:val="24"/>
          <w:szCs w:val="24"/>
        </w:rPr>
        <w:t>49</w:t>
      </w:r>
      <w:r w:rsidR="00F27C1F" w:rsidRPr="003B7EF2">
        <w:rPr>
          <w:rFonts w:ascii="Times New Roman" w:hAnsi="Times New Roman"/>
          <w:b/>
          <w:sz w:val="24"/>
          <w:szCs w:val="24"/>
        </w:rPr>
        <w:t xml:space="preserve">. </w:t>
      </w:r>
      <w:r w:rsidR="00F27C1F" w:rsidRPr="003B7EF2">
        <w:rPr>
          <w:rFonts w:ascii="Times New Roman" w:hAnsi="Times New Roman"/>
          <w:sz w:val="24"/>
          <w:szCs w:val="24"/>
        </w:rPr>
        <w:t>Zāļu kvalitātes kontrole</w:t>
      </w:r>
    </w:p>
    <w:p w:rsidR="00F27C1F" w:rsidRPr="003B7EF2" w:rsidRDefault="00E81DB2" w:rsidP="001E7EEE">
      <w:pPr>
        <w:spacing w:after="0"/>
        <w:jc w:val="both"/>
        <w:rPr>
          <w:rFonts w:ascii="Times New Roman" w:hAnsi="Times New Roman"/>
          <w:sz w:val="24"/>
          <w:szCs w:val="24"/>
        </w:rPr>
      </w:pPr>
      <w:r w:rsidRPr="003B7EF2">
        <w:rPr>
          <w:rFonts w:ascii="Times New Roman" w:hAnsi="Times New Roman"/>
          <w:b/>
          <w:sz w:val="24"/>
          <w:szCs w:val="24"/>
        </w:rPr>
        <w:t>49</w:t>
      </w:r>
      <w:r w:rsidR="00F27C1F" w:rsidRPr="003B7EF2">
        <w:rPr>
          <w:rFonts w:ascii="Times New Roman" w:hAnsi="Times New Roman"/>
          <w:b/>
          <w:sz w:val="24"/>
          <w:szCs w:val="24"/>
        </w:rPr>
        <w:t>.2.</w:t>
      </w:r>
      <w:r w:rsidR="00BD2947" w:rsidRPr="003B7EF2">
        <w:rPr>
          <w:rFonts w:ascii="Times New Roman" w:hAnsi="Times New Roman"/>
          <w:b/>
          <w:sz w:val="24"/>
          <w:szCs w:val="24"/>
        </w:rPr>
        <w:t xml:space="preserve"> </w:t>
      </w:r>
      <w:proofErr w:type="spellStart"/>
      <w:r w:rsidR="00F27C1F" w:rsidRPr="003B7EF2">
        <w:rPr>
          <w:rFonts w:ascii="Times New Roman" w:hAnsi="Times New Roman"/>
          <w:sz w:val="24"/>
          <w:szCs w:val="24"/>
        </w:rPr>
        <w:t>dzidrības</w:t>
      </w:r>
      <w:proofErr w:type="spellEnd"/>
      <w:r w:rsidR="00F27C1F" w:rsidRPr="003B7EF2">
        <w:rPr>
          <w:rFonts w:ascii="Times New Roman" w:hAnsi="Times New Roman"/>
          <w:sz w:val="24"/>
          <w:szCs w:val="24"/>
        </w:rPr>
        <w:t xml:space="preserve">  noteikšana</w:t>
      </w:r>
    </w:p>
    <w:p w:rsidR="00F27C1F" w:rsidRPr="003B7EF2" w:rsidRDefault="00F27C1F"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F27C1F" w:rsidRPr="003B7EF2" w:rsidTr="00691B52">
        <w:tc>
          <w:tcPr>
            <w:tcW w:w="1560" w:type="dxa"/>
            <w:vAlign w:val="center"/>
          </w:tcPr>
          <w:p w:rsidR="00F27C1F" w:rsidRPr="003B7EF2" w:rsidRDefault="00F27C1F"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F27C1F" w:rsidRPr="003B7EF2" w:rsidRDefault="00F27C1F"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F27C1F" w:rsidRPr="003B7EF2" w:rsidRDefault="00F27C1F"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F27C1F" w:rsidRPr="003B7EF2" w:rsidTr="00691B52">
        <w:tc>
          <w:tcPr>
            <w:tcW w:w="1560" w:type="dxa"/>
            <w:vAlign w:val="center"/>
          </w:tcPr>
          <w:p w:rsidR="00F27C1F" w:rsidRPr="003B7EF2" w:rsidRDefault="00F27C1F"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F27C1F" w:rsidRPr="003B7EF2" w:rsidRDefault="00F27C1F"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F27C1F" w:rsidRPr="003B7EF2" w:rsidRDefault="00F27C1F"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F27C1F" w:rsidRPr="003B7EF2" w:rsidTr="00691B52">
        <w:tc>
          <w:tcPr>
            <w:tcW w:w="1560" w:type="dxa"/>
            <w:vAlign w:val="center"/>
          </w:tcPr>
          <w:p w:rsidR="00F27C1F" w:rsidRPr="003B7EF2" w:rsidRDefault="00F27C1F" w:rsidP="001E7EEE">
            <w:pPr>
              <w:spacing w:after="0" w:line="240" w:lineRule="auto"/>
              <w:jc w:val="center"/>
              <w:rPr>
                <w:rFonts w:ascii="Times New Roman" w:hAnsi="Times New Roman"/>
                <w:i/>
                <w:sz w:val="24"/>
                <w:szCs w:val="24"/>
              </w:rPr>
            </w:pPr>
          </w:p>
        </w:tc>
        <w:tc>
          <w:tcPr>
            <w:tcW w:w="6520" w:type="dxa"/>
            <w:vAlign w:val="center"/>
          </w:tcPr>
          <w:p w:rsidR="00F27C1F" w:rsidRPr="003B7EF2" w:rsidRDefault="00F27C1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F27C1F" w:rsidRPr="003B7EF2" w:rsidRDefault="00F27C1F" w:rsidP="001E7EEE">
            <w:pPr>
              <w:spacing w:after="0" w:line="240" w:lineRule="auto"/>
              <w:jc w:val="center"/>
              <w:rPr>
                <w:rFonts w:ascii="Times New Roman" w:hAnsi="Times New Roman"/>
                <w:sz w:val="24"/>
                <w:szCs w:val="24"/>
              </w:rPr>
            </w:pPr>
          </w:p>
        </w:tc>
      </w:tr>
      <w:tr w:rsidR="00F27C1F" w:rsidRPr="003B7EF2" w:rsidTr="00691B52">
        <w:trPr>
          <w:trHeight w:val="325"/>
        </w:trPr>
        <w:tc>
          <w:tcPr>
            <w:tcW w:w="1560" w:type="dxa"/>
            <w:tcBorders>
              <w:bottom w:val="single" w:sz="4" w:space="0" w:color="auto"/>
            </w:tcBorders>
            <w:vAlign w:val="center"/>
          </w:tcPr>
          <w:p w:rsidR="00F27C1F" w:rsidRPr="003B7EF2" w:rsidRDefault="00F27C1F"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F27C1F" w:rsidRPr="003B7EF2" w:rsidRDefault="00F27C1F"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F27C1F" w:rsidRPr="003B7EF2" w:rsidRDefault="00C327BC" w:rsidP="001E7EEE">
            <w:pPr>
              <w:spacing w:after="0" w:line="240" w:lineRule="auto"/>
              <w:jc w:val="center"/>
              <w:rPr>
                <w:rFonts w:ascii="Times New Roman" w:hAnsi="Times New Roman"/>
                <w:sz w:val="24"/>
                <w:szCs w:val="24"/>
              </w:rPr>
            </w:pPr>
            <w:r w:rsidRPr="003B7EF2">
              <w:rPr>
                <w:rFonts w:ascii="Times New Roman" w:hAnsi="Times New Roman"/>
                <w:sz w:val="24"/>
                <w:szCs w:val="24"/>
              </w:rPr>
              <w:t>51</w:t>
            </w:r>
            <w:r w:rsidR="00F27C1F" w:rsidRPr="003B7EF2">
              <w:rPr>
                <w:rFonts w:ascii="Times New Roman" w:hAnsi="Times New Roman"/>
                <w:sz w:val="24"/>
                <w:szCs w:val="24"/>
              </w:rPr>
              <w:t>,</w:t>
            </w:r>
            <w:r w:rsidRPr="003B7EF2">
              <w:rPr>
                <w:rFonts w:ascii="Times New Roman" w:hAnsi="Times New Roman"/>
                <w:sz w:val="24"/>
                <w:szCs w:val="24"/>
              </w:rPr>
              <w:t>47</w:t>
            </w:r>
          </w:p>
        </w:tc>
      </w:tr>
      <w:tr w:rsidR="00F27C1F" w:rsidRPr="003B7EF2" w:rsidTr="00691B52">
        <w:trPr>
          <w:trHeight w:val="325"/>
        </w:trPr>
        <w:tc>
          <w:tcPr>
            <w:tcW w:w="1560" w:type="dxa"/>
            <w:vAlign w:val="center"/>
          </w:tcPr>
          <w:p w:rsidR="00F27C1F" w:rsidRPr="003B7EF2" w:rsidRDefault="00F27C1F"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F27C1F" w:rsidRPr="003B7EF2" w:rsidRDefault="00F27C1F"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F27C1F" w:rsidRPr="003B7EF2" w:rsidRDefault="00C327BC" w:rsidP="001E7EEE">
            <w:pPr>
              <w:spacing w:after="0"/>
              <w:jc w:val="center"/>
              <w:rPr>
                <w:rFonts w:ascii="Times New Roman" w:hAnsi="Times New Roman"/>
                <w:sz w:val="24"/>
                <w:szCs w:val="24"/>
              </w:rPr>
            </w:pPr>
            <w:r w:rsidRPr="003B7EF2">
              <w:rPr>
                <w:rFonts w:ascii="Times New Roman" w:hAnsi="Times New Roman"/>
                <w:sz w:val="24"/>
                <w:szCs w:val="24"/>
              </w:rPr>
              <w:t>12</w:t>
            </w:r>
            <w:r w:rsidR="00F27C1F" w:rsidRPr="003B7EF2">
              <w:rPr>
                <w:rFonts w:ascii="Times New Roman" w:hAnsi="Times New Roman"/>
                <w:sz w:val="24"/>
                <w:szCs w:val="24"/>
              </w:rPr>
              <w:t>,</w:t>
            </w:r>
            <w:r w:rsidRPr="003B7EF2">
              <w:rPr>
                <w:rFonts w:ascii="Times New Roman" w:hAnsi="Times New Roman"/>
                <w:sz w:val="24"/>
                <w:szCs w:val="24"/>
              </w:rPr>
              <w:t>40</w:t>
            </w:r>
          </w:p>
        </w:tc>
      </w:tr>
      <w:tr w:rsidR="00F27C1F" w:rsidRPr="003B7EF2" w:rsidTr="00691B52">
        <w:trPr>
          <w:trHeight w:val="288"/>
        </w:trPr>
        <w:tc>
          <w:tcPr>
            <w:tcW w:w="1560" w:type="dxa"/>
            <w:vAlign w:val="center"/>
          </w:tcPr>
          <w:p w:rsidR="00F27C1F" w:rsidRPr="003B7EF2" w:rsidRDefault="00F27C1F" w:rsidP="001E7EEE">
            <w:pPr>
              <w:spacing w:after="0" w:line="240" w:lineRule="auto"/>
              <w:jc w:val="center"/>
              <w:rPr>
                <w:rFonts w:ascii="Times New Roman" w:hAnsi="Times New Roman"/>
                <w:sz w:val="24"/>
                <w:szCs w:val="24"/>
              </w:rPr>
            </w:pPr>
            <w:r w:rsidRPr="003B7EF2">
              <w:rPr>
                <w:rFonts w:ascii="Times New Roman" w:hAnsi="Times New Roman"/>
                <w:sz w:val="24"/>
                <w:szCs w:val="24"/>
              </w:rPr>
              <w:t>2341</w:t>
            </w:r>
          </w:p>
        </w:tc>
        <w:tc>
          <w:tcPr>
            <w:tcW w:w="6520" w:type="dxa"/>
            <w:vAlign w:val="center"/>
          </w:tcPr>
          <w:p w:rsidR="00F27C1F" w:rsidRPr="003B7EF2" w:rsidRDefault="00F27C1F" w:rsidP="001E7EEE">
            <w:pPr>
              <w:spacing w:after="0" w:line="240" w:lineRule="auto"/>
              <w:rPr>
                <w:rFonts w:ascii="Times New Roman" w:hAnsi="Times New Roman"/>
                <w:sz w:val="24"/>
                <w:szCs w:val="24"/>
              </w:rPr>
            </w:pPr>
            <w:r w:rsidRPr="003B7EF2">
              <w:rPr>
                <w:rFonts w:ascii="Times New Roman" w:hAnsi="Times New Roman"/>
                <w:sz w:val="24"/>
                <w:szCs w:val="24"/>
              </w:rPr>
              <w:t>Ķimikālijas, laboratorijas preces.</w:t>
            </w:r>
          </w:p>
        </w:tc>
        <w:tc>
          <w:tcPr>
            <w:tcW w:w="1985" w:type="dxa"/>
            <w:vAlign w:val="center"/>
          </w:tcPr>
          <w:p w:rsidR="00F27C1F" w:rsidRPr="003B7EF2" w:rsidRDefault="00C327BC" w:rsidP="001E7EEE">
            <w:pPr>
              <w:spacing w:after="0"/>
              <w:jc w:val="center"/>
              <w:rPr>
                <w:rFonts w:ascii="Times New Roman" w:hAnsi="Times New Roman"/>
                <w:sz w:val="24"/>
                <w:szCs w:val="24"/>
              </w:rPr>
            </w:pPr>
            <w:r w:rsidRPr="003B7EF2">
              <w:rPr>
                <w:rFonts w:ascii="Times New Roman" w:hAnsi="Times New Roman"/>
                <w:sz w:val="24"/>
                <w:szCs w:val="24"/>
              </w:rPr>
              <w:t>0</w:t>
            </w:r>
            <w:r w:rsidR="00F27C1F" w:rsidRPr="003B7EF2">
              <w:rPr>
                <w:rFonts w:ascii="Times New Roman" w:hAnsi="Times New Roman"/>
                <w:sz w:val="24"/>
                <w:szCs w:val="24"/>
              </w:rPr>
              <w:t>,</w:t>
            </w:r>
            <w:r w:rsidR="008E39DB" w:rsidRPr="003B7EF2">
              <w:rPr>
                <w:rFonts w:ascii="Times New Roman" w:hAnsi="Times New Roman"/>
                <w:sz w:val="24"/>
                <w:szCs w:val="24"/>
              </w:rPr>
              <w:t>20</w:t>
            </w:r>
          </w:p>
        </w:tc>
      </w:tr>
      <w:tr w:rsidR="00F27C1F" w:rsidRPr="003B7EF2" w:rsidTr="00691B52">
        <w:tc>
          <w:tcPr>
            <w:tcW w:w="1560" w:type="dxa"/>
            <w:vAlign w:val="center"/>
          </w:tcPr>
          <w:p w:rsidR="00F27C1F" w:rsidRPr="003B7EF2" w:rsidRDefault="00F27C1F" w:rsidP="001E7EEE">
            <w:pPr>
              <w:spacing w:after="0" w:line="240" w:lineRule="auto"/>
              <w:jc w:val="center"/>
              <w:rPr>
                <w:rFonts w:ascii="Times New Roman" w:hAnsi="Times New Roman"/>
                <w:i/>
                <w:sz w:val="24"/>
                <w:szCs w:val="24"/>
              </w:rPr>
            </w:pPr>
          </w:p>
        </w:tc>
        <w:tc>
          <w:tcPr>
            <w:tcW w:w="6520" w:type="dxa"/>
            <w:vAlign w:val="center"/>
          </w:tcPr>
          <w:p w:rsidR="00F27C1F" w:rsidRPr="003B7EF2" w:rsidRDefault="00F27C1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F27C1F" w:rsidRPr="003B7EF2" w:rsidRDefault="008E39DB" w:rsidP="001E7EEE">
            <w:pPr>
              <w:spacing w:after="0"/>
              <w:jc w:val="center"/>
              <w:rPr>
                <w:rFonts w:ascii="Times New Roman" w:hAnsi="Times New Roman"/>
                <w:b/>
                <w:sz w:val="24"/>
                <w:szCs w:val="24"/>
              </w:rPr>
            </w:pPr>
            <w:r w:rsidRPr="003B7EF2">
              <w:rPr>
                <w:rFonts w:ascii="Times New Roman" w:hAnsi="Times New Roman"/>
                <w:b/>
                <w:sz w:val="24"/>
                <w:szCs w:val="24"/>
              </w:rPr>
              <w:t>64</w:t>
            </w:r>
            <w:r w:rsidR="00F27C1F" w:rsidRPr="003B7EF2">
              <w:rPr>
                <w:rFonts w:ascii="Times New Roman" w:hAnsi="Times New Roman"/>
                <w:b/>
                <w:sz w:val="24"/>
                <w:szCs w:val="24"/>
              </w:rPr>
              <w:t>,</w:t>
            </w:r>
            <w:r w:rsidRPr="003B7EF2">
              <w:rPr>
                <w:rFonts w:ascii="Times New Roman" w:hAnsi="Times New Roman"/>
                <w:b/>
                <w:sz w:val="24"/>
                <w:szCs w:val="24"/>
              </w:rPr>
              <w:t>07</w:t>
            </w:r>
          </w:p>
        </w:tc>
      </w:tr>
      <w:tr w:rsidR="00F27C1F" w:rsidRPr="003B7EF2" w:rsidTr="00691B52">
        <w:tc>
          <w:tcPr>
            <w:tcW w:w="1560" w:type="dxa"/>
            <w:vAlign w:val="center"/>
          </w:tcPr>
          <w:p w:rsidR="00F27C1F" w:rsidRPr="003B7EF2" w:rsidRDefault="00F27C1F" w:rsidP="001E7EEE">
            <w:pPr>
              <w:spacing w:after="0" w:line="240" w:lineRule="auto"/>
              <w:jc w:val="center"/>
              <w:rPr>
                <w:rFonts w:ascii="Times New Roman" w:hAnsi="Times New Roman"/>
                <w:i/>
                <w:sz w:val="24"/>
                <w:szCs w:val="24"/>
              </w:rPr>
            </w:pPr>
          </w:p>
        </w:tc>
        <w:tc>
          <w:tcPr>
            <w:tcW w:w="6520" w:type="dxa"/>
            <w:vAlign w:val="center"/>
          </w:tcPr>
          <w:p w:rsidR="00F27C1F" w:rsidRPr="003B7EF2" w:rsidRDefault="00F27C1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F27C1F" w:rsidRPr="003B7EF2" w:rsidRDefault="00F27C1F" w:rsidP="001E7EEE">
            <w:pPr>
              <w:spacing w:after="0" w:line="240" w:lineRule="auto"/>
              <w:jc w:val="center"/>
              <w:rPr>
                <w:rFonts w:ascii="Times New Roman" w:hAnsi="Times New Roman"/>
                <w:sz w:val="24"/>
                <w:szCs w:val="24"/>
              </w:rPr>
            </w:pPr>
          </w:p>
        </w:tc>
      </w:tr>
      <w:tr w:rsidR="00F27C1F" w:rsidRPr="003B7EF2" w:rsidTr="00691B52">
        <w:tc>
          <w:tcPr>
            <w:tcW w:w="1560" w:type="dxa"/>
            <w:vAlign w:val="center"/>
          </w:tcPr>
          <w:p w:rsidR="00F27C1F" w:rsidRPr="003B7EF2" w:rsidRDefault="00F27C1F"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F27C1F" w:rsidRPr="003B7EF2" w:rsidRDefault="00F27C1F"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C1F" w:rsidRPr="003B7EF2" w:rsidRDefault="00C327BC"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2</w:t>
            </w:r>
            <w:r w:rsidR="00F27C1F" w:rsidRPr="003B7EF2">
              <w:rPr>
                <w:rFonts w:ascii="Times New Roman" w:hAnsi="Times New Roman"/>
                <w:sz w:val="24"/>
                <w:szCs w:val="20"/>
              </w:rPr>
              <w:t>,</w:t>
            </w:r>
            <w:r w:rsidRPr="003B7EF2">
              <w:rPr>
                <w:rFonts w:ascii="Times New Roman" w:hAnsi="Times New Roman"/>
                <w:sz w:val="24"/>
                <w:szCs w:val="20"/>
              </w:rPr>
              <w:t>27</w:t>
            </w:r>
          </w:p>
        </w:tc>
      </w:tr>
      <w:tr w:rsidR="00F27C1F" w:rsidRPr="003B7EF2" w:rsidTr="00691B52">
        <w:tc>
          <w:tcPr>
            <w:tcW w:w="1560" w:type="dxa"/>
            <w:vAlign w:val="center"/>
          </w:tcPr>
          <w:p w:rsidR="00F27C1F" w:rsidRPr="003B7EF2" w:rsidRDefault="00F27C1F"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F27C1F" w:rsidRPr="003B7EF2" w:rsidRDefault="00F27C1F"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27C1F" w:rsidRPr="003B7EF2" w:rsidRDefault="00C327BC" w:rsidP="001E7EEE">
            <w:pPr>
              <w:spacing w:after="0"/>
              <w:jc w:val="center"/>
              <w:rPr>
                <w:rFonts w:ascii="Times New Roman" w:hAnsi="Times New Roman"/>
                <w:sz w:val="24"/>
                <w:szCs w:val="20"/>
              </w:rPr>
            </w:pPr>
            <w:r w:rsidRPr="003B7EF2">
              <w:rPr>
                <w:rFonts w:ascii="Times New Roman" w:hAnsi="Times New Roman"/>
                <w:sz w:val="24"/>
                <w:szCs w:val="20"/>
              </w:rPr>
              <w:t>1</w:t>
            </w:r>
            <w:r w:rsidR="00F27C1F" w:rsidRPr="003B7EF2">
              <w:rPr>
                <w:rFonts w:ascii="Times New Roman" w:hAnsi="Times New Roman"/>
                <w:sz w:val="24"/>
                <w:szCs w:val="20"/>
              </w:rPr>
              <w:t>,</w:t>
            </w:r>
            <w:r w:rsidRPr="003B7EF2">
              <w:rPr>
                <w:rFonts w:ascii="Times New Roman" w:hAnsi="Times New Roman"/>
                <w:sz w:val="24"/>
                <w:szCs w:val="20"/>
              </w:rPr>
              <w:t>56</w:t>
            </w:r>
          </w:p>
        </w:tc>
      </w:tr>
      <w:tr w:rsidR="00F27C1F" w:rsidRPr="003B7EF2" w:rsidTr="00691B52">
        <w:tc>
          <w:tcPr>
            <w:tcW w:w="1560" w:type="dxa"/>
            <w:vAlign w:val="center"/>
          </w:tcPr>
          <w:p w:rsidR="00F27C1F" w:rsidRPr="003B7EF2" w:rsidRDefault="00F27C1F"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F27C1F" w:rsidRPr="003B7EF2" w:rsidRDefault="00F27C1F"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27C1F" w:rsidRPr="003B7EF2" w:rsidRDefault="00C327BC" w:rsidP="001E7EEE">
            <w:pPr>
              <w:spacing w:after="0"/>
              <w:jc w:val="center"/>
              <w:rPr>
                <w:rFonts w:ascii="Times New Roman" w:hAnsi="Times New Roman"/>
                <w:sz w:val="24"/>
                <w:szCs w:val="20"/>
              </w:rPr>
            </w:pPr>
            <w:r w:rsidRPr="003B7EF2">
              <w:rPr>
                <w:rFonts w:ascii="Times New Roman" w:hAnsi="Times New Roman"/>
                <w:sz w:val="24"/>
                <w:szCs w:val="20"/>
              </w:rPr>
              <w:t>0</w:t>
            </w:r>
            <w:r w:rsidR="00F27C1F" w:rsidRPr="003B7EF2">
              <w:rPr>
                <w:rFonts w:ascii="Times New Roman" w:hAnsi="Times New Roman"/>
                <w:sz w:val="24"/>
                <w:szCs w:val="20"/>
              </w:rPr>
              <w:t>,</w:t>
            </w:r>
            <w:r w:rsidRPr="003B7EF2">
              <w:rPr>
                <w:rFonts w:ascii="Times New Roman" w:hAnsi="Times New Roman"/>
                <w:sz w:val="24"/>
                <w:szCs w:val="20"/>
              </w:rPr>
              <w:t>32</w:t>
            </w:r>
          </w:p>
        </w:tc>
      </w:tr>
      <w:tr w:rsidR="00F27C1F" w:rsidRPr="003B7EF2" w:rsidTr="00691B52">
        <w:tc>
          <w:tcPr>
            <w:tcW w:w="1560" w:type="dxa"/>
            <w:vAlign w:val="center"/>
          </w:tcPr>
          <w:p w:rsidR="00F27C1F" w:rsidRPr="003B7EF2" w:rsidRDefault="00F27C1F"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F27C1F" w:rsidRPr="003B7EF2" w:rsidRDefault="00F27C1F"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27C1F" w:rsidRPr="003B7EF2" w:rsidRDefault="00F27C1F" w:rsidP="001E7EEE">
            <w:pPr>
              <w:spacing w:after="0"/>
              <w:jc w:val="center"/>
              <w:rPr>
                <w:rFonts w:ascii="Times New Roman" w:hAnsi="Times New Roman"/>
                <w:sz w:val="24"/>
                <w:szCs w:val="20"/>
              </w:rPr>
            </w:pPr>
            <w:r w:rsidRPr="003B7EF2">
              <w:rPr>
                <w:rFonts w:ascii="Times New Roman" w:hAnsi="Times New Roman"/>
                <w:sz w:val="24"/>
                <w:szCs w:val="20"/>
              </w:rPr>
              <w:t>0,</w:t>
            </w:r>
            <w:r w:rsidR="00C327BC" w:rsidRPr="003B7EF2">
              <w:rPr>
                <w:rFonts w:ascii="Times New Roman" w:hAnsi="Times New Roman"/>
                <w:sz w:val="24"/>
                <w:szCs w:val="20"/>
              </w:rPr>
              <w:t>06</w:t>
            </w:r>
          </w:p>
        </w:tc>
      </w:tr>
      <w:tr w:rsidR="00F27C1F" w:rsidRPr="003B7EF2" w:rsidTr="00691B52">
        <w:tc>
          <w:tcPr>
            <w:tcW w:w="1560" w:type="dxa"/>
            <w:vAlign w:val="center"/>
          </w:tcPr>
          <w:p w:rsidR="00F27C1F" w:rsidRPr="003B7EF2" w:rsidRDefault="00F27C1F"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F27C1F" w:rsidRPr="003B7EF2" w:rsidRDefault="00F27C1F"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27C1F" w:rsidRPr="003B7EF2" w:rsidRDefault="00C327BC" w:rsidP="001E7EEE">
            <w:pPr>
              <w:spacing w:after="0"/>
              <w:jc w:val="center"/>
              <w:rPr>
                <w:rFonts w:ascii="Times New Roman" w:hAnsi="Times New Roman"/>
                <w:sz w:val="24"/>
                <w:szCs w:val="20"/>
              </w:rPr>
            </w:pPr>
            <w:r w:rsidRPr="003B7EF2">
              <w:rPr>
                <w:rFonts w:ascii="Times New Roman" w:hAnsi="Times New Roman"/>
                <w:sz w:val="24"/>
                <w:szCs w:val="20"/>
              </w:rPr>
              <w:t>0</w:t>
            </w:r>
            <w:r w:rsidR="00F27C1F" w:rsidRPr="003B7EF2">
              <w:rPr>
                <w:rFonts w:ascii="Times New Roman" w:hAnsi="Times New Roman"/>
                <w:sz w:val="24"/>
                <w:szCs w:val="20"/>
              </w:rPr>
              <w:t>,</w:t>
            </w:r>
            <w:r w:rsidRPr="003B7EF2">
              <w:rPr>
                <w:rFonts w:ascii="Times New Roman" w:hAnsi="Times New Roman"/>
                <w:sz w:val="24"/>
                <w:szCs w:val="20"/>
              </w:rPr>
              <w:t>84</w:t>
            </w:r>
          </w:p>
        </w:tc>
      </w:tr>
      <w:tr w:rsidR="00F27C1F" w:rsidRPr="003B7EF2" w:rsidTr="00691B52">
        <w:trPr>
          <w:trHeight w:val="339"/>
        </w:trPr>
        <w:tc>
          <w:tcPr>
            <w:tcW w:w="1560" w:type="dxa"/>
            <w:vAlign w:val="center"/>
          </w:tcPr>
          <w:p w:rsidR="00F27C1F" w:rsidRPr="003B7EF2" w:rsidRDefault="00F27C1F"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F27C1F" w:rsidRPr="003B7EF2" w:rsidRDefault="00F27C1F"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27C1F" w:rsidRPr="003B7EF2" w:rsidRDefault="00F27C1F" w:rsidP="001E7EEE">
            <w:pPr>
              <w:spacing w:after="0"/>
              <w:jc w:val="center"/>
              <w:rPr>
                <w:rFonts w:ascii="Times New Roman" w:hAnsi="Times New Roman"/>
                <w:sz w:val="24"/>
                <w:szCs w:val="20"/>
              </w:rPr>
            </w:pPr>
            <w:r w:rsidRPr="003B7EF2">
              <w:rPr>
                <w:rFonts w:ascii="Times New Roman" w:hAnsi="Times New Roman"/>
                <w:sz w:val="24"/>
                <w:szCs w:val="20"/>
              </w:rPr>
              <w:t>0,</w:t>
            </w:r>
            <w:r w:rsidR="00C327BC" w:rsidRPr="003B7EF2">
              <w:rPr>
                <w:rFonts w:ascii="Times New Roman" w:hAnsi="Times New Roman"/>
                <w:sz w:val="24"/>
                <w:szCs w:val="20"/>
              </w:rPr>
              <w:t>11</w:t>
            </w:r>
          </w:p>
        </w:tc>
      </w:tr>
      <w:tr w:rsidR="00F27C1F" w:rsidRPr="003B7EF2" w:rsidTr="00691B52">
        <w:trPr>
          <w:trHeight w:val="339"/>
        </w:trPr>
        <w:tc>
          <w:tcPr>
            <w:tcW w:w="1560" w:type="dxa"/>
            <w:vAlign w:val="center"/>
          </w:tcPr>
          <w:p w:rsidR="00F27C1F" w:rsidRPr="003B7EF2" w:rsidRDefault="00F27C1F"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F27C1F" w:rsidRPr="003B7EF2" w:rsidRDefault="00F27C1F"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C1F" w:rsidRPr="003B7EF2" w:rsidRDefault="00C327BC"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w:t>
            </w:r>
            <w:r w:rsidR="00F27C1F" w:rsidRPr="003B7EF2">
              <w:rPr>
                <w:rFonts w:ascii="Times New Roman" w:hAnsi="Times New Roman"/>
                <w:sz w:val="24"/>
                <w:szCs w:val="20"/>
              </w:rPr>
              <w:t>,</w:t>
            </w:r>
            <w:r w:rsidRPr="003B7EF2">
              <w:rPr>
                <w:rFonts w:ascii="Times New Roman" w:hAnsi="Times New Roman"/>
                <w:sz w:val="24"/>
                <w:szCs w:val="20"/>
              </w:rPr>
              <w:t>2</w:t>
            </w:r>
            <w:r w:rsidR="00F27C1F" w:rsidRPr="003B7EF2">
              <w:rPr>
                <w:rFonts w:ascii="Times New Roman" w:hAnsi="Times New Roman"/>
                <w:sz w:val="24"/>
                <w:szCs w:val="20"/>
              </w:rPr>
              <w:t>8</w:t>
            </w:r>
          </w:p>
        </w:tc>
      </w:tr>
      <w:tr w:rsidR="00F27C1F" w:rsidRPr="003B7EF2" w:rsidTr="00691B52">
        <w:trPr>
          <w:trHeight w:val="339"/>
        </w:trPr>
        <w:tc>
          <w:tcPr>
            <w:tcW w:w="1560" w:type="dxa"/>
            <w:vAlign w:val="center"/>
          </w:tcPr>
          <w:p w:rsidR="00F27C1F" w:rsidRPr="003B7EF2" w:rsidRDefault="00F27C1F"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F27C1F" w:rsidRPr="003B7EF2" w:rsidRDefault="00F27C1F"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27C1F" w:rsidRPr="003B7EF2" w:rsidRDefault="00F74420" w:rsidP="001E7EEE">
            <w:pPr>
              <w:spacing w:after="0"/>
              <w:jc w:val="center"/>
              <w:rPr>
                <w:rFonts w:ascii="Times New Roman" w:hAnsi="Times New Roman"/>
                <w:sz w:val="24"/>
                <w:szCs w:val="20"/>
              </w:rPr>
            </w:pPr>
            <w:r w:rsidRPr="003B7EF2">
              <w:rPr>
                <w:rFonts w:ascii="Times New Roman" w:hAnsi="Times New Roman"/>
                <w:sz w:val="24"/>
                <w:szCs w:val="20"/>
              </w:rPr>
              <w:t>0</w:t>
            </w:r>
            <w:r w:rsidR="00F27C1F" w:rsidRPr="003B7EF2">
              <w:rPr>
                <w:rFonts w:ascii="Times New Roman" w:hAnsi="Times New Roman"/>
                <w:sz w:val="24"/>
                <w:szCs w:val="20"/>
              </w:rPr>
              <w:t>,</w:t>
            </w:r>
            <w:r w:rsidRPr="003B7EF2">
              <w:rPr>
                <w:rFonts w:ascii="Times New Roman" w:hAnsi="Times New Roman"/>
                <w:sz w:val="24"/>
                <w:szCs w:val="20"/>
              </w:rPr>
              <w:t>47</w:t>
            </w:r>
          </w:p>
        </w:tc>
      </w:tr>
      <w:tr w:rsidR="00F27C1F" w:rsidRPr="003B7EF2" w:rsidTr="00691B52">
        <w:tc>
          <w:tcPr>
            <w:tcW w:w="1560" w:type="dxa"/>
            <w:vAlign w:val="center"/>
          </w:tcPr>
          <w:p w:rsidR="00F27C1F" w:rsidRPr="003B7EF2" w:rsidRDefault="00F27C1F"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F27C1F" w:rsidRPr="003B7EF2" w:rsidRDefault="00F27C1F"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27C1F" w:rsidRPr="003B7EF2" w:rsidRDefault="00F74420" w:rsidP="001E7EEE">
            <w:pPr>
              <w:spacing w:after="0"/>
              <w:jc w:val="center"/>
              <w:rPr>
                <w:rFonts w:ascii="Times New Roman" w:hAnsi="Times New Roman"/>
                <w:sz w:val="24"/>
                <w:szCs w:val="20"/>
              </w:rPr>
            </w:pPr>
            <w:r w:rsidRPr="003B7EF2">
              <w:rPr>
                <w:rFonts w:ascii="Times New Roman" w:hAnsi="Times New Roman"/>
                <w:sz w:val="24"/>
                <w:szCs w:val="20"/>
              </w:rPr>
              <w:t>2</w:t>
            </w:r>
            <w:r w:rsidR="00F27C1F" w:rsidRPr="003B7EF2">
              <w:rPr>
                <w:rFonts w:ascii="Times New Roman" w:hAnsi="Times New Roman"/>
                <w:sz w:val="24"/>
                <w:szCs w:val="20"/>
              </w:rPr>
              <w:t>,2</w:t>
            </w:r>
            <w:r w:rsidRPr="003B7EF2">
              <w:rPr>
                <w:rFonts w:ascii="Times New Roman" w:hAnsi="Times New Roman"/>
                <w:sz w:val="24"/>
                <w:szCs w:val="20"/>
              </w:rPr>
              <w:t>1</w:t>
            </w:r>
          </w:p>
        </w:tc>
      </w:tr>
      <w:tr w:rsidR="00F27C1F" w:rsidRPr="003B7EF2" w:rsidTr="00691B52">
        <w:tc>
          <w:tcPr>
            <w:tcW w:w="1560" w:type="dxa"/>
            <w:vAlign w:val="center"/>
          </w:tcPr>
          <w:p w:rsidR="00F27C1F" w:rsidRPr="003B7EF2" w:rsidRDefault="00F27C1F"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F27C1F" w:rsidRPr="003B7EF2" w:rsidRDefault="00F27C1F"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27C1F" w:rsidRPr="003B7EF2" w:rsidRDefault="00F74420" w:rsidP="001E7EEE">
            <w:pPr>
              <w:spacing w:after="0"/>
              <w:jc w:val="center"/>
              <w:rPr>
                <w:rFonts w:ascii="Times New Roman" w:hAnsi="Times New Roman"/>
                <w:sz w:val="24"/>
                <w:szCs w:val="20"/>
              </w:rPr>
            </w:pPr>
            <w:r w:rsidRPr="003B7EF2">
              <w:rPr>
                <w:rFonts w:ascii="Times New Roman" w:hAnsi="Times New Roman"/>
                <w:sz w:val="24"/>
                <w:szCs w:val="20"/>
              </w:rPr>
              <w:t>1</w:t>
            </w:r>
            <w:r w:rsidR="00F27C1F" w:rsidRPr="003B7EF2">
              <w:rPr>
                <w:rFonts w:ascii="Times New Roman" w:hAnsi="Times New Roman"/>
                <w:sz w:val="24"/>
                <w:szCs w:val="20"/>
              </w:rPr>
              <w:t>,</w:t>
            </w:r>
            <w:r w:rsidRPr="003B7EF2">
              <w:rPr>
                <w:rFonts w:ascii="Times New Roman" w:hAnsi="Times New Roman"/>
                <w:sz w:val="24"/>
                <w:szCs w:val="20"/>
              </w:rPr>
              <w:t>43</w:t>
            </w:r>
          </w:p>
        </w:tc>
      </w:tr>
      <w:tr w:rsidR="00F27C1F" w:rsidRPr="003B7EF2" w:rsidTr="00691B52">
        <w:tc>
          <w:tcPr>
            <w:tcW w:w="1560" w:type="dxa"/>
            <w:vAlign w:val="center"/>
          </w:tcPr>
          <w:p w:rsidR="00F27C1F" w:rsidRPr="003B7EF2" w:rsidRDefault="00F27C1F"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F27C1F" w:rsidRPr="003B7EF2" w:rsidRDefault="00F27C1F"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27C1F" w:rsidRPr="003B7EF2" w:rsidRDefault="00F74420" w:rsidP="001E7EEE">
            <w:pPr>
              <w:spacing w:after="0"/>
              <w:jc w:val="center"/>
              <w:rPr>
                <w:rFonts w:ascii="Times New Roman" w:hAnsi="Times New Roman"/>
                <w:sz w:val="24"/>
                <w:szCs w:val="20"/>
              </w:rPr>
            </w:pPr>
            <w:r w:rsidRPr="003B7EF2">
              <w:rPr>
                <w:rFonts w:ascii="Times New Roman" w:hAnsi="Times New Roman"/>
                <w:sz w:val="24"/>
                <w:szCs w:val="20"/>
              </w:rPr>
              <w:t>0</w:t>
            </w:r>
            <w:r w:rsidR="00F27C1F" w:rsidRPr="003B7EF2">
              <w:rPr>
                <w:rFonts w:ascii="Times New Roman" w:hAnsi="Times New Roman"/>
                <w:sz w:val="24"/>
                <w:szCs w:val="20"/>
              </w:rPr>
              <w:t>,</w:t>
            </w:r>
            <w:r w:rsidRPr="003B7EF2">
              <w:rPr>
                <w:rFonts w:ascii="Times New Roman" w:hAnsi="Times New Roman"/>
                <w:sz w:val="24"/>
                <w:szCs w:val="20"/>
              </w:rPr>
              <w:t>77</w:t>
            </w:r>
          </w:p>
        </w:tc>
      </w:tr>
      <w:tr w:rsidR="00F27C1F" w:rsidRPr="003B7EF2" w:rsidTr="00691B52">
        <w:tc>
          <w:tcPr>
            <w:tcW w:w="1560" w:type="dxa"/>
            <w:vAlign w:val="center"/>
          </w:tcPr>
          <w:p w:rsidR="00F27C1F" w:rsidRPr="003B7EF2" w:rsidRDefault="00F27C1F"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F27C1F" w:rsidRPr="003B7EF2" w:rsidRDefault="00F27C1F"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9248E0"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C1F" w:rsidRPr="003B7EF2" w:rsidRDefault="00F74420"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F27C1F" w:rsidRPr="003B7EF2">
              <w:rPr>
                <w:rFonts w:ascii="Times New Roman" w:hAnsi="Times New Roman"/>
                <w:sz w:val="24"/>
                <w:szCs w:val="20"/>
              </w:rPr>
              <w:t>,</w:t>
            </w:r>
            <w:r w:rsidRPr="003B7EF2">
              <w:rPr>
                <w:rFonts w:ascii="Times New Roman" w:hAnsi="Times New Roman"/>
                <w:sz w:val="24"/>
                <w:szCs w:val="20"/>
              </w:rPr>
              <w:t>4</w:t>
            </w:r>
            <w:r w:rsidR="00F27C1F" w:rsidRPr="003B7EF2">
              <w:rPr>
                <w:rFonts w:ascii="Times New Roman" w:hAnsi="Times New Roman"/>
                <w:sz w:val="24"/>
                <w:szCs w:val="20"/>
              </w:rPr>
              <w:t>8</w:t>
            </w:r>
          </w:p>
        </w:tc>
      </w:tr>
      <w:tr w:rsidR="00F27C1F" w:rsidRPr="003B7EF2" w:rsidTr="00691B52">
        <w:tc>
          <w:tcPr>
            <w:tcW w:w="1560" w:type="dxa"/>
            <w:vAlign w:val="center"/>
          </w:tcPr>
          <w:p w:rsidR="00F27C1F" w:rsidRPr="003B7EF2" w:rsidRDefault="00F27C1F"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F27C1F" w:rsidRPr="003B7EF2" w:rsidRDefault="00F27C1F"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27C1F" w:rsidRPr="003B7EF2" w:rsidRDefault="00F27C1F" w:rsidP="001E7EEE">
            <w:pPr>
              <w:spacing w:after="0"/>
              <w:jc w:val="center"/>
              <w:rPr>
                <w:rFonts w:ascii="Times New Roman" w:hAnsi="Times New Roman"/>
                <w:sz w:val="24"/>
                <w:szCs w:val="20"/>
              </w:rPr>
            </w:pPr>
            <w:r w:rsidRPr="003B7EF2">
              <w:rPr>
                <w:rFonts w:ascii="Times New Roman" w:hAnsi="Times New Roman"/>
                <w:sz w:val="24"/>
                <w:szCs w:val="20"/>
              </w:rPr>
              <w:t>0,</w:t>
            </w:r>
            <w:r w:rsidR="00F74420" w:rsidRPr="003B7EF2">
              <w:rPr>
                <w:rFonts w:ascii="Times New Roman" w:hAnsi="Times New Roman"/>
                <w:sz w:val="24"/>
                <w:szCs w:val="20"/>
              </w:rPr>
              <w:t>14</w:t>
            </w:r>
          </w:p>
        </w:tc>
      </w:tr>
      <w:tr w:rsidR="00F27C1F" w:rsidRPr="003B7EF2" w:rsidTr="00691B52">
        <w:tc>
          <w:tcPr>
            <w:tcW w:w="1560" w:type="dxa"/>
            <w:vAlign w:val="center"/>
          </w:tcPr>
          <w:p w:rsidR="00F27C1F" w:rsidRPr="003B7EF2" w:rsidRDefault="00F27C1F"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F27C1F" w:rsidRPr="003B7EF2" w:rsidRDefault="00F27C1F"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F27C1F" w:rsidRPr="003B7EF2" w:rsidRDefault="00F27C1F"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F74420" w:rsidRPr="003B7EF2">
              <w:rPr>
                <w:rFonts w:ascii="Times New Roman" w:hAnsi="Times New Roman"/>
                <w:bCs/>
                <w:sz w:val="24"/>
                <w:szCs w:val="24"/>
              </w:rPr>
              <w:t>,05</w:t>
            </w:r>
          </w:p>
        </w:tc>
      </w:tr>
      <w:tr w:rsidR="00F27C1F" w:rsidRPr="003B7EF2" w:rsidTr="00691B52">
        <w:tc>
          <w:tcPr>
            <w:tcW w:w="1560" w:type="dxa"/>
            <w:vAlign w:val="center"/>
          </w:tcPr>
          <w:p w:rsidR="00F27C1F" w:rsidRPr="003B7EF2" w:rsidRDefault="00F27C1F"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F27C1F" w:rsidRPr="003B7EF2" w:rsidRDefault="00F27C1F"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C1F" w:rsidRPr="003B7EF2" w:rsidRDefault="00F74420"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F27C1F" w:rsidRPr="003B7EF2">
              <w:rPr>
                <w:rFonts w:ascii="Times New Roman" w:hAnsi="Times New Roman"/>
                <w:sz w:val="24"/>
                <w:szCs w:val="20"/>
              </w:rPr>
              <w:t>,</w:t>
            </w:r>
            <w:r w:rsidRPr="003B7EF2">
              <w:rPr>
                <w:rFonts w:ascii="Times New Roman" w:hAnsi="Times New Roman"/>
                <w:sz w:val="24"/>
                <w:szCs w:val="20"/>
              </w:rPr>
              <w:t>89</w:t>
            </w:r>
          </w:p>
        </w:tc>
      </w:tr>
      <w:tr w:rsidR="00F27C1F" w:rsidRPr="003B7EF2" w:rsidTr="00691B52">
        <w:tc>
          <w:tcPr>
            <w:tcW w:w="1560" w:type="dxa"/>
            <w:vAlign w:val="center"/>
          </w:tcPr>
          <w:p w:rsidR="00F27C1F" w:rsidRPr="003B7EF2" w:rsidRDefault="00F27C1F"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F27C1F" w:rsidRPr="003B7EF2" w:rsidRDefault="00F27C1F" w:rsidP="00691B52">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27C1F" w:rsidRPr="003B7EF2" w:rsidRDefault="00F74420" w:rsidP="001E7EEE">
            <w:pPr>
              <w:spacing w:after="0"/>
              <w:jc w:val="center"/>
              <w:rPr>
                <w:rFonts w:ascii="Times New Roman" w:hAnsi="Times New Roman"/>
                <w:sz w:val="24"/>
                <w:szCs w:val="20"/>
              </w:rPr>
            </w:pPr>
            <w:r w:rsidRPr="003B7EF2">
              <w:rPr>
                <w:rFonts w:ascii="Times New Roman" w:hAnsi="Times New Roman"/>
                <w:sz w:val="24"/>
                <w:szCs w:val="20"/>
              </w:rPr>
              <w:t>3</w:t>
            </w:r>
            <w:r w:rsidR="00F27C1F" w:rsidRPr="003B7EF2">
              <w:rPr>
                <w:rFonts w:ascii="Times New Roman" w:hAnsi="Times New Roman"/>
                <w:sz w:val="24"/>
                <w:szCs w:val="20"/>
              </w:rPr>
              <w:t>,</w:t>
            </w:r>
            <w:r w:rsidR="00FF3670" w:rsidRPr="003B7EF2">
              <w:rPr>
                <w:rFonts w:ascii="Times New Roman" w:hAnsi="Times New Roman"/>
                <w:sz w:val="24"/>
                <w:szCs w:val="20"/>
              </w:rPr>
              <w:t>05</w:t>
            </w:r>
          </w:p>
        </w:tc>
      </w:tr>
      <w:tr w:rsidR="00F27C1F" w:rsidRPr="003B7EF2" w:rsidTr="00691B52">
        <w:tc>
          <w:tcPr>
            <w:tcW w:w="1560" w:type="dxa"/>
            <w:vAlign w:val="center"/>
          </w:tcPr>
          <w:p w:rsidR="00F27C1F" w:rsidRPr="003B7EF2" w:rsidRDefault="00F27C1F" w:rsidP="001E7EEE">
            <w:pPr>
              <w:spacing w:after="0" w:line="240" w:lineRule="auto"/>
              <w:jc w:val="center"/>
              <w:rPr>
                <w:rFonts w:ascii="Times New Roman" w:hAnsi="Times New Roman"/>
                <w:i/>
                <w:sz w:val="24"/>
                <w:szCs w:val="24"/>
              </w:rPr>
            </w:pPr>
          </w:p>
        </w:tc>
        <w:tc>
          <w:tcPr>
            <w:tcW w:w="6520" w:type="dxa"/>
            <w:vAlign w:val="center"/>
          </w:tcPr>
          <w:p w:rsidR="00F27C1F" w:rsidRPr="003B7EF2" w:rsidRDefault="00F27C1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27C1F" w:rsidRPr="003B7EF2" w:rsidRDefault="00F27C1F" w:rsidP="001E7EEE">
            <w:pPr>
              <w:spacing w:after="0"/>
              <w:jc w:val="center"/>
              <w:rPr>
                <w:rFonts w:ascii="Times New Roman" w:hAnsi="Times New Roman"/>
                <w:b/>
                <w:bCs/>
                <w:sz w:val="24"/>
                <w:lang w:val="en-US" w:eastAsia="en-US"/>
              </w:rPr>
            </w:pPr>
            <w:r w:rsidRPr="003B7EF2">
              <w:rPr>
                <w:rFonts w:ascii="Times New Roman" w:hAnsi="Times New Roman"/>
                <w:b/>
                <w:bCs/>
                <w:sz w:val="24"/>
              </w:rPr>
              <w:t>1</w:t>
            </w:r>
            <w:r w:rsidR="00052034" w:rsidRPr="003B7EF2">
              <w:rPr>
                <w:rFonts w:ascii="Times New Roman" w:hAnsi="Times New Roman"/>
                <w:b/>
                <w:bCs/>
                <w:sz w:val="24"/>
              </w:rPr>
              <w:t>5</w:t>
            </w:r>
            <w:r w:rsidRPr="003B7EF2">
              <w:rPr>
                <w:rFonts w:ascii="Times New Roman" w:hAnsi="Times New Roman"/>
                <w:b/>
                <w:bCs/>
                <w:sz w:val="24"/>
              </w:rPr>
              <w:t>,</w:t>
            </w:r>
            <w:r w:rsidR="00134F6E" w:rsidRPr="003B7EF2">
              <w:rPr>
                <w:rFonts w:ascii="Times New Roman" w:hAnsi="Times New Roman"/>
                <w:b/>
                <w:bCs/>
                <w:sz w:val="24"/>
              </w:rPr>
              <w:t>93</w:t>
            </w:r>
          </w:p>
        </w:tc>
      </w:tr>
      <w:tr w:rsidR="00F27C1F" w:rsidRPr="003B7EF2" w:rsidTr="00691B52">
        <w:tc>
          <w:tcPr>
            <w:tcW w:w="1560" w:type="dxa"/>
            <w:vAlign w:val="center"/>
          </w:tcPr>
          <w:p w:rsidR="00F27C1F" w:rsidRPr="003B7EF2" w:rsidRDefault="00F27C1F" w:rsidP="001E7EEE">
            <w:pPr>
              <w:spacing w:after="0" w:line="240" w:lineRule="auto"/>
              <w:jc w:val="center"/>
              <w:rPr>
                <w:rFonts w:ascii="Times New Roman" w:hAnsi="Times New Roman"/>
                <w:i/>
                <w:sz w:val="24"/>
                <w:szCs w:val="24"/>
              </w:rPr>
            </w:pPr>
          </w:p>
        </w:tc>
        <w:tc>
          <w:tcPr>
            <w:tcW w:w="6520" w:type="dxa"/>
            <w:vAlign w:val="center"/>
          </w:tcPr>
          <w:p w:rsidR="00F27C1F" w:rsidRPr="003B7EF2" w:rsidRDefault="00F27C1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F27C1F" w:rsidRPr="003B7EF2" w:rsidRDefault="00052034" w:rsidP="001E7EEE">
            <w:pPr>
              <w:spacing w:after="0"/>
              <w:jc w:val="center"/>
              <w:rPr>
                <w:rFonts w:ascii="Times New Roman" w:hAnsi="Times New Roman"/>
                <w:b/>
                <w:bCs/>
                <w:sz w:val="24"/>
              </w:rPr>
            </w:pPr>
            <w:r w:rsidRPr="003B7EF2">
              <w:rPr>
                <w:rFonts w:ascii="Times New Roman" w:hAnsi="Times New Roman"/>
                <w:b/>
                <w:bCs/>
                <w:sz w:val="24"/>
              </w:rPr>
              <w:t>8</w:t>
            </w:r>
            <w:r w:rsidR="00F27C1F" w:rsidRPr="003B7EF2">
              <w:rPr>
                <w:rFonts w:ascii="Times New Roman" w:hAnsi="Times New Roman"/>
                <w:b/>
                <w:bCs/>
                <w:sz w:val="24"/>
              </w:rPr>
              <w:t>0,00</w:t>
            </w:r>
          </w:p>
        </w:tc>
      </w:tr>
    </w:tbl>
    <w:p w:rsidR="00F27C1F" w:rsidRPr="003B7EF2" w:rsidRDefault="00F27C1F"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F27C1F" w:rsidRPr="003B7EF2" w:rsidTr="00F27C1F">
        <w:trPr>
          <w:trHeight w:val="315"/>
        </w:trPr>
        <w:tc>
          <w:tcPr>
            <w:tcW w:w="8080" w:type="dxa"/>
            <w:gridSpan w:val="5"/>
            <w:shd w:val="clear" w:color="000000" w:fill="FFFFFF"/>
            <w:noWrap/>
            <w:vAlign w:val="bottom"/>
          </w:tcPr>
          <w:p w:rsidR="00F27C1F" w:rsidRPr="003B7EF2" w:rsidRDefault="00F27C1F"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27C1F" w:rsidRPr="003B7EF2" w:rsidRDefault="00F27C1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10</w:t>
            </w:r>
          </w:p>
        </w:tc>
      </w:tr>
      <w:tr w:rsidR="00F27C1F" w:rsidRPr="003B7EF2" w:rsidTr="00F27C1F">
        <w:trPr>
          <w:trHeight w:val="315"/>
        </w:trPr>
        <w:tc>
          <w:tcPr>
            <w:tcW w:w="8080" w:type="dxa"/>
            <w:gridSpan w:val="5"/>
            <w:shd w:val="clear" w:color="000000" w:fill="FFFFFF"/>
            <w:noWrap/>
            <w:vAlign w:val="bottom"/>
          </w:tcPr>
          <w:p w:rsidR="00F27C1F" w:rsidRPr="003B7EF2" w:rsidRDefault="00F27C1F"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27C1F" w:rsidRPr="003B7EF2" w:rsidRDefault="00052034" w:rsidP="001E7EEE">
            <w:pPr>
              <w:spacing w:after="0" w:line="240" w:lineRule="auto"/>
              <w:jc w:val="center"/>
              <w:rPr>
                <w:rFonts w:ascii="Times New Roman" w:hAnsi="Times New Roman"/>
                <w:b/>
                <w:sz w:val="24"/>
                <w:szCs w:val="24"/>
              </w:rPr>
            </w:pPr>
            <w:r w:rsidRPr="003B7EF2">
              <w:rPr>
                <w:rFonts w:ascii="Times New Roman" w:hAnsi="Times New Roman"/>
                <w:b/>
                <w:bCs/>
                <w:sz w:val="24"/>
              </w:rPr>
              <w:t>8</w:t>
            </w:r>
            <w:r w:rsidR="00F27C1F" w:rsidRPr="003B7EF2">
              <w:rPr>
                <w:rFonts w:ascii="Times New Roman" w:hAnsi="Times New Roman"/>
                <w:b/>
                <w:bCs/>
                <w:sz w:val="24"/>
              </w:rPr>
              <w:t>,00</w:t>
            </w:r>
          </w:p>
        </w:tc>
      </w:tr>
      <w:tr w:rsidR="00F27C1F" w:rsidRPr="003B7EF2" w:rsidTr="00F27C1F">
        <w:trPr>
          <w:trHeight w:val="315"/>
        </w:trPr>
        <w:tc>
          <w:tcPr>
            <w:tcW w:w="8080" w:type="dxa"/>
            <w:gridSpan w:val="5"/>
            <w:shd w:val="clear" w:color="000000" w:fill="FFFFFF"/>
            <w:noWrap/>
            <w:vAlign w:val="bottom"/>
          </w:tcPr>
          <w:p w:rsidR="00F27C1F" w:rsidRPr="003B7EF2" w:rsidRDefault="00F27C1F" w:rsidP="001E7EEE">
            <w:pPr>
              <w:spacing w:after="0" w:line="240" w:lineRule="auto"/>
              <w:rPr>
                <w:rFonts w:ascii="Times New Roman" w:hAnsi="Times New Roman"/>
                <w:sz w:val="24"/>
                <w:szCs w:val="24"/>
              </w:rPr>
            </w:pPr>
            <w:r w:rsidRPr="003B7EF2">
              <w:rPr>
                <w:rFonts w:ascii="Times New Roman" w:hAnsi="Times New Roman"/>
                <w:sz w:val="24"/>
                <w:szCs w:val="24"/>
              </w:rPr>
              <w:lastRenderedPageBreak/>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27C1F" w:rsidRPr="003B7EF2" w:rsidRDefault="00D8304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F27C1F" w:rsidRPr="003B7EF2" w:rsidTr="00F27C1F">
        <w:trPr>
          <w:trHeight w:val="315"/>
        </w:trPr>
        <w:tc>
          <w:tcPr>
            <w:tcW w:w="8080" w:type="dxa"/>
            <w:gridSpan w:val="5"/>
            <w:shd w:val="clear" w:color="000000" w:fill="FFFFFF"/>
            <w:noWrap/>
            <w:vAlign w:val="bottom"/>
          </w:tcPr>
          <w:p w:rsidR="00F27C1F" w:rsidRPr="003B7EF2" w:rsidRDefault="00F27C1F"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27C1F" w:rsidRPr="003B7EF2" w:rsidRDefault="00D8304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F27C1F" w:rsidRPr="003B7EF2" w:rsidTr="00F27C1F">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F27C1F" w:rsidRPr="003B7EF2" w:rsidRDefault="00F27C1F"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F27C1F" w:rsidRPr="003B7EF2" w:rsidRDefault="00F27C1F"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F27C1F" w:rsidRPr="003B7EF2" w:rsidRDefault="00F27C1F"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F27C1F" w:rsidRPr="003B7EF2" w:rsidRDefault="00F27C1F" w:rsidP="001E7EEE">
            <w:pPr>
              <w:spacing w:after="0" w:line="240" w:lineRule="auto"/>
            </w:pPr>
            <w:r w:rsidRPr="003B7EF2">
              <w:t> </w:t>
            </w:r>
          </w:p>
        </w:tc>
      </w:tr>
      <w:tr w:rsidR="00F27C1F" w:rsidRPr="003B7EF2" w:rsidTr="00F27C1F">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F27C1F" w:rsidRPr="003B7EF2" w:rsidRDefault="00F27C1F"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F27C1F" w:rsidRPr="003B7EF2" w:rsidTr="00F27C1F">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F27C1F" w:rsidRPr="003B7EF2" w:rsidRDefault="00F27C1F"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F27C1F" w:rsidRPr="003B7EF2" w:rsidRDefault="00F27C1F"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F27C1F" w:rsidRPr="003B7EF2" w:rsidRDefault="00F27C1F"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F27C1F" w:rsidRPr="003B7EF2" w:rsidRDefault="00F27C1F" w:rsidP="001E7EEE">
            <w:pPr>
              <w:spacing w:after="0" w:line="240" w:lineRule="auto"/>
            </w:pPr>
            <w:r w:rsidRPr="003B7EF2">
              <w:t> </w:t>
            </w:r>
          </w:p>
        </w:tc>
      </w:tr>
    </w:tbl>
    <w:p w:rsidR="00F27C1F" w:rsidRPr="003B7EF2" w:rsidRDefault="00F27C1F" w:rsidP="001E7EEE">
      <w:pPr>
        <w:spacing w:after="0"/>
      </w:pPr>
    </w:p>
    <w:p w:rsidR="00FF1674" w:rsidRDefault="00FF1674" w:rsidP="001E7EEE">
      <w:pPr>
        <w:spacing w:after="0" w:line="240" w:lineRule="auto"/>
        <w:jc w:val="both"/>
        <w:rPr>
          <w:rFonts w:ascii="Times New Roman" w:hAnsi="Times New Roman"/>
          <w:b/>
          <w:sz w:val="24"/>
          <w:szCs w:val="24"/>
        </w:rPr>
      </w:pPr>
    </w:p>
    <w:p w:rsidR="002D686E" w:rsidRPr="003B7EF2" w:rsidRDefault="002D686E"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2D686E" w:rsidRPr="003B7EF2" w:rsidRDefault="002D686E"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2D686E" w:rsidRPr="003B7EF2" w:rsidRDefault="00E81DB2" w:rsidP="001E7EEE">
      <w:pPr>
        <w:spacing w:after="0"/>
        <w:jc w:val="both"/>
        <w:rPr>
          <w:rFonts w:ascii="Times New Roman" w:hAnsi="Times New Roman"/>
          <w:b/>
          <w:sz w:val="24"/>
          <w:szCs w:val="24"/>
        </w:rPr>
      </w:pPr>
      <w:r w:rsidRPr="003B7EF2">
        <w:rPr>
          <w:rFonts w:ascii="Times New Roman" w:hAnsi="Times New Roman"/>
          <w:b/>
          <w:sz w:val="24"/>
          <w:szCs w:val="24"/>
        </w:rPr>
        <w:t>49</w:t>
      </w:r>
      <w:r w:rsidR="002D686E" w:rsidRPr="003B7EF2">
        <w:rPr>
          <w:rFonts w:ascii="Times New Roman" w:hAnsi="Times New Roman"/>
          <w:b/>
          <w:sz w:val="24"/>
          <w:szCs w:val="24"/>
        </w:rPr>
        <w:t xml:space="preserve">. </w:t>
      </w:r>
      <w:r w:rsidR="002D686E" w:rsidRPr="003B7EF2">
        <w:rPr>
          <w:rFonts w:ascii="Times New Roman" w:hAnsi="Times New Roman"/>
          <w:sz w:val="24"/>
          <w:szCs w:val="24"/>
        </w:rPr>
        <w:t>Zāļu kvalitātes kontrole</w:t>
      </w:r>
    </w:p>
    <w:p w:rsidR="002D686E" w:rsidRPr="003B7EF2" w:rsidRDefault="00E81DB2" w:rsidP="001E7EEE">
      <w:pPr>
        <w:spacing w:after="0"/>
        <w:jc w:val="both"/>
        <w:rPr>
          <w:rFonts w:ascii="Times New Roman" w:hAnsi="Times New Roman"/>
          <w:b/>
          <w:sz w:val="24"/>
          <w:szCs w:val="24"/>
        </w:rPr>
      </w:pPr>
      <w:r w:rsidRPr="003B7EF2">
        <w:rPr>
          <w:rFonts w:ascii="Times New Roman" w:hAnsi="Times New Roman"/>
          <w:b/>
          <w:sz w:val="24"/>
          <w:szCs w:val="24"/>
        </w:rPr>
        <w:t>49</w:t>
      </w:r>
      <w:r w:rsidR="002D686E" w:rsidRPr="003B7EF2">
        <w:rPr>
          <w:rFonts w:ascii="Times New Roman" w:hAnsi="Times New Roman"/>
          <w:b/>
          <w:sz w:val="24"/>
          <w:szCs w:val="24"/>
        </w:rPr>
        <w:t xml:space="preserve">.3. </w:t>
      </w:r>
      <w:r w:rsidR="002D686E" w:rsidRPr="003B7EF2">
        <w:rPr>
          <w:rFonts w:ascii="Times New Roman" w:hAnsi="Times New Roman"/>
          <w:sz w:val="24"/>
          <w:szCs w:val="24"/>
        </w:rPr>
        <w:t>krāsas atbilstības noteikšana</w:t>
      </w:r>
    </w:p>
    <w:p w:rsidR="002D686E" w:rsidRPr="003B7EF2" w:rsidRDefault="002D686E"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2D686E" w:rsidRPr="003B7EF2" w:rsidTr="00691B52">
        <w:tc>
          <w:tcPr>
            <w:tcW w:w="1560" w:type="dxa"/>
            <w:vAlign w:val="center"/>
          </w:tcPr>
          <w:p w:rsidR="002D686E" w:rsidRPr="003B7EF2" w:rsidRDefault="002D686E"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2D686E" w:rsidRPr="003B7EF2" w:rsidRDefault="002D686E"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2D686E" w:rsidRPr="003B7EF2" w:rsidRDefault="002D686E"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2D686E" w:rsidRPr="003B7EF2" w:rsidTr="00691B52">
        <w:tc>
          <w:tcPr>
            <w:tcW w:w="1560" w:type="dxa"/>
            <w:vAlign w:val="center"/>
          </w:tcPr>
          <w:p w:rsidR="002D686E" w:rsidRPr="003B7EF2" w:rsidRDefault="002D686E"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2D686E" w:rsidRPr="003B7EF2" w:rsidRDefault="002D686E"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2D686E" w:rsidRPr="003B7EF2" w:rsidRDefault="002D686E"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2D686E" w:rsidRPr="003B7EF2" w:rsidTr="00691B52">
        <w:tc>
          <w:tcPr>
            <w:tcW w:w="1560" w:type="dxa"/>
            <w:vAlign w:val="center"/>
          </w:tcPr>
          <w:p w:rsidR="002D686E" w:rsidRPr="003B7EF2" w:rsidRDefault="002D686E" w:rsidP="001E7EEE">
            <w:pPr>
              <w:spacing w:after="0" w:line="240" w:lineRule="auto"/>
              <w:jc w:val="center"/>
              <w:rPr>
                <w:rFonts w:ascii="Times New Roman" w:hAnsi="Times New Roman"/>
                <w:i/>
                <w:sz w:val="24"/>
                <w:szCs w:val="24"/>
              </w:rPr>
            </w:pPr>
          </w:p>
        </w:tc>
        <w:tc>
          <w:tcPr>
            <w:tcW w:w="6520" w:type="dxa"/>
            <w:vAlign w:val="center"/>
          </w:tcPr>
          <w:p w:rsidR="002D686E" w:rsidRPr="003B7EF2" w:rsidRDefault="002D686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2D686E" w:rsidRPr="003B7EF2" w:rsidRDefault="002D686E" w:rsidP="001E7EEE">
            <w:pPr>
              <w:spacing w:after="0" w:line="240" w:lineRule="auto"/>
              <w:jc w:val="center"/>
              <w:rPr>
                <w:rFonts w:ascii="Times New Roman" w:hAnsi="Times New Roman"/>
                <w:sz w:val="24"/>
                <w:szCs w:val="24"/>
              </w:rPr>
            </w:pPr>
          </w:p>
        </w:tc>
      </w:tr>
      <w:tr w:rsidR="002D686E" w:rsidRPr="003B7EF2" w:rsidTr="00691B52">
        <w:trPr>
          <w:trHeight w:val="325"/>
        </w:trPr>
        <w:tc>
          <w:tcPr>
            <w:tcW w:w="1560" w:type="dxa"/>
            <w:tcBorders>
              <w:bottom w:val="single" w:sz="4" w:space="0" w:color="auto"/>
            </w:tcBorders>
            <w:vAlign w:val="center"/>
          </w:tcPr>
          <w:p w:rsidR="002D686E" w:rsidRPr="003B7EF2" w:rsidRDefault="002D686E"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2D686E" w:rsidRPr="003B7EF2" w:rsidRDefault="002D686E"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2D686E" w:rsidRPr="003B7EF2" w:rsidRDefault="002D686E" w:rsidP="001E7EEE">
            <w:pPr>
              <w:spacing w:after="0" w:line="240" w:lineRule="auto"/>
              <w:jc w:val="center"/>
              <w:rPr>
                <w:rFonts w:ascii="Times New Roman" w:hAnsi="Times New Roman"/>
                <w:sz w:val="24"/>
                <w:szCs w:val="24"/>
              </w:rPr>
            </w:pPr>
            <w:r w:rsidRPr="003B7EF2">
              <w:rPr>
                <w:rFonts w:ascii="Times New Roman" w:hAnsi="Times New Roman"/>
                <w:sz w:val="24"/>
                <w:szCs w:val="24"/>
              </w:rPr>
              <w:t>51,47</w:t>
            </w:r>
          </w:p>
        </w:tc>
      </w:tr>
      <w:tr w:rsidR="002D686E" w:rsidRPr="003B7EF2" w:rsidTr="00D233E4">
        <w:trPr>
          <w:trHeight w:val="70"/>
        </w:trPr>
        <w:tc>
          <w:tcPr>
            <w:tcW w:w="1560" w:type="dxa"/>
            <w:vAlign w:val="center"/>
          </w:tcPr>
          <w:p w:rsidR="002D686E" w:rsidRPr="003B7EF2" w:rsidRDefault="002D686E"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2D686E" w:rsidRPr="003B7EF2" w:rsidRDefault="002D686E"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2D686E" w:rsidRPr="003B7EF2" w:rsidRDefault="002D686E" w:rsidP="001E7EEE">
            <w:pPr>
              <w:spacing w:after="0"/>
              <w:jc w:val="center"/>
              <w:rPr>
                <w:rFonts w:ascii="Times New Roman" w:hAnsi="Times New Roman"/>
                <w:sz w:val="24"/>
                <w:szCs w:val="24"/>
              </w:rPr>
            </w:pPr>
            <w:r w:rsidRPr="003B7EF2">
              <w:rPr>
                <w:rFonts w:ascii="Times New Roman" w:hAnsi="Times New Roman"/>
                <w:sz w:val="24"/>
                <w:szCs w:val="24"/>
              </w:rPr>
              <w:t>12,40</w:t>
            </w:r>
          </w:p>
        </w:tc>
      </w:tr>
      <w:tr w:rsidR="002D686E" w:rsidRPr="003B7EF2" w:rsidTr="00D233E4">
        <w:trPr>
          <w:trHeight w:val="70"/>
        </w:trPr>
        <w:tc>
          <w:tcPr>
            <w:tcW w:w="1560" w:type="dxa"/>
            <w:vAlign w:val="center"/>
          </w:tcPr>
          <w:p w:rsidR="002D686E" w:rsidRPr="003B7EF2" w:rsidRDefault="002D686E" w:rsidP="001E7EEE">
            <w:pPr>
              <w:spacing w:after="0" w:line="240" w:lineRule="auto"/>
              <w:jc w:val="center"/>
              <w:rPr>
                <w:rFonts w:ascii="Times New Roman" w:hAnsi="Times New Roman"/>
                <w:sz w:val="24"/>
                <w:szCs w:val="24"/>
              </w:rPr>
            </w:pPr>
            <w:r w:rsidRPr="003B7EF2">
              <w:rPr>
                <w:rFonts w:ascii="Times New Roman" w:hAnsi="Times New Roman"/>
                <w:sz w:val="24"/>
                <w:szCs w:val="24"/>
              </w:rPr>
              <w:t>2341</w:t>
            </w:r>
          </w:p>
        </w:tc>
        <w:tc>
          <w:tcPr>
            <w:tcW w:w="6520" w:type="dxa"/>
            <w:vAlign w:val="center"/>
          </w:tcPr>
          <w:p w:rsidR="002D686E" w:rsidRPr="003B7EF2" w:rsidRDefault="002D686E" w:rsidP="001E7EEE">
            <w:pPr>
              <w:spacing w:after="0" w:line="240" w:lineRule="auto"/>
              <w:rPr>
                <w:rFonts w:ascii="Times New Roman" w:hAnsi="Times New Roman"/>
                <w:sz w:val="24"/>
                <w:szCs w:val="24"/>
              </w:rPr>
            </w:pPr>
            <w:r w:rsidRPr="003B7EF2">
              <w:rPr>
                <w:rFonts w:ascii="Times New Roman" w:hAnsi="Times New Roman"/>
                <w:sz w:val="24"/>
                <w:szCs w:val="24"/>
              </w:rPr>
              <w:t>Ķimikālijas, laboratorijas preces.</w:t>
            </w:r>
          </w:p>
        </w:tc>
        <w:tc>
          <w:tcPr>
            <w:tcW w:w="1985" w:type="dxa"/>
            <w:vAlign w:val="center"/>
          </w:tcPr>
          <w:p w:rsidR="002D686E" w:rsidRPr="003B7EF2" w:rsidRDefault="002D686E" w:rsidP="001E7EEE">
            <w:pPr>
              <w:spacing w:after="0"/>
              <w:jc w:val="center"/>
              <w:rPr>
                <w:rFonts w:ascii="Times New Roman" w:hAnsi="Times New Roman"/>
                <w:sz w:val="24"/>
                <w:szCs w:val="24"/>
              </w:rPr>
            </w:pPr>
            <w:r w:rsidRPr="003B7EF2">
              <w:rPr>
                <w:rFonts w:ascii="Times New Roman" w:hAnsi="Times New Roman"/>
                <w:sz w:val="24"/>
                <w:szCs w:val="24"/>
              </w:rPr>
              <w:t>0,20</w:t>
            </w:r>
          </w:p>
        </w:tc>
      </w:tr>
      <w:tr w:rsidR="002D686E" w:rsidRPr="003B7EF2" w:rsidTr="00691B52">
        <w:tc>
          <w:tcPr>
            <w:tcW w:w="1560" w:type="dxa"/>
            <w:vAlign w:val="center"/>
          </w:tcPr>
          <w:p w:rsidR="002D686E" w:rsidRPr="003B7EF2" w:rsidRDefault="002D686E" w:rsidP="001E7EEE">
            <w:pPr>
              <w:spacing w:after="0" w:line="240" w:lineRule="auto"/>
              <w:jc w:val="center"/>
              <w:rPr>
                <w:rFonts w:ascii="Times New Roman" w:hAnsi="Times New Roman"/>
                <w:i/>
                <w:sz w:val="24"/>
                <w:szCs w:val="24"/>
              </w:rPr>
            </w:pPr>
          </w:p>
        </w:tc>
        <w:tc>
          <w:tcPr>
            <w:tcW w:w="6520" w:type="dxa"/>
            <w:vAlign w:val="center"/>
          </w:tcPr>
          <w:p w:rsidR="002D686E" w:rsidRPr="003B7EF2" w:rsidRDefault="002D686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2D686E" w:rsidRPr="003B7EF2" w:rsidRDefault="002D686E" w:rsidP="001E7EEE">
            <w:pPr>
              <w:spacing w:after="0"/>
              <w:jc w:val="center"/>
              <w:rPr>
                <w:rFonts w:ascii="Times New Roman" w:hAnsi="Times New Roman"/>
                <w:b/>
                <w:sz w:val="24"/>
                <w:szCs w:val="24"/>
              </w:rPr>
            </w:pPr>
            <w:r w:rsidRPr="003B7EF2">
              <w:rPr>
                <w:rFonts w:ascii="Times New Roman" w:hAnsi="Times New Roman"/>
                <w:b/>
                <w:sz w:val="24"/>
                <w:szCs w:val="24"/>
              </w:rPr>
              <w:t>64,07</w:t>
            </w:r>
          </w:p>
        </w:tc>
      </w:tr>
      <w:tr w:rsidR="002D686E" w:rsidRPr="003B7EF2" w:rsidTr="00691B52">
        <w:tc>
          <w:tcPr>
            <w:tcW w:w="1560" w:type="dxa"/>
            <w:vAlign w:val="center"/>
          </w:tcPr>
          <w:p w:rsidR="002D686E" w:rsidRPr="003B7EF2" w:rsidRDefault="002D686E" w:rsidP="001E7EEE">
            <w:pPr>
              <w:spacing w:after="0" w:line="240" w:lineRule="auto"/>
              <w:jc w:val="center"/>
              <w:rPr>
                <w:rFonts w:ascii="Times New Roman" w:hAnsi="Times New Roman"/>
                <w:i/>
                <w:sz w:val="24"/>
                <w:szCs w:val="24"/>
              </w:rPr>
            </w:pPr>
          </w:p>
        </w:tc>
        <w:tc>
          <w:tcPr>
            <w:tcW w:w="6520" w:type="dxa"/>
            <w:vAlign w:val="center"/>
          </w:tcPr>
          <w:p w:rsidR="002D686E" w:rsidRPr="003B7EF2" w:rsidRDefault="002D686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2D686E" w:rsidRPr="003B7EF2" w:rsidRDefault="002D686E" w:rsidP="001E7EEE">
            <w:pPr>
              <w:spacing w:after="0" w:line="240" w:lineRule="auto"/>
              <w:jc w:val="center"/>
              <w:rPr>
                <w:rFonts w:ascii="Times New Roman" w:hAnsi="Times New Roman"/>
                <w:sz w:val="24"/>
                <w:szCs w:val="24"/>
              </w:rPr>
            </w:pPr>
          </w:p>
        </w:tc>
      </w:tr>
      <w:tr w:rsidR="002D686E" w:rsidRPr="003B7EF2" w:rsidTr="00691B52">
        <w:tc>
          <w:tcPr>
            <w:tcW w:w="1560" w:type="dxa"/>
            <w:vAlign w:val="center"/>
          </w:tcPr>
          <w:p w:rsidR="002D686E" w:rsidRPr="003B7EF2" w:rsidRDefault="002D686E"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2D686E" w:rsidRPr="003B7EF2" w:rsidRDefault="002D686E"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86E" w:rsidRPr="003B7EF2" w:rsidRDefault="002D686E"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2,27</w:t>
            </w:r>
          </w:p>
        </w:tc>
      </w:tr>
      <w:tr w:rsidR="002D686E" w:rsidRPr="003B7EF2" w:rsidTr="00691B52">
        <w:tc>
          <w:tcPr>
            <w:tcW w:w="1560" w:type="dxa"/>
            <w:vAlign w:val="center"/>
          </w:tcPr>
          <w:p w:rsidR="002D686E" w:rsidRPr="003B7EF2" w:rsidRDefault="002D686E"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2D686E" w:rsidRPr="003B7EF2" w:rsidRDefault="002D686E"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D686E" w:rsidRPr="003B7EF2" w:rsidRDefault="002D686E" w:rsidP="001E7EEE">
            <w:pPr>
              <w:spacing w:after="0"/>
              <w:jc w:val="center"/>
              <w:rPr>
                <w:rFonts w:ascii="Times New Roman" w:hAnsi="Times New Roman"/>
                <w:sz w:val="24"/>
                <w:szCs w:val="20"/>
              </w:rPr>
            </w:pPr>
            <w:r w:rsidRPr="003B7EF2">
              <w:rPr>
                <w:rFonts w:ascii="Times New Roman" w:hAnsi="Times New Roman"/>
                <w:sz w:val="24"/>
                <w:szCs w:val="20"/>
              </w:rPr>
              <w:t>1,56</w:t>
            </w:r>
          </w:p>
        </w:tc>
      </w:tr>
      <w:tr w:rsidR="002D686E" w:rsidRPr="003B7EF2" w:rsidTr="00691B52">
        <w:tc>
          <w:tcPr>
            <w:tcW w:w="1560" w:type="dxa"/>
            <w:vAlign w:val="center"/>
          </w:tcPr>
          <w:p w:rsidR="002D686E" w:rsidRPr="003B7EF2" w:rsidRDefault="002D686E"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2D686E" w:rsidRPr="003B7EF2" w:rsidRDefault="002D686E"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D686E" w:rsidRPr="003B7EF2" w:rsidRDefault="002D686E" w:rsidP="001E7EEE">
            <w:pPr>
              <w:spacing w:after="0"/>
              <w:jc w:val="center"/>
              <w:rPr>
                <w:rFonts w:ascii="Times New Roman" w:hAnsi="Times New Roman"/>
                <w:sz w:val="24"/>
                <w:szCs w:val="20"/>
              </w:rPr>
            </w:pPr>
            <w:r w:rsidRPr="003B7EF2">
              <w:rPr>
                <w:rFonts w:ascii="Times New Roman" w:hAnsi="Times New Roman"/>
                <w:sz w:val="24"/>
                <w:szCs w:val="20"/>
              </w:rPr>
              <w:t>0,32</w:t>
            </w:r>
          </w:p>
        </w:tc>
      </w:tr>
      <w:tr w:rsidR="002D686E" w:rsidRPr="003B7EF2" w:rsidTr="00691B52">
        <w:tc>
          <w:tcPr>
            <w:tcW w:w="1560" w:type="dxa"/>
            <w:vAlign w:val="center"/>
          </w:tcPr>
          <w:p w:rsidR="002D686E" w:rsidRPr="003B7EF2" w:rsidRDefault="002D686E"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2D686E" w:rsidRPr="003B7EF2" w:rsidRDefault="002D686E"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D686E" w:rsidRPr="003B7EF2" w:rsidRDefault="002D686E" w:rsidP="001E7EEE">
            <w:pPr>
              <w:spacing w:after="0"/>
              <w:jc w:val="center"/>
              <w:rPr>
                <w:rFonts w:ascii="Times New Roman" w:hAnsi="Times New Roman"/>
                <w:sz w:val="24"/>
                <w:szCs w:val="20"/>
              </w:rPr>
            </w:pPr>
            <w:r w:rsidRPr="003B7EF2">
              <w:rPr>
                <w:rFonts w:ascii="Times New Roman" w:hAnsi="Times New Roman"/>
                <w:sz w:val="24"/>
                <w:szCs w:val="20"/>
              </w:rPr>
              <w:t>0,06</w:t>
            </w:r>
          </w:p>
        </w:tc>
      </w:tr>
      <w:tr w:rsidR="002D686E" w:rsidRPr="003B7EF2" w:rsidTr="00691B52">
        <w:tc>
          <w:tcPr>
            <w:tcW w:w="1560" w:type="dxa"/>
            <w:vAlign w:val="center"/>
          </w:tcPr>
          <w:p w:rsidR="002D686E" w:rsidRPr="003B7EF2" w:rsidRDefault="002D686E"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2D686E" w:rsidRPr="003B7EF2" w:rsidRDefault="002D686E"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D686E" w:rsidRPr="003B7EF2" w:rsidRDefault="002D686E" w:rsidP="001E7EEE">
            <w:pPr>
              <w:spacing w:after="0"/>
              <w:jc w:val="center"/>
              <w:rPr>
                <w:rFonts w:ascii="Times New Roman" w:hAnsi="Times New Roman"/>
                <w:sz w:val="24"/>
                <w:szCs w:val="20"/>
              </w:rPr>
            </w:pPr>
            <w:r w:rsidRPr="003B7EF2">
              <w:rPr>
                <w:rFonts w:ascii="Times New Roman" w:hAnsi="Times New Roman"/>
                <w:sz w:val="24"/>
                <w:szCs w:val="20"/>
              </w:rPr>
              <w:t>0,84</w:t>
            </w:r>
          </w:p>
        </w:tc>
      </w:tr>
      <w:tr w:rsidR="002D686E" w:rsidRPr="003B7EF2" w:rsidTr="00691B52">
        <w:trPr>
          <w:trHeight w:val="339"/>
        </w:trPr>
        <w:tc>
          <w:tcPr>
            <w:tcW w:w="1560" w:type="dxa"/>
            <w:vAlign w:val="center"/>
          </w:tcPr>
          <w:p w:rsidR="002D686E" w:rsidRPr="003B7EF2" w:rsidRDefault="002D686E"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2D686E" w:rsidRPr="003B7EF2" w:rsidRDefault="002D686E"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D686E" w:rsidRPr="003B7EF2" w:rsidRDefault="002D686E" w:rsidP="001E7EEE">
            <w:pPr>
              <w:spacing w:after="0"/>
              <w:jc w:val="center"/>
              <w:rPr>
                <w:rFonts w:ascii="Times New Roman" w:hAnsi="Times New Roman"/>
                <w:sz w:val="24"/>
                <w:szCs w:val="20"/>
              </w:rPr>
            </w:pPr>
            <w:r w:rsidRPr="003B7EF2">
              <w:rPr>
                <w:rFonts w:ascii="Times New Roman" w:hAnsi="Times New Roman"/>
                <w:sz w:val="24"/>
                <w:szCs w:val="20"/>
              </w:rPr>
              <w:t>0,11</w:t>
            </w:r>
          </w:p>
        </w:tc>
      </w:tr>
      <w:tr w:rsidR="002D686E" w:rsidRPr="003B7EF2" w:rsidTr="00691B52">
        <w:trPr>
          <w:trHeight w:val="339"/>
        </w:trPr>
        <w:tc>
          <w:tcPr>
            <w:tcW w:w="1560" w:type="dxa"/>
            <w:vAlign w:val="center"/>
          </w:tcPr>
          <w:p w:rsidR="002D686E" w:rsidRPr="003B7EF2" w:rsidRDefault="002D686E"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2D686E" w:rsidRPr="003B7EF2" w:rsidRDefault="002D686E"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86E" w:rsidRPr="003B7EF2" w:rsidRDefault="002D686E"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1,28</w:t>
            </w:r>
          </w:p>
        </w:tc>
      </w:tr>
      <w:tr w:rsidR="002D686E" w:rsidRPr="003B7EF2" w:rsidTr="00691B52">
        <w:trPr>
          <w:trHeight w:val="339"/>
        </w:trPr>
        <w:tc>
          <w:tcPr>
            <w:tcW w:w="1560" w:type="dxa"/>
            <w:vAlign w:val="center"/>
          </w:tcPr>
          <w:p w:rsidR="002D686E" w:rsidRPr="003B7EF2" w:rsidRDefault="002D686E"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2D686E" w:rsidRPr="003B7EF2" w:rsidRDefault="002D686E"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D686E" w:rsidRPr="003B7EF2" w:rsidRDefault="002D686E" w:rsidP="001E7EEE">
            <w:pPr>
              <w:spacing w:after="0"/>
              <w:jc w:val="center"/>
              <w:rPr>
                <w:rFonts w:ascii="Times New Roman" w:hAnsi="Times New Roman"/>
                <w:sz w:val="24"/>
                <w:szCs w:val="20"/>
              </w:rPr>
            </w:pPr>
            <w:r w:rsidRPr="003B7EF2">
              <w:rPr>
                <w:rFonts w:ascii="Times New Roman" w:hAnsi="Times New Roman"/>
                <w:sz w:val="24"/>
                <w:szCs w:val="20"/>
              </w:rPr>
              <w:t>0,47</w:t>
            </w:r>
          </w:p>
        </w:tc>
      </w:tr>
      <w:tr w:rsidR="002D686E" w:rsidRPr="003B7EF2" w:rsidTr="00691B52">
        <w:tc>
          <w:tcPr>
            <w:tcW w:w="1560" w:type="dxa"/>
            <w:vAlign w:val="center"/>
          </w:tcPr>
          <w:p w:rsidR="002D686E" w:rsidRPr="003B7EF2" w:rsidRDefault="002D686E"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2D686E" w:rsidRPr="003B7EF2" w:rsidRDefault="002D686E"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D686E" w:rsidRPr="003B7EF2" w:rsidRDefault="002D686E" w:rsidP="001E7EEE">
            <w:pPr>
              <w:spacing w:after="0"/>
              <w:jc w:val="center"/>
              <w:rPr>
                <w:rFonts w:ascii="Times New Roman" w:hAnsi="Times New Roman"/>
                <w:sz w:val="24"/>
                <w:szCs w:val="20"/>
              </w:rPr>
            </w:pPr>
            <w:r w:rsidRPr="003B7EF2">
              <w:rPr>
                <w:rFonts w:ascii="Times New Roman" w:hAnsi="Times New Roman"/>
                <w:sz w:val="24"/>
                <w:szCs w:val="20"/>
              </w:rPr>
              <w:t>2,21</w:t>
            </w:r>
          </w:p>
        </w:tc>
      </w:tr>
      <w:tr w:rsidR="002D686E" w:rsidRPr="003B7EF2" w:rsidTr="00691B52">
        <w:tc>
          <w:tcPr>
            <w:tcW w:w="1560" w:type="dxa"/>
            <w:vAlign w:val="center"/>
          </w:tcPr>
          <w:p w:rsidR="002D686E" w:rsidRPr="003B7EF2" w:rsidRDefault="002D686E"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2D686E" w:rsidRPr="003B7EF2" w:rsidRDefault="002D686E"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D686E" w:rsidRPr="003B7EF2" w:rsidRDefault="002D686E" w:rsidP="001E7EEE">
            <w:pPr>
              <w:spacing w:after="0"/>
              <w:jc w:val="center"/>
              <w:rPr>
                <w:rFonts w:ascii="Times New Roman" w:hAnsi="Times New Roman"/>
                <w:sz w:val="24"/>
                <w:szCs w:val="20"/>
              </w:rPr>
            </w:pPr>
            <w:r w:rsidRPr="003B7EF2">
              <w:rPr>
                <w:rFonts w:ascii="Times New Roman" w:hAnsi="Times New Roman"/>
                <w:sz w:val="24"/>
                <w:szCs w:val="20"/>
              </w:rPr>
              <w:t>1,43</w:t>
            </w:r>
          </w:p>
        </w:tc>
      </w:tr>
      <w:tr w:rsidR="002D686E" w:rsidRPr="003B7EF2" w:rsidTr="00691B52">
        <w:tc>
          <w:tcPr>
            <w:tcW w:w="1560" w:type="dxa"/>
            <w:vAlign w:val="center"/>
          </w:tcPr>
          <w:p w:rsidR="002D686E" w:rsidRPr="003B7EF2" w:rsidRDefault="002D686E"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2D686E" w:rsidRPr="003B7EF2" w:rsidRDefault="002D686E"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D686E" w:rsidRPr="003B7EF2" w:rsidRDefault="002D686E" w:rsidP="001E7EEE">
            <w:pPr>
              <w:spacing w:after="0"/>
              <w:jc w:val="center"/>
              <w:rPr>
                <w:rFonts w:ascii="Times New Roman" w:hAnsi="Times New Roman"/>
                <w:sz w:val="24"/>
                <w:szCs w:val="20"/>
              </w:rPr>
            </w:pPr>
            <w:r w:rsidRPr="003B7EF2">
              <w:rPr>
                <w:rFonts w:ascii="Times New Roman" w:hAnsi="Times New Roman"/>
                <w:sz w:val="24"/>
                <w:szCs w:val="20"/>
              </w:rPr>
              <w:t>0,77</w:t>
            </w:r>
          </w:p>
        </w:tc>
      </w:tr>
      <w:tr w:rsidR="002D686E" w:rsidRPr="003B7EF2" w:rsidTr="00691B52">
        <w:tc>
          <w:tcPr>
            <w:tcW w:w="1560" w:type="dxa"/>
            <w:vAlign w:val="center"/>
          </w:tcPr>
          <w:p w:rsidR="002D686E" w:rsidRPr="003B7EF2" w:rsidRDefault="002D686E"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2D686E" w:rsidRPr="003B7EF2" w:rsidRDefault="002D686E"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A02ACB"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86E" w:rsidRPr="003B7EF2" w:rsidRDefault="002D686E"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0,48</w:t>
            </w:r>
          </w:p>
        </w:tc>
      </w:tr>
      <w:tr w:rsidR="002D686E" w:rsidRPr="003B7EF2" w:rsidTr="00691B52">
        <w:tc>
          <w:tcPr>
            <w:tcW w:w="1560" w:type="dxa"/>
            <w:vAlign w:val="center"/>
          </w:tcPr>
          <w:p w:rsidR="002D686E" w:rsidRPr="003B7EF2" w:rsidRDefault="002D686E"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2D686E" w:rsidRPr="003B7EF2" w:rsidRDefault="002D686E"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D686E" w:rsidRPr="003B7EF2" w:rsidRDefault="002D686E" w:rsidP="001E7EEE">
            <w:pPr>
              <w:spacing w:after="0"/>
              <w:jc w:val="center"/>
              <w:rPr>
                <w:rFonts w:ascii="Times New Roman" w:hAnsi="Times New Roman"/>
                <w:sz w:val="24"/>
                <w:szCs w:val="20"/>
              </w:rPr>
            </w:pPr>
            <w:r w:rsidRPr="003B7EF2">
              <w:rPr>
                <w:rFonts w:ascii="Times New Roman" w:hAnsi="Times New Roman"/>
                <w:sz w:val="24"/>
                <w:szCs w:val="20"/>
              </w:rPr>
              <w:t>0,14</w:t>
            </w:r>
          </w:p>
        </w:tc>
      </w:tr>
      <w:tr w:rsidR="002D686E" w:rsidRPr="003B7EF2" w:rsidTr="00691B52">
        <w:tc>
          <w:tcPr>
            <w:tcW w:w="1560" w:type="dxa"/>
            <w:vAlign w:val="center"/>
          </w:tcPr>
          <w:p w:rsidR="002D686E" w:rsidRPr="003B7EF2" w:rsidRDefault="002D686E"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2D686E" w:rsidRPr="003B7EF2" w:rsidRDefault="002D686E"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2D686E" w:rsidRPr="003B7EF2" w:rsidRDefault="002D686E" w:rsidP="001E7EEE">
            <w:pPr>
              <w:spacing w:after="0"/>
              <w:jc w:val="center"/>
              <w:rPr>
                <w:rFonts w:ascii="Times New Roman" w:hAnsi="Times New Roman"/>
                <w:bCs/>
                <w:sz w:val="24"/>
                <w:szCs w:val="24"/>
              </w:rPr>
            </w:pPr>
            <w:r w:rsidRPr="003B7EF2">
              <w:rPr>
                <w:rFonts w:ascii="Times New Roman" w:hAnsi="Times New Roman"/>
                <w:bCs/>
                <w:sz w:val="24"/>
                <w:szCs w:val="24"/>
              </w:rPr>
              <w:t>0,05</w:t>
            </w:r>
          </w:p>
        </w:tc>
      </w:tr>
      <w:tr w:rsidR="002D686E" w:rsidRPr="003B7EF2" w:rsidTr="00691B52">
        <w:tc>
          <w:tcPr>
            <w:tcW w:w="1560" w:type="dxa"/>
            <w:vAlign w:val="center"/>
          </w:tcPr>
          <w:p w:rsidR="002D686E" w:rsidRPr="003B7EF2" w:rsidRDefault="002D686E"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5220</w:t>
            </w:r>
          </w:p>
        </w:tc>
        <w:tc>
          <w:tcPr>
            <w:tcW w:w="6520" w:type="dxa"/>
            <w:vAlign w:val="center"/>
          </w:tcPr>
          <w:p w:rsidR="002D686E" w:rsidRPr="003B7EF2" w:rsidRDefault="002D686E"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86E" w:rsidRPr="003B7EF2" w:rsidRDefault="002D686E"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0,89</w:t>
            </w:r>
          </w:p>
        </w:tc>
      </w:tr>
      <w:tr w:rsidR="002D686E" w:rsidRPr="003B7EF2" w:rsidTr="00691B52">
        <w:tc>
          <w:tcPr>
            <w:tcW w:w="1560" w:type="dxa"/>
            <w:vAlign w:val="center"/>
          </w:tcPr>
          <w:p w:rsidR="002D686E" w:rsidRPr="003B7EF2" w:rsidRDefault="002D686E"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2D686E" w:rsidRPr="003B7EF2" w:rsidRDefault="002D686E" w:rsidP="00D233E4">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D686E" w:rsidRPr="003B7EF2" w:rsidRDefault="002D686E" w:rsidP="001E7EEE">
            <w:pPr>
              <w:spacing w:after="0"/>
              <w:jc w:val="center"/>
              <w:rPr>
                <w:rFonts w:ascii="Times New Roman" w:hAnsi="Times New Roman"/>
                <w:sz w:val="24"/>
                <w:szCs w:val="20"/>
              </w:rPr>
            </w:pPr>
            <w:r w:rsidRPr="003B7EF2">
              <w:rPr>
                <w:rFonts w:ascii="Times New Roman" w:hAnsi="Times New Roman"/>
                <w:sz w:val="24"/>
                <w:szCs w:val="20"/>
              </w:rPr>
              <w:t>3,05</w:t>
            </w:r>
          </w:p>
        </w:tc>
      </w:tr>
      <w:tr w:rsidR="002D686E" w:rsidRPr="003B7EF2" w:rsidTr="00691B52">
        <w:tc>
          <w:tcPr>
            <w:tcW w:w="1560" w:type="dxa"/>
            <w:vAlign w:val="center"/>
          </w:tcPr>
          <w:p w:rsidR="002D686E" w:rsidRPr="003B7EF2" w:rsidRDefault="002D686E" w:rsidP="001E7EEE">
            <w:pPr>
              <w:spacing w:after="0" w:line="240" w:lineRule="auto"/>
              <w:jc w:val="center"/>
              <w:rPr>
                <w:rFonts w:ascii="Times New Roman" w:hAnsi="Times New Roman"/>
                <w:i/>
                <w:sz w:val="24"/>
                <w:szCs w:val="24"/>
              </w:rPr>
            </w:pPr>
          </w:p>
        </w:tc>
        <w:tc>
          <w:tcPr>
            <w:tcW w:w="6520" w:type="dxa"/>
            <w:vAlign w:val="center"/>
          </w:tcPr>
          <w:p w:rsidR="002D686E" w:rsidRPr="003B7EF2" w:rsidRDefault="002D686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D686E" w:rsidRPr="003B7EF2" w:rsidRDefault="002D686E" w:rsidP="001E7EEE">
            <w:pPr>
              <w:spacing w:after="0"/>
              <w:jc w:val="center"/>
              <w:rPr>
                <w:rFonts w:ascii="Times New Roman" w:hAnsi="Times New Roman"/>
                <w:b/>
                <w:bCs/>
                <w:sz w:val="24"/>
                <w:lang w:val="en-US" w:eastAsia="en-US"/>
              </w:rPr>
            </w:pPr>
            <w:r w:rsidRPr="003B7EF2">
              <w:rPr>
                <w:rFonts w:ascii="Times New Roman" w:hAnsi="Times New Roman"/>
                <w:b/>
                <w:bCs/>
                <w:sz w:val="24"/>
              </w:rPr>
              <w:t>15,93</w:t>
            </w:r>
          </w:p>
        </w:tc>
      </w:tr>
      <w:tr w:rsidR="002D686E" w:rsidRPr="003B7EF2" w:rsidTr="00691B52">
        <w:tc>
          <w:tcPr>
            <w:tcW w:w="1560" w:type="dxa"/>
            <w:vAlign w:val="center"/>
          </w:tcPr>
          <w:p w:rsidR="002D686E" w:rsidRPr="003B7EF2" w:rsidRDefault="002D686E" w:rsidP="001E7EEE">
            <w:pPr>
              <w:spacing w:after="0" w:line="240" w:lineRule="auto"/>
              <w:jc w:val="center"/>
              <w:rPr>
                <w:rFonts w:ascii="Times New Roman" w:hAnsi="Times New Roman"/>
                <w:i/>
                <w:sz w:val="24"/>
                <w:szCs w:val="24"/>
              </w:rPr>
            </w:pPr>
          </w:p>
        </w:tc>
        <w:tc>
          <w:tcPr>
            <w:tcW w:w="6520" w:type="dxa"/>
            <w:vAlign w:val="center"/>
          </w:tcPr>
          <w:p w:rsidR="002D686E" w:rsidRPr="003B7EF2" w:rsidRDefault="002D686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2D686E" w:rsidRPr="003B7EF2" w:rsidRDefault="002D686E" w:rsidP="001E7EEE">
            <w:pPr>
              <w:spacing w:after="0"/>
              <w:jc w:val="center"/>
              <w:rPr>
                <w:rFonts w:ascii="Times New Roman" w:hAnsi="Times New Roman"/>
                <w:b/>
                <w:bCs/>
                <w:sz w:val="24"/>
              </w:rPr>
            </w:pPr>
            <w:r w:rsidRPr="003B7EF2">
              <w:rPr>
                <w:rFonts w:ascii="Times New Roman" w:hAnsi="Times New Roman"/>
                <w:b/>
                <w:bCs/>
                <w:sz w:val="24"/>
              </w:rPr>
              <w:t>80,00</w:t>
            </w:r>
          </w:p>
        </w:tc>
      </w:tr>
    </w:tbl>
    <w:p w:rsidR="002D686E" w:rsidRPr="003B7EF2" w:rsidRDefault="002D686E" w:rsidP="001E7EEE">
      <w:pPr>
        <w:spacing w:after="0" w:line="240" w:lineRule="auto"/>
        <w:rPr>
          <w:rFonts w:ascii="Times New Roman" w:hAnsi="Times New Roman"/>
          <w:sz w:val="24"/>
          <w:szCs w:val="24"/>
        </w:rPr>
      </w:pPr>
    </w:p>
    <w:p w:rsidR="00D233E4" w:rsidRPr="003B7EF2" w:rsidRDefault="00D233E4"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2D686E" w:rsidRPr="003B7EF2" w:rsidTr="002D686E">
        <w:trPr>
          <w:trHeight w:val="315"/>
        </w:trPr>
        <w:tc>
          <w:tcPr>
            <w:tcW w:w="8080" w:type="dxa"/>
            <w:gridSpan w:val="5"/>
            <w:shd w:val="clear" w:color="000000" w:fill="FFFFFF"/>
            <w:noWrap/>
            <w:vAlign w:val="bottom"/>
          </w:tcPr>
          <w:p w:rsidR="002D686E" w:rsidRPr="003B7EF2" w:rsidRDefault="002D686E"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D686E" w:rsidRPr="003B7EF2" w:rsidRDefault="002D686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10</w:t>
            </w:r>
          </w:p>
        </w:tc>
      </w:tr>
      <w:tr w:rsidR="002D686E" w:rsidRPr="003B7EF2" w:rsidTr="002D686E">
        <w:trPr>
          <w:trHeight w:val="315"/>
        </w:trPr>
        <w:tc>
          <w:tcPr>
            <w:tcW w:w="8080" w:type="dxa"/>
            <w:gridSpan w:val="5"/>
            <w:shd w:val="clear" w:color="000000" w:fill="FFFFFF"/>
            <w:noWrap/>
            <w:vAlign w:val="bottom"/>
          </w:tcPr>
          <w:p w:rsidR="002D686E" w:rsidRPr="003B7EF2" w:rsidRDefault="002D686E"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D686E" w:rsidRPr="003B7EF2" w:rsidRDefault="002D686E" w:rsidP="001E7EEE">
            <w:pPr>
              <w:spacing w:after="0" w:line="240" w:lineRule="auto"/>
              <w:jc w:val="center"/>
              <w:rPr>
                <w:rFonts w:ascii="Times New Roman" w:hAnsi="Times New Roman"/>
                <w:b/>
                <w:sz w:val="24"/>
                <w:szCs w:val="24"/>
              </w:rPr>
            </w:pPr>
            <w:r w:rsidRPr="003B7EF2">
              <w:rPr>
                <w:rFonts w:ascii="Times New Roman" w:hAnsi="Times New Roman"/>
                <w:b/>
                <w:bCs/>
                <w:sz w:val="24"/>
              </w:rPr>
              <w:t>8,00</w:t>
            </w:r>
          </w:p>
        </w:tc>
      </w:tr>
      <w:tr w:rsidR="002D686E" w:rsidRPr="003B7EF2" w:rsidTr="002D686E">
        <w:trPr>
          <w:trHeight w:val="315"/>
        </w:trPr>
        <w:tc>
          <w:tcPr>
            <w:tcW w:w="8080" w:type="dxa"/>
            <w:gridSpan w:val="5"/>
            <w:shd w:val="clear" w:color="000000" w:fill="FFFFFF"/>
            <w:noWrap/>
            <w:vAlign w:val="bottom"/>
          </w:tcPr>
          <w:p w:rsidR="002D686E" w:rsidRPr="003B7EF2" w:rsidRDefault="002D686E"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D686E" w:rsidRPr="003B7EF2" w:rsidRDefault="00D8304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2D686E" w:rsidRPr="003B7EF2" w:rsidTr="002D686E">
        <w:trPr>
          <w:trHeight w:val="315"/>
        </w:trPr>
        <w:tc>
          <w:tcPr>
            <w:tcW w:w="8080" w:type="dxa"/>
            <w:gridSpan w:val="5"/>
            <w:shd w:val="clear" w:color="000000" w:fill="FFFFFF"/>
            <w:noWrap/>
            <w:vAlign w:val="bottom"/>
          </w:tcPr>
          <w:p w:rsidR="002D686E" w:rsidRPr="003B7EF2" w:rsidRDefault="002D686E"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D686E" w:rsidRPr="003B7EF2" w:rsidRDefault="00D8304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2D686E" w:rsidRPr="003B7EF2" w:rsidTr="002D686E">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2D686E" w:rsidRPr="003B7EF2" w:rsidRDefault="002D686E"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2D686E" w:rsidRPr="003B7EF2" w:rsidRDefault="002D686E"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2D686E" w:rsidRPr="003B7EF2" w:rsidRDefault="002D686E"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2D686E" w:rsidRPr="003B7EF2" w:rsidRDefault="002D686E" w:rsidP="001E7EEE">
            <w:pPr>
              <w:spacing w:after="0" w:line="240" w:lineRule="auto"/>
            </w:pPr>
            <w:r w:rsidRPr="003B7EF2">
              <w:t> </w:t>
            </w:r>
          </w:p>
        </w:tc>
      </w:tr>
      <w:tr w:rsidR="002D686E" w:rsidRPr="003B7EF2" w:rsidTr="002D686E">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2D686E" w:rsidRPr="003B7EF2" w:rsidRDefault="002D686E"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2D686E" w:rsidRPr="003B7EF2" w:rsidTr="002D686E">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2D686E" w:rsidRPr="003B7EF2" w:rsidRDefault="002D686E"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2D686E" w:rsidRPr="003B7EF2" w:rsidRDefault="002D686E"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2D686E" w:rsidRPr="003B7EF2" w:rsidRDefault="002D686E"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2D686E" w:rsidRPr="003B7EF2" w:rsidRDefault="002D686E" w:rsidP="001E7EEE">
            <w:pPr>
              <w:spacing w:after="0" w:line="240" w:lineRule="auto"/>
            </w:pPr>
            <w:r w:rsidRPr="003B7EF2">
              <w:t> </w:t>
            </w:r>
          </w:p>
        </w:tc>
      </w:tr>
    </w:tbl>
    <w:p w:rsidR="002D686E" w:rsidRPr="003B7EF2" w:rsidRDefault="002D686E" w:rsidP="001E7EEE">
      <w:pPr>
        <w:spacing w:after="0"/>
      </w:pPr>
    </w:p>
    <w:p w:rsidR="002D686E" w:rsidRPr="003B7EF2" w:rsidRDefault="002D686E" w:rsidP="001E7EEE">
      <w:pPr>
        <w:spacing w:after="0" w:line="240" w:lineRule="auto"/>
        <w:rPr>
          <w:rFonts w:ascii="Times New Roman" w:hAnsi="Times New Roman"/>
          <w:b/>
          <w:sz w:val="24"/>
          <w:szCs w:val="24"/>
        </w:rPr>
      </w:pPr>
    </w:p>
    <w:p w:rsidR="007D23C7" w:rsidRPr="003B7EF2" w:rsidRDefault="007D23C7"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7D23C7" w:rsidRPr="003B7EF2" w:rsidRDefault="007D23C7"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7D23C7" w:rsidRPr="003B7EF2" w:rsidRDefault="00E81DB2" w:rsidP="001E7EEE">
      <w:pPr>
        <w:spacing w:after="0"/>
        <w:jc w:val="both"/>
        <w:rPr>
          <w:rFonts w:ascii="Times New Roman" w:hAnsi="Times New Roman"/>
          <w:b/>
          <w:sz w:val="24"/>
          <w:szCs w:val="24"/>
        </w:rPr>
      </w:pPr>
      <w:r w:rsidRPr="003B7EF2">
        <w:rPr>
          <w:rFonts w:ascii="Times New Roman" w:hAnsi="Times New Roman"/>
          <w:b/>
          <w:sz w:val="24"/>
          <w:szCs w:val="24"/>
        </w:rPr>
        <w:t>49</w:t>
      </w:r>
      <w:r w:rsidR="007D23C7" w:rsidRPr="003B7EF2">
        <w:rPr>
          <w:rFonts w:ascii="Times New Roman" w:hAnsi="Times New Roman"/>
          <w:b/>
          <w:sz w:val="24"/>
          <w:szCs w:val="24"/>
        </w:rPr>
        <w:t xml:space="preserve">. </w:t>
      </w:r>
      <w:r w:rsidR="007D23C7" w:rsidRPr="003B7EF2">
        <w:rPr>
          <w:rFonts w:ascii="Times New Roman" w:hAnsi="Times New Roman"/>
          <w:sz w:val="24"/>
          <w:szCs w:val="24"/>
        </w:rPr>
        <w:t>Zāļu kvalitātes kontrole</w:t>
      </w:r>
    </w:p>
    <w:p w:rsidR="007D23C7" w:rsidRPr="003B7EF2" w:rsidRDefault="00E81DB2" w:rsidP="001E7EEE">
      <w:pPr>
        <w:spacing w:after="0"/>
        <w:jc w:val="both"/>
        <w:rPr>
          <w:rFonts w:ascii="Times New Roman" w:hAnsi="Times New Roman"/>
          <w:b/>
          <w:sz w:val="24"/>
          <w:szCs w:val="24"/>
        </w:rPr>
      </w:pPr>
      <w:r w:rsidRPr="003B7EF2">
        <w:rPr>
          <w:rFonts w:ascii="Times New Roman" w:hAnsi="Times New Roman"/>
          <w:b/>
          <w:sz w:val="24"/>
          <w:szCs w:val="24"/>
        </w:rPr>
        <w:t>49</w:t>
      </w:r>
      <w:r w:rsidR="007D23C7" w:rsidRPr="003B7EF2">
        <w:rPr>
          <w:rFonts w:ascii="Times New Roman" w:hAnsi="Times New Roman"/>
          <w:b/>
          <w:sz w:val="24"/>
          <w:szCs w:val="24"/>
        </w:rPr>
        <w:t xml:space="preserve">.4. </w:t>
      </w:r>
      <w:r w:rsidR="007D23C7" w:rsidRPr="003B7EF2">
        <w:rPr>
          <w:rFonts w:ascii="Times New Roman" w:hAnsi="Times New Roman"/>
          <w:sz w:val="24"/>
          <w:szCs w:val="24"/>
        </w:rPr>
        <w:t>šķīdības noteikšana</w:t>
      </w:r>
    </w:p>
    <w:p w:rsidR="007D23C7" w:rsidRPr="003B7EF2" w:rsidRDefault="007D23C7"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7D23C7" w:rsidRPr="003B7EF2" w:rsidTr="00D233E4">
        <w:trPr>
          <w:trHeight w:val="2184"/>
        </w:trPr>
        <w:tc>
          <w:tcPr>
            <w:tcW w:w="1560" w:type="dxa"/>
            <w:vAlign w:val="center"/>
          </w:tcPr>
          <w:p w:rsidR="007D23C7" w:rsidRPr="003B7EF2" w:rsidRDefault="007D23C7"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7D23C7" w:rsidRPr="003B7EF2" w:rsidRDefault="007D23C7"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7D23C7" w:rsidRPr="003B7EF2" w:rsidRDefault="007D23C7"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7D23C7" w:rsidRPr="003B7EF2" w:rsidTr="00D233E4">
        <w:trPr>
          <w:trHeight w:val="415"/>
        </w:trPr>
        <w:tc>
          <w:tcPr>
            <w:tcW w:w="1560" w:type="dxa"/>
            <w:vAlign w:val="center"/>
          </w:tcPr>
          <w:p w:rsidR="007D23C7" w:rsidRPr="003B7EF2" w:rsidRDefault="007D23C7"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7D23C7" w:rsidRPr="003B7EF2" w:rsidRDefault="007D23C7"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7D23C7" w:rsidRPr="003B7EF2" w:rsidRDefault="007D23C7"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7D23C7" w:rsidRPr="003B7EF2" w:rsidTr="00D233E4">
        <w:trPr>
          <w:trHeight w:val="407"/>
        </w:trPr>
        <w:tc>
          <w:tcPr>
            <w:tcW w:w="1560" w:type="dxa"/>
            <w:vAlign w:val="center"/>
          </w:tcPr>
          <w:p w:rsidR="007D23C7" w:rsidRPr="003B7EF2" w:rsidRDefault="007D23C7" w:rsidP="001E7EEE">
            <w:pPr>
              <w:spacing w:after="0" w:line="240" w:lineRule="auto"/>
              <w:jc w:val="center"/>
              <w:rPr>
                <w:rFonts w:ascii="Times New Roman" w:hAnsi="Times New Roman"/>
                <w:i/>
                <w:sz w:val="24"/>
                <w:szCs w:val="24"/>
              </w:rPr>
            </w:pPr>
          </w:p>
        </w:tc>
        <w:tc>
          <w:tcPr>
            <w:tcW w:w="6520" w:type="dxa"/>
            <w:vAlign w:val="center"/>
          </w:tcPr>
          <w:p w:rsidR="007D23C7" w:rsidRPr="003B7EF2" w:rsidRDefault="007D23C7"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7D23C7" w:rsidRPr="003B7EF2" w:rsidRDefault="007D23C7" w:rsidP="001E7EEE">
            <w:pPr>
              <w:spacing w:after="0" w:line="240" w:lineRule="auto"/>
              <w:jc w:val="center"/>
              <w:rPr>
                <w:rFonts w:ascii="Times New Roman" w:hAnsi="Times New Roman"/>
                <w:sz w:val="24"/>
                <w:szCs w:val="24"/>
              </w:rPr>
            </w:pPr>
          </w:p>
        </w:tc>
      </w:tr>
      <w:tr w:rsidR="007D23C7" w:rsidRPr="003B7EF2" w:rsidTr="00D233E4">
        <w:trPr>
          <w:trHeight w:val="325"/>
        </w:trPr>
        <w:tc>
          <w:tcPr>
            <w:tcW w:w="1560" w:type="dxa"/>
            <w:tcBorders>
              <w:bottom w:val="single" w:sz="4" w:space="0" w:color="auto"/>
            </w:tcBorders>
            <w:vAlign w:val="center"/>
          </w:tcPr>
          <w:p w:rsidR="007D23C7" w:rsidRPr="003B7EF2" w:rsidRDefault="007D23C7"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7D23C7" w:rsidRPr="003B7EF2" w:rsidRDefault="007D23C7"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7D23C7" w:rsidRPr="003B7EF2" w:rsidRDefault="007D23C7"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r w:rsidR="00582735" w:rsidRPr="003B7EF2">
              <w:rPr>
                <w:rFonts w:ascii="Times New Roman" w:hAnsi="Times New Roman"/>
                <w:sz w:val="24"/>
                <w:szCs w:val="24"/>
              </w:rPr>
              <w:t>0</w:t>
            </w:r>
            <w:r w:rsidRPr="003B7EF2">
              <w:rPr>
                <w:rFonts w:ascii="Times New Roman" w:hAnsi="Times New Roman"/>
                <w:sz w:val="24"/>
                <w:szCs w:val="24"/>
              </w:rPr>
              <w:t>,</w:t>
            </w:r>
            <w:r w:rsidR="00582735" w:rsidRPr="003B7EF2">
              <w:rPr>
                <w:rFonts w:ascii="Times New Roman" w:hAnsi="Times New Roman"/>
                <w:sz w:val="24"/>
                <w:szCs w:val="24"/>
              </w:rPr>
              <w:t>29</w:t>
            </w:r>
          </w:p>
        </w:tc>
      </w:tr>
      <w:tr w:rsidR="007D23C7" w:rsidRPr="003B7EF2" w:rsidTr="00D233E4">
        <w:trPr>
          <w:trHeight w:val="184"/>
        </w:trPr>
        <w:tc>
          <w:tcPr>
            <w:tcW w:w="1560" w:type="dxa"/>
            <w:vAlign w:val="center"/>
          </w:tcPr>
          <w:p w:rsidR="007D23C7" w:rsidRPr="003B7EF2" w:rsidRDefault="007D23C7"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7D23C7" w:rsidRPr="003B7EF2" w:rsidRDefault="007D23C7"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7D23C7" w:rsidRPr="003B7EF2" w:rsidRDefault="007D23C7" w:rsidP="001E7EEE">
            <w:pPr>
              <w:spacing w:after="0"/>
              <w:jc w:val="center"/>
              <w:rPr>
                <w:rFonts w:ascii="Times New Roman" w:hAnsi="Times New Roman"/>
                <w:sz w:val="24"/>
                <w:szCs w:val="24"/>
              </w:rPr>
            </w:pPr>
            <w:r w:rsidRPr="003B7EF2">
              <w:rPr>
                <w:rFonts w:ascii="Times New Roman" w:hAnsi="Times New Roman"/>
                <w:sz w:val="24"/>
                <w:szCs w:val="24"/>
              </w:rPr>
              <w:t>2,4</w:t>
            </w:r>
            <w:r w:rsidR="00582735" w:rsidRPr="003B7EF2">
              <w:rPr>
                <w:rFonts w:ascii="Times New Roman" w:hAnsi="Times New Roman"/>
                <w:sz w:val="24"/>
                <w:szCs w:val="24"/>
              </w:rPr>
              <w:t>8</w:t>
            </w:r>
          </w:p>
        </w:tc>
      </w:tr>
      <w:tr w:rsidR="007D23C7" w:rsidRPr="003B7EF2" w:rsidTr="00D233E4">
        <w:trPr>
          <w:trHeight w:val="146"/>
        </w:trPr>
        <w:tc>
          <w:tcPr>
            <w:tcW w:w="1560" w:type="dxa"/>
            <w:vAlign w:val="center"/>
          </w:tcPr>
          <w:p w:rsidR="007D23C7" w:rsidRPr="003B7EF2" w:rsidRDefault="007D23C7" w:rsidP="001E7EEE">
            <w:pPr>
              <w:spacing w:after="0" w:line="240" w:lineRule="auto"/>
              <w:jc w:val="center"/>
              <w:rPr>
                <w:rFonts w:ascii="Times New Roman" w:hAnsi="Times New Roman"/>
                <w:sz w:val="24"/>
                <w:szCs w:val="24"/>
              </w:rPr>
            </w:pPr>
            <w:r w:rsidRPr="003B7EF2">
              <w:rPr>
                <w:rFonts w:ascii="Times New Roman" w:hAnsi="Times New Roman"/>
                <w:sz w:val="24"/>
                <w:szCs w:val="24"/>
              </w:rPr>
              <w:t>2341</w:t>
            </w:r>
          </w:p>
        </w:tc>
        <w:tc>
          <w:tcPr>
            <w:tcW w:w="6520" w:type="dxa"/>
            <w:vAlign w:val="center"/>
          </w:tcPr>
          <w:p w:rsidR="007D23C7" w:rsidRPr="003B7EF2" w:rsidRDefault="007D23C7" w:rsidP="001E7EEE">
            <w:pPr>
              <w:spacing w:after="0" w:line="240" w:lineRule="auto"/>
              <w:rPr>
                <w:rFonts w:ascii="Times New Roman" w:hAnsi="Times New Roman"/>
                <w:sz w:val="24"/>
                <w:szCs w:val="24"/>
              </w:rPr>
            </w:pPr>
            <w:r w:rsidRPr="003B7EF2">
              <w:rPr>
                <w:rFonts w:ascii="Times New Roman" w:hAnsi="Times New Roman"/>
                <w:sz w:val="24"/>
                <w:szCs w:val="24"/>
              </w:rPr>
              <w:t>Ķimikālijas, laboratorijas preces.</w:t>
            </w:r>
          </w:p>
        </w:tc>
        <w:tc>
          <w:tcPr>
            <w:tcW w:w="1985" w:type="dxa"/>
            <w:vAlign w:val="center"/>
          </w:tcPr>
          <w:p w:rsidR="007D23C7" w:rsidRPr="003B7EF2" w:rsidRDefault="007D23C7" w:rsidP="001E7EEE">
            <w:pPr>
              <w:spacing w:after="0"/>
              <w:jc w:val="center"/>
              <w:rPr>
                <w:rFonts w:ascii="Times New Roman" w:hAnsi="Times New Roman"/>
                <w:sz w:val="24"/>
                <w:szCs w:val="24"/>
              </w:rPr>
            </w:pPr>
            <w:r w:rsidRPr="003B7EF2">
              <w:rPr>
                <w:rFonts w:ascii="Times New Roman" w:hAnsi="Times New Roman"/>
                <w:sz w:val="24"/>
                <w:szCs w:val="24"/>
              </w:rPr>
              <w:t>0,0</w:t>
            </w:r>
            <w:r w:rsidR="00582735" w:rsidRPr="003B7EF2">
              <w:rPr>
                <w:rFonts w:ascii="Times New Roman" w:hAnsi="Times New Roman"/>
                <w:sz w:val="24"/>
                <w:szCs w:val="24"/>
              </w:rPr>
              <w:t>5</w:t>
            </w:r>
          </w:p>
        </w:tc>
      </w:tr>
      <w:tr w:rsidR="007D23C7" w:rsidRPr="003B7EF2" w:rsidTr="00D233E4">
        <w:trPr>
          <w:trHeight w:val="441"/>
        </w:trPr>
        <w:tc>
          <w:tcPr>
            <w:tcW w:w="1560" w:type="dxa"/>
            <w:vAlign w:val="center"/>
          </w:tcPr>
          <w:p w:rsidR="007D23C7" w:rsidRPr="003B7EF2" w:rsidRDefault="007D23C7" w:rsidP="001E7EEE">
            <w:pPr>
              <w:spacing w:after="0" w:line="240" w:lineRule="auto"/>
              <w:jc w:val="center"/>
              <w:rPr>
                <w:rFonts w:ascii="Times New Roman" w:hAnsi="Times New Roman"/>
                <w:i/>
                <w:sz w:val="24"/>
                <w:szCs w:val="24"/>
              </w:rPr>
            </w:pPr>
          </w:p>
        </w:tc>
        <w:tc>
          <w:tcPr>
            <w:tcW w:w="6520" w:type="dxa"/>
            <w:vAlign w:val="center"/>
          </w:tcPr>
          <w:p w:rsidR="007D23C7" w:rsidRPr="003B7EF2" w:rsidRDefault="007D23C7"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7D23C7" w:rsidRPr="003B7EF2" w:rsidRDefault="00582735" w:rsidP="001E7EEE">
            <w:pPr>
              <w:spacing w:after="0"/>
              <w:jc w:val="center"/>
              <w:rPr>
                <w:rFonts w:ascii="Times New Roman" w:hAnsi="Times New Roman"/>
                <w:b/>
                <w:sz w:val="24"/>
                <w:szCs w:val="24"/>
              </w:rPr>
            </w:pPr>
            <w:r w:rsidRPr="003B7EF2">
              <w:rPr>
                <w:rFonts w:ascii="Times New Roman" w:hAnsi="Times New Roman"/>
                <w:b/>
                <w:sz w:val="24"/>
                <w:szCs w:val="24"/>
              </w:rPr>
              <w:t>12</w:t>
            </w:r>
            <w:r w:rsidR="007D23C7" w:rsidRPr="003B7EF2">
              <w:rPr>
                <w:rFonts w:ascii="Times New Roman" w:hAnsi="Times New Roman"/>
                <w:b/>
                <w:sz w:val="24"/>
                <w:szCs w:val="24"/>
              </w:rPr>
              <w:t>,</w:t>
            </w:r>
            <w:r w:rsidRPr="003B7EF2">
              <w:rPr>
                <w:rFonts w:ascii="Times New Roman" w:hAnsi="Times New Roman"/>
                <w:b/>
                <w:sz w:val="24"/>
                <w:szCs w:val="24"/>
              </w:rPr>
              <w:t>82</w:t>
            </w:r>
          </w:p>
        </w:tc>
      </w:tr>
      <w:tr w:rsidR="007D23C7" w:rsidRPr="003B7EF2" w:rsidTr="00D233E4">
        <w:trPr>
          <w:trHeight w:val="405"/>
        </w:trPr>
        <w:tc>
          <w:tcPr>
            <w:tcW w:w="1560" w:type="dxa"/>
            <w:vAlign w:val="center"/>
          </w:tcPr>
          <w:p w:rsidR="007D23C7" w:rsidRPr="003B7EF2" w:rsidRDefault="007D23C7" w:rsidP="001E7EEE">
            <w:pPr>
              <w:spacing w:after="0" w:line="240" w:lineRule="auto"/>
              <w:jc w:val="center"/>
              <w:rPr>
                <w:rFonts w:ascii="Times New Roman" w:hAnsi="Times New Roman"/>
                <w:i/>
                <w:sz w:val="24"/>
                <w:szCs w:val="24"/>
              </w:rPr>
            </w:pPr>
          </w:p>
        </w:tc>
        <w:tc>
          <w:tcPr>
            <w:tcW w:w="6520" w:type="dxa"/>
            <w:vAlign w:val="center"/>
          </w:tcPr>
          <w:p w:rsidR="007D23C7" w:rsidRPr="003B7EF2" w:rsidRDefault="007D23C7"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7D23C7" w:rsidRPr="003B7EF2" w:rsidRDefault="007D23C7" w:rsidP="001E7EEE">
            <w:pPr>
              <w:spacing w:after="0" w:line="240" w:lineRule="auto"/>
              <w:jc w:val="center"/>
              <w:rPr>
                <w:rFonts w:ascii="Times New Roman" w:hAnsi="Times New Roman"/>
                <w:sz w:val="24"/>
                <w:szCs w:val="24"/>
              </w:rPr>
            </w:pPr>
          </w:p>
        </w:tc>
      </w:tr>
      <w:tr w:rsidR="007D23C7" w:rsidRPr="003B7EF2" w:rsidTr="00D233E4">
        <w:tc>
          <w:tcPr>
            <w:tcW w:w="1560" w:type="dxa"/>
            <w:vAlign w:val="center"/>
          </w:tcPr>
          <w:p w:rsidR="007D23C7" w:rsidRPr="003B7EF2" w:rsidRDefault="007B321F"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7D23C7" w:rsidRPr="003B7EF2" w:rsidRDefault="007D23C7"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23C7" w:rsidRPr="003B7EF2" w:rsidRDefault="007B321F"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7D23C7" w:rsidRPr="003B7EF2">
              <w:rPr>
                <w:rFonts w:ascii="Times New Roman" w:hAnsi="Times New Roman"/>
                <w:sz w:val="24"/>
                <w:szCs w:val="20"/>
              </w:rPr>
              <w:t>,</w:t>
            </w:r>
            <w:r w:rsidRPr="003B7EF2">
              <w:rPr>
                <w:rFonts w:ascii="Times New Roman" w:hAnsi="Times New Roman"/>
                <w:sz w:val="24"/>
                <w:szCs w:val="20"/>
              </w:rPr>
              <w:t>52</w:t>
            </w:r>
          </w:p>
        </w:tc>
      </w:tr>
      <w:tr w:rsidR="007D23C7" w:rsidRPr="003B7EF2" w:rsidTr="00D233E4">
        <w:tc>
          <w:tcPr>
            <w:tcW w:w="1560" w:type="dxa"/>
            <w:vAlign w:val="center"/>
          </w:tcPr>
          <w:p w:rsidR="007D23C7" w:rsidRPr="003B7EF2" w:rsidRDefault="007D23C7"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7D23C7" w:rsidRPr="003B7EF2" w:rsidRDefault="007D23C7"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D23C7" w:rsidRPr="003B7EF2" w:rsidRDefault="007B321F" w:rsidP="001E7EEE">
            <w:pPr>
              <w:spacing w:after="0"/>
              <w:jc w:val="center"/>
              <w:rPr>
                <w:rFonts w:ascii="Times New Roman" w:hAnsi="Times New Roman"/>
                <w:sz w:val="24"/>
                <w:szCs w:val="20"/>
              </w:rPr>
            </w:pPr>
            <w:r w:rsidRPr="003B7EF2">
              <w:rPr>
                <w:rFonts w:ascii="Times New Roman" w:hAnsi="Times New Roman"/>
                <w:sz w:val="24"/>
                <w:szCs w:val="20"/>
              </w:rPr>
              <w:t>0</w:t>
            </w:r>
            <w:r w:rsidR="007D23C7" w:rsidRPr="003B7EF2">
              <w:rPr>
                <w:rFonts w:ascii="Times New Roman" w:hAnsi="Times New Roman"/>
                <w:sz w:val="24"/>
                <w:szCs w:val="20"/>
              </w:rPr>
              <w:t>,</w:t>
            </w:r>
            <w:r w:rsidRPr="003B7EF2">
              <w:rPr>
                <w:rFonts w:ascii="Times New Roman" w:hAnsi="Times New Roman"/>
                <w:sz w:val="24"/>
                <w:szCs w:val="20"/>
              </w:rPr>
              <w:t>3</w:t>
            </w:r>
            <w:r w:rsidR="007D23C7" w:rsidRPr="003B7EF2">
              <w:rPr>
                <w:rFonts w:ascii="Times New Roman" w:hAnsi="Times New Roman"/>
                <w:sz w:val="24"/>
                <w:szCs w:val="20"/>
              </w:rPr>
              <w:t>6</w:t>
            </w:r>
          </w:p>
        </w:tc>
      </w:tr>
      <w:tr w:rsidR="007D23C7" w:rsidRPr="003B7EF2" w:rsidTr="00D233E4">
        <w:tc>
          <w:tcPr>
            <w:tcW w:w="1560" w:type="dxa"/>
            <w:vAlign w:val="center"/>
          </w:tcPr>
          <w:p w:rsidR="007D23C7" w:rsidRPr="003B7EF2" w:rsidRDefault="007D23C7"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7D23C7" w:rsidRPr="003B7EF2" w:rsidRDefault="007D23C7"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D23C7" w:rsidRPr="003B7EF2" w:rsidRDefault="007D23C7" w:rsidP="001E7EEE">
            <w:pPr>
              <w:spacing w:after="0"/>
              <w:jc w:val="center"/>
              <w:rPr>
                <w:rFonts w:ascii="Times New Roman" w:hAnsi="Times New Roman"/>
                <w:sz w:val="24"/>
                <w:szCs w:val="20"/>
              </w:rPr>
            </w:pPr>
            <w:r w:rsidRPr="003B7EF2">
              <w:rPr>
                <w:rFonts w:ascii="Times New Roman" w:hAnsi="Times New Roman"/>
                <w:sz w:val="24"/>
                <w:szCs w:val="20"/>
              </w:rPr>
              <w:t>0,</w:t>
            </w:r>
            <w:r w:rsidR="007B321F" w:rsidRPr="003B7EF2">
              <w:rPr>
                <w:rFonts w:ascii="Times New Roman" w:hAnsi="Times New Roman"/>
                <w:sz w:val="24"/>
                <w:szCs w:val="20"/>
              </w:rPr>
              <w:t>07</w:t>
            </w:r>
          </w:p>
        </w:tc>
      </w:tr>
      <w:tr w:rsidR="007D23C7" w:rsidRPr="003B7EF2" w:rsidTr="00D233E4">
        <w:tc>
          <w:tcPr>
            <w:tcW w:w="1560" w:type="dxa"/>
            <w:vAlign w:val="center"/>
          </w:tcPr>
          <w:p w:rsidR="007D23C7" w:rsidRPr="003B7EF2" w:rsidRDefault="007D23C7"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7D23C7" w:rsidRPr="003B7EF2" w:rsidRDefault="007D23C7"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D23C7" w:rsidRPr="003B7EF2" w:rsidRDefault="007D23C7" w:rsidP="001E7EEE">
            <w:pPr>
              <w:spacing w:after="0"/>
              <w:jc w:val="center"/>
              <w:rPr>
                <w:rFonts w:ascii="Times New Roman" w:hAnsi="Times New Roman"/>
                <w:sz w:val="24"/>
                <w:szCs w:val="20"/>
              </w:rPr>
            </w:pPr>
            <w:r w:rsidRPr="003B7EF2">
              <w:rPr>
                <w:rFonts w:ascii="Times New Roman" w:hAnsi="Times New Roman"/>
                <w:sz w:val="24"/>
                <w:szCs w:val="20"/>
              </w:rPr>
              <w:t>0,0</w:t>
            </w:r>
            <w:r w:rsidR="007B321F" w:rsidRPr="003B7EF2">
              <w:rPr>
                <w:rFonts w:ascii="Times New Roman" w:hAnsi="Times New Roman"/>
                <w:sz w:val="24"/>
                <w:szCs w:val="20"/>
              </w:rPr>
              <w:t>1</w:t>
            </w:r>
          </w:p>
        </w:tc>
      </w:tr>
      <w:tr w:rsidR="007D23C7" w:rsidRPr="003B7EF2" w:rsidTr="00D233E4">
        <w:tc>
          <w:tcPr>
            <w:tcW w:w="1560" w:type="dxa"/>
            <w:vAlign w:val="center"/>
          </w:tcPr>
          <w:p w:rsidR="007D23C7" w:rsidRPr="003B7EF2" w:rsidRDefault="007D23C7"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7D23C7" w:rsidRPr="003B7EF2" w:rsidRDefault="007D23C7"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D23C7" w:rsidRPr="003B7EF2" w:rsidRDefault="007D23C7" w:rsidP="001E7EEE">
            <w:pPr>
              <w:spacing w:after="0"/>
              <w:jc w:val="center"/>
              <w:rPr>
                <w:rFonts w:ascii="Times New Roman" w:hAnsi="Times New Roman"/>
                <w:sz w:val="24"/>
                <w:szCs w:val="20"/>
              </w:rPr>
            </w:pPr>
            <w:r w:rsidRPr="003B7EF2">
              <w:rPr>
                <w:rFonts w:ascii="Times New Roman" w:hAnsi="Times New Roman"/>
                <w:sz w:val="24"/>
                <w:szCs w:val="20"/>
              </w:rPr>
              <w:t>0,</w:t>
            </w:r>
            <w:r w:rsidR="00CB6C30" w:rsidRPr="003B7EF2">
              <w:rPr>
                <w:rFonts w:ascii="Times New Roman" w:hAnsi="Times New Roman"/>
                <w:sz w:val="24"/>
                <w:szCs w:val="20"/>
              </w:rPr>
              <w:t>19</w:t>
            </w:r>
          </w:p>
        </w:tc>
      </w:tr>
      <w:tr w:rsidR="007D23C7" w:rsidRPr="003B7EF2" w:rsidTr="00D233E4">
        <w:trPr>
          <w:trHeight w:val="339"/>
        </w:trPr>
        <w:tc>
          <w:tcPr>
            <w:tcW w:w="1560" w:type="dxa"/>
            <w:vAlign w:val="center"/>
          </w:tcPr>
          <w:p w:rsidR="007D23C7" w:rsidRPr="003B7EF2" w:rsidRDefault="007D23C7"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2224</w:t>
            </w:r>
          </w:p>
        </w:tc>
        <w:tc>
          <w:tcPr>
            <w:tcW w:w="6520" w:type="dxa"/>
            <w:vAlign w:val="center"/>
          </w:tcPr>
          <w:p w:rsidR="007D23C7" w:rsidRPr="003B7EF2" w:rsidRDefault="007D23C7"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D23C7" w:rsidRPr="003B7EF2" w:rsidRDefault="007D23C7" w:rsidP="001E7EEE">
            <w:pPr>
              <w:spacing w:after="0"/>
              <w:jc w:val="center"/>
              <w:rPr>
                <w:rFonts w:ascii="Times New Roman" w:hAnsi="Times New Roman"/>
                <w:sz w:val="24"/>
                <w:szCs w:val="20"/>
              </w:rPr>
            </w:pPr>
            <w:r w:rsidRPr="003B7EF2">
              <w:rPr>
                <w:rFonts w:ascii="Times New Roman" w:hAnsi="Times New Roman"/>
                <w:sz w:val="24"/>
                <w:szCs w:val="20"/>
              </w:rPr>
              <w:t>0,</w:t>
            </w:r>
            <w:r w:rsidR="00CB6C30" w:rsidRPr="003B7EF2">
              <w:rPr>
                <w:rFonts w:ascii="Times New Roman" w:hAnsi="Times New Roman"/>
                <w:sz w:val="24"/>
                <w:szCs w:val="20"/>
              </w:rPr>
              <w:t>02</w:t>
            </w:r>
          </w:p>
        </w:tc>
      </w:tr>
      <w:tr w:rsidR="007D23C7" w:rsidRPr="003B7EF2" w:rsidTr="00D233E4">
        <w:trPr>
          <w:trHeight w:val="339"/>
        </w:trPr>
        <w:tc>
          <w:tcPr>
            <w:tcW w:w="1560" w:type="dxa"/>
            <w:vAlign w:val="center"/>
          </w:tcPr>
          <w:p w:rsidR="007D23C7" w:rsidRPr="003B7EF2" w:rsidRDefault="007D23C7"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7D23C7" w:rsidRPr="003B7EF2" w:rsidRDefault="007D23C7"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23C7" w:rsidRPr="003B7EF2" w:rsidRDefault="00CB6C30"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7D23C7" w:rsidRPr="003B7EF2">
              <w:rPr>
                <w:rFonts w:ascii="Times New Roman" w:hAnsi="Times New Roman"/>
                <w:sz w:val="24"/>
                <w:szCs w:val="20"/>
              </w:rPr>
              <w:t>,2</w:t>
            </w:r>
            <w:r w:rsidRPr="003B7EF2">
              <w:rPr>
                <w:rFonts w:ascii="Times New Roman" w:hAnsi="Times New Roman"/>
                <w:sz w:val="24"/>
                <w:szCs w:val="20"/>
              </w:rPr>
              <w:t>9</w:t>
            </w:r>
          </w:p>
        </w:tc>
      </w:tr>
      <w:tr w:rsidR="007D23C7" w:rsidRPr="003B7EF2" w:rsidTr="00D233E4">
        <w:trPr>
          <w:trHeight w:val="339"/>
        </w:trPr>
        <w:tc>
          <w:tcPr>
            <w:tcW w:w="1560" w:type="dxa"/>
            <w:vAlign w:val="center"/>
          </w:tcPr>
          <w:p w:rsidR="007D23C7" w:rsidRPr="003B7EF2" w:rsidRDefault="007D23C7"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7D23C7" w:rsidRPr="003B7EF2" w:rsidRDefault="007D23C7"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D23C7" w:rsidRPr="003B7EF2" w:rsidRDefault="007D23C7" w:rsidP="001E7EEE">
            <w:pPr>
              <w:spacing w:after="0"/>
              <w:jc w:val="center"/>
              <w:rPr>
                <w:rFonts w:ascii="Times New Roman" w:hAnsi="Times New Roman"/>
                <w:sz w:val="24"/>
                <w:szCs w:val="20"/>
              </w:rPr>
            </w:pPr>
            <w:r w:rsidRPr="003B7EF2">
              <w:rPr>
                <w:rFonts w:ascii="Times New Roman" w:hAnsi="Times New Roman"/>
                <w:sz w:val="24"/>
                <w:szCs w:val="20"/>
              </w:rPr>
              <w:t>0,47</w:t>
            </w:r>
          </w:p>
        </w:tc>
      </w:tr>
      <w:tr w:rsidR="007D23C7" w:rsidRPr="003B7EF2" w:rsidTr="00D233E4">
        <w:tc>
          <w:tcPr>
            <w:tcW w:w="1560" w:type="dxa"/>
            <w:vAlign w:val="center"/>
          </w:tcPr>
          <w:p w:rsidR="007D23C7" w:rsidRPr="003B7EF2" w:rsidRDefault="007D23C7"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7D23C7" w:rsidRPr="003B7EF2" w:rsidRDefault="007D23C7"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D23C7" w:rsidRPr="003B7EF2" w:rsidRDefault="00CB6C30" w:rsidP="001E7EEE">
            <w:pPr>
              <w:spacing w:after="0"/>
              <w:jc w:val="center"/>
              <w:rPr>
                <w:rFonts w:ascii="Times New Roman" w:hAnsi="Times New Roman"/>
                <w:sz w:val="24"/>
                <w:szCs w:val="20"/>
              </w:rPr>
            </w:pPr>
            <w:r w:rsidRPr="003B7EF2">
              <w:rPr>
                <w:rFonts w:ascii="Times New Roman" w:hAnsi="Times New Roman"/>
                <w:sz w:val="24"/>
                <w:szCs w:val="20"/>
              </w:rPr>
              <w:t>0</w:t>
            </w:r>
            <w:r w:rsidR="007D23C7" w:rsidRPr="003B7EF2">
              <w:rPr>
                <w:rFonts w:ascii="Times New Roman" w:hAnsi="Times New Roman"/>
                <w:sz w:val="24"/>
                <w:szCs w:val="20"/>
              </w:rPr>
              <w:t>,</w:t>
            </w:r>
            <w:r w:rsidRPr="003B7EF2">
              <w:rPr>
                <w:rFonts w:ascii="Times New Roman" w:hAnsi="Times New Roman"/>
                <w:sz w:val="24"/>
                <w:szCs w:val="20"/>
              </w:rPr>
              <w:t>5</w:t>
            </w:r>
            <w:r w:rsidR="007D23C7" w:rsidRPr="003B7EF2">
              <w:rPr>
                <w:rFonts w:ascii="Times New Roman" w:hAnsi="Times New Roman"/>
                <w:sz w:val="24"/>
                <w:szCs w:val="20"/>
              </w:rPr>
              <w:t>1</w:t>
            </w:r>
          </w:p>
        </w:tc>
      </w:tr>
      <w:tr w:rsidR="007D23C7" w:rsidRPr="003B7EF2" w:rsidTr="00D233E4">
        <w:tc>
          <w:tcPr>
            <w:tcW w:w="1560" w:type="dxa"/>
            <w:vAlign w:val="center"/>
          </w:tcPr>
          <w:p w:rsidR="007D23C7" w:rsidRPr="003B7EF2" w:rsidRDefault="007D23C7"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7D23C7" w:rsidRPr="003B7EF2" w:rsidRDefault="007D23C7"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D23C7" w:rsidRPr="003B7EF2" w:rsidRDefault="00CB6C30" w:rsidP="001E7EEE">
            <w:pPr>
              <w:spacing w:after="0"/>
              <w:jc w:val="center"/>
              <w:rPr>
                <w:rFonts w:ascii="Times New Roman" w:hAnsi="Times New Roman"/>
                <w:sz w:val="24"/>
                <w:szCs w:val="20"/>
              </w:rPr>
            </w:pPr>
            <w:r w:rsidRPr="003B7EF2">
              <w:rPr>
                <w:rFonts w:ascii="Times New Roman" w:hAnsi="Times New Roman"/>
                <w:sz w:val="24"/>
                <w:szCs w:val="20"/>
              </w:rPr>
              <w:t>0</w:t>
            </w:r>
            <w:r w:rsidR="007D23C7" w:rsidRPr="003B7EF2">
              <w:rPr>
                <w:rFonts w:ascii="Times New Roman" w:hAnsi="Times New Roman"/>
                <w:sz w:val="24"/>
                <w:szCs w:val="20"/>
              </w:rPr>
              <w:t>,</w:t>
            </w:r>
            <w:r w:rsidRPr="003B7EF2">
              <w:rPr>
                <w:rFonts w:ascii="Times New Roman" w:hAnsi="Times New Roman"/>
                <w:sz w:val="24"/>
                <w:szCs w:val="20"/>
              </w:rPr>
              <w:t>3</w:t>
            </w:r>
            <w:r w:rsidR="007D23C7" w:rsidRPr="003B7EF2">
              <w:rPr>
                <w:rFonts w:ascii="Times New Roman" w:hAnsi="Times New Roman"/>
                <w:sz w:val="24"/>
                <w:szCs w:val="20"/>
              </w:rPr>
              <w:t>3</w:t>
            </w:r>
          </w:p>
        </w:tc>
      </w:tr>
      <w:tr w:rsidR="007D23C7" w:rsidRPr="003B7EF2" w:rsidTr="00D233E4">
        <w:tc>
          <w:tcPr>
            <w:tcW w:w="1560" w:type="dxa"/>
            <w:vAlign w:val="center"/>
          </w:tcPr>
          <w:p w:rsidR="007D23C7" w:rsidRPr="003B7EF2" w:rsidRDefault="007D23C7"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7D23C7" w:rsidRPr="003B7EF2" w:rsidRDefault="007D23C7"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D23C7" w:rsidRPr="003B7EF2" w:rsidRDefault="007D23C7" w:rsidP="001E7EEE">
            <w:pPr>
              <w:spacing w:after="0"/>
              <w:jc w:val="center"/>
              <w:rPr>
                <w:rFonts w:ascii="Times New Roman" w:hAnsi="Times New Roman"/>
                <w:sz w:val="24"/>
                <w:szCs w:val="20"/>
              </w:rPr>
            </w:pPr>
            <w:r w:rsidRPr="003B7EF2">
              <w:rPr>
                <w:rFonts w:ascii="Times New Roman" w:hAnsi="Times New Roman"/>
                <w:sz w:val="24"/>
                <w:szCs w:val="20"/>
              </w:rPr>
              <w:t>0,</w:t>
            </w:r>
            <w:r w:rsidR="00CB6C30" w:rsidRPr="003B7EF2">
              <w:rPr>
                <w:rFonts w:ascii="Times New Roman" w:hAnsi="Times New Roman"/>
                <w:sz w:val="24"/>
                <w:szCs w:val="20"/>
              </w:rPr>
              <w:t>18</w:t>
            </w:r>
          </w:p>
        </w:tc>
      </w:tr>
      <w:tr w:rsidR="007D23C7" w:rsidRPr="003B7EF2" w:rsidTr="00D233E4">
        <w:tc>
          <w:tcPr>
            <w:tcW w:w="1560" w:type="dxa"/>
            <w:vAlign w:val="center"/>
          </w:tcPr>
          <w:p w:rsidR="007D23C7" w:rsidRPr="003B7EF2" w:rsidRDefault="007D23C7"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7D23C7" w:rsidRPr="003B7EF2" w:rsidRDefault="007D23C7"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7D23C7" w:rsidRPr="003B7EF2" w:rsidRDefault="007D23C7" w:rsidP="001E7EEE">
            <w:pPr>
              <w:spacing w:after="0"/>
              <w:jc w:val="center"/>
              <w:rPr>
                <w:rFonts w:ascii="Times New Roman" w:hAnsi="Times New Roman"/>
                <w:bCs/>
                <w:sz w:val="24"/>
                <w:szCs w:val="24"/>
              </w:rPr>
            </w:pPr>
            <w:r w:rsidRPr="003B7EF2">
              <w:rPr>
                <w:rFonts w:ascii="Times New Roman" w:hAnsi="Times New Roman"/>
                <w:bCs/>
                <w:sz w:val="24"/>
                <w:szCs w:val="24"/>
              </w:rPr>
              <w:t>0,0</w:t>
            </w:r>
            <w:r w:rsidR="00B40B61" w:rsidRPr="003B7EF2">
              <w:rPr>
                <w:rFonts w:ascii="Times New Roman" w:hAnsi="Times New Roman"/>
                <w:bCs/>
                <w:sz w:val="24"/>
                <w:szCs w:val="24"/>
              </w:rPr>
              <w:t>2</w:t>
            </w:r>
          </w:p>
        </w:tc>
      </w:tr>
      <w:tr w:rsidR="007D23C7" w:rsidRPr="003B7EF2" w:rsidTr="00D233E4">
        <w:tc>
          <w:tcPr>
            <w:tcW w:w="1560" w:type="dxa"/>
            <w:vAlign w:val="center"/>
          </w:tcPr>
          <w:p w:rsidR="007D23C7" w:rsidRPr="003B7EF2" w:rsidRDefault="007D23C7"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7D23C7" w:rsidRPr="003B7EF2" w:rsidRDefault="007D23C7"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23C7" w:rsidRPr="003B7EF2" w:rsidRDefault="007D23C7"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B40B61" w:rsidRPr="003B7EF2">
              <w:rPr>
                <w:rFonts w:ascii="Times New Roman" w:hAnsi="Times New Roman"/>
                <w:sz w:val="24"/>
                <w:szCs w:val="20"/>
              </w:rPr>
              <w:t>21</w:t>
            </w:r>
          </w:p>
        </w:tc>
      </w:tr>
      <w:tr w:rsidR="007D23C7" w:rsidRPr="003B7EF2" w:rsidTr="00FA2728">
        <w:trPr>
          <w:trHeight w:val="484"/>
        </w:trPr>
        <w:tc>
          <w:tcPr>
            <w:tcW w:w="1560" w:type="dxa"/>
            <w:vAlign w:val="center"/>
          </w:tcPr>
          <w:p w:rsidR="007D23C7" w:rsidRPr="003B7EF2" w:rsidRDefault="007D23C7" w:rsidP="001E7EEE">
            <w:pPr>
              <w:spacing w:after="0" w:line="240" w:lineRule="auto"/>
              <w:jc w:val="center"/>
              <w:rPr>
                <w:rFonts w:ascii="Times New Roman" w:hAnsi="Times New Roman"/>
                <w:i/>
                <w:sz w:val="24"/>
                <w:szCs w:val="24"/>
              </w:rPr>
            </w:pPr>
          </w:p>
        </w:tc>
        <w:tc>
          <w:tcPr>
            <w:tcW w:w="6520" w:type="dxa"/>
            <w:vAlign w:val="center"/>
          </w:tcPr>
          <w:p w:rsidR="007D23C7" w:rsidRPr="003B7EF2" w:rsidRDefault="007D23C7"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D23C7" w:rsidRPr="003B7EF2" w:rsidRDefault="00B40B61" w:rsidP="001E7EEE">
            <w:pPr>
              <w:spacing w:after="0"/>
              <w:jc w:val="center"/>
              <w:rPr>
                <w:rFonts w:ascii="Times New Roman" w:hAnsi="Times New Roman"/>
                <w:b/>
                <w:bCs/>
                <w:sz w:val="24"/>
                <w:lang w:val="en-US" w:eastAsia="en-US"/>
              </w:rPr>
            </w:pPr>
            <w:r w:rsidRPr="003B7EF2">
              <w:rPr>
                <w:rFonts w:ascii="Times New Roman" w:hAnsi="Times New Roman"/>
                <w:b/>
                <w:bCs/>
                <w:sz w:val="24"/>
              </w:rPr>
              <w:t>3</w:t>
            </w:r>
            <w:r w:rsidR="007D23C7" w:rsidRPr="003B7EF2">
              <w:rPr>
                <w:rFonts w:ascii="Times New Roman" w:hAnsi="Times New Roman"/>
                <w:b/>
                <w:bCs/>
                <w:sz w:val="24"/>
              </w:rPr>
              <w:t>,</w:t>
            </w:r>
            <w:r w:rsidRPr="003B7EF2">
              <w:rPr>
                <w:rFonts w:ascii="Times New Roman" w:hAnsi="Times New Roman"/>
                <w:b/>
                <w:bCs/>
                <w:sz w:val="24"/>
              </w:rPr>
              <w:t>18</w:t>
            </w:r>
          </w:p>
        </w:tc>
      </w:tr>
      <w:tr w:rsidR="007D23C7" w:rsidRPr="003B7EF2" w:rsidTr="00FA2728">
        <w:trPr>
          <w:trHeight w:val="406"/>
        </w:trPr>
        <w:tc>
          <w:tcPr>
            <w:tcW w:w="1560" w:type="dxa"/>
            <w:vAlign w:val="center"/>
          </w:tcPr>
          <w:p w:rsidR="007D23C7" w:rsidRPr="003B7EF2" w:rsidRDefault="007D23C7" w:rsidP="001E7EEE">
            <w:pPr>
              <w:spacing w:after="0" w:line="240" w:lineRule="auto"/>
              <w:jc w:val="center"/>
              <w:rPr>
                <w:rFonts w:ascii="Times New Roman" w:hAnsi="Times New Roman"/>
                <w:i/>
                <w:sz w:val="24"/>
                <w:szCs w:val="24"/>
              </w:rPr>
            </w:pPr>
          </w:p>
        </w:tc>
        <w:tc>
          <w:tcPr>
            <w:tcW w:w="6520" w:type="dxa"/>
            <w:vAlign w:val="center"/>
          </w:tcPr>
          <w:p w:rsidR="007D23C7" w:rsidRPr="003B7EF2" w:rsidRDefault="007D23C7"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7D23C7" w:rsidRPr="003B7EF2" w:rsidRDefault="00D16541" w:rsidP="001E7EEE">
            <w:pPr>
              <w:spacing w:after="0"/>
              <w:jc w:val="center"/>
              <w:rPr>
                <w:rFonts w:ascii="Times New Roman" w:hAnsi="Times New Roman"/>
                <w:b/>
                <w:bCs/>
                <w:sz w:val="24"/>
              </w:rPr>
            </w:pPr>
            <w:r w:rsidRPr="003B7EF2">
              <w:rPr>
                <w:rFonts w:ascii="Times New Roman" w:hAnsi="Times New Roman"/>
                <w:b/>
                <w:bCs/>
                <w:sz w:val="24"/>
              </w:rPr>
              <w:t>16</w:t>
            </w:r>
            <w:r w:rsidR="007D23C7" w:rsidRPr="003B7EF2">
              <w:rPr>
                <w:rFonts w:ascii="Times New Roman" w:hAnsi="Times New Roman"/>
                <w:b/>
                <w:bCs/>
                <w:sz w:val="24"/>
              </w:rPr>
              <w:t>,00</w:t>
            </w:r>
          </w:p>
        </w:tc>
      </w:tr>
    </w:tbl>
    <w:p w:rsidR="007D23C7" w:rsidRPr="003B7EF2" w:rsidRDefault="007D23C7" w:rsidP="001E7EEE">
      <w:pPr>
        <w:spacing w:after="0" w:line="240" w:lineRule="auto"/>
        <w:rPr>
          <w:rFonts w:ascii="Times New Roman" w:hAnsi="Times New Roman"/>
          <w:sz w:val="24"/>
          <w:szCs w:val="24"/>
        </w:rPr>
      </w:pPr>
    </w:p>
    <w:p w:rsidR="00FA2728" w:rsidRPr="003B7EF2" w:rsidRDefault="00FA2728"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7D23C7" w:rsidRPr="003B7EF2" w:rsidTr="00AC3F93">
        <w:trPr>
          <w:trHeight w:val="315"/>
        </w:trPr>
        <w:tc>
          <w:tcPr>
            <w:tcW w:w="8080" w:type="dxa"/>
            <w:gridSpan w:val="5"/>
            <w:shd w:val="clear" w:color="000000" w:fill="FFFFFF"/>
            <w:noWrap/>
            <w:vAlign w:val="bottom"/>
          </w:tcPr>
          <w:p w:rsidR="007D23C7" w:rsidRPr="003B7EF2" w:rsidRDefault="007D23C7"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D23C7" w:rsidRPr="003B7EF2" w:rsidRDefault="00D1654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2</w:t>
            </w:r>
          </w:p>
        </w:tc>
      </w:tr>
      <w:tr w:rsidR="007D23C7" w:rsidRPr="003B7EF2" w:rsidTr="00AC3F93">
        <w:trPr>
          <w:trHeight w:val="315"/>
        </w:trPr>
        <w:tc>
          <w:tcPr>
            <w:tcW w:w="8080" w:type="dxa"/>
            <w:gridSpan w:val="5"/>
            <w:shd w:val="clear" w:color="000000" w:fill="FFFFFF"/>
            <w:noWrap/>
            <w:vAlign w:val="bottom"/>
          </w:tcPr>
          <w:p w:rsidR="007D23C7" w:rsidRPr="003B7EF2" w:rsidRDefault="007D23C7"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D23C7" w:rsidRPr="003B7EF2" w:rsidRDefault="007D23C7" w:rsidP="001E7EEE">
            <w:pPr>
              <w:spacing w:after="0" w:line="240" w:lineRule="auto"/>
              <w:jc w:val="center"/>
              <w:rPr>
                <w:rFonts w:ascii="Times New Roman" w:hAnsi="Times New Roman"/>
                <w:b/>
                <w:sz w:val="24"/>
                <w:szCs w:val="24"/>
              </w:rPr>
            </w:pPr>
            <w:r w:rsidRPr="003B7EF2">
              <w:rPr>
                <w:rFonts w:ascii="Times New Roman" w:hAnsi="Times New Roman"/>
                <w:b/>
                <w:bCs/>
                <w:sz w:val="24"/>
              </w:rPr>
              <w:t>8,00</w:t>
            </w:r>
          </w:p>
        </w:tc>
      </w:tr>
      <w:tr w:rsidR="007D23C7" w:rsidRPr="003B7EF2" w:rsidTr="00AC3F93">
        <w:trPr>
          <w:trHeight w:val="315"/>
        </w:trPr>
        <w:tc>
          <w:tcPr>
            <w:tcW w:w="8080" w:type="dxa"/>
            <w:gridSpan w:val="5"/>
            <w:shd w:val="clear" w:color="000000" w:fill="FFFFFF"/>
            <w:noWrap/>
            <w:vAlign w:val="bottom"/>
          </w:tcPr>
          <w:p w:rsidR="007D23C7" w:rsidRPr="003B7EF2" w:rsidRDefault="007D23C7"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D23C7" w:rsidRPr="003B7EF2" w:rsidRDefault="00D8304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7D23C7" w:rsidRPr="003B7EF2" w:rsidTr="00AC3F93">
        <w:trPr>
          <w:trHeight w:val="315"/>
        </w:trPr>
        <w:tc>
          <w:tcPr>
            <w:tcW w:w="8080" w:type="dxa"/>
            <w:gridSpan w:val="5"/>
            <w:shd w:val="clear" w:color="000000" w:fill="FFFFFF"/>
            <w:noWrap/>
            <w:vAlign w:val="bottom"/>
          </w:tcPr>
          <w:p w:rsidR="007D23C7" w:rsidRPr="003B7EF2" w:rsidRDefault="007D23C7"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D23C7" w:rsidRPr="003B7EF2" w:rsidRDefault="00D8304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7D23C7" w:rsidRPr="003B7EF2" w:rsidTr="00AC3F93">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7D23C7" w:rsidRPr="003B7EF2" w:rsidRDefault="007D23C7"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7D23C7" w:rsidRPr="003B7EF2" w:rsidRDefault="007D23C7"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7D23C7" w:rsidRPr="003B7EF2" w:rsidRDefault="007D23C7"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7D23C7" w:rsidRPr="003B7EF2" w:rsidRDefault="007D23C7" w:rsidP="001E7EEE">
            <w:pPr>
              <w:spacing w:after="0" w:line="240" w:lineRule="auto"/>
            </w:pPr>
            <w:r w:rsidRPr="003B7EF2">
              <w:t> </w:t>
            </w:r>
          </w:p>
        </w:tc>
      </w:tr>
      <w:tr w:rsidR="007D23C7" w:rsidRPr="003B7EF2" w:rsidTr="00AC3F93">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7D23C7" w:rsidRPr="003B7EF2" w:rsidRDefault="007D23C7"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7D23C7" w:rsidRPr="003B7EF2" w:rsidTr="00AC3F93">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7D23C7" w:rsidRPr="003B7EF2" w:rsidRDefault="007D23C7"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7D23C7" w:rsidRPr="003B7EF2" w:rsidRDefault="007D23C7"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7D23C7" w:rsidRPr="003B7EF2" w:rsidRDefault="007D23C7"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7D23C7" w:rsidRPr="003B7EF2" w:rsidRDefault="007D23C7" w:rsidP="001E7EEE">
            <w:pPr>
              <w:spacing w:after="0" w:line="240" w:lineRule="auto"/>
            </w:pPr>
            <w:r w:rsidRPr="003B7EF2">
              <w:t> </w:t>
            </w:r>
          </w:p>
        </w:tc>
      </w:tr>
    </w:tbl>
    <w:p w:rsidR="007D23C7" w:rsidRPr="003B7EF2" w:rsidRDefault="007D23C7" w:rsidP="001E7EEE">
      <w:pPr>
        <w:spacing w:after="0"/>
      </w:pPr>
    </w:p>
    <w:p w:rsidR="007D23C7" w:rsidRPr="003B7EF2" w:rsidRDefault="007D23C7" w:rsidP="001E7EEE">
      <w:pPr>
        <w:spacing w:after="0" w:line="240" w:lineRule="auto"/>
        <w:rPr>
          <w:rFonts w:ascii="Times New Roman" w:hAnsi="Times New Roman"/>
          <w:b/>
          <w:sz w:val="24"/>
          <w:szCs w:val="24"/>
        </w:rPr>
      </w:pPr>
    </w:p>
    <w:p w:rsidR="00066699" w:rsidRPr="003B7EF2" w:rsidRDefault="00066699"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066699" w:rsidRPr="003B7EF2" w:rsidRDefault="00066699"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066699" w:rsidRPr="003B7EF2" w:rsidRDefault="00E81DB2" w:rsidP="001E7EEE">
      <w:pPr>
        <w:spacing w:after="0"/>
        <w:jc w:val="both"/>
        <w:rPr>
          <w:rFonts w:ascii="Times New Roman" w:hAnsi="Times New Roman"/>
          <w:b/>
          <w:sz w:val="24"/>
          <w:szCs w:val="24"/>
        </w:rPr>
      </w:pPr>
      <w:r w:rsidRPr="003B7EF2">
        <w:rPr>
          <w:rFonts w:ascii="Times New Roman" w:hAnsi="Times New Roman"/>
          <w:b/>
          <w:sz w:val="24"/>
          <w:szCs w:val="24"/>
        </w:rPr>
        <w:t>49</w:t>
      </w:r>
      <w:r w:rsidR="00066699" w:rsidRPr="003B7EF2">
        <w:rPr>
          <w:rFonts w:ascii="Times New Roman" w:hAnsi="Times New Roman"/>
          <w:b/>
          <w:sz w:val="24"/>
          <w:szCs w:val="24"/>
        </w:rPr>
        <w:t xml:space="preserve">. </w:t>
      </w:r>
      <w:r w:rsidR="00066699" w:rsidRPr="003B7EF2">
        <w:rPr>
          <w:rFonts w:ascii="Times New Roman" w:hAnsi="Times New Roman"/>
          <w:sz w:val="24"/>
          <w:szCs w:val="24"/>
        </w:rPr>
        <w:t>Zāļu kvalitātes kontrole</w:t>
      </w:r>
    </w:p>
    <w:p w:rsidR="00066699" w:rsidRPr="003B7EF2" w:rsidRDefault="00E81DB2" w:rsidP="001E7EEE">
      <w:pPr>
        <w:spacing w:after="0"/>
        <w:jc w:val="both"/>
        <w:rPr>
          <w:rFonts w:ascii="Times New Roman" w:hAnsi="Times New Roman"/>
          <w:sz w:val="24"/>
          <w:szCs w:val="24"/>
        </w:rPr>
      </w:pPr>
      <w:r w:rsidRPr="003B7EF2">
        <w:rPr>
          <w:rFonts w:ascii="Times New Roman" w:hAnsi="Times New Roman"/>
          <w:b/>
          <w:sz w:val="24"/>
          <w:szCs w:val="24"/>
        </w:rPr>
        <w:t>49</w:t>
      </w:r>
      <w:r w:rsidR="00066699" w:rsidRPr="003B7EF2">
        <w:rPr>
          <w:rFonts w:ascii="Times New Roman" w:hAnsi="Times New Roman"/>
          <w:b/>
          <w:sz w:val="24"/>
          <w:szCs w:val="24"/>
        </w:rPr>
        <w:t>.5.</w:t>
      </w:r>
      <w:r w:rsidR="00111589" w:rsidRPr="003B7EF2">
        <w:rPr>
          <w:rFonts w:ascii="Times New Roman" w:hAnsi="Times New Roman"/>
          <w:b/>
          <w:sz w:val="24"/>
          <w:szCs w:val="24"/>
        </w:rPr>
        <w:t xml:space="preserve"> </w:t>
      </w:r>
      <w:proofErr w:type="spellStart"/>
      <w:r w:rsidR="00066699" w:rsidRPr="003B7EF2">
        <w:rPr>
          <w:rFonts w:ascii="Times New Roman" w:hAnsi="Times New Roman"/>
          <w:sz w:val="24"/>
          <w:szCs w:val="24"/>
        </w:rPr>
        <w:t>pH</w:t>
      </w:r>
      <w:proofErr w:type="spellEnd"/>
      <w:r w:rsidR="00066699" w:rsidRPr="003B7EF2">
        <w:rPr>
          <w:rFonts w:ascii="Times New Roman" w:hAnsi="Times New Roman"/>
          <w:sz w:val="24"/>
          <w:szCs w:val="24"/>
        </w:rPr>
        <w:t xml:space="preserve"> noteikšana</w:t>
      </w:r>
    </w:p>
    <w:p w:rsidR="00066699" w:rsidRPr="003B7EF2" w:rsidRDefault="00066699"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EF2089" w:rsidRPr="003B7EF2" w:rsidTr="000434D9">
        <w:trPr>
          <w:trHeight w:val="2042"/>
        </w:trPr>
        <w:tc>
          <w:tcPr>
            <w:tcW w:w="1560" w:type="dxa"/>
            <w:vAlign w:val="center"/>
          </w:tcPr>
          <w:p w:rsidR="00EF2089" w:rsidRPr="003B7EF2" w:rsidRDefault="00EF2089"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EF2089" w:rsidRPr="003B7EF2" w:rsidRDefault="00EF2089"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EF2089" w:rsidRPr="003B7EF2" w:rsidRDefault="00EF2089"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EF2089" w:rsidRPr="003B7EF2" w:rsidTr="000434D9">
        <w:trPr>
          <w:trHeight w:val="413"/>
        </w:trPr>
        <w:tc>
          <w:tcPr>
            <w:tcW w:w="1560" w:type="dxa"/>
            <w:vAlign w:val="center"/>
          </w:tcPr>
          <w:p w:rsidR="00EF2089" w:rsidRPr="003B7EF2" w:rsidRDefault="00EF2089"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EF2089" w:rsidRPr="003B7EF2" w:rsidRDefault="00EF2089"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EF2089" w:rsidRPr="003B7EF2" w:rsidRDefault="00EF2089"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EF2089" w:rsidRPr="003B7EF2" w:rsidTr="000434D9">
        <w:trPr>
          <w:trHeight w:val="420"/>
        </w:trPr>
        <w:tc>
          <w:tcPr>
            <w:tcW w:w="1560" w:type="dxa"/>
            <w:vAlign w:val="center"/>
          </w:tcPr>
          <w:p w:rsidR="00EF2089" w:rsidRPr="003B7EF2" w:rsidRDefault="00EF2089" w:rsidP="001E7EEE">
            <w:pPr>
              <w:spacing w:after="0" w:line="240" w:lineRule="auto"/>
              <w:jc w:val="center"/>
              <w:rPr>
                <w:rFonts w:ascii="Times New Roman" w:hAnsi="Times New Roman"/>
                <w:i/>
                <w:sz w:val="24"/>
                <w:szCs w:val="24"/>
              </w:rPr>
            </w:pPr>
          </w:p>
        </w:tc>
        <w:tc>
          <w:tcPr>
            <w:tcW w:w="6520" w:type="dxa"/>
            <w:vAlign w:val="center"/>
          </w:tcPr>
          <w:p w:rsidR="00EF2089" w:rsidRPr="003B7EF2" w:rsidRDefault="00EF208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EF2089" w:rsidRPr="003B7EF2" w:rsidRDefault="00EF2089" w:rsidP="001E7EEE">
            <w:pPr>
              <w:spacing w:after="0" w:line="240" w:lineRule="auto"/>
              <w:jc w:val="center"/>
              <w:rPr>
                <w:rFonts w:ascii="Times New Roman" w:hAnsi="Times New Roman"/>
                <w:sz w:val="24"/>
                <w:szCs w:val="24"/>
              </w:rPr>
            </w:pPr>
          </w:p>
        </w:tc>
      </w:tr>
      <w:tr w:rsidR="00EF2089" w:rsidRPr="003B7EF2" w:rsidTr="00FA2728">
        <w:trPr>
          <w:trHeight w:val="325"/>
        </w:trPr>
        <w:tc>
          <w:tcPr>
            <w:tcW w:w="1560" w:type="dxa"/>
            <w:tcBorders>
              <w:bottom w:val="single" w:sz="4" w:space="0" w:color="auto"/>
            </w:tcBorders>
            <w:vAlign w:val="center"/>
          </w:tcPr>
          <w:p w:rsidR="00EF2089" w:rsidRPr="003B7EF2" w:rsidRDefault="00EF2089"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EF2089" w:rsidRPr="003B7EF2" w:rsidRDefault="00EF2089"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EF2089" w:rsidRPr="003B7EF2" w:rsidRDefault="00EF2089" w:rsidP="001E7EEE">
            <w:pPr>
              <w:spacing w:after="0" w:line="240" w:lineRule="auto"/>
              <w:jc w:val="center"/>
              <w:rPr>
                <w:rFonts w:ascii="Times New Roman" w:hAnsi="Times New Roman"/>
                <w:sz w:val="24"/>
                <w:szCs w:val="24"/>
              </w:rPr>
            </w:pPr>
            <w:r w:rsidRPr="003B7EF2">
              <w:rPr>
                <w:rFonts w:ascii="Times New Roman" w:hAnsi="Times New Roman"/>
                <w:sz w:val="24"/>
                <w:szCs w:val="24"/>
              </w:rPr>
              <w:t>43,30</w:t>
            </w:r>
          </w:p>
        </w:tc>
      </w:tr>
      <w:tr w:rsidR="00EF2089" w:rsidRPr="003B7EF2" w:rsidTr="00FA2728">
        <w:trPr>
          <w:trHeight w:val="183"/>
        </w:trPr>
        <w:tc>
          <w:tcPr>
            <w:tcW w:w="1560" w:type="dxa"/>
            <w:vAlign w:val="center"/>
          </w:tcPr>
          <w:p w:rsidR="00EF2089" w:rsidRPr="003B7EF2" w:rsidRDefault="00EF2089"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EF2089" w:rsidRPr="003B7EF2" w:rsidRDefault="00EF2089"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EF2089" w:rsidRPr="003B7EF2" w:rsidRDefault="00EF2089" w:rsidP="001E7EEE">
            <w:pPr>
              <w:spacing w:after="0"/>
              <w:jc w:val="center"/>
              <w:rPr>
                <w:rFonts w:ascii="Times New Roman" w:hAnsi="Times New Roman"/>
                <w:sz w:val="24"/>
                <w:szCs w:val="24"/>
              </w:rPr>
            </w:pPr>
            <w:r w:rsidRPr="003B7EF2">
              <w:rPr>
                <w:rFonts w:ascii="Times New Roman" w:hAnsi="Times New Roman"/>
                <w:sz w:val="24"/>
                <w:szCs w:val="24"/>
              </w:rPr>
              <w:t>10,43</w:t>
            </w:r>
          </w:p>
        </w:tc>
      </w:tr>
      <w:tr w:rsidR="00EF2089" w:rsidRPr="003B7EF2" w:rsidTr="00FA2728">
        <w:trPr>
          <w:trHeight w:val="70"/>
        </w:trPr>
        <w:tc>
          <w:tcPr>
            <w:tcW w:w="1560" w:type="dxa"/>
            <w:vAlign w:val="center"/>
          </w:tcPr>
          <w:p w:rsidR="00EF2089" w:rsidRPr="003B7EF2" w:rsidRDefault="00EF2089" w:rsidP="001E7EEE">
            <w:pPr>
              <w:spacing w:after="0" w:line="240" w:lineRule="auto"/>
              <w:jc w:val="center"/>
              <w:rPr>
                <w:rFonts w:ascii="Times New Roman" w:hAnsi="Times New Roman"/>
                <w:sz w:val="24"/>
                <w:szCs w:val="24"/>
              </w:rPr>
            </w:pPr>
            <w:r w:rsidRPr="003B7EF2">
              <w:rPr>
                <w:rFonts w:ascii="Times New Roman" w:hAnsi="Times New Roman"/>
                <w:sz w:val="24"/>
                <w:szCs w:val="24"/>
              </w:rPr>
              <w:t>2341</w:t>
            </w:r>
          </w:p>
        </w:tc>
        <w:tc>
          <w:tcPr>
            <w:tcW w:w="6520" w:type="dxa"/>
            <w:vAlign w:val="center"/>
          </w:tcPr>
          <w:p w:rsidR="00EF2089" w:rsidRPr="003B7EF2" w:rsidRDefault="00EF2089" w:rsidP="001E7EEE">
            <w:pPr>
              <w:spacing w:after="0" w:line="240" w:lineRule="auto"/>
              <w:rPr>
                <w:rFonts w:ascii="Times New Roman" w:hAnsi="Times New Roman"/>
                <w:sz w:val="24"/>
                <w:szCs w:val="24"/>
              </w:rPr>
            </w:pPr>
            <w:r w:rsidRPr="003B7EF2">
              <w:rPr>
                <w:rFonts w:ascii="Times New Roman" w:hAnsi="Times New Roman"/>
                <w:sz w:val="24"/>
                <w:szCs w:val="24"/>
              </w:rPr>
              <w:t>Ķimikālijas, laboratorijas preces.</w:t>
            </w:r>
          </w:p>
        </w:tc>
        <w:tc>
          <w:tcPr>
            <w:tcW w:w="1985" w:type="dxa"/>
            <w:vAlign w:val="center"/>
          </w:tcPr>
          <w:p w:rsidR="00EF2089" w:rsidRPr="003B7EF2" w:rsidRDefault="00EF2089" w:rsidP="001E7EEE">
            <w:pPr>
              <w:spacing w:after="0"/>
              <w:jc w:val="center"/>
              <w:rPr>
                <w:rFonts w:ascii="Times New Roman" w:hAnsi="Times New Roman"/>
                <w:sz w:val="24"/>
                <w:szCs w:val="24"/>
              </w:rPr>
            </w:pPr>
            <w:r w:rsidRPr="003B7EF2">
              <w:rPr>
                <w:rFonts w:ascii="Times New Roman" w:hAnsi="Times New Roman"/>
                <w:sz w:val="24"/>
                <w:szCs w:val="24"/>
              </w:rPr>
              <w:t>0,20</w:t>
            </w:r>
          </w:p>
        </w:tc>
      </w:tr>
      <w:tr w:rsidR="00EF2089" w:rsidRPr="003B7EF2" w:rsidTr="00FA2728">
        <w:trPr>
          <w:trHeight w:val="70"/>
        </w:trPr>
        <w:tc>
          <w:tcPr>
            <w:tcW w:w="1560" w:type="dxa"/>
            <w:vAlign w:val="center"/>
          </w:tcPr>
          <w:p w:rsidR="00EF2089" w:rsidRPr="003B7EF2" w:rsidRDefault="00EF2089"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2313</w:t>
            </w:r>
          </w:p>
        </w:tc>
        <w:tc>
          <w:tcPr>
            <w:tcW w:w="6520" w:type="dxa"/>
            <w:vAlign w:val="center"/>
          </w:tcPr>
          <w:p w:rsidR="00EF2089" w:rsidRPr="003B7EF2" w:rsidRDefault="00EF2089" w:rsidP="001E7EEE">
            <w:pPr>
              <w:spacing w:after="0" w:line="240" w:lineRule="auto"/>
              <w:rPr>
                <w:rFonts w:ascii="Times New Roman" w:hAnsi="Times New Roman"/>
                <w:sz w:val="24"/>
                <w:szCs w:val="24"/>
              </w:rPr>
            </w:pPr>
            <w:r w:rsidRPr="003B7EF2">
              <w:rPr>
                <w:rFonts w:ascii="Times New Roman" w:hAnsi="Times New Roman"/>
                <w:sz w:val="24"/>
                <w:szCs w:val="24"/>
              </w:rPr>
              <w:t>Spectērpi</w:t>
            </w:r>
            <w:r w:rsidR="008A3943" w:rsidRPr="003B7EF2">
              <w:rPr>
                <w:rFonts w:ascii="Times New Roman" w:hAnsi="Times New Roman"/>
                <w:sz w:val="24"/>
                <w:szCs w:val="24"/>
              </w:rPr>
              <w:t>.</w:t>
            </w:r>
          </w:p>
        </w:tc>
        <w:tc>
          <w:tcPr>
            <w:tcW w:w="1985" w:type="dxa"/>
            <w:vAlign w:val="center"/>
          </w:tcPr>
          <w:p w:rsidR="00EF2089" w:rsidRPr="003B7EF2" w:rsidRDefault="00EF2089" w:rsidP="001E7EEE">
            <w:pPr>
              <w:spacing w:after="0"/>
              <w:jc w:val="center"/>
              <w:rPr>
                <w:rFonts w:ascii="Times New Roman" w:hAnsi="Times New Roman"/>
                <w:sz w:val="24"/>
                <w:szCs w:val="24"/>
              </w:rPr>
            </w:pPr>
            <w:r w:rsidRPr="003B7EF2">
              <w:rPr>
                <w:rFonts w:ascii="Times New Roman" w:hAnsi="Times New Roman"/>
                <w:sz w:val="24"/>
                <w:szCs w:val="24"/>
              </w:rPr>
              <w:t>0,01</w:t>
            </w:r>
          </w:p>
        </w:tc>
      </w:tr>
      <w:tr w:rsidR="00EF2089" w:rsidRPr="003B7EF2" w:rsidTr="000434D9">
        <w:trPr>
          <w:trHeight w:val="388"/>
        </w:trPr>
        <w:tc>
          <w:tcPr>
            <w:tcW w:w="1560" w:type="dxa"/>
            <w:vAlign w:val="center"/>
          </w:tcPr>
          <w:p w:rsidR="00EF2089" w:rsidRPr="003B7EF2" w:rsidRDefault="00EF2089" w:rsidP="001E7EEE">
            <w:pPr>
              <w:spacing w:after="0" w:line="240" w:lineRule="auto"/>
              <w:jc w:val="center"/>
              <w:rPr>
                <w:rFonts w:ascii="Times New Roman" w:hAnsi="Times New Roman"/>
                <w:i/>
                <w:sz w:val="24"/>
                <w:szCs w:val="24"/>
              </w:rPr>
            </w:pPr>
          </w:p>
        </w:tc>
        <w:tc>
          <w:tcPr>
            <w:tcW w:w="6520" w:type="dxa"/>
            <w:vAlign w:val="center"/>
          </w:tcPr>
          <w:p w:rsidR="00EF2089" w:rsidRPr="003B7EF2" w:rsidRDefault="00EF208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EF2089" w:rsidRPr="003B7EF2" w:rsidRDefault="00EF2089" w:rsidP="001E7EEE">
            <w:pPr>
              <w:spacing w:after="0"/>
              <w:jc w:val="center"/>
              <w:rPr>
                <w:rFonts w:ascii="Times New Roman" w:hAnsi="Times New Roman"/>
                <w:b/>
                <w:sz w:val="24"/>
                <w:szCs w:val="24"/>
              </w:rPr>
            </w:pPr>
            <w:r w:rsidRPr="003B7EF2">
              <w:rPr>
                <w:rFonts w:ascii="Times New Roman" w:hAnsi="Times New Roman"/>
                <w:b/>
                <w:sz w:val="24"/>
                <w:szCs w:val="24"/>
              </w:rPr>
              <w:t>53,94</w:t>
            </w:r>
          </w:p>
        </w:tc>
      </w:tr>
      <w:tr w:rsidR="00EF2089" w:rsidRPr="003B7EF2" w:rsidTr="000434D9">
        <w:trPr>
          <w:trHeight w:val="407"/>
        </w:trPr>
        <w:tc>
          <w:tcPr>
            <w:tcW w:w="1560" w:type="dxa"/>
            <w:vAlign w:val="center"/>
          </w:tcPr>
          <w:p w:rsidR="00EF2089" w:rsidRPr="003B7EF2" w:rsidRDefault="00EF2089" w:rsidP="001E7EEE">
            <w:pPr>
              <w:spacing w:after="0" w:line="240" w:lineRule="auto"/>
              <w:jc w:val="center"/>
              <w:rPr>
                <w:rFonts w:ascii="Times New Roman" w:hAnsi="Times New Roman"/>
                <w:i/>
                <w:sz w:val="24"/>
                <w:szCs w:val="24"/>
              </w:rPr>
            </w:pPr>
          </w:p>
        </w:tc>
        <w:tc>
          <w:tcPr>
            <w:tcW w:w="6520" w:type="dxa"/>
            <w:vAlign w:val="center"/>
          </w:tcPr>
          <w:p w:rsidR="00EF2089" w:rsidRPr="003B7EF2" w:rsidRDefault="00EF208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EF2089" w:rsidRPr="003B7EF2" w:rsidRDefault="00EF2089" w:rsidP="001E7EEE">
            <w:pPr>
              <w:spacing w:after="0" w:line="240" w:lineRule="auto"/>
              <w:jc w:val="center"/>
              <w:rPr>
                <w:rFonts w:ascii="Times New Roman" w:hAnsi="Times New Roman"/>
                <w:sz w:val="24"/>
                <w:szCs w:val="24"/>
              </w:rPr>
            </w:pPr>
          </w:p>
        </w:tc>
      </w:tr>
      <w:tr w:rsidR="00EF2089" w:rsidRPr="003B7EF2" w:rsidTr="00FA2728">
        <w:tc>
          <w:tcPr>
            <w:tcW w:w="1560" w:type="dxa"/>
            <w:vAlign w:val="center"/>
          </w:tcPr>
          <w:p w:rsidR="00EF2089" w:rsidRPr="003B7EF2" w:rsidRDefault="00EF2089"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EF2089" w:rsidRPr="003B7EF2" w:rsidRDefault="00EF2089"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089" w:rsidRPr="003B7EF2" w:rsidRDefault="00EF2089"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2,27</w:t>
            </w:r>
          </w:p>
        </w:tc>
      </w:tr>
      <w:tr w:rsidR="00EF2089" w:rsidRPr="003B7EF2" w:rsidTr="00FA2728">
        <w:tc>
          <w:tcPr>
            <w:tcW w:w="1560" w:type="dxa"/>
            <w:vAlign w:val="center"/>
          </w:tcPr>
          <w:p w:rsidR="00EF2089" w:rsidRPr="003B7EF2" w:rsidRDefault="00EF2089"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EF2089" w:rsidRPr="003B7EF2" w:rsidRDefault="00EF2089"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F2089" w:rsidRPr="003B7EF2" w:rsidRDefault="00EF2089" w:rsidP="001E7EEE">
            <w:pPr>
              <w:spacing w:after="0"/>
              <w:jc w:val="center"/>
              <w:rPr>
                <w:rFonts w:ascii="Times New Roman" w:hAnsi="Times New Roman"/>
                <w:sz w:val="24"/>
                <w:szCs w:val="20"/>
              </w:rPr>
            </w:pPr>
            <w:r w:rsidRPr="003B7EF2">
              <w:rPr>
                <w:rFonts w:ascii="Times New Roman" w:hAnsi="Times New Roman"/>
                <w:sz w:val="24"/>
                <w:szCs w:val="20"/>
              </w:rPr>
              <w:t>1,56</w:t>
            </w:r>
          </w:p>
        </w:tc>
      </w:tr>
      <w:tr w:rsidR="00EF2089" w:rsidRPr="003B7EF2" w:rsidTr="00FA2728">
        <w:tc>
          <w:tcPr>
            <w:tcW w:w="1560" w:type="dxa"/>
            <w:vAlign w:val="center"/>
          </w:tcPr>
          <w:p w:rsidR="00EF2089" w:rsidRPr="003B7EF2" w:rsidRDefault="00EF2089"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EF2089" w:rsidRPr="003B7EF2" w:rsidRDefault="00EF2089"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F2089" w:rsidRPr="003B7EF2" w:rsidRDefault="00EF2089" w:rsidP="001E7EEE">
            <w:pPr>
              <w:spacing w:after="0"/>
              <w:jc w:val="center"/>
              <w:rPr>
                <w:rFonts w:ascii="Times New Roman" w:hAnsi="Times New Roman"/>
                <w:sz w:val="24"/>
                <w:szCs w:val="20"/>
              </w:rPr>
            </w:pPr>
            <w:r w:rsidRPr="003B7EF2">
              <w:rPr>
                <w:rFonts w:ascii="Times New Roman" w:hAnsi="Times New Roman"/>
                <w:sz w:val="24"/>
                <w:szCs w:val="20"/>
              </w:rPr>
              <w:t>0,32</w:t>
            </w:r>
          </w:p>
        </w:tc>
      </w:tr>
      <w:tr w:rsidR="00EF2089" w:rsidRPr="003B7EF2" w:rsidTr="00FA2728">
        <w:tc>
          <w:tcPr>
            <w:tcW w:w="1560" w:type="dxa"/>
            <w:vAlign w:val="center"/>
          </w:tcPr>
          <w:p w:rsidR="00EF2089" w:rsidRPr="003B7EF2" w:rsidRDefault="00EF2089"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EF2089" w:rsidRPr="003B7EF2" w:rsidRDefault="00EF2089"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F2089" w:rsidRPr="003B7EF2" w:rsidRDefault="00EF2089" w:rsidP="001E7EEE">
            <w:pPr>
              <w:spacing w:after="0"/>
              <w:jc w:val="center"/>
              <w:rPr>
                <w:rFonts w:ascii="Times New Roman" w:hAnsi="Times New Roman"/>
                <w:sz w:val="24"/>
                <w:szCs w:val="20"/>
              </w:rPr>
            </w:pPr>
            <w:r w:rsidRPr="003B7EF2">
              <w:rPr>
                <w:rFonts w:ascii="Times New Roman" w:hAnsi="Times New Roman"/>
                <w:sz w:val="24"/>
                <w:szCs w:val="20"/>
              </w:rPr>
              <w:t>0,06</w:t>
            </w:r>
          </w:p>
        </w:tc>
      </w:tr>
      <w:tr w:rsidR="00EF2089" w:rsidRPr="003B7EF2" w:rsidTr="00FA2728">
        <w:tc>
          <w:tcPr>
            <w:tcW w:w="1560" w:type="dxa"/>
            <w:vAlign w:val="center"/>
          </w:tcPr>
          <w:p w:rsidR="00EF2089" w:rsidRPr="003B7EF2" w:rsidRDefault="00EF2089"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EF2089" w:rsidRPr="003B7EF2" w:rsidRDefault="00EF2089"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F2089" w:rsidRPr="003B7EF2" w:rsidRDefault="00EF2089" w:rsidP="001E7EEE">
            <w:pPr>
              <w:spacing w:after="0"/>
              <w:jc w:val="center"/>
              <w:rPr>
                <w:rFonts w:ascii="Times New Roman" w:hAnsi="Times New Roman"/>
                <w:sz w:val="24"/>
                <w:szCs w:val="20"/>
              </w:rPr>
            </w:pPr>
            <w:r w:rsidRPr="003B7EF2">
              <w:rPr>
                <w:rFonts w:ascii="Times New Roman" w:hAnsi="Times New Roman"/>
                <w:sz w:val="24"/>
                <w:szCs w:val="20"/>
              </w:rPr>
              <w:t>0,84</w:t>
            </w:r>
          </w:p>
        </w:tc>
      </w:tr>
      <w:tr w:rsidR="00EF2089" w:rsidRPr="003B7EF2" w:rsidTr="00FA2728">
        <w:trPr>
          <w:trHeight w:val="339"/>
        </w:trPr>
        <w:tc>
          <w:tcPr>
            <w:tcW w:w="1560" w:type="dxa"/>
            <w:vAlign w:val="center"/>
          </w:tcPr>
          <w:p w:rsidR="00EF2089" w:rsidRPr="003B7EF2" w:rsidRDefault="00EF2089"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EF2089" w:rsidRPr="003B7EF2" w:rsidRDefault="00EF2089"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F2089" w:rsidRPr="003B7EF2" w:rsidRDefault="00EF2089" w:rsidP="001E7EEE">
            <w:pPr>
              <w:spacing w:after="0"/>
              <w:jc w:val="center"/>
              <w:rPr>
                <w:rFonts w:ascii="Times New Roman" w:hAnsi="Times New Roman"/>
                <w:sz w:val="24"/>
                <w:szCs w:val="20"/>
              </w:rPr>
            </w:pPr>
            <w:r w:rsidRPr="003B7EF2">
              <w:rPr>
                <w:rFonts w:ascii="Times New Roman" w:hAnsi="Times New Roman"/>
                <w:sz w:val="24"/>
                <w:szCs w:val="20"/>
              </w:rPr>
              <w:t>0,11</w:t>
            </w:r>
          </w:p>
        </w:tc>
      </w:tr>
      <w:tr w:rsidR="00EF2089" w:rsidRPr="003B7EF2" w:rsidTr="00FA2728">
        <w:trPr>
          <w:trHeight w:val="339"/>
        </w:trPr>
        <w:tc>
          <w:tcPr>
            <w:tcW w:w="1560" w:type="dxa"/>
            <w:vAlign w:val="center"/>
          </w:tcPr>
          <w:p w:rsidR="00EF2089" w:rsidRPr="003B7EF2" w:rsidRDefault="00EF2089"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EF2089" w:rsidRPr="003B7EF2" w:rsidRDefault="00EF2089"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089" w:rsidRPr="003B7EF2" w:rsidRDefault="00EF2089"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1,28</w:t>
            </w:r>
          </w:p>
        </w:tc>
      </w:tr>
      <w:tr w:rsidR="00EF2089" w:rsidRPr="003B7EF2" w:rsidTr="00FA2728">
        <w:trPr>
          <w:trHeight w:val="339"/>
        </w:trPr>
        <w:tc>
          <w:tcPr>
            <w:tcW w:w="1560" w:type="dxa"/>
            <w:vAlign w:val="center"/>
          </w:tcPr>
          <w:p w:rsidR="00EF2089" w:rsidRPr="003B7EF2" w:rsidRDefault="00EF2089"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EF2089" w:rsidRPr="003B7EF2" w:rsidRDefault="00EF2089"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F2089" w:rsidRPr="003B7EF2" w:rsidRDefault="00EF2089" w:rsidP="001E7EEE">
            <w:pPr>
              <w:spacing w:after="0"/>
              <w:jc w:val="center"/>
              <w:rPr>
                <w:rFonts w:ascii="Times New Roman" w:hAnsi="Times New Roman"/>
                <w:sz w:val="24"/>
                <w:szCs w:val="20"/>
              </w:rPr>
            </w:pPr>
            <w:r w:rsidRPr="003B7EF2">
              <w:rPr>
                <w:rFonts w:ascii="Times New Roman" w:hAnsi="Times New Roman"/>
                <w:sz w:val="24"/>
                <w:szCs w:val="20"/>
              </w:rPr>
              <w:t>0,47</w:t>
            </w:r>
          </w:p>
        </w:tc>
      </w:tr>
      <w:tr w:rsidR="00EF2089" w:rsidRPr="003B7EF2" w:rsidTr="00FA2728">
        <w:tc>
          <w:tcPr>
            <w:tcW w:w="1560" w:type="dxa"/>
            <w:vAlign w:val="center"/>
          </w:tcPr>
          <w:p w:rsidR="00EF2089" w:rsidRPr="003B7EF2" w:rsidRDefault="00EF2089"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EF2089" w:rsidRPr="003B7EF2" w:rsidRDefault="00EF2089"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F2089" w:rsidRPr="003B7EF2" w:rsidRDefault="00EF2089" w:rsidP="001E7EEE">
            <w:pPr>
              <w:spacing w:after="0"/>
              <w:jc w:val="center"/>
              <w:rPr>
                <w:rFonts w:ascii="Times New Roman" w:hAnsi="Times New Roman"/>
                <w:sz w:val="24"/>
                <w:szCs w:val="20"/>
              </w:rPr>
            </w:pPr>
            <w:r w:rsidRPr="003B7EF2">
              <w:rPr>
                <w:rFonts w:ascii="Times New Roman" w:hAnsi="Times New Roman"/>
                <w:sz w:val="24"/>
                <w:szCs w:val="20"/>
              </w:rPr>
              <w:t>2,21</w:t>
            </w:r>
          </w:p>
        </w:tc>
      </w:tr>
      <w:tr w:rsidR="00EF2089" w:rsidRPr="003B7EF2" w:rsidTr="00FA2728">
        <w:tc>
          <w:tcPr>
            <w:tcW w:w="1560" w:type="dxa"/>
            <w:vAlign w:val="center"/>
          </w:tcPr>
          <w:p w:rsidR="00EF2089" w:rsidRPr="003B7EF2" w:rsidRDefault="00EF2089"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EF2089" w:rsidRPr="003B7EF2" w:rsidRDefault="00EF2089"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F2089" w:rsidRPr="003B7EF2" w:rsidRDefault="00EF2089" w:rsidP="001E7EEE">
            <w:pPr>
              <w:spacing w:after="0"/>
              <w:jc w:val="center"/>
              <w:rPr>
                <w:rFonts w:ascii="Times New Roman" w:hAnsi="Times New Roman"/>
                <w:sz w:val="24"/>
                <w:szCs w:val="20"/>
              </w:rPr>
            </w:pPr>
            <w:r w:rsidRPr="003B7EF2">
              <w:rPr>
                <w:rFonts w:ascii="Times New Roman" w:hAnsi="Times New Roman"/>
                <w:sz w:val="24"/>
                <w:szCs w:val="20"/>
              </w:rPr>
              <w:t>4,94</w:t>
            </w:r>
          </w:p>
        </w:tc>
      </w:tr>
      <w:tr w:rsidR="00EF2089" w:rsidRPr="003B7EF2" w:rsidTr="00FA2728">
        <w:tc>
          <w:tcPr>
            <w:tcW w:w="1560" w:type="dxa"/>
            <w:vAlign w:val="center"/>
          </w:tcPr>
          <w:p w:rsidR="00EF2089" w:rsidRPr="003B7EF2" w:rsidRDefault="00EF2089"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tcBorders>
              <w:right w:val="single" w:sz="4" w:space="0" w:color="auto"/>
            </w:tcBorders>
            <w:vAlign w:val="center"/>
          </w:tcPr>
          <w:p w:rsidR="00EF2089" w:rsidRPr="003B7EF2" w:rsidRDefault="00EF2089"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F2089" w:rsidRPr="003B7EF2" w:rsidRDefault="00EF2089" w:rsidP="001E7EEE">
            <w:pPr>
              <w:spacing w:after="0"/>
              <w:jc w:val="center"/>
              <w:rPr>
                <w:rFonts w:ascii="Times New Roman" w:hAnsi="Times New Roman"/>
                <w:sz w:val="24"/>
                <w:szCs w:val="20"/>
              </w:rPr>
            </w:pPr>
            <w:r w:rsidRPr="003B7EF2">
              <w:rPr>
                <w:rFonts w:ascii="Times New Roman" w:hAnsi="Times New Roman"/>
                <w:sz w:val="24"/>
                <w:szCs w:val="20"/>
              </w:rPr>
              <w:t>0,77</w:t>
            </w:r>
          </w:p>
        </w:tc>
      </w:tr>
      <w:tr w:rsidR="00EF2089" w:rsidRPr="003B7EF2" w:rsidTr="00FA2728">
        <w:tc>
          <w:tcPr>
            <w:tcW w:w="1560" w:type="dxa"/>
            <w:vAlign w:val="center"/>
          </w:tcPr>
          <w:p w:rsidR="00EF2089" w:rsidRPr="003B7EF2" w:rsidRDefault="00EF2089"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EF2089" w:rsidRPr="003B7EF2" w:rsidRDefault="00EF2089"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E12F13" w:rsidRPr="003B7EF2">
              <w:rPr>
                <w:rFonts w:ascii="Times New Roman" w:hAnsi="Times New Roman"/>
                <w:sz w:val="24"/>
                <w:szCs w:val="24"/>
              </w:rPr>
              <w:t>.</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EF2089" w:rsidRPr="003B7EF2" w:rsidRDefault="00EF2089"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0,48</w:t>
            </w:r>
          </w:p>
        </w:tc>
      </w:tr>
      <w:tr w:rsidR="00EF2089" w:rsidRPr="003B7EF2" w:rsidTr="00FA2728">
        <w:tc>
          <w:tcPr>
            <w:tcW w:w="1560" w:type="dxa"/>
            <w:vAlign w:val="center"/>
          </w:tcPr>
          <w:p w:rsidR="00EF2089" w:rsidRPr="003B7EF2" w:rsidRDefault="00EF2089"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EF2089" w:rsidRPr="003B7EF2" w:rsidRDefault="00EF2089"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F2089" w:rsidRPr="003B7EF2" w:rsidRDefault="00EF2089" w:rsidP="001E7EEE">
            <w:pPr>
              <w:spacing w:after="0"/>
              <w:jc w:val="center"/>
              <w:rPr>
                <w:rFonts w:ascii="Times New Roman" w:hAnsi="Times New Roman"/>
                <w:sz w:val="24"/>
                <w:szCs w:val="20"/>
              </w:rPr>
            </w:pPr>
            <w:r w:rsidRPr="003B7EF2">
              <w:rPr>
                <w:rFonts w:ascii="Times New Roman" w:hAnsi="Times New Roman"/>
                <w:sz w:val="24"/>
                <w:szCs w:val="20"/>
              </w:rPr>
              <w:t>0,14</w:t>
            </w:r>
          </w:p>
        </w:tc>
      </w:tr>
      <w:tr w:rsidR="00EF2089" w:rsidRPr="003B7EF2" w:rsidTr="00FA2728">
        <w:tc>
          <w:tcPr>
            <w:tcW w:w="1560" w:type="dxa"/>
            <w:vAlign w:val="center"/>
          </w:tcPr>
          <w:p w:rsidR="00EF2089" w:rsidRPr="003B7EF2" w:rsidRDefault="00EF2089"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EF2089" w:rsidRPr="003B7EF2" w:rsidRDefault="00EF2089"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EF2089" w:rsidRPr="003B7EF2" w:rsidRDefault="00EF2089" w:rsidP="001E7EEE">
            <w:pPr>
              <w:spacing w:after="0"/>
              <w:jc w:val="center"/>
              <w:rPr>
                <w:rFonts w:ascii="Times New Roman" w:hAnsi="Times New Roman"/>
                <w:bCs/>
                <w:sz w:val="24"/>
                <w:szCs w:val="24"/>
              </w:rPr>
            </w:pPr>
            <w:r w:rsidRPr="003B7EF2">
              <w:rPr>
                <w:rFonts w:ascii="Times New Roman" w:hAnsi="Times New Roman"/>
                <w:bCs/>
                <w:sz w:val="24"/>
                <w:szCs w:val="24"/>
              </w:rPr>
              <w:t>0,05</w:t>
            </w:r>
          </w:p>
        </w:tc>
      </w:tr>
      <w:tr w:rsidR="00EF2089" w:rsidRPr="003B7EF2" w:rsidTr="00FA2728">
        <w:tc>
          <w:tcPr>
            <w:tcW w:w="1560" w:type="dxa"/>
            <w:vAlign w:val="center"/>
          </w:tcPr>
          <w:p w:rsidR="00EF2089" w:rsidRPr="003B7EF2" w:rsidRDefault="00EF2089" w:rsidP="001E7EEE">
            <w:pPr>
              <w:spacing w:after="0" w:line="240" w:lineRule="auto"/>
              <w:jc w:val="center"/>
              <w:rPr>
                <w:rFonts w:ascii="Times New Roman" w:hAnsi="Times New Roman"/>
                <w:sz w:val="24"/>
                <w:szCs w:val="24"/>
              </w:rPr>
            </w:pPr>
            <w:r w:rsidRPr="003B7EF2">
              <w:rPr>
                <w:rFonts w:ascii="Times New Roman" w:hAnsi="Times New Roman"/>
                <w:sz w:val="24"/>
                <w:szCs w:val="24"/>
              </w:rPr>
              <w:t>2513</w:t>
            </w:r>
          </w:p>
        </w:tc>
        <w:tc>
          <w:tcPr>
            <w:tcW w:w="6520" w:type="dxa"/>
            <w:vAlign w:val="center"/>
          </w:tcPr>
          <w:p w:rsidR="00EF2089" w:rsidRPr="003B7EF2" w:rsidRDefault="00EF2089"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nekustamā īpašuma nodokļa maksājumi budžetā</w:t>
            </w:r>
            <w:r w:rsidR="00E12F13" w:rsidRPr="003B7EF2">
              <w:rPr>
                <w:rFonts w:ascii="Times New Roman" w:hAnsi="Times New Roman"/>
                <w:sz w:val="24"/>
                <w:szCs w:val="24"/>
              </w:rPr>
              <w:t>.</w:t>
            </w:r>
          </w:p>
        </w:tc>
        <w:tc>
          <w:tcPr>
            <w:tcW w:w="1985" w:type="dxa"/>
            <w:vAlign w:val="center"/>
          </w:tcPr>
          <w:p w:rsidR="00EF2089" w:rsidRPr="003B7EF2" w:rsidRDefault="00EF2089" w:rsidP="001E7EEE">
            <w:pPr>
              <w:spacing w:after="0"/>
              <w:jc w:val="center"/>
              <w:rPr>
                <w:rFonts w:ascii="Times New Roman" w:hAnsi="Times New Roman"/>
                <w:bCs/>
                <w:sz w:val="24"/>
                <w:szCs w:val="24"/>
              </w:rPr>
            </w:pPr>
            <w:r w:rsidRPr="003B7EF2">
              <w:rPr>
                <w:rFonts w:ascii="Times New Roman" w:hAnsi="Times New Roman"/>
                <w:bCs/>
                <w:sz w:val="24"/>
                <w:szCs w:val="24"/>
              </w:rPr>
              <w:t>0,26</w:t>
            </w:r>
          </w:p>
        </w:tc>
      </w:tr>
      <w:tr w:rsidR="00EF2089" w:rsidRPr="003B7EF2" w:rsidTr="00FA2728">
        <w:tc>
          <w:tcPr>
            <w:tcW w:w="1560" w:type="dxa"/>
            <w:vAlign w:val="center"/>
          </w:tcPr>
          <w:p w:rsidR="00EF2089" w:rsidRPr="003B7EF2" w:rsidRDefault="00EF2089"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EF2089" w:rsidRPr="003B7EF2" w:rsidRDefault="00EF2089" w:rsidP="001E7EEE">
            <w:pPr>
              <w:spacing w:after="0" w:line="240" w:lineRule="auto"/>
              <w:rPr>
                <w:rFonts w:ascii="Times New Roman" w:hAnsi="Times New Roman"/>
                <w:sz w:val="24"/>
                <w:szCs w:val="24"/>
              </w:rPr>
            </w:pPr>
            <w:r w:rsidRPr="003B7EF2">
              <w:rPr>
                <w:rFonts w:ascii="Times New Roman" w:hAnsi="Times New Roman"/>
                <w:sz w:val="24"/>
                <w:szCs w:val="24"/>
              </w:rPr>
              <w:t>Pārējās licences</w:t>
            </w:r>
            <w:r w:rsidR="00E12F13"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089" w:rsidRPr="003B7EF2" w:rsidRDefault="00EF2089" w:rsidP="001E7EEE">
            <w:pPr>
              <w:spacing w:after="0"/>
              <w:jc w:val="center"/>
              <w:rPr>
                <w:rFonts w:ascii="Times New Roman" w:hAnsi="Times New Roman"/>
                <w:sz w:val="24"/>
                <w:szCs w:val="20"/>
              </w:rPr>
            </w:pPr>
            <w:r w:rsidRPr="003B7EF2">
              <w:rPr>
                <w:rFonts w:ascii="Times New Roman" w:hAnsi="Times New Roman"/>
                <w:sz w:val="24"/>
                <w:szCs w:val="20"/>
              </w:rPr>
              <w:t>1,37</w:t>
            </w:r>
          </w:p>
        </w:tc>
      </w:tr>
      <w:tr w:rsidR="00EF2089" w:rsidRPr="003B7EF2" w:rsidTr="00FA2728">
        <w:tc>
          <w:tcPr>
            <w:tcW w:w="1560" w:type="dxa"/>
            <w:vAlign w:val="center"/>
          </w:tcPr>
          <w:p w:rsidR="00EF2089" w:rsidRPr="003B7EF2" w:rsidRDefault="00EF2089"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EF2089" w:rsidRPr="003B7EF2" w:rsidRDefault="00EF2089"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089" w:rsidRPr="003B7EF2" w:rsidRDefault="00EF2089"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0,89</w:t>
            </w:r>
          </w:p>
        </w:tc>
      </w:tr>
      <w:tr w:rsidR="00EF2089" w:rsidRPr="003B7EF2" w:rsidTr="00FA2728">
        <w:tc>
          <w:tcPr>
            <w:tcW w:w="1560" w:type="dxa"/>
            <w:vAlign w:val="center"/>
          </w:tcPr>
          <w:p w:rsidR="00EF2089" w:rsidRPr="003B7EF2" w:rsidRDefault="00EF2089"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EF2089" w:rsidRPr="003B7EF2" w:rsidRDefault="00EF2089" w:rsidP="00FA2728">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F2089" w:rsidRPr="003B7EF2" w:rsidRDefault="00EF2089" w:rsidP="001E7EEE">
            <w:pPr>
              <w:spacing w:after="0"/>
              <w:jc w:val="center"/>
              <w:rPr>
                <w:rFonts w:ascii="Times New Roman" w:hAnsi="Times New Roman"/>
                <w:sz w:val="24"/>
                <w:szCs w:val="20"/>
              </w:rPr>
            </w:pPr>
            <w:r w:rsidRPr="003B7EF2">
              <w:rPr>
                <w:rFonts w:ascii="Times New Roman" w:hAnsi="Times New Roman"/>
                <w:sz w:val="24"/>
                <w:szCs w:val="20"/>
              </w:rPr>
              <w:t>3,04</w:t>
            </w:r>
          </w:p>
        </w:tc>
      </w:tr>
      <w:tr w:rsidR="00EF2089" w:rsidRPr="003B7EF2" w:rsidTr="00FA2728">
        <w:tc>
          <w:tcPr>
            <w:tcW w:w="1560" w:type="dxa"/>
            <w:vAlign w:val="center"/>
          </w:tcPr>
          <w:p w:rsidR="00EF2089" w:rsidRPr="003B7EF2" w:rsidRDefault="00EF2089" w:rsidP="001E7EEE">
            <w:pPr>
              <w:spacing w:after="0" w:line="240" w:lineRule="auto"/>
              <w:jc w:val="center"/>
              <w:rPr>
                <w:rFonts w:ascii="Times New Roman" w:hAnsi="Times New Roman"/>
                <w:i/>
                <w:sz w:val="24"/>
                <w:szCs w:val="24"/>
              </w:rPr>
            </w:pPr>
          </w:p>
        </w:tc>
        <w:tc>
          <w:tcPr>
            <w:tcW w:w="6520" w:type="dxa"/>
            <w:vAlign w:val="center"/>
          </w:tcPr>
          <w:p w:rsidR="00EF2089" w:rsidRPr="003B7EF2" w:rsidRDefault="00EF208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F2089" w:rsidRPr="003B7EF2" w:rsidRDefault="00EF2089" w:rsidP="001E7EEE">
            <w:pPr>
              <w:spacing w:after="0"/>
              <w:jc w:val="center"/>
              <w:rPr>
                <w:rFonts w:ascii="Times New Roman" w:hAnsi="Times New Roman"/>
                <w:b/>
                <w:bCs/>
                <w:sz w:val="24"/>
                <w:lang w:val="en-US" w:eastAsia="en-US"/>
              </w:rPr>
            </w:pPr>
            <w:r w:rsidRPr="003B7EF2">
              <w:rPr>
                <w:rFonts w:ascii="Times New Roman" w:hAnsi="Times New Roman"/>
                <w:b/>
                <w:bCs/>
                <w:sz w:val="24"/>
              </w:rPr>
              <w:t>21,06</w:t>
            </w:r>
          </w:p>
        </w:tc>
      </w:tr>
      <w:tr w:rsidR="00EF2089" w:rsidRPr="003B7EF2" w:rsidTr="00FA2728">
        <w:tc>
          <w:tcPr>
            <w:tcW w:w="1560" w:type="dxa"/>
            <w:vAlign w:val="center"/>
          </w:tcPr>
          <w:p w:rsidR="00EF2089" w:rsidRPr="003B7EF2" w:rsidRDefault="00EF2089" w:rsidP="001E7EEE">
            <w:pPr>
              <w:spacing w:after="0" w:line="240" w:lineRule="auto"/>
              <w:jc w:val="center"/>
              <w:rPr>
                <w:rFonts w:ascii="Times New Roman" w:hAnsi="Times New Roman"/>
                <w:i/>
                <w:sz w:val="24"/>
                <w:szCs w:val="24"/>
              </w:rPr>
            </w:pPr>
          </w:p>
        </w:tc>
        <w:tc>
          <w:tcPr>
            <w:tcW w:w="6520" w:type="dxa"/>
            <w:vAlign w:val="center"/>
          </w:tcPr>
          <w:p w:rsidR="00EF2089" w:rsidRPr="003B7EF2" w:rsidRDefault="00EF208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EF2089" w:rsidRPr="003B7EF2" w:rsidRDefault="00EF2089" w:rsidP="001E7EEE">
            <w:pPr>
              <w:spacing w:after="0"/>
              <w:jc w:val="center"/>
              <w:rPr>
                <w:rFonts w:ascii="Times New Roman" w:hAnsi="Times New Roman"/>
                <w:b/>
                <w:bCs/>
                <w:sz w:val="24"/>
              </w:rPr>
            </w:pPr>
            <w:r w:rsidRPr="003B7EF2">
              <w:rPr>
                <w:rFonts w:ascii="Times New Roman" w:hAnsi="Times New Roman"/>
                <w:b/>
                <w:bCs/>
                <w:sz w:val="24"/>
              </w:rPr>
              <w:t>75,00</w:t>
            </w:r>
          </w:p>
        </w:tc>
      </w:tr>
    </w:tbl>
    <w:p w:rsidR="00EF2089" w:rsidRPr="003B7EF2" w:rsidRDefault="00EF2089"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EF2089" w:rsidRPr="003B7EF2" w:rsidTr="004556D2">
        <w:trPr>
          <w:trHeight w:val="315"/>
        </w:trPr>
        <w:tc>
          <w:tcPr>
            <w:tcW w:w="8080" w:type="dxa"/>
            <w:gridSpan w:val="5"/>
            <w:shd w:val="clear" w:color="000000" w:fill="FFFFFF"/>
            <w:noWrap/>
            <w:vAlign w:val="bottom"/>
          </w:tcPr>
          <w:p w:rsidR="00EF2089" w:rsidRPr="003B7EF2" w:rsidRDefault="00EF2089"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2089" w:rsidRPr="003B7EF2" w:rsidRDefault="00EF208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5</w:t>
            </w:r>
          </w:p>
        </w:tc>
      </w:tr>
      <w:tr w:rsidR="00EF2089" w:rsidRPr="003B7EF2" w:rsidTr="004556D2">
        <w:trPr>
          <w:trHeight w:val="315"/>
        </w:trPr>
        <w:tc>
          <w:tcPr>
            <w:tcW w:w="8080" w:type="dxa"/>
            <w:gridSpan w:val="5"/>
            <w:shd w:val="clear" w:color="000000" w:fill="FFFFFF"/>
            <w:noWrap/>
            <w:vAlign w:val="bottom"/>
          </w:tcPr>
          <w:p w:rsidR="00EF2089" w:rsidRPr="003B7EF2" w:rsidRDefault="00EF2089"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2089" w:rsidRPr="003B7EF2" w:rsidRDefault="00EF2089" w:rsidP="001E7EEE">
            <w:pPr>
              <w:spacing w:after="0" w:line="240" w:lineRule="auto"/>
              <w:jc w:val="center"/>
              <w:rPr>
                <w:rFonts w:ascii="Times New Roman" w:hAnsi="Times New Roman"/>
                <w:b/>
                <w:sz w:val="24"/>
                <w:szCs w:val="24"/>
              </w:rPr>
            </w:pPr>
            <w:r w:rsidRPr="003B7EF2">
              <w:rPr>
                <w:rFonts w:ascii="Times New Roman" w:hAnsi="Times New Roman"/>
                <w:b/>
                <w:bCs/>
                <w:sz w:val="24"/>
              </w:rPr>
              <w:t>15,00</w:t>
            </w:r>
          </w:p>
        </w:tc>
      </w:tr>
      <w:tr w:rsidR="00EF2089" w:rsidRPr="003B7EF2" w:rsidTr="004556D2">
        <w:trPr>
          <w:trHeight w:val="315"/>
        </w:trPr>
        <w:tc>
          <w:tcPr>
            <w:tcW w:w="8080" w:type="dxa"/>
            <w:gridSpan w:val="5"/>
            <w:shd w:val="clear" w:color="000000" w:fill="FFFFFF"/>
            <w:noWrap/>
            <w:vAlign w:val="bottom"/>
          </w:tcPr>
          <w:p w:rsidR="00EF2089" w:rsidRPr="003B7EF2" w:rsidRDefault="00EF2089"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2089" w:rsidRPr="003B7EF2" w:rsidRDefault="00EF208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EF2089" w:rsidRPr="003B7EF2" w:rsidTr="004556D2">
        <w:trPr>
          <w:trHeight w:val="315"/>
        </w:trPr>
        <w:tc>
          <w:tcPr>
            <w:tcW w:w="8080" w:type="dxa"/>
            <w:gridSpan w:val="5"/>
            <w:shd w:val="clear" w:color="000000" w:fill="FFFFFF"/>
            <w:noWrap/>
            <w:vAlign w:val="bottom"/>
          </w:tcPr>
          <w:p w:rsidR="00EF2089" w:rsidRPr="003B7EF2" w:rsidRDefault="00EF2089"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2089" w:rsidRPr="003B7EF2" w:rsidRDefault="00EF208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EF2089" w:rsidRPr="003B7EF2" w:rsidTr="004556D2">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EF2089" w:rsidRPr="003B7EF2" w:rsidRDefault="00EF2089"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EF2089" w:rsidRPr="003B7EF2" w:rsidRDefault="00EF2089"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EF2089" w:rsidRPr="003B7EF2" w:rsidRDefault="00EF2089"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EF2089" w:rsidRPr="003B7EF2" w:rsidRDefault="00EF2089" w:rsidP="001E7EEE">
            <w:pPr>
              <w:spacing w:after="0" w:line="240" w:lineRule="auto"/>
            </w:pPr>
            <w:r w:rsidRPr="003B7EF2">
              <w:t> </w:t>
            </w:r>
          </w:p>
        </w:tc>
      </w:tr>
      <w:tr w:rsidR="00EF2089" w:rsidRPr="003B7EF2" w:rsidTr="004556D2">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EF2089" w:rsidRPr="003B7EF2" w:rsidRDefault="00EF2089"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EF2089" w:rsidRPr="003B7EF2" w:rsidTr="004556D2">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EF2089" w:rsidRPr="003B7EF2" w:rsidRDefault="00EF2089"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EF2089" w:rsidRPr="003B7EF2" w:rsidRDefault="00EF2089"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EF2089" w:rsidRPr="003B7EF2" w:rsidRDefault="00EF2089"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EF2089" w:rsidRPr="003B7EF2" w:rsidRDefault="00EF2089" w:rsidP="001E7EEE">
            <w:pPr>
              <w:spacing w:after="0" w:line="240" w:lineRule="auto"/>
            </w:pPr>
            <w:r w:rsidRPr="003B7EF2">
              <w:t> </w:t>
            </w:r>
          </w:p>
        </w:tc>
      </w:tr>
    </w:tbl>
    <w:p w:rsidR="00EF2089" w:rsidRPr="003B7EF2" w:rsidRDefault="00EF2089" w:rsidP="001E7EEE">
      <w:pPr>
        <w:spacing w:after="0"/>
      </w:pPr>
    </w:p>
    <w:p w:rsidR="00FF1674" w:rsidRDefault="00FF1674" w:rsidP="001E7EEE">
      <w:pPr>
        <w:spacing w:after="0" w:line="240" w:lineRule="auto"/>
        <w:jc w:val="both"/>
        <w:rPr>
          <w:rFonts w:ascii="Times New Roman" w:hAnsi="Times New Roman"/>
          <w:b/>
          <w:sz w:val="24"/>
          <w:szCs w:val="24"/>
        </w:rPr>
      </w:pPr>
    </w:p>
    <w:p w:rsidR="00383EF4" w:rsidRPr="003B7EF2" w:rsidRDefault="00383EF4"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383EF4" w:rsidRPr="003B7EF2" w:rsidRDefault="00383EF4"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383EF4" w:rsidRPr="003B7EF2" w:rsidRDefault="00E81DB2" w:rsidP="001E7EEE">
      <w:pPr>
        <w:spacing w:after="0"/>
        <w:jc w:val="both"/>
        <w:rPr>
          <w:rFonts w:ascii="Times New Roman" w:hAnsi="Times New Roman"/>
          <w:b/>
          <w:sz w:val="24"/>
          <w:szCs w:val="24"/>
        </w:rPr>
      </w:pPr>
      <w:r w:rsidRPr="003B7EF2">
        <w:rPr>
          <w:rFonts w:ascii="Times New Roman" w:hAnsi="Times New Roman"/>
          <w:b/>
          <w:sz w:val="24"/>
          <w:szCs w:val="24"/>
        </w:rPr>
        <w:t>49</w:t>
      </w:r>
      <w:r w:rsidR="00383EF4" w:rsidRPr="003B7EF2">
        <w:rPr>
          <w:rFonts w:ascii="Times New Roman" w:hAnsi="Times New Roman"/>
          <w:b/>
          <w:sz w:val="24"/>
          <w:szCs w:val="24"/>
        </w:rPr>
        <w:t xml:space="preserve">. </w:t>
      </w:r>
      <w:r w:rsidR="00383EF4" w:rsidRPr="003B7EF2">
        <w:rPr>
          <w:rFonts w:ascii="Times New Roman" w:hAnsi="Times New Roman"/>
          <w:sz w:val="24"/>
          <w:szCs w:val="24"/>
        </w:rPr>
        <w:t>Zāļu kvalitātes kontrole</w:t>
      </w:r>
    </w:p>
    <w:p w:rsidR="00383EF4" w:rsidRPr="003B7EF2" w:rsidRDefault="00E81DB2" w:rsidP="001E7EEE">
      <w:pPr>
        <w:spacing w:after="0"/>
        <w:jc w:val="both"/>
        <w:rPr>
          <w:rFonts w:ascii="Times New Roman" w:hAnsi="Times New Roman"/>
          <w:sz w:val="24"/>
          <w:szCs w:val="24"/>
        </w:rPr>
      </w:pPr>
      <w:r w:rsidRPr="003B7EF2">
        <w:rPr>
          <w:rFonts w:ascii="Times New Roman" w:hAnsi="Times New Roman"/>
          <w:b/>
          <w:sz w:val="24"/>
          <w:szCs w:val="24"/>
        </w:rPr>
        <w:t>49</w:t>
      </w:r>
      <w:r w:rsidR="00383EF4" w:rsidRPr="003B7EF2">
        <w:rPr>
          <w:rFonts w:ascii="Times New Roman" w:hAnsi="Times New Roman"/>
          <w:b/>
          <w:sz w:val="24"/>
          <w:szCs w:val="24"/>
        </w:rPr>
        <w:t>.6.</w:t>
      </w:r>
      <w:r w:rsidR="00111589" w:rsidRPr="003B7EF2">
        <w:rPr>
          <w:rFonts w:ascii="Times New Roman" w:hAnsi="Times New Roman"/>
          <w:b/>
          <w:sz w:val="24"/>
          <w:szCs w:val="24"/>
        </w:rPr>
        <w:t xml:space="preserve"> </w:t>
      </w:r>
      <w:r w:rsidR="00383EF4" w:rsidRPr="003B7EF2">
        <w:rPr>
          <w:rFonts w:ascii="Times New Roman" w:hAnsi="Times New Roman"/>
          <w:sz w:val="24"/>
          <w:szCs w:val="24"/>
        </w:rPr>
        <w:t>blīvuma noteikšana</w:t>
      </w:r>
    </w:p>
    <w:p w:rsidR="00383EF4" w:rsidRPr="003B7EF2" w:rsidRDefault="00383EF4"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383EF4" w:rsidRPr="003B7EF2" w:rsidTr="000434D9">
        <w:tc>
          <w:tcPr>
            <w:tcW w:w="1560" w:type="dxa"/>
            <w:vAlign w:val="center"/>
          </w:tcPr>
          <w:p w:rsidR="00383EF4" w:rsidRPr="003B7EF2" w:rsidRDefault="00383EF4"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Izdevumu klasifikācijas kods</w:t>
            </w:r>
          </w:p>
        </w:tc>
        <w:tc>
          <w:tcPr>
            <w:tcW w:w="6520" w:type="dxa"/>
            <w:vAlign w:val="center"/>
          </w:tcPr>
          <w:p w:rsidR="00383EF4" w:rsidRPr="003B7EF2" w:rsidRDefault="00383EF4"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383EF4" w:rsidRPr="003B7EF2" w:rsidRDefault="00383EF4"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383EF4" w:rsidRPr="003B7EF2" w:rsidTr="000434D9">
        <w:tc>
          <w:tcPr>
            <w:tcW w:w="1560" w:type="dxa"/>
            <w:vAlign w:val="center"/>
          </w:tcPr>
          <w:p w:rsidR="00383EF4" w:rsidRPr="003B7EF2" w:rsidRDefault="00383EF4"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383EF4" w:rsidRPr="003B7EF2" w:rsidRDefault="00383EF4"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383EF4" w:rsidRPr="003B7EF2" w:rsidRDefault="00383EF4"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383EF4" w:rsidRPr="003B7EF2" w:rsidTr="000434D9">
        <w:tc>
          <w:tcPr>
            <w:tcW w:w="1560" w:type="dxa"/>
            <w:vAlign w:val="center"/>
          </w:tcPr>
          <w:p w:rsidR="00383EF4" w:rsidRPr="003B7EF2" w:rsidRDefault="00383EF4" w:rsidP="001E7EEE">
            <w:pPr>
              <w:spacing w:after="0" w:line="240" w:lineRule="auto"/>
              <w:jc w:val="center"/>
              <w:rPr>
                <w:rFonts w:ascii="Times New Roman" w:hAnsi="Times New Roman"/>
                <w:i/>
                <w:sz w:val="24"/>
                <w:szCs w:val="24"/>
              </w:rPr>
            </w:pPr>
          </w:p>
        </w:tc>
        <w:tc>
          <w:tcPr>
            <w:tcW w:w="6520" w:type="dxa"/>
            <w:vAlign w:val="center"/>
          </w:tcPr>
          <w:p w:rsidR="00383EF4" w:rsidRPr="003B7EF2" w:rsidRDefault="00383EF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383EF4" w:rsidRPr="003B7EF2" w:rsidRDefault="00383EF4" w:rsidP="001E7EEE">
            <w:pPr>
              <w:spacing w:after="0" w:line="240" w:lineRule="auto"/>
              <w:jc w:val="center"/>
              <w:rPr>
                <w:rFonts w:ascii="Times New Roman" w:hAnsi="Times New Roman"/>
                <w:sz w:val="24"/>
                <w:szCs w:val="24"/>
              </w:rPr>
            </w:pPr>
          </w:p>
        </w:tc>
      </w:tr>
      <w:tr w:rsidR="00383EF4" w:rsidRPr="003B7EF2" w:rsidTr="000434D9">
        <w:trPr>
          <w:trHeight w:val="325"/>
        </w:trPr>
        <w:tc>
          <w:tcPr>
            <w:tcW w:w="1560" w:type="dxa"/>
            <w:tcBorders>
              <w:bottom w:val="single" w:sz="4" w:space="0" w:color="auto"/>
            </w:tcBorders>
            <w:vAlign w:val="center"/>
          </w:tcPr>
          <w:p w:rsidR="00383EF4" w:rsidRPr="003B7EF2" w:rsidRDefault="00383EF4"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383EF4" w:rsidRPr="003B7EF2" w:rsidRDefault="00383EF4"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383EF4" w:rsidRPr="003B7EF2" w:rsidRDefault="00383EF4" w:rsidP="001E7EEE">
            <w:pPr>
              <w:spacing w:after="0" w:line="240" w:lineRule="auto"/>
              <w:jc w:val="center"/>
              <w:rPr>
                <w:rFonts w:ascii="Times New Roman" w:hAnsi="Times New Roman"/>
                <w:sz w:val="24"/>
                <w:szCs w:val="24"/>
              </w:rPr>
            </w:pPr>
            <w:r w:rsidRPr="003B7EF2">
              <w:rPr>
                <w:rFonts w:ascii="Times New Roman" w:hAnsi="Times New Roman"/>
                <w:sz w:val="24"/>
                <w:szCs w:val="24"/>
              </w:rPr>
              <w:t>5</w:t>
            </w:r>
            <w:r w:rsidR="0068106F" w:rsidRPr="003B7EF2">
              <w:rPr>
                <w:rFonts w:ascii="Times New Roman" w:hAnsi="Times New Roman"/>
                <w:sz w:val="24"/>
                <w:szCs w:val="24"/>
              </w:rPr>
              <w:t>0</w:t>
            </w:r>
            <w:r w:rsidRPr="003B7EF2">
              <w:rPr>
                <w:rFonts w:ascii="Times New Roman" w:hAnsi="Times New Roman"/>
                <w:sz w:val="24"/>
                <w:szCs w:val="24"/>
              </w:rPr>
              <w:t>,</w:t>
            </w:r>
            <w:r w:rsidR="0068106F" w:rsidRPr="003B7EF2">
              <w:rPr>
                <w:rFonts w:ascii="Times New Roman" w:hAnsi="Times New Roman"/>
                <w:sz w:val="24"/>
                <w:szCs w:val="24"/>
              </w:rPr>
              <w:t>15</w:t>
            </w:r>
          </w:p>
        </w:tc>
      </w:tr>
      <w:tr w:rsidR="00383EF4" w:rsidRPr="003B7EF2" w:rsidTr="00FA4388">
        <w:trPr>
          <w:trHeight w:val="254"/>
        </w:trPr>
        <w:tc>
          <w:tcPr>
            <w:tcW w:w="1560" w:type="dxa"/>
            <w:vAlign w:val="center"/>
          </w:tcPr>
          <w:p w:rsidR="00383EF4" w:rsidRPr="003B7EF2" w:rsidRDefault="00383EF4"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383EF4" w:rsidRPr="003B7EF2" w:rsidRDefault="00383EF4"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383EF4" w:rsidRPr="003B7EF2" w:rsidRDefault="0068106F" w:rsidP="001E7EEE">
            <w:pPr>
              <w:spacing w:after="0"/>
              <w:jc w:val="center"/>
              <w:rPr>
                <w:rFonts w:ascii="Times New Roman" w:hAnsi="Times New Roman"/>
                <w:sz w:val="24"/>
                <w:szCs w:val="24"/>
              </w:rPr>
            </w:pPr>
            <w:r w:rsidRPr="003B7EF2">
              <w:rPr>
                <w:rFonts w:ascii="Times New Roman" w:hAnsi="Times New Roman"/>
                <w:sz w:val="24"/>
                <w:szCs w:val="24"/>
              </w:rPr>
              <w:t>1</w:t>
            </w:r>
            <w:r w:rsidR="00383EF4" w:rsidRPr="003B7EF2">
              <w:rPr>
                <w:rFonts w:ascii="Times New Roman" w:hAnsi="Times New Roman"/>
                <w:sz w:val="24"/>
                <w:szCs w:val="24"/>
              </w:rPr>
              <w:t>2,</w:t>
            </w:r>
            <w:r w:rsidRPr="003B7EF2">
              <w:rPr>
                <w:rFonts w:ascii="Times New Roman" w:hAnsi="Times New Roman"/>
                <w:sz w:val="24"/>
                <w:szCs w:val="24"/>
              </w:rPr>
              <w:t>0</w:t>
            </w:r>
            <w:r w:rsidR="00383EF4" w:rsidRPr="003B7EF2">
              <w:rPr>
                <w:rFonts w:ascii="Times New Roman" w:hAnsi="Times New Roman"/>
                <w:sz w:val="24"/>
                <w:szCs w:val="24"/>
              </w:rPr>
              <w:t>8</w:t>
            </w:r>
          </w:p>
        </w:tc>
      </w:tr>
      <w:tr w:rsidR="00383EF4" w:rsidRPr="003B7EF2" w:rsidTr="00FA4388">
        <w:trPr>
          <w:trHeight w:val="290"/>
        </w:trPr>
        <w:tc>
          <w:tcPr>
            <w:tcW w:w="1560" w:type="dxa"/>
            <w:vAlign w:val="center"/>
          </w:tcPr>
          <w:p w:rsidR="00383EF4" w:rsidRPr="003B7EF2" w:rsidRDefault="00383EF4" w:rsidP="001E7EEE">
            <w:pPr>
              <w:spacing w:after="0" w:line="240" w:lineRule="auto"/>
              <w:jc w:val="center"/>
              <w:rPr>
                <w:rFonts w:ascii="Times New Roman" w:hAnsi="Times New Roman"/>
                <w:sz w:val="24"/>
                <w:szCs w:val="24"/>
              </w:rPr>
            </w:pPr>
            <w:r w:rsidRPr="003B7EF2">
              <w:rPr>
                <w:rFonts w:ascii="Times New Roman" w:hAnsi="Times New Roman"/>
                <w:sz w:val="24"/>
                <w:szCs w:val="24"/>
              </w:rPr>
              <w:t>2341</w:t>
            </w:r>
          </w:p>
        </w:tc>
        <w:tc>
          <w:tcPr>
            <w:tcW w:w="6520" w:type="dxa"/>
            <w:vAlign w:val="center"/>
          </w:tcPr>
          <w:p w:rsidR="00383EF4" w:rsidRPr="003B7EF2" w:rsidRDefault="00383EF4" w:rsidP="001E7EEE">
            <w:pPr>
              <w:spacing w:after="0" w:line="240" w:lineRule="auto"/>
              <w:rPr>
                <w:rFonts w:ascii="Times New Roman" w:hAnsi="Times New Roman"/>
                <w:sz w:val="24"/>
                <w:szCs w:val="24"/>
              </w:rPr>
            </w:pPr>
            <w:r w:rsidRPr="003B7EF2">
              <w:rPr>
                <w:rFonts w:ascii="Times New Roman" w:hAnsi="Times New Roman"/>
                <w:sz w:val="24"/>
                <w:szCs w:val="24"/>
              </w:rPr>
              <w:t>Ķimikālijas, laboratorijas preces.</w:t>
            </w:r>
          </w:p>
        </w:tc>
        <w:tc>
          <w:tcPr>
            <w:tcW w:w="1985" w:type="dxa"/>
            <w:vAlign w:val="center"/>
          </w:tcPr>
          <w:p w:rsidR="00383EF4" w:rsidRPr="003B7EF2" w:rsidRDefault="0068106F" w:rsidP="001E7EEE">
            <w:pPr>
              <w:spacing w:after="0"/>
              <w:jc w:val="center"/>
              <w:rPr>
                <w:rFonts w:ascii="Times New Roman" w:hAnsi="Times New Roman"/>
                <w:sz w:val="24"/>
                <w:szCs w:val="24"/>
              </w:rPr>
            </w:pPr>
            <w:r w:rsidRPr="003B7EF2">
              <w:rPr>
                <w:rFonts w:ascii="Times New Roman" w:hAnsi="Times New Roman"/>
                <w:sz w:val="24"/>
                <w:szCs w:val="24"/>
              </w:rPr>
              <w:t>0</w:t>
            </w:r>
            <w:r w:rsidR="00383EF4" w:rsidRPr="003B7EF2">
              <w:rPr>
                <w:rFonts w:ascii="Times New Roman" w:hAnsi="Times New Roman"/>
                <w:sz w:val="24"/>
                <w:szCs w:val="24"/>
              </w:rPr>
              <w:t>,2</w:t>
            </w:r>
            <w:r w:rsidRPr="003B7EF2">
              <w:rPr>
                <w:rFonts w:ascii="Times New Roman" w:hAnsi="Times New Roman"/>
                <w:sz w:val="24"/>
                <w:szCs w:val="24"/>
              </w:rPr>
              <w:t>4</w:t>
            </w:r>
          </w:p>
        </w:tc>
      </w:tr>
      <w:tr w:rsidR="0068106F" w:rsidRPr="003B7EF2" w:rsidTr="00FA4388">
        <w:trPr>
          <w:trHeight w:val="298"/>
        </w:trPr>
        <w:tc>
          <w:tcPr>
            <w:tcW w:w="1560" w:type="dxa"/>
            <w:vAlign w:val="center"/>
          </w:tcPr>
          <w:p w:rsidR="0068106F" w:rsidRPr="003B7EF2" w:rsidRDefault="0068106F" w:rsidP="001E7EEE">
            <w:pPr>
              <w:spacing w:after="0" w:line="240" w:lineRule="auto"/>
              <w:jc w:val="center"/>
              <w:rPr>
                <w:rFonts w:ascii="Times New Roman" w:hAnsi="Times New Roman"/>
                <w:sz w:val="24"/>
                <w:szCs w:val="24"/>
              </w:rPr>
            </w:pPr>
            <w:r w:rsidRPr="003B7EF2">
              <w:rPr>
                <w:rFonts w:ascii="Times New Roman" w:hAnsi="Times New Roman"/>
                <w:sz w:val="24"/>
                <w:szCs w:val="24"/>
              </w:rPr>
              <w:t>2313</w:t>
            </w:r>
          </w:p>
        </w:tc>
        <w:tc>
          <w:tcPr>
            <w:tcW w:w="6520" w:type="dxa"/>
            <w:vAlign w:val="center"/>
          </w:tcPr>
          <w:p w:rsidR="0068106F" w:rsidRPr="003B7EF2" w:rsidRDefault="0068106F" w:rsidP="001E7EEE">
            <w:pPr>
              <w:spacing w:after="0" w:line="240" w:lineRule="auto"/>
              <w:rPr>
                <w:rFonts w:ascii="Times New Roman" w:hAnsi="Times New Roman"/>
                <w:sz w:val="24"/>
                <w:szCs w:val="24"/>
              </w:rPr>
            </w:pPr>
            <w:r w:rsidRPr="003B7EF2">
              <w:rPr>
                <w:rFonts w:ascii="Times New Roman" w:hAnsi="Times New Roman"/>
                <w:sz w:val="24"/>
                <w:szCs w:val="24"/>
              </w:rPr>
              <w:t>Spectērpi</w:t>
            </w:r>
            <w:r w:rsidR="00E12F13" w:rsidRPr="003B7EF2">
              <w:rPr>
                <w:rFonts w:ascii="Times New Roman" w:hAnsi="Times New Roman"/>
                <w:sz w:val="24"/>
                <w:szCs w:val="24"/>
              </w:rPr>
              <w:t>.</w:t>
            </w:r>
          </w:p>
        </w:tc>
        <w:tc>
          <w:tcPr>
            <w:tcW w:w="1985" w:type="dxa"/>
            <w:vAlign w:val="center"/>
          </w:tcPr>
          <w:p w:rsidR="0068106F" w:rsidRPr="003B7EF2" w:rsidRDefault="0068106F" w:rsidP="001E7EEE">
            <w:pPr>
              <w:spacing w:after="0"/>
              <w:jc w:val="center"/>
              <w:rPr>
                <w:rFonts w:ascii="Times New Roman" w:hAnsi="Times New Roman"/>
                <w:sz w:val="24"/>
                <w:szCs w:val="24"/>
              </w:rPr>
            </w:pPr>
            <w:r w:rsidRPr="003B7EF2">
              <w:rPr>
                <w:rFonts w:ascii="Times New Roman" w:hAnsi="Times New Roman"/>
                <w:sz w:val="24"/>
                <w:szCs w:val="24"/>
              </w:rPr>
              <w:t>0,01</w:t>
            </w:r>
          </w:p>
        </w:tc>
      </w:tr>
      <w:tr w:rsidR="00383EF4" w:rsidRPr="003B7EF2" w:rsidTr="000434D9">
        <w:tc>
          <w:tcPr>
            <w:tcW w:w="1560" w:type="dxa"/>
            <w:vAlign w:val="center"/>
          </w:tcPr>
          <w:p w:rsidR="00383EF4" w:rsidRPr="003B7EF2" w:rsidRDefault="00383EF4" w:rsidP="001E7EEE">
            <w:pPr>
              <w:spacing w:after="0" w:line="240" w:lineRule="auto"/>
              <w:jc w:val="center"/>
              <w:rPr>
                <w:rFonts w:ascii="Times New Roman" w:hAnsi="Times New Roman"/>
                <w:i/>
                <w:sz w:val="24"/>
                <w:szCs w:val="24"/>
              </w:rPr>
            </w:pPr>
          </w:p>
        </w:tc>
        <w:tc>
          <w:tcPr>
            <w:tcW w:w="6520" w:type="dxa"/>
            <w:vAlign w:val="center"/>
          </w:tcPr>
          <w:p w:rsidR="00383EF4" w:rsidRPr="003B7EF2" w:rsidRDefault="00383EF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383EF4" w:rsidRPr="003B7EF2" w:rsidRDefault="00407A80" w:rsidP="001E7EEE">
            <w:pPr>
              <w:spacing w:after="0"/>
              <w:jc w:val="center"/>
              <w:rPr>
                <w:rFonts w:ascii="Times New Roman" w:hAnsi="Times New Roman"/>
                <w:b/>
                <w:sz w:val="24"/>
                <w:szCs w:val="24"/>
              </w:rPr>
            </w:pPr>
            <w:r w:rsidRPr="003B7EF2">
              <w:rPr>
                <w:rFonts w:ascii="Times New Roman" w:hAnsi="Times New Roman"/>
                <w:b/>
                <w:sz w:val="24"/>
                <w:szCs w:val="24"/>
              </w:rPr>
              <w:t>62</w:t>
            </w:r>
            <w:r w:rsidR="00383EF4" w:rsidRPr="003B7EF2">
              <w:rPr>
                <w:rFonts w:ascii="Times New Roman" w:hAnsi="Times New Roman"/>
                <w:b/>
                <w:sz w:val="24"/>
                <w:szCs w:val="24"/>
              </w:rPr>
              <w:t>,</w:t>
            </w:r>
            <w:r w:rsidRPr="003B7EF2">
              <w:rPr>
                <w:rFonts w:ascii="Times New Roman" w:hAnsi="Times New Roman"/>
                <w:b/>
                <w:sz w:val="24"/>
                <w:szCs w:val="24"/>
              </w:rPr>
              <w:t>48</w:t>
            </w:r>
          </w:p>
        </w:tc>
      </w:tr>
      <w:tr w:rsidR="00383EF4" w:rsidRPr="003B7EF2" w:rsidTr="000434D9">
        <w:tc>
          <w:tcPr>
            <w:tcW w:w="1560" w:type="dxa"/>
            <w:vAlign w:val="center"/>
          </w:tcPr>
          <w:p w:rsidR="00383EF4" w:rsidRPr="003B7EF2" w:rsidRDefault="00383EF4" w:rsidP="001E7EEE">
            <w:pPr>
              <w:spacing w:after="0" w:line="240" w:lineRule="auto"/>
              <w:jc w:val="center"/>
              <w:rPr>
                <w:rFonts w:ascii="Times New Roman" w:hAnsi="Times New Roman"/>
                <w:i/>
                <w:sz w:val="24"/>
                <w:szCs w:val="24"/>
              </w:rPr>
            </w:pPr>
          </w:p>
        </w:tc>
        <w:tc>
          <w:tcPr>
            <w:tcW w:w="6520" w:type="dxa"/>
            <w:vAlign w:val="center"/>
          </w:tcPr>
          <w:p w:rsidR="00383EF4" w:rsidRPr="003B7EF2" w:rsidRDefault="00383EF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383EF4" w:rsidRPr="003B7EF2" w:rsidRDefault="00383EF4" w:rsidP="001E7EEE">
            <w:pPr>
              <w:spacing w:after="0" w:line="240" w:lineRule="auto"/>
              <w:jc w:val="center"/>
              <w:rPr>
                <w:rFonts w:ascii="Times New Roman" w:hAnsi="Times New Roman"/>
                <w:sz w:val="24"/>
                <w:szCs w:val="24"/>
              </w:rPr>
            </w:pPr>
          </w:p>
        </w:tc>
      </w:tr>
      <w:tr w:rsidR="00383EF4" w:rsidRPr="003B7EF2" w:rsidTr="000434D9">
        <w:tc>
          <w:tcPr>
            <w:tcW w:w="1560" w:type="dxa"/>
            <w:vAlign w:val="center"/>
          </w:tcPr>
          <w:p w:rsidR="00383EF4" w:rsidRPr="003B7EF2" w:rsidRDefault="00383EF4"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383EF4" w:rsidRPr="003B7EF2" w:rsidRDefault="00383EF4"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3EF4" w:rsidRPr="003B7EF2" w:rsidRDefault="00407A80"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2</w:t>
            </w:r>
            <w:r w:rsidR="00383EF4" w:rsidRPr="003B7EF2">
              <w:rPr>
                <w:rFonts w:ascii="Times New Roman" w:hAnsi="Times New Roman"/>
                <w:sz w:val="24"/>
                <w:szCs w:val="20"/>
              </w:rPr>
              <w:t>,6</w:t>
            </w:r>
            <w:r w:rsidRPr="003B7EF2">
              <w:rPr>
                <w:rFonts w:ascii="Times New Roman" w:hAnsi="Times New Roman"/>
                <w:sz w:val="24"/>
                <w:szCs w:val="20"/>
              </w:rPr>
              <w:t>1</w:t>
            </w:r>
          </w:p>
        </w:tc>
      </w:tr>
      <w:tr w:rsidR="00383EF4" w:rsidRPr="003B7EF2" w:rsidTr="000434D9">
        <w:tc>
          <w:tcPr>
            <w:tcW w:w="1560" w:type="dxa"/>
            <w:vAlign w:val="center"/>
          </w:tcPr>
          <w:p w:rsidR="00383EF4" w:rsidRPr="003B7EF2" w:rsidRDefault="00383EF4"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383EF4" w:rsidRPr="003B7EF2" w:rsidRDefault="00383EF4"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383EF4" w:rsidRPr="003B7EF2" w:rsidRDefault="00407A80" w:rsidP="001E7EEE">
            <w:pPr>
              <w:spacing w:after="0"/>
              <w:jc w:val="center"/>
              <w:rPr>
                <w:rFonts w:ascii="Times New Roman" w:hAnsi="Times New Roman"/>
                <w:sz w:val="24"/>
                <w:szCs w:val="20"/>
              </w:rPr>
            </w:pPr>
            <w:r w:rsidRPr="003B7EF2">
              <w:rPr>
                <w:rFonts w:ascii="Times New Roman" w:hAnsi="Times New Roman"/>
                <w:sz w:val="24"/>
                <w:szCs w:val="20"/>
              </w:rPr>
              <w:t>1</w:t>
            </w:r>
            <w:r w:rsidR="00383EF4" w:rsidRPr="003B7EF2">
              <w:rPr>
                <w:rFonts w:ascii="Times New Roman" w:hAnsi="Times New Roman"/>
                <w:sz w:val="24"/>
                <w:szCs w:val="20"/>
              </w:rPr>
              <w:t>,</w:t>
            </w:r>
            <w:r w:rsidRPr="003B7EF2">
              <w:rPr>
                <w:rFonts w:ascii="Times New Roman" w:hAnsi="Times New Roman"/>
                <w:sz w:val="24"/>
                <w:szCs w:val="20"/>
              </w:rPr>
              <w:t>79</w:t>
            </w:r>
          </w:p>
        </w:tc>
      </w:tr>
      <w:tr w:rsidR="00383EF4" w:rsidRPr="003B7EF2" w:rsidTr="000434D9">
        <w:tc>
          <w:tcPr>
            <w:tcW w:w="1560" w:type="dxa"/>
            <w:vAlign w:val="center"/>
          </w:tcPr>
          <w:p w:rsidR="00383EF4" w:rsidRPr="003B7EF2" w:rsidRDefault="00383EF4"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383EF4" w:rsidRPr="003B7EF2" w:rsidRDefault="00383EF4"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383EF4" w:rsidRPr="003B7EF2" w:rsidRDefault="00407A80" w:rsidP="001E7EEE">
            <w:pPr>
              <w:spacing w:after="0"/>
              <w:jc w:val="center"/>
              <w:rPr>
                <w:rFonts w:ascii="Times New Roman" w:hAnsi="Times New Roman"/>
                <w:sz w:val="24"/>
                <w:szCs w:val="20"/>
              </w:rPr>
            </w:pPr>
            <w:r w:rsidRPr="003B7EF2">
              <w:rPr>
                <w:rFonts w:ascii="Times New Roman" w:hAnsi="Times New Roman"/>
                <w:sz w:val="24"/>
                <w:szCs w:val="20"/>
              </w:rPr>
              <w:t>0</w:t>
            </w:r>
            <w:r w:rsidR="00383EF4" w:rsidRPr="003B7EF2">
              <w:rPr>
                <w:rFonts w:ascii="Times New Roman" w:hAnsi="Times New Roman"/>
                <w:sz w:val="24"/>
                <w:szCs w:val="20"/>
              </w:rPr>
              <w:t>,3</w:t>
            </w:r>
            <w:r w:rsidRPr="003B7EF2">
              <w:rPr>
                <w:rFonts w:ascii="Times New Roman" w:hAnsi="Times New Roman"/>
                <w:sz w:val="24"/>
                <w:szCs w:val="20"/>
              </w:rPr>
              <w:t>7</w:t>
            </w:r>
          </w:p>
        </w:tc>
      </w:tr>
      <w:tr w:rsidR="00383EF4" w:rsidRPr="003B7EF2" w:rsidTr="000434D9">
        <w:tc>
          <w:tcPr>
            <w:tcW w:w="1560" w:type="dxa"/>
            <w:vAlign w:val="center"/>
          </w:tcPr>
          <w:p w:rsidR="00383EF4" w:rsidRPr="003B7EF2" w:rsidRDefault="00383EF4"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383EF4" w:rsidRPr="003B7EF2" w:rsidRDefault="00383EF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383EF4" w:rsidRPr="003B7EF2" w:rsidRDefault="00383EF4" w:rsidP="001E7EEE">
            <w:pPr>
              <w:spacing w:after="0"/>
              <w:jc w:val="center"/>
              <w:rPr>
                <w:rFonts w:ascii="Times New Roman" w:hAnsi="Times New Roman"/>
                <w:sz w:val="24"/>
                <w:szCs w:val="20"/>
              </w:rPr>
            </w:pPr>
            <w:r w:rsidRPr="003B7EF2">
              <w:rPr>
                <w:rFonts w:ascii="Times New Roman" w:hAnsi="Times New Roman"/>
                <w:sz w:val="24"/>
                <w:szCs w:val="20"/>
              </w:rPr>
              <w:t>0,</w:t>
            </w:r>
            <w:r w:rsidR="00407A80" w:rsidRPr="003B7EF2">
              <w:rPr>
                <w:rFonts w:ascii="Times New Roman" w:hAnsi="Times New Roman"/>
                <w:sz w:val="24"/>
                <w:szCs w:val="20"/>
              </w:rPr>
              <w:t>0</w:t>
            </w:r>
            <w:r w:rsidRPr="003B7EF2">
              <w:rPr>
                <w:rFonts w:ascii="Times New Roman" w:hAnsi="Times New Roman"/>
                <w:sz w:val="24"/>
                <w:szCs w:val="20"/>
              </w:rPr>
              <w:t>7</w:t>
            </w:r>
          </w:p>
        </w:tc>
      </w:tr>
      <w:tr w:rsidR="00383EF4" w:rsidRPr="003B7EF2" w:rsidTr="000434D9">
        <w:tc>
          <w:tcPr>
            <w:tcW w:w="1560" w:type="dxa"/>
            <w:vAlign w:val="center"/>
          </w:tcPr>
          <w:p w:rsidR="00383EF4" w:rsidRPr="003B7EF2" w:rsidRDefault="00383EF4"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383EF4" w:rsidRPr="003B7EF2" w:rsidRDefault="00383EF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383EF4" w:rsidRPr="003B7EF2" w:rsidRDefault="00407A80" w:rsidP="001E7EEE">
            <w:pPr>
              <w:spacing w:after="0"/>
              <w:jc w:val="center"/>
              <w:rPr>
                <w:rFonts w:ascii="Times New Roman" w:hAnsi="Times New Roman"/>
                <w:sz w:val="24"/>
                <w:szCs w:val="20"/>
              </w:rPr>
            </w:pPr>
            <w:r w:rsidRPr="003B7EF2">
              <w:rPr>
                <w:rFonts w:ascii="Times New Roman" w:hAnsi="Times New Roman"/>
                <w:sz w:val="24"/>
                <w:szCs w:val="20"/>
              </w:rPr>
              <w:t>0</w:t>
            </w:r>
            <w:r w:rsidR="00383EF4" w:rsidRPr="003B7EF2">
              <w:rPr>
                <w:rFonts w:ascii="Times New Roman" w:hAnsi="Times New Roman"/>
                <w:sz w:val="24"/>
                <w:szCs w:val="20"/>
              </w:rPr>
              <w:t>,</w:t>
            </w:r>
            <w:r w:rsidRPr="003B7EF2">
              <w:rPr>
                <w:rFonts w:ascii="Times New Roman" w:hAnsi="Times New Roman"/>
                <w:sz w:val="24"/>
                <w:szCs w:val="20"/>
              </w:rPr>
              <w:t>96</w:t>
            </w:r>
          </w:p>
        </w:tc>
      </w:tr>
      <w:tr w:rsidR="00383EF4" w:rsidRPr="003B7EF2" w:rsidTr="000434D9">
        <w:trPr>
          <w:trHeight w:val="339"/>
        </w:trPr>
        <w:tc>
          <w:tcPr>
            <w:tcW w:w="1560" w:type="dxa"/>
            <w:vAlign w:val="center"/>
          </w:tcPr>
          <w:p w:rsidR="00383EF4" w:rsidRPr="003B7EF2" w:rsidRDefault="00383EF4"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383EF4" w:rsidRPr="003B7EF2" w:rsidRDefault="00383EF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383EF4" w:rsidRPr="003B7EF2" w:rsidRDefault="00383EF4" w:rsidP="001E7EEE">
            <w:pPr>
              <w:spacing w:after="0"/>
              <w:jc w:val="center"/>
              <w:rPr>
                <w:rFonts w:ascii="Times New Roman" w:hAnsi="Times New Roman"/>
                <w:sz w:val="24"/>
                <w:szCs w:val="20"/>
              </w:rPr>
            </w:pPr>
            <w:r w:rsidRPr="003B7EF2">
              <w:rPr>
                <w:rFonts w:ascii="Times New Roman" w:hAnsi="Times New Roman"/>
                <w:sz w:val="24"/>
                <w:szCs w:val="20"/>
              </w:rPr>
              <w:t>0,</w:t>
            </w:r>
            <w:r w:rsidR="00407A80" w:rsidRPr="003B7EF2">
              <w:rPr>
                <w:rFonts w:ascii="Times New Roman" w:hAnsi="Times New Roman"/>
                <w:sz w:val="24"/>
                <w:szCs w:val="20"/>
              </w:rPr>
              <w:t>12</w:t>
            </w:r>
          </w:p>
        </w:tc>
      </w:tr>
      <w:tr w:rsidR="00383EF4" w:rsidRPr="003B7EF2" w:rsidTr="000434D9">
        <w:trPr>
          <w:trHeight w:val="339"/>
        </w:trPr>
        <w:tc>
          <w:tcPr>
            <w:tcW w:w="1560" w:type="dxa"/>
            <w:vAlign w:val="center"/>
          </w:tcPr>
          <w:p w:rsidR="00383EF4" w:rsidRPr="003B7EF2" w:rsidRDefault="00383EF4"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383EF4" w:rsidRPr="003B7EF2" w:rsidRDefault="00383EF4"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3EF4" w:rsidRPr="003B7EF2" w:rsidRDefault="00861994"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w:t>
            </w:r>
            <w:r w:rsidR="00383EF4" w:rsidRPr="003B7EF2">
              <w:rPr>
                <w:rFonts w:ascii="Times New Roman" w:hAnsi="Times New Roman"/>
                <w:sz w:val="24"/>
                <w:szCs w:val="20"/>
              </w:rPr>
              <w:t>,</w:t>
            </w:r>
            <w:r w:rsidRPr="003B7EF2">
              <w:rPr>
                <w:rFonts w:ascii="Times New Roman" w:hAnsi="Times New Roman"/>
                <w:sz w:val="24"/>
                <w:szCs w:val="20"/>
              </w:rPr>
              <w:t>47</w:t>
            </w:r>
          </w:p>
        </w:tc>
      </w:tr>
      <w:tr w:rsidR="00383EF4" w:rsidRPr="003B7EF2" w:rsidTr="000434D9">
        <w:trPr>
          <w:trHeight w:val="339"/>
        </w:trPr>
        <w:tc>
          <w:tcPr>
            <w:tcW w:w="1560" w:type="dxa"/>
            <w:vAlign w:val="center"/>
          </w:tcPr>
          <w:p w:rsidR="00383EF4" w:rsidRPr="003B7EF2" w:rsidRDefault="00383EF4"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383EF4" w:rsidRPr="003B7EF2" w:rsidRDefault="00383EF4"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383EF4" w:rsidRPr="003B7EF2" w:rsidRDefault="00861994" w:rsidP="001E7EEE">
            <w:pPr>
              <w:spacing w:after="0"/>
              <w:jc w:val="center"/>
              <w:rPr>
                <w:rFonts w:ascii="Times New Roman" w:hAnsi="Times New Roman"/>
                <w:sz w:val="24"/>
                <w:szCs w:val="20"/>
              </w:rPr>
            </w:pPr>
            <w:r w:rsidRPr="003B7EF2">
              <w:rPr>
                <w:rFonts w:ascii="Times New Roman" w:hAnsi="Times New Roman"/>
                <w:sz w:val="24"/>
                <w:szCs w:val="20"/>
              </w:rPr>
              <w:t>0</w:t>
            </w:r>
            <w:r w:rsidR="00383EF4" w:rsidRPr="003B7EF2">
              <w:rPr>
                <w:rFonts w:ascii="Times New Roman" w:hAnsi="Times New Roman"/>
                <w:sz w:val="24"/>
                <w:szCs w:val="20"/>
              </w:rPr>
              <w:t>,</w:t>
            </w:r>
            <w:r w:rsidRPr="003B7EF2">
              <w:rPr>
                <w:rFonts w:ascii="Times New Roman" w:hAnsi="Times New Roman"/>
                <w:sz w:val="24"/>
                <w:szCs w:val="20"/>
              </w:rPr>
              <w:t>54</w:t>
            </w:r>
          </w:p>
        </w:tc>
      </w:tr>
      <w:tr w:rsidR="00383EF4" w:rsidRPr="003B7EF2" w:rsidTr="000434D9">
        <w:tc>
          <w:tcPr>
            <w:tcW w:w="1560" w:type="dxa"/>
            <w:vAlign w:val="center"/>
          </w:tcPr>
          <w:p w:rsidR="00383EF4" w:rsidRPr="003B7EF2" w:rsidRDefault="00383EF4"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383EF4" w:rsidRPr="003B7EF2" w:rsidRDefault="00383EF4"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383EF4" w:rsidRPr="003B7EF2" w:rsidRDefault="00861994" w:rsidP="001E7EEE">
            <w:pPr>
              <w:spacing w:after="0"/>
              <w:jc w:val="center"/>
              <w:rPr>
                <w:rFonts w:ascii="Times New Roman" w:hAnsi="Times New Roman"/>
                <w:sz w:val="24"/>
                <w:szCs w:val="20"/>
              </w:rPr>
            </w:pPr>
            <w:r w:rsidRPr="003B7EF2">
              <w:rPr>
                <w:rFonts w:ascii="Times New Roman" w:hAnsi="Times New Roman"/>
                <w:sz w:val="24"/>
                <w:szCs w:val="20"/>
              </w:rPr>
              <w:t>2</w:t>
            </w:r>
            <w:r w:rsidR="00383EF4" w:rsidRPr="003B7EF2">
              <w:rPr>
                <w:rFonts w:ascii="Times New Roman" w:hAnsi="Times New Roman"/>
                <w:sz w:val="24"/>
                <w:szCs w:val="20"/>
              </w:rPr>
              <w:t>,</w:t>
            </w:r>
            <w:r w:rsidRPr="003B7EF2">
              <w:rPr>
                <w:rFonts w:ascii="Times New Roman" w:hAnsi="Times New Roman"/>
                <w:sz w:val="24"/>
                <w:szCs w:val="20"/>
              </w:rPr>
              <w:t>54</w:t>
            </w:r>
          </w:p>
        </w:tc>
      </w:tr>
      <w:tr w:rsidR="00383EF4" w:rsidRPr="003B7EF2" w:rsidTr="000434D9">
        <w:tc>
          <w:tcPr>
            <w:tcW w:w="1560" w:type="dxa"/>
            <w:vAlign w:val="center"/>
          </w:tcPr>
          <w:p w:rsidR="00383EF4" w:rsidRPr="003B7EF2" w:rsidRDefault="00383EF4"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383EF4" w:rsidRPr="003B7EF2" w:rsidRDefault="00383EF4"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3EF4" w:rsidRPr="003B7EF2" w:rsidRDefault="00861994" w:rsidP="001E7EEE">
            <w:pPr>
              <w:spacing w:after="0"/>
              <w:jc w:val="center"/>
              <w:rPr>
                <w:rFonts w:ascii="Times New Roman" w:hAnsi="Times New Roman"/>
                <w:sz w:val="24"/>
                <w:szCs w:val="20"/>
              </w:rPr>
            </w:pPr>
            <w:r w:rsidRPr="003B7EF2">
              <w:rPr>
                <w:rFonts w:ascii="Times New Roman" w:hAnsi="Times New Roman"/>
                <w:sz w:val="24"/>
                <w:szCs w:val="20"/>
              </w:rPr>
              <w:t>3</w:t>
            </w:r>
            <w:r w:rsidR="00383EF4" w:rsidRPr="003B7EF2">
              <w:rPr>
                <w:rFonts w:ascii="Times New Roman" w:hAnsi="Times New Roman"/>
                <w:sz w:val="24"/>
                <w:szCs w:val="20"/>
              </w:rPr>
              <w:t>,</w:t>
            </w:r>
            <w:r w:rsidRPr="003B7EF2">
              <w:rPr>
                <w:rFonts w:ascii="Times New Roman" w:hAnsi="Times New Roman"/>
                <w:sz w:val="24"/>
                <w:szCs w:val="20"/>
              </w:rPr>
              <w:t>98</w:t>
            </w:r>
          </w:p>
        </w:tc>
      </w:tr>
      <w:tr w:rsidR="00383EF4" w:rsidRPr="003B7EF2" w:rsidTr="000434D9">
        <w:tc>
          <w:tcPr>
            <w:tcW w:w="1560" w:type="dxa"/>
            <w:vAlign w:val="center"/>
          </w:tcPr>
          <w:p w:rsidR="00383EF4" w:rsidRPr="003B7EF2" w:rsidRDefault="00383EF4"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tcBorders>
              <w:right w:val="single" w:sz="4" w:space="0" w:color="auto"/>
            </w:tcBorders>
            <w:vAlign w:val="center"/>
          </w:tcPr>
          <w:p w:rsidR="00383EF4" w:rsidRPr="003B7EF2" w:rsidRDefault="00383EF4"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3EF4" w:rsidRPr="003B7EF2" w:rsidRDefault="00861994" w:rsidP="001E7EEE">
            <w:pPr>
              <w:spacing w:after="0"/>
              <w:jc w:val="center"/>
              <w:rPr>
                <w:rFonts w:ascii="Times New Roman" w:hAnsi="Times New Roman"/>
                <w:sz w:val="24"/>
                <w:szCs w:val="20"/>
              </w:rPr>
            </w:pPr>
            <w:r w:rsidRPr="003B7EF2">
              <w:rPr>
                <w:rFonts w:ascii="Times New Roman" w:hAnsi="Times New Roman"/>
                <w:sz w:val="24"/>
                <w:szCs w:val="20"/>
              </w:rPr>
              <w:t>0</w:t>
            </w:r>
            <w:r w:rsidR="00383EF4" w:rsidRPr="003B7EF2">
              <w:rPr>
                <w:rFonts w:ascii="Times New Roman" w:hAnsi="Times New Roman"/>
                <w:sz w:val="24"/>
                <w:szCs w:val="20"/>
              </w:rPr>
              <w:t>,</w:t>
            </w:r>
            <w:r w:rsidRPr="003B7EF2">
              <w:rPr>
                <w:rFonts w:ascii="Times New Roman" w:hAnsi="Times New Roman"/>
                <w:sz w:val="24"/>
                <w:szCs w:val="20"/>
              </w:rPr>
              <w:t>89</w:t>
            </w:r>
          </w:p>
        </w:tc>
      </w:tr>
      <w:tr w:rsidR="00383EF4" w:rsidRPr="003B7EF2" w:rsidTr="000434D9">
        <w:tc>
          <w:tcPr>
            <w:tcW w:w="1560" w:type="dxa"/>
            <w:vAlign w:val="center"/>
          </w:tcPr>
          <w:p w:rsidR="00383EF4" w:rsidRPr="003B7EF2" w:rsidRDefault="00383EF4"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383EF4" w:rsidRPr="003B7EF2" w:rsidRDefault="00383EF4"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F611EB" w:rsidRPr="003B7EF2">
              <w:rPr>
                <w:rFonts w:ascii="Times New Roman" w:hAnsi="Times New Roman"/>
                <w:sz w:val="24"/>
                <w:szCs w:val="24"/>
              </w:rPr>
              <w:t>.</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383EF4" w:rsidRPr="003B7EF2" w:rsidRDefault="00861994"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383EF4" w:rsidRPr="003B7EF2">
              <w:rPr>
                <w:rFonts w:ascii="Times New Roman" w:hAnsi="Times New Roman"/>
                <w:sz w:val="24"/>
                <w:szCs w:val="20"/>
              </w:rPr>
              <w:t>,</w:t>
            </w:r>
            <w:r w:rsidRPr="003B7EF2">
              <w:rPr>
                <w:rFonts w:ascii="Times New Roman" w:hAnsi="Times New Roman"/>
                <w:sz w:val="24"/>
                <w:szCs w:val="20"/>
              </w:rPr>
              <w:t>55</w:t>
            </w:r>
          </w:p>
        </w:tc>
      </w:tr>
      <w:tr w:rsidR="00383EF4" w:rsidRPr="003B7EF2" w:rsidTr="000434D9">
        <w:tc>
          <w:tcPr>
            <w:tcW w:w="1560" w:type="dxa"/>
            <w:vAlign w:val="center"/>
          </w:tcPr>
          <w:p w:rsidR="00383EF4" w:rsidRPr="003B7EF2" w:rsidRDefault="00383EF4"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383EF4" w:rsidRPr="003B7EF2" w:rsidRDefault="00383EF4"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383EF4" w:rsidRPr="003B7EF2" w:rsidRDefault="00383EF4" w:rsidP="001E7EEE">
            <w:pPr>
              <w:spacing w:after="0"/>
              <w:jc w:val="center"/>
              <w:rPr>
                <w:rFonts w:ascii="Times New Roman" w:hAnsi="Times New Roman"/>
                <w:sz w:val="24"/>
                <w:szCs w:val="20"/>
              </w:rPr>
            </w:pPr>
            <w:r w:rsidRPr="003B7EF2">
              <w:rPr>
                <w:rFonts w:ascii="Times New Roman" w:hAnsi="Times New Roman"/>
                <w:sz w:val="24"/>
                <w:szCs w:val="20"/>
              </w:rPr>
              <w:t>0,</w:t>
            </w:r>
            <w:r w:rsidR="00861994" w:rsidRPr="003B7EF2">
              <w:rPr>
                <w:rFonts w:ascii="Times New Roman" w:hAnsi="Times New Roman"/>
                <w:sz w:val="24"/>
                <w:szCs w:val="20"/>
              </w:rPr>
              <w:t>16</w:t>
            </w:r>
          </w:p>
        </w:tc>
      </w:tr>
      <w:tr w:rsidR="00383EF4" w:rsidRPr="003B7EF2" w:rsidTr="000434D9">
        <w:tc>
          <w:tcPr>
            <w:tcW w:w="1560" w:type="dxa"/>
            <w:vAlign w:val="center"/>
          </w:tcPr>
          <w:p w:rsidR="00383EF4" w:rsidRPr="003B7EF2" w:rsidRDefault="00383EF4"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383EF4" w:rsidRPr="003B7EF2" w:rsidRDefault="00383EF4"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383EF4" w:rsidRPr="003B7EF2" w:rsidRDefault="00383EF4"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6B430C" w:rsidRPr="003B7EF2">
              <w:rPr>
                <w:rFonts w:ascii="Times New Roman" w:hAnsi="Times New Roman"/>
                <w:bCs/>
                <w:sz w:val="24"/>
                <w:szCs w:val="24"/>
              </w:rPr>
              <w:t>07</w:t>
            </w:r>
          </w:p>
        </w:tc>
      </w:tr>
      <w:tr w:rsidR="00383EF4" w:rsidRPr="003B7EF2" w:rsidTr="000434D9">
        <w:tc>
          <w:tcPr>
            <w:tcW w:w="1560" w:type="dxa"/>
            <w:vAlign w:val="center"/>
          </w:tcPr>
          <w:p w:rsidR="00383EF4" w:rsidRPr="003B7EF2" w:rsidRDefault="00383EF4" w:rsidP="001E7EEE">
            <w:pPr>
              <w:spacing w:after="0" w:line="240" w:lineRule="auto"/>
              <w:jc w:val="center"/>
              <w:rPr>
                <w:rFonts w:ascii="Times New Roman" w:hAnsi="Times New Roman"/>
                <w:sz w:val="24"/>
                <w:szCs w:val="24"/>
              </w:rPr>
            </w:pPr>
            <w:r w:rsidRPr="003B7EF2">
              <w:rPr>
                <w:rFonts w:ascii="Times New Roman" w:hAnsi="Times New Roman"/>
                <w:sz w:val="24"/>
                <w:szCs w:val="24"/>
              </w:rPr>
              <w:t>2513</w:t>
            </w:r>
          </w:p>
        </w:tc>
        <w:tc>
          <w:tcPr>
            <w:tcW w:w="6520" w:type="dxa"/>
            <w:vAlign w:val="center"/>
          </w:tcPr>
          <w:p w:rsidR="00383EF4" w:rsidRPr="003B7EF2" w:rsidRDefault="00383EF4"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nekustamā īpašuma nodokļa maksājumi budžetā</w:t>
            </w:r>
            <w:r w:rsidR="00F611EB" w:rsidRPr="003B7EF2">
              <w:rPr>
                <w:rFonts w:ascii="Times New Roman" w:hAnsi="Times New Roman"/>
                <w:sz w:val="24"/>
                <w:szCs w:val="24"/>
              </w:rPr>
              <w:t>.</w:t>
            </w:r>
          </w:p>
        </w:tc>
        <w:tc>
          <w:tcPr>
            <w:tcW w:w="1985" w:type="dxa"/>
            <w:vAlign w:val="center"/>
          </w:tcPr>
          <w:p w:rsidR="00383EF4" w:rsidRPr="003B7EF2" w:rsidRDefault="001938FE" w:rsidP="001E7EEE">
            <w:pPr>
              <w:spacing w:after="0"/>
              <w:jc w:val="center"/>
              <w:rPr>
                <w:rFonts w:ascii="Times New Roman" w:hAnsi="Times New Roman"/>
                <w:bCs/>
                <w:sz w:val="24"/>
                <w:szCs w:val="24"/>
              </w:rPr>
            </w:pPr>
            <w:r w:rsidRPr="003B7EF2">
              <w:rPr>
                <w:rFonts w:ascii="Times New Roman" w:hAnsi="Times New Roman"/>
                <w:bCs/>
                <w:sz w:val="24"/>
                <w:szCs w:val="24"/>
              </w:rPr>
              <w:t>0,30</w:t>
            </w:r>
          </w:p>
        </w:tc>
      </w:tr>
      <w:tr w:rsidR="00383EF4" w:rsidRPr="003B7EF2" w:rsidTr="000434D9">
        <w:tc>
          <w:tcPr>
            <w:tcW w:w="1560" w:type="dxa"/>
            <w:vAlign w:val="center"/>
          </w:tcPr>
          <w:p w:rsidR="00383EF4" w:rsidRPr="003B7EF2" w:rsidRDefault="00383EF4"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383EF4" w:rsidRPr="003B7EF2" w:rsidRDefault="00383EF4" w:rsidP="001E7EEE">
            <w:pPr>
              <w:spacing w:after="0" w:line="240" w:lineRule="auto"/>
              <w:rPr>
                <w:rFonts w:ascii="Times New Roman" w:hAnsi="Times New Roman"/>
                <w:sz w:val="24"/>
                <w:szCs w:val="24"/>
              </w:rPr>
            </w:pPr>
            <w:r w:rsidRPr="003B7EF2">
              <w:rPr>
                <w:rFonts w:ascii="Times New Roman" w:hAnsi="Times New Roman"/>
                <w:sz w:val="24"/>
                <w:szCs w:val="24"/>
              </w:rPr>
              <w:t>Pārējās licences</w:t>
            </w:r>
            <w:r w:rsidR="00F611EB"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3EF4" w:rsidRPr="003B7EF2" w:rsidRDefault="001938FE" w:rsidP="001E7EEE">
            <w:pPr>
              <w:spacing w:after="0"/>
              <w:jc w:val="center"/>
              <w:rPr>
                <w:rFonts w:ascii="Times New Roman" w:hAnsi="Times New Roman"/>
                <w:sz w:val="24"/>
                <w:szCs w:val="20"/>
              </w:rPr>
            </w:pPr>
            <w:r w:rsidRPr="003B7EF2">
              <w:rPr>
                <w:rFonts w:ascii="Times New Roman" w:hAnsi="Times New Roman"/>
                <w:sz w:val="24"/>
                <w:szCs w:val="20"/>
              </w:rPr>
              <w:t>1</w:t>
            </w:r>
            <w:r w:rsidR="00383EF4" w:rsidRPr="003B7EF2">
              <w:rPr>
                <w:rFonts w:ascii="Times New Roman" w:hAnsi="Times New Roman"/>
                <w:sz w:val="24"/>
                <w:szCs w:val="20"/>
              </w:rPr>
              <w:t>,</w:t>
            </w:r>
            <w:r w:rsidRPr="003B7EF2">
              <w:rPr>
                <w:rFonts w:ascii="Times New Roman" w:hAnsi="Times New Roman"/>
                <w:sz w:val="24"/>
                <w:szCs w:val="20"/>
              </w:rPr>
              <w:t>57</w:t>
            </w:r>
          </w:p>
        </w:tc>
      </w:tr>
      <w:tr w:rsidR="00383EF4" w:rsidRPr="003B7EF2" w:rsidTr="000434D9">
        <w:tc>
          <w:tcPr>
            <w:tcW w:w="1560" w:type="dxa"/>
            <w:vAlign w:val="center"/>
          </w:tcPr>
          <w:p w:rsidR="00383EF4" w:rsidRPr="003B7EF2" w:rsidRDefault="00383EF4"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383EF4" w:rsidRPr="003B7EF2" w:rsidRDefault="00383EF4"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3EF4" w:rsidRPr="003B7EF2" w:rsidRDefault="001938FE"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w:t>
            </w:r>
            <w:r w:rsidR="00383EF4" w:rsidRPr="003B7EF2">
              <w:rPr>
                <w:rFonts w:ascii="Times New Roman" w:hAnsi="Times New Roman"/>
                <w:sz w:val="24"/>
                <w:szCs w:val="20"/>
              </w:rPr>
              <w:t>,</w:t>
            </w:r>
            <w:r w:rsidRPr="003B7EF2">
              <w:rPr>
                <w:rFonts w:ascii="Times New Roman" w:hAnsi="Times New Roman"/>
                <w:sz w:val="24"/>
                <w:szCs w:val="20"/>
              </w:rPr>
              <w:t>0</w:t>
            </w:r>
            <w:r w:rsidR="00383EF4" w:rsidRPr="003B7EF2">
              <w:rPr>
                <w:rFonts w:ascii="Times New Roman" w:hAnsi="Times New Roman"/>
                <w:sz w:val="24"/>
                <w:szCs w:val="20"/>
              </w:rPr>
              <w:t>3</w:t>
            </w:r>
          </w:p>
        </w:tc>
      </w:tr>
      <w:tr w:rsidR="00383EF4" w:rsidRPr="003B7EF2" w:rsidTr="000434D9">
        <w:tc>
          <w:tcPr>
            <w:tcW w:w="1560" w:type="dxa"/>
            <w:vAlign w:val="center"/>
          </w:tcPr>
          <w:p w:rsidR="00383EF4" w:rsidRPr="003B7EF2" w:rsidRDefault="00383EF4"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383EF4" w:rsidRPr="003B7EF2" w:rsidRDefault="00383EF4" w:rsidP="000434D9">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383EF4" w:rsidRPr="003B7EF2" w:rsidRDefault="001938FE" w:rsidP="001E7EEE">
            <w:pPr>
              <w:spacing w:after="0"/>
              <w:jc w:val="center"/>
              <w:rPr>
                <w:rFonts w:ascii="Times New Roman" w:hAnsi="Times New Roman"/>
                <w:sz w:val="24"/>
                <w:szCs w:val="20"/>
              </w:rPr>
            </w:pPr>
            <w:r w:rsidRPr="003B7EF2">
              <w:rPr>
                <w:rFonts w:ascii="Times New Roman" w:hAnsi="Times New Roman"/>
                <w:sz w:val="24"/>
                <w:szCs w:val="20"/>
              </w:rPr>
              <w:t>3</w:t>
            </w:r>
            <w:r w:rsidR="00383EF4" w:rsidRPr="003B7EF2">
              <w:rPr>
                <w:rFonts w:ascii="Times New Roman" w:hAnsi="Times New Roman"/>
                <w:sz w:val="24"/>
                <w:szCs w:val="20"/>
              </w:rPr>
              <w:t>,5</w:t>
            </w:r>
            <w:r w:rsidRPr="003B7EF2">
              <w:rPr>
                <w:rFonts w:ascii="Times New Roman" w:hAnsi="Times New Roman"/>
                <w:sz w:val="24"/>
                <w:szCs w:val="20"/>
              </w:rPr>
              <w:t>0</w:t>
            </w:r>
          </w:p>
        </w:tc>
      </w:tr>
      <w:tr w:rsidR="00383EF4" w:rsidRPr="003B7EF2" w:rsidTr="000434D9">
        <w:tc>
          <w:tcPr>
            <w:tcW w:w="1560" w:type="dxa"/>
            <w:vAlign w:val="center"/>
          </w:tcPr>
          <w:p w:rsidR="00383EF4" w:rsidRPr="003B7EF2" w:rsidRDefault="00383EF4" w:rsidP="001E7EEE">
            <w:pPr>
              <w:spacing w:after="0" w:line="240" w:lineRule="auto"/>
              <w:jc w:val="center"/>
              <w:rPr>
                <w:rFonts w:ascii="Times New Roman" w:hAnsi="Times New Roman"/>
                <w:i/>
                <w:sz w:val="24"/>
                <w:szCs w:val="24"/>
              </w:rPr>
            </w:pPr>
          </w:p>
        </w:tc>
        <w:tc>
          <w:tcPr>
            <w:tcW w:w="6520" w:type="dxa"/>
            <w:vAlign w:val="center"/>
          </w:tcPr>
          <w:p w:rsidR="00383EF4" w:rsidRPr="003B7EF2" w:rsidRDefault="00383EF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83EF4" w:rsidRPr="003B7EF2" w:rsidRDefault="00383EF4" w:rsidP="001E7EEE">
            <w:pPr>
              <w:spacing w:after="0"/>
              <w:jc w:val="center"/>
              <w:rPr>
                <w:rFonts w:ascii="Times New Roman" w:hAnsi="Times New Roman"/>
                <w:b/>
                <w:bCs/>
                <w:sz w:val="24"/>
                <w:lang w:val="en-US" w:eastAsia="en-US"/>
              </w:rPr>
            </w:pPr>
            <w:r w:rsidRPr="003B7EF2">
              <w:rPr>
                <w:rFonts w:ascii="Times New Roman" w:hAnsi="Times New Roman"/>
                <w:b/>
                <w:bCs/>
                <w:sz w:val="24"/>
              </w:rPr>
              <w:t>2</w:t>
            </w:r>
            <w:r w:rsidR="001938FE" w:rsidRPr="003B7EF2">
              <w:rPr>
                <w:rFonts w:ascii="Times New Roman" w:hAnsi="Times New Roman"/>
                <w:b/>
                <w:bCs/>
                <w:sz w:val="24"/>
              </w:rPr>
              <w:t>2</w:t>
            </w:r>
            <w:r w:rsidRPr="003B7EF2">
              <w:rPr>
                <w:rFonts w:ascii="Times New Roman" w:hAnsi="Times New Roman"/>
                <w:b/>
                <w:bCs/>
                <w:sz w:val="24"/>
              </w:rPr>
              <w:t>,</w:t>
            </w:r>
            <w:r w:rsidR="001938FE" w:rsidRPr="003B7EF2">
              <w:rPr>
                <w:rFonts w:ascii="Times New Roman" w:hAnsi="Times New Roman"/>
                <w:b/>
                <w:bCs/>
                <w:sz w:val="24"/>
              </w:rPr>
              <w:t>52</w:t>
            </w:r>
          </w:p>
        </w:tc>
      </w:tr>
      <w:tr w:rsidR="00383EF4" w:rsidRPr="003B7EF2" w:rsidTr="000434D9">
        <w:tc>
          <w:tcPr>
            <w:tcW w:w="1560" w:type="dxa"/>
            <w:vAlign w:val="center"/>
          </w:tcPr>
          <w:p w:rsidR="00383EF4" w:rsidRPr="003B7EF2" w:rsidRDefault="00383EF4" w:rsidP="001E7EEE">
            <w:pPr>
              <w:spacing w:after="0" w:line="240" w:lineRule="auto"/>
              <w:jc w:val="center"/>
              <w:rPr>
                <w:rFonts w:ascii="Times New Roman" w:hAnsi="Times New Roman"/>
                <w:i/>
                <w:sz w:val="24"/>
                <w:szCs w:val="24"/>
              </w:rPr>
            </w:pPr>
          </w:p>
        </w:tc>
        <w:tc>
          <w:tcPr>
            <w:tcW w:w="6520" w:type="dxa"/>
            <w:vAlign w:val="center"/>
          </w:tcPr>
          <w:p w:rsidR="00383EF4" w:rsidRPr="003B7EF2" w:rsidRDefault="00383EF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383EF4" w:rsidRPr="003B7EF2" w:rsidRDefault="001938FE" w:rsidP="001E7EEE">
            <w:pPr>
              <w:spacing w:after="0"/>
              <w:jc w:val="center"/>
              <w:rPr>
                <w:rFonts w:ascii="Times New Roman" w:hAnsi="Times New Roman"/>
                <w:b/>
                <w:bCs/>
                <w:sz w:val="24"/>
              </w:rPr>
            </w:pPr>
            <w:r w:rsidRPr="003B7EF2">
              <w:rPr>
                <w:rFonts w:ascii="Times New Roman" w:hAnsi="Times New Roman"/>
                <w:b/>
                <w:bCs/>
                <w:sz w:val="24"/>
              </w:rPr>
              <w:t>85</w:t>
            </w:r>
            <w:r w:rsidR="00383EF4" w:rsidRPr="003B7EF2">
              <w:rPr>
                <w:rFonts w:ascii="Times New Roman" w:hAnsi="Times New Roman"/>
                <w:b/>
                <w:bCs/>
                <w:sz w:val="24"/>
              </w:rPr>
              <w:t>,00</w:t>
            </w:r>
          </w:p>
        </w:tc>
      </w:tr>
    </w:tbl>
    <w:p w:rsidR="00383EF4" w:rsidRPr="003B7EF2" w:rsidRDefault="00383EF4"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383EF4" w:rsidRPr="003B7EF2" w:rsidTr="00AC3F93">
        <w:trPr>
          <w:trHeight w:val="315"/>
        </w:trPr>
        <w:tc>
          <w:tcPr>
            <w:tcW w:w="8080" w:type="dxa"/>
            <w:gridSpan w:val="5"/>
            <w:shd w:val="clear" w:color="000000" w:fill="FFFFFF"/>
            <w:noWrap/>
            <w:vAlign w:val="bottom"/>
          </w:tcPr>
          <w:p w:rsidR="00383EF4" w:rsidRPr="003B7EF2" w:rsidRDefault="00383EF4"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383EF4" w:rsidRPr="003B7EF2" w:rsidRDefault="00383EF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5</w:t>
            </w:r>
          </w:p>
        </w:tc>
      </w:tr>
      <w:tr w:rsidR="00383EF4" w:rsidRPr="003B7EF2" w:rsidTr="00AC3F93">
        <w:trPr>
          <w:trHeight w:val="315"/>
        </w:trPr>
        <w:tc>
          <w:tcPr>
            <w:tcW w:w="8080" w:type="dxa"/>
            <w:gridSpan w:val="5"/>
            <w:shd w:val="clear" w:color="000000" w:fill="FFFFFF"/>
            <w:noWrap/>
            <w:vAlign w:val="bottom"/>
          </w:tcPr>
          <w:p w:rsidR="00383EF4" w:rsidRPr="003B7EF2" w:rsidRDefault="00383EF4"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383EF4" w:rsidRPr="003B7EF2" w:rsidRDefault="001938FE" w:rsidP="001E7EEE">
            <w:pPr>
              <w:spacing w:after="0" w:line="240" w:lineRule="auto"/>
              <w:jc w:val="center"/>
              <w:rPr>
                <w:rFonts w:ascii="Times New Roman" w:hAnsi="Times New Roman"/>
                <w:b/>
                <w:sz w:val="24"/>
                <w:szCs w:val="24"/>
              </w:rPr>
            </w:pPr>
            <w:r w:rsidRPr="003B7EF2">
              <w:rPr>
                <w:rFonts w:ascii="Times New Roman" w:hAnsi="Times New Roman"/>
                <w:b/>
                <w:bCs/>
                <w:sz w:val="24"/>
              </w:rPr>
              <w:t>17</w:t>
            </w:r>
            <w:r w:rsidR="00383EF4" w:rsidRPr="003B7EF2">
              <w:rPr>
                <w:rFonts w:ascii="Times New Roman" w:hAnsi="Times New Roman"/>
                <w:b/>
                <w:bCs/>
                <w:sz w:val="24"/>
              </w:rPr>
              <w:t>,00</w:t>
            </w:r>
          </w:p>
        </w:tc>
      </w:tr>
      <w:tr w:rsidR="00383EF4" w:rsidRPr="003B7EF2" w:rsidTr="00AC3F93">
        <w:trPr>
          <w:trHeight w:val="315"/>
        </w:trPr>
        <w:tc>
          <w:tcPr>
            <w:tcW w:w="8080" w:type="dxa"/>
            <w:gridSpan w:val="5"/>
            <w:shd w:val="clear" w:color="000000" w:fill="FFFFFF"/>
            <w:noWrap/>
            <w:vAlign w:val="bottom"/>
          </w:tcPr>
          <w:p w:rsidR="00383EF4" w:rsidRPr="003B7EF2" w:rsidRDefault="00383EF4"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383EF4" w:rsidRPr="003B7EF2" w:rsidRDefault="00D8304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383EF4" w:rsidRPr="003B7EF2" w:rsidTr="00AC3F93">
        <w:trPr>
          <w:trHeight w:val="315"/>
        </w:trPr>
        <w:tc>
          <w:tcPr>
            <w:tcW w:w="8080" w:type="dxa"/>
            <w:gridSpan w:val="5"/>
            <w:shd w:val="clear" w:color="000000" w:fill="FFFFFF"/>
            <w:noWrap/>
            <w:vAlign w:val="bottom"/>
          </w:tcPr>
          <w:p w:rsidR="00383EF4" w:rsidRPr="003B7EF2" w:rsidRDefault="00383EF4" w:rsidP="001E7EEE">
            <w:pPr>
              <w:spacing w:after="0" w:line="240" w:lineRule="auto"/>
              <w:rPr>
                <w:rFonts w:ascii="Times New Roman" w:hAnsi="Times New Roman"/>
                <w:sz w:val="24"/>
                <w:szCs w:val="24"/>
              </w:rPr>
            </w:pPr>
            <w:r w:rsidRPr="003B7EF2">
              <w:rPr>
                <w:rFonts w:ascii="Times New Roman" w:hAnsi="Times New Roman"/>
                <w:sz w:val="24"/>
                <w:szCs w:val="24"/>
              </w:rPr>
              <w:lastRenderedPageBreak/>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383EF4" w:rsidRPr="003B7EF2" w:rsidRDefault="00D8304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383EF4" w:rsidRPr="003B7EF2" w:rsidTr="00AC3F93">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383EF4" w:rsidRPr="003B7EF2" w:rsidRDefault="00383EF4"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383EF4" w:rsidRPr="003B7EF2" w:rsidRDefault="00383EF4"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383EF4" w:rsidRPr="003B7EF2" w:rsidRDefault="00383EF4"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383EF4" w:rsidRPr="003B7EF2" w:rsidRDefault="00383EF4" w:rsidP="001E7EEE">
            <w:pPr>
              <w:spacing w:after="0" w:line="240" w:lineRule="auto"/>
            </w:pPr>
            <w:r w:rsidRPr="003B7EF2">
              <w:t> </w:t>
            </w:r>
          </w:p>
        </w:tc>
      </w:tr>
      <w:tr w:rsidR="00383EF4" w:rsidRPr="003B7EF2" w:rsidTr="00AC3F93">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383EF4" w:rsidRPr="003B7EF2" w:rsidRDefault="00383EF4"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383EF4" w:rsidRPr="003B7EF2" w:rsidTr="00AC3F93">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383EF4" w:rsidRPr="003B7EF2" w:rsidRDefault="00383EF4"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383EF4" w:rsidRPr="003B7EF2" w:rsidRDefault="00383EF4"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383EF4" w:rsidRPr="003B7EF2" w:rsidRDefault="00383EF4"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383EF4" w:rsidRPr="003B7EF2" w:rsidRDefault="00383EF4" w:rsidP="001E7EEE">
            <w:pPr>
              <w:spacing w:after="0" w:line="240" w:lineRule="auto"/>
            </w:pPr>
            <w:r w:rsidRPr="003B7EF2">
              <w:t> </w:t>
            </w:r>
          </w:p>
        </w:tc>
      </w:tr>
    </w:tbl>
    <w:p w:rsidR="00383EF4" w:rsidRPr="003B7EF2" w:rsidRDefault="00383EF4" w:rsidP="001E7EEE">
      <w:pPr>
        <w:spacing w:after="0"/>
      </w:pPr>
    </w:p>
    <w:p w:rsidR="00383EF4" w:rsidRPr="003B7EF2" w:rsidRDefault="00383EF4" w:rsidP="001E7EEE">
      <w:pPr>
        <w:spacing w:after="0" w:line="240" w:lineRule="auto"/>
        <w:rPr>
          <w:rFonts w:ascii="Times New Roman" w:hAnsi="Times New Roman"/>
          <w:b/>
          <w:sz w:val="24"/>
          <w:szCs w:val="24"/>
        </w:rPr>
      </w:pPr>
    </w:p>
    <w:p w:rsidR="008218DE" w:rsidRPr="003B7EF2" w:rsidRDefault="008218DE"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8218DE" w:rsidRPr="003B7EF2" w:rsidRDefault="008218DE"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8218DE" w:rsidRPr="003B7EF2" w:rsidRDefault="00EA2EE8" w:rsidP="001E7EEE">
      <w:pPr>
        <w:spacing w:after="0"/>
        <w:jc w:val="both"/>
        <w:rPr>
          <w:rFonts w:ascii="Times New Roman" w:hAnsi="Times New Roman"/>
          <w:b/>
          <w:sz w:val="24"/>
          <w:szCs w:val="24"/>
        </w:rPr>
      </w:pPr>
      <w:r w:rsidRPr="003B7EF2">
        <w:rPr>
          <w:rFonts w:ascii="Times New Roman" w:hAnsi="Times New Roman"/>
          <w:b/>
          <w:sz w:val="24"/>
          <w:szCs w:val="24"/>
        </w:rPr>
        <w:t>49</w:t>
      </w:r>
      <w:r w:rsidR="008218DE" w:rsidRPr="003B7EF2">
        <w:rPr>
          <w:rFonts w:ascii="Times New Roman" w:hAnsi="Times New Roman"/>
          <w:b/>
          <w:sz w:val="24"/>
          <w:szCs w:val="24"/>
        </w:rPr>
        <w:t xml:space="preserve">. </w:t>
      </w:r>
      <w:r w:rsidR="008218DE" w:rsidRPr="003B7EF2">
        <w:rPr>
          <w:rFonts w:ascii="Times New Roman" w:hAnsi="Times New Roman"/>
          <w:sz w:val="24"/>
          <w:szCs w:val="24"/>
        </w:rPr>
        <w:t>Zāļu kvalitātes kontrole</w:t>
      </w:r>
    </w:p>
    <w:p w:rsidR="0077332B" w:rsidRPr="003B7EF2" w:rsidRDefault="00EA2EE8" w:rsidP="001E7EEE">
      <w:pPr>
        <w:spacing w:after="0"/>
        <w:jc w:val="both"/>
        <w:rPr>
          <w:rFonts w:ascii="Times New Roman" w:hAnsi="Times New Roman"/>
          <w:sz w:val="24"/>
          <w:szCs w:val="24"/>
        </w:rPr>
      </w:pPr>
      <w:r w:rsidRPr="003B7EF2">
        <w:rPr>
          <w:rFonts w:ascii="Times New Roman" w:hAnsi="Times New Roman"/>
          <w:b/>
          <w:sz w:val="24"/>
          <w:szCs w:val="24"/>
        </w:rPr>
        <w:t>49</w:t>
      </w:r>
      <w:r w:rsidR="008218DE" w:rsidRPr="003B7EF2">
        <w:rPr>
          <w:rFonts w:ascii="Times New Roman" w:hAnsi="Times New Roman"/>
          <w:b/>
          <w:sz w:val="24"/>
          <w:szCs w:val="24"/>
        </w:rPr>
        <w:t>.</w:t>
      </w:r>
      <w:r w:rsidR="0077332B" w:rsidRPr="003B7EF2">
        <w:rPr>
          <w:rFonts w:ascii="Times New Roman" w:hAnsi="Times New Roman"/>
          <w:b/>
          <w:sz w:val="24"/>
          <w:szCs w:val="24"/>
        </w:rPr>
        <w:t>7</w:t>
      </w:r>
      <w:r w:rsidR="008218DE" w:rsidRPr="003B7EF2">
        <w:rPr>
          <w:rFonts w:ascii="Times New Roman" w:hAnsi="Times New Roman"/>
          <w:b/>
          <w:sz w:val="24"/>
          <w:szCs w:val="24"/>
        </w:rPr>
        <w:t>.</w:t>
      </w:r>
      <w:r w:rsidR="00111589" w:rsidRPr="003B7EF2">
        <w:rPr>
          <w:rFonts w:ascii="Times New Roman" w:hAnsi="Times New Roman"/>
          <w:b/>
          <w:sz w:val="24"/>
          <w:szCs w:val="24"/>
        </w:rPr>
        <w:t xml:space="preserve"> </w:t>
      </w:r>
      <w:r w:rsidR="0077332B" w:rsidRPr="003B7EF2">
        <w:rPr>
          <w:rFonts w:ascii="Times New Roman" w:hAnsi="Times New Roman"/>
          <w:sz w:val="24"/>
          <w:szCs w:val="24"/>
        </w:rPr>
        <w:t>refrakcijas koeficienta noteikšana</w:t>
      </w:r>
    </w:p>
    <w:p w:rsidR="008218DE" w:rsidRPr="003B7EF2" w:rsidRDefault="008218DE"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8218DE" w:rsidRPr="003B7EF2" w:rsidTr="000434D9">
        <w:tc>
          <w:tcPr>
            <w:tcW w:w="1560" w:type="dxa"/>
            <w:vAlign w:val="center"/>
          </w:tcPr>
          <w:p w:rsidR="008218DE" w:rsidRPr="003B7EF2" w:rsidRDefault="008218DE"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8218DE" w:rsidRPr="003B7EF2" w:rsidRDefault="008218DE"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8218DE" w:rsidRPr="003B7EF2" w:rsidRDefault="008218DE"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8218DE" w:rsidRPr="003B7EF2" w:rsidTr="000434D9">
        <w:tc>
          <w:tcPr>
            <w:tcW w:w="1560" w:type="dxa"/>
            <w:vAlign w:val="center"/>
          </w:tcPr>
          <w:p w:rsidR="008218DE" w:rsidRPr="003B7EF2" w:rsidRDefault="008218DE"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8218DE" w:rsidRPr="003B7EF2" w:rsidRDefault="008218DE"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8218DE" w:rsidRPr="003B7EF2" w:rsidRDefault="008218DE"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8218DE" w:rsidRPr="003B7EF2" w:rsidTr="000434D9">
        <w:tc>
          <w:tcPr>
            <w:tcW w:w="1560" w:type="dxa"/>
            <w:vAlign w:val="center"/>
          </w:tcPr>
          <w:p w:rsidR="008218DE" w:rsidRPr="003B7EF2" w:rsidRDefault="008218DE" w:rsidP="001E7EEE">
            <w:pPr>
              <w:spacing w:after="0" w:line="240" w:lineRule="auto"/>
              <w:jc w:val="center"/>
              <w:rPr>
                <w:rFonts w:ascii="Times New Roman" w:hAnsi="Times New Roman"/>
                <w:i/>
                <w:sz w:val="24"/>
                <w:szCs w:val="24"/>
              </w:rPr>
            </w:pPr>
          </w:p>
        </w:tc>
        <w:tc>
          <w:tcPr>
            <w:tcW w:w="6520" w:type="dxa"/>
            <w:vAlign w:val="center"/>
          </w:tcPr>
          <w:p w:rsidR="008218DE" w:rsidRPr="003B7EF2" w:rsidRDefault="008218D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8218DE" w:rsidRPr="003B7EF2" w:rsidRDefault="008218DE" w:rsidP="001E7EEE">
            <w:pPr>
              <w:spacing w:after="0" w:line="240" w:lineRule="auto"/>
              <w:jc w:val="center"/>
              <w:rPr>
                <w:rFonts w:ascii="Times New Roman" w:hAnsi="Times New Roman"/>
                <w:sz w:val="24"/>
                <w:szCs w:val="24"/>
              </w:rPr>
            </w:pPr>
          </w:p>
        </w:tc>
      </w:tr>
      <w:tr w:rsidR="008218DE" w:rsidRPr="003B7EF2" w:rsidTr="000434D9">
        <w:trPr>
          <w:trHeight w:val="325"/>
        </w:trPr>
        <w:tc>
          <w:tcPr>
            <w:tcW w:w="1560" w:type="dxa"/>
            <w:tcBorders>
              <w:bottom w:val="single" w:sz="4" w:space="0" w:color="auto"/>
            </w:tcBorders>
            <w:vAlign w:val="center"/>
          </w:tcPr>
          <w:p w:rsidR="008218DE" w:rsidRPr="003B7EF2" w:rsidRDefault="008218DE"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8218DE" w:rsidRPr="003B7EF2" w:rsidRDefault="008218DE"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8218DE" w:rsidRPr="003B7EF2" w:rsidRDefault="007114AA" w:rsidP="001E7EEE">
            <w:pPr>
              <w:spacing w:after="0" w:line="240" w:lineRule="auto"/>
              <w:jc w:val="center"/>
              <w:rPr>
                <w:rFonts w:ascii="Times New Roman" w:hAnsi="Times New Roman"/>
                <w:sz w:val="24"/>
                <w:szCs w:val="24"/>
              </w:rPr>
            </w:pPr>
            <w:r w:rsidRPr="003B7EF2">
              <w:rPr>
                <w:rFonts w:ascii="Times New Roman" w:hAnsi="Times New Roman"/>
                <w:sz w:val="24"/>
                <w:szCs w:val="24"/>
              </w:rPr>
              <w:t>24</w:t>
            </w:r>
            <w:r w:rsidR="008218DE" w:rsidRPr="003B7EF2">
              <w:rPr>
                <w:rFonts w:ascii="Times New Roman" w:hAnsi="Times New Roman"/>
                <w:sz w:val="24"/>
                <w:szCs w:val="24"/>
              </w:rPr>
              <w:t>,</w:t>
            </w:r>
            <w:r w:rsidRPr="003B7EF2">
              <w:rPr>
                <w:rFonts w:ascii="Times New Roman" w:hAnsi="Times New Roman"/>
                <w:sz w:val="24"/>
                <w:szCs w:val="24"/>
              </w:rPr>
              <w:t>96</w:t>
            </w:r>
          </w:p>
        </w:tc>
      </w:tr>
      <w:tr w:rsidR="008218DE" w:rsidRPr="003B7EF2" w:rsidTr="00FA4388">
        <w:trPr>
          <w:trHeight w:val="220"/>
        </w:trPr>
        <w:tc>
          <w:tcPr>
            <w:tcW w:w="1560" w:type="dxa"/>
            <w:vAlign w:val="center"/>
          </w:tcPr>
          <w:p w:rsidR="008218DE" w:rsidRPr="003B7EF2" w:rsidRDefault="008218DE"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8218DE" w:rsidRPr="003B7EF2" w:rsidRDefault="008218DE"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8218DE" w:rsidRPr="003B7EF2" w:rsidRDefault="007114AA" w:rsidP="001E7EEE">
            <w:pPr>
              <w:spacing w:after="0"/>
              <w:jc w:val="center"/>
              <w:rPr>
                <w:rFonts w:ascii="Times New Roman" w:hAnsi="Times New Roman"/>
                <w:sz w:val="24"/>
                <w:szCs w:val="24"/>
              </w:rPr>
            </w:pPr>
            <w:r w:rsidRPr="003B7EF2">
              <w:rPr>
                <w:rFonts w:ascii="Times New Roman" w:hAnsi="Times New Roman"/>
                <w:sz w:val="24"/>
                <w:szCs w:val="24"/>
              </w:rPr>
              <w:t>6</w:t>
            </w:r>
            <w:r w:rsidR="008218DE" w:rsidRPr="003B7EF2">
              <w:rPr>
                <w:rFonts w:ascii="Times New Roman" w:hAnsi="Times New Roman"/>
                <w:sz w:val="24"/>
                <w:szCs w:val="24"/>
              </w:rPr>
              <w:t>,0</w:t>
            </w:r>
            <w:r w:rsidRPr="003B7EF2">
              <w:rPr>
                <w:rFonts w:ascii="Times New Roman" w:hAnsi="Times New Roman"/>
                <w:sz w:val="24"/>
                <w:szCs w:val="24"/>
              </w:rPr>
              <w:t>1</w:t>
            </w:r>
          </w:p>
        </w:tc>
      </w:tr>
      <w:tr w:rsidR="008218DE" w:rsidRPr="003B7EF2" w:rsidTr="00FA4388">
        <w:trPr>
          <w:trHeight w:val="100"/>
        </w:trPr>
        <w:tc>
          <w:tcPr>
            <w:tcW w:w="1560" w:type="dxa"/>
            <w:vAlign w:val="center"/>
          </w:tcPr>
          <w:p w:rsidR="008218DE" w:rsidRPr="003B7EF2" w:rsidRDefault="008218DE" w:rsidP="001E7EEE">
            <w:pPr>
              <w:spacing w:after="0" w:line="240" w:lineRule="auto"/>
              <w:jc w:val="center"/>
              <w:rPr>
                <w:rFonts w:ascii="Times New Roman" w:hAnsi="Times New Roman"/>
                <w:sz w:val="24"/>
                <w:szCs w:val="24"/>
              </w:rPr>
            </w:pPr>
            <w:r w:rsidRPr="003B7EF2">
              <w:rPr>
                <w:rFonts w:ascii="Times New Roman" w:hAnsi="Times New Roman"/>
                <w:sz w:val="24"/>
                <w:szCs w:val="24"/>
              </w:rPr>
              <w:t>2341</w:t>
            </w:r>
          </w:p>
        </w:tc>
        <w:tc>
          <w:tcPr>
            <w:tcW w:w="6520" w:type="dxa"/>
            <w:vAlign w:val="center"/>
          </w:tcPr>
          <w:p w:rsidR="008218DE" w:rsidRPr="003B7EF2" w:rsidRDefault="008218DE" w:rsidP="001E7EEE">
            <w:pPr>
              <w:spacing w:after="0" w:line="240" w:lineRule="auto"/>
              <w:rPr>
                <w:rFonts w:ascii="Times New Roman" w:hAnsi="Times New Roman"/>
                <w:sz w:val="24"/>
                <w:szCs w:val="24"/>
              </w:rPr>
            </w:pPr>
            <w:r w:rsidRPr="003B7EF2">
              <w:rPr>
                <w:rFonts w:ascii="Times New Roman" w:hAnsi="Times New Roman"/>
                <w:sz w:val="24"/>
                <w:szCs w:val="24"/>
              </w:rPr>
              <w:t>Ķimikālijas, laboratorijas preces.</w:t>
            </w:r>
          </w:p>
        </w:tc>
        <w:tc>
          <w:tcPr>
            <w:tcW w:w="1985" w:type="dxa"/>
            <w:vAlign w:val="center"/>
          </w:tcPr>
          <w:p w:rsidR="008218DE" w:rsidRPr="003B7EF2" w:rsidRDefault="008218DE" w:rsidP="001E7EEE">
            <w:pPr>
              <w:spacing w:after="0"/>
              <w:jc w:val="center"/>
              <w:rPr>
                <w:rFonts w:ascii="Times New Roman" w:hAnsi="Times New Roman"/>
                <w:sz w:val="24"/>
                <w:szCs w:val="24"/>
              </w:rPr>
            </w:pPr>
            <w:r w:rsidRPr="003B7EF2">
              <w:rPr>
                <w:rFonts w:ascii="Times New Roman" w:hAnsi="Times New Roman"/>
                <w:sz w:val="24"/>
                <w:szCs w:val="24"/>
              </w:rPr>
              <w:t>0,</w:t>
            </w:r>
            <w:r w:rsidR="007114AA" w:rsidRPr="003B7EF2">
              <w:rPr>
                <w:rFonts w:ascii="Times New Roman" w:hAnsi="Times New Roman"/>
                <w:sz w:val="24"/>
                <w:szCs w:val="24"/>
              </w:rPr>
              <w:t>11</w:t>
            </w:r>
          </w:p>
        </w:tc>
      </w:tr>
      <w:tr w:rsidR="008218DE" w:rsidRPr="003B7EF2" w:rsidTr="000434D9">
        <w:tc>
          <w:tcPr>
            <w:tcW w:w="1560" w:type="dxa"/>
            <w:vAlign w:val="center"/>
          </w:tcPr>
          <w:p w:rsidR="008218DE" w:rsidRPr="003B7EF2" w:rsidRDefault="008218DE" w:rsidP="001E7EEE">
            <w:pPr>
              <w:spacing w:after="0" w:line="240" w:lineRule="auto"/>
              <w:jc w:val="center"/>
              <w:rPr>
                <w:rFonts w:ascii="Times New Roman" w:hAnsi="Times New Roman"/>
                <w:i/>
                <w:sz w:val="24"/>
                <w:szCs w:val="24"/>
              </w:rPr>
            </w:pPr>
          </w:p>
        </w:tc>
        <w:tc>
          <w:tcPr>
            <w:tcW w:w="6520" w:type="dxa"/>
            <w:vAlign w:val="center"/>
          </w:tcPr>
          <w:p w:rsidR="008218DE" w:rsidRPr="003B7EF2" w:rsidRDefault="008218D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8218DE" w:rsidRPr="003B7EF2" w:rsidRDefault="007114AA" w:rsidP="001E7EEE">
            <w:pPr>
              <w:spacing w:after="0"/>
              <w:jc w:val="center"/>
              <w:rPr>
                <w:rFonts w:ascii="Times New Roman" w:hAnsi="Times New Roman"/>
                <w:b/>
                <w:sz w:val="24"/>
                <w:szCs w:val="24"/>
              </w:rPr>
            </w:pPr>
            <w:r w:rsidRPr="003B7EF2">
              <w:rPr>
                <w:rFonts w:ascii="Times New Roman" w:hAnsi="Times New Roman"/>
                <w:b/>
                <w:sz w:val="24"/>
                <w:szCs w:val="24"/>
              </w:rPr>
              <w:t>31</w:t>
            </w:r>
            <w:r w:rsidR="008218DE" w:rsidRPr="003B7EF2">
              <w:rPr>
                <w:rFonts w:ascii="Times New Roman" w:hAnsi="Times New Roman"/>
                <w:b/>
                <w:sz w:val="24"/>
                <w:szCs w:val="24"/>
              </w:rPr>
              <w:t>,</w:t>
            </w:r>
            <w:r w:rsidRPr="003B7EF2">
              <w:rPr>
                <w:rFonts w:ascii="Times New Roman" w:hAnsi="Times New Roman"/>
                <w:b/>
                <w:sz w:val="24"/>
                <w:szCs w:val="24"/>
              </w:rPr>
              <w:t>0</w:t>
            </w:r>
            <w:r w:rsidR="008218DE" w:rsidRPr="003B7EF2">
              <w:rPr>
                <w:rFonts w:ascii="Times New Roman" w:hAnsi="Times New Roman"/>
                <w:b/>
                <w:sz w:val="24"/>
                <w:szCs w:val="24"/>
              </w:rPr>
              <w:t>8</w:t>
            </w:r>
          </w:p>
        </w:tc>
      </w:tr>
      <w:tr w:rsidR="008218DE" w:rsidRPr="003B7EF2" w:rsidTr="000434D9">
        <w:tc>
          <w:tcPr>
            <w:tcW w:w="1560" w:type="dxa"/>
            <w:vAlign w:val="center"/>
          </w:tcPr>
          <w:p w:rsidR="008218DE" w:rsidRPr="003B7EF2" w:rsidRDefault="008218DE" w:rsidP="001E7EEE">
            <w:pPr>
              <w:spacing w:after="0" w:line="240" w:lineRule="auto"/>
              <w:jc w:val="center"/>
              <w:rPr>
                <w:rFonts w:ascii="Times New Roman" w:hAnsi="Times New Roman"/>
                <w:i/>
                <w:sz w:val="24"/>
                <w:szCs w:val="24"/>
              </w:rPr>
            </w:pPr>
          </w:p>
        </w:tc>
        <w:tc>
          <w:tcPr>
            <w:tcW w:w="6520" w:type="dxa"/>
            <w:vAlign w:val="center"/>
          </w:tcPr>
          <w:p w:rsidR="008218DE" w:rsidRPr="003B7EF2" w:rsidRDefault="008218D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8218DE" w:rsidRPr="003B7EF2" w:rsidRDefault="008218DE" w:rsidP="001E7EEE">
            <w:pPr>
              <w:spacing w:after="0" w:line="240" w:lineRule="auto"/>
              <w:jc w:val="center"/>
              <w:rPr>
                <w:rFonts w:ascii="Times New Roman" w:hAnsi="Times New Roman"/>
                <w:sz w:val="24"/>
                <w:szCs w:val="24"/>
              </w:rPr>
            </w:pPr>
          </w:p>
        </w:tc>
      </w:tr>
      <w:tr w:rsidR="008218DE" w:rsidRPr="003B7EF2" w:rsidTr="000434D9">
        <w:tc>
          <w:tcPr>
            <w:tcW w:w="1560" w:type="dxa"/>
            <w:vAlign w:val="center"/>
          </w:tcPr>
          <w:p w:rsidR="008218DE" w:rsidRPr="003B7EF2" w:rsidRDefault="008218DE"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8218DE" w:rsidRPr="003B7EF2" w:rsidRDefault="008218DE"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8DE" w:rsidRPr="003B7EF2" w:rsidRDefault="005923B2"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w:t>
            </w:r>
            <w:r w:rsidR="008218DE" w:rsidRPr="003B7EF2">
              <w:rPr>
                <w:rFonts w:ascii="Times New Roman" w:hAnsi="Times New Roman"/>
                <w:sz w:val="24"/>
                <w:szCs w:val="20"/>
              </w:rPr>
              <w:t>,</w:t>
            </w:r>
            <w:r w:rsidRPr="003B7EF2">
              <w:rPr>
                <w:rFonts w:ascii="Times New Roman" w:hAnsi="Times New Roman"/>
                <w:sz w:val="24"/>
                <w:szCs w:val="20"/>
              </w:rPr>
              <w:t>25</w:t>
            </w:r>
          </w:p>
        </w:tc>
      </w:tr>
      <w:tr w:rsidR="008218DE" w:rsidRPr="003B7EF2" w:rsidTr="000434D9">
        <w:tc>
          <w:tcPr>
            <w:tcW w:w="1560" w:type="dxa"/>
            <w:vAlign w:val="center"/>
          </w:tcPr>
          <w:p w:rsidR="008218DE" w:rsidRPr="003B7EF2" w:rsidRDefault="008218DE"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8218DE" w:rsidRPr="003B7EF2" w:rsidRDefault="008218DE"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218DE" w:rsidRPr="003B7EF2" w:rsidRDefault="005923B2" w:rsidP="001E7EEE">
            <w:pPr>
              <w:spacing w:after="0"/>
              <w:jc w:val="center"/>
              <w:rPr>
                <w:rFonts w:ascii="Times New Roman" w:hAnsi="Times New Roman"/>
                <w:sz w:val="24"/>
                <w:szCs w:val="20"/>
              </w:rPr>
            </w:pPr>
            <w:r w:rsidRPr="003B7EF2">
              <w:rPr>
                <w:rFonts w:ascii="Times New Roman" w:hAnsi="Times New Roman"/>
                <w:sz w:val="24"/>
                <w:szCs w:val="20"/>
              </w:rPr>
              <w:t>0</w:t>
            </w:r>
            <w:r w:rsidR="008218DE" w:rsidRPr="003B7EF2">
              <w:rPr>
                <w:rFonts w:ascii="Times New Roman" w:hAnsi="Times New Roman"/>
                <w:sz w:val="24"/>
                <w:szCs w:val="20"/>
              </w:rPr>
              <w:t>,</w:t>
            </w:r>
            <w:r w:rsidRPr="003B7EF2">
              <w:rPr>
                <w:rFonts w:ascii="Times New Roman" w:hAnsi="Times New Roman"/>
                <w:sz w:val="24"/>
                <w:szCs w:val="20"/>
              </w:rPr>
              <w:t>86</w:t>
            </w:r>
          </w:p>
        </w:tc>
      </w:tr>
      <w:tr w:rsidR="008218DE" w:rsidRPr="003B7EF2" w:rsidTr="000434D9">
        <w:tc>
          <w:tcPr>
            <w:tcW w:w="1560" w:type="dxa"/>
            <w:vAlign w:val="center"/>
          </w:tcPr>
          <w:p w:rsidR="008218DE" w:rsidRPr="003B7EF2" w:rsidRDefault="008218DE"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8218DE" w:rsidRPr="003B7EF2" w:rsidRDefault="008218DE"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218DE" w:rsidRPr="003B7EF2" w:rsidRDefault="008218DE" w:rsidP="001E7EEE">
            <w:pPr>
              <w:spacing w:after="0"/>
              <w:jc w:val="center"/>
              <w:rPr>
                <w:rFonts w:ascii="Times New Roman" w:hAnsi="Times New Roman"/>
                <w:sz w:val="24"/>
                <w:szCs w:val="20"/>
              </w:rPr>
            </w:pPr>
            <w:r w:rsidRPr="003B7EF2">
              <w:rPr>
                <w:rFonts w:ascii="Times New Roman" w:hAnsi="Times New Roman"/>
                <w:sz w:val="24"/>
                <w:szCs w:val="20"/>
              </w:rPr>
              <w:t>0,</w:t>
            </w:r>
            <w:r w:rsidR="005923B2" w:rsidRPr="003B7EF2">
              <w:rPr>
                <w:rFonts w:ascii="Times New Roman" w:hAnsi="Times New Roman"/>
                <w:sz w:val="24"/>
                <w:szCs w:val="20"/>
              </w:rPr>
              <w:t>18</w:t>
            </w:r>
          </w:p>
        </w:tc>
      </w:tr>
      <w:tr w:rsidR="008218DE" w:rsidRPr="003B7EF2" w:rsidTr="000434D9">
        <w:tc>
          <w:tcPr>
            <w:tcW w:w="1560" w:type="dxa"/>
            <w:vAlign w:val="center"/>
          </w:tcPr>
          <w:p w:rsidR="008218DE" w:rsidRPr="003B7EF2" w:rsidRDefault="008218DE"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8218DE" w:rsidRPr="003B7EF2" w:rsidRDefault="008218DE"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218DE" w:rsidRPr="003B7EF2" w:rsidRDefault="008218DE" w:rsidP="001E7EEE">
            <w:pPr>
              <w:spacing w:after="0"/>
              <w:jc w:val="center"/>
              <w:rPr>
                <w:rFonts w:ascii="Times New Roman" w:hAnsi="Times New Roman"/>
                <w:sz w:val="24"/>
                <w:szCs w:val="20"/>
              </w:rPr>
            </w:pPr>
            <w:r w:rsidRPr="003B7EF2">
              <w:rPr>
                <w:rFonts w:ascii="Times New Roman" w:hAnsi="Times New Roman"/>
                <w:sz w:val="24"/>
                <w:szCs w:val="20"/>
              </w:rPr>
              <w:t>0,0</w:t>
            </w:r>
            <w:r w:rsidR="005923B2" w:rsidRPr="003B7EF2">
              <w:rPr>
                <w:rFonts w:ascii="Times New Roman" w:hAnsi="Times New Roman"/>
                <w:sz w:val="24"/>
                <w:szCs w:val="20"/>
              </w:rPr>
              <w:t>3</w:t>
            </w:r>
          </w:p>
        </w:tc>
      </w:tr>
      <w:tr w:rsidR="008218DE" w:rsidRPr="003B7EF2" w:rsidTr="000434D9">
        <w:tc>
          <w:tcPr>
            <w:tcW w:w="1560" w:type="dxa"/>
            <w:vAlign w:val="center"/>
          </w:tcPr>
          <w:p w:rsidR="008218DE" w:rsidRPr="003B7EF2" w:rsidRDefault="008218DE"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8218DE" w:rsidRPr="003B7EF2" w:rsidRDefault="008218DE"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218DE" w:rsidRPr="003B7EF2" w:rsidRDefault="008218DE" w:rsidP="001E7EEE">
            <w:pPr>
              <w:spacing w:after="0"/>
              <w:jc w:val="center"/>
              <w:rPr>
                <w:rFonts w:ascii="Times New Roman" w:hAnsi="Times New Roman"/>
                <w:sz w:val="24"/>
                <w:szCs w:val="20"/>
              </w:rPr>
            </w:pPr>
            <w:r w:rsidRPr="003B7EF2">
              <w:rPr>
                <w:rFonts w:ascii="Times New Roman" w:hAnsi="Times New Roman"/>
                <w:sz w:val="24"/>
                <w:szCs w:val="20"/>
              </w:rPr>
              <w:t>0,</w:t>
            </w:r>
            <w:r w:rsidR="005923B2" w:rsidRPr="003B7EF2">
              <w:rPr>
                <w:rFonts w:ascii="Times New Roman" w:hAnsi="Times New Roman"/>
                <w:sz w:val="24"/>
                <w:szCs w:val="20"/>
              </w:rPr>
              <w:t>4</w:t>
            </w:r>
            <w:r w:rsidRPr="003B7EF2">
              <w:rPr>
                <w:rFonts w:ascii="Times New Roman" w:hAnsi="Times New Roman"/>
                <w:sz w:val="24"/>
                <w:szCs w:val="20"/>
              </w:rPr>
              <w:t>6</w:t>
            </w:r>
          </w:p>
        </w:tc>
      </w:tr>
      <w:tr w:rsidR="008218DE" w:rsidRPr="003B7EF2" w:rsidTr="000434D9">
        <w:trPr>
          <w:trHeight w:val="339"/>
        </w:trPr>
        <w:tc>
          <w:tcPr>
            <w:tcW w:w="1560" w:type="dxa"/>
            <w:vAlign w:val="center"/>
          </w:tcPr>
          <w:p w:rsidR="008218DE" w:rsidRPr="003B7EF2" w:rsidRDefault="008218DE"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8218DE" w:rsidRPr="003B7EF2" w:rsidRDefault="008218DE"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218DE" w:rsidRPr="003B7EF2" w:rsidRDefault="008218DE" w:rsidP="001E7EEE">
            <w:pPr>
              <w:spacing w:after="0"/>
              <w:jc w:val="center"/>
              <w:rPr>
                <w:rFonts w:ascii="Times New Roman" w:hAnsi="Times New Roman"/>
                <w:sz w:val="24"/>
                <w:szCs w:val="20"/>
              </w:rPr>
            </w:pPr>
            <w:r w:rsidRPr="003B7EF2">
              <w:rPr>
                <w:rFonts w:ascii="Times New Roman" w:hAnsi="Times New Roman"/>
                <w:sz w:val="24"/>
                <w:szCs w:val="20"/>
              </w:rPr>
              <w:t>0,</w:t>
            </w:r>
            <w:r w:rsidR="005923B2" w:rsidRPr="003B7EF2">
              <w:rPr>
                <w:rFonts w:ascii="Times New Roman" w:hAnsi="Times New Roman"/>
                <w:sz w:val="24"/>
                <w:szCs w:val="20"/>
              </w:rPr>
              <w:t>06</w:t>
            </w:r>
          </w:p>
        </w:tc>
      </w:tr>
      <w:tr w:rsidR="008218DE" w:rsidRPr="003B7EF2" w:rsidTr="000434D9">
        <w:trPr>
          <w:trHeight w:val="339"/>
        </w:trPr>
        <w:tc>
          <w:tcPr>
            <w:tcW w:w="1560" w:type="dxa"/>
            <w:vAlign w:val="center"/>
          </w:tcPr>
          <w:p w:rsidR="008218DE" w:rsidRPr="003B7EF2" w:rsidRDefault="008218DE"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8218DE" w:rsidRPr="003B7EF2" w:rsidRDefault="008218DE"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8DE" w:rsidRPr="003B7EF2" w:rsidRDefault="005923B2"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8218DE" w:rsidRPr="003B7EF2">
              <w:rPr>
                <w:rFonts w:ascii="Times New Roman" w:hAnsi="Times New Roman"/>
                <w:sz w:val="24"/>
                <w:szCs w:val="20"/>
              </w:rPr>
              <w:t>,</w:t>
            </w:r>
            <w:r w:rsidRPr="003B7EF2">
              <w:rPr>
                <w:rFonts w:ascii="Times New Roman" w:hAnsi="Times New Roman"/>
                <w:sz w:val="24"/>
                <w:szCs w:val="20"/>
              </w:rPr>
              <w:t>70</w:t>
            </w:r>
          </w:p>
        </w:tc>
      </w:tr>
      <w:tr w:rsidR="008218DE" w:rsidRPr="003B7EF2" w:rsidTr="000434D9">
        <w:trPr>
          <w:trHeight w:val="339"/>
        </w:trPr>
        <w:tc>
          <w:tcPr>
            <w:tcW w:w="1560" w:type="dxa"/>
            <w:vAlign w:val="center"/>
          </w:tcPr>
          <w:p w:rsidR="008218DE" w:rsidRPr="003B7EF2" w:rsidRDefault="008218DE"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8218DE" w:rsidRPr="003B7EF2" w:rsidRDefault="008218DE"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218DE" w:rsidRPr="003B7EF2" w:rsidRDefault="008218DE" w:rsidP="001E7EEE">
            <w:pPr>
              <w:spacing w:after="0"/>
              <w:jc w:val="center"/>
              <w:rPr>
                <w:rFonts w:ascii="Times New Roman" w:hAnsi="Times New Roman"/>
                <w:sz w:val="24"/>
                <w:szCs w:val="20"/>
              </w:rPr>
            </w:pPr>
            <w:r w:rsidRPr="003B7EF2">
              <w:rPr>
                <w:rFonts w:ascii="Times New Roman" w:hAnsi="Times New Roman"/>
                <w:sz w:val="24"/>
                <w:szCs w:val="20"/>
              </w:rPr>
              <w:t>0,</w:t>
            </w:r>
            <w:r w:rsidR="00555FE7" w:rsidRPr="003B7EF2">
              <w:rPr>
                <w:rFonts w:ascii="Times New Roman" w:hAnsi="Times New Roman"/>
                <w:sz w:val="24"/>
                <w:szCs w:val="20"/>
              </w:rPr>
              <w:t>26</w:t>
            </w:r>
          </w:p>
        </w:tc>
      </w:tr>
      <w:tr w:rsidR="008218DE" w:rsidRPr="003B7EF2" w:rsidTr="000434D9">
        <w:tc>
          <w:tcPr>
            <w:tcW w:w="1560" w:type="dxa"/>
            <w:vAlign w:val="center"/>
          </w:tcPr>
          <w:p w:rsidR="008218DE" w:rsidRPr="003B7EF2" w:rsidRDefault="008218DE"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8218DE" w:rsidRPr="003B7EF2" w:rsidRDefault="008218DE"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218DE" w:rsidRPr="003B7EF2" w:rsidRDefault="00555FE7" w:rsidP="001E7EEE">
            <w:pPr>
              <w:spacing w:after="0"/>
              <w:jc w:val="center"/>
              <w:rPr>
                <w:rFonts w:ascii="Times New Roman" w:hAnsi="Times New Roman"/>
                <w:sz w:val="24"/>
                <w:szCs w:val="20"/>
              </w:rPr>
            </w:pPr>
            <w:r w:rsidRPr="003B7EF2">
              <w:rPr>
                <w:rFonts w:ascii="Times New Roman" w:hAnsi="Times New Roman"/>
                <w:sz w:val="24"/>
                <w:szCs w:val="20"/>
              </w:rPr>
              <w:t>1</w:t>
            </w:r>
            <w:r w:rsidR="008218DE" w:rsidRPr="003B7EF2">
              <w:rPr>
                <w:rFonts w:ascii="Times New Roman" w:hAnsi="Times New Roman"/>
                <w:sz w:val="24"/>
                <w:szCs w:val="20"/>
              </w:rPr>
              <w:t>,</w:t>
            </w:r>
            <w:r w:rsidRPr="003B7EF2">
              <w:rPr>
                <w:rFonts w:ascii="Times New Roman" w:hAnsi="Times New Roman"/>
                <w:sz w:val="24"/>
                <w:szCs w:val="20"/>
              </w:rPr>
              <w:t>22</w:t>
            </w:r>
          </w:p>
        </w:tc>
      </w:tr>
      <w:tr w:rsidR="008218DE" w:rsidRPr="003B7EF2" w:rsidTr="000434D9">
        <w:tc>
          <w:tcPr>
            <w:tcW w:w="1560" w:type="dxa"/>
            <w:vAlign w:val="center"/>
          </w:tcPr>
          <w:p w:rsidR="008218DE" w:rsidRPr="003B7EF2" w:rsidRDefault="008218DE"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8218DE" w:rsidRPr="003B7EF2" w:rsidRDefault="008218DE"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218DE" w:rsidRPr="003B7EF2" w:rsidRDefault="00555FE7" w:rsidP="001E7EEE">
            <w:pPr>
              <w:spacing w:after="0"/>
              <w:jc w:val="center"/>
              <w:rPr>
                <w:rFonts w:ascii="Times New Roman" w:hAnsi="Times New Roman"/>
                <w:sz w:val="24"/>
                <w:szCs w:val="20"/>
              </w:rPr>
            </w:pPr>
            <w:r w:rsidRPr="003B7EF2">
              <w:rPr>
                <w:rFonts w:ascii="Times New Roman" w:hAnsi="Times New Roman"/>
                <w:sz w:val="24"/>
                <w:szCs w:val="20"/>
              </w:rPr>
              <w:t>1</w:t>
            </w:r>
            <w:r w:rsidR="008218DE" w:rsidRPr="003B7EF2">
              <w:rPr>
                <w:rFonts w:ascii="Times New Roman" w:hAnsi="Times New Roman"/>
                <w:sz w:val="24"/>
                <w:szCs w:val="20"/>
              </w:rPr>
              <w:t>,</w:t>
            </w:r>
            <w:r w:rsidRPr="003B7EF2">
              <w:rPr>
                <w:rFonts w:ascii="Times New Roman" w:hAnsi="Times New Roman"/>
                <w:sz w:val="24"/>
                <w:szCs w:val="20"/>
              </w:rPr>
              <w:t>2</w:t>
            </w:r>
            <w:r w:rsidR="008218DE" w:rsidRPr="003B7EF2">
              <w:rPr>
                <w:rFonts w:ascii="Times New Roman" w:hAnsi="Times New Roman"/>
                <w:sz w:val="24"/>
                <w:szCs w:val="20"/>
              </w:rPr>
              <w:t>8</w:t>
            </w:r>
          </w:p>
        </w:tc>
      </w:tr>
      <w:tr w:rsidR="008218DE" w:rsidRPr="003B7EF2" w:rsidTr="000434D9">
        <w:tc>
          <w:tcPr>
            <w:tcW w:w="1560" w:type="dxa"/>
            <w:vAlign w:val="center"/>
          </w:tcPr>
          <w:p w:rsidR="008218DE" w:rsidRPr="003B7EF2" w:rsidRDefault="008218DE"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tcBorders>
              <w:right w:val="single" w:sz="4" w:space="0" w:color="auto"/>
            </w:tcBorders>
            <w:vAlign w:val="center"/>
          </w:tcPr>
          <w:p w:rsidR="008218DE" w:rsidRPr="003B7EF2" w:rsidRDefault="008218DE"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218DE" w:rsidRPr="003B7EF2" w:rsidRDefault="008218DE" w:rsidP="001E7EEE">
            <w:pPr>
              <w:spacing w:after="0"/>
              <w:jc w:val="center"/>
              <w:rPr>
                <w:rFonts w:ascii="Times New Roman" w:hAnsi="Times New Roman"/>
                <w:sz w:val="24"/>
                <w:szCs w:val="20"/>
              </w:rPr>
            </w:pPr>
            <w:r w:rsidRPr="003B7EF2">
              <w:rPr>
                <w:rFonts w:ascii="Times New Roman" w:hAnsi="Times New Roman"/>
                <w:sz w:val="24"/>
                <w:szCs w:val="20"/>
              </w:rPr>
              <w:t>0,</w:t>
            </w:r>
            <w:r w:rsidR="00555FE7" w:rsidRPr="003B7EF2">
              <w:rPr>
                <w:rFonts w:ascii="Times New Roman" w:hAnsi="Times New Roman"/>
                <w:sz w:val="24"/>
                <w:szCs w:val="20"/>
              </w:rPr>
              <w:t>42</w:t>
            </w:r>
          </w:p>
        </w:tc>
      </w:tr>
      <w:tr w:rsidR="008218DE" w:rsidRPr="003B7EF2" w:rsidTr="000434D9">
        <w:tc>
          <w:tcPr>
            <w:tcW w:w="1560" w:type="dxa"/>
            <w:vAlign w:val="center"/>
          </w:tcPr>
          <w:p w:rsidR="008218DE" w:rsidRPr="003B7EF2" w:rsidRDefault="008218DE"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8218DE" w:rsidRPr="003B7EF2" w:rsidRDefault="008218DE"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F611EB" w:rsidRPr="003B7EF2">
              <w:rPr>
                <w:rFonts w:ascii="Times New Roman" w:hAnsi="Times New Roman"/>
                <w:sz w:val="24"/>
                <w:szCs w:val="24"/>
              </w:rPr>
              <w:t>.</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8218DE" w:rsidRPr="003B7EF2" w:rsidRDefault="008218DE"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555FE7" w:rsidRPr="003B7EF2">
              <w:rPr>
                <w:rFonts w:ascii="Times New Roman" w:hAnsi="Times New Roman"/>
                <w:sz w:val="24"/>
                <w:szCs w:val="20"/>
              </w:rPr>
              <w:t>26</w:t>
            </w:r>
          </w:p>
        </w:tc>
      </w:tr>
      <w:tr w:rsidR="008218DE" w:rsidRPr="003B7EF2" w:rsidTr="000434D9">
        <w:tc>
          <w:tcPr>
            <w:tcW w:w="1560" w:type="dxa"/>
            <w:vAlign w:val="center"/>
          </w:tcPr>
          <w:p w:rsidR="008218DE" w:rsidRPr="003B7EF2" w:rsidRDefault="008218DE"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8218DE" w:rsidRPr="003B7EF2" w:rsidRDefault="008218DE"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218DE" w:rsidRPr="003B7EF2" w:rsidRDefault="008218DE" w:rsidP="001E7EEE">
            <w:pPr>
              <w:spacing w:after="0"/>
              <w:jc w:val="center"/>
              <w:rPr>
                <w:rFonts w:ascii="Times New Roman" w:hAnsi="Times New Roman"/>
                <w:sz w:val="24"/>
                <w:szCs w:val="20"/>
              </w:rPr>
            </w:pPr>
            <w:r w:rsidRPr="003B7EF2">
              <w:rPr>
                <w:rFonts w:ascii="Times New Roman" w:hAnsi="Times New Roman"/>
                <w:sz w:val="24"/>
                <w:szCs w:val="20"/>
              </w:rPr>
              <w:t>0,</w:t>
            </w:r>
            <w:r w:rsidR="00E70C15" w:rsidRPr="003B7EF2">
              <w:rPr>
                <w:rFonts w:ascii="Times New Roman" w:hAnsi="Times New Roman"/>
                <w:sz w:val="24"/>
                <w:szCs w:val="20"/>
              </w:rPr>
              <w:t>09</w:t>
            </w:r>
          </w:p>
        </w:tc>
      </w:tr>
      <w:tr w:rsidR="008218DE" w:rsidRPr="003B7EF2" w:rsidTr="000434D9">
        <w:tc>
          <w:tcPr>
            <w:tcW w:w="1560" w:type="dxa"/>
            <w:vAlign w:val="center"/>
          </w:tcPr>
          <w:p w:rsidR="008218DE" w:rsidRPr="003B7EF2" w:rsidRDefault="008218DE"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8218DE" w:rsidRPr="003B7EF2" w:rsidRDefault="008218DE"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8218DE" w:rsidRPr="003B7EF2" w:rsidRDefault="008218DE" w:rsidP="001E7EEE">
            <w:pPr>
              <w:spacing w:after="0"/>
              <w:jc w:val="center"/>
              <w:rPr>
                <w:rFonts w:ascii="Times New Roman" w:hAnsi="Times New Roman"/>
                <w:bCs/>
                <w:sz w:val="24"/>
                <w:szCs w:val="24"/>
              </w:rPr>
            </w:pPr>
            <w:r w:rsidRPr="003B7EF2">
              <w:rPr>
                <w:rFonts w:ascii="Times New Roman" w:hAnsi="Times New Roman"/>
                <w:bCs/>
                <w:sz w:val="24"/>
                <w:szCs w:val="24"/>
              </w:rPr>
              <w:t>0,0</w:t>
            </w:r>
            <w:r w:rsidR="00555FE7" w:rsidRPr="003B7EF2">
              <w:rPr>
                <w:rFonts w:ascii="Times New Roman" w:hAnsi="Times New Roman"/>
                <w:bCs/>
                <w:sz w:val="24"/>
                <w:szCs w:val="24"/>
              </w:rPr>
              <w:t>3</w:t>
            </w:r>
          </w:p>
        </w:tc>
      </w:tr>
      <w:tr w:rsidR="008218DE" w:rsidRPr="003B7EF2" w:rsidTr="000434D9">
        <w:tc>
          <w:tcPr>
            <w:tcW w:w="1560" w:type="dxa"/>
            <w:vAlign w:val="center"/>
          </w:tcPr>
          <w:p w:rsidR="008218DE" w:rsidRPr="003B7EF2" w:rsidRDefault="008218DE"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8218DE" w:rsidRPr="003B7EF2" w:rsidRDefault="008218DE"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8DE" w:rsidRPr="003B7EF2" w:rsidRDefault="00555FE7"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8218DE" w:rsidRPr="003B7EF2">
              <w:rPr>
                <w:rFonts w:ascii="Times New Roman" w:hAnsi="Times New Roman"/>
                <w:sz w:val="24"/>
                <w:szCs w:val="20"/>
              </w:rPr>
              <w:t>,</w:t>
            </w:r>
            <w:r w:rsidRPr="003B7EF2">
              <w:rPr>
                <w:rFonts w:ascii="Times New Roman" w:hAnsi="Times New Roman"/>
                <w:sz w:val="24"/>
                <w:szCs w:val="20"/>
              </w:rPr>
              <w:t>15</w:t>
            </w:r>
          </w:p>
        </w:tc>
      </w:tr>
      <w:tr w:rsidR="008218DE" w:rsidRPr="003B7EF2" w:rsidTr="000434D9">
        <w:tc>
          <w:tcPr>
            <w:tcW w:w="1560" w:type="dxa"/>
            <w:vAlign w:val="center"/>
          </w:tcPr>
          <w:p w:rsidR="008218DE" w:rsidRPr="003B7EF2" w:rsidRDefault="008218DE"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5238</w:t>
            </w:r>
          </w:p>
        </w:tc>
        <w:tc>
          <w:tcPr>
            <w:tcW w:w="6520" w:type="dxa"/>
            <w:vAlign w:val="center"/>
          </w:tcPr>
          <w:p w:rsidR="008218DE" w:rsidRPr="003B7EF2" w:rsidRDefault="008218DE" w:rsidP="000434D9">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218DE" w:rsidRPr="003B7EF2" w:rsidRDefault="00555FE7" w:rsidP="001E7EEE">
            <w:pPr>
              <w:spacing w:after="0"/>
              <w:jc w:val="center"/>
              <w:rPr>
                <w:rFonts w:ascii="Times New Roman" w:hAnsi="Times New Roman"/>
                <w:sz w:val="24"/>
                <w:szCs w:val="20"/>
              </w:rPr>
            </w:pPr>
            <w:r w:rsidRPr="003B7EF2">
              <w:rPr>
                <w:rFonts w:ascii="Times New Roman" w:hAnsi="Times New Roman"/>
                <w:sz w:val="24"/>
                <w:szCs w:val="20"/>
              </w:rPr>
              <w:t>1</w:t>
            </w:r>
            <w:r w:rsidR="008218DE" w:rsidRPr="003B7EF2">
              <w:rPr>
                <w:rFonts w:ascii="Times New Roman" w:hAnsi="Times New Roman"/>
                <w:sz w:val="24"/>
                <w:szCs w:val="20"/>
              </w:rPr>
              <w:t>,</w:t>
            </w:r>
            <w:r w:rsidRPr="003B7EF2">
              <w:rPr>
                <w:rFonts w:ascii="Times New Roman" w:hAnsi="Times New Roman"/>
                <w:sz w:val="24"/>
                <w:szCs w:val="20"/>
              </w:rPr>
              <w:t>67</w:t>
            </w:r>
          </w:p>
        </w:tc>
      </w:tr>
      <w:tr w:rsidR="008218DE" w:rsidRPr="003B7EF2" w:rsidTr="000434D9">
        <w:tc>
          <w:tcPr>
            <w:tcW w:w="1560" w:type="dxa"/>
            <w:vAlign w:val="center"/>
          </w:tcPr>
          <w:p w:rsidR="008218DE" w:rsidRPr="003B7EF2" w:rsidRDefault="008218DE" w:rsidP="001E7EEE">
            <w:pPr>
              <w:spacing w:after="0" w:line="240" w:lineRule="auto"/>
              <w:jc w:val="center"/>
              <w:rPr>
                <w:rFonts w:ascii="Times New Roman" w:hAnsi="Times New Roman"/>
                <w:i/>
                <w:sz w:val="24"/>
                <w:szCs w:val="24"/>
              </w:rPr>
            </w:pPr>
          </w:p>
        </w:tc>
        <w:tc>
          <w:tcPr>
            <w:tcW w:w="6520" w:type="dxa"/>
            <w:vAlign w:val="center"/>
          </w:tcPr>
          <w:p w:rsidR="008218DE" w:rsidRPr="003B7EF2" w:rsidRDefault="008218D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218DE" w:rsidRPr="003B7EF2" w:rsidRDefault="00E70C15" w:rsidP="001E7EEE">
            <w:pPr>
              <w:spacing w:after="0"/>
              <w:jc w:val="center"/>
              <w:rPr>
                <w:rFonts w:ascii="Times New Roman" w:hAnsi="Times New Roman"/>
                <w:b/>
                <w:bCs/>
                <w:sz w:val="24"/>
                <w:lang w:val="en-US" w:eastAsia="en-US"/>
              </w:rPr>
            </w:pPr>
            <w:r w:rsidRPr="003B7EF2">
              <w:rPr>
                <w:rFonts w:ascii="Times New Roman" w:hAnsi="Times New Roman"/>
                <w:b/>
                <w:bCs/>
                <w:sz w:val="24"/>
              </w:rPr>
              <w:t>8</w:t>
            </w:r>
            <w:r w:rsidR="008218DE" w:rsidRPr="003B7EF2">
              <w:rPr>
                <w:rFonts w:ascii="Times New Roman" w:hAnsi="Times New Roman"/>
                <w:b/>
                <w:bCs/>
                <w:sz w:val="24"/>
              </w:rPr>
              <w:t>,</w:t>
            </w:r>
            <w:r w:rsidRPr="003B7EF2">
              <w:rPr>
                <w:rFonts w:ascii="Times New Roman" w:hAnsi="Times New Roman"/>
                <w:b/>
                <w:bCs/>
                <w:sz w:val="24"/>
              </w:rPr>
              <w:t>92</w:t>
            </w:r>
          </w:p>
        </w:tc>
      </w:tr>
      <w:tr w:rsidR="008218DE" w:rsidRPr="003B7EF2" w:rsidTr="000434D9">
        <w:tc>
          <w:tcPr>
            <w:tcW w:w="1560" w:type="dxa"/>
            <w:vAlign w:val="center"/>
          </w:tcPr>
          <w:p w:rsidR="008218DE" w:rsidRPr="003B7EF2" w:rsidRDefault="008218DE" w:rsidP="001E7EEE">
            <w:pPr>
              <w:spacing w:after="0" w:line="240" w:lineRule="auto"/>
              <w:jc w:val="center"/>
              <w:rPr>
                <w:rFonts w:ascii="Times New Roman" w:hAnsi="Times New Roman"/>
                <w:i/>
                <w:sz w:val="24"/>
                <w:szCs w:val="24"/>
              </w:rPr>
            </w:pPr>
          </w:p>
        </w:tc>
        <w:tc>
          <w:tcPr>
            <w:tcW w:w="6520" w:type="dxa"/>
            <w:vAlign w:val="center"/>
          </w:tcPr>
          <w:p w:rsidR="008218DE" w:rsidRPr="003B7EF2" w:rsidRDefault="008218D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8218DE" w:rsidRPr="003B7EF2" w:rsidRDefault="00E70C15" w:rsidP="001E7EEE">
            <w:pPr>
              <w:spacing w:after="0"/>
              <w:jc w:val="center"/>
              <w:rPr>
                <w:rFonts w:ascii="Times New Roman" w:hAnsi="Times New Roman"/>
                <w:b/>
                <w:bCs/>
                <w:sz w:val="24"/>
              </w:rPr>
            </w:pPr>
            <w:r w:rsidRPr="003B7EF2">
              <w:rPr>
                <w:rFonts w:ascii="Times New Roman" w:hAnsi="Times New Roman"/>
                <w:b/>
                <w:bCs/>
                <w:sz w:val="24"/>
              </w:rPr>
              <w:t>40</w:t>
            </w:r>
            <w:r w:rsidR="008218DE" w:rsidRPr="003B7EF2">
              <w:rPr>
                <w:rFonts w:ascii="Times New Roman" w:hAnsi="Times New Roman"/>
                <w:b/>
                <w:bCs/>
                <w:sz w:val="24"/>
              </w:rPr>
              <w:t>,00</w:t>
            </w:r>
          </w:p>
        </w:tc>
      </w:tr>
    </w:tbl>
    <w:p w:rsidR="008218DE" w:rsidRPr="003B7EF2" w:rsidRDefault="008218DE"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8218DE" w:rsidRPr="003B7EF2" w:rsidTr="00AC3F93">
        <w:trPr>
          <w:trHeight w:val="315"/>
        </w:trPr>
        <w:tc>
          <w:tcPr>
            <w:tcW w:w="8080" w:type="dxa"/>
            <w:gridSpan w:val="5"/>
            <w:shd w:val="clear" w:color="000000" w:fill="FFFFFF"/>
            <w:noWrap/>
            <w:vAlign w:val="bottom"/>
          </w:tcPr>
          <w:p w:rsidR="008218DE" w:rsidRPr="003B7EF2" w:rsidRDefault="008218DE"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218DE" w:rsidRPr="003B7EF2" w:rsidRDefault="008218D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5</w:t>
            </w:r>
          </w:p>
        </w:tc>
      </w:tr>
      <w:tr w:rsidR="008218DE" w:rsidRPr="003B7EF2" w:rsidTr="00AC3F93">
        <w:trPr>
          <w:trHeight w:val="315"/>
        </w:trPr>
        <w:tc>
          <w:tcPr>
            <w:tcW w:w="8080" w:type="dxa"/>
            <w:gridSpan w:val="5"/>
            <w:shd w:val="clear" w:color="000000" w:fill="FFFFFF"/>
            <w:noWrap/>
            <w:vAlign w:val="bottom"/>
          </w:tcPr>
          <w:p w:rsidR="008218DE" w:rsidRPr="003B7EF2" w:rsidRDefault="008218DE"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218DE" w:rsidRPr="003B7EF2" w:rsidRDefault="00C73D49" w:rsidP="001E7EEE">
            <w:pPr>
              <w:spacing w:after="0" w:line="240" w:lineRule="auto"/>
              <w:jc w:val="center"/>
              <w:rPr>
                <w:rFonts w:ascii="Times New Roman" w:hAnsi="Times New Roman"/>
                <w:b/>
                <w:sz w:val="24"/>
                <w:szCs w:val="24"/>
              </w:rPr>
            </w:pPr>
            <w:r w:rsidRPr="003B7EF2">
              <w:rPr>
                <w:rFonts w:ascii="Times New Roman" w:hAnsi="Times New Roman"/>
                <w:b/>
                <w:bCs/>
                <w:sz w:val="24"/>
              </w:rPr>
              <w:t>8</w:t>
            </w:r>
            <w:r w:rsidR="008218DE" w:rsidRPr="003B7EF2">
              <w:rPr>
                <w:rFonts w:ascii="Times New Roman" w:hAnsi="Times New Roman"/>
                <w:b/>
                <w:bCs/>
                <w:sz w:val="24"/>
              </w:rPr>
              <w:t>,00</w:t>
            </w:r>
          </w:p>
        </w:tc>
      </w:tr>
      <w:tr w:rsidR="008218DE" w:rsidRPr="003B7EF2" w:rsidTr="00AC3F93">
        <w:trPr>
          <w:trHeight w:val="315"/>
        </w:trPr>
        <w:tc>
          <w:tcPr>
            <w:tcW w:w="8080" w:type="dxa"/>
            <w:gridSpan w:val="5"/>
            <w:shd w:val="clear" w:color="000000" w:fill="FFFFFF"/>
            <w:noWrap/>
            <w:vAlign w:val="bottom"/>
          </w:tcPr>
          <w:p w:rsidR="008218DE" w:rsidRPr="003B7EF2" w:rsidRDefault="008218DE"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218DE" w:rsidRPr="003B7EF2" w:rsidRDefault="00D8304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8218DE" w:rsidRPr="003B7EF2" w:rsidTr="00AC3F93">
        <w:trPr>
          <w:trHeight w:val="315"/>
        </w:trPr>
        <w:tc>
          <w:tcPr>
            <w:tcW w:w="8080" w:type="dxa"/>
            <w:gridSpan w:val="5"/>
            <w:shd w:val="clear" w:color="000000" w:fill="FFFFFF"/>
            <w:noWrap/>
            <w:vAlign w:val="bottom"/>
          </w:tcPr>
          <w:p w:rsidR="008218DE" w:rsidRPr="003B7EF2" w:rsidRDefault="008218DE"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218DE" w:rsidRPr="003B7EF2" w:rsidRDefault="00D8304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8218DE" w:rsidRPr="003B7EF2" w:rsidTr="00AC3F93">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8218DE" w:rsidRPr="003B7EF2" w:rsidRDefault="008218DE"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8218DE" w:rsidRPr="003B7EF2" w:rsidRDefault="008218DE"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8218DE" w:rsidRPr="003B7EF2" w:rsidRDefault="008218DE"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8218DE" w:rsidRPr="003B7EF2" w:rsidRDefault="008218DE" w:rsidP="001E7EEE">
            <w:pPr>
              <w:spacing w:after="0" w:line="240" w:lineRule="auto"/>
            </w:pPr>
            <w:r w:rsidRPr="003B7EF2">
              <w:t> </w:t>
            </w:r>
          </w:p>
        </w:tc>
      </w:tr>
      <w:tr w:rsidR="008218DE" w:rsidRPr="003B7EF2" w:rsidTr="00AC3F93">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8218DE" w:rsidRPr="003B7EF2" w:rsidRDefault="008218DE"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8218DE" w:rsidRPr="003B7EF2" w:rsidTr="00AC3F93">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8218DE" w:rsidRPr="003B7EF2" w:rsidRDefault="008218DE"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8218DE" w:rsidRPr="003B7EF2" w:rsidRDefault="008218DE"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8218DE" w:rsidRPr="003B7EF2" w:rsidRDefault="008218DE"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8218DE" w:rsidRPr="003B7EF2" w:rsidRDefault="008218DE" w:rsidP="001E7EEE">
            <w:pPr>
              <w:spacing w:after="0" w:line="240" w:lineRule="auto"/>
            </w:pPr>
            <w:r w:rsidRPr="003B7EF2">
              <w:t> </w:t>
            </w:r>
          </w:p>
        </w:tc>
      </w:tr>
    </w:tbl>
    <w:p w:rsidR="008218DE" w:rsidRPr="003B7EF2" w:rsidRDefault="008218DE" w:rsidP="001E7EEE">
      <w:pPr>
        <w:spacing w:after="0"/>
      </w:pPr>
    </w:p>
    <w:p w:rsidR="008218DE" w:rsidRPr="003B7EF2" w:rsidRDefault="008218DE" w:rsidP="001E7EEE">
      <w:pPr>
        <w:spacing w:after="0" w:line="240" w:lineRule="auto"/>
        <w:rPr>
          <w:rFonts w:ascii="Times New Roman" w:hAnsi="Times New Roman"/>
          <w:b/>
          <w:sz w:val="24"/>
          <w:szCs w:val="24"/>
        </w:rPr>
      </w:pPr>
    </w:p>
    <w:p w:rsidR="002171F5" w:rsidRPr="003B7EF2" w:rsidRDefault="002171F5"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2171F5" w:rsidRPr="003B7EF2" w:rsidRDefault="002171F5"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2171F5" w:rsidRPr="003B7EF2" w:rsidRDefault="00EA2EE8" w:rsidP="001E7EEE">
      <w:pPr>
        <w:spacing w:after="0"/>
        <w:jc w:val="both"/>
        <w:rPr>
          <w:rFonts w:ascii="Times New Roman" w:hAnsi="Times New Roman"/>
          <w:b/>
          <w:sz w:val="24"/>
          <w:szCs w:val="24"/>
        </w:rPr>
      </w:pPr>
      <w:r w:rsidRPr="003B7EF2">
        <w:rPr>
          <w:rFonts w:ascii="Times New Roman" w:hAnsi="Times New Roman"/>
          <w:b/>
          <w:sz w:val="24"/>
          <w:szCs w:val="24"/>
        </w:rPr>
        <w:t>49</w:t>
      </w:r>
      <w:r w:rsidR="002171F5" w:rsidRPr="003B7EF2">
        <w:rPr>
          <w:rFonts w:ascii="Times New Roman" w:hAnsi="Times New Roman"/>
          <w:b/>
          <w:sz w:val="24"/>
          <w:szCs w:val="24"/>
        </w:rPr>
        <w:t xml:space="preserve">. </w:t>
      </w:r>
      <w:r w:rsidR="002171F5" w:rsidRPr="003B7EF2">
        <w:rPr>
          <w:rFonts w:ascii="Times New Roman" w:hAnsi="Times New Roman"/>
          <w:sz w:val="24"/>
          <w:szCs w:val="24"/>
        </w:rPr>
        <w:t>Zāļu kvalitātes kontrole</w:t>
      </w:r>
    </w:p>
    <w:p w:rsidR="002171F5" w:rsidRPr="003B7EF2" w:rsidRDefault="00EA2EE8" w:rsidP="001E7EEE">
      <w:pPr>
        <w:spacing w:after="0"/>
        <w:jc w:val="both"/>
        <w:rPr>
          <w:rFonts w:ascii="Times New Roman" w:hAnsi="Times New Roman"/>
          <w:sz w:val="24"/>
          <w:szCs w:val="24"/>
        </w:rPr>
      </w:pPr>
      <w:r w:rsidRPr="003B7EF2">
        <w:rPr>
          <w:rFonts w:ascii="Times New Roman" w:hAnsi="Times New Roman"/>
          <w:b/>
          <w:sz w:val="24"/>
          <w:szCs w:val="24"/>
        </w:rPr>
        <w:t>49</w:t>
      </w:r>
      <w:r w:rsidR="002171F5" w:rsidRPr="003B7EF2">
        <w:rPr>
          <w:rFonts w:ascii="Times New Roman" w:hAnsi="Times New Roman"/>
          <w:b/>
          <w:sz w:val="24"/>
          <w:szCs w:val="24"/>
        </w:rPr>
        <w:t>.8.</w:t>
      </w:r>
      <w:r w:rsidR="00111589" w:rsidRPr="003B7EF2">
        <w:rPr>
          <w:rFonts w:ascii="Times New Roman" w:hAnsi="Times New Roman"/>
          <w:b/>
          <w:sz w:val="24"/>
          <w:szCs w:val="24"/>
        </w:rPr>
        <w:t xml:space="preserve"> </w:t>
      </w:r>
      <w:r w:rsidR="002171F5" w:rsidRPr="003B7EF2">
        <w:rPr>
          <w:rFonts w:ascii="Times New Roman" w:hAnsi="Times New Roman"/>
          <w:sz w:val="24"/>
          <w:szCs w:val="24"/>
        </w:rPr>
        <w:t>kušanas temperatūras noteikšana</w:t>
      </w:r>
    </w:p>
    <w:p w:rsidR="002171F5" w:rsidRPr="003B7EF2" w:rsidRDefault="002171F5"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2171F5" w:rsidRPr="003B7EF2" w:rsidTr="000434D9">
        <w:tc>
          <w:tcPr>
            <w:tcW w:w="1560" w:type="dxa"/>
            <w:vAlign w:val="center"/>
          </w:tcPr>
          <w:p w:rsidR="002171F5" w:rsidRPr="003B7EF2" w:rsidRDefault="002171F5"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2171F5" w:rsidRPr="003B7EF2" w:rsidRDefault="002171F5"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2171F5" w:rsidRPr="003B7EF2" w:rsidRDefault="002171F5"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2171F5" w:rsidRPr="003B7EF2" w:rsidTr="000434D9">
        <w:tc>
          <w:tcPr>
            <w:tcW w:w="1560" w:type="dxa"/>
            <w:vAlign w:val="center"/>
          </w:tcPr>
          <w:p w:rsidR="002171F5" w:rsidRPr="003B7EF2" w:rsidRDefault="002171F5"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2171F5" w:rsidRPr="003B7EF2" w:rsidRDefault="002171F5"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2171F5" w:rsidRPr="003B7EF2" w:rsidRDefault="002171F5"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2171F5" w:rsidRPr="003B7EF2" w:rsidTr="000434D9">
        <w:tc>
          <w:tcPr>
            <w:tcW w:w="1560" w:type="dxa"/>
            <w:vAlign w:val="center"/>
          </w:tcPr>
          <w:p w:rsidR="002171F5" w:rsidRPr="003B7EF2" w:rsidRDefault="002171F5" w:rsidP="001E7EEE">
            <w:pPr>
              <w:spacing w:after="0" w:line="240" w:lineRule="auto"/>
              <w:jc w:val="center"/>
              <w:rPr>
                <w:rFonts w:ascii="Times New Roman" w:hAnsi="Times New Roman"/>
                <w:i/>
                <w:sz w:val="24"/>
                <w:szCs w:val="24"/>
              </w:rPr>
            </w:pPr>
          </w:p>
        </w:tc>
        <w:tc>
          <w:tcPr>
            <w:tcW w:w="6520" w:type="dxa"/>
            <w:vAlign w:val="center"/>
          </w:tcPr>
          <w:p w:rsidR="002171F5" w:rsidRPr="003B7EF2" w:rsidRDefault="002171F5"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2171F5" w:rsidRPr="003B7EF2" w:rsidRDefault="002171F5" w:rsidP="001E7EEE">
            <w:pPr>
              <w:spacing w:after="0" w:line="240" w:lineRule="auto"/>
              <w:jc w:val="center"/>
              <w:rPr>
                <w:rFonts w:ascii="Times New Roman" w:hAnsi="Times New Roman"/>
                <w:sz w:val="24"/>
                <w:szCs w:val="24"/>
              </w:rPr>
            </w:pPr>
          </w:p>
        </w:tc>
      </w:tr>
      <w:tr w:rsidR="002171F5" w:rsidRPr="003B7EF2" w:rsidTr="000434D9">
        <w:trPr>
          <w:trHeight w:val="325"/>
        </w:trPr>
        <w:tc>
          <w:tcPr>
            <w:tcW w:w="1560" w:type="dxa"/>
            <w:tcBorders>
              <w:bottom w:val="single" w:sz="4" w:space="0" w:color="auto"/>
            </w:tcBorders>
            <w:vAlign w:val="center"/>
          </w:tcPr>
          <w:p w:rsidR="002171F5" w:rsidRPr="003B7EF2" w:rsidRDefault="002171F5"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2171F5" w:rsidRPr="003B7EF2" w:rsidRDefault="002171F5"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2171F5" w:rsidRPr="003B7EF2" w:rsidRDefault="00C36329" w:rsidP="001E7EEE">
            <w:pPr>
              <w:spacing w:after="0" w:line="240" w:lineRule="auto"/>
              <w:jc w:val="center"/>
              <w:rPr>
                <w:rFonts w:ascii="Times New Roman" w:hAnsi="Times New Roman"/>
                <w:sz w:val="24"/>
                <w:szCs w:val="24"/>
              </w:rPr>
            </w:pPr>
            <w:r w:rsidRPr="003B7EF2">
              <w:rPr>
                <w:rFonts w:ascii="Times New Roman" w:hAnsi="Times New Roman"/>
                <w:sz w:val="24"/>
                <w:szCs w:val="24"/>
              </w:rPr>
              <w:t>21</w:t>
            </w:r>
            <w:r w:rsidR="002171F5" w:rsidRPr="003B7EF2">
              <w:rPr>
                <w:rFonts w:ascii="Times New Roman" w:hAnsi="Times New Roman"/>
                <w:sz w:val="24"/>
                <w:szCs w:val="24"/>
              </w:rPr>
              <w:t>,</w:t>
            </w:r>
            <w:r w:rsidRPr="003B7EF2">
              <w:rPr>
                <w:rFonts w:ascii="Times New Roman" w:hAnsi="Times New Roman"/>
                <w:sz w:val="24"/>
                <w:szCs w:val="24"/>
              </w:rPr>
              <w:t>83</w:t>
            </w:r>
          </w:p>
        </w:tc>
      </w:tr>
      <w:tr w:rsidR="002171F5" w:rsidRPr="003B7EF2" w:rsidTr="00B90D59">
        <w:trPr>
          <w:trHeight w:val="184"/>
        </w:trPr>
        <w:tc>
          <w:tcPr>
            <w:tcW w:w="1560" w:type="dxa"/>
            <w:vAlign w:val="center"/>
          </w:tcPr>
          <w:p w:rsidR="002171F5" w:rsidRPr="003B7EF2" w:rsidRDefault="002171F5"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2171F5" w:rsidRPr="003B7EF2" w:rsidRDefault="002171F5"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2171F5" w:rsidRPr="003B7EF2" w:rsidRDefault="00C36329" w:rsidP="001E7EEE">
            <w:pPr>
              <w:spacing w:after="0"/>
              <w:jc w:val="center"/>
              <w:rPr>
                <w:rFonts w:ascii="Times New Roman" w:hAnsi="Times New Roman"/>
                <w:sz w:val="24"/>
                <w:szCs w:val="24"/>
              </w:rPr>
            </w:pPr>
            <w:r w:rsidRPr="003B7EF2">
              <w:rPr>
                <w:rFonts w:ascii="Times New Roman" w:hAnsi="Times New Roman"/>
                <w:sz w:val="24"/>
                <w:szCs w:val="24"/>
              </w:rPr>
              <w:t>5</w:t>
            </w:r>
            <w:r w:rsidR="002171F5" w:rsidRPr="003B7EF2">
              <w:rPr>
                <w:rFonts w:ascii="Times New Roman" w:hAnsi="Times New Roman"/>
                <w:sz w:val="24"/>
                <w:szCs w:val="24"/>
              </w:rPr>
              <w:t>,</w:t>
            </w:r>
            <w:r w:rsidRPr="003B7EF2">
              <w:rPr>
                <w:rFonts w:ascii="Times New Roman" w:hAnsi="Times New Roman"/>
                <w:sz w:val="24"/>
                <w:szCs w:val="24"/>
              </w:rPr>
              <w:t>26</w:t>
            </w:r>
          </w:p>
        </w:tc>
      </w:tr>
      <w:tr w:rsidR="002171F5" w:rsidRPr="003B7EF2" w:rsidTr="00B90D59">
        <w:trPr>
          <w:trHeight w:val="70"/>
        </w:trPr>
        <w:tc>
          <w:tcPr>
            <w:tcW w:w="1560" w:type="dxa"/>
            <w:vAlign w:val="center"/>
          </w:tcPr>
          <w:p w:rsidR="002171F5" w:rsidRPr="003B7EF2" w:rsidRDefault="002171F5" w:rsidP="001E7EEE">
            <w:pPr>
              <w:spacing w:after="0" w:line="240" w:lineRule="auto"/>
              <w:jc w:val="center"/>
              <w:rPr>
                <w:rFonts w:ascii="Times New Roman" w:hAnsi="Times New Roman"/>
                <w:sz w:val="24"/>
                <w:szCs w:val="24"/>
              </w:rPr>
            </w:pPr>
            <w:r w:rsidRPr="003B7EF2">
              <w:rPr>
                <w:rFonts w:ascii="Times New Roman" w:hAnsi="Times New Roman"/>
                <w:sz w:val="24"/>
                <w:szCs w:val="24"/>
              </w:rPr>
              <w:t>2341</w:t>
            </w:r>
          </w:p>
        </w:tc>
        <w:tc>
          <w:tcPr>
            <w:tcW w:w="6520" w:type="dxa"/>
            <w:vAlign w:val="center"/>
          </w:tcPr>
          <w:p w:rsidR="002171F5" w:rsidRPr="003B7EF2" w:rsidRDefault="002171F5" w:rsidP="001E7EEE">
            <w:pPr>
              <w:spacing w:after="0" w:line="240" w:lineRule="auto"/>
              <w:rPr>
                <w:rFonts w:ascii="Times New Roman" w:hAnsi="Times New Roman"/>
                <w:sz w:val="24"/>
                <w:szCs w:val="24"/>
              </w:rPr>
            </w:pPr>
            <w:r w:rsidRPr="003B7EF2">
              <w:rPr>
                <w:rFonts w:ascii="Times New Roman" w:hAnsi="Times New Roman"/>
                <w:sz w:val="24"/>
                <w:szCs w:val="24"/>
              </w:rPr>
              <w:t>Ķimikālijas, laboratorijas preces.</w:t>
            </w:r>
          </w:p>
        </w:tc>
        <w:tc>
          <w:tcPr>
            <w:tcW w:w="1985" w:type="dxa"/>
            <w:vAlign w:val="center"/>
          </w:tcPr>
          <w:p w:rsidR="002171F5" w:rsidRPr="003B7EF2" w:rsidRDefault="002171F5" w:rsidP="001E7EEE">
            <w:pPr>
              <w:spacing w:after="0"/>
              <w:jc w:val="center"/>
              <w:rPr>
                <w:rFonts w:ascii="Times New Roman" w:hAnsi="Times New Roman"/>
                <w:sz w:val="24"/>
                <w:szCs w:val="24"/>
              </w:rPr>
            </w:pPr>
            <w:r w:rsidRPr="003B7EF2">
              <w:rPr>
                <w:rFonts w:ascii="Times New Roman" w:hAnsi="Times New Roman"/>
                <w:sz w:val="24"/>
                <w:szCs w:val="24"/>
              </w:rPr>
              <w:t>0,</w:t>
            </w:r>
            <w:r w:rsidR="00BD6D79" w:rsidRPr="003B7EF2">
              <w:rPr>
                <w:rFonts w:ascii="Times New Roman" w:hAnsi="Times New Roman"/>
                <w:sz w:val="24"/>
                <w:szCs w:val="24"/>
              </w:rPr>
              <w:t>10</w:t>
            </w:r>
          </w:p>
        </w:tc>
      </w:tr>
      <w:tr w:rsidR="002171F5" w:rsidRPr="003B7EF2" w:rsidTr="000434D9">
        <w:tc>
          <w:tcPr>
            <w:tcW w:w="1560" w:type="dxa"/>
            <w:vAlign w:val="center"/>
          </w:tcPr>
          <w:p w:rsidR="002171F5" w:rsidRPr="003B7EF2" w:rsidRDefault="002171F5" w:rsidP="001E7EEE">
            <w:pPr>
              <w:spacing w:after="0" w:line="240" w:lineRule="auto"/>
              <w:jc w:val="center"/>
              <w:rPr>
                <w:rFonts w:ascii="Times New Roman" w:hAnsi="Times New Roman"/>
                <w:i/>
                <w:sz w:val="24"/>
                <w:szCs w:val="24"/>
              </w:rPr>
            </w:pPr>
          </w:p>
        </w:tc>
        <w:tc>
          <w:tcPr>
            <w:tcW w:w="6520" w:type="dxa"/>
            <w:vAlign w:val="center"/>
          </w:tcPr>
          <w:p w:rsidR="002171F5" w:rsidRPr="003B7EF2" w:rsidRDefault="002171F5"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2171F5" w:rsidRPr="003B7EF2" w:rsidRDefault="00C36329" w:rsidP="001E7EEE">
            <w:pPr>
              <w:spacing w:after="0"/>
              <w:jc w:val="center"/>
              <w:rPr>
                <w:rFonts w:ascii="Times New Roman" w:hAnsi="Times New Roman"/>
                <w:b/>
                <w:sz w:val="24"/>
                <w:szCs w:val="24"/>
              </w:rPr>
            </w:pPr>
            <w:r w:rsidRPr="003B7EF2">
              <w:rPr>
                <w:rFonts w:ascii="Times New Roman" w:hAnsi="Times New Roman"/>
                <w:b/>
                <w:sz w:val="24"/>
                <w:szCs w:val="24"/>
              </w:rPr>
              <w:t>27</w:t>
            </w:r>
            <w:r w:rsidR="002171F5" w:rsidRPr="003B7EF2">
              <w:rPr>
                <w:rFonts w:ascii="Times New Roman" w:hAnsi="Times New Roman"/>
                <w:b/>
                <w:sz w:val="24"/>
                <w:szCs w:val="24"/>
              </w:rPr>
              <w:t>,</w:t>
            </w:r>
            <w:r w:rsidR="00BD6D79" w:rsidRPr="003B7EF2">
              <w:rPr>
                <w:rFonts w:ascii="Times New Roman" w:hAnsi="Times New Roman"/>
                <w:b/>
                <w:sz w:val="24"/>
                <w:szCs w:val="24"/>
              </w:rPr>
              <w:t>19</w:t>
            </w:r>
          </w:p>
        </w:tc>
      </w:tr>
      <w:tr w:rsidR="002171F5" w:rsidRPr="003B7EF2" w:rsidTr="000434D9">
        <w:tc>
          <w:tcPr>
            <w:tcW w:w="1560" w:type="dxa"/>
            <w:vAlign w:val="center"/>
          </w:tcPr>
          <w:p w:rsidR="002171F5" w:rsidRPr="003B7EF2" w:rsidRDefault="002171F5" w:rsidP="001E7EEE">
            <w:pPr>
              <w:spacing w:after="0" w:line="240" w:lineRule="auto"/>
              <w:jc w:val="center"/>
              <w:rPr>
                <w:rFonts w:ascii="Times New Roman" w:hAnsi="Times New Roman"/>
                <w:i/>
                <w:sz w:val="24"/>
                <w:szCs w:val="24"/>
              </w:rPr>
            </w:pPr>
          </w:p>
        </w:tc>
        <w:tc>
          <w:tcPr>
            <w:tcW w:w="6520" w:type="dxa"/>
            <w:vAlign w:val="center"/>
          </w:tcPr>
          <w:p w:rsidR="002171F5" w:rsidRPr="003B7EF2" w:rsidRDefault="002171F5"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2171F5" w:rsidRPr="003B7EF2" w:rsidRDefault="002171F5" w:rsidP="001E7EEE">
            <w:pPr>
              <w:spacing w:after="0" w:line="240" w:lineRule="auto"/>
              <w:jc w:val="center"/>
              <w:rPr>
                <w:rFonts w:ascii="Times New Roman" w:hAnsi="Times New Roman"/>
                <w:sz w:val="24"/>
                <w:szCs w:val="24"/>
              </w:rPr>
            </w:pPr>
          </w:p>
        </w:tc>
      </w:tr>
      <w:tr w:rsidR="002171F5" w:rsidRPr="003B7EF2" w:rsidTr="000434D9">
        <w:tc>
          <w:tcPr>
            <w:tcW w:w="1560" w:type="dxa"/>
            <w:vAlign w:val="center"/>
          </w:tcPr>
          <w:p w:rsidR="002171F5" w:rsidRPr="003B7EF2" w:rsidRDefault="002171F5"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2171F5" w:rsidRPr="003B7EF2" w:rsidRDefault="002171F5"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1F5" w:rsidRPr="003B7EF2" w:rsidRDefault="00060255"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w:t>
            </w:r>
            <w:r w:rsidR="002171F5" w:rsidRPr="003B7EF2">
              <w:rPr>
                <w:rFonts w:ascii="Times New Roman" w:hAnsi="Times New Roman"/>
                <w:sz w:val="24"/>
                <w:szCs w:val="20"/>
              </w:rPr>
              <w:t>,1</w:t>
            </w:r>
            <w:r w:rsidRPr="003B7EF2">
              <w:rPr>
                <w:rFonts w:ascii="Times New Roman" w:hAnsi="Times New Roman"/>
                <w:sz w:val="24"/>
                <w:szCs w:val="20"/>
              </w:rPr>
              <w:t>4</w:t>
            </w:r>
          </w:p>
        </w:tc>
      </w:tr>
      <w:tr w:rsidR="002171F5" w:rsidRPr="003B7EF2" w:rsidTr="000434D9">
        <w:tc>
          <w:tcPr>
            <w:tcW w:w="1560" w:type="dxa"/>
            <w:vAlign w:val="center"/>
          </w:tcPr>
          <w:p w:rsidR="002171F5" w:rsidRPr="003B7EF2" w:rsidRDefault="002171F5"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2171F5" w:rsidRPr="003B7EF2" w:rsidRDefault="002171F5"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171F5" w:rsidRPr="003B7EF2" w:rsidRDefault="00060255" w:rsidP="001E7EEE">
            <w:pPr>
              <w:spacing w:after="0"/>
              <w:jc w:val="center"/>
              <w:rPr>
                <w:rFonts w:ascii="Times New Roman" w:hAnsi="Times New Roman"/>
                <w:sz w:val="24"/>
                <w:szCs w:val="20"/>
              </w:rPr>
            </w:pPr>
            <w:r w:rsidRPr="003B7EF2">
              <w:rPr>
                <w:rFonts w:ascii="Times New Roman" w:hAnsi="Times New Roman"/>
                <w:sz w:val="24"/>
                <w:szCs w:val="20"/>
              </w:rPr>
              <w:t>0</w:t>
            </w:r>
            <w:r w:rsidR="002171F5" w:rsidRPr="003B7EF2">
              <w:rPr>
                <w:rFonts w:ascii="Times New Roman" w:hAnsi="Times New Roman"/>
                <w:sz w:val="24"/>
                <w:szCs w:val="20"/>
              </w:rPr>
              <w:t>,7</w:t>
            </w:r>
            <w:r w:rsidRPr="003B7EF2">
              <w:rPr>
                <w:rFonts w:ascii="Times New Roman" w:hAnsi="Times New Roman"/>
                <w:sz w:val="24"/>
                <w:szCs w:val="20"/>
              </w:rPr>
              <w:t>8</w:t>
            </w:r>
          </w:p>
        </w:tc>
      </w:tr>
      <w:tr w:rsidR="002171F5" w:rsidRPr="003B7EF2" w:rsidTr="000434D9">
        <w:tc>
          <w:tcPr>
            <w:tcW w:w="1560" w:type="dxa"/>
            <w:vAlign w:val="center"/>
          </w:tcPr>
          <w:p w:rsidR="002171F5" w:rsidRPr="003B7EF2" w:rsidRDefault="002171F5"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2171F5" w:rsidRPr="003B7EF2" w:rsidRDefault="002171F5"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171F5" w:rsidRPr="003B7EF2" w:rsidRDefault="002171F5" w:rsidP="001E7EEE">
            <w:pPr>
              <w:spacing w:after="0"/>
              <w:jc w:val="center"/>
              <w:rPr>
                <w:rFonts w:ascii="Times New Roman" w:hAnsi="Times New Roman"/>
                <w:sz w:val="24"/>
                <w:szCs w:val="20"/>
              </w:rPr>
            </w:pPr>
            <w:r w:rsidRPr="003B7EF2">
              <w:rPr>
                <w:rFonts w:ascii="Times New Roman" w:hAnsi="Times New Roman"/>
                <w:sz w:val="24"/>
                <w:szCs w:val="20"/>
              </w:rPr>
              <w:t>0,</w:t>
            </w:r>
            <w:r w:rsidR="00060255" w:rsidRPr="003B7EF2">
              <w:rPr>
                <w:rFonts w:ascii="Times New Roman" w:hAnsi="Times New Roman"/>
                <w:sz w:val="24"/>
                <w:szCs w:val="20"/>
              </w:rPr>
              <w:t>16</w:t>
            </w:r>
          </w:p>
        </w:tc>
      </w:tr>
      <w:tr w:rsidR="002171F5" w:rsidRPr="003B7EF2" w:rsidTr="000434D9">
        <w:tc>
          <w:tcPr>
            <w:tcW w:w="1560" w:type="dxa"/>
            <w:vAlign w:val="center"/>
          </w:tcPr>
          <w:p w:rsidR="002171F5" w:rsidRPr="003B7EF2" w:rsidRDefault="002171F5"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2171F5" w:rsidRPr="003B7EF2" w:rsidRDefault="002171F5"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171F5" w:rsidRPr="003B7EF2" w:rsidRDefault="002171F5" w:rsidP="001E7EEE">
            <w:pPr>
              <w:spacing w:after="0"/>
              <w:jc w:val="center"/>
              <w:rPr>
                <w:rFonts w:ascii="Times New Roman" w:hAnsi="Times New Roman"/>
                <w:sz w:val="24"/>
                <w:szCs w:val="20"/>
              </w:rPr>
            </w:pPr>
            <w:r w:rsidRPr="003B7EF2">
              <w:rPr>
                <w:rFonts w:ascii="Times New Roman" w:hAnsi="Times New Roman"/>
                <w:sz w:val="24"/>
                <w:szCs w:val="20"/>
              </w:rPr>
              <w:t>0,0</w:t>
            </w:r>
            <w:r w:rsidR="00060255" w:rsidRPr="003B7EF2">
              <w:rPr>
                <w:rFonts w:ascii="Times New Roman" w:hAnsi="Times New Roman"/>
                <w:sz w:val="24"/>
                <w:szCs w:val="20"/>
              </w:rPr>
              <w:t>3</w:t>
            </w:r>
          </w:p>
        </w:tc>
      </w:tr>
      <w:tr w:rsidR="002171F5" w:rsidRPr="003B7EF2" w:rsidTr="000434D9">
        <w:tc>
          <w:tcPr>
            <w:tcW w:w="1560" w:type="dxa"/>
            <w:vAlign w:val="center"/>
          </w:tcPr>
          <w:p w:rsidR="002171F5" w:rsidRPr="003B7EF2" w:rsidRDefault="002171F5"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2171F5" w:rsidRPr="003B7EF2" w:rsidRDefault="002171F5"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171F5" w:rsidRPr="003B7EF2" w:rsidRDefault="002171F5" w:rsidP="001E7EEE">
            <w:pPr>
              <w:spacing w:after="0"/>
              <w:jc w:val="center"/>
              <w:rPr>
                <w:rFonts w:ascii="Times New Roman" w:hAnsi="Times New Roman"/>
                <w:sz w:val="24"/>
                <w:szCs w:val="20"/>
              </w:rPr>
            </w:pPr>
            <w:r w:rsidRPr="003B7EF2">
              <w:rPr>
                <w:rFonts w:ascii="Times New Roman" w:hAnsi="Times New Roman"/>
                <w:sz w:val="24"/>
                <w:szCs w:val="20"/>
              </w:rPr>
              <w:t>0,</w:t>
            </w:r>
            <w:r w:rsidR="00060255" w:rsidRPr="003B7EF2">
              <w:rPr>
                <w:rFonts w:ascii="Times New Roman" w:hAnsi="Times New Roman"/>
                <w:sz w:val="24"/>
                <w:szCs w:val="20"/>
              </w:rPr>
              <w:t>42</w:t>
            </w:r>
          </w:p>
        </w:tc>
      </w:tr>
      <w:tr w:rsidR="002171F5" w:rsidRPr="003B7EF2" w:rsidTr="000434D9">
        <w:trPr>
          <w:trHeight w:val="339"/>
        </w:trPr>
        <w:tc>
          <w:tcPr>
            <w:tcW w:w="1560" w:type="dxa"/>
            <w:vAlign w:val="center"/>
          </w:tcPr>
          <w:p w:rsidR="002171F5" w:rsidRPr="003B7EF2" w:rsidRDefault="002171F5"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2171F5" w:rsidRPr="003B7EF2" w:rsidRDefault="002171F5"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171F5" w:rsidRPr="003B7EF2" w:rsidRDefault="002171F5" w:rsidP="001E7EEE">
            <w:pPr>
              <w:spacing w:after="0"/>
              <w:jc w:val="center"/>
              <w:rPr>
                <w:rFonts w:ascii="Times New Roman" w:hAnsi="Times New Roman"/>
                <w:sz w:val="24"/>
                <w:szCs w:val="20"/>
              </w:rPr>
            </w:pPr>
            <w:r w:rsidRPr="003B7EF2">
              <w:rPr>
                <w:rFonts w:ascii="Times New Roman" w:hAnsi="Times New Roman"/>
                <w:sz w:val="24"/>
                <w:szCs w:val="20"/>
              </w:rPr>
              <w:t>0,</w:t>
            </w:r>
            <w:r w:rsidR="00060255" w:rsidRPr="003B7EF2">
              <w:rPr>
                <w:rFonts w:ascii="Times New Roman" w:hAnsi="Times New Roman"/>
                <w:sz w:val="24"/>
                <w:szCs w:val="20"/>
              </w:rPr>
              <w:t>05</w:t>
            </w:r>
          </w:p>
        </w:tc>
      </w:tr>
      <w:tr w:rsidR="002171F5" w:rsidRPr="003B7EF2" w:rsidTr="000434D9">
        <w:trPr>
          <w:trHeight w:val="339"/>
        </w:trPr>
        <w:tc>
          <w:tcPr>
            <w:tcW w:w="1560" w:type="dxa"/>
            <w:vAlign w:val="center"/>
          </w:tcPr>
          <w:p w:rsidR="002171F5" w:rsidRPr="003B7EF2" w:rsidRDefault="002171F5"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2171F5" w:rsidRPr="003B7EF2" w:rsidRDefault="002171F5"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1F5" w:rsidRPr="003B7EF2" w:rsidRDefault="00060255"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2171F5" w:rsidRPr="003B7EF2">
              <w:rPr>
                <w:rFonts w:ascii="Times New Roman" w:hAnsi="Times New Roman"/>
                <w:sz w:val="24"/>
                <w:szCs w:val="20"/>
              </w:rPr>
              <w:t>,</w:t>
            </w:r>
            <w:r w:rsidRPr="003B7EF2">
              <w:rPr>
                <w:rFonts w:ascii="Times New Roman" w:hAnsi="Times New Roman"/>
                <w:sz w:val="24"/>
                <w:szCs w:val="20"/>
              </w:rPr>
              <w:t>64</w:t>
            </w:r>
          </w:p>
        </w:tc>
      </w:tr>
      <w:tr w:rsidR="002171F5" w:rsidRPr="003B7EF2" w:rsidTr="000434D9">
        <w:trPr>
          <w:trHeight w:val="339"/>
        </w:trPr>
        <w:tc>
          <w:tcPr>
            <w:tcW w:w="1560" w:type="dxa"/>
            <w:vAlign w:val="center"/>
          </w:tcPr>
          <w:p w:rsidR="002171F5" w:rsidRPr="003B7EF2" w:rsidRDefault="002171F5"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2171F5" w:rsidRPr="003B7EF2" w:rsidRDefault="002171F5"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171F5" w:rsidRPr="003B7EF2" w:rsidRDefault="002171F5" w:rsidP="001E7EEE">
            <w:pPr>
              <w:spacing w:after="0"/>
              <w:jc w:val="center"/>
              <w:rPr>
                <w:rFonts w:ascii="Times New Roman" w:hAnsi="Times New Roman"/>
                <w:sz w:val="24"/>
                <w:szCs w:val="20"/>
              </w:rPr>
            </w:pPr>
            <w:r w:rsidRPr="003B7EF2">
              <w:rPr>
                <w:rFonts w:ascii="Times New Roman" w:hAnsi="Times New Roman"/>
                <w:sz w:val="24"/>
                <w:szCs w:val="20"/>
              </w:rPr>
              <w:t>0,</w:t>
            </w:r>
            <w:r w:rsidR="00060255" w:rsidRPr="003B7EF2">
              <w:rPr>
                <w:rFonts w:ascii="Times New Roman" w:hAnsi="Times New Roman"/>
                <w:sz w:val="24"/>
                <w:szCs w:val="20"/>
              </w:rPr>
              <w:t>23</w:t>
            </w:r>
          </w:p>
        </w:tc>
      </w:tr>
      <w:tr w:rsidR="002171F5" w:rsidRPr="003B7EF2" w:rsidTr="000434D9">
        <w:tc>
          <w:tcPr>
            <w:tcW w:w="1560" w:type="dxa"/>
            <w:vAlign w:val="center"/>
          </w:tcPr>
          <w:p w:rsidR="002171F5" w:rsidRPr="003B7EF2" w:rsidRDefault="002171F5"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2244</w:t>
            </w:r>
          </w:p>
        </w:tc>
        <w:tc>
          <w:tcPr>
            <w:tcW w:w="6520" w:type="dxa"/>
            <w:vAlign w:val="center"/>
          </w:tcPr>
          <w:p w:rsidR="002171F5" w:rsidRPr="003B7EF2" w:rsidRDefault="002171F5"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171F5" w:rsidRPr="003B7EF2" w:rsidRDefault="00060255" w:rsidP="001E7EEE">
            <w:pPr>
              <w:spacing w:after="0"/>
              <w:jc w:val="center"/>
              <w:rPr>
                <w:rFonts w:ascii="Times New Roman" w:hAnsi="Times New Roman"/>
                <w:sz w:val="24"/>
                <w:szCs w:val="20"/>
              </w:rPr>
            </w:pPr>
            <w:r w:rsidRPr="003B7EF2">
              <w:rPr>
                <w:rFonts w:ascii="Times New Roman" w:hAnsi="Times New Roman"/>
                <w:sz w:val="24"/>
                <w:szCs w:val="20"/>
              </w:rPr>
              <w:t>1</w:t>
            </w:r>
            <w:r w:rsidR="002171F5" w:rsidRPr="003B7EF2">
              <w:rPr>
                <w:rFonts w:ascii="Times New Roman" w:hAnsi="Times New Roman"/>
                <w:sz w:val="24"/>
                <w:szCs w:val="20"/>
              </w:rPr>
              <w:t>,</w:t>
            </w:r>
            <w:r w:rsidRPr="003B7EF2">
              <w:rPr>
                <w:rFonts w:ascii="Times New Roman" w:hAnsi="Times New Roman"/>
                <w:sz w:val="24"/>
                <w:szCs w:val="20"/>
              </w:rPr>
              <w:t>11</w:t>
            </w:r>
          </w:p>
        </w:tc>
      </w:tr>
      <w:tr w:rsidR="002171F5" w:rsidRPr="003B7EF2" w:rsidTr="000434D9">
        <w:tc>
          <w:tcPr>
            <w:tcW w:w="1560" w:type="dxa"/>
            <w:vAlign w:val="center"/>
          </w:tcPr>
          <w:p w:rsidR="002171F5" w:rsidRPr="003B7EF2" w:rsidRDefault="002171F5"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2171F5" w:rsidRPr="003B7EF2" w:rsidRDefault="002171F5"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171F5" w:rsidRPr="003B7EF2" w:rsidRDefault="00060255" w:rsidP="001E7EEE">
            <w:pPr>
              <w:spacing w:after="0"/>
              <w:jc w:val="center"/>
              <w:rPr>
                <w:rFonts w:ascii="Times New Roman" w:hAnsi="Times New Roman"/>
                <w:sz w:val="24"/>
                <w:szCs w:val="20"/>
              </w:rPr>
            </w:pPr>
            <w:r w:rsidRPr="003B7EF2">
              <w:rPr>
                <w:rFonts w:ascii="Times New Roman" w:hAnsi="Times New Roman"/>
                <w:sz w:val="24"/>
                <w:szCs w:val="20"/>
              </w:rPr>
              <w:t>2</w:t>
            </w:r>
            <w:r w:rsidR="002171F5" w:rsidRPr="003B7EF2">
              <w:rPr>
                <w:rFonts w:ascii="Times New Roman" w:hAnsi="Times New Roman"/>
                <w:sz w:val="24"/>
                <w:szCs w:val="20"/>
              </w:rPr>
              <w:t>,</w:t>
            </w:r>
            <w:r w:rsidRPr="003B7EF2">
              <w:rPr>
                <w:rFonts w:ascii="Times New Roman" w:hAnsi="Times New Roman"/>
                <w:sz w:val="24"/>
                <w:szCs w:val="20"/>
              </w:rPr>
              <w:t>75</w:t>
            </w:r>
          </w:p>
        </w:tc>
      </w:tr>
      <w:tr w:rsidR="002171F5" w:rsidRPr="003B7EF2" w:rsidTr="000434D9">
        <w:tc>
          <w:tcPr>
            <w:tcW w:w="1560" w:type="dxa"/>
            <w:vAlign w:val="center"/>
          </w:tcPr>
          <w:p w:rsidR="002171F5" w:rsidRPr="003B7EF2" w:rsidRDefault="002171F5"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tcBorders>
              <w:right w:val="single" w:sz="4" w:space="0" w:color="auto"/>
            </w:tcBorders>
            <w:vAlign w:val="center"/>
          </w:tcPr>
          <w:p w:rsidR="002171F5" w:rsidRPr="003B7EF2" w:rsidRDefault="002171F5"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171F5" w:rsidRPr="003B7EF2" w:rsidRDefault="002171F5" w:rsidP="001E7EEE">
            <w:pPr>
              <w:spacing w:after="0"/>
              <w:jc w:val="center"/>
              <w:rPr>
                <w:rFonts w:ascii="Times New Roman" w:hAnsi="Times New Roman"/>
                <w:sz w:val="24"/>
                <w:szCs w:val="20"/>
              </w:rPr>
            </w:pPr>
            <w:r w:rsidRPr="003B7EF2">
              <w:rPr>
                <w:rFonts w:ascii="Times New Roman" w:hAnsi="Times New Roman"/>
                <w:sz w:val="24"/>
                <w:szCs w:val="20"/>
              </w:rPr>
              <w:t>0,</w:t>
            </w:r>
            <w:r w:rsidR="00060255" w:rsidRPr="003B7EF2">
              <w:rPr>
                <w:rFonts w:ascii="Times New Roman" w:hAnsi="Times New Roman"/>
                <w:sz w:val="24"/>
                <w:szCs w:val="20"/>
              </w:rPr>
              <w:t>3</w:t>
            </w:r>
            <w:r w:rsidRPr="003B7EF2">
              <w:rPr>
                <w:rFonts w:ascii="Times New Roman" w:hAnsi="Times New Roman"/>
                <w:sz w:val="24"/>
                <w:szCs w:val="20"/>
              </w:rPr>
              <w:t>9</w:t>
            </w:r>
          </w:p>
        </w:tc>
      </w:tr>
      <w:tr w:rsidR="002171F5" w:rsidRPr="003B7EF2" w:rsidTr="000434D9">
        <w:tc>
          <w:tcPr>
            <w:tcW w:w="1560" w:type="dxa"/>
            <w:vAlign w:val="center"/>
          </w:tcPr>
          <w:p w:rsidR="002171F5" w:rsidRPr="003B7EF2" w:rsidRDefault="002171F5"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2171F5" w:rsidRPr="003B7EF2" w:rsidRDefault="002171F5"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7609AE" w:rsidRPr="003B7EF2">
              <w:rPr>
                <w:rFonts w:ascii="Times New Roman" w:hAnsi="Times New Roman"/>
                <w:sz w:val="24"/>
                <w:szCs w:val="24"/>
              </w:rPr>
              <w:t>.</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2171F5" w:rsidRPr="003B7EF2" w:rsidRDefault="002171F5"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787B91" w:rsidRPr="003B7EF2">
              <w:rPr>
                <w:rFonts w:ascii="Times New Roman" w:hAnsi="Times New Roman"/>
                <w:sz w:val="24"/>
                <w:szCs w:val="20"/>
              </w:rPr>
              <w:t>23</w:t>
            </w:r>
          </w:p>
        </w:tc>
      </w:tr>
      <w:tr w:rsidR="002171F5" w:rsidRPr="003B7EF2" w:rsidTr="000434D9">
        <w:tc>
          <w:tcPr>
            <w:tcW w:w="1560" w:type="dxa"/>
            <w:vAlign w:val="center"/>
          </w:tcPr>
          <w:p w:rsidR="002171F5" w:rsidRPr="003B7EF2" w:rsidRDefault="002171F5"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2171F5" w:rsidRPr="003B7EF2" w:rsidRDefault="002171F5"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171F5" w:rsidRPr="003B7EF2" w:rsidRDefault="002171F5" w:rsidP="001E7EEE">
            <w:pPr>
              <w:spacing w:after="0"/>
              <w:jc w:val="center"/>
              <w:rPr>
                <w:rFonts w:ascii="Times New Roman" w:hAnsi="Times New Roman"/>
                <w:sz w:val="24"/>
                <w:szCs w:val="20"/>
              </w:rPr>
            </w:pPr>
            <w:r w:rsidRPr="003B7EF2">
              <w:rPr>
                <w:rFonts w:ascii="Times New Roman" w:hAnsi="Times New Roman"/>
                <w:sz w:val="24"/>
                <w:szCs w:val="20"/>
              </w:rPr>
              <w:t>0,</w:t>
            </w:r>
            <w:r w:rsidR="00060255" w:rsidRPr="003B7EF2">
              <w:rPr>
                <w:rFonts w:ascii="Times New Roman" w:hAnsi="Times New Roman"/>
                <w:sz w:val="24"/>
                <w:szCs w:val="20"/>
              </w:rPr>
              <w:t>07</w:t>
            </w:r>
          </w:p>
        </w:tc>
      </w:tr>
      <w:tr w:rsidR="002171F5" w:rsidRPr="003B7EF2" w:rsidTr="000434D9">
        <w:tc>
          <w:tcPr>
            <w:tcW w:w="1560" w:type="dxa"/>
            <w:vAlign w:val="center"/>
          </w:tcPr>
          <w:p w:rsidR="002171F5" w:rsidRPr="003B7EF2" w:rsidRDefault="002171F5"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2171F5" w:rsidRPr="003B7EF2" w:rsidRDefault="002171F5"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2171F5" w:rsidRPr="003B7EF2" w:rsidRDefault="002171F5" w:rsidP="001E7EEE">
            <w:pPr>
              <w:spacing w:after="0"/>
              <w:jc w:val="center"/>
              <w:rPr>
                <w:rFonts w:ascii="Times New Roman" w:hAnsi="Times New Roman"/>
                <w:bCs/>
                <w:sz w:val="24"/>
                <w:szCs w:val="24"/>
              </w:rPr>
            </w:pPr>
            <w:r w:rsidRPr="003B7EF2">
              <w:rPr>
                <w:rFonts w:ascii="Times New Roman" w:hAnsi="Times New Roman"/>
                <w:bCs/>
                <w:sz w:val="24"/>
                <w:szCs w:val="24"/>
              </w:rPr>
              <w:t>0,0</w:t>
            </w:r>
            <w:r w:rsidR="00060255" w:rsidRPr="003B7EF2">
              <w:rPr>
                <w:rFonts w:ascii="Times New Roman" w:hAnsi="Times New Roman"/>
                <w:bCs/>
                <w:sz w:val="24"/>
                <w:szCs w:val="24"/>
              </w:rPr>
              <w:t>3</w:t>
            </w:r>
          </w:p>
        </w:tc>
      </w:tr>
      <w:tr w:rsidR="002171F5" w:rsidRPr="003B7EF2" w:rsidTr="000434D9">
        <w:tc>
          <w:tcPr>
            <w:tcW w:w="1560" w:type="dxa"/>
            <w:vAlign w:val="center"/>
          </w:tcPr>
          <w:p w:rsidR="002171F5" w:rsidRPr="003B7EF2" w:rsidRDefault="002171F5" w:rsidP="001E7EEE">
            <w:pPr>
              <w:spacing w:after="0" w:line="240" w:lineRule="auto"/>
              <w:jc w:val="center"/>
              <w:rPr>
                <w:rFonts w:ascii="Times New Roman" w:hAnsi="Times New Roman"/>
                <w:sz w:val="24"/>
                <w:szCs w:val="24"/>
              </w:rPr>
            </w:pPr>
            <w:r w:rsidRPr="003B7EF2">
              <w:rPr>
                <w:rFonts w:ascii="Times New Roman" w:hAnsi="Times New Roman"/>
                <w:sz w:val="24"/>
                <w:szCs w:val="24"/>
              </w:rPr>
              <w:t>2513</w:t>
            </w:r>
          </w:p>
        </w:tc>
        <w:tc>
          <w:tcPr>
            <w:tcW w:w="6520" w:type="dxa"/>
            <w:vAlign w:val="center"/>
          </w:tcPr>
          <w:p w:rsidR="002171F5" w:rsidRPr="003B7EF2" w:rsidRDefault="002171F5"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nekustamā īpašuma nodokļa maksājumi budžetā</w:t>
            </w:r>
            <w:r w:rsidR="007609AE" w:rsidRPr="003B7EF2">
              <w:rPr>
                <w:rFonts w:ascii="Times New Roman" w:hAnsi="Times New Roman"/>
                <w:sz w:val="24"/>
                <w:szCs w:val="24"/>
              </w:rPr>
              <w:t>.</w:t>
            </w:r>
          </w:p>
        </w:tc>
        <w:tc>
          <w:tcPr>
            <w:tcW w:w="1985" w:type="dxa"/>
            <w:vAlign w:val="center"/>
          </w:tcPr>
          <w:p w:rsidR="002171F5" w:rsidRPr="003B7EF2" w:rsidRDefault="002171F5"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BD6D79" w:rsidRPr="003B7EF2">
              <w:rPr>
                <w:rFonts w:ascii="Times New Roman" w:hAnsi="Times New Roman"/>
                <w:bCs/>
                <w:sz w:val="24"/>
                <w:szCs w:val="24"/>
              </w:rPr>
              <w:t>1</w:t>
            </w:r>
            <w:r w:rsidRPr="003B7EF2">
              <w:rPr>
                <w:rFonts w:ascii="Times New Roman" w:hAnsi="Times New Roman"/>
                <w:bCs/>
                <w:sz w:val="24"/>
                <w:szCs w:val="24"/>
              </w:rPr>
              <w:t>3</w:t>
            </w:r>
          </w:p>
        </w:tc>
      </w:tr>
      <w:tr w:rsidR="002171F5" w:rsidRPr="003B7EF2" w:rsidTr="000434D9">
        <w:tc>
          <w:tcPr>
            <w:tcW w:w="1560" w:type="dxa"/>
            <w:vAlign w:val="center"/>
          </w:tcPr>
          <w:p w:rsidR="002171F5" w:rsidRPr="003B7EF2" w:rsidRDefault="002171F5"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2171F5" w:rsidRPr="003B7EF2" w:rsidRDefault="002171F5" w:rsidP="001E7EEE">
            <w:pPr>
              <w:spacing w:after="0" w:line="240" w:lineRule="auto"/>
              <w:rPr>
                <w:rFonts w:ascii="Times New Roman" w:hAnsi="Times New Roman"/>
                <w:sz w:val="24"/>
                <w:szCs w:val="24"/>
              </w:rPr>
            </w:pPr>
            <w:r w:rsidRPr="003B7EF2">
              <w:rPr>
                <w:rFonts w:ascii="Times New Roman" w:hAnsi="Times New Roman"/>
                <w:sz w:val="24"/>
                <w:szCs w:val="24"/>
              </w:rPr>
              <w:t>Pārējās licences</w:t>
            </w:r>
            <w:r w:rsidR="007609AE"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1F5" w:rsidRPr="003B7EF2" w:rsidRDefault="00BD6D79" w:rsidP="001E7EEE">
            <w:pPr>
              <w:spacing w:after="0"/>
              <w:jc w:val="center"/>
              <w:rPr>
                <w:rFonts w:ascii="Times New Roman" w:hAnsi="Times New Roman"/>
                <w:sz w:val="24"/>
                <w:szCs w:val="20"/>
              </w:rPr>
            </w:pPr>
            <w:r w:rsidRPr="003B7EF2">
              <w:rPr>
                <w:rFonts w:ascii="Times New Roman" w:hAnsi="Times New Roman"/>
                <w:sz w:val="24"/>
                <w:szCs w:val="20"/>
              </w:rPr>
              <w:t>0</w:t>
            </w:r>
            <w:r w:rsidR="002171F5" w:rsidRPr="003B7EF2">
              <w:rPr>
                <w:rFonts w:ascii="Times New Roman" w:hAnsi="Times New Roman"/>
                <w:sz w:val="24"/>
                <w:szCs w:val="20"/>
              </w:rPr>
              <w:t>,</w:t>
            </w:r>
            <w:r w:rsidRPr="003B7EF2">
              <w:rPr>
                <w:rFonts w:ascii="Times New Roman" w:hAnsi="Times New Roman"/>
                <w:sz w:val="24"/>
                <w:szCs w:val="20"/>
              </w:rPr>
              <w:t>68</w:t>
            </w:r>
          </w:p>
        </w:tc>
      </w:tr>
      <w:tr w:rsidR="002171F5" w:rsidRPr="003B7EF2" w:rsidTr="000434D9">
        <w:tc>
          <w:tcPr>
            <w:tcW w:w="1560" w:type="dxa"/>
            <w:vAlign w:val="center"/>
          </w:tcPr>
          <w:p w:rsidR="002171F5" w:rsidRPr="003B7EF2" w:rsidRDefault="002171F5"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2171F5" w:rsidRPr="003B7EF2" w:rsidRDefault="002171F5"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1F5" w:rsidRPr="003B7EF2" w:rsidRDefault="00BD6D79"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2171F5" w:rsidRPr="003B7EF2">
              <w:rPr>
                <w:rFonts w:ascii="Times New Roman" w:hAnsi="Times New Roman"/>
                <w:sz w:val="24"/>
                <w:szCs w:val="20"/>
              </w:rPr>
              <w:t>,</w:t>
            </w:r>
            <w:r w:rsidRPr="003B7EF2">
              <w:rPr>
                <w:rFonts w:ascii="Times New Roman" w:hAnsi="Times New Roman"/>
                <w:sz w:val="24"/>
                <w:szCs w:val="20"/>
              </w:rPr>
              <w:t>45</w:t>
            </w:r>
          </w:p>
        </w:tc>
      </w:tr>
      <w:tr w:rsidR="002171F5" w:rsidRPr="003B7EF2" w:rsidTr="000434D9">
        <w:tc>
          <w:tcPr>
            <w:tcW w:w="1560" w:type="dxa"/>
            <w:vAlign w:val="center"/>
          </w:tcPr>
          <w:p w:rsidR="002171F5" w:rsidRPr="003B7EF2" w:rsidRDefault="002171F5"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2171F5" w:rsidRPr="003B7EF2" w:rsidRDefault="002171F5" w:rsidP="00B90D59">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171F5" w:rsidRPr="003B7EF2" w:rsidRDefault="00BD6D79" w:rsidP="001E7EEE">
            <w:pPr>
              <w:spacing w:after="0"/>
              <w:jc w:val="center"/>
              <w:rPr>
                <w:rFonts w:ascii="Times New Roman" w:hAnsi="Times New Roman"/>
                <w:sz w:val="24"/>
                <w:szCs w:val="20"/>
              </w:rPr>
            </w:pPr>
            <w:r w:rsidRPr="003B7EF2">
              <w:rPr>
                <w:rFonts w:ascii="Times New Roman" w:hAnsi="Times New Roman"/>
                <w:sz w:val="24"/>
                <w:szCs w:val="20"/>
              </w:rPr>
              <w:t>1</w:t>
            </w:r>
            <w:r w:rsidR="002171F5" w:rsidRPr="003B7EF2">
              <w:rPr>
                <w:rFonts w:ascii="Times New Roman" w:hAnsi="Times New Roman"/>
                <w:sz w:val="24"/>
                <w:szCs w:val="20"/>
              </w:rPr>
              <w:t>,5</w:t>
            </w:r>
            <w:r w:rsidRPr="003B7EF2">
              <w:rPr>
                <w:rFonts w:ascii="Times New Roman" w:hAnsi="Times New Roman"/>
                <w:sz w:val="24"/>
                <w:szCs w:val="20"/>
              </w:rPr>
              <w:t>2</w:t>
            </w:r>
          </w:p>
        </w:tc>
      </w:tr>
      <w:tr w:rsidR="002171F5" w:rsidRPr="003B7EF2" w:rsidTr="000434D9">
        <w:tc>
          <w:tcPr>
            <w:tcW w:w="1560" w:type="dxa"/>
            <w:vAlign w:val="center"/>
          </w:tcPr>
          <w:p w:rsidR="002171F5" w:rsidRPr="003B7EF2" w:rsidRDefault="002171F5" w:rsidP="001E7EEE">
            <w:pPr>
              <w:spacing w:after="0" w:line="240" w:lineRule="auto"/>
              <w:jc w:val="center"/>
              <w:rPr>
                <w:rFonts w:ascii="Times New Roman" w:hAnsi="Times New Roman"/>
                <w:i/>
                <w:sz w:val="24"/>
                <w:szCs w:val="24"/>
              </w:rPr>
            </w:pPr>
          </w:p>
        </w:tc>
        <w:tc>
          <w:tcPr>
            <w:tcW w:w="6520" w:type="dxa"/>
            <w:vAlign w:val="center"/>
          </w:tcPr>
          <w:p w:rsidR="002171F5" w:rsidRPr="003B7EF2" w:rsidRDefault="002171F5"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171F5" w:rsidRPr="003B7EF2" w:rsidRDefault="00BD6D79" w:rsidP="001E7EEE">
            <w:pPr>
              <w:spacing w:after="0"/>
              <w:jc w:val="center"/>
              <w:rPr>
                <w:rFonts w:ascii="Times New Roman" w:hAnsi="Times New Roman"/>
                <w:b/>
                <w:bCs/>
                <w:sz w:val="24"/>
                <w:lang w:val="en-US" w:eastAsia="en-US"/>
              </w:rPr>
            </w:pPr>
            <w:r w:rsidRPr="003B7EF2">
              <w:rPr>
                <w:rFonts w:ascii="Times New Roman" w:hAnsi="Times New Roman"/>
                <w:b/>
                <w:bCs/>
                <w:sz w:val="24"/>
              </w:rPr>
              <w:t>10</w:t>
            </w:r>
            <w:r w:rsidR="002171F5" w:rsidRPr="003B7EF2">
              <w:rPr>
                <w:rFonts w:ascii="Times New Roman" w:hAnsi="Times New Roman"/>
                <w:b/>
                <w:bCs/>
                <w:sz w:val="24"/>
              </w:rPr>
              <w:t>,</w:t>
            </w:r>
            <w:r w:rsidRPr="003B7EF2">
              <w:rPr>
                <w:rFonts w:ascii="Times New Roman" w:hAnsi="Times New Roman"/>
                <w:b/>
                <w:bCs/>
                <w:sz w:val="24"/>
              </w:rPr>
              <w:t>81</w:t>
            </w:r>
          </w:p>
        </w:tc>
      </w:tr>
      <w:tr w:rsidR="002171F5" w:rsidRPr="003B7EF2" w:rsidTr="000434D9">
        <w:tc>
          <w:tcPr>
            <w:tcW w:w="1560" w:type="dxa"/>
            <w:vAlign w:val="center"/>
          </w:tcPr>
          <w:p w:rsidR="002171F5" w:rsidRPr="003B7EF2" w:rsidRDefault="002171F5" w:rsidP="001E7EEE">
            <w:pPr>
              <w:spacing w:after="0" w:line="240" w:lineRule="auto"/>
              <w:jc w:val="center"/>
              <w:rPr>
                <w:rFonts w:ascii="Times New Roman" w:hAnsi="Times New Roman"/>
                <w:i/>
                <w:sz w:val="24"/>
                <w:szCs w:val="24"/>
              </w:rPr>
            </w:pPr>
          </w:p>
        </w:tc>
        <w:tc>
          <w:tcPr>
            <w:tcW w:w="6520" w:type="dxa"/>
            <w:vAlign w:val="center"/>
          </w:tcPr>
          <w:p w:rsidR="002171F5" w:rsidRPr="003B7EF2" w:rsidRDefault="002171F5"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2171F5" w:rsidRPr="003B7EF2" w:rsidRDefault="00787B91" w:rsidP="001E7EEE">
            <w:pPr>
              <w:spacing w:after="0"/>
              <w:jc w:val="center"/>
              <w:rPr>
                <w:rFonts w:ascii="Times New Roman" w:hAnsi="Times New Roman"/>
                <w:b/>
                <w:bCs/>
                <w:sz w:val="24"/>
              </w:rPr>
            </w:pPr>
            <w:r w:rsidRPr="003B7EF2">
              <w:rPr>
                <w:rFonts w:ascii="Times New Roman" w:hAnsi="Times New Roman"/>
                <w:b/>
                <w:bCs/>
                <w:sz w:val="24"/>
              </w:rPr>
              <w:t>3</w:t>
            </w:r>
            <w:r w:rsidR="002171F5" w:rsidRPr="003B7EF2">
              <w:rPr>
                <w:rFonts w:ascii="Times New Roman" w:hAnsi="Times New Roman"/>
                <w:b/>
                <w:bCs/>
                <w:sz w:val="24"/>
              </w:rPr>
              <w:t>8,00</w:t>
            </w:r>
          </w:p>
        </w:tc>
      </w:tr>
    </w:tbl>
    <w:p w:rsidR="002171F5" w:rsidRPr="003B7EF2" w:rsidRDefault="002171F5"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2171F5" w:rsidRPr="003B7EF2" w:rsidTr="00AC3F93">
        <w:trPr>
          <w:trHeight w:val="315"/>
        </w:trPr>
        <w:tc>
          <w:tcPr>
            <w:tcW w:w="8080" w:type="dxa"/>
            <w:gridSpan w:val="5"/>
            <w:shd w:val="clear" w:color="000000" w:fill="FFFFFF"/>
            <w:noWrap/>
            <w:vAlign w:val="bottom"/>
          </w:tcPr>
          <w:p w:rsidR="002171F5" w:rsidRPr="003B7EF2" w:rsidRDefault="002171F5"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171F5" w:rsidRPr="003B7EF2" w:rsidRDefault="00787B9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2</w:t>
            </w:r>
          </w:p>
        </w:tc>
      </w:tr>
      <w:tr w:rsidR="002171F5" w:rsidRPr="003B7EF2" w:rsidTr="00AC3F93">
        <w:trPr>
          <w:trHeight w:val="315"/>
        </w:trPr>
        <w:tc>
          <w:tcPr>
            <w:tcW w:w="8080" w:type="dxa"/>
            <w:gridSpan w:val="5"/>
            <w:shd w:val="clear" w:color="000000" w:fill="FFFFFF"/>
            <w:noWrap/>
            <w:vAlign w:val="bottom"/>
          </w:tcPr>
          <w:p w:rsidR="002171F5" w:rsidRPr="003B7EF2" w:rsidRDefault="002171F5"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171F5" w:rsidRPr="003B7EF2" w:rsidRDefault="002171F5" w:rsidP="001E7EEE">
            <w:pPr>
              <w:spacing w:after="0" w:line="240" w:lineRule="auto"/>
              <w:jc w:val="center"/>
              <w:rPr>
                <w:rFonts w:ascii="Times New Roman" w:hAnsi="Times New Roman"/>
                <w:b/>
                <w:sz w:val="24"/>
                <w:szCs w:val="24"/>
              </w:rPr>
            </w:pPr>
            <w:r w:rsidRPr="003B7EF2">
              <w:rPr>
                <w:rFonts w:ascii="Times New Roman" w:hAnsi="Times New Roman"/>
                <w:b/>
                <w:bCs/>
                <w:sz w:val="24"/>
              </w:rPr>
              <w:t>1</w:t>
            </w:r>
            <w:r w:rsidR="00787B91" w:rsidRPr="003B7EF2">
              <w:rPr>
                <w:rFonts w:ascii="Times New Roman" w:hAnsi="Times New Roman"/>
                <w:b/>
                <w:bCs/>
                <w:sz w:val="24"/>
              </w:rPr>
              <w:t>9</w:t>
            </w:r>
            <w:r w:rsidRPr="003B7EF2">
              <w:rPr>
                <w:rFonts w:ascii="Times New Roman" w:hAnsi="Times New Roman"/>
                <w:b/>
                <w:bCs/>
                <w:sz w:val="24"/>
              </w:rPr>
              <w:t>,00</w:t>
            </w:r>
          </w:p>
        </w:tc>
      </w:tr>
      <w:tr w:rsidR="002171F5" w:rsidRPr="003B7EF2" w:rsidTr="00AC3F93">
        <w:trPr>
          <w:trHeight w:val="315"/>
        </w:trPr>
        <w:tc>
          <w:tcPr>
            <w:tcW w:w="8080" w:type="dxa"/>
            <w:gridSpan w:val="5"/>
            <w:shd w:val="clear" w:color="000000" w:fill="FFFFFF"/>
            <w:noWrap/>
            <w:vAlign w:val="bottom"/>
          </w:tcPr>
          <w:p w:rsidR="002171F5" w:rsidRPr="003B7EF2" w:rsidRDefault="002171F5"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171F5" w:rsidRPr="003B7EF2" w:rsidRDefault="00D8304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2171F5" w:rsidRPr="003B7EF2" w:rsidTr="00AC3F93">
        <w:trPr>
          <w:trHeight w:val="315"/>
        </w:trPr>
        <w:tc>
          <w:tcPr>
            <w:tcW w:w="8080" w:type="dxa"/>
            <w:gridSpan w:val="5"/>
            <w:shd w:val="clear" w:color="000000" w:fill="FFFFFF"/>
            <w:noWrap/>
            <w:vAlign w:val="bottom"/>
          </w:tcPr>
          <w:p w:rsidR="002171F5" w:rsidRPr="003B7EF2" w:rsidRDefault="002171F5"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171F5" w:rsidRPr="003B7EF2" w:rsidRDefault="00D8304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2171F5" w:rsidRPr="003B7EF2" w:rsidTr="00AC3F93">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2171F5" w:rsidRPr="003B7EF2" w:rsidRDefault="002171F5"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2171F5" w:rsidRPr="003B7EF2" w:rsidRDefault="002171F5"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2171F5" w:rsidRPr="003B7EF2" w:rsidRDefault="002171F5"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2171F5" w:rsidRPr="003B7EF2" w:rsidRDefault="002171F5" w:rsidP="001E7EEE">
            <w:pPr>
              <w:spacing w:after="0" w:line="240" w:lineRule="auto"/>
            </w:pPr>
            <w:r w:rsidRPr="003B7EF2">
              <w:t> </w:t>
            </w:r>
          </w:p>
        </w:tc>
      </w:tr>
      <w:tr w:rsidR="002171F5" w:rsidRPr="003B7EF2" w:rsidTr="00AC3F93">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2171F5" w:rsidRPr="003B7EF2" w:rsidRDefault="002171F5"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2171F5" w:rsidRPr="003B7EF2" w:rsidTr="00AC3F93">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2171F5" w:rsidRPr="003B7EF2" w:rsidRDefault="002171F5"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2171F5" w:rsidRPr="003B7EF2" w:rsidRDefault="002171F5"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2171F5" w:rsidRPr="003B7EF2" w:rsidRDefault="002171F5"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2171F5" w:rsidRPr="003B7EF2" w:rsidRDefault="002171F5" w:rsidP="001E7EEE">
            <w:pPr>
              <w:spacing w:after="0" w:line="240" w:lineRule="auto"/>
            </w:pPr>
            <w:r w:rsidRPr="003B7EF2">
              <w:t> </w:t>
            </w:r>
          </w:p>
        </w:tc>
      </w:tr>
    </w:tbl>
    <w:p w:rsidR="002171F5" w:rsidRPr="003B7EF2" w:rsidRDefault="002171F5" w:rsidP="001E7EEE">
      <w:pPr>
        <w:spacing w:after="0"/>
      </w:pPr>
    </w:p>
    <w:p w:rsidR="002171F5" w:rsidRPr="003B7EF2" w:rsidRDefault="002171F5" w:rsidP="001E7EEE">
      <w:pPr>
        <w:spacing w:after="0" w:line="240" w:lineRule="auto"/>
        <w:rPr>
          <w:rFonts w:ascii="Times New Roman" w:hAnsi="Times New Roman"/>
          <w:b/>
          <w:sz w:val="24"/>
          <w:szCs w:val="24"/>
        </w:rPr>
      </w:pPr>
    </w:p>
    <w:p w:rsidR="00AC3F93" w:rsidRPr="003B7EF2" w:rsidRDefault="00AC3F93"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AC3F93" w:rsidRPr="003B7EF2" w:rsidRDefault="00AC3F93"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AC3F93" w:rsidRPr="003B7EF2" w:rsidRDefault="00EA2EE8" w:rsidP="001E7EEE">
      <w:pPr>
        <w:spacing w:after="0"/>
        <w:jc w:val="both"/>
        <w:rPr>
          <w:rFonts w:ascii="Times New Roman" w:hAnsi="Times New Roman"/>
          <w:b/>
          <w:sz w:val="24"/>
          <w:szCs w:val="24"/>
        </w:rPr>
      </w:pPr>
      <w:r w:rsidRPr="003B7EF2">
        <w:rPr>
          <w:rFonts w:ascii="Times New Roman" w:hAnsi="Times New Roman"/>
          <w:b/>
          <w:sz w:val="24"/>
          <w:szCs w:val="24"/>
        </w:rPr>
        <w:t>49</w:t>
      </w:r>
      <w:r w:rsidR="00AC3F93" w:rsidRPr="003B7EF2">
        <w:rPr>
          <w:rFonts w:ascii="Times New Roman" w:hAnsi="Times New Roman"/>
          <w:b/>
          <w:sz w:val="24"/>
          <w:szCs w:val="24"/>
        </w:rPr>
        <w:t xml:space="preserve">. </w:t>
      </w:r>
      <w:r w:rsidR="00AC3F93" w:rsidRPr="003B7EF2">
        <w:rPr>
          <w:rFonts w:ascii="Times New Roman" w:hAnsi="Times New Roman"/>
          <w:sz w:val="24"/>
          <w:szCs w:val="24"/>
        </w:rPr>
        <w:t>Zāļu kvalitātes kontrole</w:t>
      </w:r>
    </w:p>
    <w:p w:rsidR="00AC3F93" w:rsidRPr="003B7EF2" w:rsidRDefault="00EA2EE8" w:rsidP="001E7EEE">
      <w:pPr>
        <w:spacing w:after="0"/>
        <w:jc w:val="both"/>
        <w:rPr>
          <w:rFonts w:ascii="Times New Roman" w:hAnsi="Times New Roman"/>
          <w:sz w:val="24"/>
          <w:szCs w:val="24"/>
        </w:rPr>
      </w:pPr>
      <w:r w:rsidRPr="003B7EF2">
        <w:rPr>
          <w:rFonts w:ascii="Times New Roman" w:hAnsi="Times New Roman"/>
          <w:b/>
          <w:sz w:val="24"/>
          <w:szCs w:val="24"/>
        </w:rPr>
        <w:t>49</w:t>
      </w:r>
      <w:r w:rsidR="00AC3F93" w:rsidRPr="003B7EF2">
        <w:rPr>
          <w:rFonts w:ascii="Times New Roman" w:hAnsi="Times New Roman"/>
          <w:b/>
          <w:sz w:val="24"/>
          <w:szCs w:val="24"/>
        </w:rPr>
        <w:t>.9.</w:t>
      </w:r>
      <w:r w:rsidR="00111589" w:rsidRPr="003B7EF2">
        <w:rPr>
          <w:rFonts w:ascii="Times New Roman" w:hAnsi="Times New Roman"/>
          <w:b/>
          <w:sz w:val="24"/>
          <w:szCs w:val="24"/>
        </w:rPr>
        <w:t xml:space="preserve"> </w:t>
      </w:r>
      <w:r w:rsidR="00AC3F93" w:rsidRPr="003B7EF2">
        <w:rPr>
          <w:rFonts w:ascii="Times New Roman" w:hAnsi="Times New Roman"/>
          <w:sz w:val="24"/>
          <w:szCs w:val="24"/>
        </w:rPr>
        <w:t>optiskās rotācijas noteikšana</w:t>
      </w:r>
    </w:p>
    <w:p w:rsidR="00AC3F93" w:rsidRPr="003B7EF2" w:rsidRDefault="00AC3F93"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AC3F93" w:rsidRPr="003B7EF2" w:rsidTr="00B90D59">
        <w:tc>
          <w:tcPr>
            <w:tcW w:w="1560" w:type="dxa"/>
            <w:vAlign w:val="center"/>
          </w:tcPr>
          <w:p w:rsidR="00AC3F93" w:rsidRPr="003B7EF2" w:rsidRDefault="00AC3F93"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AC3F93" w:rsidRPr="003B7EF2" w:rsidRDefault="00AC3F93"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AC3F93" w:rsidRPr="003B7EF2" w:rsidRDefault="00AC3F93"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AC3F93" w:rsidRPr="003B7EF2" w:rsidTr="00B90D59">
        <w:tc>
          <w:tcPr>
            <w:tcW w:w="1560" w:type="dxa"/>
            <w:vAlign w:val="center"/>
          </w:tcPr>
          <w:p w:rsidR="00AC3F93" w:rsidRPr="003B7EF2" w:rsidRDefault="00AC3F93"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AC3F93" w:rsidRPr="003B7EF2" w:rsidRDefault="00AC3F93"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AC3F93" w:rsidRPr="003B7EF2" w:rsidRDefault="00AC3F93"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AC3F93" w:rsidRPr="003B7EF2" w:rsidTr="00B90D59">
        <w:tc>
          <w:tcPr>
            <w:tcW w:w="1560" w:type="dxa"/>
            <w:vAlign w:val="center"/>
          </w:tcPr>
          <w:p w:rsidR="00AC3F93" w:rsidRPr="003B7EF2" w:rsidRDefault="00AC3F93" w:rsidP="001E7EEE">
            <w:pPr>
              <w:spacing w:after="0" w:line="240" w:lineRule="auto"/>
              <w:jc w:val="center"/>
              <w:rPr>
                <w:rFonts w:ascii="Times New Roman" w:hAnsi="Times New Roman"/>
                <w:i/>
                <w:sz w:val="24"/>
                <w:szCs w:val="24"/>
              </w:rPr>
            </w:pPr>
          </w:p>
        </w:tc>
        <w:tc>
          <w:tcPr>
            <w:tcW w:w="6520" w:type="dxa"/>
            <w:vAlign w:val="center"/>
          </w:tcPr>
          <w:p w:rsidR="00AC3F93" w:rsidRPr="003B7EF2" w:rsidRDefault="00AC3F9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AC3F93" w:rsidRPr="003B7EF2" w:rsidRDefault="00AC3F93" w:rsidP="001E7EEE">
            <w:pPr>
              <w:spacing w:after="0" w:line="240" w:lineRule="auto"/>
              <w:jc w:val="center"/>
              <w:rPr>
                <w:rFonts w:ascii="Times New Roman" w:hAnsi="Times New Roman"/>
                <w:sz w:val="24"/>
                <w:szCs w:val="24"/>
              </w:rPr>
            </w:pPr>
          </w:p>
        </w:tc>
      </w:tr>
      <w:tr w:rsidR="00AC3F93" w:rsidRPr="003B7EF2" w:rsidTr="00B90D59">
        <w:trPr>
          <w:trHeight w:val="325"/>
        </w:trPr>
        <w:tc>
          <w:tcPr>
            <w:tcW w:w="1560" w:type="dxa"/>
            <w:tcBorders>
              <w:bottom w:val="single" w:sz="4" w:space="0" w:color="auto"/>
            </w:tcBorders>
            <w:vAlign w:val="center"/>
          </w:tcPr>
          <w:p w:rsidR="00AC3F93" w:rsidRPr="003B7EF2" w:rsidRDefault="00AC3F93"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AC3F93" w:rsidRPr="003B7EF2" w:rsidRDefault="00AC3F93"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AC3F93" w:rsidRPr="003B7EF2" w:rsidRDefault="00F92FB8" w:rsidP="001E7EEE">
            <w:pPr>
              <w:spacing w:after="0" w:line="240" w:lineRule="auto"/>
              <w:jc w:val="center"/>
              <w:rPr>
                <w:rFonts w:ascii="Times New Roman" w:hAnsi="Times New Roman"/>
                <w:sz w:val="24"/>
                <w:szCs w:val="24"/>
              </w:rPr>
            </w:pPr>
            <w:r w:rsidRPr="003B7EF2">
              <w:rPr>
                <w:rFonts w:ascii="Times New Roman" w:hAnsi="Times New Roman"/>
                <w:sz w:val="24"/>
                <w:szCs w:val="24"/>
              </w:rPr>
              <w:t>12,18</w:t>
            </w:r>
          </w:p>
        </w:tc>
      </w:tr>
      <w:tr w:rsidR="00AC3F93" w:rsidRPr="003B7EF2" w:rsidTr="00B90D59">
        <w:trPr>
          <w:trHeight w:val="70"/>
        </w:trPr>
        <w:tc>
          <w:tcPr>
            <w:tcW w:w="1560" w:type="dxa"/>
            <w:vAlign w:val="center"/>
          </w:tcPr>
          <w:p w:rsidR="00AC3F93" w:rsidRPr="003B7EF2" w:rsidRDefault="00AC3F93"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AC3F93" w:rsidRPr="003B7EF2" w:rsidRDefault="00AC3F93"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AC3F93" w:rsidRPr="003B7EF2" w:rsidRDefault="00140D85" w:rsidP="001E7EEE">
            <w:pPr>
              <w:spacing w:after="0"/>
              <w:jc w:val="center"/>
              <w:rPr>
                <w:rFonts w:ascii="Times New Roman" w:hAnsi="Times New Roman"/>
                <w:sz w:val="24"/>
                <w:szCs w:val="24"/>
              </w:rPr>
            </w:pPr>
            <w:r w:rsidRPr="003B7EF2">
              <w:rPr>
                <w:rFonts w:ascii="Times New Roman" w:hAnsi="Times New Roman"/>
                <w:sz w:val="24"/>
                <w:szCs w:val="24"/>
              </w:rPr>
              <w:t>2</w:t>
            </w:r>
            <w:r w:rsidR="00AC3F93" w:rsidRPr="003B7EF2">
              <w:rPr>
                <w:rFonts w:ascii="Times New Roman" w:hAnsi="Times New Roman"/>
                <w:sz w:val="24"/>
                <w:szCs w:val="24"/>
              </w:rPr>
              <w:t>,</w:t>
            </w:r>
            <w:r w:rsidRPr="003B7EF2">
              <w:rPr>
                <w:rFonts w:ascii="Times New Roman" w:hAnsi="Times New Roman"/>
                <w:sz w:val="24"/>
                <w:szCs w:val="24"/>
              </w:rPr>
              <w:t>94</w:t>
            </w:r>
          </w:p>
        </w:tc>
      </w:tr>
      <w:tr w:rsidR="00AC3F93" w:rsidRPr="003B7EF2" w:rsidTr="00B90D59">
        <w:trPr>
          <w:trHeight w:val="70"/>
        </w:trPr>
        <w:tc>
          <w:tcPr>
            <w:tcW w:w="1560" w:type="dxa"/>
            <w:vAlign w:val="center"/>
          </w:tcPr>
          <w:p w:rsidR="00AC3F93" w:rsidRPr="003B7EF2" w:rsidRDefault="00AC3F93" w:rsidP="001E7EEE">
            <w:pPr>
              <w:spacing w:after="0" w:line="240" w:lineRule="auto"/>
              <w:jc w:val="center"/>
              <w:rPr>
                <w:rFonts w:ascii="Times New Roman" w:hAnsi="Times New Roman"/>
                <w:sz w:val="24"/>
                <w:szCs w:val="24"/>
              </w:rPr>
            </w:pPr>
            <w:r w:rsidRPr="003B7EF2">
              <w:rPr>
                <w:rFonts w:ascii="Times New Roman" w:hAnsi="Times New Roman"/>
                <w:sz w:val="24"/>
                <w:szCs w:val="24"/>
              </w:rPr>
              <w:t>2341</w:t>
            </w:r>
          </w:p>
        </w:tc>
        <w:tc>
          <w:tcPr>
            <w:tcW w:w="6520" w:type="dxa"/>
            <w:vAlign w:val="center"/>
          </w:tcPr>
          <w:p w:rsidR="00AC3F93" w:rsidRPr="003B7EF2" w:rsidRDefault="00AC3F93" w:rsidP="001E7EEE">
            <w:pPr>
              <w:spacing w:after="0" w:line="240" w:lineRule="auto"/>
              <w:rPr>
                <w:rFonts w:ascii="Times New Roman" w:hAnsi="Times New Roman"/>
                <w:sz w:val="24"/>
                <w:szCs w:val="24"/>
              </w:rPr>
            </w:pPr>
            <w:r w:rsidRPr="003B7EF2">
              <w:rPr>
                <w:rFonts w:ascii="Times New Roman" w:hAnsi="Times New Roman"/>
                <w:sz w:val="24"/>
                <w:szCs w:val="24"/>
              </w:rPr>
              <w:t>Ķimikālijas, laboratorijas preces.</w:t>
            </w:r>
          </w:p>
        </w:tc>
        <w:tc>
          <w:tcPr>
            <w:tcW w:w="1985" w:type="dxa"/>
            <w:vAlign w:val="center"/>
          </w:tcPr>
          <w:p w:rsidR="00AC3F93" w:rsidRPr="003B7EF2" w:rsidRDefault="00FC3210" w:rsidP="001E7EEE">
            <w:pPr>
              <w:spacing w:after="0"/>
              <w:jc w:val="center"/>
              <w:rPr>
                <w:rFonts w:ascii="Times New Roman" w:hAnsi="Times New Roman"/>
                <w:sz w:val="24"/>
                <w:szCs w:val="24"/>
              </w:rPr>
            </w:pPr>
            <w:r w:rsidRPr="003B7EF2">
              <w:rPr>
                <w:rFonts w:ascii="Times New Roman" w:hAnsi="Times New Roman"/>
                <w:sz w:val="24"/>
                <w:szCs w:val="24"/>
              </w:rPr>
              <w:t>0,05</w:t>
            </w:r>
          </w:p>
        </w:tc>
      </w:tr>
      <w:tr w:rsidR="00AC3F93" w:rsidRPr="003B7EF2" w:rsidTr="00B90D59">
        <w:tc>
          <w:tcPr>
            <w:tcW w:w="1560" w:type="dxa"/>
            <w:vAlign w:val="center"/>
          </w:tcPr>
          <w:p w:rsidR="00AC3F93" w:rsidRPr="003B7EF2" w:rsidRDefault="00AC3F93" w:rsidP="001E7EEE">
            <w:pPr>
              <w:spacing w:after="0" w:line="240" w:lineRule="auto"/>
              <w:jc w:val="center"/>
              <w:rPr>
                <w:rFonts w:ascii="Times New Roman" w:hAnsi="Times New Roman"/>
                <w:i/>
                <w:sz w:val="24"/>
                <w:szCs w:val="24"/>
              </w:rPr>
            </w:pPr>
          </w:p>
        </w:tc>
        <w:tc>
          <w:tcPr>
            <w:tcW w:w="6520" w:type="dxa"/>
            <w:vAlign w:val="center"/>
          </w:tcPr>
          <w:p w:rsidR="00AC3F93" w:rsidRPr="003B7EF2" w:rsidRDefault="00AC3F9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AC3F93" w:rsidRPr="003B7EF2" w:rsidRDefault="00F92FB8" w:rsidP="001E7EEE">
            <w:pPr>
              <w:spacing w:after="0"/>
              <w:jc w:val="center"/>
              <w:rPr>
                <w:rFonts w:ascii="Times New Roman" w:hAnsi="Times New Roman"/>
                <w:b/>
                <w:sz w:val="24"/>
                <w:szCs w:val="24"/>
              </w:rPr>
            </w:pPr>
            <w:r w:rsidRPr="003B7EF2">
              <w:rPr>
                <w:rFonts w:ascii="Times New Roman" w:hAnsi="Times New Roman"/>
                <w:b/>
                <w:sz w:val="24"/>
                <w:szCs w:val="24"/>
              </w:rPr>
              <w:t>15,17</w:t>
            </w:r>
          </w:p>
        </w:tc>
      </w:tr>
      <w:tr w:rsidR="00AC3F93" w:rsidRPr="003B7EF2" w:rsidTr="00B90D59">
        <w:tc>
          <w:tcPr>
            <w:tcW w:w="1560" w:type="dxa"/>
            <w:vAlign w:val="center"/>
          </w:tcPr>
          <w:p w:rsidR="00AC3F93" w:rsidRPr="003B7EF2" w:rsidRDefault="00AC3F93" w:rsidP="001E7EEE">
            <w:pPr>
              <w:spacing w:after="0" w:line="240" w:lineRule="auto"/>
              <w:jc w:val="center"/>
              <w:rPr>
                <w:rFonts w:ascii="Times New Roman" w:hAnsi="Times New Roman"/>
                <w:i/>
                <w:sz w:val="24"/>
                <w:szCs w:val="24"/>
              </w:rPr>
            </w:pPr>
          </w:p>
        </w:tc>
        <w:tc>
          <w:tcPr>
            <w:tcW w:w="6520" w:type="dxa"/>
            <w:vAlign w:val="center"/>
          </w:tcPr>
          <w:p w:rsidR="00AC3F93" w:rsidRPr="003B7EF2" w:rsidRDefault="00AC3F9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AC3F93" w:rsidRPr="003B7EF2" w:rsidRDefault="00AC3F93" w:rsidP="001E7EEE">
            <w:pPr>
              <w:spacing w:after="0" w:line="240" w:lineRule="auto"/>
              <w:jc w:val="center"/>
              <w:rPr>
                <w:rFonts w:ascii="Times New Roman" w:hAnsi="Times New Roman"/>
                <w:sz w:val="24"/>
                <w:szCs w:val="24"/>
              </w:rPr>
            </w:pPr>
          </w:p>
        </w:tc>
      </w:tr>
      <w:tr w:rsidR="00AC3F93" w:rsidRPr="003B7EF2" w:rsidTr="00B90D59">
        <w:tc>
          <w:tcPr>
            <w:tcW w:w="1560" w:type="dxa"/>
            <w:vAlign w:val="center"/>
          </w:tcPr>
          <w:p w:rsidR="00AC3F93" w:rsidRPr="003B7EF2" w:rsidRDefault="00AC3F93"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2120</w:t>
            </w:r>
          </w:p>
        </w:tc>
        <w:tc>
          <w:tcPr>
            <w:tcW w:w="6520" w:type="dxa"/>
            <w:vAlign w:val="center"/>
          </w:tcPr>
          <w:p w:rsidR="00AC3F93" w:rsidRPr="003B7EF2" w:rsidRDefault="00AC3F93"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3F93" w:rsidRPr="003B7EF2" w:rsidRDefault="00F92FB8"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AC3F93" w:rsidRPr="003B7EF2">
              <w:rPr>
                <w:rFonts w:ascii="Times New Roman" w:hAnsi="Times New Roman"/>
                <w:sz w:val="24"/>
                <w:szCs w:val="20"/>
              </w:rPr>
              <w:t>,</w:t>
            </w:r>
            <w:r w:rsidRPr="003B7EF2">
              <w:rPr>
                <w:rFonts w:ascii="Times New Roman" w:hAnsi="Times New Roman"/>
                <w:sz w:val="24"/>
                <w:szCs w:val="20"/>
              </w:rPr>
              <w:t>57</w:t>
            </w:r>
          </w:p>
        </w:tc>
      </w:tr>
      <w:tr w:rsidR="00AC3F93" w:rsidRPr="003B7EF2" w:rsidTr="00B90D59">
        <w:tc>
          <w:tcPr>
            <w:tcW w:w="1560" w:type="dxa"/>
            <w:vAlign w:val="center"/>
          </w:tcPr>
          <w:p w:rsidR="00AC3F93" w:rsidRPr="003B7EF2" w:rsidRDefault="00AC3F93"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AC3F93" w:rsidRPr="003B7EF2" w:rsidRDefault="00AC3F93"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C3F93" w:rsidRPr="003B7EF2" w:rsidRDefault="00AC3F93" w:rsidP="001E7EEE">
            <w:pPr>
              <w:spacing w:after="0"/>
              <w:jc w:val="center"/>
              <w:rPr>
                <w:rFonts w:ascii="Times New Roman" w:hAnsi="Times New Roman"/>
                <w:sz w:val="24"/>
                <w:szCs w:val="20"/>
              </w:rPr>
            </w:pPr>
            <w:r w:rsidRPr="003B7EF2">
              <w:rPr>
                <w:rFonts w:ascii="Times New Roman" w:hAnsi="Times New Roman"/>
                <w:sz w:val="24"/>
                <w:szCs w:val="20"/>
              </w:rPr>
              <w:t>0,</w:t>
            </w:r>
            <w:r w:rsidR="00F92FB8" w:rsidRPr="003B7EF2">
              <w:rPr>
                <w:rFonts w:ascii="Times New Roman" w:hAnsi="Times New Roman"/>
                <w:sz w:val="24"/>
                <w:szCs w:val="20"/>
              </w:rPr>
              <w:t>39</w:t>
            </w:r>
          </w:p>
        </w:tc>
      </w:tr>
      <w:tr w:rsidR="00AC3F93" w:rsidRPr="003B7EF2" w:rsidTr="00B90D59">
        <w:tc>
          <w:tcPr>
            <w:tcW w:w="1560" w:type="dxa"/>
            <w:vAlign w:val="center"/>
          </w:tcPr>
          <w:p w:rsidR="00AC3F93" w:rsidRPr="003B7EF2" w:rsidRDefault="00AC3F93"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AC3F93" w:rsidRPr="003B7EF2" w:rsidRDefault="00AC3F93"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C3F93" w:rsidRPr="003B7EF2" w:rsidRDefault="00AC3F93" w:rsidP="001E7EEE">
            <w:pPr>
              <w:spacing w:after="0"/>
              <w:jc w:val="center"/>
              <w:rPr>
                <w:rFonts w:ascii="Times New Roman" w:hAnsi="Times New Roman"/>
                <w:sz w:val="24"/>
                <w:szCs w:val="20"/>
              </w:rPr>
            </w:pPr>
            <w:r w:rsidRPr="003B7EF2">
              <w:rPr>
                <w:rFonts w:ascii="Times New Roman" w:hAnsi="Times New Roman"/>
                <w:sz w:val="24"/>
                <w:szCs w:val="20"/>
              </w:rPr>
              <w:t>0,</w:t>
            </w:r>
            <w:r w:rsidR="00F92FB8" w:rsidRPr="003B7EF2">
              <w:rPr>
                <w:rFonts w:ascii="Times New Roman" w:hAnsi="Times New Roman"/>
                <w:sz w:val="24"/>
                <w:szCs w:val="20"/>
              </w:rPr>
              <w:t>08</w:t>
            </w:r>
          </w:p>
        </w:tc>
      </w:tr>
      <w:tr w:rsidR="00AC3F93" w:rsidRPr="003B7EF2" w:rsidTr="00B90D59">
        <w:tc>
          <w:tcPr>
            <w:tcW w:w="1560" w:type="dxa"/>
            <w:vAlign w:val="center"/>
          </w:tcPr>
          <w:p w:rsidR="00AC3F93" w:rsidRPr="003B7EF2" w:rsidRDefault="00AC3F93"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AC3F93" w:rsidRPr="003B7EF2" w:rsidRDefault="00AC3F93"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C3F93" w:rsidRPr="003B7EF2" w:rsidRDefault="00AC3F93" w:rsidP="001E7EEE">
            <w:pPr>
              <w:spacing w:after="0"/>
              <w:jc w:val="center"/>
              <w:rPr>
                <w:rFonts w:ascii="Times New Roman" w:hAnsi="Times New Roman"/>
                <w:sz w:val="24"/>
                <w:szCs w:val="20"/>
              </w:rPr>
            </w:pPr>
            <w:r w:rsidRPr="003B7EF2">
              <w:rPr>
                <w:rFonts w:ascii="Times New Roman" w:hAnsi="Times New Roman"/>
                <w:sz w:val="24"/>
                <w:szCs w:val="20"/>
              </w:rPr>
              <w:t>0,0</w:t>
            </w:r>
            <w:r w:rsidR="00E67080" w:rsidRPr="003B7EF2">
              <w:rPr>
                <w:rFonts w:ascii="Times New Roman" w:hAnsi="Times New Roman"/>
                <w:sz w:val="24"/>
                <w:szCs w:val="20"/>
              </w:rPr>
              <w:t>2</w:t>
            </w:r>
          </w:p>
        </w:tc>
      </w:tr>
      <w:tr w:rsidR="00AC3F93" w:rsidRPr="003B7EF2" w:rsidTr="00B90D59">
        <w:tc>
          <w:tcPr>
            <w:tcW w:w="1560" w:type="dxa"/>
            <w:vAlign w:val="center"/>
          </w:tcPr>
          <w:p w:rsidR="00AC3F93" w:rsidRPr="003B7EF2" w:rsidRDefault="00AC3F93"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AC3F93" w:rsidRPr="003B7EF2" w:rsidRDefault="00AC3F93"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C3F93" w:rsidRPr="003B7EF2" w:rsidRDefault="00AC3F93" w:rsidP="001E7EEE">
            <w:pPr>
              <w:spacing w:after="0"/>
              <w:jc w:val="center"/>
              <w:rPr>
                <w:rFonts w:ascii="Times New Roman" w:hAnsi="Times New Roman"/>
                <w:sz w:val="24"/>
                <w:szCs w:val="20"/>
              </w:rPr>
            </w:pPr>
            <w:r w:rsidRPr="003B7EF2">
              <w:rPr>
                <w:rFonts w:ascii="Times New Roman" w:hAnsi="Times New Roman"/>
                <w:sz w:val="24"/>
                <w:szCs w:val="20"/>
              </w:rPr>
              <w:t>0,2</w:t>
            </w:r>
            <w:r w:rsidR="00E67080" w:rsidRPr="003B7EF2">
              <w:rPr>
                <w:rFonts w:ascii="Times New Roman" w:hAnsi="Times New Roman"/>
                <w:sz w:val="24"/>
                <w:szCs w:val="20"/>
              </w:rPr>
              <w:t>1</w:t>
            </w:r>
          </w:p>
        </w:tc>
      </w:tr>
      <w:tr w:rsidR="00AC3F93" w:rsidRPr="003B7EF2" w:rsidTr="00B90D59">
        <w:trPr>
          <w:trHeight w:val="339"/>
        </w:trPr>
        <w:tc>
          <w:tcPr>
            <w:tcW w:w="1560" w:type="dxa"/>
            <w:vAlign w:val="center"/>
          </w:tcPr>
          <w:p w:rsidR="00AC3F93" w:rsidRPr="003B7EF2" w:rsidRDefault="00AC3F93"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AC3F93" w:rsidRPr="003B7EF2" w:rsidRDefault="00AC3F93"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C3F93" w:rsidRPr="003B7EF2" w:rsidRDefault="00AC3F93" w:rsidP="001E7EEE">
            <w:pPr>
              <w:spacing w:after="0"/>
              <w:jc w:val="center"/>
              <w:rPr>
                <w:rFonts w:ascii="Times New Roman" w:hAnsi="Times New Roman"/>
                <w:sz w:val="24"/>
                <w:szCs w:val="20"/>
              </w:rPr>
            </w:pPr>
            <w:r w:rsidRPr="003B7EF2">
              <w:rPr>
                <w:rFonts w:ascii="Times New Roman" w:hAnsi="Times New Roman"/>
                <w:sz w:val="24"/>
                <w:szCs w:val="20"/>
              </w:rPr>
              <w:t>0,0</w:t>
            </w:r>
            <w:r w:rsidR="00E67080" w:rsidRPr="003B7EF2">
              <w:rPr>
                <w:rFonts w:ascii="Times New Roman" w:hAnsi="Times New Roman"/>
                <w:sz w:val="24"/>
                <w:szCs w:val="20"/>
              </w:rPr>
              <w:t>3</w:t>
            </w:r>
          </w:p>
        </w:tc>
      </w:tr>
      <w:tr w:rsidR="00AC3F93" w:rsidRPr="003B7EF2" w:rsidTr="00B90D59">
        <w:trPr>
          <w:trHeight w:val="339"/>
        </w:trPr>
        <w:tc>
          <w:tcPr>
            <w:tcW w:w="1560" w:type="dxa"/>
            <w:vAlign w:val="center"/>
          </w:tcPr>
          <w:p w:rsidR="00AC3F93" w:rsidRPr="003B7EF2" w:rsidRDefault="00AC3F93"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AC3F93" w:rsidRPr="003B7EF2" w:rsidRDefault="00AC3F93"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3F93" w:rsidRPr="003B7EF2" w:rsidRDefault="00AC3F93"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E67080" w:rsidRPr="003B7EF2">
              <w:rPr>
                <w:rFonts w:ascii="Times New Roman" w:hAnsi="Times New Roman"/>
                <w:sz w:val="24"/>
                <w:szCs w:val="20"/>
              </w:rPr>
              <w:t>32</w:t>
            </w:r>
          </w:p>
        </w:tc>
      </w:tr>
      <w:tr w:rsidR="00AC3F93" w:rsidRPr="003B7EF2" w:rsidTr="00B90D59">
        <w:trPr>
          <w:trHeight w:val="339"/>
        </w:trPr>
        <w:tc>
          <w:tcPr>
            <w:tcW w:w="1560" w:type="dxa"/>
            <w:vAlign w:val="center"/>
          </w:tcPr>
          <w:p w:rsidR="00AC3F93" w:rsidRPr="003B7EF2" w:rsidRDefault="00AC3F93"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AC3F93" w:rsidRPr="003B7EF2" w:rsidRDefault="00AC3F93"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C3F93" w:rsidRPr="003B7EF2" w:rsidRDefault="00AC3F93" w:rsidP="001E7EEE">
            <w:pPr>
              <w:spacing w:after="0"/>
              <w:jc w:val="center"/>
              <w:rPr>
                <w:rFonts w:ascii="Times New Roman" w:hAnsi="Times New Roman"/>
                <w:sz w:val="24"/>
                <w:szCs w:val="20"/>
              </w:rPr>
            </w:pPr>
            <w:r w:rsidRPr="003B7EF2">
              <w:rPr>
                <w:rFonts w:ascii="Times New Roman" w:hAnsi="Times New Roman"/>
                <w:sz w:val="24"/>
                <w:szCs w:val="20"/>
              </w:rPr>
              <w:t>0,</w:t>
            </w:r>
            <w:r w:rsidR="00E67080" w:rsidRPr="003B7EF2">
              <w:rPr>
                <w:rFonts w:ascii="Times New Roman" w:hAnsi="Times New Roman"/>
                <w:sz w:val="24"/>
                <w:szCs w:val="20"/>
              </w:rPr>
              <w:t>1</w:t>
            </w:r>
            <w:r w:rsidRPr="003B7EF2">
              <w:rPr>
                <w:rFonts w:ascii="Times New Roman" w:hAnsi="Times New Roman"/>
                <w:sz w:val="24"/>
                <w:szCs w:val="20"/>
              </w:rPr>
              <w:t>2</w:t>
            </w:r>
          </w:p>
        </w:tc>
      </w:tr>
      <w:tr w:rsidR="00AC3F93" w:rsidRPr="003B7EF2" w:rsidTr="00B90D59">
        <w:tc>
          <w:tcPr>
            <w:tcW w:w="1560" w:type="dxa"/>
            <w:vAlign w:val="center"/>
          </w:tcPr>
          <w:p w:rsidR="00AC3F93" w:rsidRPr="003B7EF2" w:rsidRDefault="00AC3F93"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AC3F93" w:rsidRPr="003B7EF2" w:rsidRDefault="00AC3F93"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C3F93" w:rsidRPr="003B7EF2" w:rsidRDefault="00E67080" w:rsidP="001E7EEE">
            <w:pPr>
              <w:spacing w:after="0"/>
              <w:jc w:val="center"/>
              <w:rPr>
                <w:rFonts w:ascii="Times New Roman" w:hAnsi="Times New Roman"/>
                <w:sz w:val="24"/>
                <w:szCs w:val="20"/>
              </w:rPr>
            </w:pPr>
            <w:r w:rsidRPr="003B7EF2">
              <w:rPr>
                <w:rFonts w:ascii="Times New Roman" w:hAnsi="Times New Roman"/>
                <w:sz w:val="24"/>
                <w:szCs w:val="20"/>
              </w:rPr>
              <w:t>0</w:t>
            </w:r>
            <w:r w:rsidR="00AC3F93" w:rsidRPr="003B7EF2">
              <w:rPr>
                <w:rFonts w:ascii="Times New Roman" w:hAnsi="Times New Roman"/>
                <w:sz w:val="24"/>
                <w:szCs w:val="20"/>
              </w:rPr>
              <w:t>,</w:t>
            </w:r>
            <w:r w:rsidRPr="003B7EF2">
              <w:rPr>
                <w:rFonts w:ascii="Times New Roman" w:hAnsi="Times New Roman"/>
                <w:sz w:val="24"/>
                <w:szCs w:val="20"/>
              </w:rPr>
              <w:t>55</w:t>
            </w:r>
          </w:p>
        </w:tc>
      </w:tr>
      <w:tr w:rsidR="00AC3F93" w:rsidRPr="003B7EF2" w:rsidTr="00B90D59">
        <w:tc>
          <w:tcPr>
            <w:tcW w:w="1560" w:type="dxa"/>
            <w:vAlign w:val="center"/>
          </w:tcPr>
          <w:p w:rsidR="00AC3F93" w:rsidRPr="003B7EF2" w:rsidRDefault="00AC3F93"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AC3F93" w:rsidRPr="003B7EF2" w:rsidRDefault="00AC3F93"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C3F93" w:rsidRPr="003B7EF2" w:rsidRDefault="00E67080" w:rsidP="001E7EEE">
            <w:pPr>
              <w:spacing w:after="0"/>
              <w:jc w:val="center"/>
              <w:rPr>
                <w:rFonts w:ascii="Times New Roman" w:hAnsi="Times New Roman"/>
                <w:sz w:val="24"/>
                <w:szCs w:val="20"/>
              </w:rPr>
            </w:pPr>
            <w:r w:rsidRPr="003B7EF2">
              <w:rPr>
                <w:rFonts w:ascii="Times New Roman" w:hAnsi="Times New Roman"/>
                <w:sz w:val="24"/>
                <w:szCs w:val="20"/>
              </w:rPr>
              <w:t>1</w:t>
            </w:r>
            <w:r w:rsidR="00AC3F93" w:rsidRPr="003B7EF2">
              <w:rPr>
                <w:rFonts w:ascii="Times New Roman" w:hAnsi="Times New Roman"/>
                <w:sz w:val="24"/>
                <w:szCs w:val="20"/>
              </w:rPr>
              <w:t>,</w:t>
            </w:r>
            <w:r w:rsidRPr="003B7EF2">
              <w:rPr>
                <w:rFonts w:ascii="Times New Roman" w:hAnsi="Times New Roman"/>
                <w:sz w:val="24"/>
                <w:szCs w:val="20"/>
              </w:rPr>
              <w:t>80</w:t>
            </w:r>
          </w:p>
        </w:tc>
      </w:tr>
      <w:tr w:rsidR="00AC3F93" w:rsidRPr="003B7EF2" w:rsidTr="00B90D59">
        <w:tc>
          <w:tcPr>
            <w:tcW w:w="1560" w:type="dxa"/>
            <w:vAlign w:val="center"/>
          </w:tcPr>
          <w:p w:rsidR="00AC3F93" w:rsidRPr="003B7EF2" w:rsidRDefault="00AC3F93"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tcBorders>
              <w:right w:val="single" w:sz="4" w:space="0" w:color="auto"/>
            </w:tcBorders>
            <w:vAlign w:val="center"/>
          </w:tcPr>
          <w:p w:rsidR="00AC3F93" w:rsidRPr="003B7EF2" w:rsidRDefault="00AC3F93"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C3F93" w:rsidRPr="003B7EF2" w:rsidRDefault="00AC3F93" w:rsidP="001E7EEE">
            <w:pPr>
              <w:spacing w:after="0"/>
              <w:jc w:val="center"/>
              <w:rPr>
                <w:rFonts w:ascii="Times New Roman" w:hAnsi="Times New Roman"/>
                <w:sz w:val="24"/>
                <w:szCs w:val="20"/>
              </w:rPr>
            </w:pPr>
            <w:r w:rsidRPr="003B7EF2">
              <w:rPr>
                <w:rFonts w:ascii="Times New Roman" w:hAnsi="Times New Roman"/>
                <w:sz w:val="24"/>
                <w:szCs w:val="20"/>
              </w:rPr>
              <w:t>0,</w:t>
            </w:r>
            <w:r w:rsidR="00D327D8" w:rsidRPr="003B7EF2">
              <w:rPr>
                <w:rFonts w:ascii="Times New Roman" w:hAnsi="Times New Roman"/>
                <w:sz w:val="24"/>
                <w:szCs w:val="20"/>
              </w:rPr>
              <w:t>1</w:t>
            </w:r>
            <w:r w:rsidRPr="003B7EF2">
              <w:rPr>
                <w:rFonts w:ascii="Times New Roman" w:hAnsi="Times New Roman"/>
                <w:sz w:val="24"/>
                <w:szCs w:val="20"/>
              </w:rPr>
              <w:t>9</w:t>
            </w:r>
          </w:p>
        </w:tc>
      </w:tr>
      <w:tr w:rsidR="00AC3F93" w:rsidRPr="003B7EF2" w:rsidTr="00B90D59">
        <w:tc>
          <w:tcPr>
            <w:tcW w:w="1560" w:type="dxa"/>
            <w:vAlign w:val="center"/>
          </w:tcPr>
          <w:p w:rsidR="00AC3F93" w:rsidRPr="003B7EF2" w:rsidRDefault="00AC3F93"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AC3F93" w:rsidRPr="003B7EF2" w:rsidRDefault="00AC3F93"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B66072" w:rsidRPr="003B7EF2">
              <w:rPr>
                <w:rFonts w:ascii="Times New Roman" w:hAnsi="Times New Roman"/>
                <w:sz w:val="24"/>
                <w:szCs w:val="24"/>
              </w:rPr>
              <w:t>.</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AC3F93" w:rsidRPr="003B7EF2" w:rsidRDefault="00AC3F93"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D327D8" w:rsidRPr="003B7EF2">
              <w:rPr>
                <w:rFonts w:ascii="Times New Roman" w:hAnsi="Times New Roman"/>
                <w:sz w:val="24"/>
                <w:szCs w:val="20"/>
              </w:rPr>
              <w:t>1</w:t>
            </w:r>
            <w:r w:rsidRPr="003B7EF2">
              <w:rPr>
                <w:rFonts w:ascii="Times New Roman" w:hAnsi="Times New Roman"/>
                <w:sz w:val="24"/>
                <w:szCs w:val="20"/>
              </w:rPr>
              <w:t>2</w:t>
            </w:r>
          </w:p>
        </w:tc>
      </w:tr>
      <w:tr w:rsidR="00AC3F93" w:rsidRPr="003B7EF2" w:rsidTr="00B90D59">
        <w:tc>
          <w:tcPr>
            <w:tcW w:w="1560" w:type="dxa"/>
            <w:vAlign w:val="center"/>
          </w:tcPr>
          <w:p w:rsidR="00AC3F93" w:rsidRPr="003B7EF2" w:rsidRDefault="00AC3F93"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AC3F93" w:rsidRPr="003B7EF2" w:rsidRDefault="00AC3F93"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C3F93" w:rsidRPr="003B7EF2" w:rsidRDefault="00AC3F93" w:rsidP="001E7EEE">
            <w:pPr>
              <w:spacing w:after="0"/>
              <w:jc w:val="center"/>
              <w:rPr>
                <w:rFonts w:ascii="Times New Roman" w:hAnsi="Times New Roman"/>
                <w:sz w:val="24"/>
                <w:szCs w:val="20"/>
              </w:rPr>
            </w:pPr>
            <w:r w:rsidRPr="003B7EF2">
              <w:rPr>
                <w:rFonts w:ascii="Times New Roman" w:hAnsi="Times New Roman"/>
                <w:sz w:val="24"/>
                <w:szCs w:val="20"/>
              </w:rPr>
              <w:t>0,0</w:t>
            </w:r>
            <w:r w:rsidR="00D327D8" w:rsidRPr="003B7EF2">
              <w:rPr>
                <w:rFonts w:ascii="Times New Roman" w:hAnsi="Times New Roman"/>
                <w:sz w:val="24"/>
                <w:szCs w:val="20"/>
              </w:rPr>
              <w:t>3</w:t>
            </w:r>
          </w:p>
        </w:tc>
      </w:tr>
      <w:tr w:rsidR="00AC3F93" w:rsidRPr="003B7EF2" w:rsidTr="00B90D59">
        <w:tc>
          <w:tcPr>
            <w:tcW w:w="1560" w:type="dxa"/>
            <w:vAlign w:val="center"/>
          </w:tcPr>
          <w:p w:rsidR="00AC3F93" w:rsidRPr="003B7EF2" w:rsidRDefault="00AC3F93"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AC3F93" w:rsidRPr="003B7EF2" w:rsidRDefault="00AC3F93"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AC3F93" w:rsidRPr="003B7EF2" w:rsidRDefault="00AC3F93" w:rsidP="001E7EEE">
            <w:pPr>
              <w:spacing w:after="0"/>
              <w:jc w:val="center"/>
              <w:rPr>
                <w:rFonts w:ascii="Times New Roman" w:hAnsi="Times New Roman"/>
                <w:bCs/>
                <w:sz w:val="24"/>
                <w:szCs w:val="24"/>
              </w:rPr>
            </w:pPr>
            <w:r w:rsidRPr="003B7EF2">
              <w:rPr>
                <w:rFonts w:ascii="Times New Roman" w:hAnsi="Times New Roman"/>
                <w:bCs/>
                <w:sz w:val="24"/>
                <w:szCs w:val="24"/>
              </w:rPr>
              <w:t>0,0</w:t>
            </w:r>
            <w:r w:rsidR="00D327D8" w:rsidRPr="003B7EF2">
              <w:rPr>
                <w:rFonts w:ascii="Times New Roman" w:hAnsi="Times New Roman"/>
                <w:bCs/>
                <w:sz w:val="24"/>
                <w:szCs w:val="24"/>
              </w:rPr>
              <w:t>1</w:t>
            </w:r>
          </w:p>
        </w:tc>
      </w:tr>
      <w:tr w:rsidR="00AC3F93" w:rsidRPr="003B7EF2" w:rsidTr="00B90D59">
        <w:tc>
          <w:tcPr>
            <w:tcW w:w="1560" w:type="dxa"/>
            <w:vAlign w:val="center"/>
          </w:tcPr>
          <w:p w:rsidR="00AC3F93" w:rsidRPr="003B7EF2" w:rsidRDefault="00AC3F93" w:rsidP="001E7EEE">
            <w:pPr>
              <w:spacing w:after="0" w:line="240" w:lineRule="auto"/>
              <w:jc w:val="center"/>
              <w:rPr>
                <w:rFonts w:ascii="Times New Roman" w:hAnsi="Times New Roman"/>
                <w:sz w:val="24"/>
                <w:szCs w:val="24"/>
              </w:rPr>
            </w:pPr>
            <w:r w:rsidRPr="003B7EF2">
              <w:rPr>
                <w:rFonts w:ascii="Times New Roman" w:hAnsi="Times New Roman"/>
                <w:sz w:val="24"/>
                <w:szCs w:val="24"/>
              </w:rPr>
              <w:t>2513</w:t>
            </w:r>
          </w:p>
        </w:tc>
        <w:tc>
          <w:tcPr>
            <w:tcW w:w="6520" w:type="dxa"/>
            <w:vAlign w:val="center"/>
          </w:tcPr>
          <w:p w:rsidR="00AC3F93" w:rsidRPr="003B7EF2" w:rsidRDefault="00AC3F93"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nekustamā īpašuma nodokļa maksājumi budžetā</w:t>
            </w:r>
            <w:r w:rsidR="00B66072" w:rsidRPr="003B7EF2">
              <w:rPr>
                <w:rFonts w:ascii="Times New Roman" w:hAnsi="Times New Roman"/>
                <w:sz w:val="24"/>
                <w:szCs w:val="24"/>
              </w:rPr>
              <w:t>.</w:t>
            </w:r>
          </w:p>
        </w:tc>
        <w:tc>
          <w:tcPr>
            <w:tcW w:w="1985" w:type="dxa"/>
            <w:vAlign w:val="center"/>
          </w:tcPr>
          <w:p w:rsidR="00AC3F93" w:rsidRPr="003B7EF2" w:rsidRDefault="00AC3F93"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D327D8" w:rsidRPr="003B7EF2">
              <w:rPr>
                <w:rFonts w:ascii="Times New Roman" w:hAnsi="Times New Roman"/>
                <w:bCs/>
                <w:sz w:val="24"/>
                <w:szCs w:val="24"/>
              </w:rPr>
              <w:t>06</w:t>
            </w:r>
          </w:p>
        </w:tc>
      </w:tr>
      <w:tr w:rsidR="00AC3F93" w:rsidRPr="003B7EF2" w:rsidTr="00B90D59">
        <w:tc>
          <w:tcPr>
            <w:tcW w:w="1560" w:type="dxa"/>
            <w:vAlign w:val="center"/>
          </w:tcPr>
          <w:p w:rsidR="00AC3F93" w:rsidRPr="003B7EF2" w:rsidRDefault="00AC3F93"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AC3F93" w:rsidRPr="003B7EF2" w:rsidRDefault="00AC3F93" w:rsidP="001E7EEE">
            <w:pPr>
              <w:spacing w:after="0" w:line="240" w:lineRule="auto"/>
              <w:rPr>
                <w:rFonts w:ascii="Times New Roman" w:hAnsi="Times New Roman"/>
                <w:sz w:val="24"/>
                <w:szCs w:val="24"/>
              </w:rPr>
            </w:pPr>
            <w:r w:rsidRPr="003B7EF2">
              <w:rPr>
                <w:rFonts w:ascii="Times New Roman" w:hAnsi="Times New Roman"/>
                <w:sz w:val="24"/>
                <w:szCs w:val="24"/>
              </w:rPr>
              <w:t>Pārējās licences</w:t>
            </w:r>
            <w:r w:rsidR="00B66072"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3F93" w:rsidRPr="003B7EF2" w:rsidRDefault="00AC3F93" w:rsidP="001E7EEE">
            <w:pPr>
              <w:spacing w:after="0"/>
              <w:jc w:val="center"/>
              <w:rPr>
                <w:rFonts w:ascii="Times New Roman" w:hAnsi="Times New Roman"/>
                <w:sz w:val="24"/>
                <w:szCs w:val="20"/>
              </w:rPr>
            </w:pPr>
            <w:r w:rsidRPr="003B7EF2">
              <w:rPr>
                <w:rFonts w:ascii="Times New Roman" w:hAnsi="Times New Roman"/>
                <w:sz w:val="24"/>
                <w:szCs w:val="20"/>
              </w:rPr>
              <w:t>0,</w:t>
            </w:r>
            <w:r w:rsidR="00D327D8" w:rsidRPr="003B7EF2">
              <w:rPr>
                <w:rFonts w:ascii="Times New Roman" w:hAnsi="Times New Roman"/>
                <w:sz w:val="24"/>
                <w:szCs w:val="20"/>
              </w:rPr>
              <w:t>34</w:t>
            </w:r>
          </w:p>
        </w:tc>
      </w:tr>
      <w:tr w:rsidR="00AC3F93" w:rsidRPr="003B7EF2" w:rsidTr="00B90D59">
        <w:tc>
          <w:tcPr>
            <w:tcW w:w="1560" w:type="dxa"/>
            <w:vAlign w:val="center"/>
          </w:tcPr>
          <w:p w:rsidR="00AC3F93" w:rsidRPr="003B7EF2" w:rsidRDefault="00AC3F93"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AC3F93" w:rsidRPr="003B7EF2" w:rsidRDefault="00AC3F93"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3F93" w:rsidRPr="003B7EF2" w:rsidRDefault="00AC3F93"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91317E" w:rsidRPr="003B7EF2">
              <w:rPr>
                <w:rFonts w:ascii="Times New Roman" w:hAnsi="Times New Roman"/>
                <w:sz w:val="24"/>
                <w:szCs w:val="20"/>
              </w:rPr>
              <w:t>23</w:t>
            </w:r>
          </w:p>
        </w:tc>
      </w:tr>
      <w:tr w:rsidR="00AC3F93" w:rsidRPr="003B7EF2" w:rsidTr="00B90D59">
        <w:tc>
          <w:tcPr>
            <w:tcW w:w="1560" w:type="dxa"/>
            <w:vAlign w:val="center"/>
          </w:tcPr>
          <w:p w:rsidR="00AC3F93" w:rsidRPr="003B7EF2" w:rsidRDefault="00AC3F93"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AC3F93" w:rsidRPr="003B7EF2" w:rsidRDefault="00AC3F93" w:rsidP="00B90D59">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C3F93" w:rsidRPr="003B7EF2" w:rsidRDefault="00D327D8" w:rsidP="001E7EEE">
            <w:pPr>
              <w:spacing w:after="0"/>
              <w:jc w:val="center"/>
              <w:rPr>
                <w:rFonts w:ascii="Times New Roman" w:hAnsi="Times New Roman"/>
                <w:sz w:val="24"/>
                <w:szCs w:val="20"/>
              </w:rPr>
            </w:pPr>
            <w:r w:rsidRPr="003B7EF2">
              <w:rPr>
                <w:rFonts w:ascii="Times New Roman" w:hAnsi="Times New Roman"/>
                <w:sz w:val="24"/>
                <w:szCs w:val="20"/>
              </w:rPr>
              <w:t>0</w:t>
            </w:r>
            <w:r w:rsidR="00AC3F93" w:rsidRPr="003B7EF2">
              <w:rPr>
                <w:rFonts w:ascii="Times New Roman" w:hAnsi="Times New Roman"/>
                <w:sz w:val="24"/>
                <w:szCs w:val="20"/>
              </w:rPr>
              <w:t>,</w:t>
            </w:r>
            <w:r w:rsidRPr="003B7EF2">
              <w:rPr>
                <w:rFonts w:ascii="Times New Roman" w:hAnsi="Times New Roman"/>
                <w:sz w:val="24"/>
                <w:szCs w:val="20"/>
              </w:rPr>
              <w:t>76</w:t>
            </w:r>
          </w:p>
        </w:tc>
      </w:tr>
      <w:tr w:rsidR="00AC3F93" w:rsidRPr="003B7EF2" w:rsidTr="00B90D59">
        <w:tc>
          <w:tcPr>
            <w:tcW w:w="1560" w:type="dxa"/>
            <w:vAlign w:val="center"/>
          </w:tcPr>
          <w:p w:rsidR="00AC3F93" w:rsidRPr="003B7EF2" w:rsidRDefault="00AC3F93" w:rsidP="001E7EEE">
            <w:pPr>
              <w:spacing w:after="0" w:line="240" w:lineRule="auto"/>
              <w:jc w:val="center"/>
              <w:rPr>
                <w:rFonts w:ascii="Times New Roman" w:hAnsi="Times New Roman"/>
                <w:i/>
                <w:sz w:val="24"/>
                <w:szCs w:val="24"/>
              </w:rPr>
            </w:pPr>
          </w:p>
        </w:tc>
        <w:tc>
          <w:tcPr>
            <w:tcW w:w="6520" w:type="dxa"/>
            <w:vAlign w:val="center"/>
          </w:tcPr>
          <w:p w:rsidR="00AC3F93" w:rsidRPr="003B7EF2" w:rsidRDefault="00AC3F9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C3F93" w:rsidRPr="003B7EF2" w:rsidRDefault="0091317E" w:rsidP="001E7EEE">
            <w:pPr>
              <w:spacing w:after="0"/>
              <w:jc w:val="center"/>
              <w:rPr>
                <w:rFonts w:ascii="Times New Roman" w:hAnsi="Times New Roman"/>
                <w:b/>
                <w:bCs/>
                <w:sz w:val="24"/>
                <w:lang w:val="en-US" w:eastAsia="en-US"/>
              </w:rPr>
            </w:pPr>
            <w:r w:rsidRPr="003B7EF2">
              <w:rPr>
                <w:rFonts w:ascii="Times New Roman" w:hAnsi="Times New Roman"/>
                <w:b/>
                <w:bCs/>
                <w:sz w:val="24"/>
              </w:rPr>
              <w:t>5</w:t>
            </w:r>
            <w:r w:rsidR="00AC3F93" w:rsidRPr="003B7EF2">
              <w:rPr>
                <w:rFonts w:ascii="Times New Roman" w:hAnsi="Times New Roman"/>
                <w:b/>
                <w:bCs/>
                <w:sz w:val="24"/>
              </w:rPr>
              <w:t>,8</w:t>
            </w:r>
            <w:r w:rsidRPr="003B7EF2">
              <w:rPr>
                <w:rFonts w:ascii="Times New Roman" w:hAnsi="Times New Roman"/>
                <w:b/>
                <w:bCs/>
                <w:sz w:val="24"/>
              </w:rPr>
              <w:t>3</w:t>
            </w:r>
          </w:p>
        </w:tc>
      </w:tr>
      <w:tr w:rsidR="00AC3F93" w:rsidRPr="003B7EF2" w:rsidTr="00B90D59">
        <w:tc>
          <w:tcPr>
            <w:tcW w:w="1560" w:type="dxa"/>
            <w:vAlign w:val="center"/>
          </w:tcPr>
          <w:p w:rsidR="00AC3F93" w:rsidRPr="003B7EF2" w:rsidRDefault="00AC3F93" w:rsidP="001E7EEE">
            <w:pPr>
              <w:spacing w:after="0" w:line="240" w:lineRule="auto"/>
              <w:jc w:val="center"/>
              <w:rPr>
                <w:rFonts w:ascii="Times New Roman" w:hAnsi="Times New Roman"/>
                <w:i/>
                <w:sz w:val="24"/>
                <w:szCs w:val="24"/>
              </w:rPr>
            </w:pPr>
          </w:p>
        </w:tc>
        <w:tc>
          <w:tcPr>
            <w:tcW w:w="6520" w:type="dxa"/>
            <w:vAlign w:val="center"/>
          </w:tcPr>
          <w:p w:rsidR="00AC3F93" w:rsidRPr="003B7EF2" w:rsidRDefault="00AC3F9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AC3F93" w:rsidRPr="003B7EF2" w:rsidRDefault="0091317E" w:rsidP="001E7EEE">
            <w:pPr>
              <w:spacing w:after="0"/>
              <w:jc w:val="center"/>
              <w:rPr>
                <w:rFonts w:ascii="Times New Roman" w:hAnsi="Times New Roman"/>
                <w:b/>
                <w:bCs/>
                <w:sz w:val="24"/>
              </w:rPr>
            </w:pPr>
            <w:r w:rsidRPr="003B7EF2">
              <w:rPr>
                <w:rFonts w:ascii="Times New Roman" w:hAnsi="Times New Roman"/>
                <w:b/>
                <w:bCs/>
                <w:sz w:val="24"/>
              </w:rPr>
              <w:t>21</w:t>
            </w:r>
            <w:r w:rsidR="00AC3F93" w:rsidRPr="003B7EF2">
              <w:rPr>
                <w:rFonts w:ascii="Times New Roman" w:hAnsi="Times New Roman"/>
                <w:b/>
                <w:bCs/>
                <w:sz w:val="24"/>
              </w:rPr>
              <w:t>,00</w:t>
            </w:r>
          </w:p>
        </w:tc>
      </w:tr>
    </w:tbl>
    <w:p w:rsidR="00AC3F93" w:rsidRPr="003B7EF2" w:rsidRDefault="00AC3F93"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AC3F93" w:rsidRPr="003B7EF2" w:rsidTr="00AC3F93">
        <w:trPr>
          <w:trHeight w:val="315"/>
        </w:trPr>
        <w:tc>
          <w:tcPr>
            <w:tcW w:w="8080" w:type="dxa"/>
            <w:gridSpan w:val="5"/>
            <w:shd w:val="clear" w:color="000000" w:fill="FFFFFF"/>
            <w:noWrap/>
            <w:vAlign w:val="bottom"/>
          </w:tcPr>
          <w:p w:rsidR="00AC3F93" w:rsidRPr="003B7EF2" w:rsidRDefault="00AC3F93"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C3F93" w:rsidRPr="003B7EF2" w:rsidRDefault="00473DC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p>
        </w:tc>
      </w:tr>
      <w:tr w:rsidR="00AC3F93" w:rsidRPr="003B7EF2" w:rsidTr="00AC3F93">
        <w:trPr>
          <w:trHeight w:val="315"/>
        </w:trPr>
        <w:tc>
          <w:tcPr>
            <w:tcW w:w="8080" w:type="dxa"/>
            <w:gridSpan w:val="5"/>
            <w:shd w:val="clear" w:color="000000" w:fill="FFFFFF"/>
            <w:noWrap/>
            <w:vAlign w:val="bottom"/>
          </w:tcPr>
          <w:p w:rsidR="00AC3F93" w:rsidRPr="003B7EF2" w:rsidRDefault="00AC3F93"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C3F93" w:rsidRPr="003B7EF2" w:rsidRDefault="00473DC4" w:rsidP="001E7EEE">
            <w:pPr>
              <w:spacing w:after="0" w:line="240" w:lineRule="auto"/>
              <w:jc w:val="center"/>
              <w:rPr>
                <w:rFonts w:ascii="Times New Roman" w:hAnsi="Times New Roman"/>
                <w:b/>
                <w:sz w:val="24"/>
                <w:szCs w:val="24"/>
              </w:rPr>
            </w:pPr>
            <w:r w:rsidRPr="003B7EF2">
              <w:rPr>
                <w:rFonts w:ascii="Times New Roman" w:hAnsi="Times New Roman"/>
                <w:b/>
                <w:bCs/>
                <w:sz w:val="24"/>
              </w:rPr>
              <w:t>2</w:t>
            </w:r>
            <w:r w:rsidR="00AC3F93" w:rsidRPr="003B7EF2">
              <w:rPr>
                <w:rFonts w:ascii="Times New Roman" w:hAnsi="Times New Roman"/>
                <w:b/>
                <w:bCs/>
                <w:sz w:val="24"/>
              </w:rPr>
              <w:t>1,00</w:t>
            </w:r>
          </w:p>
        </w:tc>
      </w:tr>
      <w:tr w:rsidR="00AC3F93" w:rsidRPr="003B7EF2" w:rsidTr="00AC3F93">
        <w:trPr>
          <w:trHeight w:val="315"/>
        </w:trPr>
        <w:tc>
          <w:tcPr>
            <w:tcW w:w="8080" w:type="dxa"/>
            <w:gridSpan w:val="5"/>
            <w:shd w:val="clear" w:color="000000" w:fill="FFFFFF"/>
            <w:noWrap/>
            <w:vAlign w:val="bottom"/>
          </w:tcPr>
          <w:p w:rsidR="00AC3F93" w:rsidRPr="003B7EF2" w:rsidRDefault="00AC3F93"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C3F93" w:rsidRPr="003B7EF2" w:rsidRDefault="00D327D8"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AC3F93" w:rsidRPr="003B7EF2" w:rsidTr="00AC3F93">
        <w:trPr>
          <w:trHeight w:val="315"/>
        </w:trPr>
        <w:tc>
          <w:tcPr>
            <w:tcW w:w="8080" w:type="dxa"/>
            <w:gridSpan w:val="5"/>
            <w:shd w:val="clear" w:color="000000" w:fill="FFFFFF"/>
            <w:noWrap/>
            <w:vAlign w:val="bottom"/>
          </w:tcPr>
          <w:p w:rsidR="00AC3F93" w:rsidRPr="003B7EF2" w:rsidRDefault="00AC3F93"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C3F93" w:rsidRPr="003B7EF2" w:rsidRDefault="00D327D8"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AC3F93" w:rsidRPr="003B7EF2" w:rsidTr="00AC3F93">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AC3F93" w:rsidRPr="003B7EF2" w:rsidRDefault="00AC3F93"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AC3F93" w:rsidRPr="003B7EF2" w:rsidRDefault="00AC3F93"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AC3F93" w:rsidRPr="003B7EF2" w:rsidRDefault="00AC3F93"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AC3F93" w:rsidRPr="003B7EF2" w:rsidRDefault="00AC3F93" w:rsidP="001E7EEE">
            <w:pPr>
              <w:spacing w:after="0" w:line="240" w:lineRule="auto"/>
            </w:pPr>
            <w:r w:rsidRPr="003B7EF2">
              <w:t> </w:t>
            </w:r>
          </w:p>
        </w:tc>
      </w:tr>
      <w:tr w:rsidR="00AC3F93" w:rsidRPr="003B7EF2" w:rsidTr="00AC3F93">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AC3F93" w:rsidRPr="003B7EF2" w:rsidRDefault="00AC3F93"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AC3F93" w:rsidRPr="003B7EF2" w:rsidTr="00AC3F93">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AC3F93" w:rsidRPr="003B7EF2" w:rsidRDefault="00AC3F93"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AC3F93" w:rsidRPr="003B7EF2" w:rsidRDefault="00AC3F93"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AC3F93" w:rsidRPr="003B7EF2" w:rsidRDefault="00AC3F93"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AC3F93" w:rsidRPr="003B7EF2" w:rsidRDefault="00AC3F93" w:rsidP="001E7EEE">
            <w:pPr>
              <w:spacing w:after="0" w:line="240" w:lineRule="auto"/>
            </w:pPr>
            <w:r w:rsidRPr="003B7EF2">
              <w:t> </w:t>
            </w:r>
          </w:p>
        </w:tc>
      </w:tr>
    </w:tbl>
    <w:p w:rsidR="00AC3F93" w:rsidRPr="003B7EF2" w:rsidRDefault="00AC3F93" w:rsidP="001E7EEE">
      <w:pPr>
        <w:spacing w:after="0"/>
      </w:pPr>
    </w:p>
    <w:p w:rsidR="00140CAE" w:rsidRPr="003B7EF2" w:rsidRDefault="00140CAE"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140CAE" w:rsidRPr="003B7EF2" w:rsidRDefault="00140CAE"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140CAE" w:rsidRPr="003B7EF2" w:rsidRDefault="00EA2EE8" w:rsidP="001E7EEE">
      <w:pPr>
        <w:spacing w:after="0"/>
        <w:jc w:val="both"/>
        <w:rPr>
          <w:rFonts w:ascii="Times New Roman" w:hAnsi="Times New Roman"/>
          <w:b/>
          <w:sz w:val="24"/>
          <w:szCs w:val="24"/>
        </w:rPr>
      </w:pPr>
      <w:r w:rsidRPr="003B7EF2">
        <w:rPr>
          <w:rFonts w:ascii="Times New Roman" w:hAnsi="Times New Roman"/>
          <w:b/>
          <w:sz w:val="24"/>
          <w:szCs w:val="24"/>
        </w:rPr>
        <w:t>49</w:t>
      </w:r>
      <w:r w:rsidR="00140CAE" w:rsidRPr="003B7EF2">
        <w:rPr>
          <w:rFonts w:ascii="Times New Roman" w:hAnsi="Times New Roman"/>
          <w:b/>
          <w:sz w:val="24"/>
          <w:szCs w:val="24"/>
        </w:rPr>
        <w:t xml:space="preserve">. </w:t>
      </w:r>
      <w:r w:rsidR="00140CAE" w:rsidRPr="003B7EF2">
        <w:rPr>
          <w:rFonts w:ascii="Times New Roman" w:hAnsi="Times New Roman"/>
          <w:sz w:val="24"/>
          <w:szCs w:val="24"/>
        </w:rPr>
        <w:t>Zāļu kvalitātes kontrole</w:t>
      </w:r>
    </w:p>
    <w:p w:rsidR="00140CAE" w:rsidRPr="003B7EF2" w:rsidRDefault="00EA2EE8" w:rsidP="001E7EEE">
      <w:pPr>
        <w:spacing w:after="0"/>
        <w:jc w:val="both"/>
        <w:rPr>
          <w:rFonts w:ascii="Times New Roman" w:hAnsi="Times New Roman"/>
          <w:sz w:val="24"/>
          <w:szCs w:val="24"/>
        </w:rPr>
      </w:pPr>
      <w:r w:rsidRPr="003B7EF2">
        <w:rPr>
          <w:rFonts w:ascii="Times New Roman" w:hAnsi="Times New Roman"/>
          <w:b/>
          <w:sz w:val="24"/>
          <w:szCs w:val="24"/>
        </w:rPr>
        <w:t>49</w:t>
      </w:r>
      <w:r w:rsidR="00140CAE" w:rsidRPr="003B7EF2">
        <w:rPr>
          <w:rFonts w:ascii="Times New Roman" w:hAnsi="Times New Roman"/>
          <w:b/>
          <w:sz w:val="24"/>
          <w:szCs w:val="24"/>
        </w:rPr>
        <w:t>.10.</w:t>
      </w:r>
      <w:r w:rsidR="00111589" w:rsidRPr="003B7EF2">
        <w:rPr>
          <w:rFonts w:ascii="Times New Roman" w:hAnsi="Times New Roman"/>
          <w:b/>
          <w:sz w:val="24"/>
          <w:szCs w:val="24"/>
        </w:rPr>
        <w:t xml:space="preserve"> </w:t>
      </w:r>
      <w:r w:rsidR="00140CAE" w:rsidRPr="003B7EF2">
        <w:rPr>
          <w:rFonts w:ascii="Times New Roman" w:hAnsi="Times New Roman"/>
          <w:sz w:val="24"/>
          <w:szCs w:val="24"/>
        </w:rPr>
        <w:t xml:space="preserve">mehānisko piemaisījumu noteikšana </w:t>
      </w:r>
    </w:p>
    <w:p w:rsidR="00140CAE" w:rsidRPr="003B7EF2" w:rsidRDefault="00EA2EE8" w:rsidP="001E7EEE">
      <w:pPr>
        <w:spacing w:after="0"/>
        <w:jc w:val="both"/>
        <w:rPr>
          <w:rFonts w:ascii="Times New Roman" w:hAnsi="Times New Roman"/>
          <w:sz w:val="24"/>
          <w:szCs w:val="24"/>
        </w:rPr>
      </w:pPr>
      <w:r w:rsidRPr="003B7EF2">
        <w:rPr>
          <w:rFonts w:ascii="Times New Roman" w:hAnsi="Times New Roman"/>
          <w:b/>
          <w:sz w:val="24"/>
          <w:szCs w:val="24"/>
        </w:rPr>
        <w:t>49</w:t>
      </w:r>
      <w:r w:rsidR="00140CAE" w:rsidRPr="003B7EF2">
        <w:rPr>
          <w:rFonts w:ascii="Times New Roman" w:hAnsi="Times New Roman"/>
          <w:b/>
          <w:sz w:val="24"/>
          <w:szCs w:val="24"/>
        </w:rPr>
        <w:t xml:space="preserve">.10.1. </w:t>
      </w:r>
      <w:r w:rsidR="00140CAE" w:rsidRPr="003B7EF2">
        <w:rPr>
          <w:rFonts w:ascii="Times New Roman" w:hAnsi="Times New Roman"/>
          <w:sz w:val="24"/>
          <w:szCs w:val="24"/>
        </w:rPr>
        <w:t>vizuāli</w:t>
      </w:r>
    </w:p>
    <w:p w:rsidR="00140CAE" w:rsidRPr="003B7EF2" w:rsidRDefault="00140CAE"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140CAE" w:rsidRPr="003B7EF2" w:rsidTr="009B06DF">
        <w:trPr>
          <w:trHeight w:val="2161"/>
        </w:trPr>
        <w:tc>
          <w:tcPr>
            <w:tcW w:w="1560" w:type="dxa"/>
            <w:vAlign w:val="center"/>
          </w:tcPr>
          <w:p w:rsidR="00140CAE" w:rsidRPr="003B7EF2" w:rsidRDefault="00140CAE"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Izdevumu klasifikācijas kods</w:t>
            </w:r>
          </w:p>
        </w:tc>
        <w:tc>
          <w:tcPr>
            <w:tcW w:w="6520" w:type="dxa"/>
            <w:vAlign w:val="center"/>
          </w:tcPr>
          <w:p w:rsidR="00140CAE" w:rsidRPr="003B7EF2" w:rsidRDefault="00140CAE"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140CAE" w:rsidRPr="003B7EF2" w:rsidRDefault="00140CAE"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140CAE" w:rsidRPr="003B7EF2" w:rsidTr="009B06DF">
        <w:trPr>
          <w:trHeight w:val="417"/>
        </w:trPr>
        <w:tc>
          <w:tcPr>
            <w:tcW w:w="1560" w:type="dxa"/>
            <w:vAlign w:val="center"/>
          </w:tcPr>
          <w:p w:rsidR="00140CAE" w:rsidRPr="003B7EF2" w:rsidRDefault="00140CAE"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140CAE" w:rsidRPr="003B7EF2" w:rsidRDefault="00140CAE"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140CAE" w:rsidRPr="003B7EF2" w:rsidRDefault="00140CAE"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140CAE" w:rsidRPr="003B7EF2" w:rsidTr="00B90D59">
        <w:tc>
          <w:tcPr>
            <w:tcW w:w="1560" w:type="dxa"/>
            <w:vAlign w:val="center"/>
          </w:tcPr>
          <w:p w:rsidR="00140CAE" w:rsidRPr="003B7EF2" w:rsidRDefault="00140CAE" w:rsidP="001E7EEE">
            <w:pPr>
              <w:spacing w:after="0" w:line="240" w:lineRule="auto"/>
              <w:jc w:val="center"/>
              <w:rPr>
                <w:rFonts w:ascii="Times New Roman" w:hAnsi="Times New Roman"/>
                <w:i/>
                <w:sz w:val="24"/>
                <w:szCs w:val="24"/>
              </w:rPr>
            </w:pPr>
          </w:p>
        </w:tc>
        <w:tc>
          <w:tcPr>
            <w:tcW w:w="6520" w:type="dxa"/>
            <w:vAlign w:val="center"/>
          </w:tcPr>
          <w:p w:rsidR="00140CAE" w:rsidRPr="003B7EF2" w:rsidRDefault="00140CA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140CAE" w:rsidRPr="003B7EF2" w:rsidRDefault="00140CAE" w:rsidP="001E7EEE">
            <w:pPr>
              <w:spacing w:after="0" w:line="240" w:lineRule="auto"/>
              <w:jc w:val="center"/>
              <w:rPr>
                <w:rFonts w:ascii="Times New Roman" w:hAnsi="Times New Roman"/>
                <w:sz w:val="24"/>
                <w:szCs w:val="24"/>
              </w:rPr>
            </w:pPr>
          </w:p>
        </w:tc>
      </w:tr>
      <w:tr w:rsidR="00140CAE" w:rsidRPr="003B7EF2" w:rsidTr="00B90D59">
        <w:trPr>
          <w:trHeight w:val="325"/>
        </w:trPr>
        <w:tc>
          <w:tcPr>
            <w:tcW w:w="1560" w:type="dxa"/>
            <w:tcBorders>
              <w:bottom w:val="single" w:sz="4" w:space="0" w:color="auto"/>
            </w:tcBorders>
            <w:vAlign w:val="center"/>
          </w:tcPr>
          <w:p w:rsidR="00140CAE" w:rsidRPr="003B7EF2" w:rsidRDefault="00140CAE"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140CAE" w:rsidRPr="003B7EF2" w:rsidRDefault="00140CAE"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140CAE" w:rsidRPr="003B7EF2" w:rsidRDefault="00140CAE" w:rsidP="001E7EEE">
            <w:pPr>
              <w:spacing w:after="0" w:line="240" w:lineRule="auto"/>
              <w:jc w:val="center"/>
              <w:rPr>
                <w:rFonts w:ascii="Times New Roman" w:hAnsi="Times New Roman"/>
                <w:sz w:val="24"/>
                <w:szCs w:val="24"/>
              </w:rPr>
            </w:pPr>
            <w:r w:rsidRPr="003B7EF2">
              <w:rPr>
                <w:rFonts w:ascii="Times New Roman" w:hAnsi="Times New Roman"/>
                <w:sz w:val="24"/>
                <w:szCs w:val="24"/>
              </w:rPr>
              <w:t>39,07</w:t>
            </w:r>
          </w:p>
        </w:tc>
      </w:tr>
      <w:tr w:rsidR="00140CAE" w:rsidRPr="003B7EF2" w:rsidTr="009B06DF">
        <w:trPr>
          <w:trHeight w:val="302"/>
        </w:trPr>
        <w:tc>
          <w:tcPr>
            <w:tcW w:w="1560" w:type="dxa"/>
            <w:vAlign w:val="center"/>
          </w:tcPr>
          <w:p w:rsidR="00140CAE" w:rsidRPr="003B7EF2" w:rsidRDefault="00140CAE"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140CAE" w:rsidRPr="003B7EF2" w:rsidRDefault="00140CAE"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140CAE" w:rsidRPr="003B7EF2" w:rsidRDefault="000701C9" w:rsidP="001E7EEE">
            <w:pPr>
              <w:spacing w:after="0"/>
              <w:jc w:val="center"/>
              <w:rPr>
                <w:rFonts w:ascii="Times New Roman" w:hAnsi="Times New Roman"/>
                <w:sz w:val="24"/>
                <w:szCs w:val="24"/>
              </w:rPr>
            </w:pPr>
            <w:r w:rsidRPr="003B7EF2">
              <w:rPr>
                <w:rFonts w:ascii="Times New Roman" w:hAnsi="Times New Roman"/>
                <w:sz w:val="24"/>
                <w:szCs w:val="24"/>
              </w:rPr>
              <w:t>9</w:t>
            </w:r>
            <w:r w:rsidR="00140CAE" w:rsidRPr="003B7EF2">
              <w:rPr>
                <w:rFonts w:ascii="Times New Roman" w:hAnsi="Times New Roman"/>
                <w:sz w:val="24"/>
                <w:szCs w:val="24"/>
              </w:rPr>
              <w:t>,4</w:t>
            </w:r>
            <w:r w:rsidRPr="003B7EF2">
              <w:rPr>
                <w:rFonts w:ascii="Times New Roman" w:hAnsi="Times New Roman"/>
                <w:sz w:val="24"/>
                <w:szCs w:val="24"/>
              </w:rPr>
              <w:t>1</w:t>
            </w:r>
          </w:p>
        </w:tc>
      </w:tr>
      <w:tr w:rsidR="00140CAE" w:rsidRPr="003B7EF2" w:rsidTr="009B06DF">
        <w:trPr>
          <w:trHeight w:val="249"/>
        </w:trPr>
        <w:tc>
          <w:tcPr>
            <w:tcW w:w="1560" w:type="dxa"/>
            <w:vAlign w:val="center"/>
          </w:tcPr>
          <w:p w:rsidR="00140CAE" w:rsidRPr="003B7EF2" w:rsidRDefault="00140CAE" w:rsidP="001E7EEE">
            <w:pPr>
              <w:spacing w:after="0" w:line="240" w:lineRule="auto"/>
              <w:jc w:val="center"/>
              <w:rPr>
                <w:rFonts w:ascii="Times New Roman" w:hAnsi="Times New Roman"/>
                <w:sz w:val="24"/>
                <w:szCs w:val="24"/>
              </w:rPr>
            </w:pPr>
            <w:r w:rsidRPr="003B7EF2">
              <w:rPr>
                <w:rFonts w:ascii="Times New Roman" w:hAnsi="Times New Roman"/>
                <w:sz w:val="24"/>
                <w:szCs w:val="24"/>
              </w:rPr>
              <w:t>2341</w:t>
            </w:r>
          </w:p>
        </w:tc>
        <w:tc>
          <w:tcPr>
            <w:tcW w:w="6520" w:type="dxa"/>
            <w:vAlign w:val="center"/>
          </w:tcPr>
          <w:p w:rsidR="00140CAE" w:rsidRPr="003B7EF2" w:rsidRDefault="00140CAE" w:rsidP="001E7EEE">
            <w:pPr>
              <w:spacing w:after="0" w:line="240" w:lineRule="auto"/>
              <w:rPr>
                <w:rFonts w:ascii="Times New Roman" w:hAnsi="Times New Roman"/>
                <w:sz w:val="24"/>
                <w:szCs w:val="24"/>
              </w:rPr>
            </w:pPr>
            <w:r w:rsidRPr="003B7EF2">
              <w:rPr>
                <w:rFonts w:ascii="Times New Roman" w:hAnsi="Times New Roman"/>
                <w:sz w:val="24"/>
                <w:szCs w:val="24"/>
              </w:rPr>
              <w:t>Ķimikālijas, laboratorijas preces.</w:t>
            </w:r>
          </w:p>
        </w:tc>
        <w:tc>
          <w:tcPr>
            <w:tcW w:w="1985" w:type="dxa"/>
            <w:vAlign w:val="center"/>
          </w:tcPr>
          <w:p w:rsidR="00140CAE" w:rsidRPr="003B7EF2" w:rsidRDefault="00140CAE" w:rsidP="001E7EEE">
            <w:pPr>
              <w:spacing w:after="0"/>
              <w:jc w:val="center"/>
              <w:rPr>
                <w:rFonts w:ascii="Times New Roman" w:hAnsi="Times New Roman"/>
                <w:sz w:val="24"/>
                <w:szCs w:val="24"/>
              </w:rPr>
            </w:pPr>
            <w:r w:rsidRPr="003B7EF2">
              <w:rPr>
                <w:rFonts w:ascii="Times New Roman" w:hAnsi="Times New Roman"/>
                <w:sz w:val="24"/>
                <w:szCs w:val="24"/>
              </w:rPr>
              <w:t>0,</w:t>
            </w:r>
            <w:r w:rsidR="009C196C" w:rsidRPr="003B7EF2">
              <w:rPr>
                <w:rFonts w:ascii="Times New Roman" w:hAnsi="Times New Roman"/>
                <w:sz w:val="24"/>
                <w:szCs w:val="24"/>
              </w:rPr>
              <w:t>20</w:t>
            </w:r>
          </w:p>
        </w:tc>
      </w:tr>
      <w:tr w:rsidR="000701C9" w:rsidRPr="003B7EF2" w:rsidTr="009B06DF">
        <w:trPr>
          <w:trHeight w:val="70"/>
        </w:trPr>
        <w:tc>
          <w:tcPr>
            <w:tcW w:w="1560" w:type="dxa"/>
            <w:vAlign w:val="center"/>
          </w:tcPr>
          <w:p w:rsidR="000701C9" w:rsidRPr="003B7EF2" w:rsidRDefault="000701C9" w:rsidP="001E7EEE">
            <w:pPr>
              <w:spacing w:after="0" w:line="240" w:lineRule="auto"/>
              <w:jc w:val="center"/>
              <w:rPr>
                <w:rFonts w:ascii="Times New Roman" w:hAnsi="Times New Roman"/>
                <w:sz w:val="24"/>
                <w:szCs w:val="24"/>
              </w:rPr>
            </w:pPr>
            <w:r w:rsidRPr="003B7EF2">
              <w:rPr>
                <w:rFonts w:ascii="Times New Roman" w:hAnsi="Times New Roman"/>
                <w:sz w:val="24"/>
                <w:szCs w:val="24"/>
              </w:rPr>
              <w:t>2313</w:t>
            </w:r>
          </w:p>
        </w:tc>
        <w:tc>
          <w:tcPr>
            <w:tcW w:w="6520" w:type="dxa"/>
            <w:vAlign w:val="center"/>
          </w:tcPr>
          <w:p w:rsidR="000701C9" w:rsidRPr="003B7EF2" w:rsidRDefault="000701C9" w:rsidP="001E7EEE">
            <w:pPr>
              <w:spacing w:after="0" w:line="240" w:lineRule="auto"/>
              <w:rPr>
                <w:rFonts w:ascii="Times New Roman" w:hAnsi="Times New Roman"/>
                <w:sz w:val="24"/>
                <w:szCs w:val="24"/>
              </w:rPr>
            </w:pPr>
            <w:r w:rsidRPr="003B7EF2">
              <w:rPr>
                <w:rFonts w:ascii="Times New Roman" w:hAnsi="Times New Roman"/>
                <w:sz w:val="24"/>
                <w:szCs w:val="24"/>
              </w:rPr>
              <w:t>Spectērpi</w:t>
            </w:r>
            <w:r w:rsidR="005C10DF" w:rsidRPr="003B7EF2">
              <w:rPr>
                <w:rFonts w:ascii="Times New Roman" w:hAnsi="Times New Roman"/>
                <w:sz w:val="24"/>
                <w:szCs w:val="24"/>
              </w:rPr>
              <w:t>.</w:t>
            </w:r>
          </w:p>
        </w:tc>
        <w:tc>
          <w:tcPr>
            <w:tcW w:w="1985" w:type="dxa"/>
            <w:vAlign w:val="center"/>
          </w:tcPr>
          <w:p w:rsidR="000701C9" w:rsidRPr="003B7EF2" w:rsidRDefault="000701C9" w:rsidP="001E7EEE">
            <w:pPr>
              <w:spacing w:after="0"/>
              <w:jc w:val="center"/>
              <w:rPr>
                <w:rFonts w:ascii="Times New Roman" w:hAnsi="Times New Roman"/>
                <w:sz w:val="24"/>
                <w:szCs w:val="24"/>
              </w:rPr>
            </w:pPr>
            <w:r w:rsidRPr="003B7EF2">
              <w:rPr>
                <w:rFonts w:ascii="Times New Roman" w:hAnsi="Times New Roman"/>
                <w:sz w:val="24"/>
                <w:szCs w:val="24"/>
              </w:rPr>
              <w:t>0,01</w:t>
            </w:r>
          </w:p>
        </w:tc>
      </w:tr>
      <w:tr w:rsidR="00140CAE" w:rsidRPr="003B7EF2" w:rsidTr="00B90D59">
        <w:tc>
          <w:tcPr>
            <w:tcW w:w="1560" w:type="dxa"/>
            <w:vAlign w:val="center"/>
          </w:tcPr>
          <w:p w:rsidR="00140CAE" w:rsidRPr="003B7EF2" w:rsidRDefault="00140CAE" w:rsidP="001E7EEE">
            <w:pPr>
              <w:spacing w:after="0" w:line="240" w:lineRule="auto"/>
              <w:jc w:val="center"/>
              <w:rPr>
                <w:rFonts w:ascii="Times New Roman" w:hAnsi="Times New Roman"/>
                <w:i/>
                <w:sz w:val="24"/>
                <w:szCs w:val="24"/>
              </w:rPr>
            </w:pPr>
          </w:p>
        </w:tc>
        <w:tc>
          <w:tcPr>
            <w:tcW w:w="6520" w:type="dxa"/>
            <w:vAlign w:val="center"/>
          </w:tcPr>
          <w:p w:rsidR="00140CAE" w:rsidRPr="003B7EF2" w:rsidRDefault="00140CA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140CAE" w:rsidRPr="003B7EF2" w:rsidRDefault="00FF4B6E" w:rsidP="001E7EEE">
            <w:pPr>
              <w:spacing w:after="0"/>
              <w:jc w:val="center"/>
              <w:rPr>
                <w:rFonts w:ascii="Times New Roman" w:hAnsi="Times New Roman"/>
                <w:b/>
                <w:sz w:val="24"/>
                <w:szCs w:val="24"/>
              </w:rPr>
            </w:pPr>
            <w:r w:rsidRPr="003B7EF2">
              <w:rPr>
                <w:rFonts w:ascii="Times New Roman" w:hAnsi="Times New Roman"/>
                <w:b/>
                <w:sz w:val="24"/>
                <w:szCs w:val="24"/>
              </w:rPr>
              <w:t>48</w:t>
            </w:r>
            <w:r w:rsidR="00140CAE" w:rsidRPr="003B7EF2">
              <w:rPr>
                <w:rFonts w:ascii="Times New Roman" w:hAnsi="Times New Roman"/>
                <w:b/>
                <w:sz w:val="24"/>
                <w:szCs w:val="24"/>
              </w:rPr>
              <w:t>,</w:t>
            </w:r>
            <w:r w:rsidR="009C196C" w:rsidRPr="003B7EF2">
              <w:rPr>
                <w:rFonts w:ascii="Times New Roman" w:hAnsi="Times New Roman"/>
                <w:b/>
                <w:sz w:val="24"/>
                <w:szCs w:val="24"/>
              </w:rPr>
              <w:t>69</w:t>
            </w:r>
          </w:p>
        </w:tc>
      </w:tr>
      <w:tr w:rsidR="00140CAE" w:rsidRPr="003B7EF2" w:rsidTr="00B90D59">
        <w:tc>
          <w:tcPr>
            <w:tcW w:w="1560" w:type="dxa"/>
            <w:vAlign w:val="center"/>
          </w:tcPr>
          <w:p w:rsidR="00140CAE" w:rsidRPr="003B7EF2" w:rsidRDefault="00140CAE" w:rsidP="001E7EEE">
            <w:pPr>
              <w:spacing w:after="0" w:line="240" w:lineRule="auto"/>
              <w:jc w:val="center"/>
              <w:rPr>
                <w:rFonts w:ascii="Times New Roman" w:hAnsi="Times New Roman"/>
                <w:i/>
                <w:sz w:val="24"/>
                <w:szCs w:val="24"/>
              </w:rPr>
            </w:pPr>
          </w:p>
        </w:tc>
        <w:tc>
          <w:tcPr>
            <w:tcW w:w="6520" w:type="dxa"/>
            <w:vAlign w:val="center"/>
          </w:tcPr>
          <w:p w:rsidR="00140CAE" w:rsidRPr="003B7EF2" w:rsidRDefault="00140CA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140CAE" w:rsidRPr="003B7EF2" w:rsidRDefault="00140CAE" w:rsidP="001E7EEE">
            <w:pPr>
              <w:spacing w:after="0" w:line="240" w:lineRule="auto"/>
              <w:jc w:val="center"/>
              <w:rPr>
                <w:rFonts w:ascii="Times New Roman" w:hAnsi="Times New Roman"/>
                <w:sz w:val="24"/>
                <w:szCs w:val="24"/>
              </w:rPr>
            </w:pPr>
          </w:p>
        </w:tc>
      </w:tr>
      <w:tr w:rsidR="00140CAE" w:rsidRPr="003B7EF2" w:rsidTr="00B90D59">
        <w:tc>
          <w:tcPr>
            <w:tcW w:w="1560" w:type="dxa"/>
            <w:vAlign w:val="center"/>
          </w:tcPr>
          <w:p w:rsidR="00140CAE" w:rsidRPr="003B7EF2" w:rsidRDefault="00140CAE"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140CAE" w:rsidRPr="003B7EF2" w:rsidRDefault="00140CAE"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0CAE" w:rsidRPr="003B7EF2" w:rsidRDefault="00FF4B6E"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2</w:t>
            </w:r>
            <w:r w:rsidR="00140CAE" w:rsidRPr="003B7EF2">
              <w:rPr>
                <w:rFonts w:ascii="Times New Roman" w:hAnsi="Times New Roman"/>
                <w:sz w:val="24"/>
                <w:szCs w:val="20"/>
              </w:rPr>
              <w:t>,</w:t>
            </w:r>
            <w:r w:rsidRPr="003B7EF2">
              <w:rPr>
                <w:rFonts w:ascii="Times New Roman" w:hAnsi="Times New Roman"/>
                <w:sz w:val="24"/>
                <w:szCs w:val="20"/>
              </w:rPr>
              <w:t>2</w:t>
            </w:r>
            <w:r w:rsidR="00140CAE" w:rsidRPr="003B7EF2">
              <w:rPr>
                <w:rFonts w:ascii="Times New Roman" w:hAnsi="Times New Roman"/>
                <w:sz w:val="24"/>
                <w:szCs w:val="20"/>
              </w:rPr>
              <w:t>7</w:t>
            </w:r>
          </w:p>
        </w:tc>
      </w:tr>
      <w:tr w:rsidR="00140CAE" w:rsidRPr="003B7EF2" w:rsidTr="00B90D59">
        <w:tc>
          <w:tcPr>
            <w:tcW w:w="1560" w:type="dxa"/>
            <w:vAlign w:val="center"/>
          </w:tcPr>
          <w:p w:rsidR="00140CAE" w:rsidRPr="003B7EF2" w:rsidRDefault="00140CAE"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140CAE" w:rsidRPr="003B7EF2" w:rsidRDefault="00140CAE"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40CAE" w:rsidRPr="003B7EF2" w:rsidRDefault="00FF4B6E" w:rsidP="001E7EEE">
            <w:pPr>
              <w:spacing w:after="0"/>
              <w:jc w:val="center"/>
              <w:rPr>
                <w:rFonts w:ascii="Times New Roman" w:hAnsi="Times New Roman"/>
                <w:sz w:val="24"/>
                <w:szCs w:val="20"/>
              </w:rPr>
            </w:pPr>
            <w:r w:rsidRPr="003B7EF2">
              <w:rPr>
                <w:rFonts w:ascii="Times New Roman" w:hAnsi="Times New Roman"/>
                <w:sz w:val="24"/>
                <w:szCs w:val="20"/>
              </w:rPr>
              <w:t>1</w:t>
            </w:r>
            <w:r w:rsidR="00140CAE" w:rsidRPr="003B7EF2">
              <w:rPr>
                <w:rFonts w:ascii="Times New Roman" w:hAnsi="Times New Roman"/>
                <w:sz w:val="24"/>
                <w:szCs w:val="20"/>
              </w:rPr>
              <w:t>,</w:t>
            </w:r>
            <w:r w:rsidRPr="003B7EF2">
              <w:rPr>
                <w:rFonts w:ascii="Times New Roman" w:hAnsi="Times New Roman"/>
                <w:sz w:val="24"/>
                <w:szCs w:val="20"/>
              </w:rPr>
              <w:t>56</w:t>
            </w:r>
          </w:p>
        </w:tc>
      </w:tr>
      <w:tr w:rsidR="00140CAE" w:rsidRPr="003B7EF2" w:rsidTr="00B90D59">
        <w:tc>
          <w:tcPr>
            <w:tcW w:w="1560" w:type="dxa"/>
            <w:vAlign w:val="center"/>
          </w:tcPr>
          <w:p w:rsidR="00140CAE" w:rsidRPr="003B7EF2" w:rsidRDefault="00140CAE"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140CAE" w:rsidRPr="003B7EF2" w:rsidRDefault="00140CAE"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40CAE" w:rsidRPr="003B7EF2" w:rsidRDefault="00140CAE" w:rsidP="001E7EEE">
            <w:pPr>
              <w:spacing w:after="0"/>
              <w:jc w:val="center"/>
              <w:rPr>
                <w:rFonts w:ascii="Times New Roman" w:hAnsi="Times New Roman"/>
                <w:sz w:val="24"/>
                <w:szCs w:val="20"/>
              </w:rPr>
            </w:pPr>
            <w:r w:rsidRPr="003B7EF2">
              <w:rPr>
                <w:rFonts w:ascii="Times New Roman" w:hAnsi="Times New Roman"/>
                <w:sz w:val="24"/>
                <w:szCs w:val="20"/>
              </w:rPr>
              <w:t>0,</w:t>
            </w:r>
            <w:r w:rsidR="00FF4B6E" w:rsidRPr="003B7EF2">
              <w:rPr>
                <w:rFonts w:ascii="Times New Roman" w:hAnsi="Times New Roman"/>
                <w:sz w:val="24"/>
                <w:szCs w:val="20"/>
              </w:rPr>
              <w:t>32</w:t>
            </w:r>
          </w:p>
        </w:tc>
      </w:tr>
      <w:tr w:rsidR="00140CAE" w:rsidRPr="003B7EF2" w:rsidTr="00B90D59">
        <w:tc>
          <w:tcPr>
            <w:tcW w:w="1560" w:type="dxa"/>
            <w:vAlign w:val="center"/>
          </w:tcPr>
          <w:p w:rsidR="00140CAE" w:rsidRPr="003B7EF2" w:rsidRDefault="00140CAE"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140CAE" w:rsidRPr="003B7EF2" w:rsidRDefault="00140CAE"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40CAE" w:rsidRPr="003B7EF2" w:rsidRDefault="00140CAE" w:rsidP="001E7EEE">
            <w:pPr>
              <w:spacing w:after="0"/>
              <w:jc w:val="center"/>
              <w:rPr>
                <w:rFonts w:ascii="Times New Roman" w:hAnsi="Times New Roman"/>
                <w:sz w:val="24"/>
                <w:szCs w:val="20"/>
              </w:rPr>
            </w:pPr>
            <w:r w:rsidRPr="003B7EF2">
              <w:rPr>
                <w:rFonts w:ascii="Times New Roman" w:hAnsi="Times New Roman"/>
                <w:sz w:val="24"/>
                <w:szCs w:val="20"/>
              </w:rPr>
              <w:t>0,0</w:t>
            </w:r>
            <w:r w:rsidR="00FF4B6E" w:rsidRPr="003B7EF2">
              <w:rPr>
                <w:rFonts w:ascii="Times New Roman" w:hAnsi="Times New Roman"/>
                <w:sz w:val="24"/>
                <w:szCs w:val="20"/>
              </w:rPr>
              <w:t>6</w:t>
            </w:r>
          </w:p>
        </w:tc>
      </w:tr>
      <w:tr w:rsidR="00140CAE" w:rsidRPr="003B7EF2" w:rsidTr="00B90D59">
        <w:tc>
          <w:tcPr>
            <w:tcW w:w="1560" w:type="dxa"/>
            <w:vAlign w:val="center"/>
          </w:tcPr>
          <w:p w:rsidR="00140CAE" w:rsidRPr="003B7EF2" w:rsidRDefault="00140CAE"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140CAE" w:rsidRPr="003B7EF2" w:rsidRDefault="00140CAE"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40CAE" w:rsidRPr="003B7EF2" w:rsidRDefault="00140CAE" w:rsidP="001E7EEE">
            <w:pPr>
              <w:spacing w:after="0"/>
              <w:jc w:val="center"/>
              <w:rPr>
                <w:rFonts w:ascii="Times New Roman" w:hAnsi="Times New Roman"/>
                <w:sz w:val="24"/>
                <w:szCs w:val="20"/>
              </w:rPr>
            </w:pPr>
            <w:r w:rsidRPr="003B7EF2">
              <w:rPr>
                <w:rFonts w:ascii="Times New Roman" w:hAnsi="Times New Roman"/>
                <w:sz w:val="24"/>
                <w:szCs w:val="20"/>
              </w:rPr>
              <w:t>0,</w:t>
            </w:r>
            <w:r w:rsidR="00FF4B6E" w:rsidRPr="003B7EF2">
              <w:rPr>
                <w:rFonts w:ascii="Times New Roman" w:hAnsi="Times New Roman"/>
                <w:sz w:val="24"/>
                <w:szCs w:val="20"/>
              </w:rPr>
              <w:t>84</w:t>
            </w:r>
          </w:p>
        </w:tc>
      </w:tr>
      <w:tr w:rsidR="00140CAE" w:rsidRPr="003B7EF2" w:rsidTr="00B90D59">
        <w:trPr>
          <w:trHeight w:val="339"/>
        </w:trPr>
        <w:tc>
          <w:tcPr>
            <w:tcW w:w="1560" w:type="dxa"/>
            <w:vAlign w:val="center"/>
          </w:tcPr>
          <w:p w:rsidR="00140CAE" w:rsidRPr="003B7EF2" w:rsidRDefault="00140CAE"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140CAE" w:rsidRPr="003B7EF2" w:rsidRDefault="00140CAE"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40CAE" w:rsidRPr="003B7EF2" w:rsidRDefault="00140CAE" w:rsidP="001E7EEE">
            <w:pPr>
              <w:spacing w:after="0"/>
              <w:jc w:val="center"/>
              <w:rPr>
                <w:rFonts w:ascii="Times New Roman" w:hAnsi="Times New Roman"/>
                <w:sz w:val="24"/>
                <w:szCs w:val="20"/>
              </w:rPr>
            </w:pPr>
            <w:r w:rsidRPr="003B7EF2">
              <w:rPr>
                <w:rFonts w:ascii="Times New Roman" w:hAnsi="Times New Roman"/>
                <w:sz w:val="24"/>
                <w:szCs w:val="20"/>
              </w:rPr>
              <w:t>0,</w:t>
            </w:r>
            <w:r w:rsidR="00FF4B6E" w:rsidRPr="003B7EF2">
              <w:rPr>
                <w:rFonts w:ascii="Times New Roman" w:hAnsi="Times New Roman"/>
                <w:sz w:val="24"/>
                <w:szCs w:val="20"/>
              </w:rPr>
              <w:t>11</w:t>
            </w:r>
          </w:p>
        </w:tc>
      </w:tr>
      <w:tr w:rsidR="00140CAE" w:rsidRPr="003B7EF2" w:rsidTr="00B90D59">
        <w:trPr>
          <w:trHeight w:val="339"/>
        </w:trPr>
        <w:tc>
          <w:tcPr>
            <w:tcW w:w="1560" w:type="dxa"/>
            <w:vAlign w:val="center"/>
          </w:tcPr>
          <w:p w:rsidR="00140CAE" w:rsidRPr="003B7EF2" w:rsidRDefault="00140CAE"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140CAE" w:rsidRPr="003B7EF2" w:rsidRDefault="00140CAE"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0CAE" w:rsidRPr="003B7EF2" w:rsidRDefault="00FF4B6E"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w:t>
            </w:r>
            <w:r w:rsidR="00140CAE" w:rsidRPr="003B7EF2">
              <w:rPr>
                <w:rFonts w:ascii="Times New Roman" w:hAnsi="Times New Roman"/>
                <w:sz w:val="24"/>
                <w:szCs w:val="20"/>
              </w:rPr>
              <w:t>,2</w:t>
            </w:r>
            <w:r w:rsidRPr="003B7EF2">
              <w:rPr>
                <w:rFonts w:ascii="Times New Roman" w:hAnsi="Times New Roman"/>
                <w:sz w:val="24"/>
                <w:szCs w:val="20"/>
              </w:rPr>
              <w:t>8</w:t>
            </w:r>
          </w:p>
        </w:tc>
      </w:tr>
      <w:tr w:rsidR="00140CAE" w:rsidRPr="003B7EF2" w:rsidTr="00B90D59">
        <w:trPr>
          <w:trHeight w:val="339"/>
        </w:trPr>
        <w:tc>
          <w:tcPr>
            <w:tcW w:w="1560" w:type="dxa"/>
            <w:vAlign w:val="center"/>
          </w:tcPr>
          <w:p w:rsidR="00140CAE" w:rsidRPr="003B7EF2" w:rsidRDefault="00140CAE"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140CAE" w:rsidRPr="003B7EF2" w:rsidRDefault="00140CAE"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40CAE" w:rsidRPr="003B7EF2" w:rsidRDefault="00140CAE" w:rsidP="001E7EEE">
            <w:pPr>
              <w:spacing w:after="0"/>
              <w:jc w:val="center"/>
              <w:rPr>
                <w:rFonts w:ascii="Times New Roman" w:hAnsi="Times New Roman"/>
                <w:sz w:val="24"/>
                <w:szCs w:val="20"/>
              </w:rPr>
            </w:pPr>
            <w:r w:rsidRPr="003B7EF2">
              <w:rPr>
                <w:rFonts w:ascii="Times New Roman" w:hAnsi="Times New Roman"/>
                <w:sz w:val="24"/>
                <w:szCs w:val="20"/>
              </w:rPr>
              <w:t>0,</w:t>
            </w:r>
            <w:r w:rsidR="00FF4B6E" w:rsidRPr="003B7EF2">
              <w:rPr>
                <w:rFonts w:ascii="Times New Roman" w:hAnsi="Times New Roman"/>
                <w:sz w:val="24"/>
                <w:szCs w:val="20"/>
              </w:rPr>
              <w:t>47</w:t>
            </w:r>
          </w:p>
        </w:tc>
      </w:tr>
      <w:tr w:rsidR="00140CAE" w:rsidRPr="003B7EF2" w:rsidTr="00B90D59">
        <w:tc>
          <w:tcPr>
            <w:tcW w:w="1560" w:type="dxa"/>
            <w:vAlign w:val="center"/>
          </w:tcPr>
          <w:p w:rsidR="00140CAE" w:rsidRPr="003B7EF2" w:rsidRDefault="00140CAE"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140CAE" w:rsidRPr="003B7EF2" w:rsidRDefault="00140CAE"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40CAE" w:rsidRPr="003B7EF2" w:rsidRDefault="00FF4B6E" w:rsidP="001E7EEE">
            <w:pPr>
              <w:spacing w:after="0"/>
              <w:jc w:val="center"/>
              <w:rPr>
                <w:rFonts w:ascii="Times New Roman" w:hAnsi="Times New Roman"/>
                <w:sz w:val="24"/>
                <w:szCs w:val="20"/>
              </w:rPr>
            </w:pPr>
            <w:r w:rsidRPr="003B7EF2">
              <w:rPr>
                <w:rFonts w:ascii="Times New Roman" w:hAnsi="Times New Roman"/>
                <w:sz w:val="24"/>
                <w:szCs w:val="20"/>
              </w:rPr>
              <w:t>2</w:t>
            </w:r>
            <w:r w:rsidR="00140CAE" w:rsidRPr="003B7EF2">
              <w:rPr>
                <w:rFonts w:ascii="Times New Roman" w:hAnsi="Times New Roman"/>
                <w:sz w:val="24"/>
                <w:szCs w:val="20"/>
              </w:rPr>
              <w:t>,</w:t>
            </w:r>
            <w:r w:rsidRPr="003B7EF2">
              <w:rPr>
                <w:rFonts w:ascii="Times New Roman" w:hAnsi="Times New Roman"/>
                <w:sz w:val="24"/>
                <w:szCs w:val="20"/>
              </w:rPr>
              <w:t>21</w:t>
            </w:r>
          </w:p>
        </w:tc>
      </w:tr>
      <w:tr w:rsidR="00140CAE" w:rsidRPr="003B7EF2" w:rsidTr="00B90D59">
        <w:tc>
          <w:tcPr>
            <w:tcW w:w="1560" w:type="dxa"/>
            <w:vAlign w:val="center"/>
          </w:tcPr>
          <w:p w:rsidR="00140CAE" w:rsidRPr="003B7EF2" w:rsidRDefault="00140CAE"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140CAE" w:rsidRPr="003B7EF2" w:rsidRDefault="00140CAE"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40CAE" w:rsidRPr="003B7EF2" w:rsidRDefault="0055061A" w:rsidP="001E7EEE">
            <w:pPr>
              <w:spacing w:after="0"/>
              <w:jc w:val="center"/>
              <w:rPr>
                <w:rFonts w:ascii="Times New Roman" w:hAnsi="Times New Roman"/>
                <w:sz w:val="24"/>
                <w:szCs w:val="20"/>
              </w:rPr>
            </w:pPr>
            <w:r w:rsidRPr="003B7EF2">
              <w:rPr>
                <w:rFonts w:ascii="Times New Roman" w:hAnsi="Times New Roman"/>
                <w:sz w:val="24"/>
                <w:szCs w:val="20"/>
              </w:rPr>
              <w:t>5</w:t>
            </w:r>
            <w:r w:rsidR="00140CAE" w:rsidRPr="003B7EF2">
              <w:rPr>
                <w:rFonts w:ascii="Times New Roman" w:hAnsi="Times New Roman"/>
                <w:sz w:val="24"/>
                <w:szCs w:val="20"/>
              </w:rPr>
              <w:t>,</w:t>
            </w:r>
            <w:r w:rsidRPr="003B7EF2">
              <w:rPr>
                <w:rFonts w:ascii="Times New Roman" w:hAnsi="Times New Roman"/>
                <w:sz w:val="24"/>
                <w:szCs w:val="20"/>
              </w:rPr>
              <w:t>19</w:t>
            </w:r>
          </w:p>
        </w:tc>
      </w:tr>
      <w:tr w:rsidR="00140CAE" w:rsidRPr="003B7EF2" w:rsidTr="00B90D59">
        <w:tc>
          <w:tcPr>
            <w:tcW w:w="1560" w:type="dxa"/>
            <w:vAlign w:val="center"/>
          </w:tcPr>
          <w:p w:rsidR="00140CAE" w:rsidRPr="003B7EF2" w:rsidRDefault="00140CAE"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tcBorders>
              <w:right w:val="single" w:sz="4" w:space="0" w:color="auto"/>
            </w:tcBorders>
            <w:vAlign w:val="center"/>
          </w:tcPr>
          <w:p w:rsidR="00140CAE" w:rsidRPr="003B7EF2" w:rsidRDefault="00140CAE"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40CAE" w:rsidRPr="003B7EF2" w:rsidRDefault="00140CAE" w:rsidP="001E7EEE">
            <w:pPr>
              <w:spacing w:after="0"/>
              <w:jc w:val="center"/>
              <w:rPr>
                <w:rFonts w:ascii="Times New Roman" w:hAnsi="Times New Roman"/>
                <w:sz w:val="24"/>
                <w:szCs w:val="20"/>
              </w:rPr>
            </w:pPr>
            <w:r w:rsidRPr="003B7EF2">
              <w:rPr>
                <w:rFonts w:ascii="Times New Roman" w:hAnsi="Times New Roman"/>
                <w:sz w:val="24"/>
                <w:szCs w:val="20"/>
              </w:rPr>
              <w:t>0,</w:t>
            </w:r>
            <w:r w:rsidR="0055061A" w:rsidRPr="003B7EF2">
              <w:rPr>
                <w:rFonts w:ascii="Times New Roman" w:hAnsi="Times New Roman"/>
                <w:sz w:val="24"/>
                <w:szCs w:val="20"/>
              </w:rPr>
              <w:t>77</w:t>
            </w:r>
          </w:p>
        </w:tc>
      </w:tr>
      <w:tr w:rsidR="00140CAE" w:rsidRPr="003B7EF2" w:rsidTr="00B90D59">
        <w:tc>
          <w:tcPr>
            <w:tcW w:w="1560" w:type="dxa"/>
            <w:vAlign w:val="center"/>
          </w:tcPr>
          <w:p w:rsidR="00140CAE" w:rsidRPr="003B7EF2" w:rsidRDefault="00140CAE"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140CAE" w:rsidRPr="003B7EF2" w:rsidRDefault="00140CAE"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5C10DF" w:rsidRPr="003B7EF2">
              <w:rPr>
                <w:rFonts w:ascii="Times New Roman" w:hAnsi="Times New Roman"/>
                <w:sz w:val="24"/>
                <w:szCs w:val="24"/>
              </w:rPr>
              <w:t>.</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140CAE" w:rsidRPr="003B7EF2" w:rsidRDefault="00140CAE"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55061A" w:rsidRPr="003B7EF2">
              <w:rPr>
                <w:rFonts w:ascii="Times New Roman" w:hAnsi="Times New Roman"/>
                <w:sz w:val="24"/>
                <w:szCs w:val="20"/>
              </w:rPr>
              <w:t>48</w:t>
            </w:r>
          </w:p>
        </w:tc>
      </w:tr>
      <w:tr w:rsidR="00140CAE" w:rsidRPr="003B7EF2" w:rsidTr="00B90D59">
        <w:tc>
          <w:tcPr>
            <w:tcW w:w="1560" w:type="dxa"/>
            <w:vAlign w:val="center"/>
          </w:tcPr>
          <w:p w:rsidR="00140CAE" w:rsidRPr="003B7EF2" w:rsidRDefault="00140CAE"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140CAE" w:rsidRPr="003B7EF2" w:rsidRDefault="00140CAE"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40CAE" w:rsidRPr="003B7EF2" w:rsidRDefault="00140CAE" w:rsidP="001E7EEE">
            <w:pPr>
              <w:spacing w:after="0"/>
              <w:jc w:val="center"/>
              <w:rPr>
                <w:rFonts w:ascii="Times New Roman" w:hAnsi="Times New Roman"/>
                <w:sz w:val="24"/>
                <w:szCs w:val="20"/>
              </w:rPr>
            </w:pPr>
            <w:r w:rsidRPr="003B7EF2">
              <w:rPr>
                <w:rFonts w:ascii="Times New Roman" w:hAnsi="Times New Roman"/>
                <w:sz w:val="24"/>
                <w:szCs w:val="20"/>
              </w:rPr>
              <w:t>0,</w:t>
            </w:r>
            <w:r w:rsidR="0055061A" w:rsidRPr="003B7EF2">
              <w:rPr>
                <w:rFonts w:ascii="Times New Roman" w:hAnsi="Times New Roman"/>
                <w:sz w:val="24"/>
                <w:szCs w:val="20"/>
              </w:rPr>
              <w:t>14</w:t>
            </w:r>
          </w:p>
        </w:tc>
      </w:tr>
      <w:tr w:rsidR="00140CAE" w:rsidRPr="003B7EF2" w:rsidTr="00B90D59">
        <w:tc>
          <w:tcPr>
            <w:tcW w:w="1560" w:type="dxa"/>
            <w:vAlign w:val="center"/>
          </w:tcPr>
          <w:p w:rsidR="00140CAE" w:rsidRPr="003B7EF2" w:rsidRDefault="00140CAE"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140CAE" w:rsidRPr="003B7EF2" w:rsidRDefault="00140CAE"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140CAE" w:rsidRPr="003B7EF2" w:rsidRDefault="00140CAE" w:rsidP="001E7EEE">
            <w:pPr>
              <w:spacing w:after="0"/>
              <w:jc w:val="center"/>
              <w:rPr>
                <w:rFonts w:ascii="Times New Roman" w:hAnsi="Times New Roman"/>
                <w:bCs/>
                <w:sz w:val="24"/>
                <w:szCs w:val="24"/>
              </w:rPr>
            </w:pPr>
            <w:r w:rsidRPr="003B7EF2">
              <w:rPr>
                <w:rFonts w:ascii="Times New Roman" w:hAnsi="Times New Roman"/>
                <w:bCs/>
                <w:sz w:val="24"/>
                <w:szCs w:val="24"/>
              </w:rPr>
              <w:t>0,0</w:t>
            </w:r>
            <w:r w:rsidR="0055061A" w:rsidRPr="003B7EF2">
              <w:rPr>
                <w:rFonts w:ascii="Times New Roman" w:hAnsi="Times New Roman"/>
                <w:bCs/>
                <w:sz w:val="24"/>
                <w:szCs w:val="24"/>
              </w:rPr>
              <w:t>5</w:t>
            </w:r>
          </w:p>
        </w:tc>
      </w:tr>
      <w:tr w:rsidR="00140CAE" w:rsidRPr="003B7EF2" w:rsidTr="00B90D59">
        <w:tc>
          <w:tcPr>
            <w:tcW w:w="1560" w:type="dxa"/>
            <w:vAlign w:val="center"/>
          </w:tcPr>
          <w:p w:rsidR="00140CAE" w:rsidRPr="003B7EF2" w:rsidRDefault="00140CAE" w:rsidP="001E7EEE">
            <w:pPr>
              <w:spacing w:after="0" w:line="240" w:lineRule="auto"/>
              <w:jc w:val="center"/>
              <w:rPr>
                <w:rFonts w:ascii="Times New Roman" w:hAnsi="Times New Roman"/>
                <w:sz w:val="24"/>
                <w:szCs w:val="24"/>
              </w:rPr>
            </w:pPr>
            <w:r w:rsidRPr="003B7EF2">
              <w:rPr>
                <w:rFonts w:ascii="Times New Roman" w:hAnsi="Times New Roman"/>
                <w:sz w:val="24"/>
                <w:szCs w:val="24"/>
              </w:rPr>
              <w:t>2513</w:t>
            </w:r>
          </w:p>
        </w:tc>
        <w:tc>
          <w:tcPr>
            <w:tcW w:w="6520" w:type="dxa"/>
            <w:vAlign w:val="center"/>
          </w:tcPr>
          <w:p w:rsidR="00140CAE" w:rsidRPr="003B7EF2" w:rsidRDefault="00140CAE"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nekustamā īpašuma nodokļa maksājumi budžetā</w:t>
            </w:r>
            <w:r w:rsidR="005C10DF" w:rsidRPr="003B7EF2">
              <w:rPr>
                <w:rFonts w:ascii="Times New Roman" w:hAnsi="Times New Roman"/>
                <w:sz w:val="24"/>
                <w:szCs w:val="24"/>
              </w:rPr>
              <w:t>.</w:t>
            </w:r>
          </w:p>
        </w:tc>
        <w:tc>
          <w:tcPr>
            <w:tcW w:w="1985" w:type="dxa"/>
            <w:vAlign w:val="center"/>
          </w:tcPr>
          <w:p w:rsidR="00140CAE" w:rsidRPr="003B7EF2" w:rsidRDefault="00140CAE"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55061A" w:rsidRPr="003B7EF2">
              <w:rPr>
                <w:rFonts w:ascii="Times New Roman" w:hAnsi="Times New Roman"/>
                <w:bCs/>
                <w:sz w:val="24"/>
                <w:szCs w:val="24"/>
              </w:rPr>
              <w:t>26</w:t>
            </w:r>
          </w:p>
        </w:tc>
      </w:tr>
      <w:tr w:rsidR="00140CAE" w:rsidRPr="003B7EF2" w:rsidTr="00B90D59">
        <w:tc>
          <w:tcPr>
            <w:tcW w:w="1560" w:type="dxa"/>
            <w:vAlign w:val="center"/>
          </w:tcPr>
          <w:p w:rsidR="00140CAE" w:rsidRPr="003B7EF2" w:rsidRDefault="00140CAE"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140CAE" w:rsidRPr="003B7EF2" w:rsidRDefault="00140CAE" w:rsidP="001E7EEE">
            <w:pPr>
              <w:spacing w:after="0" w:line="240" w:lineRule="auto"/>
              <w:rPr>
                <w:rFonts w:ascii="Times New Roman" w:hAnsi="Times New Roman"/>
                <w:sz w:val="24"/>
                <w:szCs w:val="24"/>
              </w:rPr>
            </w:pPr>
            <w:r w:rsidRPr="003B7EF2">
              <w:rPr>
                <w:rFonts w:ascii="Times New Roman" w:hAnsi="Times New Roman"/>
                <w:sz w:val="24"/>
                <w:szCs w:val="24"/>
              </w:rPr>
              <w:t>Pārējās licences</w:t>
            </w:r>
            <w:r w:rsidR="005C10DF"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0CAE" w:rsidRPr="003B7EF2" w:rsidRDefault="0055061A" w:rsidP="001E7EEE">
            <w:pPr>
              <w:spacing w:after="0"/>
              <w:jc w:val="center"/>
              <w:rPr>
                <w:rFonts w:ascii="Times New Roman" w:hAnsi="Times New Roman"/>
                <w:sz w:val="24"/>
                <w:szCs w:val="20"/>
              </w:rPr>
            </w:pPr>
            <w:r w:rsidRPr="003B7EF2">
              <w:rPr>
                <w:rFonts w:ascii="Times New Roman" w:hAnsi="Times New Roman"/>
                <w:sz w:val="24"/>
                <w:szCs w:val="20"/>
              </w:rPr>
              <w:t>1</w:t>
            </w:r>
            <w:r w:rsidR="00140CAE" w:rsidRPr="003B7EF2">
              <w:rPr>
                <w:rFonts w:ascii="Times New Roman" w:hAnsi="Times New Roman"/>
                <w:sz w:val="24"/>
                <w:szCs w:val="20"/>
              </w:rPr>
              <w:t>,3</w:t>
            </w:r>
            <w:r w:rsidRPr="003B7EF2">
              <w:rPr>
                <w:rFonts w:ascii="Times New Roman" w:hAnsi="Times New Roman"/>
                <w:sz w:val="24"/>
                <w:szCs w:val="20"/>
              </w:rPr>
              <w:t>7</w:t>
            </w:r>
          </w:p>
        </w:tc>
      </w:tr>
      <w:tr w:rsidR="00140CAE" w:rsidRPr="003B7EF2" w:rsidTr="00B90D59">
        <w:tc>
          <w:tcPr>
            <w:tcW w:w="1560" w:type="dxa"/>
            <w:vAlign w:val="center"/>
          </w:tcPr>
          <w:p w:rsidR="00140CAE" w:rsidRPr="003B7EF2" w:rsidRDefault="00140CAE"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140CAE" w:rsidRPr="003B7EF2" w:rsidRDefault="00140CAE"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0CAE" w:rsidRPr="003B7EF2" w:rsidRDefault="00140CAE"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55061A" w:rsidRPr="003B7EF2">
              <w:rPr>
                <w:rFonts w:ascii="Times New Roman" w:hAnsi="Times New Roman"/>
                <w:sz w:val="24"/>
                <w:szCs w:val="20"/>
              </w:rPr>
              <w:t>89</w:t>
            </w:r>
          </w:p>
        </w:tc>
      </w:tr>
      <w:tr w:rsidR="00140CAE" w:rsidRPr="003B7EF2" w:rsidTr="00B90D59">
        <w:tc>
          <w:tcPr>
            <w:tcW w:w="1560" w:type="dxa"/>
            <w:vAlign w:val="center"/>
          </w:tcPr>
          <w:p w:rsidR="00140CAE" w:rsidRPr="003B7EF2" w:rsidRDefault="00140CAE"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140CAE" w:rsidRPr="003B7EF2" w:rsidRDefault="00140CAE" w:rsidP="001E7EEE">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p w:rsidR="00140CAE" w:rsidRPr="003B7EF2" w:rsidRDefault="00140CAE" w:rsidP="001E7EEE">
            <w:pPr>
              <w:spacing w:after="0" w:line="240" w:lineRule="auto"/>
              <w:rPr>
                <w:rFonts w:ascii="Times New Roman" w:hAnsi="Times New Roman"/>
                <w:sz w:val="24"/>
                <w:szCs w:val="24"/>
              </w:rPr>
            </w:pP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40CAE" w:rsidRPr="003B7EF2" w:rsidRDefault="0055061A" w:rsidP="001E7EEE">
            <w:pPr>
              <w:spacing w:after="0"/>
              <w:jc w:val="center"/>
              <w:rPr>
                <w:rFonts w:ascii="Times New Roman" w:hAnsi="Times New Roman"/>
                <w:sz w:val="24"/>
                <w:szCs w:val="20"/>
              </w:rPr>
            </w:pPr>
            <w:r w:rsidRPr="003B7EF2">
              <w:rPr>
                <w:rFonts w:ascii="Times New Roman" w:hAnsi="Times New Roman"/>
                <w:sz w:val="24"/>
                <w:szCs w:val="20"/>
              </w:rPr>
              <w:t>3</w:t>
            </w:r>
            <w:r w:rsidR="00140CAE" w:rsidRPr="003B7EF2">
              <w:rPr>
                <w:rFonts w:ascii="Times New Roman" w:hAnsi="Times New Roman"/>
                <w:sz w:val="24"/>
                <w:szCs w:val="20"/>
              </w:rPr>
              <w:t>,</w:t>
            </w:r>
            <w:r w:rsidRPr="003B7EF2">
              <w:rPr>
                <w:rFonts w:ascii="Times New Roman" w:hAnsi="Times New Roman"/>
                <w:sz w:val="24"/>
                <w:szCs w:val="20"/>
              </w:rPr>
              <w:t>04</w:t>
            </w:r>
          </w:p>
        </w:tc>
      </w:tr>
      <w:tr w:rsidR="00140CAE" w:rsidRPr="003B7EF2" w:rsidTr="00B90D59">
        <w:tc>
          <w:tcPr>
            <w:tcW w:w="1560" w:type="dxa"/>
            <w:vAlign w:val="center"/>
          </w:tcPr>
          <w:p w:rsidR="00140CAE" w:rsidRPr="003B7EF2" w:rsidRDefault="00140CAE" w:rsidP="001E7EEE">
            <w:pPr>
              <w:spacing w:after="0" w:line="240" w:lineRule="auto"/>
              <w:jc w:val="center"/>
              <w:rPr>
                <w:rFonts w:ascii="Times New Roman" w:hAnsi="Times New Roman"/>
                <w:i/>
                <w:sz w:val="24"/>
                <w:szCs w:val="24"/>
              </w:rPr>
            </w:pPr>
          </w:p>
        </w:tc>
        <w:tc>
          <w:tcPr>
            <w:tcW w:w="6520" w:type="dxa"/>
            <w:vAlign w:val="center"/>
          </w:tcPr>
          <w:p w:rsidR="00140CAE" w:rsidRPr="003B7EF2" w:rsidRDefault="00140CA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40CAE" w:rsidRPr="003B7EF2" w:rsidRDefault="0055061A" w:rsidP="001E7EEE">
            <w:pPr>
              <w:spacing w:after="0"/>
              <w:jc w:val="center"/>
              <w:rPr>
                <w:rFonts w:ascii="Times New Roman" w:hAnsi="Times New Roman"/>
                <w:b/>
                <w:bCs/>
                <w:sz w:val="24"/>
                <w:lang w:val="en-US" w:eastAsia="en-US"/>
              </w:rPr>
            </w:pPr>
            <w:r w:rsidRPr="003B7EF2">
              <w:rPr>
                <w:rFonts w:ascii="Times New Roman" w:hAnsi="Times New Roman"/>
                <w:b/>
                <w:bCs/>
                <w:sz w:val="24"/>
              </w:rPr>
              <w:t>21,31</w:t>
            </w:r>
          </w:p>
        </w:tc>
      </w:tr>
      <w:tr w:rsidR="00140CAE" w:rsidRPr="003B7EF2" w:rsidTr="00B90D59">
        <w:tc>
          <w:tcPr>
            <w:tcW w:w="1560" w:type="dxa"/>
            <w:vAlign w:val="center"/>
          </w:tcPr>
          <w:p w:rsidR="00140CAE" w:rsidRPr="003B7EF2" w:rsidRDefault="00140CAE" w:rsidP="001E7EEE">
            <w:pPr>
              <w:spacing w:after="0" w:line="240" w:lineRule="auto"/>
              <w:jc w:val="center"/>
              <w:rPr>
                <w:rFonts w:ascii="Times New Roman" w:hAnsi="Times New Roman"/>
                <w:i/>
                <w:sz w:val="24"/>
                <w:szCs w:val="24"/>
              </w:rPr>
            </w:pPr>
          </w:p>
        </w:tc>
        <w:tc>
          <w:tcPr>
            <w:tcW w:w="6520" w:type="dxa"/>
            <w:vAlign w:val="center"/>
          </w:tcPr>
          <w:p w:rsidR="00140CAE" w:rsidRPr="003B7EF2" w:rsidRDefault="00140CA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140CAE" w:rsidRPr="003B7EF2" w:rsidRDefault="00A850DF" w:rsidP="001E7EEE">
            <w:pPr>
              <w:spacing w:after="0"/>
              <w:jc w:val="center"/>
              <w:rPr>
                <w:rFonts w:ascii="Times New Roman" w:hAnsi="Times New Roman"/>
                <w:b/>
                <w:bCs/>
                <w:sz w:val="24"/>
              </w:rPr>
            </w:pPr>
            <w:r w:rsidRPr="003B7EF2">
              <w:rPr>
                <w:rFonts w:ascii="Times New Roman" w:hAnsi="Times New Roman"/>
                <w:b/>
                <w:bCs/>
                <w:sz w:val="24"/>
              </w:rPr>
              <w:t>70</w:t>
            </w:r>
            <w:r w:rsidR="00140CAE" w:rsidRPr="003B7EF2">
              <w:rPr>
                <w:rFonts w:ascii="Times New Roman" w:hAnsi="Times New Roman"/>
                <w:b/>
                <w:bCs/>
                <w:sz w:val="24"/>
              </w:rPr>
              <w:t>,00</w:t>
            </w:r>
          </w:p>
        </w:tc>
      </w:tr>
    </w:tbl>
    <w:p w:rsidR="00140CAE" w:rsidRPr="003B7EF2" w:rsidRDefault="00140CAE"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140CAE" w:rsidRPr="003B7EF2" w:rsidTr="00455DBE">
        <w:trPr>
          <w:trHeight w:val="315"/>
        </w:trPr>
        <w:tc>
          <w:tcPr>
            <w:tcW w:w="8080" w:type="dxa"/>
            <w:gridSpan w:val="5"/>
            <w:shd w:val="clear" w:color="000000" w:fill="FFFFFF"/>
            <w:noWrap/>
            <w:vAlign w:val="bottom"/>
          </w:tcPr>
          <w:p w:rsidR="00140CAE" w:rsidRPr="003B7EF2" w:rsidRDefault="00140CAE"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40CAE" w:rsidRPr="003B7EF2" w:rsidRDefault="00A850D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5</w:t>
            </w:r>
          </w:p>
        </w:tc>
      </w:tr>
      <w:tr w:rsidR="00140CAE" w:rsidRPr="003B7EF2" w:rsidTr="00455DBE">
        <w:trPr>
          <w:trHeight w:val="315"/>
        </w:trPr>
        <w:tc>
          <w:tcPr>
            <w:tcW w:w="8080" w:type="dxa"/>
            <w:gridSpan w:val="5"/>
            <w:shd w:val="clear" w:color="000000" w:fill="FFFFFF"/>
            <w:noWrap/>
            <w:vAlign w:val="bottom"/>
          </w:tcPr>
          <w:p w:rsidR="00140CAE" w:rsidRPr="003B7EF2" w:rsidRDefault="00140CAE"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40CAE" w:rsidRPr="003B7EF2" w:rsidRDefault="00140CAE" w:rsidP="001E7EEE">
            <w:pPr>
              <w:spacing w:after="0" w:line="240" w:lineRule="auto"/>
              <w:jc w:val="center"/>
              <w:rPr>
                <w:rFonts w:ascii="Times New Roman" w:hAnsi="Times New Roman"/>
                <w:b/>
                <w:sz w:val="24"/>
                <w:szCs w:val="24"/>
              </w:rPr>
            </w:pPr>
            <w:r w:rsidRPr="003B7EF2">
              <w:rPr>
                <w:rFonts w:ascii="Times New Roman" w:hAnsi="Times New Roman"/>
                <w:b/>
                <w:bCs/>
                <w:sz w:val="24"/>
              </w:rPr>
              <w:t>1</w:t>
            </w:r>
            <w:r w:rsidR="00A850DF" w:rsidRPr="003B7EF2">
              <w:rPr>
                <w:rFonts w:ascii="Times New Roman" w:hAnsi="Times New Roman"/>
                <w:b/>
                <w:bCs/>
                <w:sz w:val="24"/>
              </w:rPr>
              <w:t>4</w:t>
            </w:r>
            <w:r w:rsidRPr="003B7EF2">
              <w:rPr>
                <w:rFonts w:ascii="Times New Roman" w:hAnsi="Times New Roman"/>
                <w:b/>
                <w:bCs/>
                <w:sz w:val="24"/>
              </w:rPr>
              <w:t>,00</w:t>
            </w:r>
          </w:p>
        </w:tc>
      </w:tr>
      <w:tr w:rsidR="00140CAE" w:rsidRPr="003B7EF2" w:rsidTr="00455DBE">
        <w:trPr>
          <w:trHeight w:val="315"/>
        </w:trPr>
        <w:tc>
          <w:tcPr>
            <w:tcW w:w="8080" w:type="dxa"/>
            <w:gridSpan w:val="5"/>
            <w:shd w:val="clear" w:color="000000" w:fill="FFFFFF"/>
            <w:noWrap/>
            <w:vAlign w:val="bottom"/>
          </w:tcPr>
          <w:p w:rsidR="00140CAE" w:rsidRPr="003B7EF2" w:rsidRDefault="00140CAE" w:rsidP="001E7EEE">
            <w:pPr>
              <w:spacing w:after="0" w:line="240" w:lineRule="auto"/>
              <w:rPr>
                <w:rFonts w:ascii="Times New Roman" w:hAnsi="Times New Roman"/>
                <w:sz w:val="24"/>
                <w:szCs w:val="24"/>
              </w:rPr>
            </w:pPr>
            <w:r w:rsidRPr="003B7EF2">
              <w:rPr>
                <w:rFonts w:ascii="Times New Roman" w:hAnsi="Times New Roman"/>
                <w:sz w:val="24"/>
                <w:szCs w:val="24"/>
              </w:rPr>
              <w:lastRenderedPageBreak/>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40CAE" w:rsidRPr="003B7EF2" w:rsidRDefault="00140CA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140CAE" w:rsidRPr="003B7EF2" w:rsidTr="00455DBE">
        <w:trPr>
          <w:trHeight w:val="315"/>
        </w:trPr>
        <w:tc>
          <w:tcPr>
            <w:tcW w:w="8080" w:type="dxa"/>
            <w:gridSpan w:val="5"/>
            <w:shd w:val="clear" w:color="000000" w:fill="FFFFFF"/>
            <w:noWrap/>
            <w:vAlign w:val="bottom"/>
          </w:tcPr>
          <w:p w:rsidR="00140CAE" w:rsidRPr="003B7EF2" w:rsidRDefault="00140CAE"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40CAE" w:rsidRPr="003B7EF2" w:rsidRDefault="00140CA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140CAE" w:rsidRPr="003B7EF2" w:rsidTr="00455DBE">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140CAE" w:rsidRPr="003B7EF2" w:rsidRDefault="00140CAE"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140CAE" w:rsidRPr="003B7EF2" w:rsidRDefault="00140CAE"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140CAE" w:rsidRPr="003B7EF2" w:rsidRDefault="00140CAE"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140CAE" w:rsidRPr="003B7EF2" w:rsidRDefault="00140CAE" w:rsidP="001E7EEE">
            <w:pPr>
              <w:spacing w:after="0" w:line="240" w:lineRule="auto"/>
            </w:pPr>
            <w:r w:rsidRPr="003B7EF2">
              <w:t> </w:t>
            </w:r>
          </w:p>
        </w:tc>
      </w:tr>
      <w:tr w:rsidR="00140CAE" w:rsidRPr="003B7EF2" w:rsidTr="00455DBE">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140CAE" w:rsidRPr="003B7EF2" w:rsidRDefault="00140CAE"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140CAE" w:rsidRPr="003B7EF2" w:rsidTr="00455DBE">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140CAE" w:rsidRPr="003B7EF2" w:rsidRDefault="00140CAE"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140CAE" w:rsidRPr="003B7EF2" w:rsidRDefault="00140CAE"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140CAE" w:rsidRPr="003B7EF2" w:rsidRDefault="00140CAE"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140CAE" w:rsidRPr="003B7EF2" w:rsidRDefault="00140CAE" w:rsidP="001E7EEE">
            <w:pPr>
              <w:spacing w:after="0" w:line="240" w:lineRule="auto"/>
            </w:pPr>
            <w:r w:rsidRPr="003B7EF2">
              <w:t> </w:t>
            </w:r>
          </w:p>
        </w:tc>
      </w:tr>
    </w:tbl>
    <w:p w:rsidR="00140CAE" w:rsidRPr="003B7EF2" w:rsidRDefault="00140CAE" w:rsidP="001E7EEE">
      <w:pPr>
        <w:spacing w:after="0"/>
      </w:pPr>
    </w:p>
    <w:p w:rsidR="00140CAE" w:rsidRPr="003B7EF2" w:rsidRDefault="00140CAE" w:rsidP="001E7EEE">
      <w:pPr>
        <w:spacing w:after="0" w:line="240" w:lineRule="auto"/>
        <w:rPr>
          <w:rFonts w:ascii="Times New Roman" w:hAnsi="Times New Roman"/>
          <w:b/>
          <w:sz w:val="24"/>
          <w:szCs w:val="24"/>
        </w:rPr>
      </w:pPr>
    </w:p>
    <w:p w:rsidR="00275D3A" w:rsidRPr="003B7EF2" w:rsidRDefault="00275D3A"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275D3A" w:rsidRPr="003B7EF2" w:rsidRDefault="00275D3A"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275D3A" w:rsidRPr="003B7EF2" w:rsidRDefault="00877F7E" w:rsidP="001E7EEE">
      <w:pPr>
        <w:spacing w:after="0"/>
        <w:jc w:val="both"/>
        <w:rPr>
          <w:rFonts w:ascii="Times New Roman" w:hAnsi="Times New Roman"/>
          <w:b/>
          <w:sz w:val="24"/>
          <w:szCs w:val="24"/>
        </w:rPr>
      </w:pPr>
      <w:r w:rsidRPr="003B7EF2">
        <w:rPr>
          <w:rFonts w:ascii="Times New Roman" w:hAnsi="Times New Roman"/>
          <w:b/>
          <w:sz w:val="24"/>
          <w:szCs w:val="24"/>
        </w:rPr>
        <w:t>49</w:t>
      </w:r>
      <w:r w:rsidR="00275D3A" w:rsidRPr="003B7EF2">
        <w:rPr>
          <w:rFonts w:ascii="Times New Roman" w:hAnsi="Times New Roman"/>
          <w:b/>
          <w:sz w:val="24"/>
          <w:szCs w:val="24"/>
        </w:rPr>
        <w:t xml:space="preserve">. </w:t>
      </w:r>
      <w:r w:rsidR="00275D3A" w:rsidRPr="003B7EF2">
        <w:rPr>
          <w:rFonts w:ascii="Times New Roman" w:hAnsi="Times New Roman"/>
          <w:sz w:val="24"/>
          <w:szCs w:val="24"/>
        </w:rPr>
        <w:t>Zāļu kvalitātes kontrole</w:t>
      </w:r>
    </w:p>
    <w:p w:rsidR="00275D3A" w:rsidRPr="003B7EF2" w:rsidRDefault="00877F7E" w:rsidP="001E7EEE">
      <w:pPr>
        <w:spacing w:after="0"/>
        <w:jc w:val="both"/>
        <w:rPr>
          <w:rFonts w:ascii="Times New Roman" w:hAnsi="Times New Roman"/>
          <w:sz w:val="24"/>
          <w:szCs w:val="24"/>
        </w:rPr>
      </w:pPr>
      <w:r w:rsidRPr="003B7EF2">
        <w:rPr>
          <w:rFonts w:ascii="Times New Roman" w:hAnsi="Times New Roman"/>
          <w:b/>
          <w:sz w:val="24"/>
          <w:szCs w:val="24"/>
        </w:rPr>
        <w:t>49</w:t>
      </w:r>
      <w:r w:rsidR="00275D3A" w:rsidRPr="003B7EF2">
        <w:rPr>
          <w:rFonts w:ascii="Times New Roman" w:hAnsi="Times New Roman"/>
          <w:b/>
          <w:sz w:val="24"/>
          <w:szCs w:val="24"/>
        </w:rPr>
        <w:t>.10.</w:t>
      </w:r>
      <w:r w:rsidR="00111589" w:rsidRPr="003B7EF2">
        <w:rPr>
          <w:rFonts w:ascii="Times New Roman" w:hAnsi="Times New Roman"/>
          <w:b/>
          <w:sz w:val="24"/>
          <w:szCs w:val="24"/>
        </w:rPr>
        <w:t xml:space="preserve"> </w:t>
      </w:r>
      <w:r w:rsidR="00275D3A" w:rsidRPr="003B7EF2">
        <w:rPr>
          <w:rFonts w:ascii="Times New Roman" w:hAnsi="Times New Roman"/>
          <w:sz w:val="24"/>
          <w:szCs w:val="24"/>
        </w:rPr>
        <w:t xml:space="preserve">mehānisko piemaisījumu noteikšana </w:t>
      </w:r>
    </w:p>
    <w:p w:rsidR="00275D3A" w:rsidRPr="003B7EF2" w:rsidRDefault="00877F7E" w:rsidP="001E7EEE">
      <w:pPr>
        <w:spacing w:after="0"/>
        <w:jc w:val="both"/>
        <w:rPr>
          <w:rFonts w:ascii="Times New Roman" w:hAnsi="Times New Roman"/>
          <w:sz w:val="24"/>
          <w:szCs w:val="24"/>
        </w:rPr>
      </w:pPr>
      <w:r w:rsidRPr="003B7EF2">
        <w:rPr>
          <w:rFonts w:ascii="Times New Roman" w:hAnsi="Times New Roman"/>
          <w:b/>
          <w:sz w:val="24"/>
          <w:szCs w:val="24"/>
        </w:rPr>
        <w:t>49</w:t>
      </w:r>
      <w:r w:rsidR="00275D3A" w:rsidRPr="003B7EF2">
        <w:rPr>
          <w:rFonts w:ascii="Times New Roman" w:hAnsi="Times New Roman"/>
          <w:b/>
          <w:sz w:val="24"/>
          <w:szCs w:val="24"/>
        </w:rPr>
        <w:t>.10.</w:t>
      </w:r>
      <w:r w:rsidR="004B4B52" w:rsidRPr="003B7EF2">
        <w:rPr>
          <w:rFonts w:ascii="Times New Roman" w:hAnsi="Times New Roman"/>
          <w:b/>
          <w:sz w:val="24"/>
          <w:szCs w:val="24"/>
        </w:rPr>
        <w:t>2</w:t>
      </w:r>
      <w:r w:rsidR="00275D3A" w:rsidRPr="003B7EF2">
        <w:rPr>
          <w:rFonts w:ascii="Times New Roman" w:hAnsi="Times New Roman"/>
          <w:b/>
          <w:sz w:val="24"/>
          <w:szCs w:val="24"/>
        </w:rPr>
        <w:t xml:space="preserve">. </w:t>
      </w:r>
      <w:r w:rsidR="004B4B52" w:rsidRPr="003B7EF2">
        <w:rPr>
          <w:rFonts w:ascii="Times New Roman" w:hAnsi="Times New Roman"/>
          <w:sz w:val="24"/>
          <w:szCs w:val="24"/>
        </w:rPr>
        <w:t>instrumentāli</w:t>
      </w:r>
    </w:p>
    <w:p w:rsidR="00275D3A" w:rsidRPr="003B7EF2" w:rsidRDefault="00275D3A"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275D3A" w:rsidRPr="003B7EF2" w:rsidTr="009B06DF">
        <w:tc>
          <w:tcPr>
            <w:tcW w:w="1560" w:type="dxa"/>
            <w:vAlign w:val="center"/>
          </w:tcPr>
          <w:p w:rsidR="00275D3A" w:rsidRPr="003B7EF2" w:rsidRDefault="00275D3A"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275D3A" w:rsidRPr="003B7EF2" w:rsidRDefault="00275D3A"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275D3A" w:rsidRPr="003B7EF2" w:rsidRDefault="00275D3A"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275D3A" w:rsidRPr="003B7EF2" w:rsidTr="009B06DF">
        <w:tc>
          <w:tcPr>
            <w:tcW w:w="1560" w:type="dxa"/>
            <w:vAlign w:val="center"/>
          </w:tcPr>
          <w:p w:rsidR="00275D3A" w:rsidRPr="003B7EF2" w:rsidRDefault="00275D3A"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275D3A" w:rsidRPr="003B7EF2" w:rsidRDefault="00275D3A"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275D3A" w:rsidRPr="003B7EF2" w:rsidRDefault="00275D3A"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275D3A" w:rsidRPr="003B7EF2" w:rsidTr="009B06DF">
        <w:tc>
          <w:tcPr>
            <w:tcW w:w="1560" w:type="dxa"/>
            <w:vAlign w:val="center"/>
          </w:tcPr>
          <w:p w:rsidR="00275D3A" w:rsidRPr="003B7EF2" w:rsidRDefault="00275D3A" w:rsidP="001E7EEE">
            <w:pPr>
              <w:spacing w:after="0" w:line="240" w:lineRule="auto"/>
              <w:jc w:val="center"/>
              <w:rPr>
                <w:rFonts w:ascii="Times New Roman" w:hAnsi="Times New Roman"/>
                <w:i/>
                <w:sz w:val="24"/>
                <w:szCs w:val="24"/>
              </w:rPr>
            </w:pPr>
          </w:p>
        </w:tc>
        <w:tc>
          <w:tcPr>
            <w:tcW w:w="6520" w:type="dxa"/>
            <w:vAlign w:val="center"/>
          </w:tcPr>
          <w:p w:rsidR="00275D3A" w:rsidRPr="003B7EF2" w:rsidRDefault="00275D3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275D3A" w:rsidRPr="003B7EF2" w:rsidRDefault="00275D3A" w:rsidP="001E7EEE">
            <w:pPr>
              <w:spacing w:after="0" w:line="240" w:lineRule="auto"/>
              <w:jc w:val="center"/>
              <w:rPr>
                <w:rFonts w:ascii="Times New Roman" w:hAnsi="Times New Roman"/>
                <w:sz w:val="24"/>
                <w:szCs w:val="24"/>
              </w:rPr>
            </w:pPr>
          </w:p>
        </w:tc>
      </w:tr>
      <w:tr w:rsidR="00275D3A" w:rsidRPr="003B7EF2" w:rsidTr="009B06DF">
        <w:trPr>
          <w:trHeight w:val="325"/>
        </w:trPr>
        <w:tc>
          <w:tcPr>
            <w:tcW w:w="1560" w:type="dxa"/>
            <w:tcBorders>
              <w:bottom w:val="single" w:sz="4" w:space="0" w:color="auto"/>
            </w:tcBorders>
            <w:vAlign w:val="center"/>
          </w:tcPr>
          <w:p w:rsidR="00275D3A" w:rsidRPr="003B7EF2" w:rsidRDefault="00275D3A"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275D3A" w:rsidRPr="003B7EF2" w:rsidRDefault="00275D3A"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275D3A" w:rsidRPr="003B7EF2" w:rsidRDefault="004B4B52" w:rsidP="001E7EEE">
            <w:pPr>
              <w:spacing w:after="0" w:line="240" w:lineRule="auto"/>
              <w:jc w:val="center"/>
              <w:rPr>
                <w:rFonts w:ascii="Times New Roman" w:hAnsi="Times New Roman"/>
                <w:sz w:val="24"/>
                <w:szCs w:val="24"/>
              </w:rPr>
            </w:pPr>
            <w:r w:rsidRPr="003B7EF2">
              <w:rPr>
                <w:rFonts w:ascii="Times New Roman" w:hAnsi="Times New Roman"/>
                <w:sz w:val="24"/>
                <w:szCs w:val="24"/>
              </w:rPr>
              <w:t>60</w:t>
            </w:r>
            <w:r w:rsidR="00275D3A" w:rsidRPr="003B7EF2">
              <w:rPr>
                <w:rFonts w:ascii="Times New Roman" w:hAnsi="Times New Roman"/>
                <w:sz w:val="24"/>
                <w:szCs w:val="24"/>
              </w:rPr>
              <w:t>,</w:t>
            </w:r>
            <w:r w:rsidRPr="003B7EF2">
              <w:rPr>
                <w:rFonts w:ascii="Times New Roman" w:hAnsi="Times New Roman"/>
                <w:sz w:val="24"/>
                <w:szCs w:val="24"/>
              </w:rPr>
              <w:t>23</w:t>
            </w:r>
          </w:p>
        </w:tc>
      </w:tr>
      <w:tr w:rsidR="00275D3A" w:rsidRPr="003B7EF2" w:rsidTr="00FA4388">
        <w:trPr>
          <w:trHeight w:val="285"/>
        </w:trPr>
        <w:tc>
          <w:tcPr>
            <w:tcW w:w="1560" w:type="dxa"/>
            <w:vAlign w:val="center"/>
          </w:tcPr>
          <w:p w:rsidR="00275D3A" w:rsidRPr="003B7EF2" w:rsidRDefault="00275D3A"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275D3A" w:rsidRPr="003B7EF2" w:rsidRDefault="00275D3A"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275D3A" w:rsidRPr="003B7EF2" w:rsidRDefault="004B4B52" w:rsidP="001E7EEE">
            <w:pPr>
              <w:spacing w:after="0"/>
              <w:jc w:val="center"/>
              <w:rPr>
                <w:rFonts w:ascii="Times New Roman" w:hAnsi="Times New Roman"/>
                <w:sz w:val="24"/>
                <w:szCs w:val="24"/>
              </w:rPr>
            </w:pPr>
            <w:r w:rsidRPr="003B7EF2">
              <w:rPr>
                <w:rFonts w:ascii="Times New Roman" w:hAnsi="Times New Roman"/>
                <w:sz w:val="24"/>
                <w:szCs w:val="24"/>
              </w:rPr>
              <w:t>14</w:t>
            </w:r>
            <w:r w:rsidR="00275D3A" w:rsidRPr="003B7EF2">
              <w:rPr>
                <w:rFonts w:ascii="Times New Roman" w:hAnsi="Times New Roman"/>
                <w:sz w:val="24"/>
                <w:szCs w:val="24"/>
              </w:rPr>
              <w:t>,</w:t>
            </w:r>
            <w:r w:rsidRPr="003B7EF2">
              <w:rPr>
                <w:rFonts w:ascii="Times New Roman" w:hAnsi="Times New Roman"/>
                <w:sz w:val="24"/>
                <w:szCs w:val="24"/>
              </w:rPr>
              <w:t>5</w:t>
            </w:r>
            <w:r w:rsidR="00275D3A" w:rsidRPr="003B7EF2">
              <w:rPr>
                <w:rFonts w:ascii="Times New Roman" w:hAnsi="Times New Roman"/>
                <w:sz w:val="24"/>
                <w:szCs w:val="24"/>
              </w:rPr>
              <w:t>1</w:t>
            </w:r>
          </w:p>
        </w:tc>
      </w:tr>
      <w:tr w:rsidR="00275D3A" w:rsidRPr="003B7EF2" w:rsidTr="00FA4388">
        <w:trPr>
          <w:trHeight w:val="302"/>
        </w:trPr>
        <w:tc>
          <w:tcPr>
            <w:tcW w:w="1560" w:type="dxa"/>
            <w:vAlign w:val="center"/>
          </w:tcPr>
          <w:p w:rsidR="00275D3A" w:rsidRPr="003B7EF2" w:rsidRDefault="00275D3A" w:rsidP="001E7EEE">
            <w:pPr>
              <w:spacing w:after="0" w:line="240" w:lineRule="auto"/>
              <w:jc w:val="center"/>
              <w:rPr>
                <w:rFonts w:ascii="Times New Roman" w:hAnsi="Times New Roman"/>
                <w:sz w:val="24"/>
                <w:szCs w:val="24"/>
              </w:rPr>
            </w:pPr>
            <w:r w:rsidRPr="003B7EF2">
              <w:rPr>
                <w:rFonts w:ascii="Times New Roman" w:hAnsi="Times New Roman"/>
                <w:sz w:val="24"/>
                <w:szCs w:val="24"/>
              </w:rPr>
              <w:t>2341</w:t>
            </w:r>
          </w:p>
        </w:tc>
        <w:tc>
          <w:tcPr>
            <w:tcW w:w="6520" w:type="dxa"/>
            <w:vAlign w:val="center"/>
          </w:tcPr>
          <w:p w:rsidR="00275D3A" w:rsidRPr="003B7EF2" w:rsidRDefault="00275D3A" w:rsidP="001E7EEE">
            <w:pPr>
              <w:spacing w:after="0" w:line="240" w:lineRule="auto"/>
              <w:rPr>
                <w:rFonts w:ascii="Times New Roman" w:hAnsi="Times New Roman"/>
                <w:sz w:val="24"/>
                <w:szCs w:val="24"/>
              </w:rPr>
            </w:pPr>
            <w:r w:rsidRPr="003B7EF2">
              <w:rPr>
                <w:rFonts w:ascii="Times New Roman" w:hAnsi="Times New Roman"/>
                <w:sz w:val="24"/>
                <w:szCs w:val="24"/>
              </w:rPr>
              <w:t>Ķimikālijas, laboratorijas preces.</w:t>
            </w:r>
          </w:p>
        </w:tc>
        <w:tc>
          <w:tcPr>
            <w:tcW w:w="1985" w:type="dxa"/>
            <w:vAlign w:val="center"/>
          </w:tcPr>
          <w:p w:rsidR="00275D3A" w:rsidRPr="003B7EF2" w:rsidRDefault="00275D3A" w:rsidP="001E7EEE">
            <w:pPr>
              <w:spacing w:after="0"/>
              <w:jc w:val="center"/>
              <w:rPr>
                <w:rFonts w:ascii="Times New Roman" w:hAnsi="Times New Roman"/>
                <w:sz w:val="24"/>
                <w:szCs w:val="24"/>
              </w:rPr>
            </w:pPr>
            <w:r w:rsidRPr="003B7EF2">
              <w:rPr>
                <w:rFonts w:ascii="Times New Roman" w:hAnsi="Times New Roman"/>
                <w:sz w:val="24"/>
                <w:szCs w:val="24"/>
              </w:rPr>
              <w:t>0,</w:t>
            </w:r>
            <w:r w:rsidR="00EA1816" w:rsidRPr="003B7EF2">
              <w:rPr>
                <w:rFonts w:ascii="Times New Roman" w:hAnsi="Times New Roman"/>
                <w:sz w:val="24"/>
                <w:szCs w:val="24"/>
              </w:rPr>
              <w:t>27</w:t>
            </w:r>
          </w:p>
        </w:tc>
      </w:tr>
      <w:tr w:rsidR="00275D3A" w:rsidRPr="003B7EF2" w:rsidTr="00FA4388">
        <w:trPr>
          <w:trHeight w:val="309"/>
        </w:trPr>
        <w:tc>
          <w:tcPr>
            <w:tcW w:w="1560" w:type="dxa"/>
            <w:vAlign w:val="center"/>
          </w:tcPr>
          <w:p w:rsidR="00275D3A" w:rsidRPr="003B7EF2" w:rsidRDefault="00275D3A" w:rsidP="001E7EEE">
            <w:pPr>
              <w:spacing w:after="0" w:line="240" w:lineRule="auto"/>
              <w:jc w:val="center"/>
              <w:rPr>
                <w:rFonts w:ascii="Times New Roman" w:hAnsi="Times New Roman"/>
                <w:sz w:val="24"/>
                <w:szCs w:val="24"/>
              </w:rPr>
            </w:pPr>
            <w:r w:rsidRPr="003B7EF2">
              <w:rPr>
                <w:rFonts w:ascii="Times New Roman" w:hAnsi="Times New Roman"/>
                <w:sz w:val="24"/>
                <w:szCs w:val="24"/>
              </w:rPr>
              <w:t>2313</w:t>
            </w:r>
          </w:p>
        </w:tc>
        <w:tc>
          <w:tcPr>
            <w:tcW w:w="6520" w:type="dxa"/>
            <w:vAlign w:val="center"/>
          </w:tcPr>
          <w:p w:rsidR="00275D3A" w:rsidRPr="003B7EF2" w:rsidRDefault="005C10DF" w:rsidP="001E7EEE">
            <w:pPr>
              <w:tabs>
                <w:tab w:val="left" w:pos="1350"/>
              </w:tabs>
              <w:spacing w:after="0" w:line="240" w:lineRule="auto"/>
              <w:rPr>
                <w:rFonts w:ascii="Times New Roman" w:hAnsi="Times New Roman"/>
                <w:sz w:val="24"/>
                <w:szCs w:val="24"/>
              </w:rPr>
            </w:pPr>
            <w:r w:rsidRPr="003B7EF2">
              <w:rPr>
                <w:rFonts w:ascii="Times New Roman" w:hAnsi="Times New Roman"/>
                <w:sz w:val="24"/>
                <w:szCs w:val="24"/>
              </w:rPr>
              <w:t>Spectērpi.</w:t>
            </w:r>
          </w:p>
        </w:tc>
        <w:tc>
          <w:tcPr>
            <w:tcW w:w="1985" w:type="dxa"/>
            <w:vAlign w:val="center"/>
          </w:tcPr>
          <w:p w:rsidR="00275D3A" w:rsidRPr="003B7EF2" w:rsidRDefault="00275D3A" w:rsidP="001E7EEE">
            <w:pPr>
              <w:spacing w:after="0"/>
              <w:jc w:val="center"/>
              <w:rPr>
                <w:rFonts w:ascii="Times New Roman" w:hAnsi="Times New Roman"/>
                <w:sz w:val="24"/>
                <w:szCs w:val="24"/>
              </w:rPr>
            </w:pPr>
            <w:r w:rsidRPr="003B7EF2">
              <w:rPr>
                <w:rFonts w:ascii="Times New Roman" w:hAnsi="Times New Roman"/>
                <w:sz w:val="24"/>
                <w:szCs w:val="24"/>
              </w:rPr>
              <w:t>0,01</w:t>
            </w:r>
          </w:p>
        </w:tc>
      </w:tr>
      <w:tr w:rsidR="00275D3A" w:rsidRPr="003B7EF2" w:rsidTr="009B06DF">
        <w:tc>
          <w:tcPr>
            <w:tcW w:w="1560" w:type="dxa"/>
            <w:vAlign w:val="center"/>
          </w:tcPr>
          <w:p w:rsidR="00275D3A" w:rsidRPr="003B7EF2" w:rsidRDefault="00275D3A" w:rsidP="001E7EEE">
            <w:pPr>
              <w:spacing w:after="0" w:line="240" w:lineRule="auto"/>
              <w:jc w:val="center"/>
              <w:rPr>
                <w:rFonts w:ascii="Times New Roman" w:hAnsi="Times New Roman"/>
                <w:i/>
                <w:sz w:val="24"/>
                <w:szCs w:val="24"/>
              </w:rPr>
            </w:pPr>
          </w:p>
        </w:tc>
        <w:tc>
          <w:tcPr>
            <w:tcW w:w="6520" w:type="dxa"/>
            <w:vAlign w:val="center"/>
          </w:tcPr>
          <w:p w:rsidR="00275D3A" w:rsidRPr="003B7EF2" w:rsidRDefault="00275D3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275D3A" w:rsidRPr="003B7EF2" w:rsidRDefault="00EA1816" w:rsidP="001E7EEE">
            <w:pPr>
              <w:spacing w:after="0"/>
              <w:jc w:val="center"/>
              <w:rPr>
                <w:rFonts w:ascii="Times New Roman" w:hAnsi="Times New Roman"/>
                <w:b/>
                <w:sz w:val="24"/>
                <w:szCs w:val="24"/>
              </w:rPr>
            </w:pPr>
            <w:r w:rsidRPr="003B7EF2">
              <w:rPr>
                <w:rFonts w:ascii="Times New Roman" w:hAnsi="Times New Roman"/>
                <w:b/>
                <w:sz w:val="24"/>
                <w:szCs w:val="24"/>
              </w:rPr>
              <w:t>75</w:t>
            </w:r>
            <w:r w:rsidR="00275D3A" w:rsidRPr="003B7EF2">
              <w:rPr>
                <w:rFonts w:ascii="Times New Roman" w:hAnsi="Times New Roman"/>
                <w:b/>
                <w:sz w:val="24"/>
                <w:szCs w:val="24"/>
              </w:rPr>
              <w:t>,</w:t>
            </w:r>
            <w:r w:rsidRPr="003B7EF2">
              <w:rPr>
                <w:rFonts w:ascii="Times New Roman" w:hAnsi="Times New Roman"/>
                <w:b/>
                <w:sz w:val="24"/>
                <w:szCs w:val="24"/>
              </w:rPr>
              <w:t>02</w:t>
            </w:r>
          </w:p>
        </w:tc>
      </w:tr>
      <w:tr w:rsidR="00275D3A" w:rsidRPr="003B7EF2" w:rsidTr="009B06DF">
        <w:tc>
          <w:tcPr>
            <w:tcW w:w="1560" w:type="dxa"/>
            <w:vAlign w:val="center"/>
          </w:tcPr>
          <w:p w:rsidR="00275D3A" w:rsidRPr="003B7EF2" w:rsidRDefault="00275D3A" w:rsidP="001E7EEE">
            <w:pPr>
              <w:spacing w:after="0" w:line="240" w:lineRule="auto"/>
              <w:jc w:val="center"/>
              <w:rPr>
                <w:rFonts w:ascii="Times New Roman" w:hAnsi="Times New Roman"/>
                <w:i/>
                <w:sz w:val="24"/>
                <w:szCs w:val="24"/>
              </w:rPr>
            </w:pPr>
          </w:p>
        </w:tc>
        <w:tc>
          <w:tcPr>
            <w:tcW w:w="6520" w:type="dxa"/>
            <w:vAlign w:val="center"/>
          </w:tcPr>
          <w:p w:rsidR="00275D3A" w:rsidRPr="003B7EF2" w:rsidRDefault="00275D3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275D3A" w:rsidRPr="003B7EF2" w:rsidRDefault="00275D3A" w:rsidP="001E7EEE">
            <w:pPr>
              <w:spacing w:after="0" w:line="240" w:lineRule="auto"/>
              <w:jc w:val="center"/>
              <w:rPr>
                <w:rFonts w:ascii="Times New Roman" w:hAnsi="Times New Roman"/>
                <w:sz w:val="24"/>
                <w:szCs w:val="24"/>
              </w:rPr>
            </w:pPr>
          </w:p>
        </w:tc>
      </w:tr>
      <w:tr w:rsidR="00275D3A" w:rsidRPr="003B7EF2" w:rsidTr="009B06DF">
        <w:tc>
          <w:tcPr>
            <w:tcW w:w="1560" w:type="dxa"/>
            <w:vAlign w:val="center"/>
          </w:tcPr>
          <w:p w:rsidR="00275D3A" w:rsidRPr="003B7EF2" w:rsidRDefault="00275D3A"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275D3A" w:rsidRPr="003B7EF2" w:rsidRDefault="00275D3A"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D3A" w:rsidRPr="003B7EF2" w:rsidRDefault="00EA1816"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3</w:t>
            </w:r>
            <w:r w:rsidR="00275D3A" w:rsidRPr="003B7EF2">
              <w:rPr>
                <w:rFonts w:ascii="Times New Roman" w:hAnsi="Times New Roman"/>
                <w:sz w:val="24"/>
                <w:szCs w:val="20"/>
              </w:rPr>
              <w:t>,</w:t>
            </w:r>
            <w:r w:rsidRPr="003B7EF2">
              <w:rPr>
                <w:rFonts w:ascii="Times New Roman" w:hAnsi="Times New Roman"/>
                <w:sz w:val="24"/>
                <w:szCs w:val="20"/>
              </w:rPr>
              <w:t>0</w:t>
            </w:r>
            <w:r w:rsidR="00275D3A" w:rsidRPr="003B7EF2">
              <w:rPr>
                <w:rFonts w:ascii="Times New Roman" w:hAnsi="Times New Roman"/>
                <w:sz w:val="24"/>
                <w:szCs w:val="20"/>
              </w:rPr>
              <w:t>7</w:t>
            </w:r>
          </w:p>
        </w:tc>
      </w:tr>
      <w:tr w:rsidR="00275D3A" w:rsidRPr="003B7EF2" w:rsidTr="009B06DF">
        <w:tc>
          <w:tcPr>
            <w:tcW w:w="1560" w:type="dxa"/>
            <w:vAlign w:val="center"/>
          </w:tcPr>
          <w:p w:rsidR="00275D3A" w:rsidRPr="003B7EF2" w:rsidRDefault="00275D3A"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275D3A" w:rsidRPr="003B7EF2" w:rsidRDefault="00275D3A"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75D3A" w:rsidRPr="003B7EF2" w:rsidRDefault="00107123" w:rsidP="001E7EEE">
            <w:pPr>
              <w:spacing w:after="0"/>
              <w:jc w:val="center"/>
              <w:rPr>
                <w:rFonts w:ascii="Times New Roman" w:hAnsi="Times New Roman"/>
                <w:sz w:val="24"/>
                <w:szCs w:val="20"/>
              </w:rPr>
            </w:pPr>
            <w:r w:rsidRPr="003B7EF2">
              <w:rPr>
                <w:rFonts w:ascii="Times New Roman" w:hAnsi="Times New Roman"/>
                <w:sz w:val="24"/>
                <w:szCs w:val="20"/>
              </w:rPr>
              <w:t>2</w:t>
            </w:r>
            <w:r w:rsidR="00275D3A" w:rsidRPr="003B7EF2">
              <w:rPr>
                <w:rFonts w:ascii="Times New Roman" w:hAnsi="Times New Roman"/>
                <w:sz w:val="24"/>
                <w:szCs w:val="20"/>
              </w:rPr>
              <w:t>,</w:t>
            </w:r>
            <w:r w:rsidRPr="003B7EF2">
              <w:rPr>
                <w:rFonts w:ascii="Times New Roman" w:hAnsi="Times New Roman"/>
                <w:sz w:val="24"/>
                <w:szCs w:val="20"/>
              </w:rPr>
              <w:t>10</w:t>
            </w:r>
          </w:p>
        </w:tc>
      </w:tr>
      <w:tr w:rsidR="00275D3A" w:rsidRPr="003B7EF2" w:rsidTr="009B06DF">
        <w:tc>
          <w:tcPr>
            <w:tcW w:w="1560" w:type="dxa"/>
            <w:vAlign w:val="center"/>
          </w:tcPr>
          <w:p w:rsidR="00275D3A" w:rsidRPr="003B7EF2" w:rsidRDefault="00275D3A"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275D3A" w:rsidRPr="003B7EF2" w:rsidRDefault="00275D3A"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75D3A" w:rsidRPr="003B7EF2" w:rsidRDefault="00275D3A" w:rsidP="001E7EEE">
            <w:pPr>
              <w:spacing w:after="0"/>
              <w:jc w:val="center"/>
              <w:rPr>
                <w:rFonts w:ascii="Times New Roman" w:hAnsi="Times New Roman"/>
                <w:sz w:val="24"/>
                <w:szCs w:val="20"/>
              </w:rPr>
            </w:pPr>
            <w:r w:rsidRPr="003B7EF2">
              <w:rPr>
                <w:rFonts w:ascii="Times New Roman" w:hAnsi="Times New Roman"/>
                <w:sz w:val="24"/>
                <w:szCs w:val="20"/>
              </w:rPr>
              <w:t>0,</w:t>
            </w:r>
            <w:r w:rsidR="00107123" w:rsidRPr="003B7EF2">
              <w:rPr>
                <w:rFonts w:ascii="Times New Roman" w:hAnsi="Times New Roman"/>
                <w:sz w:val="24"/>
                <w:szCs w:val="20"/>
              </w:rPr>
              <w:t>4</w:t>
            </w:r>
            <w:r w:rsidRPr="003B7EF2">
              <w:rPr>
                <w:rFonts w:ascii="Times New Roman" w:hAnsi="Times New Roman"/>
                <w:sz w:val="24"/>
                <w:szCs w:val="20"/>
              </w:rPr>
              <w:t>3</w:t>
            </w:r>
          </w:p>
        </w:tc>
      </w:tr>
      <w:tr w:rsidR="00275D3A" w:rsidRPr="003B7EF2" w:rsidTr="009B06DF">
        <w:tc>
          <w:tcPr>
            <w:tcW w:w="1560" w:type="dxa"/>
            <w:vAlign w:val="center"/>
          </w:tcPr>
          <w:p w:rsidR="00275D3A" w:rsidRPr="003B7EF2" w:rsidRDefault="00275D3A"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275D3A" w:rsidRPr="003B7EF2" w:rsidRDefault="00275D3A"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75D3A" w:rsidRPr="003B7EF2" w:rsidRDefault="00275D3A" w:rsidP="001E7EEE">
            <w:pPr>
              <w:spacing w:after="0"/>
              <w:jc w:val="center"/>
              <w:rPr>
                <w:rFonts w:ascii="Times New Roman" w:hAnsi="Times New Roman"/>
                <w:sz w:val="24"/>
                <w:szCs w:val="20"/>
              </w:rPr>
            </w:pPr>
            <w:r w:rsidRPr="003B7EF2">
              <w:rPr>
                <w:rFonts w:ascii="Times New Roman" w:hAnsi="Times New Roman"/>
                <w:sz w:val="24"/>
                <w:szCs w:val="20"/>
              </w:rPr>
              <w:t>0,0</w:t>
            </w:r>
            <w:r w:rsidR="00107123" w:rsidRPr="003B7EF2">
              <w:rPr>
                <w:rFonts w:ascii="Times New Roman" w:hAnsi="Times New Roman"/>
                <w:sz w:val="24"/>
                <w:szCs w:val="20"/>
              </w:rPr>
              <w:t>8</w:t>
            </w:r>
          </w:p>
        </w:tc>
      </w:tr>
      <w:tr w:rsidR="00275D3A" w:rsidRPr="003B7EF2" w:rsidTr="009B06DF">
        <w:tc>
          <w:tcPr>
            <w:tcW w:w="1560" w:type="dxa"/>
            <w:vAlign w:val="center"/>
          </w:tcPr>
          <w:p w:rsidR="00275D3A" w:rsidRPr="003B7EF2" w:rsidRDefault="00275D3A"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275D3A" w:rsidRPr="003B7EF2" w:rsidRDefault="00275D3A"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75D3A" w:rsidRPr="003B7EF2" w:rsidRDefault="00107123" w:rsidP="001E7EEE">
            <w:pPr>
              <w:spacing w:after="0"/>
              <w:jc w:val="center"/>
              <w:rPr>
                <w:rFonts w:ascii="Times New Roman" w:hAnsi="Times New Roman"/>
                <w:sz w:val="24"/>
                <w:szCs w:val="20"/>
              </w:rPr>
            </w:pPr>
            <w:r w:rsidRPr="003B7EF2">
              <w:rPr>
                <w:rFonts w:ascii="Times New Roman" w:hAnsi="Times New Roman"/>
                <w:sz w:val="24"/>
                <w:szCs w:val="20"/>
              </w:rPr>
              <w:t>1</w:t>
            </w:r>
            <w:r w:rsidR="00275D3A" w:rsidRPr="003B7EF2">
              <w:rPr>
                <w:rFonts w:ascii="Times New Roman" w:hAnsi="Times New Roman"/>
                <w:sz w:val="24"/>
                <w:szCs w:val="20"/>
              </w:rPr>
              <w:t>,</w:t>
            </w:r>
            <w:r w:rsidRPr="003B7EF2">
              <w:rPr>
                <w:rFonts w:ascii="Times New Roman" w:hAnsi="Times New Roman"/>
                <w:sz w:val="24"/>
                <w:szCs w:val="20"/>
              </w:rPr>
              <w:t>13</w:t>
            </w:r>
          </w:p>
        </w:tc>
      </w:tr>
      <w:tr w:rsidR="00275D3A" w:rsidRPr="003B7EF2" w:rsidTr="009B06DF">
        <w:trPr>
          <w:trHeight w:val="339"/>
        </w:trPr>
        <w:tc>
          <w:tcPr>
            <w:tcW w:w="1560" w:type="dxa"/>
            <w:vAlign w:val="center"/>
          </w:tcPr>
          <w:p w:rsidR="00275D3A" w:rsidRPr="003B7EF2" w:rsidRDefault="00275D3A"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275D3A" w:rsidRPr="003B7EF2" w:rsidRDefault="00275D3A"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75D3A" w:rsidRPr="003B7EF2" w:rsidRDefault="00275D3A" w:rsidP="001E7EEE">
            <w:pPr>
              <w:spacing w:after="0"/>
              <w:jc w:val="center"/>
              <w:rPr>
                <w:rFonts w:ascii="Times New Roman" w:hAnsi="Times New Roman"/>
                <w:sz w:val="24"/>
                <w:szCs w:val="20"/>
              </w:rPr>
            </w:pPr>
            <w:r w:rsidRPr="003B7EF2">
              <w:rPr>
                <w:rFonts w:ascii="Times New Roman" w:hAnsi="Times New Roman"/>
                <w:sz w:val="24"/>
                <w:szCs w:val="20"/>
              </w:rPr>
              <w:t>0,1</w:t>
            </w:r>
            <w:r w:rsidR="00107123" w:rsidRPr="003B7EF2">
              <w:rPr>
                <w:rFonts w:ascii="Times New Roman" w:hAnsi="Times New Roman"/>
                <w:sz w:val="24"/>
                <w:szCs w:val="20"/>
              </w:rPr>
              <w:t>5</w:t>
            </w:r>
          </w:p>
        </w:tc>
      </w:tr>
      <w:tr w:rsidR="00275D3A" w:rsidRPr="003B7EF2" w:rsidTr="009B06DF">
        <w:trPr>
          <w:trHeight w:val="339"/>
        </w:trPr>
        <w:tc>
          <w:tcPr>
            <w:tcW w:w="1560" w:type="dxa"/>
            <w:vAlign w:val="center"/>
          </w:tcPr>
          <w:p w:rsidR="00275D3A" w:rsidRPr="003B7EF2" w:rsidRDefault="00275D3A"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275D3A" w:rsidRPr="003B7EF2" w:rsidRDefault="00275D3A"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D3A" w:rsidRPr="003B7EF2" w:rsidRDefault="00275D3A"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w:t>
            </w:r>
            <w:r w:rsidR="00107123" w:rsidRPr="003B7EF2">
              <w:rPr>
                <w:rFonts w:ascii="Times New Roman" w:hAnsi="Times New Roman"/>
                <w:sz w:val="24"/>
                <w:szCs w:val="20"/>
              </w:rPr>
              <w:t>73</w:t>
            </w:r>
          </w:p>
        </w:tc>
      </w:tr>
      <w:tr w:rsidR="00275D3A" w:rsidRPr="003B7EF2" w:rsidTr="009B06DF">
        <w:trPr>
          <w:trHeight w:val="339"/>
        </w:trPr>
        <w:tc>
          <w:tcPr>
            <w:tcW w:w="1560" w:type="dxa"/>
            <w:vAlign w:val="center"/>
          </w:tcPr>
          <w:p w:rsidR="00275D3A" w:rsidRPr="003B7EF2" w:rsidRDefault="00275D3A"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275D3A" w:rsidRPr="003B7EF2" w:rsidRDefault="00275D3A"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75D3A" w:rsidRPr="003B7EF2" w:rsidRDefault="00275D3A" w:rsidP="001E7EEE">
            <w:pPr>
              <w:spacing w:after="0"/>
              <w:jc w:val="center"/>
              <w:rPr>
                <w:rFonts w:ascii="Times New Roman" w:hAnsi="Times New Roman"/>
                <w:sz w:val="24"/>
                <w:szCs w:val="20"/>
              </w:rPr>
            </w:pPr>
            <w:r w:rsidRPr="003B7EF2">
              <w:rPr>
                <w:rFonts w:ascii="Times New Roman" w:hAnsi="Times New Roman"/>
                <w:sz w:val="24"/>
                <w:szCs w:val="20"/>
              </w:rPr>
              <w:t>0,</w:t>
            </w:r>
            <w:r w:rsidR="00783547" w:rsidRPr="003B7EF2">
              <w:rPr>
                <w:rFonts w:ascii="Times New Roman" w:hAnsi="Times New Roman"/>
                <w:sz w:val="24"/>
                <w:szCs w:val="20"/>
              </w:rPr>
              <w:t>63</w:t>
            </w:r>
          </w:p>
        </w:tc>
      </w:tr>
      <w:tr w:rsidR="00275D3A" w:rsidRPr="003B7EF2" w:rsidTr="009B06DF">
        <w:tc>
          <w:tcPr>
            <w:tcW w:w="1560" w:type="dxa"/>
            <w:vAlign w:val="center"/>
          </w:tcPr>
          <w:p w:rsidR="00275D3A" w:rsidRPr="003B7EF2" w:rsidRDefault="00275D3A"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275D3A" w:rsidRPr="003B7EF2" w:rsidRDefault="00275D3A"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75D3A" w:rsidRPr="003B7EF2" w:rsidRDefault="00275D3A" w:rsidP="001E7EEE">
            <w:pPr>
              <w:spacing w:after="0"/>
              <w:jc w:val="center"/>
              <w:rPr>
                <w:rFonts w:ascii="Times New Roman" w:hAnsi="Times New Roman"/>
                <w:sz w:val="24"/>
                <w:szCs w:val="20"/>
              </w:rPr>
            </w:pPr>
            <w:r w:rsidRPr="003B7EF2">
              <w:rPr>
                <w:rFonts w:ascii="Times New Roman" w:hAnsi="Times New Roman"/>
                <w:sz w:val="24"/>
                <w:szCs w:val="20"/>
              </w:rPr>
              <w:t>2,</w:t>
            </w:r>
            <w:r w:rsidR="00783547" w:rsidRPr="003B7EF2">
              <w:rPr>
                <w:rFonts w:ascii="Times New Roman" w:hAnsi="Times New Roman"/>
                <w:sz w:val="24"/>
                <w:szCs w:val="20"/>
              </w:rPr>
              <w:t>98</w:t>
            </w:r>
          </w:p>
        </w:tc>
      </w:tr>
      <w:tr w:rsidR="00275D3A" w:rsidRPr="003B7EF2" w:rsidTr="009B06DF">
        <w:tc>
          <w:tcPr>
            <w:tcW w:w="1560" w:type="dxa"/>
            <w:vAlign w:val="center"/>
          </w:tcPr>
          <w:p w:rsidR="00275D3A" w:rsidRPr="003B7EF2" w:rsidRDefault="00275D3A"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275D3A" w:rsidRPr="003B7EF2" w:rsidRDefault="00275D3A"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75D3A" w:rsidRPr="003B7EF2" w:rsidRDefault="00783547" w:rsidP="001E7EEE">
            <w:pPr>
              <w:spacing w:after="0"/>
              <w:jc w:val="center"/>
              <w:rPr>
                <w:rFonts w:ascii="Times New Roman" w:hAnsi="Times New Roman"/>
                <w:sz w:val="24"/>
                <w:szCs w:val="20"/>
              </w:rPr>
            </w:pPr>
            <w:r w:rsidRPr="003B7EF2">
              <w:rPr>
                <w:rFonts w:ascii="Times New Roman" w:hAnsi="Times New Roman"/>
                <w:sz w:val="24"/>
                <w:szCs w:val="20"/>
              </w:rPr>
              <w:t>8</w:t>
            </w:r>
            <w:r w:rsidR="00275D3A" w:rsidRPr="003B7EF2">
              <w:rPr>
                <w:rFonts w:ascii="Times New Roman" w:hAnsi="Times New Roman"/>
                <w:sz w:val="24"/>
                <w:szCs w:val="20"/>
              </w:rPr>
              <w:t>,</w:t>
            </w:r>
            <w:r w:rsidRPr="003B7EF2">
              <w:rPr>
                <w:rFonts w:ascii="Times New Roman" w:hAnsi="Times New Roman"/>
                <w:sz w:val="24"/>
                <w:szCs w:val="20"/>
              </w:rPr>
              <w:t>2</w:t>
            </w:r>
            <w:r w:rsidR="00275D3A" w:rsidRPr="003B7EF2">
              <w:rPr>
                <w:rFonts w:ascii="Times New Roman" w:hAnsi="Times New Roman"/>
                <w:sz w:val="24"/>
                <w:szCs w:val="20"/>
              </w:rPr>
              <w:t>1</w:t>
            </w:r>
          </w:p>
        </w:tc>
      </w:tr>
      <w:tr w:rsidR="00275D3A" w:rsidRPr="003B7EF2" w:rsidTr="009B06DF">
        <w:tc>
          <w:tcPr>
            <w:tcW w:w="1560" w:type="dxa"/>
            <w:vAlign w:val="center"/>
          </w:tcPr>
          <w:p w:rsidR="00275D3A" w:rsidRPr="003B7EF2" w:rsidRDefault="00275D3A"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tcBorders>
              <w:right w:val="single" w:sz="4" w:space="0" w:color="auto"/>
            </w:tcBorders>
            <w:vAlign w:val="center"/>
          </w:tcPr>
          <w:p w:rsidR="00275D3A" w:rsidRPr="003B7EF2" w:rsidRDefault="00275D3A"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75D3A" w:rsidRPr="003B7EF2" w:rsidRDefault="00783547" w:rsidP="001E7EEE">
            <w:pPr>
              <w:spacing w:after="0"/>
              <w:jc w:val="center"/>
              <w:rPr>
                <w:rFonts w:ascii="Times New Roman" w:hAnsi="Times New Roman"/>
                <w:sz w:val="24"/>
                <w:szCs w:val="20"/>
              </w:rPr>
            </w:pPr>
            <w:r w:rsidRPr="003B7EF2">
              <w:rPr>
                <w:rFonts w:ascii="Times New Roman" w:hAnsi="Times New Roman"/>
                <w:sz w:val="24"/>
                <w:szCs w:val="20"/>
              </w:rPr>
              <w:t>1</w:t>
            </w:r>
            <w:r w:rsidR="00275D3A" w:rsidRPr="003B7EF2">
              <w:rPr>
                <w:rFonts w:ascii="Times New Roman" w:hAnsi="Times New Roman"/>
                <w:sz w:val="24"/>
                <w:szCs w:val="20"/>
              </w:rPr>
              <w:t>,</w:t>
            </w:r>
            <w:r w:rsidRPr="003B7EF2">
              <w:rPr>
                <w:rFonts w:ascii="Times New Roman" w:hAnsi="Times New Roman"/>
                <w:sz w:val="24"/>
                <w:szCs w:val="20"/>
              </w:rPr>
              <w:t>04</w:t>
            </w:r>
          </w:p>
        </w:tc>
      </w:tr>
      <w:tr w:rsidR="00275D3A" w:rsidRPr="003B7EF2" w:rsidTr="009B06DF">
        <w:tc>
          <w:tcPr>
            <w:tcW w:w="1560" w:type="dxa"/>
            <w:vAlign w:val="center"/>
          </w:tcPr>
          <w:p w:rsidR="00275D3A" w:rsidRPr="003B7EF2" w:rsidRDefault="00275D3A"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275D3A" w:rsidRPr="003B7EF2" w:rsidRDefault="00275D3A"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7065FF" w:rsidRPr="003B7EF2">
              <w:rPr>
                <w:rFonts w:ascii="Times New Roman" w:hAnsi="Times New Roman"/>
                <w:sz w:val="24"/>
                <w:szCs w:val="24"/>
              </w:rPr>
              <w:t>.</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275D3A" w:rsidRPr="003B7EF2" w:rsidRDefault="00275D3A"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783547" w:rsidRPr="003B7EF2">
              <w:rPr>
                <w:rFonts w:ascii="Times New Roman" w:hAnsi="Times New Roman"/>
                <w:sz w:val="24"/>
                <w:szCs w:val="20"/>
              </w:rPr>
              <w:t>65</w:t>
            </w:r>
          </w:p>
        </w:tc>
      </w:tr>
      <w:tr w:rsidR="00275D3A" w:rsidRPr="003B7EF2" w:rsidTr="009B06DF">
        <w:tc>
          <w:tcPr>
            <w:tcW w:w="1560" w:type="dxa"/>
            <w:vAlign w:val="center"/>
          </w:tcPr>
          <w:p w:rsidR="00275D3A" w:rsidRPr="003B7EF2" w:rsidRDefault="00275D3A"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2312</w:t>
            </w:r>
          </w:p>
        </w:tc>
        <w:tc>
          <w:tcPr>
            <w:tcW w:w="6520" w:type="dxa"/>
            <w:vAlign w:val="center"/>
          </w:tcPr>
          <w:p w:rsidR="00275D3A" w:rsidRPr="003B7EF2" w:rsidRDefault="00275D3A"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75D3A" w:rsidRPr="003B7EF2" w:rsidRDefault="00275D3A" w:rsidP="001E7EEE">
            <w:pPr>
              <w:spacing w:after="0"/>
              <w:jc w:val="center"/>
              <w:rPr>
                <w:rFonts w:ascii="Times New Roman" w:hAnsi="Times New Roman"/>
                <w:sz w:val="24"/>
                <w:szCs w:val="20"/>
              </w:rPr>
            </w:pPr>
            <w:r w:rsidRPr="003B7EF2">
              <w:rPr>
                <w:rFonts w:ascii="Times New Roman" w:hAnsi="Times New Roman"/>
                <w:sz w:val="24"/>
                <w:szCs w:val="20"/>
              </w:rPr>
              <w:t>0,</w:t>
            </w:r>
            <w:r w:rsidR="00563BC0" w:rsidRPr="003B7EF2">
              <w:rPr>
                <w:rFonts w:ascii="Times New Roman" w:hAnsi="Times New Roman"/>
                <w:sz w:val="24"/>
                <w:szCs w:val="20"/>
              </w:rPr>
              <w:t>20</w:t>
            </w:r>
          </w:p>
        </w:tc>
      </w:tr>
      <w:tr w:rsidR="00275D3A" w:rsidRPr="003B7EF2" w:rsidTr="009B06DF">
        <w:tc>
          <w:tcPr>
            <w:tcW w:w="1560" w:type="dxa"/>
            <w:vAlign w:val="center"/>
          </w:tcPr>
          <w:p w:rsidR="00275D3A" w:rsidRPr="003B7EF2" w:rsidRDefault="00275D3A"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275D3A" w:rsidRPr="003B7EF2" w:rsidRDefault="00275D3A"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275D3A" w:rsidRPr="003B7EF2" w:rsidRDefault="00275D3A" w:rsidP="001E7EEE">
            <w:pPr>
              <w:spacing w:after="0"/>
              <w:jc w:val="center"/>
              <w:rPr>
                <w:rFonts w:ascii="Times New Roman" w:hAnsi="Times New Roman"/>
                <w:bCs/>
                <w:sz w:val="24"/>
                <w:szCs w:val="24"/>
              </w:rPr>
            </w:pPr>
            <w:r w:rsidRPr="003B7EF2">
              <w:rPr>
                <w:rFonts w:ascii="Times New Roman" w:hAnsi="Times New Roman"/>
                <w:bCs/>
                <w:sz w:val="24"/>
                <w:szCs w:val="24"/>
              </w:rPr>
              <w:t>0,0</w:t>
            </w:r>
            <w:r w:rsidR="00783547" w:rsidRPr="003B7EF2">
              <w:rPr>
                <w:rFonts w:ascii="Times New Roman" w:hAnsi="Times New Roman"/>
                <w:bCs/>
                <w:sz w:val="24"/>
                <w:szCs w:val="24"/>
              </w:rPr>
              <w:t>7</w:t>
            </w:r>
          </w:p>
        </w:tc>
      </w:tr>
      <w:tr w:rsidR="00275D3A" w:rsidRPr="003B7EF2" w:rsidTr="009B06DF">
        <w:tc>
          <w:tcPr>
            <w:tcW w:w="1560" w:type="dxa"/>
            <w:vAlign w:val="center"/>
          </w:tcPr>
          <w:p w:rsidR="00275D3A" w:rsidRPr="003B7EF2" w:rsidRDefault="00275D3A" w:rsidP="001E7EEE">
            <w:pPr>
              <w:spacing w:after="0" w:line="240" w:lineRule="auto"/>
              <w:jc w:val="center"/>
              <w:rPr>
                <w:rFonts w:ascii="Times New Roman" w:hAnsi="Times New Roman"/>
                <w:sz w:val="24"/>
                <w:szCs w:val="24"/>
              </w:rPr>
            </w:pPr>
            <w:r w:rsidRPr="003B7EF2">
              <w:rPr>
                <w:rFonts w:ascii="Times New Roman" w:hAnsi="Times New Roman"/>
                <w:sz w:val="24"/>
                <w:szCs w:val="24"/>
              </w:rPr>
              <w:t>2513</w:t>
            </w:r>
          </w:p>
        </w:tc>
        <w:tc>
          <w:tcPr>
            <w:tcW w:w="6520" w:type="dxa"/>
            <w:vAlign w:val="center"/>
          </w:tcPr>
          <w:p w:rsidR="00275D3A" w:rsidRPr="003B7EF2" w:rsidRDefault="00275D3A"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nekustamā īpašuma nodokļa maksājumi budžetā</w:t>
            </w:r>
            <w:r w:rsidR="007065FF" w:rsidRPr="003B7EF2">
              <w:rPr>
                <w:rFonts w:ascii="Times New Roman" w:hAnsi="Times New Roman"/>
                <w:sz w:val="24"/>
                <w:szCs w:val="24"/>
              </w:rPr>
              <w:t>.</w:t>
            </w:r>
          </w:p>
        </w:tc>
        <w:tc>
          <w:tcPr>
            <w:tcW w:w="1985" w:type="dxa"/>
            <w:vAlign w:val="center"/>
          </w:tcPr>
          <w:p w:rsidR="00275D3A" w:rsidRPr="003B7EF2" w:rsidRDefault="00275D3A"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783547" w:rsidRPr="003B7EF2">
              <w:rPr>
                <w:rFonts w:ascii="Times New Roman" w:hAnsi="Times New Roman"/>
                <w:bCs/>
                <w:sz w:val="24"/>
                <w:szCs w:val="24"/>
              </w:rPr>
              <w:t>35</w:t>
            </w:r>
          </w:p>
        </w:tc>
      </w:tr>
      <w:tr w:rsidR="00275D3A" w:rsidRPr="003B7EF2" w:rsidTr="009B06DF">
        <w:tc>
          <w:tcPr>
            <w:tcW w:w="1560" w:type="dxa"/>
            <w:vAlign w:val="center"/>
          </w:tcPr>
          <w:p w:rsidR="00275D3A" w:rsidRPr="003B7EF2" w:rsidRDefault="00275D3A"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275D3A" w:rsidRPr="003B7EF2" w:rsidRDefault="00275D3A" w:rsidP="001E7EEE">
            <w:pPr>
              <w:spacing w:after="0" w:line="240" w:lineRule="auto"/>
              <w:rPr>
                <w:rFonts w:ascii="Times New Roman" w:hAnsi="Times New Roman"/>
                <w:sz w:val="24"/>
                <w:szCs w:val="24"/>
              </w:rPr>
            </w:pPr>
            <w:r w:rsidRPr="003B7EF2">
              <w:rPr>
                <w:rFonts w:ascii="Times New Roman" w:hAnsi="Times New Roman"/>
                <w:sz w:val="24"/>
                <w:szCs w:val="24"/>
              </w:rPr>
              <w:t>Pārējās licences</w:t>
            </w:r>
            <w:r w:rsidR="007065FF"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D3A" w:rsidRPr="003B7EF2" w:rsidRDefault="00275D3A" w:rsidP="001E7EEE">
            <w:pPr>
              <w:spacing w:after="0"/>
              <w:jc w:val="center"/>
              <w:rPr>
                <w:rFonts w:ascii="Times New Roman" w:hAnsi="Times New Roman"/>
                <w:sz w:val="24"/>
                <w:szCs w:val="20"/>
              </w:rPr>
            </w:pPr>
            <w:r w:rsidRPr="003B7EF2">
              <w:rPr>
                <w:rFonts w:ascii="Times New Roman" w:hAnsi="Times New Roman"/>
                <w:sz w:val="24"/>
                <w:szCs w:val="20"/>
              </w:rPr>
              <w:t>1,</w:t>
            </w:r>
            <w:r w:rsidR="00783547" w:rsidRPr="003B7EF2">
              <w:rPr>
                <w:rFonts w:ascii="Times New Roman" w:hAnsi="Times New Roman"/>
                <w:sz w:val="24"/>
                <w:szCs w:val="20"/>
              </w:rPr>
              <w:t>84</w:t>
            </w:r>
          </w:p>
        </w:tc>
      </w:tr>
      <w:tr w:rsidR="00275D3A" w:rsidRPr="003B7EF2" w:rsidTr="009B06DF">
        <w:tc>
          <w:tcPr>
            <w:tcW w:w="1560" w:type="dxa"/>
            <w:vAlign w:val="center"/>
          </w:tcPr>
          <w:p w:rsidR="00275D3A" w:rsidRPr="003B7EF2" w:rsidRDefault="00275D3A"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275D3A" w:rsidRPr="003B7EF2" w:rsidRDefault="00275D3A"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D3A" w:rsidRPr="003B7EF2" w:rsidRDefault="00783547"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w:t>
            </w:r>
            <w:r w:rsidR="00275D3A" w:rsidRPr="003B7EF2">
              <w:rPr>
                <w:rFonts w:ascii="Times New Roman" w:hAnsi="Times New Roman"/>
                <w:sz w:val="24"/>
                <w:szCs w:val="20"/>
              </w:rPr>
              <w:t>,</w:t>
            </w:r>
            <w:r w:rsidRPr="003B7EF2">
              <w:rPr>
                <w:rFonts w:ascii="Times New Roman" w:hAnsi="Times New Roman"/>
                <w:sz w:val="24"/>
                <w:szCs w:val="20"/>
              </w:rPr>
              <w:t>21</w:t>
            </w:r>
          </w:p>
        </w:tc>
      </w:tr>
      <w:tr w:rsidR="00275D3A" w:rsidRPr="003B7EF2" w:rsidTr="009B06DF">
        <w:tc>
          <w:tcPr>
            <w:tcW w:w="1560" w:type="dxa"/>
            <w:vAlign w:val="center"/>
          </w:tcPr>
          <w:p w:rsidR="00275D3A" w:rsidRPr="003B7EF2" w:rsidRDefault="00275D3A"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275D3A" w:rsidRPr="003B7EF2" w:rsidRDefault="00275D3A" w:rsidP="009B06DF">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75D3A" w:rsidRPr="003B7EF2" w:rsidRDefault="00783547" w:rsidP="001E7EEE">
            <w:pPr>
              <w:spacing w:after="0"/>
              <w:jc w:val="center"/>
              <w:rPr>
                <w:rFonts w:ascii="Times New Roman" w:hAnsi="Times New Roman"/>
                <w:sz w:val="24"/>
                <w:szCs w:val="20"/>
              </w:rPr>
            </w:pPr>
            <w:r w:rsidRPr="003B7EF2">
              <w:rPr>
                <w:rFonts w:ascii="Times New Roman" w:hAnsi="Times New Roman"/>
                <w:sz w:val="24"/>
                <w:szCs w:val="20"/>
              </w:rPr>
              <w:t>4</w:t>
            </w:r>
            <w:r w:rsidR="00275D3A" w:rsidRPr="003B7EF2">
              <w:rPr>
                <w:rFonts w:ascii="Times New Roman" w:hAnsi="Times New Roman"/>
                <w:sz w:val="24"/>
                <w:szCs w:val="20"/>
              </w:rPr>
              <w:t>,</w:t>
            </w:r>
            <w:r w:rsidRPr="003B7EF2">
              <w:rPr>
                <w:rFonts w:ascii="Times New Roman" w:hAnsi="Times New Roman"/>
                <w:sz w:val="24"/>
                <w:szCs w:val="20"/>
              </w:rPr>
              <w:t>11</w:t>
            </w:r>
          </w:p>
        </w:tc>
      </w:tr>
      <w:tr w:rsidR="00275D3A" w:rsidRPr="003B7EF2" w:rsidTr="009B06DF">
        <w:tc>
          <w:tcPr>
            <w:tcW w:w="1560" w:type="dxa"/>
            <w:vAlign w:val="center"/>
          </w:tcPr>
          <w:p w:rsidR="00275D3A" w:rsidRPr="003B7EF2" w:rsidRDefault="00275D3A" w:rsidP="001E7EEE">
            <w:pPr>
              <w:spacing w:after="0" w:line="240" w:lineRule="auto"/>
              <w:jc w:val="center"/>
              <w:rPr>
                <w:rFonts w:ascii="Times New Roman" w:hAnsi="Times New Roman"/>
                <w:i/>
                <w:sz w:val="24"/>
                <w:szCs w:val="24"/>
              </w:rPr>
            </w:pPr>
          </w:p>
        </w:tc>
        <w:tc>
          <w:tcPr>
            <w:tcW w:w="6520" w:type="dxa"/>
            <w:vAlign w:val="center"/>
          </w:tcPr>
          <w:p w:rsidR="00275D3A" w:rsidRPr="003B7EF2" w:rsidRDefault="00275D3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75D3A" w:rsidRPr="003B7EF2" w:rsidRDefault="00275D3A" w:rsidP="001E7EEE">
            <w:pPr>
              <w:spacing w:after="0"/>
              <w:jc w:val="center"/>
              <w:rPr>
                <w:rFonts w:ascii="Times New Roman" w:hAnsi="Times New Roman"/>
                <w:b/>
                <w:bCs/>
                <w:sz w:val="24"/>
                <w:lang w:val="en-US" w:eastAsia="en-US"/>
              </w:rPr>
            </w:pPr>
            <w:r w:rsidRPr="003B7EF2">
              <w:rPr>
                <w:rFonts w:ascii="Times New Roman" w:hAnsi="Times New Roman"/>
                <w:b/>
                <w:bCs/>
                <w:sz w:val="24"/>
              </w:rPr>
              <w:t>2</w:t>
            </w:r>
            <w:r w:rsidR="00A8742B" w:rsidRPr="003B7EF2">
              <w:rPr>
                <w:rFonts w:ascii="Times New Roman" w:hAnsi="Times New Roman"/>
                <w:b/>
                <w:bCs/>
                <w:sz w:val="24"/>
              </w:rPr>
              <w:t>9</w:t>
            </w:r>
            <w:r w:rsidRPr="003B7EF2">
              <w:rPr>
                <w:rFonts w:ascii="Times New Roman" w:hAnsi="Times New Roman"/>
                <w:b/>
                <w:bCs/>
                <w:sz w:val="24"/>
              </w:rPr>
              <w:t>,</w:t>
            </w:r>
            <w:r w:rsidR="00563BC0" w:rsidRPr="003B7EF2">
              <w:rPr>
                <w:rFonts w:ascii="Times New Roman" w:hAnsi="Times New Roman"/>
                <w:b/>
                <w:bCs/>
                <w:sz w:val="24"/>
              </w:rPr>
              <w:t>98</w:t>
            </w:r>
          </w:p>
        </w:tc>
      </w:tr>
      <w:tr w:rsidR="00275D3A" w:rsidRPr="003B7EF2" w:rsidTr="009B06DF">
        <w:tc>
          <w:tcPr>
            <w:tcW w:w="1560" w:type="dxa"/>
            <w:vAlign w:val="center"/>
          </w:tcPr>
          <w:p w:rsidR="00275D3A" w:rsidRPr="003B7EF2" w:rsidRDefault="00275D3A" w:rsidP="001E7EEE">
            <w:pPr>
              <w:spacing w:after="0" w:line="240" w:lineRule="auto"/>
              <w:jc w:val="center"/>
              <w:rPr>
                <w:rFonts w:ascii="Times New Roman" w:hAnsi="Times New Roman"/>
                <w:i/>
                <w:sz w:val="24"/>
                <w:szCs w:val="24"/>
              </w:rPr>
            </w:pPr>
          </w:p>
        </w:tc>
        <w:tc>
          <w:tcPr>
            <w:tcW w:w="6520" w:type="dxa"/>
            <w:vAlign w:val="center"/>
          </w:tcPr>
          <w:p w:rsidR="00275D3A" w:rsidRPr="003B7EF2" w:rsidRDefault="00275D3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275D3A" w:rsidRPr="003B7EF2" w:rsidRDefault="00563BC0" w:rsidP="001E7EEE">
            <w:pPr>
              <w:spacing w:after="0"/>
              <w:jc w:val="center"/>
              <w:rPr>
                <w:rFonts w:ascii="Times New Roman" w:hAnsi="Times New Roman"/>
                <w:b/>
                <w:bCs/>
                <w:sz w:val="24"/>
              </w:rPr>
            </w:pPr>
            <w:r w:rsidRPr="003B7EF2">
              <w:rPr>
                <w:rFonts w:ascii="Times New Roman" w:hAnsi="Times New Roman"/>
                <w:b/>
                <w:bCs/>
                <w:sz w:val="24"/>
              </w:rPr>
              <w:t>1</w:t>
            </w:r>
            <w:r w:rsidR="00275D3A" w:rsidRPr="003B7EF2">
              <w:rPr>
                <w:rFonts w:ascii="Times New Roman" w:hAnsi="Times New Roman"/>
                <w:b/>
                <w:bCs/>
                <w:sz w:val="24"/>
              </w:rPr>
              <w:t>0</w:t>
            </w:r>
            <w:r w:rsidRPr="003B7EF2">
              <w:rPr>
                <w:rFonts w:ascii="Times New Roman" w:hAnsi="Times New Roman"/>
                <w:b/>
                <w:bCs/>
                <w:sz w:val="24"/>
              </w:rPr>
              <w:t>5,</w:t>
            </w:r>
            <w:r w:rsidR="00275D3A" w:rsidRPr="003B7EF2">
              <w:rPr>
                <w:rFonts w:ascii="Times New Roman" w:hAnsi="Times New Roman"/>
                <w:b/>
                <w:bCs/>
                <w:sz w:val="24"/>
              </w:rPr>
              <w:t>00</w:t>
            </w:r>
          </w:p>
        </w:tc>
      </w:tr>
    </w:tbl>
    <w:p w:rsidR="00275D3A" w:rsidRPr="003B7EF2" w:rsidRDefault="00275D3A"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275D3A" w:rsidRPr="003B7EF2" w:rsidTr="00455DBE">
        <w:trPr>
          <w:trHeight w:val="315"/>
        </w:trPr>
        <w:tc>
          <w:tcPr>
            <w:tcW w:w="8080" w:type="dxa"/>
            <w:gridSpan w:val="5"/>
            <w:shd w:val="clear" w:color="000000" w:fill="FFFFFF"/>
            <w:noWrap/>
            <w:vAlign w:val="bottom"/>
          </w:tcPr>
          <w:p w:rsidR="00275D3A" w:rsidRPr="003B7EF2" w:rsidRDefault="00275D3A"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75D3A" w:rsidRPr="003B7EF2" w:rsidRDefault="00275D3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5</w:t>
            </w:r>
          </w:p>
        </w:tc>
      </w:tr>
      <w:tr w:rsidR="00275D3A" w:rsidRPr="003B7EF2" w:rsidTr="00455DBE">
        <w:trPr>
          <w:trHeight w:val="315"/>
        </w:trPr>
        <w:tc>
          <w:tcPr>
            <w:tcW w:w="8080" w:type="dxa"/>
            <w:gridSpan w:val="5"/>
            <w:shd w:val="clear" w:color="000000" w:fill="FFFFFF"/>
            <w:noWrap/>
            <w:vAlign w:val="bottom"/>
          </w:tcPr>
          <w:p w:rsidR="00275D3A" w:rsidRPr="003B7EF2" w:rsidRDefault="00275D3A"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75D3A" w:rsidRPr="003B7EF2" w:rsidRDefault="00002AF6" w:rsidP="001E7EEE">
            <w:pPr>
              <w:spacing w:after="0" w:line="240" w:lineRule="auto"/>
              <w:jc w:val="center"/>
              <w:rPr>
                <w:rFonts w:ascii="Times New Roman" w:hAnsi="Times New Roman"/>
                <w:b/>
                <w:sz w:val="24"/>
                <w:szCs w:val="24"/>
              </w:rPr>
            </w:pPr>
            <w:r w:rsidRPr="003B7EF2">
              <w:rPr>
                <w:rFonts w:ascii="Times New Roman" w:hAnsi="Times New Roman"/>
                <w:b/>
                <w:bCs/>
                <w:sz w:val="24"/>
              </w:rPr>
              <w:t>2</w:t>
            </w:r>
            <w:r w:rsidR="00275D3A" w:rsidRPr="003B7EF2">
              <w:rPr>
                <w:rFonts w:ascii="Times New Roman" w:hAnsi="Times New Roman"/>
                <w:b/>
                <w:bCs/>
                <w:sz w:val="24"/>
              </w:rPr>
              <w:t>1,00</w:t>
            </w:r>
          </w:p>
        </w:tc>
      </w:tr>
      <w:tr w:rsidR="00275D3A" w:rsidRPr="003B7EF2" w:rsidTr="00455DBE">
        <w:trPr>
          <w:trHeight w:val="315"/>
        </w:trPr>
        <w:tc>
          <w:tcPr>
            <w:tcW w:w="8080" w:type="dxa"/>
            <w:gridSpan w:val="5"/>
            <w:shd w:val="clear" w:color="000000" w:fill="FFFFFF"/>
            <w:noWrap/>
            <w:vAlign w:val="bottom"/>
          </w:tcPr>
          <w:p w:rsidR="00275D3A" w:rsidRPr="003B7EF2" w:rsidRDefault="00275D3A"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75D3A" w:rsidRPr="003B7EF2" w:rsidRDefault="00275D3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275D3A" w:rsidRPr="003B7EF2" w:rsidTr="00455DBE">
        <w:trPr>
          <w:trHeight w:val="315"/>
        </w:trPr>
        <w:tc>
          <w:tcPr>
            <w:tcW w:w="8080" w:type="dxa"/>
            <w:gridSpan w:val="5"/>
            <w:shd w:val="clear" w:color="000000" w:fill="FFFFFF"/>
            <w:noWrap/>
            <w:vAlign w:val="bottom"/>
          </w:tcPr>
          <w:p w:rsidR="00275D3A" w:rsidRPr="003B7EF2" w:rsidRDefault="00275D3A"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75D3A" w:rsidRPr="003B7EF2" w:rsidRDefault="00275D3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275D3A" w:rsidRPr="003B7EF2" w:rsidTr="00455DBE">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275D3A" w:rsidRPr="003B7EF2" w:rsidRDefault="00275D3A"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275D3A" w:rsidRPr="003B7EF2" w:rsidRDefault="00275D3A"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275D3A" w:rsidRPr="003B7EF2" w:rsidRDefault="00275D3A"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275D3A" w:rsidRPr="003B7EF2" w:rsidRDefault="00275D3A" w:rsidP="001E7EEE">
            <w:pPr>
              <w:spacing w:after="0" w:line="240" w:lineRule="auto"/>
            </w:pPr>
            <w:r w:rsidRPr="003B7EF2">
              <w:t> </w:t>
            </w:r>
          </w:p>
        </w:tc>
      </w:tr>
      <w:tr w:rsidR="00275D3A" w:rsidRPr="003B7EF2" w:rsidTr="00455DBE">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275D3A" w:rsidRPr="003B7EF2" w:rsidRDefault="00275D3A"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275D3A" w:rsidRPr="003B7EF2" w:rsidTr="00455DBE">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275D3A" w:rsidRPr="003B7EF2" w:rsidRDefault="00275D3A"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275D3A" w:rsidRPr="003B7EF2" w:rsidRDefault="00275D3A"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275D3A" w:rsidRPr="003B7EF2" w:rsidRDefault="00275D3A"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275D3A" w:rsidRPr="003B7EF2" w:rsidRDefault="00275D3A" w:rsidP="001E7EEE">
            <w:pPr>
              <w:spacing w:after="0" w:line="240" w:lineRule="auto"/>
            </w:pPr>
            <w:r w:rsidRPr="003B7EF2">
              <w:t> </w:t>
            </w:r>
          </w:p>
        </w:tc>
      </w:tr>
    </w:tbl>
    <w:p w:rsidR="00275D3A" w:rsidRPr="003B7EF2" w:rsidRDefault="00275D3A" w:rsidP="001E7EEE">
      <w:pPr>
        <w:spacing w:after="0"/>
      </w:pPr>
    </w:p>
    <w:p w:rsidR="00275D3A" w:rsidRPr="003B7EF2" w:rsidRDefault="00275D3A" w:rsidP="001E7EEE">
      <w:pPr>
        <w:spacing w:after="0" w:line="240" w:lineRule="auto"/>
        <w:rPr>
          <w:rFonts w:ascii="Times New Roman" w:hAnsi="Times New Roman"/>
          <w:b/>
          <w:sz w:val="24"/>
          <w:szCs w:val="24"/>
        </w:rPr>
      </w:pPr>
    </w:p>
    <w:p w:rsidR="0086007A" w:rsidRPr="003B7EF2" w:rsidRDefault="0086007A"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86007A" w:rsidRPr="003B7EF2" w:rsidRDefault="0086007A"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86007A" w:rsidRPr="003B7EF2" w:rsidRDefault="00877F7E" w:rsidP="001E7EEE">
      <w:pPr>
        <w:spacing w:after="0"/>
        <w:jc w:val="both"/>
        <w:rPr>
          <w:rFonts w:ascii="Times New Roman" w:hAnsi="Times New Roman"/>
          <w:b/>
          <w:sz w:val="24"/>
          <w:szCs w:val="24"/>
        </w:rPr>
      </w:pPr>
      <w:r w:rsidRPr="003B7EF2">
        <w:rPr>
          <w:rFonts w:ascii="Times New Roman" w:hAnsi="Times New Roman"/>
          <w:b/>
          <w:sz w:val="24"/>
          <w:szCs w:val="24"/>
        </w:rPr>
        <w:t>49</w:t>
      </w:r>
      <w:r w:rsidR="0086007A" w:rsidRPr="003B7EF2">
        <w:rPr>
          <w:rFonts w:ascii="Times New Roman" w:hAnsi="Times New Roman"/>
          <w:b/>
          <w:sz w:val="24"/>
          <w:szCs w:val="24"/>
        </w:rPr>
        <w:t xml:space="preserve">. </w:t>
      </w:r>
      <w:r w:rsidR="0086007A" w:rsidRPr="003B7EF2">
        <w:rPr>
          <w:rFonts w:ascii="Times New Roman" w:hAnsi="Times New Roman"/>
          <w:sz w:val="24"/>
          <w:szCs w:val="24"/>
        </w:rPr>
        <w:t>Zāļu kvalitātes kontrole</w:t>
      </w:r>
    </w:p>
    <w:p w:rsidR="0086007A" w:rsidRPr="003B7EF2" w:rsidRDefault="00877F7E" w:rsidP="001E7EEE">
      <w:pPr>
        <w:spacing w:after="0"/>
        <w:jc w:val="both"/>
        <w:rPr>
          <w:rFonts w:ascii="Times New Roman" w:hAnsi="Times New Roman"/>
          <w:sz w:val="24"/>
          <w:szCs w:val="24"/>
        </w:rPr>
      </w:pPr>
      <w:r w:rsidRPr="003B7EF2">
        <w:rPr>
          <w:rFonts w:ascii="Times New Roman" w:hAnsi="Times New Roman"/>
          <w:b/>
          <w:sz w:val="24"/>
          <w:szCs w:val="24"/>
        </w:rPr>
        <w:t>49</w:t>
      </w:r>
      <w:r w:rsidR="0086007A" w:rsidRPr="003B7EF2">
        <w:rPr>
          <w:rFonts w:ascii="Times New Roman" w:hAnsi="Times New Roman"/>
          <w:b/>
          <w:sz w:val="24"/>
          <w:szCs w:val="24"/>
        </w:rPr>
        <w:t>.11.</w:t>
      </w:r>
      <w:r w:rsidR="00111589" w:rsidRPr="003B7EF2">
        <w:rPr>
          <w:rFonts w:ascii="Times New Roman" w:hAnsi="Times New Roman"/>
          <w:b/>
          <w:sz w:val="24"/>
          <w:szCs w:val="24"/>
        </w:rPr>
        <w:t xml:space="preserve"> </w:t>
      </w:r>
      <w:r w:rsidR="008C2326" w:rsidRPr="003B7EF2">
        <w:rPr>
          <w:rFonts w:ascii="Times New Roman" w:hAnsi="Times New Roman"/>
          <w:sz w:val="24"/>
          <w:szCs w:val="24"/>
        </w:rPr>
        <w:t>piemaisījumu noteikšana</w:t>
      </w:r>
    </w:p>
    <w:p w:rsidR="008C2326" w:rsidRPr="003B7EF2" w:rsidRDefault="00877F7E" w:rsidP="001E7EEE">
      <w:pPr>
        <w:spacing w:after="0"/>
        <w:jc w:val="both"/>
        <w:rPr>
          <w:rFonts w:ascii="Times New Roman" w:hAnsi="Times New Roman"/>
          <w:sz w:val="24"/>
          <w:szCs w:val="24"/>
        </w:rPr>
      </w:pPr>
      <w:r w:rsidRPr="003B7EF2">
        <w:rPr>
          <w:rFonts w:ascii="Times New Roman" w:hAnsi="Times New Roman"/>
          <w:b/>
          <w:sz w:val="24"/>
          <w:szCs w:val="24"/>
        </w:rPr>
        <w:t>49</w:t>
      </w:r>
      <w:r w:rsidR="0086007A" w:rsidRPr="003B7EF2">
        <w:rPr>
          <w:rFonts w:ascii="Times New Roman" w:hAnsi="Times New Roman"/>
          <w:b/>
          <w:sz w:val="24"/>
          <w:szCs w:val="24"/>
        </w:rPr>
        <w:t>.1</w:t>
      </w:r>
      <w:r w:rsidR="008C2326" w:rsidRPr="003B7EF2">
        <w:rPr>
          <w:rFonts w:ascii="Times New Roman" w:hAnsi="Times New Roman"/>
          <w:b/>
          <w:sz w:val="24"/>
          <w:szCs w:val="24"/>
        </w:rPr>
        <w:t>1</w:t>
      </w:r>
      <w:r w:rsidR="0086007A" w:rsidRPr="003B7EF2">
        <w:rPr>
          <w:rFonts w:ascii="Times New Roman" w:hAnsi="Times New Roman"/>
          <w:b/>
          <w:sz w:val="24"/>
          <w:szCs w:val="24"/>
        </w:rPr>
        <w:t>.</w:t>
      </w:r>
      <w:r w:rsidR="008C2326" w:rsidRPr="003B7EF2">
        <w:rPr>
          <w:rFonts w:ascii="Times New Roman" w:hAnsi="Times New Roman"/>
          <w:b/>
          <w:sz w:val="24"/>
          <w:szCs w:val="24"/>
        </w:rPr>
        <w:t>1</w:t>
      </w:r>
      <w:r w:rsidR="0086007A" w:rsidRPr="003B7EF2">
        <w:rPr>
          <w:rFonts w:ascii="Times New Roman" w:hAnsi="Times New Roman"/>
          <w:b/>
          <w:sz w:val="24"/>
          <w:szCs w:val="24"/>
        </w:rPr>
        <w:t xml:space="preserve">. </w:t>
      </w:r>
      <w:r w:rsidR="008C2326" w:rsidRPr="003B7EF2">
        <w:rPr>
          <w:rFonts w:ascii="Times New Roman" w:hAnsi="Times New Roman"/>
          <w:sz w:val="24"/>
          <w:szCs w:val="24"/>
        </w:rPr>
        <w:t>izmantojot limitējošo testu metodes</w:t>
      </w:r>
    </w:p>
    <w:p w:rsidR="0086007A" w:rsidRPr="003B7EF2" w:rsidRDefault="008C2326" w:rsidP="001E7EEE">
      <w:pPr>
        <w:spacing w:after="0"/>
        <w:jc w:val="both"/>
        <w:rPr>
          <w:rFonts w:ascii="Times New Roman" w:hAnsi="Times New Roman"/>
          <w:sz w:val="24"/>
          <w:szCs w:val="24"/>
        </w:rPr>
      </w:pPr>
      <w:r w:rsidRPr="003B7EF2">
        <w:rPr>
          <w:rFonts w:ascii="Times New Roman" w:hAnsi="Times New Roman"/>
          <w:b/>
          <w:sz w:val="24"/>
          <w:szCs w:val="24"/>
        </w:rPr>
        <w:t>L</w:t>
      </w:r>
      <w:r w:rsidR="0086007A" w:rsidRPr="003B7EF2">
        <w:rPr>
          <w:rFonts w:ascii="Times New Roman" w:hAnsi="Times New Roman"/>
          <w:b/>
          <w:sz w:val="24"/>
          <w:szCs w:val="24"/>
        </w:rPr>
        <w:t>aikposms:</w:t>
      </w:r>
      <w:r w:rsidR="0086007A"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86007A" w:rsidRPr="003B7EF2" w:rsidTr="009B06DF">
        <w:tc>
          <w:tcPr>
            <w:tcW w:w="1560" w:type="dxa"/>
            <w:vAlign w:val="center"/>
          </w:tcPr>
          <w:p w:rsidR="0086007A" w:rsidRPr="003B7EF2" w:rsidRDefault="0086007A"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86007A" w:rsidRPr="003B7EF2" w:rsidRDefault="0086007A"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86007A" w:rsidRPr="003B7EF2" w:rsidRDefault="0086007A"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86007A" w:rsidRPr="003B7EF2" w:rsidTr="009B06DF">
        <w:tc>
          <w:tcPr>
            <w:tcW w:w="1560" w:type="dxa"/>
            <w:vAlign w:val="center"/>
          </w:tcPr>
          <w:p w:rsidR="0086007A" w:rsidRPr="003B7EF2" w:rsidRDefault="0086007A"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86007A" w:rsidRPr="003B7EF2" w:rsidRDefault="0086007A"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86007A" w:rsidRPr="003B7EF2" w:rsidRDefault="0086007A"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86007A" w:rsidRPr="003B7EF2" w:rsidTr="009B06DF">
        <w:tc>
          <w:tcPr>
            <w:tcW w:w="1560" w:type="dxa"/>
            <w:vAlign w:val="center"/>
          </w:tcPr>
          <w:p w:rsidR="0086007A" w:rsidRPr="003B7EF2" w:rsidRDefault="0086007A" w:rsidP="001E7EEE">
            <w:pPr>
              <w:spacing w:after="0" w:line="240" w:lineRule="auto"/>
              <w:jc w:val="center"/>
              <w:rPr>
                <w:rFonts w:ascii="Times New Roman" w:hAnsi="Times New Roman"/>
                <w:i/>
                <w:sz w:val="24"/>
                <w:szCs w:val="24"/>
              </w:rPr>
            </w:pPr>
          </w:p>
        </w:tc>
        <w:tc>
          <w:tcPr>
            <w:tcW w:w="6520" w:type="dxa"/>
            <w:vAlign w:val="center"/>
          </w:tcPr>
          <w:p w:rsidR="0086007A" w:rsidRPr="003B7EF2" w:rsidRDefault="0086007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86007A" w:rsidRPr="003B7EF2" w:rsidRDefault="0086007A" w:rsidP="001E7EEE">
            <w:pPr>
              <w:spacing w:after="0" w:line="240" w:lineRule="auto"/>
              <w:jc w:val="center"/>
              <w:rPr>
                <w:rFonts w:ascii="Times New Roman" w:hAnsi="Times New Roman"/>
                <w:sz w:val="24"/>
                <w:szCs w:val="24"/>
              </w:rPr>
            </w:pPr>
          </w:p>
        </w:tc>
      </w:tr>
      <w:tr w:rsidR="0086007A" w:rsidRPr="003B7EF2" w:rsidTr="009B06DF">
        <w:trPr>
          <w:trHeight w:val="325"/>
        </w:trPr>
        <w:tc>
          <w:tcPr>
            <w:tcW w:w="1560" w:type="dxa"/>
            <w:tcBorders>
              <w:bottom w:val="single" w:sz="4" w:space="0" w:color="auto"/>
            </w:tcBorders>
            <w:vAlign w:val="center"/>
          </w:tcPr>
          <w:p w:rsidR="0086007A" w:rsidRPr="003B7EF2" w:rsidRDefault="0086007A"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86007A" w:rsidRPr="003B7EF2" w:rsidRDefault="0086007A"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86007A" w:rsidRPr="003B7EF2" w:rsidRDefault="00431502" w:rsidP="001E7EEE">
            <w:pPr>
              <w:spacing w:after="0" w:line="240" w:lineRule="auto"/>
              <w:jc w:val="center"/>
              <w:rPr>
                <w:rFonts w:ascii="Times New Roman" w:hAnsi="Times New Roman"/>
                <w:sz w:val="24"/>
                <w:szCs w:val="24"/>
              </w:rPr>
            </w:pPr>
            <w:r w:rsidRPr="003B7EF2">
              <w:rPr>
                <w:rFonts w:ascii="Times New Roman" w:hAnsi="Times New Roman"/>
                <w:sz w:val="24"/>
                <w:szCs w:val="24"/>
              </w:rPr>
              <w:t>43</w:t>
            </w:r>
            <w:r w:rsidR="0086007A" w:rsidRPr="003B7EF2">
              <w:rPr>
                <w:rFonts w:ascii="Times New Roman" w:hAnsi="Times New Roman"/>
                <w:sz w:val="24"/>
                <w:szCs w:val="24"/>
              </w:rPr>
              <w:t>,3</w:t>
            </w:r>
            <w:r w:rsidRPr="003B7EF2">
              <w:rPr>
                <w:rFonts w:ascii="Times New Roman" w:hAnsi="Times New Roman"/>
                <w:sz w:val="24"/>
                <w:szCs w:val="24"/>
              </w:rPr>
              <w:t>0</w:t>
            </w:r>
          </w:p>
        </w:tc>
      </w:tr>
      <w:tr w:rsidR="0086007A" w:rsidRPr="003B7EF2" w:rsidTr="00FA4388">
        <w:trPr>
          <w:trHeight w:val="287"/>
        </w:trPr>
        <w:tc>
          <w:tcPr>
            <w:tcW w:w="1560" w:type="dxa"/>
            <w:vAlign w:val="center"/>
          </w:tcPr>
          <w:p w:rsidR="0086007A" w:rsidRPr="003B7EF2" w:rsidRDefault="0086007A"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86007A" w:rsidRPr="003B7EF2" w:rsidRDefault="0086007A"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86007A" w:rsidRPr="003B7EF2" w:rsidRDefault="0086007A" w:rsidP="001E7EEE">
            <w:pPr>
              <w:spacing w:after="0"/>
              <w:jc w:val="center"/>
              <w:rPr>
                <w:rFonts w:ascii="Times New Roman" w:hAnsi="Times New Roman"/>
                <w:sz w:val="24"/>
                <w:szCs w:val="24"/>
              </w:rPr>
            </w:pPr>
            <w:r w:rsidRPr="003B7EF2">
              <w:rPr>
                <w:rFonts w:ascii="Times New Roman" w:hAnsi="Times New Roman"/>
                <w:sz w:val="24"/>
                <w:szCs w:val="24"/>
              </w:rPr>
              <w:t>1</w:t>
            </w:r>
            <w:r w:rsidR="00431502" w:rsidRPr="003B7EF2">
              <w:rPr>
                <w:rFonts w:ascii="Times New Roman" w:hAnsi="Times New Roman"/>
                <w:sz w:val="24"/>
                <w:szCs w:val="24"/>
              </w:rPr>
              <w:t>0</w:t>
            </w:r>
            <w:r w:rsidRPr="003B7EF2">
              <w:rPr>
                <w:rFonts w:ascii="Times New Roman" w:hAnsi="Times New Roman"/>
                <w:sz w:val="24"/>
                <w:szCs w:val="24"/>
              </w:rPr>
              <w:t>,</w:t>
            </w:r>
            <w:r w:rsidR="00431502" w:rsidRPr="003B7EF2">
              <w:rPr>
                <w:rFonts w:ascii="Times New Roman" w:hAnsi="Times New Roman"/>
                <w:sz w:val="24"/>
                <w:szCs w:val="24"/>
              </w:rPr>
              <w:t>43</w:t>
            </w:r>
          </w:p>
        </w:tc>
      </w:tr>
      <w:tr w:rsidR="0086007A" w:rsidRPr="003B7EF2" w:rsidTr="00FA4388">
        <w:trPr>
          <w:trHeight w:val="259"/>
        </w:trPr>
        <w:tc>
          <w:tcPr>
            <w:tcW w:w="1560" w:type="dxa"/>
            <w:vAlign w:val="center"/>
          </w:tcPr>
          <w:p w:rsidR="0086007A" w:rsidRPr="003B7EF2" w:rsidRDefault="0086007A" w:rsidP="001E7EEE">
            <w:pPr>
              <w:spacing w:after="0" w:line="240" w:lineRule="auto"/>
              <w:jc w:val="center"/>
              <w:rPr>
                <w:rFonts w:ascii="Times New Roman" w:hAnsi="Times New Roman"/>
                <w:sz w:val="24"/>
                <w:szCs w:val="24"/>
              </w:rPr>
            </w:pPr>
            <w:r w:rsidRPr="003B7EF2">
              <w:rPr>
                <w:rFonts w:ascii="Times New Roman" w:hAnsi="Times New Roman"/>
                <w:sz w:val="24"/>
                <w:szCs w:val="24"/>
              </w:rPr>
              <w:t>2341</w:t>
            </w:r>
          </w:p>
        </w:tc>
        <w:tc>
          <w:tcPr>
            <w:tcW w:w="6520" w:type="dxa"/>
            <w:vAlign w:val="center"/>
          </w:tcPr>
          <w:p w:rsidR="0086007A" w:rsidRPr="003B7EF2" w:rsidRDefault="0086007A" w:rsidP="001E7EEE">
            <w:pPr>
              <w:spacing w:after="0" w:line="240" w:lineRule="auto"/>
              <w:rPr>
                <w:rFonts w:ascii="Times New Roman" w:hAnsi="Times New Roman"/>
                <w:sz w:val="24"/>
                <w:szCs w:val="24"/>
              </w:rPr>
            </w:pPr>
            <w:r w:rsidRPr="003B7EF2">
              <w:rPr>
                <w:rFonts w:ascii="Times New Roman" w:hAnsi="Times New Roman"/>
                <w:sz w:val="24"/>
                <w:szCs w:val="24"/>
              </w:rPr>
              <w:t>Ķimikālijas, laboratorijas preces.</w:t>
            </w:r>
          </w:p>
        </w:tc>
        <w:tc>
          <w:tcPr>
            <w:tcW w:w="1985" w:type="dxa"/>
            <w:vAlign w:val="center"/>
          </w:tcPr>
          <w:p w:rsidR="0086007A" w:rsidRPr="003B7EF2" w:rsidRDefault="0086007A" w:rsidP="001E7EEE">
            <w:pPr>
              <w:spacing w:after="0"/>
              <w:jc w:val="center"/>
              <w:rPr>
                <w:rFonts w:ascii="Times New Roman" w:hAnsi="Times New Roman"/>
                <w:sz w:val="24"/>
                <w:szCs w:val="24"/>
              </w:rPr>
            </w:pPr>
            <w:r w:rsidRPr="003B7EF2">
              <w:rPr>
                <w:rFonts w:ascii="Times New Roman" w:hAnsi="Times New Roman"/>
                <w:sz w:val="24"/>
                <w:szCs w:val="24"/>
              </w:rPr>
              <w:t>0,2</w:t>
            </w:r>
            <w:r w:rsidR="005D73A7" w:rsidRPr="003B7EF2">
              <w:rPr>
                <w:rFonts w:ascii="Times New Roman" w:hAnsi="Times New Roman"/>
                <w:sz w:val="24"/>
                <w:szCs w:val="24"/>
              </w:rPr>
              <w:t>0</w:t>
            </w:r>
          </w:p>
        </w:tc>
      </w:tr>
      <w:tr w:rsidR="0086007A" w:rsidRPr="003B7EF2" w:rsidTr="00FA4388">
        <w:trPr>
          <w:trHeight w:val="307"/>
        </w:trPr>
        <w:tc>
          <w:tcPr>
            <w:tcW w:w="1560" w:type="dxa"/>
            <w:vAlign w:val="center"/>
          </w:tcPr>
          <w:p w:rsidR="0086007A" w:rsidRPr="003B7EF2" w:rsidRDefault="0086007A" w:rsidP="001E7EEE">
            <w:pPr>
              <w:spacing w:after="0" w:line="240" w:lineRule="auto"/>
              <w:jc w:val="center"/>
              <w:rPr>
                <w:rFonts w:ascii="Times New Roman" w:hAnsi="Times New Roman"/>
                <w:sz w:val="24"/>
                <w:szCs w:val="24"/>
              </w:rPr>
            </w:pPr>
            <w:r w:rsidRPr="003B7EF2">
              <w:rPr>
                <w:rFonts w:ascii="Times New Roman" w:hAnsi="Times New Roman"/>
                <w:sz w:val="24"/>
                <w:szCs w:val="24"/>
              </w:rPr>
              <w:t>2313</w:t>
            </w:r>
          </w:p>
        </w:tc>
        <w:tc>
          <w:tcPr>
            <w:tcW w:w="6520" w:type="dxa"/>
            <w:vAlign w:val="center"/>
          </w:tcPr>
          <w:p w:rsidR="0086007A" w:rsidRPr="003B7EF2" w:rsidRDefault="0086007A" w:rsidP="001E7EEE">
            <w:pPr>
              <w:spacing w:after="0" w:line="240" w:lineRule="auto"/>
              <w:rPr>
                <w:rFonts w:ascii="Times New Roman" w:hAnsi="Times New Roman"/>
                <w:sz w:val="24"/>
                <w:szCs w:val="24"/>
              </w:rPr>
            </w:pPr>
            <w:r w:rsidRPr="003B7EF2">
              <w:rPr>
                <w:rFonts w:ascii="Times New Roman" w:hAnsi="Times New Roman"/>
                <w:sz w:val="24"/>
                <w:szCs w:val="24"/>
              </w:rPr>
              <w:t>Spectērpi</w:t>
            </w:r>
            <w:r w:rsidR="007065FF" w:rsidRPr="003B7EF2">
              <w:rPr>
                <w:rFonts w:ascii="Times New Roman" w:hAnsi="Times New Roman"/>
                <w:sz w:val="24"/>
                <w:szCs w:val="24"/>
              </w:rPr>
              <w:t>.</w:t>
            </w:r>
          </w:p>
        </w:tc>
        <w:tc>
          <w:tcPr>
            <w:tcW w:w="1985" w:type="dxa"/>
            <w:vAlign w:val="center"/>
          </w:tcPr>
          <w:p w:rsidR="0086007A" w:rsidRPr="003B7EF2" w:rsidRDefault="0086007A" w:rsidP="001E7EEE">
            <w:pPr>
              <w:spacing w:after="0"/>
              <w:jc w:val="center"/>
              <w:rPr>
                <w:rFonts w:ascii="Times New Roman" w:hAnsi="Times New Roman"/>
                <w:sz w:val="24"/>
                <w:szCs w:val="24"/>
              </w:rPr>
            </w:pPr>
            <w:r w:rsidRPr="003B7EF2">
              <w:rPr>
                <w:rFonts w:ascii="Times New Roman" w:hAnsi="Times New Roman"/>
                <w:sz w:val="24"/>
                <w:szCs w:val="24"/>
              </w:rPr>
              <w:t>0,01</w:t>
            </w:r>
          </w:p>
        </w:tc>
      </w:tr>
      <w:tr w:rsidR="0086007A" w:rsidRPr="003B7EF2" w:rsidTr="009B06DF">
        <w:tc>
          <w:tcPr>
            <w:tcW w:w="1560" w:type="dxa"/>
            <w:vAlign w:val="center"/>
          </w:tcPr>
          <w:p w:rsidR="0086007A" w:rsidRPr="003B7EF2" w:rsidRDefault="0086007A" w:rsidP="001E7EEE">
            <w:pPr>
              <w:spacing w:after="0" w:line="240" w:lineRule="auto"/>
              <w:jc w:val="center"/>
              <w:rPr>
                <w:rFonts w:ascii="Times New Roman" w:hAnsi="Times New Roman"/>
                <w:i/>
                <w:sz w:val="24"/>
                <w:szCs w:val="24"/>
              </w:rPr>
            </w:pPr>
          </w:p>
        </w:tc>
        <w:tc>
          <w:tcPr>
            <w:tcW w:w="6520" w:type="dxa"/>
            <w:vAlign w:val="center"/>
          </w:tcPr>
          <w:p w:rsidR="0086007A" w:rsidRPr="003B7EF2" w:rsidRDefault="0086007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86007A" w:rsidRPr="003B7EF2" w:rsidRDefault="0086007A" w:rsidP="001E7EEE">
            <w:pPr>
              <w:spacing w:after="0"/>
              <w:jc w:val="center"/>
              <w:rPr>
                <w:rFonts w:ascii="Times New Roman" w:hAnsi="Times New Roman"/>
                <w:b/>
                <w:sz w:val="24"/>
                <w:szCs w:val="24"/>
              </w:rPr>
            </w:pPr>
            <w:r w:rsidRPr="003B7EF2">
              <w:rPr>
                <w:rFonts w:ascii="Times New Roman" w:hAnsi="Times New Roman"/>
                <w:b/>
                <w:sz w:val="24"/>
                <w:szCs w:val="24"/>
              </w:rPr>
              <w:t>5</w:t>
            </w:r>
            <w:r w:rsidR="00163F38" w:rsidRPr="003B7EF2">
              <w:rPr>
                <w:rFonts w:ascii="Times New Roman" w:hAnsi="Times New Roman"/>
                <w:b/>
                <w:sz w:val="24"/>
                <w:szCs w:val="24"/>
              </w:rPr>
              <w:t>3</w:t>
            </w:r>
            <w:r w:rsidRPr="003B7EF2">
              <w:rPr>
                <w:rFonts w:ascii="Times New Roman" w:hAnsi="Times New Roman"/>
                <w:b/>
                <w:sz w:val="24"/>
                <w:szCs w:val="24"/>
              </w:rPr>
              <w:t>,</w:t>
            </w:r>
            <w:r w:rsidR="005D73A7" w:rsidRPr="003B7EF2">
              <w:rPr>
                <w:rFonts w:ascii="Times New Roman" w:hAnsi="Times New Roman"/>
                <w:b/>
                <w:sz w:val="24"/>
                <w:szCs w:val="24"/>
              </w:rPr>
              <w:t>94</w:t>
            </w:r>
          </w:p>
        </w:tc>
      </w:tr>
      <w:tr w:rsidR="0086007A" w:rsidRPr="003B7EF2" w:rsidTr="009B06DF">
        <w:tc>
          <w:tcPr>
            <w:tcW w:w="1560" w:type="dxa"/>
            <w:vAlign w:val="center"/>
          </w:tcPr>
          <w:p w:rsidR="0086007A" w:rsidRPr="003B7EF2" w:rsidRDefault="0086007A" w:rsidP="001E7EEE">
            <w:pPr>
              <w:spacing w:after="0" w:line="240" w:lineRule="auto"/>
              <w:jc w:val="center"/>
              <w:rPr>
                <w:rFonts w:ascii="Times New Roman" w:hAnsi="Times New Roman"/>
                <w:i/>
                <w:sz w:val="24"/>
                <w:szCs w:val="24"/>
              </w:rPr>
            </w:pPr>
          </w:p>
        </w:tc>
        <w:tc>
          <w:tcPr>
            <w:tcW w:w="6520" w:type="dxa"/>
            <w:vAlign w:val="center"/>
          </w:tcPr>
          <w:p w:rsidR="0086007A" w:rsidRPr="003B7EF2" w:rsidRDefault="0086007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86007A" w:rsidRPr="003B7EF2" w:rsidRDefault="0086007A" w:rsidP="001E7EEE">
            <w:pPr>
              <w:spacing w:after="0" w:line="240" w:lineRule="auto"/>
              <w:jc w:val="center"/>
              <w:rPr>
                <w:rFonts w:ascii="Times New Roman" w:hAnsi="Times New Roman"/>
                <w:sz w:val="24"/>
                <w:szCs w:val="24"/>
              </w:rPr>
            </w:pPr>
          </w:p>
        </w:tc>
      </w:tr>
      <w:tr w:rsidR="0086007A" w:rsidRPr="003B7EF2" w:rsidTr="009B06DF">
        <w:tc>
          <w:tcPr>
            <w:tcW w:w="1560" w:type="dxa"/>
            <w:vAlign w:val="center"/>
          </w:tcPr>
          <w:p w:rsidR="0086007A" w:rsidRPr="003B7EF2" w:rsidRDefault="0086007A"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86007A" w:rsidRPr="003B7EF2" w:rsidRDefault="0086007A"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07A" w:rsidRPr="003B7EF2" w:rsidRDefault="00163F38"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2</w:t>
            </w:r>
            <w:r w:rsidR="0086007A" w:rsidRPr="003B7EF2">
              <w:rPr>
                <w:rFonts w:ascii="Times New Roman" w:hAnsi="Times New Roman"/>
                <w:sz w:val="24"/>
                <w:szCs w:val="20"/>
              </w:rPr>
              <w:t>,</w:t>
            </w:r>
            <w:r w:rsidRPr="003B7EF2">
              <w:rPr>
                <w:rFonts w:ascii="Times New Roman" w:hAnsi="Times New Roman"/>
                <w:sz w:val="24"/>
                <w:szCs w:val="20"/>
              </w:rPr>
              <w:t>2</w:t>
            </w:r>
            <w:r w:rsidR="0086007A" w:rsidRPr="003B7EF2">
              <w:rPr>
                <w:rFonts w:ascii="Times New Roman" w:hAnsi="Times New Roman"/>
                <w:sz w:val="24"/>
                <w:szCs w:val="20"/>
              </w:rPr>
              <w:t>7</w:t>
            </w:r>
          </w:p>
        </w:tc>
      </w:tr>
      <w:tr w:rsidR="0086007A" w:rsidRPr="003B7EF2" w:rsidTr="009B06DF">
        <w:tc>
          <w:tcPr>
            <w:tcW w:w="1560" w:type="dxa"/>
            <w:vAlign w:val="center"/>
          </w:tcPr>
          <w:p w:rsidR="0086007A" w:rsidRPr="003B7EF2" w:rsidRDefault="0086007A"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86007A" w:rsidRPr="003B7EF2" w:rsidRDefault="0086007A"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6007A" w:rsidRPr="003B7EF2" w:rsidRDefault="00163F38" w:rsidP="001E7EEE">
            <w:pPr>
              <w:spacing w:after="0"/>
              <w:jc w:val="center"/>
              <w:rPr>
                <w:rFonts w:ascii="Times New Roman" w:hAnsi="Times New Roman"/>
                <w:sz w:val="24"/>
                <w:szCs w:val="20"/>
              </w:rPr>
            </w:pPr>
            <w:r w:rsidRPr="003B7EF2">
              <w:rPr>
                <w:rFonts w:ascii="Times New Roman" w:hAnsi="Times New Roman"/>
                <w:sz w:val="24"/>
                <w:szCs w:val="20"/>
              </w:rPr>
              <w:t>1</w:t>
            </w:r>
            <w:r w:rsidR="0086007A" w:rsidRPr="003B7EF2">
              <w:rPr>
                <w:rFonts w:ascii="Times New Roman" w:hAnsi="Times New Roman"/>
                <w:sz w:val="24"/>
                <w:szCs w:val="20"/>
              </w:rPr>
              <w:t>,</w:t>
            </w:r>
            <w:r w:rsidRPr="003B7EF2">
              <w:rPr>
                <w:rFonts w:ascii="Times New Roman" w:hAnsi="Times New Roman"/>
                <w:sz w:val="24"/>
                <w:szCs w:val="20"/>
              </w:rPr>
              <w:t>56</w:t>
            </w:r>
          </w:p>
        </w:tc>
      </w:tr>
      <w:tr w:rsidR="0086007A" w:rsidRPr="003B7EF2" w:rsidTr="009B06DF">
        <w:tc>
          <w:tcPr>
            <w:tcW w:w="1560" w:type="dxa"/>
            <w:vAlign w:val="center"/>
          </w:tcPr>
          <w:p w:rsidR="0086007A" w:rsidRPr="003B7EF2" w:rsidRDefault="0086007A"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2221</w:t>
            </w:r>
          </w:p>
        </w:tc>
        <w:tc>
          <w:tcPr>
            <w:tcW w:w="6520" w:type="dxa"/>
            <w:vAlign w:val="center"/>
          </w:tcPr>
          <w:p w:rsidR="0086007A" w:rsidRPr="003B7EF2" w:rsidRDefault="0086007A"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6007A" w:rsidRPr="003B7EF2" w:rsidRDefault="0086007A" w:rsidP="001E7EEE">
            <w:pPr>
              <w:spacing w:after="0"/>
              <w:jc w:val="center"/>
              <w:rPr>
                <w:rFonts w:ascii="Times New Roman" w:hAnsi="Times New Roman"/>
                <w:sz w:val="24"/>
                <w:szCs w:val="20"/>
              </w:rPr>
            </w:pPr>
            <w:r w:rsidRPr="003B7EF2">
              <w:rPr>
                <w:rFonts w:ascii="Times New Roman" w:hAnsi="Times New Roman"/>
                <w:sz w:val="24"/>
                <w:szCs w:val="20"/>
              </w:rPr>
              <w:t>0,3</w:t>
            </w:r>
            <w:r w:rsidR="00163F38" w:rsidRPr="003B7EF2">
              <w:rPr>
                <w:rFonts w:ascii="Times New Roman" w:hAnsi="Times New Roman"/>
                <w:sz w:val="24"/>
                <w:szCs w:val="20"/>
              </w:rPr>
              <w:t>2</w:t>
            </w:r>
          </w:p>
        </w:tc>
      </w:tr>
      <w:tr w:rsidR="0086007A" w:rsidRPr="003B7EF2" w:rsidTr="009B06DF">
        <w:tc>
          <w:tcPr>
            <w:tcW w:w="1560" w:type="dxa"/>
            <w:vAlign w:val="center"/>
          </w:tcPr>
          <w:p w:rsidR="0086007A" w:rsidRPr="003B7EF2" w:rsidRDefault="0086007A"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86007A" w:rsidRPr="003B7EF2" w:rsidRDefault="0086007A"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6007A" w:rsidRPr="003B7EF2" w:rsidRDefault="0086007A" w:rsidP="001E7EEE">
            <w:pPr>
              <w:spacing w:after="0"/>
              <w:jc w:val="center"/>
              <w:rPr>
                <w:rFonts w:ascii="Times New Roman" w:hAnsi="Times New Roman"/>
                <w:sz w:val="24"/>
                <w:szCs w:val="20"/>
              </w:rPr>
            </w:pPr>
            <w:r w:rsidRPr="003B7EF2">
              <w:rPr>
                <w:rFonts w:ascii="Times New Roman" w:hAnsi="Times New Roman"/>
                <w:sz w:val="24"/>
                <w:szCs w:val="20"/>
              </w:rPr>
              <w:t>0,0</w:t>
            </w:r>
            <w:r w:rsidR="00163F38" w:rsidRPr="003B7EF2">
              <w:rPr>
                <w:rFonts w:ascii="Times New Roman" w:hAnsi="Times New Roman"/>
                <w:sz w:val="24"/>
                <w:szCs w:val="20"/>
              </w:rPr>
              <w:t>6</w:t>
            </w:r>
          </w:p>
        </w:tc>
      </w:tr>
      <w:tr w:rsidR="0086007A" w:rsidRPr="003B7EF2" w:rsidTr="009B06DF">
        <w:tc>
          <w:tcPr>
            <w:tcW w:w="1560" w:type="dxa"/>
            <w:vAlign w:val="center"/>
          </w:tcPr>
          <w:p w:rsidR="0086007A" w:rsidRPr="003B7EF2" w:rsidRDefault="0086007A"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86007A" w:rsidRPr="003B7EF2" w:rsidRDefault="0086007A"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6007A" w:rsidRPr="003B7EF2" w:rsidRDefault="00163F38" w:rsidP="001E7EEE">
            <w:pPr>
              <w:spacing w:after="0"/>
              <w:jc w:val="center"/>
              <w:rPr>
                <w:rFonts w:ascii="Times New Roman" w:hAnsi="Times New Roman"/>
                <w:sz w:val="24"/>
                <w:szCs w:val="20"/>
              </w:rPr>
            </w:pPr>
            <w:r w:rsidRPr="003B7EF2">
              <w:rPr>
                <w:rFonts w:ascii="Times New Roman" w:hAnsi="Times New Roman"/>
                <w:sz w:val="24"/>
                <w:szCs w:val="20"/>
              </w:rPr>
              <w:t>0</w:t>
            </w:r>
            <w:r w:rsidR="0086007A" w:rsidRPr="003B7EF2">
              <w:rPr>
                <w:rFonts w:ascii="Times New Roman" w:hAnsi="Times New Roman"/>
                <w:sz w:val="24"/>
                <w:szCs w:val="20"/>
              </w:rPr>
              <w:t>,</w:t>
            </w:r>
            <w:r w:rsidRPr="003B7EF2">
              <w:rPr>
                <w:rFonts w:ascii="Times New Roman" w:hAnsi="Times New Roman"/>
                <w:sz w:val="24"/>
                <w:szCs w:val="20"/>
              </w:rPr>
              <w:t>84</w:t>
            </w:r>
          </w:p>
        </w:tc>
      </w:tr>
      <w:tr w:rsidR="0086007A" w:rsidRPr="003B7EF2" w:rsidTr="009B06DF">
        <w:trPr>
          <w:trHeight w:val="339"/>
        </w:trPr>
        <w:tc>
          <w:tcPr>
            <w:tcW w:w="1560" w:type="dxa"/>
            <w:vAlign w:val="center"/>
          </w:tcPr>
          <w:p w:rsidR="0086007A" w:rsidRPr="003B7EF2" w:rsidRDefault="0086007A"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86007A" w:rsidRPr="003B7EF2" w:rsidRDefault="0086007A"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6007A" w:rsidRPr="003B7EF2" w:rsidRDefault="0086007A" w:rsidP="001E7EEE">
            <w:pPr>
              <w:spacing w:after="0"/>
              <w:jc w:val="center"/>
              <w:rPr>
                <w:rFonts w:ascii="Times New Roman" w:hAnsi="Times New Roman"/>
                <w:sz w:val="24"/>
                <w:szCs w:val="20"/>
              </w:rPr>
            </w:pPr>
            <w:r w:rsidRPr="003B7EF2">
              <w:rPr>
                <w:rFonts w:ascii="Times New Roman" w:hAnsi="Times New Roman"/>
                <w:sz w:val="24"/>
                <w:szCs w:val="20"/>
              </w:rPr>
              <w:t>0,1</w:t>
            </w:r>
            <w:r w:rsidR="00163F38" w:rsidRPr="003B7EF2">
              <w:rPr>
                <w:rFonts w:ascii="Times New Roman" w:hAnsi="Times New Roman"/>
                <w:sz w:val="24"/>
                <w:szCs w:val="20"/>
              </w:rPr>
              <w:t>1</w:t>
            </w:r>
          </w:p>
        </w:tc>
      </w:tr>
      <w:tr w:rsidR="0086007A" w:rsidRPr="003B7EF2" w:rsidTr="009B06DF">
        <w:trPr>
          <w:trHeight w:val="339"/>
        </w:trPr>
        <w:tc>
          <w:tcPr>
            <w:tcW w:w="1560" w:type="dxa"/>
            <w:vAlign w:val="center"/>
          </w:tcPr>
          <w:p w:rsidR="0086007A" w:rsidRPr="003B7EF2" w:rsidRDefault="0086007A"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86007A" w:rsidRPr="003B7EF2" w:rsidRDefault="0086007A"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07A" w:rsidRPr="003B7EF2" w:rsidRDefault="0086007A"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w:t>
            </w:r>
            <w:r w:rsidR="00163F38" w:rsidRPr="003B7EF2">
              <w:rPr>
                <w:rFonts w:ascii="Times New Roman" w:hAnsi="Times New Roman"/>
                <w:sz w:val="24"/>
                <w:szCs w:val="20"/>
              </w:rPr>
              <w:t>28</w:t>
            </w:r>
          </w:p>
        </w:tc>
      </w:tr>
      <w:tr w:rsidR="0086007A" w:rsidRPr="003B7EF2" w:rsidTr="009B06DF">
        <w:trPr>
          <w:trHeight w:val="339"/>
        </w:trPr>
        <w:tc>
          <w:tcPr>
            <w:tcW w:w="1560" w:type="dxa"/>
            <w:vAlign w:val="center"/>
          </w:tcPr>
          <w:p w:rsidR="0086007A" w:rsidRPr="003B7EF2" w:rsidRDefault="0086007A"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86007A" w:rsidRPr="003B7EF2" w:rsidRDefault="0086007A"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6007A" w:rsidRPr="003B7EF2" w:rsidRDefault="0086007A" w:rsidP="001E7EEE">
            <w:pPr>
              <w:spacing w:after="0"/>
              <w:jc w:val="center"/>
              <w:rPr>
                <w:rFonts w:ascii="Times New Roman" w:hAnsi="Times New Roman"/>
                <w:sz w:val="24"/>
                <w:szCs w:val="20"/>
              </w:rPr>
            </w:pPr>
            <w:r w:rsidRPr="003B7EF2">
              <w:rPr>
                <w:rFonts w:ascii="Times New Roman" w:hAnsi="Times New Roman"/>
                <w:sz w:val="24"/>
                <w:szCs w:val="20"/>
              </w:rPr>
              <w:t>0,</w:t>
            </w:r>
            <w:r w:rsidR="00163F38" w:rsidRPr="003B7EF2">
              <w:rPr>
                <w:rFonts w:ascii="Times New Roman" w:hAnsi="Times New Roman"/>
                <w:sz w:val="24"/>
                <w:szCs w:val="20"/>
              </w:rPr>
              <w:t>47</w:t>
            </w:r>
          </w:p>
        </w:tc>
      </w:tr>
      <w:tr w:rsidR="0086007A" w:rsidRPr="003B7EF2" w:rsidTr="009B06DF">
        <w:tc>
          <w:tcPr>
            <w:tcW w:w="1560" w:type="dxa"/>
            <w:vAlign w:val="center"/>
          </w:tcPr>
          <w:p w:rsidR="0086007A" w:rsidRPr="003B7EF2" w:rsidRDefault="0086007A"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86007A" w:rsidRPr="003B7EF2" w:rsidRDefault="0086007A"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6007A" w:rsidRPr="003B7EF2" w:rsidRDefault="0086007A" w:rsidP="001E7EEE">
            <w:pPr>
              <w:spacing w:after="0"/>
              <w:jc w:val="center"/>
              <w:rPr>
                <w:rFonts w:ascii="Times New Roman" w:hAnsi="Times New Roman"/>
                <w:sz w:val="24"/>
                <w:szCs w:val="20"/>
              </w:rPr>
            </w:pPr>
            <w:r w:rsidRPr="003B7EF2">
              <w:rPr>
                <w:rFonts w:ascii="Times New Roman" w:hAnsi="Times New Roman"/>
                <w:sz w:val="24"/>
                <w:szCs w:val="20"/>
              </w:rPr>
              <w:t>2,</w:t>
            </w:r>
            <w:r w:rsidR="00163F38" w:rsidRPr="003B7EF2">
              <w:rPr>
                <w:rFonts w:ascii="Times New Roman" w:hAnsi="Times New Roman"/>
                <w:sz w:val="24"/>
                <w:szCs w:val="20"/>
              </w:rPr>
              <w:t>21</w:t>
            </w:r>
          </w:p>
        </w:tc>
      </w:tr>
      <w:tr w:rsidR="0086007A" w:rsidRPr="003B7EF2" w:rsidTr="009B06DF">
        <w:tc>
          <w:tcPr>
            <w:tcW w:w="1560" w:type="dxa"/>
            <w:vAlign w:val="center"/>
          </w:tcPr>
          <w:p w:rsidR="0086007A" w:rsidRPr="003B7EF2" w:rsidRDefault="0086007A"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86007A" w:rsidRPr="003B7EF2" w:rsidRDefault="0086007A"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6007A" w:rsidRPr="003B7EF2" w:rsidRDefault="00A23FB9" w:rsidP="001E7EEE">
            <w:pPr>
              <w:spacing w:after="0"/>
              <w:jc w:val="center"/>
              <w:rPr>
                <w:rFonts w:ascii="Times New Roman" w:hAnsi="Times New Roman"/>
                <w:sz w:val="24"/>
                <w:szCs w:val="20"/>
              </w:rPr>
            </w:pPr>
            <w:r w:rsidRPr="003B7EF2">
              <w:rPr>
                <w:rFonts w:ascii="Times New Roman" w:hAnsi="Times New Roman"/>
                <w:sz w:val="24"/>
                <w:szCs w:val="20"/>
              </w:rPr>
              <w:t>4</w:t>
            </w:r>
            <w:r w:rsidR="0086007A" w:rsidRPr="003B7EF2">
              <w:rPr>
                <w:rFonts w:ascii="Times New Roman" w:hAnsi="Times New Roman"/>
                <w:sz w:val="24"/>
                <w:szCs w:val="20"/>
              </w:rPr>
              <w:t>,</w:t>
            </w:r>
            <w:r w:rsidRPr="003B7EF2">
              <w:rPr>
                <w:rFonts w:ascii="Times New Roman" w:hAnsi="Times New Roman"/>
                <w:sz w:val="24"/>
                <w:szCs w:val="20"/>
              </w:rPr>
              <w:t>94</w:t>
            </w:r>
          </w:p>
        </w:tc>
      </w:tr>
      <w:tr w:rsidR="0086007A" w:rsidRPr="003B7EF2" w:rsidTr="009B06DF">
        <w:tc>
          <w:tcPr>
            <w:tcW w:w="1560" w:type="dxa"/>
            <w:vAlign w:val="center"/>
          </w:tcPr>
          <w:p w:rsidR="0086007A" w:rsidRPr="003B7EF2" w:rsidRDefault="0086007A"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tcBorders>
              <w:right w:val="single" w:sz="4" w:space="0" w:color="auto"/>
            </w:tcBorders>
            <w:vAlign w:val="center"/>
          </w:tcPr>
          <w:p w:rsidR="0086007A" w:rsidRPr="003B7EF2" w:rsidRDefault="0086007A"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6007A" w:rsidRPr="003B7EF2" w:rsidRDefault="00A23FB9" w:rsidP="001E7EEE">
            <w:pPr>
              <w:spacing w:after="0"/>
              <w:jc w:val="center"/>
              <w:rPr>
                <w:rFonts w:ascii="Times New Roman" w:hAnsi="Times New Roman"/>
                <w:sz w:val="24"/>
                <w:szCs w:val="20"/>
              </w:rPr>
            </w:pPr>
            <w:r w:rsidRPr="003B7EF2">
              <w:rPr>
                <w:rFonts w:ascii="Times New Roman" w:hAnsi="Times New Roman"/>
                <w:sz w:val="24"/>
                <w:szCs w:val="20"/>
              </w:rPr>
              <w:t>0</w:t>
            </w:r>
            <w:r w:rsidR="0086007A" w:rsidRPr="003B7EF2">
              <w:rPr>
                <w:rFonts w:ascii="Times New Roman" w:hAnsi="Times New Roman"/>
                <w:sz w:val="24"/>
                <w:szCs w:val="20"/>
              </w:rPr>
              <w:t>,</w:t>
            </w:r>
            <w:r w:rsidRPr="003B7EF2">
              <w:rPr>
                <w:rFonts w:ascii="Times New Roman" w:hAnsi="Times New Roman"/>
                <w:sz w:val="24"/>
                <w:szCs w:val="20"/>
              </w:rPr>
              <w:t>77</w:t>
            </w:r>
          </w:p>
        </w:tc>
      </w:tr>
      <w:tr w:rsidR="0086007A" w:rsidRPr="003B7EF2" w:rsidTr="009B06DF">
        <w:tc>
          <w:tcPr>
            <w:tcW w:w="1560" w:type="dxa"/>
            <w:vAlign w:val="center"/>
          </w:tcPr>
          <w:p w:rsidR="0086007A" w:rsidRPr="003B7EF2" w:rsidRDefault="0086007A"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86007A" w:rsidRPr="003B7EF2" w:rsidRDefault="0086007A"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7065FF" w:rsidRPr="003B7EF2">
              <w:rPr>
                <w:rFonts w:ascii="Times New Roman" w:hAnsi="Times New Roman"/>
                <w:sz w:val="24"/>
                <w:szCs w:val="24"/>
              </w:rPr>
              <w:t>.</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86007A" w:rsidRPr="003B7EF2" w:rsidRDefault="0086007A"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A23FB9" w:rsidRPr="003B7EF2">
              <w:rPr>
                <w:rFonts w:ascii="Times New Roman" w:hAnsi="Times New Roman"/>
                <w:sz w:val="24"/>
                <w:szCs w:val="20"/>
              </w:rPr>
              <w:t>48</w:t>
            </w:r>
          </w:p>
        </w:tc>
      </w:tr>
      <w:tr w:rsidR="0086007A" w:rsidRPr="003B7EF2" w:rsidTr="009B06DF">
        <w:tc>
          <w:tcPr>
            <w:tcW w:w="1560" w:type="dxa"/>
            <w:vAlign w:val="center"/>
          </w:tcPr>
          <w:p w:rsidR="0086007A" w:rsidRPr="003B7EF2" w:rsidRDefault="0086007A"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86007A" w:rsidRPr="003B7EF2" w:rsidRDefault="0086007A"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6007A" w:rsidRPr="003B7EF2" w:rsidRDefault="0086007A" w:rsidP="001E7EEE">
            <w:pPr>
              <w:spacing w:after="0"/>
              <w:jc w:val="center"/>
              <w:rPr>
                <w:rFonts w:ascii="Times New Roman" w:hAnsi="Times New Roman"/>
                <w:sz w:val="24"/>
                <w:szCs w:val="20"/>
              </w:rPr>
            </w:pPr>
            <w:r w:rsidRPr="003B7EF2">
              <w:rPr>
                <w:rFonts w:ascii="Times New Roman" w:hAnsi="Times New Roman"/>
                <w:sz w:val="24"/>
                <w:szCs w:val="20"/>
              </w:rPr>
              <w:t>0,</w:t>
            </w:r>
            <w:r w:rsidR="00A23FB9" w:rsidRPr="003B7EF2">
              <w:rPr>
                <w:rFonts w:ascii="Times New Roman" w:hAnsi="Times New Roman"/>
                <w:sz w:val="24"/>
                <w:szCs w:val="20"/>
              </w:rPr>
              <w:t>14</w:t>
            </w:r>
          </w:p>
        </w:tc>
      </w:tr>
      <w:tr w:rsidR="0086007A" w:rsidRPr="003B7EF2" w:rsidTr="009B06DF">
        <w:tc>
          <w:tcPr>
            <w:tcW w:w="1560" w:type="dxa"/>
            <w:vAlign w:val="center"/>
          </w:tcPr>
          <w:p w:rsidR="0086007A" w:rsidRPr="003B7EF2" w:rsidRDefault="0086007A"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86007A" w:rsidRPr="003B7EF2" w:rsidRDefault="0086007A"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86007A" w:rsidRPr="003B7EF2" w:rsidRDefault="0086007A" w:rsidP="001E7EEE">
            <w:pPr>
              <w:spacing w:after="0"/>
              <w:jc w:val="center"/>
              <w:rPr>
                <w:rFonts w:ascii="Times New Roman" w:hAnsi="Times New Roman"/>
                <w:bCs/>
                <w:sz w:val="24"/>
                <w:szCs w:val="24"/>
              </w:rPr>
            </w:pPr>
            <w:r w:rsidRPr="003B7EF2">
              <w:rPr>
                <w:rFonts w:ascii="Times New Roman" w:hAnsi="Times New Roman"/>
                <w:bCs/>
                <w:sz w:val="24"/>
                <w:szCs w:val="24"/>
              </w:rPr>
              <w:t>0,0</w:t>
            </w:r>
            <w:r w:rsidR="00A23FB9" w:rsidRPr="003B7EF2">
              <w:rPr>
                <w:rFonts w:ascii="Times New Roman" w:hAnsi="Times New Roman"/>
                <w:bCs/>
                <w:sz w:val="24"/>
                <w:szCs w:val="24"/>
              </w:rPr>
              <w:t>5</w:t>
            </w:r>
          </w:p>
        </w:tc>
      </w:tr>
      <w:tr w:rsidR="0086007A" w:rsidRPr="003B7EF2" w:rsidTr="009B06DF">
        <w:tc>
          <w:tcPr>
            <w:tcW w:w="1560" w:type="dxa"/>
            <w:vAlign w:val="center"/>
          </w:tcPr>
          <w:p w:rsidR="0086007A" w:rsidRPr="003B7EF2" w:rsidRDefault="0086007A" w:rsidP="001E7EEE">
            <w:pPr>
              <w:spacing w:after="0" w:line="240" w:lineRule="auto"/>
              <w:jc w:val="center"/>
              <w:rPr>
                <w:rFonts w:ascii="Times New Roman" w:hAnsi="Times New Roman"/>
                <w:sz w:val="24"/>
                <w:szCs w:val="24"/>
              </w:rPr>
            </w:pPr>
            <w:r w:rsidRPr="003B7EF2">
              <w:rPr>
                <w:rFonts w:ascii="Times New Roman" w:hAnsi="Times New Roman"/>
                <w:sz w:val="24"/>
                <w:szCs w:val="24"/>
              </w:rPr>
              <w:t>2513</w:t>
            </w:r>
          </w:p>
        </w:tc>
        <w:tc>
          <w:tcPr>
            <w:tcW w:w="6520" w:type="dxa"/>
            <w:vAlign w:val="center"/>
          </w:tcPr>
          <w:p w:rsidR="0086007A" w:rsidRPr="003B7EF2" w:rsidRDefault="0086007A"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nekustamā īpašuma nodokļa maksājumi budžetā</w:t>
            </w:r>
            <w:r w:rsidR="007065FF" w:rsidRPr="003B7EF2">
              <w:rPr>
                <w:rFonts w:ascii="Times New Roman" w:hAnsi="Times New Roman"/>
                <w:sz w:val="24"/>
                <w:szCs w:val="24"/>
              </w:rPr>
              <w:t>.</w:t>
            </w:r>
          </w:p>
        </w:tc>
        <w:tc>
          <w:tcPr>
            <w:tcW w:w="1985" w:type="dxa"/>
            <w:vAlign w:val="center"/>
          </w:tcPr>
          <w:p w:rsidR="0086007A" w:rsidRPr="003B7EF2" w:rsidRDefault="0086007A"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A23FB9" w:rsidRPr="003B7EF2">
              <w:rPr>
                <w:rFonts w:ascii="Times New Roman" w:hAnsi="Times New Roman"/>
                <w:bCs/>
                <w:sz w:val="24"/>
                <w:szCs w:val="24"/>
              </w:rPr>
              <w:t>26</w:t>
            </w:r>
          </w:p>
        </w:tc>
      </w:tr>
      <w:tr w:rsidR="0086007A" w:rsidRPr="003B7EF2" w:rsidTr="009B06DF">
        <w:tc>
          <w:tcPr>
            <w:tcW w:w="1560" w:type="dxa"/>
            <w:vAlign w:val="center"/>
          </w:tcPr>
          <w:p w:rsidR="0086007A" w:rsidRPr="003B7EF2" w:rsidRDefault="0086007A"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86007A" w:rsidRPr="003B7EF2" w:rsidRDefault="0086007A" w:rsidP="001E7EEE">
            <w:pPr>
              <w:spacing w:after="0" w:line="240" w:lineRule="auto"/>
              <w:rPr>
                <w:rFonts w:ascii="Times New Roman" w:hAnsi="Times New Roman"/>
                <w:sz w:val="24"/>
                <w:szCs w:val="24"/>
              </w:rPr>
            </w:pPr>
            <w:r w:rsidRPr="003B7EF2">
              <w:rPr>
                <w:rFonts w:ascii="Times New Roman" w:hAnsi="Times New Roman"/>
                <w:sz w:val="24"/>
                <w:szCs w:val="24"/>
              </w:rPr>
              <w:t>Pārējās licences</w:t>
            </w:r>
            <w:r w:rsidR="007065FF"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07A" w:rsidRPr="003B7EF2" w:rsidRDefault="0086007A" w:rsidP="001E7EEE">
            <w:pPr>
              <w:spacing w:after="0"/>
              <w:jc w:val="center"/>
              <w:rPr>
                <w:rFonts w:ascii="Times New Roman" w:hAnsi="Times New Roman"/>
                <w:sz w:val="24"/>
                <w:szCs w:val="20"/>
              </w:rPr>
            </w:pPr>
            <w:r w:rsidRPr="003B7EF2">
              <w:rPr>
                <w:rFonts w:ascii="Times New Roman" w:hAnsi="Times New Roman"/>
                <w:sz w:val="24"/>
                <w:szCs w:val="20"/>
              </w:rPr>
              <w:t>1</w:t>
            </w:r>
            <w:r w:rsidR="00A23FB9" w:rsidRPr="003B7EF2">
              <w:rPr>
                <w:rFonts w:ascii="Times New Roman" w:hAnsi="Times New Roman"/>
                <w:sz w:val="24"/>
                <w:szCs w:val="20"/>
              </w:rPr>
              <w:t>,37</w:t>
            </w:r>
          </w:p>
        </w:tc>
      </w:tr>
      <w:tr w:rsidR="0086007A" w:rsidRPr="003B7EF2" w:rsidTr="009B06DF">
        <w:tc>
          <w:tcPr>
            <w:tcW w:w="1560" w:type="dxa"/>
            <w:vAlign w:val="center"/>
          </w:tcPr>
          <w:p w:rsidR="0086007A" w:rsidRPr="003B7EF2" w:rsidRDefault="0086007A"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86007A" w:rsidRPr="003B7EF2" w:rsidRDefault="0086007A"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07A" w:rsidRPr="003B7EF2" w:rsidRDefault="00A23FB9"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0,89</w:t>
            </w:r>
          </w:p>
        </w:tc>
      </w:tr>
      <w:tr w:rsidR="0086007A" w:rsidRPr="003B7EF2" w:rsidTr="009B06DF">
        <w:tc>
          <w:tcPr>
            <w:tcW w:w="1560" w:type="dxa"/>
            <w:vAlign w:val="center"/>
          </w:tcPr>
          <w:p w:rsidR="0086007A" w:rsidRPr="003B7EF2" w:rsidRDefault="0086007A"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86007A" w:rsidRPr="003B7EF2" w:rsidRDefault="0086007A" w:rsidP="009B06DF">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6007A" w:rsidRPr="003B7EF2" w:rsidRDefault="00A23FB9" w:rsidP="001E7EEE">
            <w:pPr>
              <w:spacing w:after="0"/>
              <w:jc w:val="center"/>
              <w:rPr>
                <w:rFonts w:ascii="Times New Roman" w:hAnsi="Times New Roman"/>
                <w:sz w:val="24"/>
                <w:szCs w:val="20"/>
              </w:rPr>
            </w:pPr>
            <w:r w:rsidRPr="003B7EF2">
              <w:rPr>
                <w:rFonts w:ascii="Times New Roman" w:hAnsi="Times New Roman"/>
                <w:sz w:val="24"/>
                <w:szCs w:val="20"/>
              </w:rPr>
              <w:t>3</w:t>
            </w:r>
            <w:r w:rsidR="0086007A" w:rsidRPr="003B7EF2">
              <w:rPr>
                <w:rFonts w:ascii="Times New Roman" w:hAnsi="Times New Roman"/>
                <w:sz w:val="24"/>
                <w:szCs w:val="20"/>
              </w:rPr>
              <w:t>,</w:t>
            </w:r>
            <w:r w:rsidRPr="003B7EF2">
              <w:rPr>
                <w:rFonts w:ascii="Times New Roman" w:hAnsi="Times New Roman"/>
                <w:sz w:val="24"/>
                <w:szCs w:val="20"/>
              </w:rPr>
              <w:t>04</w:t>
            </w:r>
          </w:p>
        </w:tc>
      </w:tr>
      <w:tr w:rsidR="0086007A" w:rsidRPr="003B7EF2" w:rsidTr="009B06DF">
        <w:tc>
          <w:tcPr>
            <w:tcW w:w="1560" w:type="dxa"/>
            <w:vAlign w:val="center"/>
          </w:tcPr>
          <w:p w:rsidR="0086007A" w:rsidRPr="003B7EF2" w:rsidRDefault="0086007A" w:rsidP="001E7EEE">
            <w:pPr>
              <w:spacing w:after="0" w:line="240" w:lineRule="auto"/>
              <w:jc w:val="center"/>
              <w:rPr>
                <w:rFonts w:ascii="Times New Roman" w:hAnsi="Times New Roman"/>
                <w:i/>
                <w:sz w:val="24"/>
                <w:szCs w:val="24"/>
              </w:rPr>
            </w:pPr>
          </w:p>
        </w:tc>
        <w:tc>
          <w:tcPr>
            <w:tcW w:w="6520" w:type="dxa"/>
            <w:vAlign w:val="center"/>
          </w:tcPr>
          <w:p w:rsidR="0086007A" w:rsidRPr="003B7EF2" w:rsidRDefault="0086007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6007A" w:rsidRPr="003B7EF2" w:rsidRDefault="0086007A" w:rsidP="001E7EEE">
            <w:pPr>
              <w:spacing w:after="0"/>
              <w:jc w:val="center"/>
              <w:rPr>
                <w:rFonts w:ascii="Times New Roman" w:hAnsi="Times New Roman"/>
                <w:b/>
                <w:bCs/>
                <w:sz w:val="24"/>
                <w:lang w:val="en-US" w:eastAsia="en-US"/>
              </w:rPr>
            </w:pPr>
            <w:r w:rsidRPr="003B7EF2">
              <w:rPr>
                <w:rFonts w:ascii="Times New Roman" w:hAnsi="Times New Roman"/>
                <w:b/>
                <w:bCs/>
                <w:sz w:val="24"/>
              </w:rPr>
              <w:t>2</w:t>
            </w:r>
            <w:r w:rsidR="005D73A7" w:rsidRPr="003B7EF2">
              <w:rPr>
                <w:rFonts w:ascii="Times New Roman" w:hAnsi="Times New Roman"/>
                <w:b/>
                <w:bCs/>
                <w:sz w:val="24"/>
              </w:rPr>
              <w:t>1</w:t>
            </w:r>
            <w:r w:rsidRPr="003B7EF2">
              <w:rPr>
                <w:rFonts w:ascii="Times New Roman" w:hAnsi="Times New Roman"/>
                <w:b/>
                <w:bCs/>
                <w:sz w:val="24"/>
              </w:rPr>
              <w:t>,</w:t>
            </w:r>
            <w:r w:rsidR="005D73A7" w:rsidRPr="003B7EF2">
              <w:rPr>
                <w:rFonts w:ascii="Times New Roman" w:hAnsi="Times New Roman"/>
                <w:b/>
                <w:bCs/>
                <w:sz w:val="24"/>
              </w:rPr>
              <w:t>06</w:t>
            </w:r>
          </w:p>
        </w:tc>
      </w:tr>
      <w:tr w:rsidR="0086007A" w:rsidRPr="003B7EF2" w:rsidTr="009B06DF">
        <w:tc>
          <w:tcPr>
            <w:tcW w:w="1560" w:type="dxa"/>
            <w:vAlign w:val="center"/>
          </w:tcPr>
          <w:p w:rsidR="0086007A" w:rsidRPr="003B7EF2" w:rsidRDefault="0086007A" w:rsidP="001E7EEE">
            <w:pPr>
              <w:spacing w:after="0" w:line="240" w:lineRule="auto"/>
              <w:jc w:val="center"/>
              <w:rPr>
                <w:rFonts w:ascii="Times New Roman" w:hAnsi="Times New Roman"/>
                <w:i/>
                <w:sz w:val="24"/>
                <w:szCs w:val="24"/>
              </w:rPr>
            </w:pPr>
          </w:p>
        </w:tc>
        <w:tc>
          <w:tcPr>
            <w:tcW w:w="6520" w:type="dxa"/>
            <w:vAlign w:val="center"/>
          </w:tcPr>
          <w:p w:rsidR="0086007A" w:rsidRPr="003B7EF2" w:rsidRDefault="0086007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86007A" w:rsidRPr="003B7EF2" w:rsidRDefault="005D73A7" w:rsidP="001E7EEE">
            <w:pPr>
              <w:spacing w:after="0"/>
              <w:jc w:val="center"/>
              <w:rPr>
                <w:rFonts w:ascii="Times New Roman" w:hAnsi="Times New Roman"/>
                <w:b/>
                <w:bCs/>
                <w:sz w:val="24"/>
              </w:rPr>
            </w:pPr>
            <w:r w:rsidRPr="003B7EF2">
              <w:rPr>
                <w:rFonts w:ascii="Times New Roman" w:hAnsi="Times New Roman"/>
                <w:b/>
                <w:bCs/>
                <w:sz w:val="24"/>
              </w:rPr>
              <w:t>7</w:t>
            </w:r>
            <w:r w:rsidR="0086007A" w:rsidRPr="003B7EF2">
              <w:rPr>
                <w:rFonts w:ascii="Times New Roman" w:hAnsi="Times New Roman"/>
                <w:b/>
                <w:bCs/>
                <w:sz w:val="24"/>
              </w:rPr>
              <w:t>5,00</w:t>
            </w:r>
          </w:p>
        </w:tc>
      </w:tr>
    </w:tbl>
    <w:p w:rsidR="0086007A" w:rsidRPr="003B7EF2" w:rsidRDefault="0086007A"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86007A" w:rsidRPr="003B7EF2" w:rsidTr="00455DBE">
        <w:trPr>
          <w:trHeight w:val="315"/>
        </w:trPr>
        <w:tc>
          <w:tcPr>
            <w:tcW w:w="8080" w:type="dxa"/>
            <w:gridSpan w:val="5"/>
            <w:shd w:val="clear" w:color="000000" w:fill="FFFFFF"/>
            <w:noWrap/>
            <w:vAlign w:val="bottom"/>
          </w:tcPr>
          <w:p w:rsidR="0086007A" w:rsidRPr="003B7EF2" w:rsidRDefault="0086007A"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6007A" w:rsidRPr="003B7EF2" w:rsidRDefault="0086007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5</w:t>
            </w:r>
          </w:p>
        </w:tc>
      </w:tr>
      <w:tr w:rsidR="0086007A" w:rsidRPr="003B7EF2" w:rsidTr="00455DBE">
        <w:trPr>
          <w:trHeight w:val="315"/>
        </w:trPr>
        <w:tc>
          <w:tcPr>
            <w:tcW w:w="8080" w:type="dxa"/>
            <w:gridSpan w:val="5"/>
            <w:shd w:val="clear" w:color="000000" w:fill="FFFFFF"/>
            <w:noWrap/>
            <w:vAlign w:val="bottom"/>
          </w:tcPr>
          <w:p w:rsidR="0086007A" w:rsidRPr="003B7EF2" w:rsidRDefault="0086007A"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6007A" w:rsidRPr="003B7EF2" w:rsidRDefault="0086007A" w:rsidP="001E7EEE">
            <w:pPr>
              <w:spacing w:after="0" w:line="240" w:lineRule="auto"/>
              <w:jc w:val="center"/>
              <w:rPr>
                <w:rFonts w:ascii="Times New Roman" w:hAnsi="Times New Roman"/>
                <w:b/>
                <w:sz w:val="24"/>
                <w:szCs w:val="24"/>
              </w:rPr>
            </w:pPr>
            <w:r w:rsidRPr="003B7EF2">
              <w:rPr>
                <w:rFonts w:ascii="Times New Roman" w:hAnsi="Times New Roman"/>
                <w:b/>
                <w:bCs/>
                <w:sz w:val="24"/>
              </w:rPr>
              <w:t>1</w:t>
            </w:r>
            <w:r w:rsidR="005D73A7" w:rsidRPr="003B7EF2">
              <w:rPr>
                <w:rFonts w:ascii="Times New Roman" w:hAnsi="Times New Roman"/>
                <w:b/>
                <w:bCs/>
                <w:sz w:val="24"/>
              </w:rPr>
              <w:t>5</w:t>
            </w:r>
            <w:r w:rsidRPr="003B7EF2">
              <w:rPr>
                <w:rFonts w:ascii="Times New Roman" w:hAnsi="Times New Roman"/>
                <w:b/>
                <w:bCs/>
                <w:sz w:val="24"/>
              </w:rPr>
              <w:t>,00</w:t>
            </w:r>
          </w:p>
        </w:tc>
      </w:tr>
      <w:tr w:rsidR="0086007A" w:rsidRPr="003B7EF2" w:rsidTr="00455DBE">
        <w:trPr>
          <w:trHeight w:val="315"/>
        </w:trPr>
        <w:tc>
          <w:tcPr>
            <w:tcW w:w="8080" w:type="dxa"/>
            <w:gridSpan w:val="5"/>
            <w:shd w:val="clear" w:color="000000" w:fill="FFFFFF"/>
            <w:noWrap/>
            <w:vAlign w:val="bottom"/>
          </w:tcPr>
          <w:p w:rsidR="0086007A" w:rsidRPr="003B7EF2" w:rsidRDefault="0086007A"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6007A" w:rsidRPr="003B7EF2" w:rsidRDefault="0086007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86007A" w:rsidRPr="003B7EF2" w:rsidTr="00455DBE">
        <w:trPr>
          <w:trHeight w:val="315"/>
        </w:trPr>
        <w:tc>
          <w:tcPr>
            <w:tcW w:w="8080" w:type="dxa"/>
            <w:gridSpan w:val="5"/>
            <w:shd w:val="clear" w:color="000000" w:fill="FFFFFF"/>
            <w:noWrap/>
            <w:vAlign w:val="bottom"/>
          </w:tcPr>
          <w:p w:rsidR="0086007A" w:rsidRPr="003B7EF2" w:rsidRDefault="0086007A"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6007A" w:rsidRPr="003B7EF2" w:rsidRDefault="0086007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86007A" w:rsidRPr="003B7EF2" w:rsidTr="00455DBE">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86007A" w:rsidRPr="003B7EF2" w:rsidRDefault="0086007A"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86007A" w:rsidRPr="003B7EF2" w:rsidRDefault="0086007A"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86007A" w:rsidRPr="003B7EF2" w:rsidRDefault="0086007A"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86007A" w:rsidRPr="003B7EF2" w:rsidRDefault="0086007A" w:rsidP="001E7EEE">
            <w:pPr>
              <w:spacing w:after="0" w:line="240" w:lineRule="auto"/>
            </w:pPr>
            <w:r w:rsidRPr="003B7EF2">
              <w:t> </w:t>
            </w:r>
          </w:p>
        </w:tc>
      </w:tr>
      <w:tr w:rsidR="0086007A" w:rsidRPr="003B7EF2" w:rsidTr="00455DBE">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86007A" w:rsidRPr="003B7EF2" w:rsidRDefault="0086007A"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86007A" w:rsidRPr="003B7EF2" w:rsidTr="00455DBE">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86007A" w:rsidRPr="003B7EF2" w:rsidRDefault="0086007A"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86007A" w:rsidRPr="003B7EF2" w:rsidRDefault="0086007A"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86007A" w:rsidRPr="003B7EF2" w:rsidRDefault="0086007A"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86007A" w:rsidRPr="003B7EF2" w:rsidRDefault="0086007A" w:rsidP="001E7EEE">
            <w:pPr>
              <w:spacing w:after="0" w:line="240" w:lineRule="auto"/>
            </w:pPr>
            <w:r w:rsidRPr="003B7EF2">
              <w:t> </w:t>
            </w:r>
          </w:p>
        </w:tc>
      </w:tr>
    </w:tbl>
    <w:p w:rsidR="0086007A" w:rsidRPr="003B7EF2" w:rsidRDefault="0086007A" w:rsidP="001E7EEE">
      <w:pPr>
        <w:spacing w:after="0"/>
      </w:pPr>
    </w:p>
    <w:p w:rsidR="00C96AA7" w:rsidRPr="003B7EF2" w:rsidRDefault="00C96AA7"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C96AA7" w:rsidRPr="003B7EF2" w:rsidRDefault="00C96AA7"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C96AA7" w:rsidRPr="003B7EF2" w:rsidRDefault="00877F7E" w:rsidP="001E7EEE">
      <w:pPr>
        <w:spacing w:after="0"/>
        <w:jc w:val="both"/>
        <w:rPr>
          <w:rFonts w:ascii="Times New Roman" w:hAnsi="Times New Roman"/>
          <w:b/>
          <w:sz w:val="24"/>
          <w:szCs w:val="24"/>
        </w:rPr>
      </w:pPr>
      <w:r w:rsidRPr="003B7EF2">
        <w:rPr>
          <w:rFonts w:ascii="Times New Roman" w:hAnsi="Times New Roman"/>
          <w:b/>
          <w:sz w:val="24"/>
          <w:szCs w:val="24"/>
        </w:rPr>
        <w:t>49</w:t>
      </w:r>
      <w:r w:rsidR="00C96AA7" w:rsidRPr="003B7EF2">
        <w:rPr>
          <w:rFonts w:ascii="Times New Roman" w:hAnsi="Times New Roman"/>
          <w:b/>
          <w:sz w:val="24"/>
          <w:szCs w:val="24"/>
        </w:rPr>
        <w:t xml:space="preserve">. </w:t>
      </w:r>
      <w:r w:rsidR="00C96AA7" w:rsidRPr="003B7EF2">
        <w:rPr>
          <w:rFonts w:ascii="Times New Roman" w:hAnsi="Times New Roman"/>
          <w:sz w:val="24"/>
          <w:szCs w:val="24"/>
        </w:rPr>
        <w:t>Zāļu kvalitātes kontrole</w:t>
      </w:r>
    </w:p>
    <w:p w:rsidR="00C96AA7" w:rsidRPr="003B7EF2" w:rsidRDefault="00877F7E" w:rsidP="001E7EEE">
      <w:pPr>
        <w:spacing w:after="0"/>
        <w:jc w:val="both"/>
        <w:rPr>
          <w:rFonts w:ascii="Times New Roman" w:hAnsi="Times New Roman"/>
          <w:sz w:val="24"/>
          <w:szCs w:val="24"/>
        </w:rPr>
      </w:pPr>
      <w:r w:rsidRPr="003B7EF2">
        <w:rPr>
          <w:rFonts w:ascii="Times New Roman" w:hAnsi="Times New Roman"/>
          <w:b/>
          <w:sz w:val="24"/>
          <w:szCs w:val="24"/>
        </w:rPr>
        <w:t>49</w:t>
      </w:r>
      <w:r w:rsidR="00C96AA7" w:rsidRPr="003B7EF2">
        <w:rPr>
          <w:rFonts w:ascii="Times New Roman" w:hAnsi="Times New Roman"/>
          <w:b/>
          <w:sz w:val="24"/>
          <w:szCs w:val="24"/>
        </w:rPr>
        <w:t>.11.</w:t>
      </w:r>
      <w:r w:rsidR="00C96AA7" w:rsidRPr="003B7EF2">
        <w:rPr>
          <w:rFonts w:ascii="Times New Roman" w:hAnsi="Times New Roman"/>
          <w:sz w:val="24"/>
          <w:szCs w:val="24"/>
        </w:rPr>
        <w:t>piemaisījumu noteikšana</w:t>
      </w:r>
    </w:p>
    <w:p w:rsidR="004B6AF5" w:rsidRPr="003B7EF2" w:rsidRDefault="00877F7E" w:rsidP="001E7EEE">
      <w:pPr>
        <w:spacing w:after="0"/>
        <w:jc w:val="both"/>
        <w:rPr>
          <w:rFonts w:ascii="Times New Roman" w:hAnsi="Times New Roman"/>
          <w:sz w:val="24"/>
          <w:szCs w:val="24"/>
        </w:rPr>
      </w:pPr>
      <w:r w:rsidRPr="003B7EF2">
        <w:rPr>
          <w:rFonts w:ascii="Times New Roman" w:hAnsi="Times New Roman"/>
          <w:b/>
          <w:sz w:val="24"/>
          <w:szCs w:val="24"/>
        </w:rPr>
        <w:t>49</w:t>
      </w:r>
      <w:r w:rsidR="00C96AA7" w:rsidRPr="003B7EF2">
        <w:rPr>
          <w:rFonts w:ascii="Times New Roman" w:hAnsi="Times New Roman"/>
          <w:b/>
          <w:sz w:val="24"/>
          <w:szCs w:val="24"/>
        </w:rPr>
        <w:t xml:space="preserve">.11.2. </w:t>
      </w:r>
      <w:r w:rsidR="004B6AF5" w:rsidRPr="003B7EF2">
        <w:rPr>
          <w:rFonts w:ascii="Times New Roman" w:hAnsi="Times New Roman"/>
          <w:sz w:val="24"/>
          <w:szCs w:val="24"/>
        </w:rPr>
        <w:t xml:space="preserve">izmantojot </w:t>
      </w:r>
      <w:proofErr w:type="spellStart"/>
      <w:r w:rsidR="004B6AF5" w:rsidRPr="003B7EF2">
        <w:rPr>
          <w:rFonts w:ascii="Times New Roman" w:hAnsi="Times New Roman"/>
          <w:sz w:val="24"/>
          <w:szCs w:val="24"/>
        </w:rPr>
        <w:t>plānslāņa</w:t>
      </w:r>
      <w:proofErr w:type="spellEnd"/>
      <w:r w:rsidR="004B6AF5" w:rsidRPr="003B7EF2">
        <w:rPr>
          <w:rFonts w:ascii="Times New Roman" w:hAnsi="Times New Roman"/>
          <w:sz w:val="24"/>
          <w:szCs w:val="24"/>
        </w:rPr>
        <w:t xml:space="preserve"> hromatogrāfiju (PSH)</w:t>
      </w:r>
    </w:p>
    <w:p w:rsidR="00C96AA7" w:rsidRPr="003B7EF2" w:rsidRDefault="00C96AA7"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C96AA7" w:rsidRPr="003B7EF2" w:rsidTr="009B06DF">
        <w:tc>
          <w:tcPr>
            <w:tcW w:w="1560" w:type="dxa"/>
            <w:vAlign w:val="center"/>
          </w:tcPr>
          <w:p w:rsidR="00C96AA7" w:rsidRPr="003B7EF2" w:rsidRDefault="00C96AA7"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C96AA7" w:rsidRPr="003B7EF2" w:rsidRDefault="00C96AA7"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C96AA7" w:rsidRPr="003B7EF2" w:rsidRDefault="00C96AA7"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C96AA7" w:rsidRPr="003B7EF2" w:rsidTr="009B06DF">
        <w:tc>
          <w:tcPr>
            <w:tcW w:w="1560" w:type="dxa"/>
            <w:vAlign w:val="center"/>
          </w:tcPr>
          <w:p w:rsidR="00C96AA7" w:rsidRPr="003B7EF2" w:rsidRDefault="00C96AA7"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1</w:t>
            </w:r>
          </w:p>
        </w:tc>
        <w:tc>
          <w:tcPr>
            <w:tcW w:w="6520" w:type="dxa"/>
            <w:vAlign w:val="center"/>
          </w:tcPr>
          <w:p w:rsidR="00C96AA7" w:rsidRPr="003B7EF2" w:rsidRDefault="00C96AA7"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C96AA7" w:rsidRPr="003B7EF2" w:rsidRDefault="00C96AA7"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C96AA7" w:rsidRPr="003B7EF2" w:rsidTr="009B06DF">
        <w:tc>
          <w:tcPr>
            <w:tcW w:w="1560" w:type="dxa"/>
            <w:vAlign w:val="center"/>
          </w:tcPr>
          <w:p w:rsidR="00C96AA7" w:rsidRPr="003B7EF2" w:rsidRDefault="00C96AA7" w:rsidP="001E7EEE">
            <w:pPr>
              <w:spacing w:after="0" w:line="240" w:lineRule="auto"/>
              <w:jc w:val="center"/>
              <w:rPr>
                <w:rFonts w:ascii="Times New Roman" w:hAnsi="Times New Roman"/>
                <w:i/>
                <w:sz w:val="24"/>
                <w:szCs w:val="24"/>
              </w:rPr>
            </w:pPr>
          </w:p>
        </w:tc>
        <w:tc>
          <w:tcPr>
            <w:tcW w:w="6520" w:type="dxa"/>
            <w:vAlign w:val="center"/>
          </w:tcPr>
          <w:p w:rsidR="00C96AA7" w:rsidRPr="003B7EF2" w:rsidRDefault="00C96AA7"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C96AA7" w:rsidRPr="003B7EF2" w:rsidRDefault="00C96AA7" w:rsidP="001E7EEE">
            <w:pPr>
              <w:spacing w:after="0" w:line="240" w:lineRule="auto"/>
              <w:jc w:val="center"/>
              <w:rPr>
                <w:rFonts w:ascii="Times New Roman" w:hAnsi="Times New Roman"/>
                <w:sz w:val="24"/>
                <w:szCs w:val="24"/>
              </w:rPr>
            </w:pPr>
          </w:p>
        </w:tc>
      </w:tr>
      <w:tr w:rsidR="00C96AA7" w:rsidRPr="003B7EF2" w:rsidTr="009B06DF">
        <w:trPr>
          <w:trHeight w:val="325"/>
        </w:trPr>
        <w:tc>
          <w:tcPr>
            <w:tcW w:w="1560" w:type="dxa"/>
            <w:tcBorders>
              <w:bottom w:val="single" w:sz="4" w:space="0" w:color="auto"/>
            </w:tcBorders>
            <w:vAlign w:val="center"/>
          </w:tcPr>
          <w:p w:rsidR="00C96AA7" w:rsidRPr="003B7EF2" w:rsidRDefault="00C96AA7"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C96AA7" w:rsidRPr="003B7EF2" w:rsidRDefault="00C96AA7"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C96AA7" w:rsidRPr="003B7EF2" w:rsidRDefault="004B6AF5"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r w:rsidR="00C96AA7" w:rsidRPr="003B7EF2">
              <w:rPr>
                <w:rFonts w:ascii="Times New Roman" w:hAnsi="Times New Roman"/>
                <w:sz w:val="24"/>
                <w:szCs w:val="24"/>
              </w:rPr>
              <w:t>4</w:t>
            </w:r>
            <w:r w:rsidRPr="003B7EF2">
              <w:rPr>
                <w:rFonts w:ascii="Times New Roman" w:hAnsi="Times New Roman"/>
                <w:sz w:val="24"/>
                <w:szCs w:val="24"/>
              </w:rPr>
              <w:t>7</w:t>
            </w:r>
            <w:r w:rsidR="00C96AA7" w:rsidRPr="003B7EF2">
              <w:rPr>
                <w:rFonts w:ascii="Times New Roman" w:hAnsi="Times New Roman"/>
                <w:sz w:val="24"/>
                <w:szCs w:val="24"/>
              </w:rPr>
              <w:t>,</w:t>
            </w:r>
            <w:r w:rsidRPr="003B7EF2">
              <w:rPr>
                <w:rFonts w:ascii="Times New Roman" w:hAnsi="Times New Roman"/>
                <w:sz w:val="24"/>
                <w:szCs w:val="24"/>
              </w:rPr>
              <w:t>47</w:t>
            </w:r>
          </w:p>
        </w:tc>
      </w:tr>
      <w:tr w:rsidR="00C96AA7" w:rsidRPr="003B7EF2" w:rsidTr="00D93CC4">
        <w:trPr>
          <w:trHeight w:val="396"/>
        </w:trPr>
        <w:tc>
          <w:tcPr>
            <w:tcW w:w="1560" w:type="dxa"/>
            <w:vAlign w:val="center"/>
          </w:tcPr>
          <w:p w:rsidR="00C96AA7" w:rsidRPr="003B7EF2" w:rsidRDefault="00C96AA7"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C96AA7" w:rsidRPr="003B7EF2" w:rsidRDefault="00C96AA7"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C96AA7" w:rsidRPr="003B7EF2" w:rsidRDefault="004B6AF5" w:rsidP="001E7EEE">
            <w:pPr>
              <w:spacing w:after="0"/>
              <w:jc w:val="center"/>
              <w:rPr>
                <w:rFonts w:ascii="Times New Roman" w:hAnsi="Times New Roman"/>
                <w:sz w:val="24"/>
                <w:szCs w:val="24"/>
              </w:rPr>
            </w:pPr>
            <w:r w:rsidRPr="003B7EF2">
              <w:rPr>
                <w:rFonts w:ascii="Times New Roman" w:hAnsi="Times New Roman"/>
                <w:sz w:val="24"/>
                <w:szCs w:val="24"/>
              </w:rPr>
              <w:t>59</w:t>
            </w:r>
            <w:r w:rsidR="00C96AA7" w:rsidRPr="003B7EF2">
              <w:rPr>
                <w:rFonts w:ascii="Times New Roman" w:hAnsi="Times New Roman"/>
                <w:sz w:val="24"/>
                <w:szCs w:val="24"/>
              </w:rPr>
              <w:t>,</w:t>
            </w:r>
            <w:r w:rsidRPr="003B7EF2">
              <w:rPr>
                <w:rFonts w:ascii="Times New Roman" w:hAnsi="Times New Roman"/>
                <w:sz w:val="24"/>
                <w:szCs w:val="24"/>
              </w:rPr>
              <w:t>62</w:t>
            </w:r>
          </w:p>
        </w:tc>
      </w:tr>
      <w:tr w:rsidR="00C96AA7" w:rsidRPr="003B7EF2" w:rsidTr="00FA4388">
        <w:trPr>
          <w:trHeight w:val="273"/>
        </w:trPr>
        <w:tc>
          <w:tcPr>
            <w:tcW w:w="1560" w:type="dxa"/>
            <w:vAlign w:val="center"/>
          </w:tcPr>
          <w:p w:rsidR="00C96AA7" w:rsidRPr="003B7EF2" w:rsidRDefault="00C96AA7" w:rsidP="001E7EEE">
            <w:pPr>
              <w:spacing w:after="0" w:line="240" w:lineRule="auto"/>
              <w:jc w:val="center"/>
              <w:rPr>
                <w:rFonts w:ascii="Times New Roman" w:hAnsi="Times New Roman"/>
                <w:sz w:val="24"/>
                <w:szCs w:val="24"/>
              </w:rPr>
            </w:pPr>
            <w:r w:rsidRPr="003B7EF2">
              <w:rPr>
                <w:rFonts w:ascii="Times New Roman" w:hAnsi="Times New Roman"/>
                <w:sz w:val="24"/>
                <w:szCs w:val="24"/>
              </w:rPr>
              <w:t>2341</w:t>
            </w:r>
          </w:p>
        </w:tc>
        <w:tc>
          <w:tcPr>
            <w:tcW w:w="6520" w:type="dxa"/>
            <w:vAlign w:val="center"/>
          </w:tcPr>
          <w:p w:rsidR="00C96AA7" w:rsidRPr="003B7EF2" w:rsidRDefault="00C96AA7" w:rsidP="001E7EEE">
            <w:pPr>
              <w:spacing w:after="0" w:line="240" w:lineRule="auto"/>
              <w:rPr>
                <w:rFonts w:ascii="Times New Roman" w:hAnsi="Times New Roman"/>
                <w:sz w:val="24"/>
                <w:szCs w:val="24"/>
              </w:rPr>
            </w:pPr>
            <w:r w:rsidRPr="003B7EF2">
              <w:rPr>
                <w:rFonts w:ascii="Times New Roman" w:hAnsi="Times New Roman"/>
                <w:sz w:val="24"/>
                <w:szCs w:val="24"/>
              </w:rPr>
              <w:t>Ķimikālijas, laboratorijas preces.</w:t>
            </w:r>
          </w:p>
        </w:tc>
        <w:tc>
          <w:tcPr>
            <w:tcW w:w="1985" w:type="dxa"/>
            <w:vAlign w:val="center"/>
          </w:tcPr>
          <w:p w:rsidR="00C96AA7" w:rsidRPr="003B7EF2" w:rsidRDefault="0064751A" w:rsidP="001E7EEE">
            <w:pPr>
              <w:spacing w:after="0"/>
              <w:jc w:val="center"/>
              <w:rPr>
                <w:rFonts w:ascii="Times New Roman" w:hAnsi="Times New Roman"/>
                <w:sz w:val="24"/>
                <w:szCs w:val="24"/>
              </w:rPr>
            </w:pPr>
            <w:r w:rsidRPr="003B7EF2">
              <w:rPr>
                <w:rFonts w:ascii="Times New Roman" w:hAnsi="Times New Roman"/>
                <w:sz w:val="24"/>
                <w:szCs w:val="24"/>
              </w:rPr>
              <w:t>1</w:t>
            </w:r>
            <w:r w:rsidR="00C96AA7" w:rsidRPr="003B7EF2">
              <w:rPr>
                <w:rFonts w:ascii="Times New Roman" w:hAnsi="Times New Roman"/>
                <w:sz w:val="24"/>
                <w:szCs w:val="24"/>
              </w:rPr>
              <w:t>,0</w:t>
            </w:r>
            <w:r w:rsidRPr="003B7EF2">
              <w:rPr>
                <w:rFonts w:ascii="Times New Roman" w:hAnsi="Times New Roman"/>
                <w:sz w:val="24"/>
                <w:szCs w:val="24"/>
              </w:rPr>
              <w:t>3</w:t>
            </w:r>
          </w:p>
        </w:tc>
      </w:tr>
      <w:tr w:rsidR="00C96AA7" w:rsidRPr="003B7EF2" w:rsidTr="00FA4388">
        <w:trPr>
          <w:trHeight w:val="236"/>
        </w:trPr>
        <w:tc>
          <w:tcPr>
            <w:tcW w:w="1560" w:type="dxa"/>
            <w:vAlign w:val="center"/>
          </w:tcPr>
          <w:p w:rsidR="00C96AA7" w:rsidRPr="003B7EF2" w:rsidRDefault="00C96AA7" w:rsidP="001E7EEE">
            <w:pPr>
              <w:spacing w:after="0" w:line="240" w:lineRule="auto"/>
              <w:jc w:val="center"/>
              <w:rPr>
                <w:rFonts w:ascii="Times New Roman" w:hAnsi="Times New Roman"/>
                <w:sz w:val="24"/>
                <w:szCs w:val="24"/>
              </w:rPr>
            </w:pPr>
            <w:r w:rsidRPr="003B7EF2">
              <w:rPr>
                <w:rFonts w:ascii="Times New Roman" w:hAnsi="Times New Roman"/>
                <w:sz w:val="24"/>
                <w:szCs w:val="24"/>
              </w:rPr>
              <w:t>2313</w:t>
            </w:r>
          </w:p>
        </w:tc>
        <w:tc>
          <w:tcPr>
            <w:tcW w:w="6520" w:type="dxa"/>
            <w:vAlign w:val="center"/>
          </w:tcPr>
          <w:p w:rsidR="00C96AA7" w:rsidRPr="003B7EF2" w:rsidRDefault="00C96AA7" w:rsidP="001E7EEE">
            <w:pPr>
              <w:spacing w:after="0" w:line="240" w:lineRule="auto"/>
              <w:rPr>
                <w:rFonts w:ascii="Times New Roman" w:hAnsi="Times New Roman"/>
                <w:sz w:val="24"/>
                <w:szCs w:val="24"/>
              </w:rPr>
            </w:pPr>
            <w:r w:rsidRPr="003B7EF2">
              <w:rPr>
                <w:rFonts w:ascii="Times New Roman" w:hAnsi="Times New Roman"/>
                <w:sz w:val="24"/>
                <w:szCs w:val="24"/>
              </w:rPr>
              <w:t>Spectērpi</w:t>
            </w:r>
            <w:r w:rsidR="008332DE" w:rsidRPr="003B7EF2">
              <w:rPr>
                <w:rFonts w:ascii="Times New Roman" w:hAnsi="Times New Roman"/>
                <w:sz w:val="24"/>
                <w:szCs w:val="24"/>
              </w:rPr>
              <w:t>.</w:t>
            </w:r>
          </w:p>
        </w:tc>
        <w:tc>
          <w:tcPr>
            <w:tcW w:w="1985" w:type="dxa"/>
            <w:vAlign w:val="center"/>
          </w:tcPr>
          <w:p w:rsidR="00C96AA7" w:rsidRPr="003B7EF2" w:rsidRDefault="0064751A" w:rsidP="001E7EEE">
            <w:pPr>
              <w:spacing w:after="0"/>
              <w:jc w:val="center"/>
              <w:rPr>
                <w:rFonts w:ascii="Times New Roman" w:hAnsi="Times New Roman"/>
                <w:sz w:val="24"/>
                <w:szCs w:val="24"/>
              </w:rPr>
            </w:pPr>
            <w:r w:rsidRPr="003B7EF2">
              <w:rPr>
                <w:rFonts w:ascii="Times New Roman" w:hAnsi="Times New Roman"/>
                <w:sz w:val="24"/>
                <w:szCs w:val="24"/>
              </w:rPr>
              <w:t>0,03</w:t>
            </w:r>
          </w:p>
        </w:tc>
      </w:tr>
      <w:tr w:rsidR="00C96AA7" w:rsidRPr="003B7EF2" w:rsidTr="009B06DF">
        <w:tc>
          <w:tcPr>
            <w:tcW w:w="1560" w:type="dxa"/>
            <w:vAlign w:val="center"/>
          </w:tcPr>
          <w:p w:rsidR="00C96AA7" w:rsidRPr="003B7EF2" w:rsidRDefault="00C96AA7" w:rsidP="001E7EEE">
            <w:pPr>
              <w:spacing w:after="0" w:line="240" w:lineRule="auto"/>
              <w:jc w:val="center"/>
              <w:rPr>
                <w:rFonts w:ascii="Times New Roman" w:hAnsi="Times New Roman"/>
                <w:i/>
                <w:sz w:val="24"/>
                <w:szCs w:val="24"/>
              </w:rPr>
            </w:pPr>
          </w:p>
        </w:tc>
        <w:tc>
          <w:tcPr>
            <w:tcW w:w="6520" w:type="dxa"/>
            <w:vAlign w:val="center"/>
          </w:tcPr>
          <w:p w:rsidR="00C96AA7" w:rsidRPr="003B7EF2" w:rsidRDefault="00C96AA7"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C96AA7" w:rsidRPr="003B7EF2" w:rsidRDefault="0064751A" w:rsidP="001E7EEE">
            <w:pPr>
              <w:spacing w:after="0"/>
              <w:jc w:val="center"/>
              <w:rPr>
                <w:rFonts w:ascii="Times New Roman" w:hAnsi="Times New Roman"/>
                <w:b/>
                <w:sz w:val="24"/>
                <w:szCs w:val="24"/>
              </w:rPr>
            </w:pPr>
            <w:r w:rsidRPr="003B7EF2">
              <w:rPr>
                <w:rFonts w:ascii="Times New Roman" w:hAnsi="Times New Roman"/>
                <w:b/>
                <w:sz w:val="24"/>
                <w:szCs w:val="24"/>
              </w:rPr>
              <w:t>308</w:t>
            </w:r>
            <w:r w:rsidR="00C96AA7" w:rsidRPr="003B7EF2">
              <w:rPr>
                <w:rFonts w:ascii="Times New Roman" w:hAnsi="Times New Roman"/>
                <w:b/>
                <w:sz w:val="24"/>
                <w:szCs w:val="24"/>
              </w:rPr>
              <w:t>,</w:t>
            </w:r>
            <w:r w:rsidRPr="003B7EF2">
              <w:rPr>
                <w:rFonts w:ascii="Times New Roman" w:hAnsi="Times New Roman"/>
                <w:b/>
                <w:sz w:val="24"/>
                <w:szCs w:val="24"/>
              </w:rPr>
              <w:t>15</w:t>
            </w:r>
          </w:p>
        </w:tc>
      </w:tr>
      <w:tr w:rsidR="00C96AA7" w:rsidRPr="003B7EF2" w:rsidTr="009B06DF">
        <w:tc>
          <w:tcPr>
            <w:tcW w:w="1560" w:type="dxa"/>
            <w:vAlign w:val="center"/>
          </w:tcPr>
          <w:p w:rsidR="00C96AA7" w:rsidRPr="003B7EF2" w:rsidRDefault="00C96AA7" w:rsidP="001E7EEE">
            <w:pPr>
              <w:spacing w:after="0" w:line="240" w:lineRule="auto"/>
              <w:jc w:val="center"/>
              <w:rPr>
                <w:rFonts w:ascii="Times New Roman" w:hAnsi="Times New Roman"/>
                <w:i/>
                <w:sz w:val="24"/>
                <w:szCs w:val="24"/>
              </w:rPr>
            </w:pPr>
          </w:p>
        </w:tc>
        <w:tc>
          <w:tcPr>
            <w:tcW w:w="6520" w:type="dxa"/>
            <w:vAlign w:val="center"/>
          </w:tcPr>
          <w:p w:rsidR="00C96AA7" w:rsidRPr="003B7EF2" w:rsidRDefault="00C96AA7"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C96AA7" w:rsidRPr="003B7EF2" w:rsidRDefault="00C96AA7" w:rsidP="001E7EEE">
            <w:pPr>
              <w:spacing w:after="0" w:line="240" w:lineRule="auto"/>
              <w:jc w:val="center"/>
              <w:rPr>
                <w:rFonts w:ascii="Times New Roman" w:hAnsi="Times New Roman"/>
                <w:sz w:val="24"/>
                <w:szCs w:val="24"/>
              </w:rPr>
            </w:pPr>
          </w:p>
        </w:tc>
      </w:tr>
      <w:tr w:rsidR="00C96AA7" w:rsidRPr="003B7EF2" w:rsidTr="009B06DF">
        <w:tc>
          <w:tcPr>
            <w:tcW w:w="1560" w:type="dxa"/>
            <w:vAlign w:val="center"/>
          </w:tcPr>
          <w:p w:rsidR="00C96AA7" w:rsidRPr="003B7EF2" w:rsidRDefault="00C96AA7"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C96AA7" w:rsidRPr="003B7EF2" w:rsidRDefault="00C96AA7"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6AA7" w:rsidRPr="003B7EF2" w:rsidRDefault="0064751A"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11</w:t>
            </w:r>
            <w:r w:rsidR="00C96AA7" w:rsidRPr="003B7EF2">
              <w:rPr>
                <w:rFonts w:ascii="Times New Roman" w:hAnsi="Times New Roman"/>
                <w:sz w:val="24"/>
                <w:szCs w:val="20"/>
              </w:rPr>
              <w:t>,</w:t>
            </w:r>
            <w:r w:rsidRPr="003B7EF2">
              <w:rPr>
                <w:rFonts w:ascii="Times New Roman" w:hAnsi="Times New Roman"/>
                <w:sz w:val="24"/>
                <w:szCs w:val="20"/>
              </w:rPr>
              <w:t>36</w:t>
            </w:r>
          </w:p>
        </w:tc>
      </w:tr>
      <w:tr w:rsidR="00C96AA7" w:rsidRPr="003B7EF2" w:rsidTr="009B06DF">
        <w:tc>
          <w:tcPr>
            <w:tcW w:w="1560" w:type="dxa"/>
            <w:vAlign w:val="center"/>
          </w:tcPr>
          <w:p w:rsidR="00C96AA7" w:rsidRPr="003B7EF2" w:rsidRDefault="00C96AA7"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C96AA7" w:rsidRPr="003B7EF2" w:rsidRDefault="00C96AA7"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96AA7" w:rsidRPr="003B7EF2" w:rsidRDefault="0064751A" w:rsidP="001E7EEE">
            <w:pPr>
              <w:spacing w:after="0"/>
              <w:jc w:val="center"/>
              <w:rPr>
                <w:rFonts w:ascii="Times New Roman" w:hAnsi="Times New Roman"/>
                <w:sz w:val="24"/>
                <w:szCs w:val="20"/>
              </w:rPr>
            </w:pPr>
            <w:r w:rsidRPr="003B7EF2">
              <w:rPr>
                <w:rFonts w:ascii="Times New Roman" w:hAnsi="Times New Roman"/>
                <w:sz w:val="24"/>
                <w:szCs w:val="20"/>
              </w:rPr>
              <w:t>7</w:t>
            </w:r>
            <w:r w:rsidR="00C96AA7" w:rsidRPr="003B7EF2">
              <w:rPr>
                <w:rFonts w:ascii="Times New Roman" w:hAnsi="Times New Roman"/>
                <w:sz w:val="24"/>
                <w:szCs w:val="20"/>
              </w:rPr>
              <w:t>,</w:t>
            </w:r>
            <w:r w:rsidRPr="003B7EF2">
              <w:rPr>
                <w:rFonts w:ascii="Times New Roman" w:hAnsi="Times New Roman"/>
                <w:sz w:val="24"/>
                <w:szCs w:val="20"/>
              </w:rPr>
              <w:t>78</w:t>
            </w:r>
          </w:p>
        </w:tc>
      </w:tr>
      <w:tr w:rsidR="00C96AA7" w:rsidRPr="003B7EF2" w:rsidTr="009B06DF">
        <w:tc>
          <w:tcPr>
            <w:tcW w:w="1560" w:type="dxa"/>
            <w:vAlign w:val="center"/>
          </w:tcPr>
          <w:p w:rsidR="00C96AA7" w:rsidRPr="003B7EF2" w:rsidRDefault="00C96AA7"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C96AA7" w:rsidRPr="003B7EF2" w:rsidRDefault="00C96AA7"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96AA7" w:rsidRPr="003B7EF2" w:rsidRDefault="0064751A" w:rsidP="001E7EEE">
            <w:pPr>
              <w:spacing w:after="0"/>
              <w:jc w:val="center"/>
              <w:rPr>
                <w:rFonts w:ascii="Times New Roman" w:hAnsi="Times New Roman"/>
                <w:sz w:val="24"/>
                <w:szCs w:val="20"/>
              </w:rPr>
            </w:pPr>
            <w:r w:rsidRPr="003B7EF2">
              <w:rPr>
                <w:rFonts w:ascii="Times New Roman" w:hAnsi="Times New Roman"/>
                <w:sz w:val="24"/>
                <w:szCs w:val="20"/>
              </w:rPr>
              <w:t>1</w:t>
            </w:r>
            <w:r w:rsidR="00C96AA7" w:rsidRPr="003B7EF2">
              <w:rPr>
                <w:rFonts w:ascii="Times New Roman" w:hAnsi="Times New Roman"/>
                <w:sz w:val="24"/>
                <w:szCs w:val="20"/>
              </w:rPr>
              <w:t>,</w:t>
            </w:r>
            <w:r w:rsidRPr="003B7EF2">
              <w:rPr>
                <w:rFonts w:ascii="Times New Roman" w:hAnsi="Times New Roman"/>
                <w:sz w:val="24"/>
                <w:szCs w:val="20"/>
              </w:rPr>
              <w:t>60</w:t>
            </w:r>
          </w:p>
        </w:tc>
      </w:tr>
      <w:tr w:rsidR="00C96AA7" w:rsidRPr="003B7EF2" w:rsidTr="009B06DF">
        <w:tc>
          <w:tcPr>
            <w:tcW w:w="1560" w:type="dxa"/>
            <w:vAlign w:val="center"/>
          </w:tcPr>
          <w:p w:rsidR="00C96AA7" w:rsidRPr="003B7EF2" w:rsidRDefault="00C96AA7"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C96AA7" w:rsidRPr="003B7EF2" w:rsidRDefault="00C96AA7"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96AA7" w:rsidRPr="003B7EF2" w:rsidRDefault="00C96AA7" w:rsidP="001E7EEE">
            <w:pPr>
              <w:spacing w:after="0"/>
              <w:jc w:val="center"/>
              <w:rPr>
                <w:rFonts w:ascii="Times New Roman" w:hAnsi="Times New Roman"/>
                <w:sz w:val="24"/>
                <w:szCs w:val="20"/>
              </w:rPr>
            </w:pPr>
            <w:r w:rsidRPr="003B7EF2">
              <w:rPr>
                <w:rFonts w:ascii="Times New Roman" w:hAnsi="Times New Roman"/>
                <w:sz w:val="24"/>
                <w:szCs w:val="20"/>
              </w:rPr>
              <w:t>0,</w:t>
            </w:r>
            <w:r w:rsidR="0064751A" w:rsidRPr="003B7EF2">
              <w:rPr>
                <w:rFonts w:ascii="Times New Roman" w:hAnsi="Times New Roman"/>
                <w:sz w:val="24"/>
                <w:szCs w:val="20"/>
              </w:rPr>
              <w:t>31</w:t>
            </w:r>
          </w:p>
        </w:tc>
      </w:tr>
      <w:tr w:rsidR="00C96AA7" w:rsidRPr="003B7EF2" w:rsidTr="009B06DF">
        <w:tc>
          <w:tcPr>
            <w:tcW w:w="1560" w:type="dxa"/>
            <w:vAlign w:val="center"/>
          </w:tcPr>
          <w:p w:rsidR="00C96AA7" w:rsidRPr="003B7EF2" w:rsidRDefault="00C96AA7"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C96AA7" w:rsidRPr="003B7EF2" w:rsidRDefault="00C96AA7"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96AA7" w:rsidRPr="003B7EF2" w:rsidRDefault="0064751A" w:rsidP="001E7EEE">
            <w:pPr>
              <w:spacing w:after="0"/>
              <w:jc w:val="center"/>
              <w:rPr>
                <w:rFonts w:ascii="Times New Roman" w:hAnsi="Times New Roman"/>
                <w:sz w:val="24"/>
                <w:szCs w:val="20"/>
              </w:rPr>
            </w:pPr>
            <w:r w:rsidRPr="003B7EF2">
              <w:rPr>
                <w:rFonts w:ascii="Times New Roman" w:hAnsi="Times New Roman"/>
                <w:sz w:val="24"/>
                <w:szCs w:val="20"/>
              </w:rPr>
              <w:t>4</w:t>
            </w:r>
            <w:r w:rsidR="00C96AA7" w:rsidRPr="003B7EF2">
              <w:rPr>
                <w:rFonts w:ascii="Times New Roman" w:hAnsi="Times New Roman"/>
                <w:sz w:val="24"/>
                <w:szCs w:val="20"/>
              </w:rPr>
              <w:t>,</w:t>
            </w:r>
            <w:r w:rsidRPr="003B7EF2">
              <w:rPr>
                <w:rFonts w:ascii="Times New Roman" w:hAnsi="Times New Roman"/>
                <w:sz w:val="24"/>
                <w:szCs w:val="20"/>
              </w:rPr>
              <w:t>19</w:t>
            </w:r>
          </w:p>
        </w:tc>
      </w:tr>
      <w:tr w:rsidR="00C96AA7" w:rsidRPr="003B7EF2" w:rsidTr="009B06DF">
        <w:trPr>
          <w:trHeight w:val="339"/>
        </w:trPr>
        <w:tc>
          <w:tcPr>
            <w:tcW w:w="1560" w:type="dxa"/>
            <w:vAlign w:val="center"/>
          </w:tcPr>
          <w:p w:rsidR="00C96AA7" w:rsidRPr="003B7EF2" w:rsidRDefault="00C96AA7"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C96AA7" w:rsidRPr="003B7EF2" w:rsidRDefault="00C96AA7"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96AA7" w:rsidRPr="003B7EF2" w:rsidRDefault="00C96AA7" w:rsidP="001E7EEE">
            <w:pPr>
              <w:spacing w:after="0"/>
              <w:jc w:val="center"/>
              <w:rPr>
                <w:rFonts w:ascii="Times New Roman" w:hAnsi="Times New Roman"/>
                <w:sz w:val="24"/>
                <w:szCs w:val="20"/>
              </w:rPr>
            </w:pPr>
            <w:r w:rsidRPr="003B7EF2">
              <w:rPr>
                <w:rFonts w:ascii="Times New Roman" w:hAnsi="Times New Roman"/>
                <w:sz w:val="24"/>
                <w:szCs w:val="20"/>
              </w:rPr>
              <w:t>0,</w:t>
            </w:r>
            <w:r w:rsidR="0064751A" w:rsidRPr="003B7EF2">
              <w:rPr>
                <w:rFonts w:ascii="Times New Roman" w:hAnsi="Times New Roman"/>
                <w:sz w:val="24"/>
                <w:szCs w:val="20"/>
              </w:rPr>
              <w:t>54</w:t>
            </w:r>
          </w:p>
        </w:tc>
      </w:tr>
      <w:tr w:rsidR="00C96AA7" w:rsidRPr="003B7EF2" w:rsidTr="009B06DF">
        <w:trPr>
          <w:trHeight w:val="339"/>
        </w:trPr>
        <w:tc>
          <w:tcPr>
            <w:tcW w:w="1560" w:type="dxa"/>
            <w:vAlign w:val="center"/>
          </w:tcPr>
          <w:p w:rsidR="00C96AA7" w:rsidRPr="003B7EF2" w:rsidRDefault="00C96AA7"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C96AA7" w:rsidRPr="003B7EF2" w:rsidRDefault="00C96AA7"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6AA7" w:rsidRPr="003B7EF2" w:rsidRDefault="0064751A"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6</w:t>
            </w:r>
            <w:r w:rsidR="00C96AA7" w:rsidRPr="003B7EF2">
              <w:rPr>
                <w:rFonts w:ascii="Times New Roman" w:hAnsi="Times New Roman"/>
                <w:sz w:val="24"/>
                <w:szCs w:val="20"/>
              </w:rPr>
              <w:t>,</w:t>
            </w:r>
            <w:r w:rsidRPr="003B7EF2">
              <w:rPr>
                <w:rFonts w:ascii="Times New Roman" w:hAnsi="Times New Roman"/>
                <w:sz w:val="24"/>
                <w:szCs w:val="20"/>
              </w:rPr>
              <w:t>40</w:t>
            </w:r>
          </w:p>
        </w:tc>
      </w:tr>
      <w:tr w:rsidR="00C96AA7" w:rsidRPr="003B7EF2" w:rsidTr="009B06DF">
        <w:trPr>
          <w:trHeight w:val="339"/>
        </w:trPr>
        <w:tc>
          <w:tcPr>
            <w:tcW w:w="1560" w:type="dxa"/>
            <w:vAlign w:val="center"/>
          </w:tcPr>
          <w:p w:rsidR="00C96AA7" w:rsidRPr="003B7EF2" w:rsidRDefault="00C96AA7"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C96AA7" w:rsidRPr="003B7EF2" w:rsidRDefault="00C96AA7"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96AA7" w:rsidRPr="003B7EF2" w:rsidRDefault="00F61F1A" w:rsidP="001E7EEE">
            <w:pPr>
              <w:spacing w:after="0"/>
              <w:jc w:val="center"/>
              <w:rPr>
                <w:rFonts w:ascii="Times New Roman" w:hAnsi="Times New Roman"/>
                <w:sz w:val="24"/>
                <w:szCs w:val="20"/>
              </w:rPr>
            </w:pPr>
            <w:r w:rsidRPr="003B7EF2">
              <w:rPr>
                <w:rFonts w:ascii="Times New Roman" w:hAnsi="Times New Roman"/>
                <w:sz w:val="24"/>
                <w:szCs w:val="20"/>
              </w:rPr>
              <w:t>2</w:t>
            </w:r>
            <w:r w:rsidR="00C96AA7" w:rsidRPr="003B7EF2">
              <w:rPr>
                <w:rFonts w:ascii="Times New Roman" w:hAnsi="Times New Roman"/>
                <w:sz w:val="24"/>
                <w:szCs w:val="20"/>
              </w:rPr>
              <w:t>,</w:t>
            </w:r>
            <w:r w:rsidRPr="003B7EF2">
              <w:rPr>
                <w:rFonts w:ascii="Times New Roman" w:hAnsi="Times New Roman"/>
                <w:sz w:val="24"/>
                <w:szCs w:val="20"/>
              </w:rPr>
              <w:t>35</w:t>
            </w:r>
          </w:p>
        </w:tc>
      </w:tr>
      <w:tr w:rsidR="00C96AA7" w:rsidRPr="003B7EF2" w:rsidTr="009B06DF">
        <w:tc>
          <w:tcPr>
            <w:tcW w:w="1560" w:type="dxa"/>
            <w:vAlign w:val="center"/>
          </w:tcPr>
          <w:p w:rsidR="00C96AA7" w:rsidRPr="003B7EF2" w:rsidRDefault="00C96AA7"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C96AA7" w:rsidRPr="003B7EF2" w:rsidRDefault="00C96AA7"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96AA7" w:rsidRPr="003B7EF2" w:rsidRDefault="00F61F1A" w:rsidP="001E7EEE">
            <w:pPr>
              <w:spacing w:after="0"/>
              <w:jc w:val="center"/>
              <w:rPr>
                <w:rFonts w:ascii="Times New Roman" w:hAnsi="Times New Roman"/>
                <w:sz w:val="24"/>
                <w:szCs w:val="20"/>
              </w:rPr>
            </w:pPr>
            <w:r w:rsidRPr="003B7EF2">
              <w:rPr>
                <w:rFonts w:ascii="Times New Roman" w:hAnsi="Times New Roman"/>
                <w:sz w:val="24"/>
                <w:szCs w:val="20"/>
              </w:rPr>
              <w:t>11</w:t>
            </w:r>
            <w:r w:rsidR="00C96AA7" w:rsidRPr="003B7EF2">
              <w:rPr>
                <w:rFonts w:ascii="Times New Roman" w:hAnsi="Times New Roman"/>
                <w:sz w:val="24"/>
                <w:szCs w:val="20"/>
              </w:rPr>
              <w:t>,</w:t>
            </w:r>
            <w:r w:rsidRPr="003B7EF2">
              <w:rPr>
                <w:rFonts w:ascii="Times New Roman" w:hAnsi="Times New Roman"/>
                <w:sz w:val="24"/>
                <w:szCs w:val="20"/>
              </w:rPr>
              <w:t>05</w:t>
            </w:r>
          </w:p>
        </w:tc>
      </w:tr>
      <w:tr w:rsidR="00C96AA7" w:rsidRPr="003B7EF2" w:rsidTr="009B06DF">
        <w:tc>
          <w:tcPr>
            <w:tcW w:w="1560" w:type="dxa"/>
            <w:vAlign w:val="center"/>
          </w:tcPr>
          <w:p w:rsidR="00C96AA7" w:rsidRPr="003B7EF2" w:rsidRDefault="00C96AA7"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C96AA7" w:rsidRPr="003B7EF2" w:rsidRDefault="00C96AA7"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96AA7" w:rsidRPr="003B7EF2" w:rsidRDefault="00F61F1A" w:rsidP="001E7EEE">
            <w:pPr>
              <w:spacing w:after="0"/>
              <w:jc w:val="center"/>
              <w:rPr>
                <w:rFonts w:ascii="Times New Roman" w:hAnsi="Times New Roman"/>
                <w:sz w:val="24"/>
                <w:szCs w:val="20"/>
              </w:rPr>
            </w:pPr>
            <w:r w:rsidRPr="003B7EF2">
              <w:rPr>
                <w:rFonts w:ascii="Times New Roman" w:hAnsi="Times New Roman"/>
                <w:sz w:val="24"/>
                <w:szCs w:val="20"/>
              </w:rPr>
              <w:t>24</w:t>
            </w:r>
            <w:r w:rsidR="00C96AA7" w:rsidRPr="003B7EF2">
              <w:rPr>
                <w:rFonts w:ascii="Times New Roman" w:hAnsi="Times New Roman"/>
                <w:sz w:val="24"/>
                <w:szCs w:val="20"/>
              </w:rPr>
              <w:t>,</w:t>
            </w:r>
            <w:r w:rsidRPr="003B7EF2">
              <w:rPr>
                <w:rFonts w:ascii="Times New Roman" w:hAnsi="Times New Roman"/>
                <w:sz w:val="24"/>
                <w:szCs w:val="20"/>
              </w:rPr>
              <w:t>71</w:t>
            </w:r>
          </w:p>
        </w:tc>
      </w:tr>
      <w:tr w:rsidR="00C96AA7" w:rsidRPr="003B7EF2" w:rsidTr="009B06DF">
        <w:tc>
          <w:tcPr>
            <w:tcW w:w="1560" w:type="dxa"/>
            <w:vAlign w:val="center"/>
          </w:tcPr>
          <w:p w:rsidR="00C96AA7" w:rsidRPr="003B7EF2" w:rsidRDefault="00C96AA7"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tcBorders>
              <w:right w:val="single" w:sz="4" w:space="0" w:color="auto"/>
            </w:tcBorders>
            <w:vAlign w:val="center"/>
          </w:tcPr>
          <w:p w:rsidR="00C96AA7" w:rsidRPr="003B7EF2" w:rsidRDefault="00C96AA7"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96AA7" w:rsidRPr="003B7EF2" w:rsidRDefault="00F61F1A" w:rsidP="001E7EEE">
            <w:pPr>
              <w:spacing w:after="0"/>
              <w:jc w:val="center"/>
              <w:rPr>
                <w:rFonts w:ascii="Times New Roman" w:hAnsi="Times New Roman"/>
                <w:sz w:val="24"/>
                <w:szCs w:val="20"/>
              </w:rPr>
            </w:pPr>
            <w:r w:rsidRPr="003B7EF2">
              <w:rPr>
                <w:rFonts w:ascii="Times New Roman" w:hAnsi="Times New Roman"/>
                <w:sz w:val="24"/>
                <w:szCs w:val="20"/>
              </w:rPr>
              <w:t>3</w:t>
            </w:r>
            <w:r w:rsidR="00C96AA7" w:rsidRPr="003B7EF2">
              <w:rPr>
                <w:rFonts w:ascii="Times New Roman" w:hAnsi="Times New Roman"/>
                <w:sz w:val="24"/>
                <w:szCs w:val="20"/>
              </w:rPr>
              <w:t>,</w:t>
            </w:r>
            <w:r w:rsidRPr="003B7EF2">
              <w:rPr>
                <w:rFonts w:ascii="Times New Roman" w:hAnsi="Times New Roman"/>
                <w:sz w:val="24"/>
                <w:szCs w:val="20"/>
              </w:rPr>
              <w:t>86</w:t>
            </w:r>
          </w:p>
        </w:tc>
      </w:tr>
      <w:tr w:rsidR="00C96AA7" w:rsidRPr="003B7EF2" w:rsidTr="009B06DF">
        <w:tc>
          <w:tcPr>
            <w:tcW w:w="1560" w:type="dxa"/>
            <w:vAlign w:val="center"/>
          </w:tcPr>
          <w:p w:rsidR="00C96AA7" w:rsidRPr="003B7EF2" w:rsidRDefault="00C96AA7"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C96AA7" w:rsidRPr="003B7EF2" w:rsidRDefault="00C96AA7"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8332DE" w:rsidRPr="003B7EF2">
              <w:rPr>
                <w:rFonts w:ascii="Times New Roman" w:hAnsi="Times New Roman"/>
                <w:sz w:val="24"/>
                <w:szCs w:val="24"/>
              </w:rPr>
              <w:t>.</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C96AA7" w:rsidRPr="003B7EF2" w:rsidRDefault="00F61F1A"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2</w:t>
            </w:r>
            <w:r w:rsidR="00C96AA7" w:rsidRPr="003B7EF2">
              <w:rPr>
                <w:rFonts w:ascii="Times New Roman" w:hAnsi="Times New Roman"/>
                <w:sz w:val="24"/>
                <w:szCs w:val="20"/>
              </w:rPr>
              <w:t>,4</w:t>
            </w:r>
            <w:r w:rsidRPr="003B7EF2">
              <w:rPr>
                <w:rFonts w:ascii="Times New Roman" w:hAnsi="Times New Roman"/>
                <w:sz w:val="24"/>
                <w:szCs w:val="20"/>
              </w:rPr>
              <w:t>0</w:t>
            </w:r>
          </w:p>
        </w:tc>
      </w:tr>
      <w:tr w:rsidR="00C96AA7" w:rsidRPr="003B7EF2" w:rsidTr="009B06DF">
        <w:tc>
          <w:tcPr>
            <w:tcW w:w="1560" w:type="dxa"/>
            <w:vAlign w:val="center"/>
          </w:tcPr>
          <w:p w:rsidR="00C96AA7" w:rsidRPr="003B7EF2" w:rsidRDefault="00C96AA7"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C96AA7" w:rsidRPr="003B7EF2" w:rsidRDefault="00C96AA7"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96AA7" w:rsidRPr="003B7EF2" w:rsidRDefault="00C96AA7" w:rsidP="001E7EEE">
            <w:pPr>
              <w:spacing w:after="0"/>
              <w:jc w:val="center"/>
              <w:rPr>
                <w:rFonts w:ascii="Times New Roman" w:hAnsi="Times New Roman"/>
                <w:sz w:val="24"/>
                <w:szCs w:val="20"/>
              </w:rPr>
            </w:pPr>
            <w:r w:rsidRPr="003B7EF2">
              <w:rPr>
                <w:rFonts w:ascii="Times New Roman" w:hAnsi="Times New Roman"/>
                <w:sz w:val="24"/>
                <w:szCs w:val="20"/>
              </w:rPr>
              <w:t>0,</w:t>
            </w:r>
            <w:r w:rsidR="00F61F1A" w:rsidRPr="003B7EF2">
              <w:rPr>
                <w:rFonts w:ascii="Times New Roman" w:hAnsi="Times New Roman"/>
                <w:sz w:val="24"/>
                <w:szCs w:val="20"/>
              </w:rPr>
              <w:t>69</w:t>
            </w:r>
          </w:p>
        </w:tc>
      </w:tr>
      <w:tr w:rsidR="00C96AA7" w:rsidRPr="003B7EF2" w:rsidTr="009B06DF">
        <w:tc>
          <w:tcPr>
            <w:tcW w:w="1560" w:type="dxa"/>
            <w:vAlign w:val="center"/>
          </w:tcPr>
          <w:p w:rsidR="00C96AA7" w:rsidRPr="003B7EF2" w:rsidRDefault="00C96AA7"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C96AA7" w:rsidRPr="003B7EF2" w:rsidRDefault="00C96AA7"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C96AA7" w:rsidRPr="003B7EF2" w:rsidRDefault="00C96AA7"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F61F1A" w:rsidRPr="003B7EF2">
              <w:rPr>
                <w:rFonts w:ascii="Times New Roman" w:hAnsi="Times New Roman"/>
                <w:bCs/>
                <w:sz w:val="24"/>
                <w:szCs w:val="24"/>
              </w:rPr>
              <w:t>,26</w:t>
            </w:r>
          </w:p>
        </w:tc>
      </w:tr>
      <w:tr w:rsidR="00C96AA7" w:rsidRPr="003B7EF2" w:rsidTr="009B06DF">
        <w:tc>
          <w:tcPr>
            <w:tcW w:w="1560" w:type="dxa"/>
            <w:vAlign w:val="center"/>
          </w:tcPr>
          <w:p w:rsidR="00C96AA7" w:rsidRPr="003B7EF2" w:rsidRDefault="00C96AA7" w:rsidP="001E7EEE">
            <w:pPr>
              <w:spacing w:after="0" w:line="240" w:lineRule="auto"/>
              <w:jc w:val="center"/>
              <w:rPr>
                <w:rFonts w:ascii="Times New Roman" w:hAnsi="Times New Roman"/>
                <w:sz w:val="24"/>
                <w:szCs w:val="24"/>
              </w:rPr>
            </w:pPr>
            <w:r w:rsidRPr="003B7EF2">
              <w:rPr>
                <w:rFonts w:ascii="Times New Roman" w:hAnsi="Times New Roman"/>
                <w:sz w:val="24"/>
                <w:szCs w:val="24"/>
              </w:rPr>
              <w:t>2513</w:t>
            </w:r>
          </w:p>
        </w:tc>
        <w:tc>
          <w:tcPr>
            <w:tcW w:w="6520" w:type="dxa"/>
            <w:vAlign w:val="center"/>
          </w:tcPr>
          <w:p w:rsidR="00C96AA7" w:rsidRPr="003B7EF2" w:rsidRDefault="00C96AA7"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nekustamā īpašuma nodokļa maksājumi budžetā</w:t>
            </w:r>
            <w:r w:rsidR="008332DE" w:rsidRPr="003B7EF2">
              <w:rPr>
                <w:rFonts w:ascii="Times New Roman" w:hAnsi="Times New Roman"/>
                <w:sz w:val="24"/>
                <w:szCs w:val="24"/>
              </w:rPr>
              <w:t>.</w:t>
            </w:r>
          </w:p>
        </w:tc>
        <w:tc>
          <w:tcPr>
            <w:tcW w:w="1985" w:type="dxa"/>
            <w:vAlign w:val="center"/>
          </w:tcPr>
          <w:p w:rsidR="00C96AA7" w:rsidRPr="003B7EF2" w:rsidRDefault="00F61F1A"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C96AA7" w:rsidRPr="003B7EF2">
              <w:rPr>
                <w:rFonts w:ascii="Times New Roman" w:hAnsi="Times New Roman"/>
                <w:bCs/>
                <w:sz w:val="24"/>
                <w:szCs w:val="24"/>
              </w:rPr>
              <w:t>,</w:t>
            </w:r>
            <w:r w:rsidRPr="003B7EF2">
              <w:rPr>
                <w:rFonts w:ascii="Times New Roman" w:hAnsi="Times New Roman"/>
                <w:bCs/>
                <w:sz w:val="24"/>
                <w:szCs w:val="24"/>
              </w:rPr>
              <w:t>30</w:t>
            </w:r>
          </w:p>
        </w:tc>
      </w:tr>
      <w:tr w:rsidR="00C96AA7" w:rsidRPr="003B7EF2" w:rsidTr="009B06DF">
        <w:tc>
          <w:tcPr>
            <w:tcW w:w="1560" w:type="dxa"/>
            <w:vAlign w:val="center"/>
          </w:tcPr>
          <w:p w:rsidR="00C96AA7" w:rsidRPr="003B7EF2" w:rsidRDefault="00C96AA7"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C96AA7" w:rsidRPr="003B7EF2" w:rsidRDefault="00C96AA7" w:rsidP="001E7EEE">
            <w:pPr>
              <w:spacing w:after="0" w:line="240" w:lineRule="auto"/>
              <w:rPr>
                <w:rFonts w:ascii="Times New Roman" w:hAnsi="Times New Roman"/>
                <w:sz w:val="24"/>
                <w:szCs w:val="24"/>
              </w:rPr>
            </w:pPr>
            <w:r w:rsidRPr="003B7EF2">
              <w:rPr>
                <w:rFonts w:ascii="Times New Roman" w:hAnsi="Times New Roman"/>
                <w:sz w:val="24"/>
                <w:szCs w:val="24"/>
              </w:rPr>
              <w:t>Pārējās licences</w:t>
            </w:r>
            <w:r w:rsidR="008332DE"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6AA7" w:rsidRPr="003B7EF2" w:rsidRDefault="00F61F1A" w:rsidP="001E7EEE">
            <w:pPr>
              <w:spacing w:after="0"/>
              <w:jc w:val="center"/>
              <w:rPr>
                <w:rFonts w:ascii="Times New Roman" w:hAnsi="Times New Roman"/>
                <w:sz w:val="24"/>
                <w:szCs w:val="20"/>
              </w:rPr>
            </w:pPr>
            <w:r w:rsidRPr="003B7EF2">
              <w:rPr>
                <w:rFonts w:ascii="Times New Roman" w:hAnsi="Times New Roman"/>
                <w:sz w:val="24"/>
                <w:szCs w:val="20"/>
              </w:rPr>
              <w:t>6</w:t>
            </w:r>
            <w:r w:rsidR="00C96AA7" w:rsidRPr="003B7EF2">
              <w:rPr>
                <w:rFonts w:ascii="Times New Roman" w:hAnsi="Times New Roman"/>
                <w:sz w:val="24"/>
                <w:szCs w:val="20"/>
              </w:rPr>
              <w:t>,</w:t>
            </w:r>
            <w:r w:rsidRPr="003B7EF2">
              <w:rPr>
                <w:rFonts w:ascii="Times New Roman" w:hAnsi="Times New Roman"/>
                <w:sz w:val="24"/>
                <w:szCs w:val="20"/>
              </w:rPr>
              <w:t>83</w:t>
            </w:r>
          </w:p>
        </w:tc>
      </w:tr>
      <w:tr w:rsidR="00C96AA7" w:rsidRPr="003B7EF2" w:rsidTr="009B06DF">
        <w:tc>
          <w:tcPr>
            <w:tcW w:w="1560" w:type="dxa"/>
            <w:vAlign w:val="center"/>
          </w:tcPr>
          <w:p w:rsidR="00C96AA7" w:rsidRPr="003B7EF2" w:rsidRDefault="00C96AA7"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C96AA7" w:rsidRPr="003B7EF2" w:rsidRDefault="00C96AA7"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6AA7" w:rsidRPr="003B7EF2" w:rsidRDefault="00F61F1A"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4</w:t>
            </w:r>
            <w:r w:rsidR="00C96AA7" w:rsidRPr="003B7EF2">
              <w:rPr>
                <w:rFonts w:ascii="Times New Roman" w:hAnsi="Times New Roman"/>
                <w:sz w:val="24"/>
                <w:szCs w:val="20"/>
              </w:rPr>
              <w:t>,</w:t>
            </w:r>
            <w:r w:rsidRPr="003B7EF2">
              <w:rPr>
                <w:rFonts w:ascii="Times New Roman" w:hAnsi="Times New Roman"/>
                <w:sz w:val="24"/>
                <w:szCs w:val="20"/>
              </w:rPr>
              <w:t>47</w:t>
            </w:r>
          </w:p>
        </w:tc>
      </w:tr>
      <w:tr w:rsidR="00C96AA7" w:rsidRPr="003B7EF2" w:rsidTr="009B06DF">
        <w:tc>
          <w:tcPr>
            <w:tcW w:w="1560" w:type="dxa"/>
            <w:vAlign w:val="center"/>
          </w:tcPr>
          <w:p w:rsidR="00C96AA7" w:rsidRPr="003B7EF2" w:rsidRDefault="00C96AA7"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C96AA7" w:rsidRPr="003B7EF2" w:rsidRDefault="00C96AA7" w:rsidP="009B06DF">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96AA7" w:rsidRPr="003B7EF2" w:rsidRDefault="00F61F1A" w:rsidP="001E7EEE">
            <w:pPr>
              <w:spacing w:after="0"/>
              <w:jc w:val="center"/>
              <w:rPr>
                <w:rFonts w:ascii="Times New Roman" w:hAnsi="Times New Roman"/>
                <w:sz w:val="24"/>
                <w:szCs w:val="20"/>
              </w:rPr>
            </w:pPr>
            <w:r w:rsidRPr="003B7EF2">
              <w:rPr>
                <w:rFonts w:ascii="Times New Roman" w:hAnsi="Times New Roman"/>
                <w:sz w:val="24"/>
                <w:szCs w:val="20"/>
              </w:rPr>
              <w:t>14</w:t>
            </w:r>
            <w:r w:rsidR="00C96AA7" w:rsidRPr="003B7EF2">
              <w:rPr>
                <w:rFonts w:ascii="Times New Roman" w:hAnsi="Times New Roman"/>
                <w:sz w:val="24"/>
                <w:szCs w:val="20"/>
              </w:rPr>
              <w:t>,</w:t>
            </w:r>
            <w:r w:rsidRPr="003B7EF2">
              <w:rPr>
                <w:rFonts w:ascii="Times New Roman" w:hAnsi="Times New Roman"/>
                <w:sz w:val="24"/>
                <w:szCs w:val="20"/>
              </w:rPr>
              <w:t>75</w:t>
            </w:r>
          </w:p>
        </w:tc>
      </w:tr>
      <w:tr w:rsidR="00C96AA7" w:rsidRPr="003B7EF2" w:rsidTr="009B06DF">
        <w:tc>
          <w:tcPr>
            <w:tcW w:w="1560" w:type="dxa"/>
            <w:vAlign w:val="center"/>
          </w:tcPr>
          <w:p w:rsidR="00C96AA7" w:rsidRPr="003B7EF2" w:rsidRDefault="00C96AA7" w:rsidP="001E7EEE">
            <w:pPr>
              <w:spacing w:after="0" w:line="240" w:lineRule="auto"/>
              <w:jc w:val="center"/>
              <w:rPr>
                <w:rFonts w:ascii="Times New Roman" w:hAnsi="Times New Roman"/>
                <w:i/>
                <w:sz w:val="24"/>
                <w:szCs w:val="24"/>
              </w:rPr>
            </w:pPr>
          </w:p>
        </w:tc>
        <w:tc>
          <w:tcPr>
            <w:tcW w:w="6520" w:type="dxa"/>
            <w:vAlign w:val="center"/>
          </w:tcPr>
          <w:p w:rsidR="00C96AA7" w:rsidRPr="003B7EF2" w:rsidRDefault="00C96AA7"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96AA7" w:rsidRPr="003B7EF2" w:rsidRDefault="00C96AA7" w:rsidP="001E7EEE">
            <w:pPr>
              <w:spacing w:after="0"/>
              <w:jc w:val="center"/>
              <w:rPr>
                <w:rFonts w:ascii="Times New Roman" w:hAnsi="Times New Roman"/>
                <w:b/>
                <w:bCs/>
                <w:sz w:val="24"/>
                <w:lang w:val="en-US" w:eastAsia="en-US"/>
              </w:rPr>
            </w:pPr>
            <w:r w:rsidRPr="003B7EF2">
              <w:rPr>
                <w:rFonts w:ascii="Times New Roman" w:hAnsi="Times New Roman"/>
                <w:b/>
                <w:bCs/>
                <w:sz w:val="24"/>
              </w:rPr>
              <w:t>1</w:t>
            </w:r>
            <w:r w:rsidR="00950E27" w:rsidRPr="003B7EF2">
              <w:rPr>
                <w:rFonts w:ascii="Times New Roman" w:hAnsi="Times New Roman"/>
                <w:b/>
                <w:bCs/>
                <w:sz w:val="24"/>
              </w:rPr>
              <w:t>04</w:t>
            </w:r>
            <w:r w:rsidRPr="003B7EF2">
              <w:rPr>
                <w:rFonts w:ascii="Times New Roman" w:hAnsi="Times New Roman"/>
                <w:b/>
                <w:bCs/>
                <w:sz w:val="24"/>
              </w:rPr>
              <w:t>,</w:t>
            </w:r>
            <w:r w:rsidR="00950E27" w:rsidRPr="003B7EF2">
              <w:rPr>
                <w:rFonts w:ascii="Times New Roman" w:hAnsi="Times New Roman"/>
                <w:b/>
                <w:bCs/>
                <w:sz w:val="24"/>
              </w:rPr>
              <w:t>85</w:t>
            </w:r>
          </w:p>
        </w:tc>
      </w:tr>
      <w:tr w:rsidR="00C96AA7" w:rsidRPr="003B7EF2" w:rsidTr="009B06DF">
        <w:tc>
          <w:tcPr>
            <w:tcW w:w="1560" w:type="dxa"/>
            <w:vAlign w:val="center"/>
          </w:tcPr>
          <w:p w:rsidR="00C96AA7" w:rsidRPr="003B7EF2" w:rsidRDefault="00C96AA7" w:rsidP="001E7EEE">
            <w:pPr>
              <w:spacing w:after="0" w:line="240" w:lineRule="auto"/>
              <w:jc w:val="center"/>
              <w:rPr>
                <w:rFonts w:ascii="Times New Roman" w:hAnsi="Times New Roman"/>
                <w:i/>
                <w:sz w:val="24"/>
                <w:szCs w:val="24"/>
              </w:rPr>
            </w:pPr>
          </w:p>
        </w:tc>
        <w:tc>
          <w:tcPr>
            <w:tcW w:w="6520" w:type="dxa"/>
            <w:vAlign w:val="center"/>
          </w:tcPr>
          <w:p w:rsidR="00C96AA7" w:rsidRPr="003B7EF2" w:rsidRDefault="00C96AA7"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C96AA7" w:rsidRPr="003B7EF2" w:rsidRDefault="0069782E" w:rsidP="001E7EEE">
            <w:pPr>
              <w:spacing w:after="0"/>
              <w:jc w:val="center"/>
              <w:rPr>
                <w:rFonts w:ascii="Times New Roman" w:hAnsi="Times New Roman"/>
                <w:b/>
                <w:bCs/>
                <w:sz w:val="24"/>
              </w:rPr>
            </w:pPr>
            <w:r w:rsidRPr="003B7EF2">
              <w:rPr>
                <w:rFonts w:ascii="Times New Roman" w:hAnsi="Times New Roman"/>
                <w:b/>
                <w:bCs/>
                <w:sz w:val="24"/>
              </w:rPr>
              <w:t>413</w:t>
            </w:r>
            <w:r w:rsidR="00C96AA7" w:rsidRPr="003B7EF2">
              <w:rPr>
                <w:rFonts w:ascii="Times New Roman" w:hAnsi="Times New Roman"/>
                <w:b/>
                <w:bCs/>
                <w:sz w:val="24"/>
              </w:rPr>
              <w:t>,00</w:t>
            </w:r>
          </w:p>
        </w:tc>
      </w:tr>
    </w:tbl>
    <w:p w:rsidR="00C96AA7" w:rsidRPr="003B7EF2" w:rsidRDefault="00C96AA7"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C96AA7" w:rsidRPr="003B7EF2" w:rsidTr="00455DBE">
        <w:trPr>
          <w:trHeight w:val="315"/>
        </w:trPr>
        <w:tc>
          <w:tcPr>
            <w:tcW w:w="8080" w:type="dxa"/>
            <w:gridSpan w:val="5"/>
            <w:shd w:val="clear" w:color="000000" w:fill="FFFFFF"/>
            <w:noWrap/>
            <w:vAlign w:val="bottom"/>
          </w:tcPr>
          <w:p w:rsidR="00C96AA7" w:rsidRPr="003B7EF2" w:rsidRDefault="00C96AA7"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96AA7" w:rsidRPr="003B7EF2" w:rsidRDefault="0069782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7</w:t>
            </w:r>
          </w:p>
        </w:tc>
      </w:tr>
      <w:tr w:rsidR="00C96AA7" w:rsidRPr="003B7EF2" w:rsidTr="00455DBE">
        <w:trPr>
          <w:trHeight w:val="315"/>
        </w:trPr>
        <w:tc>
          <w:tcPr>
            <w:tcW w:w="8080" w:type="dxa"/>
            <w:gridSpan w:val="5"/>
            <w:shd w:val="clear" w:color="000000" w:fill="FFFFFF"/>
            <w:noWrap/>
            <w:vAlign w:val="bottom"/>
          </w:tcPr>
          <w:p w:rsidR="00C96AA7" w:rsidRPr="003B7EF2" w:rsidRDefault="00C96AA7"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96AA7" w:rsidRPr="003B7EF2" w:rsidRDefault="00C96AA7" w:rsidP="001E7EEE">
            <w:pPr>
              <w:spacing w:after="0" w:line="240" w:lineRule="auto"/>
              <w:jc w:val="center"/>
              <w:rPr>
                <w:rFonts w:ascii="Times New Roman" w:hAnsi="Times New Roman"/>
                <w:b/>
                <w:sz w:val="24"/>
                <w:szCs w:val="24"/>
              </w:rPr>
            </w:pPr>
            <w:r w:rsidRPr="003B7EF2">
              <w:rPr>
                <w:rFonts w:ascii="Times New Roman" w:hAnsi="Times New Roman"/>
                <w:b/>
                <w:bCs/>
                <w:sz w:val="24"/>
              </w:rPr>
              <w:t>5</w:t>
            </w:r>
            <w:r w:rsidR="0069782E" w:rsidRPr="003B7EF2">
              <w:rPr>
                <w:rFonts w:ascii="Times New Roman" w:hAnsi="Times New Roman"/>
                <w:b/>
                <w:bCs/>
                <w:sz w:val="24"/>
              </w:rPr>
              <w:t>9</w:t>
            </w:r>
            <w:r w:rsidRPr="003B7EF2">
              <w:rPr>
                <w:rFonts w:ascii="Times New Roman" w:hAnsi="Times New Roman"/>
                <w:b/>
                <w:bCs/>
                <w:sz w:val="24"/>
              </w:rPr>
              <w:t>,00</w:t>
            </w:r>
          </w:p>
        </w:tc>
      </w:tr>
      <w:tr w:rsidR="00C96AA7" w:rsidRPr="003B7EF2" w:rsidTr="00455DBE">
        <w:trPr>
          <w:trHeight w:val="315"/>
        </w:trPr>
        <w:tc>
          <w:tcPr>
            <w:tcW w:w="8080" w:type="dxa"/>
            <w:gridSpan w:val="5"/>
            <w:shd w:val="clear" w:color="000000" w:fill="FFFFFF"/>
            <w:noWrap/>
            <w:vAlign w:val="bottom"/>
          </w:tcPr>
          <w:p w:rsidR="00C96AA7" w:rsidRPr="003B7EF2" w:rsidRDefault="00C96AA7"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96AA7" w:rsidRPr="003B7EF2" w:rsidRDefault="00C96AA7"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C96AA7" w:rsidRPr="003B7EF2" w:rsidTr="00455DBE">
        <w:trPr>
          <w:trHeight w:val="315"/>
        </w:trPr>
        <w:tc>
          <w:tcPr>
            <w:tcW w:w="8080" w:type="dxa"/>
            <w:gridSpan w:val="5"/>
            <w:shd w:val="clear" w:color="000000" w:fill="FFFFFF"/>
            <w:noWrap/>
            <w:vAlign w:val="bottom"/>
          </w:tcPr>
          <w:p w:rsidR="00C96AA7" w:rsidRPr="003B7EF2" w:rsidRDefault="00C96AA7"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96AA7" w:rsidRPr="003B7EF2" w:rsidRDefault="00C96AA7"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C96AA7" w:rsidRPr="003B7EF2" w:rsidTr="00455DBE">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C96AA7" w:rsidRPr="003B7EF2" w:rsidRDefault="00C96AA7"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C96AA7" w:rsidRPr="003B7EF2" w:rsidRDefault="00C96AA7"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C96AA7" w:rsidRPr="003B7EF2" w:rsidRDefault="00C96AA7"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C96AA7" w:rsidRPr="003B7EF2" w:rsidRDefault="00C96AA7" w:rsidP="001E7EEE">
            <w:pPr>
              <w:spacing w:after="0" w:line="240" w:lineRule="auto"/>
            </w:pPr>
            <w:r w:rsidRPr="003B7EF2">
              <w:t> </w:t>
            </w:r>
          </w:p>
        </w:tc>
      </w:tr>
      <w:tr w:rsidR="00C96AA7" w:rsidRPr="003B7EF2" w:rsidTr="00455DBE">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C96AA7" w:rsidRPr="003B7EF2" w:rsidRDefault="00C96AA7"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C96AA7" w:rsidRPr="003B7EF2" w:rsidTr="00455DBE">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C96AA7" w:rsidRPr="003B7EF2" w:rsidRDefault="00C96AA7"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C96AA7" w:rsidRPr="003B7EF2" w:rsidRDefault="00C96AA7"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C96AA7" w:rsidRPr="003B7EF2" w:rsidRDefault="00C96AA7"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C96AA7" w:rsidRPr="003B7EF2" w:rsidRDefault="00C96AA7" w:rsidP="001E7EEE">
            <w:pPr>
              <w:spacing w:after="0" w:line="240" w:lineRule="auto"/>
            </w:pPr>
            <w:r w:rsidRPr="003B7EF2">
              <w:t> </w:t>
            </w:r>
          </w:p>
        </w:tc>
      </w:tr>
    </w:tbl>
    <w:p w:rsidR="00C96AA7" w:rsidRPr="003B7EF2" w:rsidRDefault="00C96AA7" w:rsidP="001E7EEE">
      <w:pPr>
        <w:spacing w:after="0"/>
      </w:pPr>
    </w:p>
    <w:p w:rsidR="00CE09C8" w:rsidRDefault="00CE09C8" w:rsidP="001E7EEE">
      <w:pPr>
        <w:spacing w:after="0" w:line="240" w:lineRule="auto"/>
        <w:jc w:val="both"/>
        <w:rPr>
          <w:rFonts w:ascii="Times New Roman" w:hAnsi="Times New Roman"/>
          <w:b/>
          <w:sz w:val="24"/>
          <w:szCs w:val="24"/>
        </w:rPr>
      </w:pPr>
    </w:p>
    <w:p w:rsidR="00455DBE" w:rsidRPr="003B7EF2" w:rsidRDefault="00455DBE"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Iestāde: </w:t>
      </w:r>
      <w:r w:rsidRPr="003B7EF2">
        <w:rPr>
          <w:rFonts w:ascii="Times New Roman" w:hAnsi="Times New Roman"/>
          <w:sz w:val="24"/>
          <w:szCs w:val="24"/>
        </w:rPr>
        <w:t>Zāļu valsts aģentūra</w:t>
      </w:r>
    </w:p>
    <w:p w:rsidR="00455DBE" w:rsidRPr="003B7EF2" w:rsidRDefault="00455DBE"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455DBE" w:rsidRPr="003B7EF2" w:rsidRDefault="002F13D6" w:rsidP="001E7EEE">
      <w:pPr>
        <w:spacing w:after="0"/>
        <w:jc w:val="both"/>
        <w:rPr>
          <w:rFonts w:ascii="Times New Roman" w:hAnsi="Times New Roman"/>
          <w:b/>
          <w:sz w:val="24"/>
          <w:szCs w:val="24"/>
        </w:rPr>
      </w:pPr>
      <w:r w:rsidRPr="003B7EF2">
        <w:rPr>
          <w:rFonts w:ascii="Times New Roman" w:hAnsi="Times New Roman"/>
          <w:b/>
          <w:sz w:val="24"/>
          <w:szCs w:val="24"/>
        </w:rPr>
        <w:t>49</w:t>
      </w:r>
      <w:r w:rsidR="00455DBE" w:rsidRPr="003B7EF2">
        <w:rPr>
          <w:rFonts w:ascii="Times New Roman" w:hAnsi="Times New Roman"/>
          <w:b/>
          <w:sz w:val="24"/>
          <w:szCs w:val="24"/>
        </w:rPr>
        <w:t xml:space="preserve">. </w:t>
      </w:r>
      <w:r w:rsidR="00455DBE" w:rsidRPr="003B7EF2">
        <w:rPr>
          <w:rFonts w:ascii="Times New Roman" w:hAnsi="Times New Roman"/>
          <w:sz w:val="24"/>
          <w:szCs w:val="24"/>
        </w:rPr>
        <w:t>Zāļu kvalitātes kontrole</w:t>
      </w:r>
    </w:p>
    <w:p w:rsidR="00455DBE" w:rsidRPr="003B7EF2" w:rsidRDefault="002F13D6" w:rsidP="001E7EEE">
      <w:pPr>
        <w:spacing w:after="0"/>
        <w:jc w:val="both"/>
        <w:rPr>
          <w:rFonts w:ascii="Times New Roman" w:hAnsi="Times New Roman"/>
          <w:sz w:val="24"/>
          <w:szCs w:val="24"/>
        </w:rPr>
      </w:pPr>
      <w:r w:rsidRPr="003B7EF2">
        <w:rPr>
          <w:rFonts w:ascii="Times New Roman" w:hAnsi="Times New Roman"/>
          <w:b/>
          <w:sz w:val="24"/>
          <w:szCs w:val="24"/>
        </w:rPr>
        <w:t>49</w:t>
      </w:r>
      <w:r w:rsidR="00455DBE" w:rsidRPr="003B7EF2">
        <w:rPr>
          <w:rFonts w:ascii="Times New Roman" w:hAnsi="Times New Roman"/>
          <w:b/>
          <w:sz w:val="24"/>
          <w:szCs w:val="24"/>
        </w:rPr>
        <w:t>.1</w:t>
      </w:r>
      <w:r w:rsidR="00654237" w:rsidRPr="003B7EF2">
        <w:rPr>
          <w:rFonts w:ascii="Times New Roman" w:hAnsi="Times New Roman"/>
          <w:b/>
          <w:sz w:val="24"/>
          <w:szCs w:val="24"/>
        </w:rPr>
        <w:t>2</w:t>
      </w:r>
      <w:r w:rsidR="00455DBE" w:rsidRPr="003B7EF2">
        <w:rPr>
          <w:rFonts w:ascii="Times New Roman" w:hAnsi="Times New Roman"/>
          <w:b/>
          <w:sz w:val="24"/>
          <w:szCs w:val="24"/>
        </w:rPr>
        <w:t>.</w:t>
      </w:r>
      <w:r w:rsidR="00111589" w:rsidRPr="003B7EF2">
        <w:rPr>
          <w:rFonts w:ascii="Times New Roman" w:hAnsi="Times New Roman"/>
          <w:b/>
          <w:sz w:val="24"/>
          <w:szCs w:val="24"/>
        </w:rPr>
        <w:t xml:space="preserve"> </w:t>
      </w:r>
      <w:r w:rsidR="00111589" w:rsidRPr="003B7EF2">
        <w:rPr>
          <w:rFonts w:ascii="Times New Roman" w:hAnsi="Times New Roman"/>
          <w:sz w:val="24"/>
          <w:szCs w:val="24"/>
        </w:rPr>
        <w:t>nominālā tilpuma</w:t>
      </w:r>
      <w:r w:rsidR="00654237" w:rsidRPr="003B7EF2">
        <w:rPr>
          <w:rFonts w:ascii="Times New Roman" w:hAnsi="Times New Roman"/>
          <w:sz w:val="24"/>
          <w:szCs w:val="24"/>
        </w:rPr>
        <w:t xml:space="preserve"> noteikšana</w:t>
      </w:r>
    </w:p>
    <w:p w:rsidR="00455DBE" w:rsidRPr="003B7EF2" w:rsidRDefault="00455DBE"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455DBE" w:rsidRPr="003B7EF2" w:rsidTr="009B06DF">
        <w:trPr>
          <w:trHeight w:val="2090"/>
        </w:trPr>
        <w:tc>
          <w:tcPr>
            <w:tcW w:w="1560" w:type="dxa"/>
            <w:vAlign w:val="center"/>
          </w:tcPr>
          <w:p w:rsidR="00455DBE" w:rsidRPr="003B7EF2" w:rsidRDefault="00455DBE"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455DBE" w:rsidRPr="003B7EF2" w:rsidRDefault="00455DBE"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455DBE" w:rsidRPr="003B7EF2" w:rsidRDefault="00455DBE"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455DBE" w:rsidRPr="003B7EF2" w:rsidTr="009B06DF">
        <w:tc>
          <w:tcPr>
            <w:tcW w:w="1560" w:type="dxa"/>
            <w:vAlign w:val="center"/>
          </w:tcPr>
          <w:p w:rsidR="00455DBE" w:rsidRPr="003B7EF2" w:rsidRDefault="00455DBE"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455DBE" w:rsidRPr="003B7EF2" w:rsidRDefault="00455DBE"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455DBE" w:rsidRPr="003B7EF2" w:rsidRDefault="00455DBE"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455DBE" w:rsidRPr="003B7EF2" w:rsidTr="007656FB">
        <w:trPr>
          <w:trHeight w:val="91"/>
        </w:trPr>
        <w:tc>
          <w:tcPr>
            <w:tcW w:w="1560" w:type="dxa"/>
            <w:vAlign w:val="center"/>
          </w:tcPr>
          <w:p w:rsidR="00455DBE" w:rsidRPr="003B7EF2" w:rsidRDefault="00455DBE" w:rsidP="001E7EEE">
            <w:pPr>
              <w:spacing w:after="0" w:line="240" w:lineRule="auto"/>
              <w:jc w:val="center"/>
              <w:rPr>
                <w:rFonts w:ascii="Times New Roman" w:hAnsi="Times New Roman"/>
                <w:i/>
                <w:sz w:val="24"/>
                <w:szCs w:val="24"/>
              </w:rPr>
            </w:pPr>
          </w:p>
        </w:tc>
        <w:tc>
          <w:tcPr>
            <w:tcW w:w="6520" w:type="dxa"/>
            <w:vAlign w:val="center"/>
          </w:tcPr>
          <w:p w:rsidR="00455DBE" w:rsidRPr="003B7EF2" w:rsidRDefault="00455DB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455DBE" w:rsidRPr="003B7EF2" w:rsidRDefault="00455DBE" w:rsidP="001E7EEE">
            <w:pPr>
              <w:spacing w:after="0" w:line="240" w:lineRule="auto"/>
              <w:jc w:val="center"/>
              <w:rPr>
                <w:rFonts w:ascii="Times New Roman" w:hAnsi="Times New Roman"/>
                <w:sz w:val="24"/>
                <w:szCs w:val="24"/>
              </w:rPr>
            </w:pPr>
          </w:p>
        </w:tc>
      </w:tr>
      <w:tr w:rsidR="00455DBE" w:rsidRPr="003B7EF2" w:rsidTr="009B06DF">
        <w:trPr>
          <w:trHeight w:val="325"/>
        </w:trPr>
        <w:tc>
          <w:tcPr>
            <w:tcW w:w="1560" w:type="dxa"/>
            <w:tcBorders>
              <w:bottom w:val="single" w:sz="4" w:space="0" w:color="auto"/>
            </w:tcBorders>
            <w:vAlign w:val="center"/>
          </w:tcPr>
          <w:p w:rsidR="00455DBE" w:rsidRPr="003B7EF2" w:rsidRDefault="00455DBE"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455DBE" w:rsidRPr="003B7EF2" w:rsidRDefault="00455DBE"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455DBE" w:rsidRPr="003B7EF2" w:rsidRDefault="00654237"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r w:rsidR="00455DBE" w:rsidRPr="003B7EF2">
              <w:rPr>
                <w:rFonts w:ascii="Times New Roman" w:hAnsi="Times New Roman"/>
                <w:sz w:val="24"/>
                <w:szCs w:val="24"/>
              </w:rPr>
              <w:t>7,</w:t>
            </w:r>
            <w:r w:rsidRPr="003B7EF2">
              <w:rPr>
                <w:rFonts w:ascii="Times New Roman" w:hAnsi="Times New Roman"/>
                <w:sz w:val="24"/>
                <w:szCs w:val="24"/>
              </w:rPr>
              <w:t>95</w:t>
            </w:r>
          </w:p>
        </w:tc>
      </w:tr>
      <w:tr w:rsidR="00455DBE" w:rsidRPr="003B7EF2" w:rsidTr="007656FB">
        <w:trPr>
          <w:trHeight w:val="70"/>
        </w:trPr>
        <w:tc>
          <w:tcPr>
            <w:tcW w:w="1560" w:type="dxa"/>
            <w:vAlign w:val="center"/>
          </w:tcPr>
          <w:p w:rsidR="00455DBE" w:rsidRPr="003B7EF2" w:rsidRDefault="00455DBE"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455DBE" w:rsidRPr="003B7EF2" w:rsidRDefault="00455DBE"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455DBE" w:rsidRPr="003B7EF2" w:rsidRDefault="00654237" w:rsidP="001E7EEE">
            <w:pPr>
              <w:spacing w:after="0"/>
              <w:jc w:val="center"/>
              <w:rPr>
                <w:rFonts w:ascii="Times New Roman" w:hAnsi="Times New Roman"/>
                <w:sz w:val="24"/>
                <w:szCs w:val="24"/>
              </w:rPr>
            </w:pPr>
            <w:r w:rsidRPr="003B7EF2">
              <w:rPr>
                <w:rFonts w:ascii="Times New Roman" w:hAnsi="Times New Roman"/>
                <w:sz w:val="24"/>
                <w:szCs w:val="24"/>
              </w:rPr>
              <w:t>4</w:t>
            </w:r>
            <w:r w:rsidR="00455DBE" w:rsidRPr="003B7EF2">
              <w:rPr>
                <w:rFonts w:ascii="Times New Roman" w:hAnsi="Times New Roman"/>
                <w:sz w:val="24"/>
                <w:szCs w:val="24"/>
              </w:rPr>
              <w:t>,</w:t>
            </w:r>
            <w:r w:rsidRPr="003B7EF2">
              <w:rPr>
                <w:rFonts w:ascii="Times New Roman" w:hAnsi="Times New Roman"/>
                <w:sz w:val="24"/>
                <w:szCs w:val="24"/>
              </w:rPr>
              <w:t>32</w:t>
            </w:r>
          </w:p>
        </w:tc>
      </w:tr>
      <w:tr w:rsidR="00455DBE" w:rsidRPr="003B7EF2" w:rsidTr="007656FB">
        <w:trPr>
          <w:trHeight w:val="70"/>
        </w:trPr>
        <w:tc>
          <w:tcPr>
            <w:tcW w:w="1560" w:type="dxa"/>
            <w:vAlign w:val="center"/>
          </w:tcPr>
          <w:p w:rsidR="00455DBE" w:rsidRPr="003B7EF2" w:rsidRDefault="00455DBE" w:rsidP="001E7EEE">
            <w:pPr>
              <w:spacing w:after="0" w:line="240" w:lineRule="auto"/>
              <w:jc w:val="center"/>
              <w:rPr>
                <w:rFonts w:ascii="Times New Roman" w:hAnsi="Times New Roman"/>
                <w:sz w:val="24"/>
                <w:szCs w:val="24"/>
              </w:rPr>
            </w:pPr>
            <w:r w:rsidRPr="003B7EF2">
              <w:rPr>
                <w:rFonts w:ascii="Times New Roman" w:hAnsi="Times New Roman"/>
                <w:sz w:val="24"/>
                <w:szCs w:val="24"/>
              </w:rPr>
              <w:t>2341</w:t>
            </w:r>
          </w:p>
        </w:tc>
        <w:tc>
          <w:tcPr>
            <w:tcW w:w="6520" w:type="dxa"/>
            <w:vAlign w:val="center"/>
          </w:tcPr>
          <w:p w:rsidR="00455DBE" w:rsidRPr="003B7EF2" w:rsidRDefault="00455DBE" w:rsidP="001E7EEE">
            <w:pPr>
              <w:spacing w:after="0" w:line="240" w:lineRule="auto"/>
              <w:rPr>
                <w:rFonts w:ascii="Times New Roman" w:hAnsi="Times New Roman"/>
                <w:sz w:val="24"/>
                <w:szCs w:val="24"/>
              </w:rPr>
            </w:pPr>
            <w:r w:rsidRPr="003B7EF2">
              <w:rPr>
                <w:rFonts w:ascii="Times New Roman" w:hAnsi="Times New Roman"/>
                <w:sz w:val="24"/>
                <w:szCs w:val="24"/>
              </w:rPr>
              <w:t>Ķimikālijas, laboratorijas preces.</w:t>
            </w:r>
          </w:p>
        </w:tc>
        <w:tc>
          <w:tcPr>
            <w:tcW w:w="1985" w:type="dxa"/>
            <w:vAlign w:val="center"/>
          </w:tcPr>
          <w:p w:rsidR="00455DBE" w:rsidRPr="003B7EF2" w:rsidRDefault="007B12D0" w:rsidP="001E7EEE">
            <w:pPr>
              <w:spacing w:after="0"/>
              <w:jc w:val="center"/>
              <w:rPr>
                <w:rFonts w:ascii="Times New Roman" w:hAnsi="Times New Roman"/>
                <w:sz w:val="24"/>
                <w:szCs w:val="24"/>
              </w:rPr>
            </w:pPr>
            <w:r w:rsidRPr="003B7EF2">
              <w:rPr>
                <w:rFonts w:ascii="Times New Roman" w:hAnsi="Times New Roman"/>
                <w:sz w:val="24"/>
                <w:szCs w:val="24"/>
              </w:rPr>
              <w:t>0</w:t>
            </w:r>
            <w:r w:rsidR="00455DBE" w:rsidRPr="003B7EF2">
              <w:rPr>
                <w:rFonts w:ascii="Times New Roman" w:hAnsi="Times New Roman"/>
                <w:sz w:val="24"/>
                <w:szCs w:val="24"/>
              </w:rPr>
              <w:t>,0</w:t>
            </w:r>
            <w:r w:rsidR="004B4115" w:rsidRPr="003B7EF2">
              <w:rPr>
                <w:rFonts w:ascii="Times New Roman" w:hAnsi="Times New Roman"/>
                <w:sz w:val="24"/>
                <w:szCs w:val="24"/>
              </w:rPr>
              <w:t>9</w:t>
            </w:r>
          </w:p>
        </w:tc>
      </w:tr>
      <w:tr w:rsidR="00455DBE" w:rsidRPr="003B7EF2" w:rsidTr="009B06DF">
        <w:tc>
          <w:tcPr>
            <w:tcW w:w="1560" w:type="dxa"/>
            <w:vAlign w:val="center"/>
          </w:tcPr>
          <w:p w:rsidR="00455DBE" w:rsidRPr="003B7EF2" w:rsidRDefault="00455DBE" w:rsidP="001E7EEE">
            <w:pPr>
              <w:spacing w:after="0" w:line="240" w:lineRule="auto"/>
              <w:jc w:val="center"/>
              <w:rPr>
                <w:rFonts w:ascii="Times New Roman" w:hAnsi="Times New Roman"/>
                <w:i/>
                <w:sz w:val="24"/>
                <w:szCs w:val="24"/>
              </w:rPr>
            </w:pPr>
          </w:p>
        </w:tc>
        <w:tc>
          <w:tcPr>
            <w:tcW w:w="6520" w:type="dxa"/>
            <w:vAlign w:val="center"/>
          </w:tcPr>
          <w:p w:rsidR="00455DBE" w:rsidRPr="003B7EF2" w:rsidRDefault="00455DB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455DBE" w:rsidRPr="003B7EF2" w:rsidRDefault="007B12D0" w:rsidP="001E7EEE">
            <w:pPr>
              <w:spacing w:after="0"/>
              <w:jc w:val="center"/>
              <w:rPr>
                <w:rFonts w:ascii="Times New Roman" w:hAnsi="Times New Roman"/>
                <w:b/>
                <w:sz w:val="24"/>
                <w:szCs w:val="24"/>
              </w:rPr>
            </w:pPr>
            <w:r w:rsidRPr="003B7EF2">
              <w:rPr>
                <w:rFonts w:ascii="Times New Roman" w:hAnsi="Times New Roman"/>
                <w:b/>
                <w:sz w:val="24"/>
                <w:szCs w:val="24"/>
              </w:rPr>
              <w:t>22</w:t>
            </w:r>
            <w:r w:rsidR="00455DBE" w:rsidRPr="003B7EF2">
              <w:rPr>
                <w:rFonts w:ascii="Times New Roman" w:hAnsi="Times New Roman"/>
                <w:b/>
                <w:sz w:val="24"/>
                <w:szCs w:val="24"/>
              </w:rPr>
              <w:t>,</w:t>
            </w:r>
            <w:r w:rsidRPr="003B7EF2">
              <w:rPr>
                <w:rFonts w:ascii="Times New Roman" w:hAnsi="Times New Roman"/>
                <w:b/>
                <w:sz w:val="24"/>
                <w:szCs w:val="24"/>
              </w:rPr>
              <w:t>3</w:t>
            </w:r>
            <w:r w:rsidR="004B4115" w:rsidRPr="003B7EF2">
              <w:rPr>
                <w:rFonts w:ascii="Times New Roman" w:hAnsi="Times New Roman"/>
                <w:b/>
                <w:sz w:val="24"/>
                <w:szCs w:val="24"/>
              </w:rPr>
              <w:t>6</w:t>
            </w:r>
          </w:p>
        </w:tc>
      </w:tr>
      <w:tr w:rsidR="00455DBE" w:rsidRPr="003B7EF2" w:rsidTr="007656FB">
        <w:trPr>
          <w:trHeight w:val="176"/>
        </w:trPr>
        <w:tc>
          <w:tcPr>
            <w:tcW w:w="1560" w:type="dxa"/>
            <w:vAlign w:val="center"/>
          </w:tcPr>
          <w:p w:rsidR="00455DBE" w:rsidRPr="003B7EF2" w:rsidRDefault="00455DBE" w:rsidP="001E7EEE">
            <w:pPr>
              <w:spacing w:after="0" w:line="240" w:lineRule="auto"/>
              <w:jc w:val="center"/>
              <w:rPr>
                <w:rFonts w:ascii="Times New Roman" w:hAnsi="Times New Roman"/>
                <w:i/>
                <w:sz w:val="24"/>
                <w:szCs w:val="24"/>
              </w:rPr>
            </w:pPr>
          </w:p>
        </w:tc>
        <w:tc>
          <w:tcPr>
            <w:tcW w:w="6520" w:type="dxa"/>
            <w:vAlign w:val="center"/>
          </w:tcPr>
          <w:p w:rsidR="00455DBE" w:rsidRPr="003B7EF2" w:rsidRDefault="00455DB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455DBE" w:rsidRPr="003B7EF2" w:rsidRDefault="00455DBE" w:rsidP="001E7EEE">
            <w:pPr>
              <w:spacing w:after="0" w:line="240" w:lineRule="auto"/>
              <w:jc w:val="center"/>
              <w:rPr>
                <w:rFonts w:ascii="Times New Roman" w:hAnsi="Times New Roman"/>
                <w:sz w:val="24"/>
                <w:szCs w:val="24"/>
              </w:rPr>
            </w:pPr>
          </w:p>
        </w:tc>
      </w:tr>
      <w:tr w:rsidR="00455DBE" w:rsidRPr="003B7EF2" w:rsidTr="009B06DF">
        <w:tc>
          <w:tcPr>
            <w:tcW w:w="1560" w:type="dxa"/>
            <w:vAlign w:val="center"/>
          </w:tcPr>
          <w:p w:rsidR="00455DBE" w:rsidRPr="003B7EF2" w:rsidRDefault="00455DBE"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455DBE" w:rsidRPr="003B7EF2" w:rsidRDefault="00455DBE"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55DBE" w:rsidRPr="003B7EF2" w:rsidRDefault="00BD6A4D" w:rsidP="001E7EEE">
            <w:pPr>
              <w:spacing w:after="0"/>
              <w:jc w:val="center"/>
              <w:rPr>
                <w:rFonts w:ascii="Times New Roman" w:hAnsi="Times New Roman"/>
                <w:sz w:val="24"/>
                <w:szCs w:val="20"/>
              </w:rPr>
            </w:pPr>
            <w:r w:rsidRPr="003B7EF2">
              <w:rPr>
                <w:rFonts w:ascii="Times New Roman" w:hAnsi="Times New Roman"/>
                <w:sz w:val="24"/>
                <w:szCs w:val="20"/>
              </w:rPr>
              <w:t>0</w:t>
            </w:r>
            <w:r w:rsidR="00455DBE" w:rsidRPr="003B7EF2">
              <w:rPr>
                <w:rFonts w:ascii="Times New Roman" w:hAnsi="Times New Roman"/>
                <w:sz w:val="24"/>
                <w:szCs w:val="20"/>
              </w:rPr>
              <w:t>,</w:t>
            </w:r>
            <w:r w:rsidRPr="003B7EF2">
              <w:rPr>
                <w:rFonts w:ascii="Times New Roman" w:hAnsi="Times New Roman"/>
                <w:sz w:val="24"/>
                <w:szCs w:val="20"/>
              </w:rPr>
              <w:t>62</w:t>
            </w:r>
          </w:p>
        </w:tc>
      </w:tr>
      <w:tr w:rsidR="00455DBE" w:rsidRPr="003B7EF2" w:rsidTr="009B06DF">
        <w:tc>
          <w:tcPr>
            <w:tcW w:w="1560" w:type="dxa"/>
            <w:vAlign w:val="center"/>
          </w:tcPr>
          <w:p w:rsidR="00455DBE" w:rsidRPr="003B7EF2" w:rsidRDefault="00455DBE"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455DBE" w:rsidRPr="003B7EF2" w:rsidRDefault="00455DBE"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55DBE" w:rsidRPr="003B7EF2" w:rsidRDefault="00BD6A4D" w:rsidP="001E7EEE">
            <w:pPr>
              <w:spacing w:after="0"/>
              <w:jc w:val="center"/>
              <w:rPr>
                <w:rFonts w:ascii="Times New Roman" w:hAnsi="Times New Roman"/>
                <w:sz w:val="24"/>
                <w:szCs w:val="20"/>
              </w:rPr>
            </w:pPr>
            <w:r w:rsidRPr="003B7EF2">
              <w:rPr>
                <w:rFonts w:ascii="Times New Roman" w:hAnsi="Times New Roman"/>
                <w:sz w:val="24"/>
                <w:szCs w:val="20"/>
              </w:rPr>
              <w:t>0</w:t>
            </w:r>
            <w:r w:rsidR="00455DBE" w:rsidRPr="003B7EF2">
              <w:rPr>
                <w:rFonts w:ascii="Times New Roman" w:hAnsi="Times New Roman"/>
                <w:sz w:val="24"/>
                <w:szCs w:val="20"/>
              </w:rPr>
              <w:t>,</w:t>
            </w:r>
            <w:r w:rsidRPr="003B7EF2">
              <w:rPr>
                <w:rFonts w:ascii="Times New Roman" w:hAnsi="Times New Roman"/>
                <w:sz w:val="24"/>
                <w:szCs w:val="20"/>
              </w:rPr>
              <w:t>13</w:t>
            </w:r>
          </w:p>
        </w:tc>
      </w:tr>
      <w:tr w:rsidR="00455DBE" w:rsidRPr="003B7EF2" w:rsidTr="009B06DF">
        <w:tc>
          <w:tcPr>
            <w:tcW w:w="1560" w:type="dxa"/>
            <w:vAlign w:val="center"/>
          </w:tcPr>
          <w:p w:rsidR="00455DBE" w:rsidRPr="003B7EF2" w:rsidRDefault="00455DBE"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455DBE" w:rsidRPr="003B7EF2" w:rsidRDefault="00455DBE"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55DBE" w:rsidRPr="003B7EF2" w:rsidRDefault="00455DBE" w:rsidP="001E7EEE">
            <w:pPr>
              <w:spacing w:after="0"/>
              <w:jc w:val="center"/>
              <w:rPr>
                <w:rFonts w:ascii="Times New Roman" w:hAnsi="Times New Roman"/>
                <w:sz w:val="24"/>
                <w:szCs w:val="20"/>
              </w:rPr>
            </w:pPr>
            <w:r w:rsidRPr="003B7EF2">
              <w:rPr>
                <w:rFonts w:ascii="Times New Roman" w:hAnsi="Times New Roman"/>
                <w:sz w:val="24"/>
                <w:szCs w:val="20"/>
              </w:rPr>
              <w:t>0,</w:t>
            </w:r>
            <w:r w:rsidR="00BD6A4D" w:rsidRPr="003B7EF2">
              <w:rPr>
                <w:rFonts w:ascii="Times New Roman" w:hAnsi="Times New Roman"/>
                <w:sz w:val="24"/>
                <w:szCs w:val="20"/>
              </w:rPr>
              <w:t>02</w:t>
            </w:r>
          </w:p>
        </w:tc>
      </w:tr>
      <w:tr w:rsidR="00455DBE" w:rsidRPr="003B7EF2" w:rsidTr="009B06DF">
        <w:tc>
          <w:tcPr>
            <w:tcW w:w="1560" w:type="dxa"/>
            <w:vAlign w:val="center"/>
          </w:tcPr>
          <w:p w:rsidR="00455DBE" w:rsidRPr="003B7EF2" w:rsidRDefault="00455DBE"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455DBE" w:rsidRPr="003B7EF2" w:rsidRDefault="00455DBE"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55DBE" w:rsidRPr="003B7EF2" w:rsidRDefault="00BD6A4D" w:rsidP="001E7EEE">
            <w:pPr>
              <w:spacing w:after="0"/>
              <w:jc w:val="center"/>
              <w:rPr>
                <w:rFonts w:ascii="Times New Roman" w:hAnsi="Times New Roman"/>
                <w:sz w:val="24"/>
                <w:szCs w:val="20"/>
              </w:rPr>
            </w:pPr>
            <w:r w:rsidRPr="003B7EF2">
              <w:rPr>
                <w:rFonts w:ascii="Times New Roman" w:hAnsi="Times New Roman"/>
                <w:sz w:val="24"/>
                <w:szCs w:val="20"/>
              </w:rPr>
              <w:t>0</w:t>
            </w:r>
            <w:r w:rsidR="00455DBE" w:rsidRPr="003B7EF2">
              <w:rPr>
                <w:rFonts w:ascii="Times New Roman" w:hAnsi="Times New Roman"/>
                <w:sz w:val="24"/>
                <w:szCs w:val="20"/>
              </w:rPr>
              <w:t>,</w:t>
            </w:r>
            <w:r w:rsidRPr="003B7EF2">
              <w:rPr>
                <w:rFonts w:ascii="Times New Roman" w:hAnsi="Times New Roman"/>
                <w:sz w:val="24"/>
                <w:szCs w:val="20"/>
              </w:rPr>
              <w:t>34</w:t>
            </w:r>
          </w:p>
        </w:tc>
      </w:tr>
      <w:tr w:rsidR="00455DBE" w:rsidRPr="003B7EF2" w:rsidTr="009B06DF">
        <w:trPr>
          <w:trHeight w:val="339"/>
        </w:trPr>
        <w:tc>
          <w:tcPr>
            <w:tcW w:w="1560" w:type="dxa"/>
            <w:vAlign w:val="center"/>
          </w:tcPr>
          <w:p w:rsidR="00455DBE" w:rsidRPr="003B7EF2" w:rsidRDefault="00455DBE"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F62B76" w:rsidRPr="003B7EF2" w:rsidRDefault="00455DBE" w:rsidP="009B06DF">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55DBE" w:rsidRPr="003B7EF2" w:rsidRDefault="00455DBE" w:rsidP="001E7EEE">
            <w:pPr>
              <w:spacing w:after="0"/>
              <w:jc w:val="center"/>
              <w:rPr>
                <w:rFonts w:ascii="Times New Roman" w:hAnsi="Times New Roman"/>
                <w:sz w:val="24"/>
                <w:szCs w:val="20"/>
              </w:rPr>
            </w:pPr>
            <w:r w:rsidRPr="003B7EF2">
              <w:rPr>
                <w:rFonts w:ascii="Times New Roman" w:hAnsi="Times New Roman"/>
                <w:sz w:val="24"/>
                <w:szCs w:val="20"/>
              </w:rPr>
              <w:t>0,</w:t>
            </w:r>
            <w:r w:rsidR="00BD6A4D" w:rsidRPr="003B7EF2">
              <w:rPr>
                <w:rFonts w:ascii="Times New Roman" w:hAnsi="Times New Roman"/>
                <w:sz w:val="24"/>
                <w:szCs w:val="20"/>
              </w:rPr>
              <w:t>0</w:t>
            </w:r>
            <w:r w:rsidRPr="003B7EF2">
              <w:rPr>
                <w:rFonts w:ascii="Times New Roman" w:hAnsi="Times New Roman"/>
                <w:sz w:val="24"/>
                <w:szCs w:val="20"/>
              </w:rPr>
              <w:t>4</w:t>
            </w:r>
          </w:p>
        </w:tc>
      </w:tr>
      <w:tr w:rsidR="00455DBE" w:rsidRPr="003B7EF2" w:rsidTr="009B06DF">
        <w:trPr>
          <w:trHeight w:val="339"/>
        </w:trPr>
        <w:tc>
          <w:tcPr>
            <w:tcW w:w="1560" w:type="dxa"/>
            <w:vAlign w:val="center"/>
          </w:tcPr>
          <w:p w:rsidR="00455DBE" w:rsidRPr="003B7EF2" w:rsidRDefault="00455DBE"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455DBE" w:rsidRPr="003B7EF2" w:rsidRDefault="00455DBE"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55DBE" w:rsidRPr="003B7EF2" w:rsidRDefault="00BD6A4D" w:rsidP="001E7EEE">
            <w:pPr>
              <w:spacing w:after="0"/>
              <w:jc w:val="center"/>
              <w:rPr>
                <w:rFonts w:ascii="Times New Roman" w:hAnsi="Times New Roman"/>
                <w:sz w:val="24"/>
                <w:szCs w:val="20"/>
              </w:rPr>
            </w:pPr>
            <w:r w:rsidRPr="003B7EF2">
              <w:rPr>
                <w:rFonts w:ascii="Times New Roman" w:hAnsi="Times New Roman"/>
                <w:sz w:val="24"/>
                <w:szCs w:val="20"/>
              </w:rPr>
              <w:t>0</w:t>
            </w:r>
            <w:r w:rsidR="00455DBE" w:rsidRPr="003B7EF2">
              <w:rPr>
                <w:rFonts w:ascii="Times New Roman" w:hAnsi="Times New Roman"/>
                <w:sz w:val="24"/>
                <w:szCs w:val="20"/>
              </w:rPr>
              <w:t>,</w:t>
            </w:r>
            <w:r w:rsidRPr="003B7EF2">
              <w:rPr>
                <w:rFonts w:ascii="Times New Roman" w:hAnsi="Times New Roman"/>
                <w:sz w:val="24"/>
                <w:szCs w:val="20"/>
              </w:rPr>
              <w:t>19</w:t>
            </w:r>
          </w:p>
        </w:tc>
      </w:tr>
      <w:tr w:rsidR="00455DBE" w:rsidRPr="003B7EF2" w:rsidTr="009B06DF">
        <w:tc>
          <w:tcPr>
            <w:tcW w:w="1560" w:type="dxa"/>
            <w:vAlign w:val="center"/>
          </w:tcPr>
          <w:p w:rsidR="00455DBE" w:rsidRPr="003B7EF2" w:rsidRDefault="00455DBE"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455DBE" w:rsidRPr="003B7EF2" w:rsidRDefault="00455DBE"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557D22" w:rsidRPr="003B7EF2">
              <w:rPr>
                <w:rFonts w:ascii="Times New Roman" w:hAnsi="Times New Roman"/>
                <w:sz w:val="24"/>
                <w:szCs w:val="24"/>
              </w:rPr>
              <w:t>.</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455DBE" w:rsidRPr="003B7EF2" w:rsidRDefault="000901D5"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455DBE" w:rsidRPr="003B7EF2">
              <w:rPr>
                <w:rFonts w:ascii="Times New Roman" w:hAnsi="Times New Roman"/>
                <w:sz w:val="24"/>
                <w:szCs w:val="20"/>
              </w:rPr>
              <w:t>,</w:t>
            </w:r>
            <w:r w:rsidR="008A5D16" w:rsidRPr="003B7EF2">
              <w:rPr>
                <w:rFonts w:ascii="Times New Roman" w:hAnsi="Times New Roman"/>
                <w:sz w:val="24"/>
                <w:szCs w:val="20"/>
              </w:rPr>
              <w:t>20</w:t>
            </w:r>
          </w:p>
        </w:tc>
      </w:tr>
      <w:tr w:rsidR="00455DBE" w:rsidRPr="003B7EF2" w:rsidTr="009B06DF">
        <w:tc>
          <w:tcPr>
            <w:tcW w:w="1560" w:type="dxa"/>
            <w:vAlign w:val="center"/>
          </w:tcPr>
          <w:p w:rsidR="00455DBE" w:rsidRPr="003B7EF2" w:rsidRDefault="00455DBE"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455DBE" w:rsidRPr="003B7EF2" w:rsidRDefault="00455DBE"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55DBE" w:rsidRPr="003B7EF2" w:rsidRDefault="00455DBE" w:rsidP="001E7EEE">
            <w:pPr>
              <w:spacing w:after="0"/>
              <w:jc w:val="center"/>
              <w:rPr>
                <w:rFonts w:ascii="Times New Roman" w:hAnsi="Times New Roman"/>
                <w:sz w:val="24"/>
                <w:szCs w:val="20"/>
              </w:rPr>
            </w:pPr>
            <w:r w:rsidRPr="003B7EF2">
              <w:rPr>
                <w:rFonts w:ascii="Times New Roman" w:hAnsi="Times New Roman"/>
                <w:sz w:val="24"/>
                <w:szCs w:val="20"/>
              </w:rPr>
              <w:t>0,</w:t>
            </w:r>
            <w:r w:rsidR="000901D5" w:rsidRPr="003B7EF2">
              <w:rPr>
                <w:rFonts w:ascii="Times New Roman" w:hAnsi="Times New Roman"/>
                <w:sz w:val="24"/>
                <w:szCs w:val="20"/>
              </w:rPr>
              <w:t>05</w:t>
            </w:r>
          </w:p>
        </w:tc>
      </w:tr>
      <w:tr w:rsidR="00455DBE" w:rsidRPr="003B7EF2" w:rsidTr="009B06DF">
        <w:tc>
          <w:tcPr>
            <w:tcW w:w="1560" w:type="dxa"/>
            <w:vAlign w:val="center"/>
          </w:tcPr>
          <w:p w:rsidR="00455DBE" w:rsidRPr="003B7EF2" w:rsidRDefault="00455DBE"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455DBE" w:rsidRPr="003B7EF2" w:rsidRDefault="00455DBE"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455DBE" w:rsidRPr="003B7EF2" w:rsidRDefault="00455DBE"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0901D5" w:rsidRPr="003B7EF2">
              <w:rPr>
                <w:rFonts w:ascii="Times New Roman" w:hAnsi="Times New Roman"/>
                <w:bCs/>
                <w:sz w:val="24"/>
                <w:szCs w:val="24"/>
              </w:rPr>
              <w:t>0</w:t>
            </w:r>
            <w:r w:rsidRPr="003B7EF2">
              <w:rPr>
                <w:rFonts w:ascii="Times New Roman" w:hAnsi="Times New Roman"/>
                <w:bCs/>
                <w:sz w:val="24"/>
                <w:szCs w:val="24"/>
              </w:rPr>
              <w:t>2</w:t>
            </w:r>
          </w:p>
        </w:tc>
      </w:tr>
      <w:tr w:rsidR="00455DBE" w:rsidRPr="003B7EF2" w:rsidTr="009B06DF">
        <w:tc>
          <w:tcPr>
            <w:tcW w:w="1560" w:type="dxa"/>
            <w:vAlign w:val="center"/>
          </w:tcPr>
          <w:p w:rsidR="00455DBE" w:rsidRPr="003B7EF2" w:rsidRDefault="00455DBE"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455DBE" w:rsidRPr="003B7EF2" w:rsidRDefault="00455DBE"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DBE" w:rsidRPr="003B7EF2" w:rsidRDefault="000901D5"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455DBE" w:rsidRPr="003B7EF2">
              <w:rPr>
                <w:rFonts w:ascii="Times New Roman" w:hAnsi="Times New Roman"/>
                <w:sz w:val="24"/>
                <w:szCs w:val="20"/>
              </w:rPr>
              <w:t>,</w:t>
            </w:r>
            <w:r w:rsidRPr="003B7EF2">
              <w:rPr>
                <w:rFonts w:ascii="Times New Roman" w:hAnsi="Times New Roman"/>
                <w:sz w:val="24"/>
                <w:szCs w:val="20"/>
              </w:rPr>
              <w:t>03</w:t>
            </w:r>
          </w:p>
        </w:tc>
      </w:tr>
      <w:tr w:rsidR="00455DBE" w:rsidRPr="003B7EF2" w:rsidTr="009B06DF">
        <w:tc>
          <w:tcPr>
            <w:tcW w:w="1560" w:type="dxa"/>
            <w:vAlign w:val="center"/>
          </w:tcPr>
          <w:p w:rsidR="00455DBE" w:rsidRPr="003B7EF2" w:rsidRDefault="00455DBE" w:rsidP="001E7EEE">
            <w:pPr>
              <w:spacing w:after="0" w:line="240" w:lineRule="auto"/>
              <w:jc w:val="center"/>
              <w:rPr>
                <w:rFonts w:ascii="Times New Roman" w:hAnsi="Times New Roman"/>
                <w:i/>
                <w:sz w:val="24"/>
                <w:szCs w:val="24"/>
              </w:rPr>
            </w:pPr>
          </w:p>
        </w:tc>
        <w:tc>
          <w:tcPr>
            <w:tcW w:w="6520" w:type="dxa"/>
            <w:vAlign w:val="center"/>
          </w:tcPr>
          <w:p w:rsidR="00455DBE" w:rsidRPr="003B7EF2" w:rsidRDefault="00455DB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55DBE" w:rsidRPr="003B7EF2" w:rsidRDefault="00455DBE" w:rsidP="001E7EEE">
            <w:pPr>
              <w:spacing w:after="0"/>
              <w:jc w:val="center"/>
              <w:rPr>
                <w:rFonts w:ascii="Times New Roman" w:hAnsi="Times New Roman"/>
                <w:b/>
                <w:bCs/>
                <w:sz w:val="24"/>
                <w:lang w:val="en-US" w:eastAsia="en-US"/>
              </w:rPr>
            </w:pPr>
            <w:r w:rsidRPr="003B7EF2">
              <w:rPr>
                <w:rFonts w:ascii="Times New Roman" w:hAnsi="Times New Roman"/>
                <w:b/>
                <w:bCs/>
                <w:sz w:val="24"/>
              </w:rPr>
              <w:t>1,</w:t>
            </w:r>
            <w:r w:rsidR="008A5D16" w:rsidRPr="003B7EF2">
              <w:rPr>
                <w:rFonts w:ascii="Times New Roman" w:hAnsi="Times New Roman"/>
                <w:b/>
                <w:bCs/>
                <w:sz w:val="24"/>
              </w:rPr>
              <w:t>64</w:t>
            </w:r>
          </w:p>
        </w:tc>
      </w:tr>
      <w:tr w:rsidR="00455DBE" w:rsidRPr="003B7EF2" w:rsidTr="009B06DF">
        <w:tc>
          <w:tcPr>
            <w:tcW w:w="1560" w:type="dxa"/>
            <w:vAlign w:val="center"/>
          </w:tcPr>
          <w:p w:rsidR="00455DBE" w:rsidRPr="003B7EF2" w:rsidRDefault="00455DBE" w:rsidP="001E7EEE">
            <w:pPr>
              <w:spacing w:after="0" w:line="240" w:lineRule="auto"/>
              <w:jc w:val="center"/>
              <w:rPr>
                <w:rFonts w:ascii="Times New Roman" w:hAnsi="Times New Roman"/>
                <w:i/>
                <w:sz w:val="24"/>
                <w:szCs w:val="24"/>
              </w:rPr>
            </w:pPr>
          </w:p>
        </w:tc>
        <w:tc>
          <w:tcPr>
            <w:tcW w:w="6520" w:type="dxa"/>
            <w:tcBorders>
              <w:right w:val="single" w:sz="4" w:space="0" w:color="auto"/>
            </w:tcBorders>
            <w:vAlign w:val="center"/>
          </w:tcPr>
          <w:p w:rsidR="00455DBE" w:rsidRPr="003B7EF2" w:rsidRDefault="00455DB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55DBE" w:rsidRPr="003B7EF2" w:rsidRDefault="0092185D" w:rsidP="001E7EEE">
            <w:pPr>
              <w:spacing w:after="0"/>
              <w:jc w:val="center"/>
              <w:rPr>
                <w:rFonts w:ascii="Times New Roman" w:hAnsi="Times New Roman"/>
                <w:b/>
                <w:bCs/>
                <w:sz w:val="24"/>
              </w:rPr>
            </w:pPr>
            <w:r w:rsidRPr="003B7EF2">
              <w:rPr>
                <w:rFonts w:ascii="Times New Roman" w:hAnsi="Times New Roman"/>
                <w:b/>
                <w:bCs/>
                <w:sz w:val="24"/>
              </w:rPr>
              <w:t>2</w:t>
            </w:r>
            <w:r w:rsidR="00455DBE" w:rsidRPr="003B7EF2">
              <w:rPr>
                <w:rFonts w:ascii="Times New Roman" w:hAnsi="Times New Roman"/>
                <w:b/>
                <w:bCs/>
                <w:sz w:val="24"/>
              </w:rPr>
              <w:t>4,00</w:t>
            </w:r>
          </w:p>
        </w:tc>
      </w:tr>
    </w:tbl>
    <w:p w:rsidR="00455DBE" w:rsidRPr="003B7EF2" w:rsidRDefault="00455DBE" w:rsidP="001E7EEE">
      <w:pPr>
        <w:spacing w:after="0" w:line="240" w:lineRule="auto"/>
        <w:rPr>
          <w:rFonts w:ascii="Times New Roman" w:hAnsi="Times New Roman"/>
          <w:sz w:val="16"/>
          <w:szCs w:val="16"/>
        </w:rPr>
      </w:pPr>
    </w:p>
    <w:tbl>
      <w:tblPr>
        <w:tblW w:w="10065" w:type="dxa"/>
        <w:tblInd w:w="-34" w:type="dxa"/>
        <w:tblLook w:val="00A0" w:firstRow="1" w:lastRow="0" w:firstColumn="1" w:lastColumn="0" w:noHBand="0" w:noVBand="0"/>
      </w:tblPr>
      <w:tblGrid>
        <w:gridCol w:w="127"/>
        <w:gridCol w:w="7953"/>
        <w:gridCol w:w="1207"/>
        <w:gridCol w:w="778"/>
      </w:tblGrid>
      <w:tr w:rsidR="00455DBE" w:rsidRPr="003B7EF2" w:rsidTr="00455DBE">
        <w:trPr>
          <w:trHeight w:val="315"/>
        </w:trPr>
        <w:tc>
          <w:tcPr>
            <w:tcW w:w="8080" w:type="dxa"/>
            <w:gridSpan w:val="2"/>
            <w:shd w:val="clear" w:color="000000" w:fill="FFFFFF"/>
            <w:noWrap/>
            <w:vAlign w:val="bottom"/>
          </w:tcPr>
          <w:p w:rsidR="00455DBE" w:rsidRPr="003B7EF2" w:rsidRDefault="00455DBE"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55DBE" w:rsidRPr="003B7EF2" w:rsidRDefault="0092185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8</w:t>
            </w:r>
          </w:p>
        </w:tc>
      </w:tr>
      <w:tr w:rsidR="00455DBE" w:rsidRPr="003B7EF2" w:rsidTr="00455DBE">
        <w:trPr>
          <w:trHeight w:val="315"/>
        </w:trPr>
        <w:tc>
          <w:tcPr>
            <w:tcW w:w="8080" w:type="dxa"/>
            <w:gridSpan w:val="2"/>
            <w:shd w:val="clear" w:color="000000" w:fill="FFFFFF"/>
            <w:noWrap/>
            <w:vAlign w:val="bottom"/>
          </w:tcPr>
          <w:p w:rsidR="00455DBE" w:rsidRPr="003B7EF2" w:rsidRDefault="00455DBE"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55DBE" w:rsidRPr="003B7EF2" w:rsidRDefault="0092185D" w:rsidP="001E7EEE">
            <w:pPr>
              <w:spacing w:after="0" w:line="240" w:lineRule="auto"/>
              <w:jc w:val="center"/>
              <w:rPr>
                <w:rFonts w:ascii="Times New Roman" w:hAnsi="Times New Roman"/>
                <w:b/>
                <w:sz w:val="24"/>
                <w:szCs w:val="24"/>
              </w:rPr>
            </w:pPr>
            <w:r w:rsidRPr="003B7EF2">
              <w:rPr>
                <w:rFonts w:ascii="Times New Roman" w:hAnsi="Times New Roman"/>
                <w:b/>
                <w:bCs/>
                <w:sz w:val="24"/>
              </w:rPr>
              <w:t>3</w:t>
            </w:r>
            <w:r w:rsidR="00455DBE" w:rsidRPr="003B7EF2">
              <w:rPr>
                <w:rFonts w:ascii="Times New Roman" w:hAnsi="Times New Roman"/>
                <w:b/>
                <w:bCs/>
                <w:sz w:val="24"/>
              </w:rPr>
              <w:t>,00</w:t>
            </w:r>
          </w:p>
        </w:tc>
      </w:tr>
      <w:tr w:rsidR="00455DBE" w:rsidRPr="003B7EF2" w:rsidTr="00455DBE">
        <w:trPr>
          <w:trHeight w:val="315"/>
        </w:trPr>
        <w:tc>
          <w:tcPr>
            <w:tcW w:w="8080" w:type="dxa"/>
            <w:gridSpan w:val="2"/>
            <w:shd w:val="clear" w:color="000000" w:fill="FFFFFF"/>
            <w:noWrap/>
            <w:vAlign w:val="bottom"/>
          </w:tcPr>
          <w:p w:rsidR="00455DBE" w:rsidRPr="003B7EF2" w:rsidRDefault="00455DBE"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55DBE" w:rsidRPr="003B7EF2" w:rsidRDefault="00455DB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455DBE" w:rsidRPr="003B7EF2" w:rsidTr="00455DBE">
        <w:trPr>
          <w:trHeight w:val="315"/>
        </w:trPr>
        <w:tc>
          <w:tcPr>
            <w:tcW w:w="8080" w:type="dxa"/>
            <w:gridSpan w:val="2"/>
            <w:shd w:val="clear" w:color="000000" w:fill="FFFFFF"/>
            <w:noWrap/>
            <w:vAlign w:val="bottom"/>
          </w:tcPr>
          <w:p w:rsidR="007656FB" w:rsidRPr="003B7EF2" w:rsidRDefault="00455DBE"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55DBE" w:rsidRPr="003B7EF2" w:rsidRDefault="00455DB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7656FB" w:rsidRPr="003B7EF2" w:rsidTr="00455DBE">
        <w:tblPrEx>
          <w:tblLook w:val="04A0" w:firstRow="1" w:lastRow="0" w:firstColumn="1" w:lastColumn="0" w:noHBand="0" w:noVBand="1"/>
        </w:tblPrEx>
        <w:trPr>
          <w:gridBefore w:val="1"/>
          <w:gridAfter w:val="1"/>
          <w:wBefore w:w="127" w:type="dxa"/>
          <w:wAfter w:w="778" w:type="dxa"/>
          <w:trHeight w:val="300"/>
        </w:trPr>
        <w:tc>
          <w:tcPr>
            <w:tcW w:w="9160" w:type="dxa"/>
            <w:gridSpan w:val="2"/>
            <w:tcBorders>
              <w:top w:val="nil"/>
              <w:left w:val="nil"/>
              <w:bottom w:val="nil"/>
              <w:right w:val="nil"/>
            </w:tcBorders>
            <w:shd w:val="clear" w:color="000000" w:fill="FFFFFF"/>
            <w:vAlign w:val="center"/>
          </w:tcPr>
          <w:p w:rsidR="007656FB" w:rsidRPr="003B7EF2" w:rsidRDefault="007656FB" w:rsidP="001E7EEE">
            <w:pPr>
              <w:spacing w:after="0" w:line="240" w:lineRule="auto"/>
              <w:jc w:val="both"/>
              <w:rPr>
                <w:rFonts w:ascii="Times New Roman" w:hAnsi="Times New Roman"/>
                <w:sz w:val="24"/>
                <w:szCs w:val="24"/>
              </w:rPr>
            </w:pPr>
          </w:p>
        </w:tc>
      </w:tr>
      <w:tr w:rsidR="00455DBE" w:rsidRPr="003B7EF2" w:rsidTr="00455DBE">
        <w:tblPrEx>
          <w:tblLook w:val="04A0" w:firstRow="1" w:lastRow="0" w:firstColumn="1" w:lastColumn="0" w:noHBand="0" w:noVBand="1"/>
        </w:tblPrEx>
        <w:trPr>
          <w:gridBefore w:val="1"/>
          <w:gridAfter w:val="1"/>
          <w:wBefore w:w="127" w:type="dxa"/>
          <w:wAfter w:w="778" w:type="dxa"/>
          <w:trHeight w:val="300"/>
        </w:trPr>
        <w:tc>
          <w:tcPr>
            <w:tcW w:w="9160" w:type="dxa"/>
            <w:gridSpan w:val="2"/>
            <w:tcBorders>
              <w:top w:val="nil"/>
              <w:left w:val="nil"/>
              <w:bottom w:val="nil"/>
              <w:right w:val="nil"/>
            </w:tcBorders>
            <w:shd w:val="clear" w:color="000000" w:fill="FFFFFF"/>
            <w:vAlign w:val="center"/>
            <w:hideMark/>
          </w:tcPr>
          <w:p w:rsidR="00455DBE" w:rsidRPr="003B7EF2" w:rsidRDefault="00455DBE"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bl>
    <w:p w:rsidR="00CE09C8" w:rsidRDefault="00CE09C8" w:rsidP="001E7EEE">
      <w:pPr>
        <w:spacing w:after="0" w:line="240" w:lineRule="auto"/>
        <w:jc w:val="center"/>
        <w:rPr>
          <w:rFonts w:ascii="Times New Roman" w:hAnsi="Times New Roman"/>
          <w:b/>
          <w:sz w:val="24"/>
          <w:szCs w:val="24"/>
        </w:rPr>
      </w:pPr>
    </w:p>
    <w:p w:rsidR="00EA3209" w:rsidRDefault="00EA3209" w:rsidP="001E7EEE">
      <w:pPr>
        <w:spacing w:after="0" w:line="240" w:lineRule="auto"/>
        <w:jc w:val="center"/>
        <w:rPr>
          <w:rFonts w:ascii="Times New Roman" w:hAnsi="Times New Roman"/>
          <w:b/>
          <w:sz w:val="24"/>
          <w:szCs w:val="24"/>
        </w:rPr>
      </w:pPr>
    </w:p>
    <w:p w:rsidR="00CE09C8" w:rsidRPr="003B7EF2" w:rsidRDefault="00CE09C8" w:rsidP="001E7EEE">
      <w:pPr>
        <w:spacing w:after="0" w:line="240" w:lineRule="auto"/>
        <w:jc w:val="center"/>
        <w:rPr>
          <w:rFonts w:ascii="Times New Roman" w:hAnsi="Times New Roman"/>
          <w:b/>
          <w:sz w:val="24"/>
          <w:szCs w:val="24"/>
        </w:rPr>
      </w:pPr>
    </w:p>
    <w:p w:rsidR="00EA3209" w:rsidRPr="003B7EF2" w:rsidRDefault="00EA3209"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EA3209" w:rsidRPr="003B7EF2" w:rsidRDefault="00EA3209"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EA3209" w:rsidRPr="003B7EF2" w:rsidRDefault="002F13D6" w:rsidP="001E7EEE">
      <w:pPr>
        <w:spacing w:after="0"/>
        <w:jc w:val="both"/>
        <w:rPr>
          <w:rFonts w:ascii="Times New Roman" w:hAnsi="Times New Roman"/>
          <w:b/>
          <w:sz w:val="24"/>
          <w:szCs w:val="24"/>
        </w:rPr>
      </w:pPr>
      <w:r w:rsidRPr="003B7EF2">
        <w:rPr>
          <w:rFonts w:ascii="Times New Roman" w:hAnsi="Times New Roman"/>
          <w:b/>
          <w:sz w:val="24"/>
          <w:szCs w:val="24"/>
        </w:rPr>
        <w:t>49</w:t>
      </w:r>
      <w:r w:rsidR="00EA3209" w:rsidRPr="003B7EF2">
        <w:rPr>
          <w:rFonts w:ascii="Times New Roman" w:hAnsi="Times New Roman"/>
          <w:b/>
          <w:sz w:val="24"/>
          <w:szCs w:val="24"/>
        </w:rPr>
        <w:t xml:space="preserve">. </w:t>
      </w:r>
      <w:r w:rsidR="00EA3209" w:rsidRPr="003B7EF2">
        <w:rPr>
          <w:rFonts w:ascii="Times New Roman" w:hAnsi="Times New Roman"/>
          <w:sz w:val="24"/>
          <w:szCs w:val="24"/>
        </w:rPr>
        <w:t>Zāļu kvalitātes kontrole</w:t>
      </w:r>
    </w:p>
    <w:p w:rsidR="00EA3209" w:rsidRPr="003B7EF2" w:rsidRDefault="002F13D6" w:rsidP="001E7EEE">
      <w:pPr>
        <w:spacing w:after="0"/>
        <w:jc w:val="both"/>
        <w:rPr>
          <w:rFonts w:ascii="Times New Roman" w:hAnsi="Times New Roman"/>
          <w:sz w:val="24"/>
          <w:szCs w:val="24"/>
        </w:rPr>
      </w:pPr>
      <w:r w:rsidRPr="003B7EF2">
        <w:rPr>
          <w:rFonts w:ascii="Times New Roman" w:hAnsi="Times New Roman"/>
          <w:b/>
          <w:sz w:val="24"/>
          <w:szCs w:val="24"/>
        </w:rPr>
        <w:t>49</w:t>
      </w:r>
      <w:r w:rsidR="00EA3209" w:rsidRPr="003B7EF2">
        <w:rPr>
          <w:rFonts w:ascii="Times New Roman" w:hAnsi="Times New Roman"/>
          <w:b/>
          <w:sz w:val="24"/>
          <w:szCs w:val="24"/>
        </w:rPr>
        <w:t>.13.</w:t>
      </w:r>
      <w:r w:rsidR="00111589" w:rsidRPr="003B7EF2">
        <w:rPr>
          <w:rFonts w:ascii="Times New Roman" w:hAnsi="Times New Roman"/>
          <w:b/>
          <w:sz w:val="24"/>
          <w:szCs w:val="24"/>
        </w:rPr>
        <w:t xml:space="preserve"> </w:t>
      </w:r>
      <w:r w:rsidR="00EA3209" w:rsidRPr="003B7EF2">
        <w:rPr>
          <w:rFonts w:ascii="Times New Roman" w:hAnsi="Times New Roman"/>
          <w:sz w:val="24"/>
          <w:szCs w:val="24"/>
        </w:rPr>
        <w:t>vidējās masas un novirzes no vidējās masas noteikšana</w:t>
      </w:r>
    </w:p>
    <w:p w:rsidR="00EA3209" w:rsidRPr="003B7EF2" w:rsidRDefault="00EA3209"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EA3209" w:rsidRPr="003B7EF2" w:rsidTr="007656FB">
        <w:tc>
          <w:tcPr>
            <w:tcW w:w="1560" w:type="dxa"/>
            <w:vAlign w:val="center"/>
          </w:tcPr>
          <w:p w:rsidR="00EA3209" w:rsidRPr="003B7EF2" w:rsidRDefault="00EA3209"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EA3209" w:rsidRPr="003B7EF2" w:rsidRDefault="00EA3209"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EA3209" w:rsidRPr="003B7EF2" w:rsidRDefault="00EA3209"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EA3209" w:rsidRPr="003B7EF2" w:rsidTr="007656FB">
        <w:tc>
          <w:tcPr>
            <w:tcW w:w="1560" w:type="dxa"/>
            <w:vAlign w:val="center"/>
          </w:tcPr>
          <w:p w:rsidR="00EA3209" w:rsidRPr="003B7EF2" w:rsidRDefault="00EA3209"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EA3209" w:rsidRPr="003B7EF2" w:rsidRDefault="00EA3209"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EA3209" w:rsidRPr="003B7EF2" w:rsidRDefault="00EA3209"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EA3209" w:rsidRPr="003B7EF2" w:rsidTr="007656FB">
        <w:tc>
          <w:tcPr>
            <w:tcW w:w="1560" w:type="dxa"/>
            <w:vAlign w:val="center"/>
          </w:tcPr>
          <w:p w:rsidR="00EA3209" w:rsidRPr="003B7EF2" w:rsidRDefault="00EA3209" w:rsidP="001E7EEE">
            <w:pPr>
              <w:spacing w:after="0" w:line="240" w:lineRule="auto"/>
              <w:jc w:val="center"/>
              <w:rPr>
                <w:rFonts w:ascii="Times New Roman" w:hAnsi="Times New Roman"/>
                <w:i/>
                <w:sz w:val="24"/>
                <w:szCs w:val="24"/>
              </w:rPr>
            </w:pPr>
          </w:p>
        </w:tc>
        <w:tc>
          <w:tcPr>
            <w:tcW w:w="6520" w:type="dxa"/>
            <w:vAlign w:val="center"/>
          </w:tcPr>
          <w:p w:rsidR="00EA3209" w:rsidRPr="003B7EF2" w:rsidRDefault="00EA320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EA3209" w:rsidRPr="003B7EF2" w:rsidRDefault="00EA3209" w:rsidP="001E7EEE">
            <w:pPr>
              <w:spacing w:after="0" w:line="240" w:lineRule="auto"/>
              <w:jc w:val="center"/>
              <w:rPr>
                <w:rFonts w:ascii="Times New Roman" w:hAnsi="Times New Roman"/>
                <w:sz w:val="24"/>
                <w:szCs w:val="24"/>
              </w:rPr>
            </w:pPr>
          </w:p>
        </w:tc>
      </w:tr>
      <w:tr w:rsidR="00EA3209" w:rsidRPr="003B7EF2" w:rsidTr="007656FB">
        <w:trPr>
          <w:trHeight w:val="325"/>
        </w:trPr>
        <w:tc>
          <w:tcPr>
            <w:tcW w:w="1560" w:type="dxa"/>
            <w:tcBorders>
              <w:bottom w:val="single" w:sz="4" w:space="0" w:color="auto"/>
            </w:tcBorders>
            <w:vAlign w:val="center"/>
          </w:tcPr>
          <w:p w:rsidR="00EA3209" w:rsidRPr="003B7EF2" w:rsidRDefault="00EA3209"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EA3209" w:rsidRPr="003B7EF2" w:rsidRDefault="00EA3209"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EA3209" w:rsidRPr="003B7EF2" w:rsidRDefault="00EA3209"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r w:rsidR="00DB7D69" w:rsidRPr="003B7EF2">
              <w:rPr>
                <w:rFonts w:ascii="Times New Roman" w:hAnsi="Times New Roman"/>
                <w:sz w:val="24"/>
                <w:szCs w:val="24"/>
              </w:rPr>
              <w:t>33</w:t>
            </w:r>
            <w:r w:rsidRPr="003B7EF2">
              <w:rPr>
                <w:rFonts w:ascii="Times New Roman" w:hAnsi="Times New Roman"/>
                <w:sz w:val="24"/>
                <w:szCs w:val="24"/>
              </w:rPr>
              <w:t>,</w:t>
            </w:r>
            <w:r w:rsidR="00DB7D69" w:rsidRPr="003B7EF2">
              <w:rPr>
                <w:rFonts w:ascii="Times New Roman" w:hAnsi="Times New Roman"/>
                <w:sz w:val="24"/>
                <w:szCs w:val="24"/>
              </w:rPr>
              <w:t>52</w:t>
            </w:r>
          </w:p>
        </w:tc>
      </w:tr>
      <w:tr w:rsidR="00EA3209" w:rsidRPr="003B7EF2" w:rsidTr="0068380A">
        <w:trPr>
          <w:trHeight w:val="70"/>
        </w:trPr>
        <w:tc>
          <w:tcPr>
            <w:tcW w:w="1560" w:type="dxa"/>
            <w:vAlign w:val="center"/>
          </w:tcPr>
          <w:p w:rsidR="00EA3209" w:rsidRPr="003B7EF2" w:rsidRDefault="00EA3209"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EA3209" w:rsidRPr="003B7EF2" w:rsidRDefault="00EA3209"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EA3209" w:rsidRPr="003B7EF2" w:rsidRDefault="00EA3209" w:rsidP="001E7EEE">
            <w:pPr>
              <w:spacing w:after="0"/>
              <w:jc w:val="center"/>
              <w:rPr>
                <w:rFonts w:ascii="Times New Roman" w:hAnsi="Times New Roman"/>
                <w:sz w:val="24"/>
                <w:szCs w:val="24"/>
              </w:rPr>
            </w:pPr>
            <w:r w:rsidRPr="003B7EF2">
              <w:rPr>
                <w:rFonts w:ascii="Times New Roman" w:hAnsi="Times New Roman"/>
                <w:sz w:val="24"/>
                <w:szCs w:val="24"/>
              </w:rPr>
              <w:t>5</w:t>
            </w:r>
            <w:r w:rsidR="00DB7D69" w:rsidRPr="003B7EF2">
              <w:rPr>
                <w:rFonts w:ascii="Times New Roman" w:hAnsi="Times New Roman"/>
                <w:sz w:val="24"/>
                <w:szCs w:val="24"/>
              </w:rPr>
              <w:t>6</w:t>
            </w:r>
            <w:r w:rsidRPr="003B7EF2">
              <w:rPr>
                <w:rFonts w:ascii="Times New Roman" w:hAnsi="Times New Roman"/>
                <w:sz w:val="24"/>
                <w:szCs w:val="24"/>
              </w:rPr>
              <w:t>,2</w:t>
            </w:r>
            <w:r w:rsidR="00DB7D69" w:rsidRPr="003B7EF2">
              <w:rPr>
                <w:rFonts w:ascii="Times New Roman" w:hAnsi="Times New Roman"/>
                <w:sz w:val="24"/>
                <w:szCs w:val="24"/>
              </w:rPr>
              <w:t>6</w:t>
            </w:r>
          </w:p>
        </w:tc>
      </w:tr>
      <w:tr w:rsidR="00EA3209" w:rsidRPr="003B7EF2" w:rsidTr="0068380A">
        <w:trPr>
          <w:trHeight w:val="70"/>
        </w:trPr>
        <w:tc>
          <w:tcPr>
            <w:tcW w:w="1560" w:type="dxa"/>
            <w:vAlign w:val="center"/>
          </w:tcPr>
          <w:p w:rsidR="00EA3209" w:rsidRPr="003B7EF2" w:rsidRDefault="00EA3209" w:rsidP="001E7EEE">
            <w:pPr>
              <w:spacing w:after="0" w:line="240" w:lineRule="auto"/>
              <w:jc w:val="center"/>
              <w:rPr>
                <w:rFonts w:ascii="Times New Roman" w:hAnsi="Times New Roman"/>
                <w:sz w:val="24"/>
                <w:szCs w:val="24"/>
              </w:rPr>
            </w:pPr>
            <w:r w:rsidRPr="003B7EF2">
              <w:rPr>
                <w:rFonts w:ascii="Times New Roman" w:hAnsi="Times New Roman"/>
                <w:sz w:val="24"/>
                <w:szCs w:val="24"/>
              </w:rPr>
              <w:t>2341</w:t>
            </w:r>
          </w:p>
        </w:tc>
        <w:tc>
          <w:tcPr>
            <w:tcW w:w="6520" w:type="dxa"/>
            <w:vAlign w:val="center"/>
          </w:tcPr>
          <w:p w:rsidR="00EA3209" w:rsidRPr="003B7EF2" w:rsidRDefault="00EA3209" w:rsidP="001E7EEE">
            <w:pPr>
              <w:spacing w:after="0" w:line="240" w:lineRule="auto"/>
              <w:rPr>
                <w:rFonts w:ascii="Times New Roman" w:hAnsi="Times New Roman"/>
                <w:sz w:val="24"/>
                <w:szCs w:val="24"/>
              </w:rPr>
            </w:pPr>
            <w:r w:rsidRPr="003B7EF2">
              <w:rPr>
                <w:rFonts w:ascii="Times New Roman" w:hAnsi="Times New Roman"/>
                <w:sz w:val="24"/>
                <w:szCs w:val="24"/>
              </w:rPr>
              <w:t>Ķimikālijas, laboratorijas preces.</w:t>
            </w:r>
          </w:p>
        </w:tc>
        <w:tc>
          <w:tcPr>
            <w:tcW w:w="1985" w:type="dxa"/>
            <w:vAlign w:val="center"/>
          </w:tcPr>
          <w:p w:rsidR="00EA3209" w:rsidRPr="003B7EF2" w:rsidRDefault="00EA3209" w:rsidP="001E7EEE">
            <w:pPr>
              <w:spacing w:after="0"/>
              <w:jc w:val="center"/>
              <w:rPr>
                <w:rFonts w:ascii="Times New Roman" w:hAnsi="Times New Roman"/>
                <w:sz w:val="24"/>
                <w:szCs w:val="24"/>
              </w:rPr>
            </w:pPr>
            <w:r w:rsidRPr="003B7EF2">
              <w:rPr>
                <w:rFonts w:ascii="Times New Roman" w:hAnsi="Times New Roman"/>
                <w:sz w:val="24"/>
                <w:szCs w:val="24"/>
              </w:rPr>
              <w:t>1,03</w:t>
            </w:r>
          </w:p>
        </w:tc>
      </w:tr>
      <w:tr w:rsidR="00EA3209" w:rsidRPr="003B7EF2" w:rsidTr="007656FB">
        <w:tc>
          <w:tcPr>
            <w:tcW w:w="1560" w:type="dxa"/>
            <w:vAlign w:val="center"/>
          </w:tcPr>
          <w:p w:rsidR="00EA3209" w:rsidRPr="003B7EF2" w:rsidRDefault="00EA3209" w:rsidP="001E7EEE">
            <w:pPr>
              <w:spacing w:after="0" w:line="240" w:lineRule="auto"/>
              <w:jc w:val="center"/>
              <w:rPr>
                <w:rFonts w:ascii="Times New Roman" w:hAnsi="Times New Roman"/>
                <w:i/>
                <w:sz w:val="24"/>
                <w:szCs w:val="24"/>
              </w:rPr>
            </w:pPr>
          </w:p>
        </w:tc>
        <w:tc>
          <w:tcPr>
            <w:tcW w:w="6520" w:type="dxa"/>
            <w:vAlign w:val="center"/>
          </w:tcPr>
          <w:p w:rsidR="00EA3209" w:rsidRPr="003B7EF2" w:rsidRDefault="00EA320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EA3209" w:rsidRPr="003B7EF2" w:rsidRDefault="00CC7940" w:rsidP="001E7EEE">
            <w:pPr>
              <w:spacing w:after="0"/>
              <w:jc w:val="center"/>
              <w:rPr>
                <w:rFonts w:ascii="Times New Roman" w:hAnsi="Times New Roman"/>
                <w:b/>
                <w:sz w:val="24"/>
                <w:szCs w:val="24"/>
              </w:rPr>
            </w:pPr>
            <w:r w:rsidRPr="003B7EF2">
              <w:rPr>
                <w:rFonts w:ascii="Times New Roman" w:hAnsi="Times New Roman"/>
                <w:b/>
                <w:sz w:val="24"/>
                <w:szCs w:val="24"/>
              </w:rPr>
              <w:t>290</w:t>
            </w:r>
            <w:r w:rsidR="00EA3209" w:rsidRPr="003B7EF2">
              <w:rPr>
                <w:rFonts w:ascii="Times New Roman" w:hAnsi="Times New Roman"/>
                <w:b/>
                <w:sz w:val="24"/>
                <w:szCs w:val="24"/>
              </w:rPr>
              <w:t>,</w:t>
            </w:r>
            <w:r w:rsidRPr="003B7EF2">
              <w:rPr>
                <w:rFonts w:ascii="Times New Roman" w:hAnsi="Times New Roman"/>
                <w:b/>
                <w:sz w:val="24"/>
                <w:szCs w:val="24"/>
              </w:rPr>
              <w:t>81</w:t>
            </w:r>
          </w:p>
        </w:tc>
      </w:tr>
      <w:tr w:rsidR="00EA3209" w:rsidRPr="003B7EF2" w:rsidTr="007656FB">
        <w:tc>
          <w:tcPr>
            <w:tcW w:w="1560" w:type="dxa"/>
            <w:vAlign w:val="center"/>
          </w:tcPr>
          <w:p w:rsidR="00EA3209" w:rsidRPr="003B7EF2" w:rsidRDefault="00EA3209" w:rsidP="001E7EEE">
            <w:pPr>
              <w:spacing w:after="0" w:line="240" w:lineRule="auto"/>
              <w:jc w:val="center"/>
              <w:rPr>
                <w:rFonts w:ascii="Times New Roman" w:hAnsi="Times New Roman"/>
                <w:i/>
                <w:sz w:val="24"/>
                <w:szCs w:val="24"/>
              </w:rPr>
            </w:pPr>
          </w:p>
        </w:tc>
        <w:tc>
          <w:tcPr>
            <w:tcW w:w="6520" w:type="dxa"/>
            <w:vAlign w:val="center"/>
          </w:tcPr>
          <w:p w:rsidR="00EA3209" w:rsidRPr="003B7EF2" w:rsidRDefault="00EA320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EA3209" w:rsidRPr="003B7EF2" w:rsidRDefault="00EA3209" w:rsidP="001E7EEE">
            <w:pPr>
              <w:spacing w:after="0" w:line="240" w:lineRule="auto"/>
              <w:jc w:val="center"/>
              <w:rPr>
                <w:rFonts w:ascii="Times New Roman" w:hAnsi="Times New Roman"/>
                <w:sz w:val="24"/>
                <w:szCs w:val="24"/>
              </w:rPr>
            </w:pPr>
          </w:p>
        </w:tc>
      </w:tr>
      <w:tr w:rsidR="00EA3209" w:rsidRPr="003B7EF2" w:rsidTr="007656FB">
        <w:tc>
          <w:tcPr>
            <w:tcW w:w="1560" w:type="dxa"/>
            <w:vAlign w:val="center"/>
          </w:tcPr>
          <w:p w:rsidR="00EA3209" w:rsidRPr="003B7EF2" w:rsidRDefault="00EA3209"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EA3209" w:rsidRPr="003B7EF2" w:rsidRDefault="00EA3209"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209" w:rsidRPr="003B7EF2" w:rsidRDefault="00EA3209"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11,36</w:t>
            </w:r>
          </w:p>
        </w:tc>
      </w:tr>
      <w:tr w:rsidR="00EA3209" w:rsidRPr="003B7EF2" w:rsidTr="007656FB">
        <w:tc>
          <w:tcPr>
            <w:tcW w:w="1560" w:type="dxa"/>
            <w:vAlign w:val="center"/>
          </w:tcPr>
          <w:p w:rsidR="00EA3209" w:rsidRPr="003B7EF2" w:rsidRDefault="00EA3209"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EA3209" w:rsidRPr="003B7EF2" w:rsidRDefault="00EA3209"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A3209" w:rsidRPr="003B7EF2" w:rsidRDefault="00EA3209" w:rsidP="001E7EEE">
            <w:pPr>
              <w:spacing w:after="0"/>
              <w:jc w:val="center"/>
              <w:rPr>
                <w:rFonts w:ascii="Times New Roman" w:hAnsi="Times New Roman"/>
                <w:sz w:val="24"/>
                <w:szCs w:val="20"/>
              </w:rPr>
            </w:pPr>
            <w:r w:rsidRPr="003B7EF2">
              <w:rPr>
                <w:rFonts w:ascii="Times New Roman" w:hAnsi="Times New Roman"/>
                <w:sz w:val="24"/>
                <w:szCs w:val="20"/>
              </w:rPr>
              <w:t>7,78</w:t>
            </w:r>
          </w:p>
        </w:tc>
      </w:tr>
      <w:tr w:rsidR="00EA3209" w:rsidRPr="003B7EF2" w:rsidTr="007656FB">
        <w:tc>
          <w:tcPr>
            <w:tcW w:w="1560" w:type="dxa"/>
            <w:vAlign w:val="center"/>
          </w:tcPr>
          <w:p w:rsidR="00EA3209" w:rsidRPr="003B7EF2" w:rsidRDefault="00EA3209"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EA3209" w:rsidRPr="003B7EF2" w:rsidRDefault="00EA3209"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A3209" w:rsidRPr="003B7EF2" w:rsidRDefault="00EA3209" w:rsidP="001E7EEE">
            <w:pPr>
              <w:spacing w:after="0"/>
              <w:jc w:val="center"/>
              <w:rPr>
                <w:rFonts w:ascii="Times New Roman" w:hAnsi="Times New Roman"/>
                <w:sz w:val="24"/>
                <w:szCs w:val="20"/>
              </w:rPr>
            </w:pPr>
            <w:r w:rsidRPr="003B7EF2">
              <w:rPr>
                <w:rFonts w:ascii="Times New Roman" w:hAnsi="Times New Roman"/>
                <w:sz w:val="24"/>
                <w:szCs w:val="20"/>
              </w:rPr>
              <w:t>1,60</w:t>
            </w:r>
          </w:p>
        </w:tc>
      </w:tr>
      <w:tr w:rsidR="00EA3209" w:rsidRPr="003B7EF2" w:rsidTr="007656FB">
        <w:tc>
          <w:tcPr>
            <w:tcW w:w="1560" w:type="dxa"/>
            <w:vAlign w:val="center"/>
          </w:tcPr>
          <w:p w:rsidR="00EA3209" w:rsidRPr="003B7EF2" w:rsidRDefault="00EA3209"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EA3209" w:rsidRPr="003B7EF2" w:rsidRDefault="00EA3209"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A3209" w:rsidRPr="003B7EF2" w:rsidRDefault="00EA3209" w:rsidP="001E7EEE">
            <w:pPr>
              <w:spacing w:after="0"/>
              <w:jc w:val="center"/>
              <w:rPr>
                <w:rFonts w:ascii="Times New Roman" w:hAnsi="Times New Roman"/>
                <w:sz w:val="24"/>
                <w:szCs w:val="20"/>
              </w:rPr>
            </w:pPr>
            <w:r w:rsidRPr="003B7EF2">
              <w:rPr>
                <w:rFonts w:ascii="Times New Roman" w:hAnsi="Times New Roman"/>
                <w:sz w:val="24"/>
                <w:szCs w:val="20"/>
              </w:rPr>
              <w:t>0,31</w:t>
            </w:r>
          </w:p>
        </w:tc>
      </w:tr>
      <w:tr w:rsidR="00EA3209" w:rsidRPr="003B7EF2" w:rsidTr="007656FB">
        <w:tc>
          <w:tcPr>
            <w:tcW w:w="1560" w:type="dxa"/>
            <w:vAlign w:val="center"/>
          </w:tcPr>
          <w:p w:rsidR="00EA3209" w:rsidRPr="003B7EF2" w:rsidRDefault="00EA3209"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EA3209" w:rsidRPr="003B7EF2" w:rsidRDefault="00EA3209"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A3209" w:rsidRPr="003B7EF2" w:rsidRDefault="00EA3209" w:rsidP="001E7EEE">
            <w:pPr>
              <w:spacing w:after="0"/>
              <w:jc w:val="center"/>
              <w:rPr>
                <w:rFonts w:ascii="Times New Roman" w:hAnsi="Times New Roman"/>
                <w:sz w:val="24"/>
                <w:szCs w:val="20"/>
              </w:rPr>
            </w:pPr>
            <w:r w:rsidRPr="003B7EF2">
              <w:rPr>
                <w:rFonts w:ascii="Times New Roman" w:hAnsi="Times New Roman"/>
                <w:sz w:val="24"/>
                <w:szCs w:val="20"/>
              </w:rPr>
              <w:t>4,19</w:t>
            </w:r>
          </w:p>
        </w:tc>
      </w:tr>
      <w:tr w:rsidR="00EA3209" w:rsidRPr="003B7EF2" w:rsidTr="007656FB">
        <w:trPr>
          <w:trHeight w:val="339"/>
        </w:trPr>
        <w:tc>
          <w:tcPr>
            <w:tcW w:w="1560" w:type="dxa"/>
            <w:vAlign w:val="center"/>
          </w:tcPr>
          <w:p w:rsidR="00EA3209" w:rsidRPr="003B7EF2" w:rsidRDefault="00EA3209"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EA3209" w:rsidRPr="003B7EF2" w:rsidRDefault="00EA3209"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A3209" w:rsidRPr="003B7EF2" w:rsidRDefault="00EA3209" w:rsidP="001E7EEE">
            <w:pPr>
              <w:spacing w:after="0"/>
              <w:jc w:val="center"/>
              <w:rPr>
                <w:rFonts w:ascii="Times New Roman" w:hAnsi="Times New Roman"/>
                <w:sz w:val="24"/>
                <w:szCs w:val="20"/>
              </w:rPr>
            </w:pPr>
            <w:r w:rsidRPr="003B7EF2">
              <w:rPr>
                <w:rFonts w:ascii="Times New Roman" w:hAnsi="Times New Roman"/>
                <w:sz w:val="24"/>
                <w:szCs w:val="20"/>
              </w:rPr>
              <w:t>0,54</w:t>
            </w:r>
          </w:p>
        </w:tc>
      </w:tr>
      <w:tr w:rsidR="00EA3209" w:rsidRPr="003B7EF2" w:rsidTr="007656FB">
        <w:trPr>
          <w:trHeight w:val="339"/>
        </w:trPr>
        <w:tc>
          <w:tcPr>
            <w:tcW w:w="1560" w:type="dxa"/>
            <w:vAlign w:val="center"/>
          </w:tcPr>
          <w:p w:rsidR="00EA3209" w:rsidRPr="003B7EF2" w:rsidRDefault="00EA3209"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EA3209" w:rsidRPr="003B7EF2" w:rsidRDefault="00EA3209"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209" w:rsidRPr="003B7EF2" w:rsidRDefault="00EA3209"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6,40</w:t>
            </w:r>
          </w:p>
        </w:tc>
      </w:tr>
      <w:tr w:rsidR="00EA3209" w:rsidRPr="003B7EF2" w:rsidTr="007656FB">
        <w:trPr>
          <w:trHeight w:val="339"/>
        </w:trPr>
        <w:tc>
          <w:tcPr>
            <w:tcW w:w="1560" w:type="dxa"/>
            <w:vAlign w:val="center"/>
          </w:tcPr>
          <w:p w:rsidR="00EA3209" w:rsidRPr="003B7EF2" w:rsidRDefault="00EA3209"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EA3209" w:rsidRPr="003B7EF2" w:rsidRDefault="00EA3209"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A3209" w:rsidRPr="003B7EF2" w:rsidRDefault="00EA3209" w:rsidP="001E7EEE">
            <w:pPr>
              <w:spacing w:after="0"/>
              <w:jc w:val="center"/>
              <w:rPr>
                <w:rFonts w:ascii="Times New Roman" w:hAnsi="Times New Roman"/>
                <w:sz w:val="24"/>
                <w:szCs w:val="20"/>
              </w:rPr>
            </w:pPr>
            <w:r w:rsidRPr="003B7EF2">
              <w:rPr>
                <w:rFonts w:ascii="Times New Roman" w:hAnsi="Times New Roman"/>
                <w:sz w:val="24"/>
                <w:szCs w:val="20"/>
              </w:rPr>
              <w:t>2,35</w:t>
            </w:r>
          </w:p>
        </w:tc>
      </w:tr>
      <w:tr w:rsidR="00EA3209" w:rsidRPr="003B7EF2" w:rsidTr="007656FB">
        <w:tc>
          <w:tcPr>
            <w:tcW w:w="1560" w:type="dxa"/>
            <w:vAlign w:val="center"/>
          </w:tcPr>
          <w:p w:rsidR="00EA3209" w:rsidRPr="003B7EF2" w:rsidRDefault="00EA3209"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EA3209" w:rsidRPr="003B7EF2" w:rsidRDefault="00EA3209"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A3209" w:rsidRPr="003B7EF2" w:rsidRDefault="00EA3209" w:rsidP="001E7EEE">
            <w:pPr>
              <w:spacing w:after="0"/>
              <w:jc w:val="center"/>
              <w:rPr>
                <w:rFonts w:ascii="Times New Roman" w:hAnsi="Times New Roman"/>
                <w:sz w:val="24"/>
                <w:szCs w:val="20"/>
              </w:rPr>
            </w:pPr>
            <w:r w:rsidRPr="003B7EF2">
              <w:rPr>
                <w:rFonts w:ascii="Times New Roman" w:hAnsi="Times New Roman"/>
                <w:sz w:val="24"/>
                <w:szCs w:val="20"/>
              </w:rPr>
              <w:t>11,05</w:t>
            </w:r>
          </w:p>
        </w:tc>
      </w:tr>
      <w:tr w:rsidR="00EA3209" w:rsidRPr="003B7EF2" w:rsidTr="007656FB">
        <w:tc>
          <w:tcPr>
            <w:tcW w:w="1560" w:type="dxa"/>
            <w:vAlign w:val="center"/>
          </w:tcPr>
          <w:p w:rsidR="00EA3209" w:rsidRPr="003B7EF2" w:rsidRDefault="00EA3209"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EA3209" w:rsidRPr="003B7EF2" w:rsidRDefault="00EA3209"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A3209" w:rsidRPr="003B7EF2" w:rsidRDefault="00924390" w:rsidP="001E7EEE">
            <w:pPr>
              <w:spacing w:after="0"/>
              <w:jc w:val="center"/>
              <w:rPr>
                <w:rFonts w:ascii="Times New Roman" w:hAnsi="Times New Roman"/>
                <w:sz w:val="24"/>
                <w:szCs w:val="20"/>
              </w:rPr>
            </w:pPr>
            <w:r w:rsidRPr="003B7EF2">
              <w:rPr>
                <w:rFonts w:ascii="Times New Roman" w:hAnsi="Times New Roman"/>
                <w:sz w:val="24"/>
                <w:szCs w:val="20"/>
              </w:rPr>
              <w:t>3</w:t>
            </w:r>
            <w:r w:rsidR="00EA3209" w:rsidRPr="003B7EF2">
              <w:rPr>
                <w:rFonts w:ascii="Times New Roman" w:hAnsi="Times New Roman"/>
                <w:sz w:val="24"/>
                <w:szCs w:val="20"/>
              </w:rPr>
              <w:t>,</w:t>
            </w:r>
            <w:r w:rsidRPr="003B7EF2">
              <w:rPr>
                <w:rFonts w:ascii="Times New Roman" w:hAnsi="Times New Roman"/>
                <w:sz w:val="24"/>
                <w:szCs w:val="20"/>
              </w:rPr>
              <w:t>80</w:t>
            </w:r>
          </w:p>
        </w:tc>
      </w:tr>
      <w:tr w:rsidR="00EA3209" w:rsidRPr="003B7EF2" w:rsidTr="007656FB">
        <w:tc>
          <w:tcPr>
            <w:tcW w:w="1560" w:type="dxa"/>
            <w:vAlign w:val="center"/>
          </w:tcPr>
          <w:p w:rsidR="00EA3209" w:rsidRPr="003B7EF2" w:rsidRDefault="00EA3209"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tcBorders>
              <w:right w:val="single" w:sz="4" w:space="0" w:color="auto"/>
            </w:tcBorders>
            <w:vAlign w:val="center"/>
          </w:tcPr>
          <w:p w:rsidR="00EA3209" w:rsidRPr="003B7EF2" w:rsidRDefault="00EA3209"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A3209" w:rsidRPr="003B7EF2" w:rsidRDefault="00EA3209" w:rsidP="001E7EEE">
            <w:pPr>
              <w:spacing w:after="0"/>
              <w:jc w:val="center"/>
              <w:rPr>
                <w:rFonts w:ascii="Times New Roman" w:hAnsi="Times New Roman"/>
                <w:sz w:val="24"/>
                <w:szCs w:val="20"/>
              </w:rPr>
            </w:pPr>
            <w:r w:rsidRPr="003B7EF2">
              <w:rPr>
                <w:rFonts w:ascii="Times New Roman" w:hAnsi="Times New Roman"/>
                <w:sz w:val="24"/>
                <w:szCs w:val="20"/>
              </w:rPr>
              <w:t>3,86</w:t>
            </w:r>
          </w:p>
        </w:tc>
      </w:tr>
      <w:tr w:rsidR="00EA3209" w:rsidRPr="003B7EF2" w:rsidTr="007656FB">
        <w:tc>
          <w:tcPr>
            <w:tcW w:w="1560" w:type="dxa"/>
            <w:vAlign w:val="center"/>
          </w:tcPr>
          <w:p w:rsidR="00EA3209" w:rsidRPr="003B7EF2" w:rsidRDefault="00EA3209"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EA3209" w:rsidRPr="003B7EF2" w:rsidRDefault="00EA3209"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115E2A" w:rsidRPr="003B7EF2">
              <w:rPr>
                <w:rFonts w:ascii="Times New Roman" w:hAnsi="Times New Roman"/>
                <w:sz w:val="24"/>
                <w:szCs w:val="24"/>
              </w:rPr>
              <w:t>.</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EA3209" w:rsidRPr="003B7EF2" w:rsidRDefault="00EA3209"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2,40</w:t>
            </w:r>
          </w:p>
        </w:tc>
      </w:tr>
      <w:tr w:rsidR="00EA3209" w:rsidRPr="003B7EF2" w:rsidTr="007656FB">
        <w:tc>
          <w:tcPr>
            <w:tcW w:w="1560" w:type="dxa"/>
            <w:vAlign w:val="center"/>
          </w:tcPr>
          <w:p w:rsidR="00EA3209" w:rsidRPr="003B7EF2" w:rsidRDefault="00EA3209"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EA3209" w:rsidRPr="003B7EF2" w:rsidRDefault="00EA3209"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A3209" w:rsidRPr="003B7EF2" w:rsidRDefault="00EA3209" w:rsidP="001E7EEE">
            <w:pPr>
              <w:spacing w:after="0"/>
              <w:jc w:val="center"/>
              <w:rPr>
                <w:rFonts w:ascii="Times New Roman" w:hAnsi="Times New Roman"/>
                <w:sz w:val="24"/>
                <w:szCs w:val="20"/>
              </w:rPr>
            </w:pPr>
            <w:r w:rsidRPr="003B7EF2">
              <w:rPr>
                <w:rFonts w:ascii="Times New Roman" w:hAnsi="Times New Roman"/>
                <w:sz w:val="24"/>
                <w:szCs w:val="20"/>
              </w:rPr>
              <w:t>0,69</w:t>
            </w:r>
          </w:p>
        </w:tc>
      </w:tr>
      <w:tr w:rsidR="00EA3209" w:rsidRPr="003B7EF2" w:rsidTr="007656FB">
        <w:tc>
          <w:tcPr>
            <w:tcW w:w="1560" w:type="dxa"/>
            <w:vAlign w:val="center"/>
          </w:tcPr>
          <w:p w:rsidR="00EA3209" w:rsidRPr="003B7EF2" w:rsidRDefault="00EA3209"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EA3209" w:rsidRPr="003B7EF2" w:rsidRDefault="00EA3209"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EA3209" w:rsidRPr="003B7EF2" w:rsidRDefault="00EA3209" w:rsidP="001E7EEE">
            <w:pPr>
              <w:spacing w:after="0"/>
              <w:jc w:val="center"/>
              <w:rPr>
                <w:rFonts w:ascii="Times New Roman" w:hAnsi="Times New Roman"/>
                <w:bCs/>
                <w:sz w:val="24"/>
                <w:szCs w:val="24"/>
              </w:rPr>
            </w:pPr>
            <w:r w:rsidRPr="003B7EF2">
              <w:rPr>
                <w:rFonts w:ascii="Times New Roman" w:hAnsi="Times New Roman"/>
                <w:bCs/>
                <w:sz w:val="24"/>
                <w:szCs w:val="24"/>
              </w:rPr>
              <w:t>0,26</w:t>
            </w:r>
          </w:p>
        </w:tc>
      </w:tr>
      <w:tr w:rsidR="00EA3209" w:rsidRPr="003B7EF2" w:rsidTr="007656FB">
        <w:tc>
          <w:tcPr>
            <w:tcW w:w="1560" w:type="dxa"/>
            <w:vAlign w:val="center"/>
          </w:tcPr>
          <w:p w:rsidR="00EA3209" w:rsidRPr="003B7EF2" w:rsidRDefault="00EA3209" w:rsidP="001E7EEE">
            <w:pPr>
              <w:spacing w:after="0" w:line="240" w:lineRule="auto"/>
              <w:jc w:val="center"/>
              <w:rPr>
                <w:rFonts w:ascii="Times New Roman" w:hAnsi="Times New Roman"/>
                <w:sz w:val="24"/>
                <w:szCs w:val="24"/>
              </w:rPr>
            </w:pPr>
            <w:r w:rsidRPr="003B7EF2">
              <w:rPr>
                <w:rFonts w:ascii="Times New Roman" w:hAnsi="Times New Roman"/>
                <w:sz w:val="24"/>
                <w:szCs w:val="24"/>
              </w:rPr>
              <w:t>2513</w:t>
            </w:r>
          </w:p>
        </w:tc>
        <w:tc>
          <w:tcPr>
            <w:tcW w:w="6520" w:type="dxa"/>
            <w:vAlign w:val="center"/>
          </w:tcPr>
          <w:p w:rsidR="00EA3209" w:rsidRPr="003B7EF2" w:rsidRDefault="00EA3209"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nekustamā īpašuma nodokļa maksājumi budžetā</w:t>
            </w:r>
            <w:r w:rsidR="00115E2A" w:rsidRPr="003B7EF2">
              <w:rPr>
                <w:rFonts w:ascii="Times New Roman" w:hAnsi="Times New Roman"/>
                <w:sz w:val="24"/>
                <w:szCs w:val="24"/>
              </w:rPr>
              <w:t>.</w:t>
            </w:r>
          </w:p>
        </w:tc>
        <w:tc>
          <w:tcPr>
            <w:tcW w:w="1985" w:type="dxa"/>
            <w:vAlign w:val="center"/>
          </w:tcPr>
          <w:p w:rsidR="00EA3209" w:rsidRPr="003B7EF2" w:rsidRDefault="00EA3209" w:rsidP="001E7EEE">
            <w:pPr>
              <w:spacing w:after="0"/>
              <w:jc w:val="center"/>
              <w:rPr>
                <w:rFonts w:ascii="Times New Roman" w:hAnsi="Times New Roman"/>
                <w:bCs/>
                <w:sz w:val="24"/>
                <w:szCs w:val="24"/>
              </w:rPr>
            </w:pPr>
            <w:r w:rsidRPr="003B7EF2">
              <w:rPr>
                <w:rFonts w:ascii="Times New Roman" w:hAnsi="Times New Roman"/>
                <w:bCs/>
                <w:sz w:val="24"/>
                <w:szCs w:val="24"/>
              </w:rPr>
              <w:t>1,30</w:t>
            </w:r>
          </w:p>
        </w:tc>
      </w:tr>
      <w:tr w:rsidR="00EA3209" w:rsidRPr="003B7EF2" w:rsidTr="007656FB">
        <w:tc>
          <w:tcPr>
            <w:tcW w:w="1560" w:type="dxa"/>
            <w:vAlign w:val="center"/>
          </w:tcPr>
          <w:p w:rsidR="00EA3209" w:rsidRPr="003B7EF2" w:rsidRDefault="00EA3209"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EA3209" w:rsidRPr="003B7EF2" w:rsidRDefault="00EA3209" w:rsidP="001E7EEE">
            <w:pPr>
              <w:spacing w:after="0" w:line="240" w:lineRule="auto"/>
              <w:rPr>
                <w:rFonts w:ascii="Times New Roman" w:hAnsi="Times New Roman"/>
                <w:sz w:val="24"/>
                <w:szCs w:val="24"/>
              </w:rPr>
            </w:pPr>
            <w:r w:rsidRPr="003B7EF2">
              <w:rPr>
                <w:rFonts w:ascii="Times New Roman" w:hAnsi="Times New Roman"/>
                <w:sz w:val="24"/>
                <w:szCs w:val="24"/>
              </w:rPr>
              <w:t>Pārējās licences</w:t>
            </w:r>
            <w:r w:rsidR="00115E2A"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209" w:rsidRPr="003B7EF2" w:rsidRDefault="00EA3209" w:rsidP="001E7EEE">
            <w:pPr>
              <w:spacing w:after="0"/>
              <w:jc w:val="center"/>
              <w:rPr>
                <w:rFonts w:ascii="Times New Roman" w:hAnsi="Times New Roman"/>
                <w:sz w:val="24"/>
                <w:szCs w:val="20"/>
              </w:rPr>
            </w:pPr>
            <w:r w:rsidRPr="003B7EF2">
              <w:rPr>
                <w:rFonts w:ascii="Times New Roman" w:hAnsi="Times New Roman"/>
                <w:sz w:val="24"/>
                <w:szCs w:val="20"/>
              </w:rPr>
              <w:t>6,83</w:t>
            </w:r>
          </w:p>
        </w:tc>
      </w:tr>
      <w:tr w:rsidR="00EA3209" w:rsidRPr="003B7EF2" w:rsidTr="007656FB">
        <w:tc>
          <w:tcPr>
            <w:tcW w:w="1560" w:type="dxa"/>
            <w:vAlign w:val="center"/>
          </w:tcPr>
          <w:p w:rsidR="00EA3209" w:rsidRPr="003B7EF2" w:rsidRDefault="00EA3209"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EA3209" w:rsidRPr="003B7EF2" w:rsidRDefault="00EA3209"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209" w:rsidRPr="003B7EF2" w:rsidRDefault="00EA3209"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4,47</w:t>
            </w:r>
          </w:p>
        </w:tc>
      </w:tr>
      <w:tr w:rsidR="00EA3209" w:rsidRPr="003B7EF2" w:rsidTr="007656FB">
        <w:tc>
          <w:tcPr>
            <w:tcW w:w="1560" w:type="dxa"/>
            <w:vAlign w:val="center"/>
          </w:tcPr>
          <w:p w:rsidR="00EA3209" w:rsidRPr="003B7EF2" w:rsidRDefault="00EA3209" w:rsidP="001E7EEE">
            <w:pPr>
              <w:spacing w:after="0" w:line="240" w:lineRule="auto"/>
              <w:jc w:val="center"/>
              <w:rPr>
                <w:rFonts w:ascii="Times New Roman" w:hAnsi="Times New Roman"/>
                <w:i/>
                <w:sz w:val="24"/>
                <w:szCs w:val="24"/>
              </w:rPr>
            </w:pPr>
          </w:p>
        </w:tc>
        <w:tc>
          <w:tcPr>
            <w:tcW w:w="6520" w:type="dxa"/>
            <w:vAlign w:val="center"/>
          </w:tcPr>
          <w:p w:rsidR="00EA3209" w:rsidRPr="003B7EF2" w:rsidRDefault="00EA320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A3209" w:rsidRPr="003B7EF2" w:rsidRDefault="00924390" w:rsidP="001E7EEE">
            <w:pPr>
              <w:spacing w:after="0"/>
              <w:jc w:val="center"/>
              <w:rPr>
                <w:rFonts w:ascii="Times New Roman" w:hAnsi="Times New Roman"/>
                <w:b/>
                <w:bCs/>
                <w:sz w:val="24"/>
                <w:lang w:val="en-US" w:eastAsia="en-US"/>
              </w:rPr>
            </w:pPr>
            <w:r w:rsidRPr="003B7EF2">
              <w:rPr>
                <w:rFonts w:ascii="Times New Roman" w:hAnsi="Times New Roman"/>
                <w:b/>
                <w:bCs/>
                <w:sz w:val="24"/>
              </w:rPr>
              <w:t>69</w:t>
            </w:r>
            <w:r w:rsidR="00EA3209" w:rsidRPr="003B7EF2">
              <w:rPr>
                <w:rFonts w:ascii="Times New Roman" w:hAnsi="Times New Roman"/>
                <w:b/>
                <w:bCs/>
                <w:sz w:val="24"/>
              </w:rPr>
              <w:t>,</w:t>
            </w:r>
            <w:r w:rsidRPr="003B7EF2">
              <w:rPr>
                <w:rFonts w:ascii="Times New Roman" w:hAnsi="Times New Roman"/>
                <w:b/>
                <w:bCs/>
                <w:sz w:val="24"/>
              </w:rPr>
              <w:t>19</w:t>
            </w:r>
          </w:p>
        </w:tc>
      </w:tr>
      <w:tr w:rsidR="00EA3209" w:rsidRPr="003B7EF2" w:rsidTr="007656FB">
        <w:tc>
          <w:tcPr>
            <w:tcW w:w="1560" w:type="dxa"/>
            <w:vAlign w:val="center"/>
          </w:tcPr>
          <w:p w:rsidR="00EA3209" w:rsidRPr="003B7EF2" w:rsidRDefault="00EA3209" w:rsidP="001E7EEE">
            <w:pPr>
              <w:spacing w:after="0" w:line="240" w:lineRule="auto"/>
              <w:jc w:val="center"/>
              <w:rPr>
                <w:rFonts w:ascii="Times New Roman" w:hAnsi="Times New Roman"/>
                <w:i/>
                <w:sz w:val="24"/>
                <w:szCs w:val="24"/>
              </w:rPr>
            </w:pPr>
          </w:p>
        </w:tc>
        <w:tc>
          <w:tcPr>
            <w:tcW w:w="6520" w:type="dxa"/>
            <w:vAlign w:val="center"/>
          </w:tcPr>
          <w:p w:rsidR="00EA3209" w:rsidRPr="003B7EF2" w:rsidRDefault="00EA320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EA3209" w:rsidRPr="003B7EF2" w:rsidRDefault="00EA3209" w:rsidP="001E7EEE">
            <w:pPr>
              <w:spacing w:after="0"/>
              <w:jc w:val="center"/>
              <w:rPr>
                <w:rFonts w:ascii="Times New Roman" w:hAnsi="Times New Roman"/>
                <w:b/>
                <w:bCs/>
                <w:sz w:val="24"/>
              </w:rPr>
            </w:pPr>
            <w:r w:rsidRPr="003B7EF2">
              <w:rPr>
                <w:rFonts w:ascii="Times New Roman" w:hAnsi="Times New Roman"/>
                <w:b/>
                <w:bCs/>
                <w:sz w:val="24"/>
              </w:rPr>
              <w:t>3</w:t>
            </w:r>
            <w:r w:rsidR="00C75F60" w:rsidRPr="003B7EF2">
              <w:rPr>
                <w:rFonts w:ascii="Times New Roman" w:hAnsi="Times New Roman"/>
                <w:b/>
                <w:bCs/>
                <w:sz w:val="24"/>
              </w:rPr>
              <w:t>60</w:t>
            </w:r>
            <w:r w:rsidRPr="003B7EF2">
              <w:rPr>
                <w:rFonts w:ascii="Times New Roman" w:hAnsi="Times New Roman"/>
                <w:b/>
                <w:bCs/>
                <w:sz w:val="24"/>
              </w:rPr>
              <w:t>,00</w:t>
            </w:r>
          </w:p>
        </w:tc>
      </w:tr>
    </w:tbl>
    <w:p w:rsidR="00EA3209" w:rsidRPr="003B7EF2" w:rsidRDefault="00EA3209"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EA3209" w:rsidRPr="003B7EF2" w:rsidTr="00815492">
        <w:trPr>
          <w:trHeight w:val="315"/>
        </w:trPr>
        <w:tc>
          <w:tcPr>
            <w:tcW w:w="8080" w:type="dxa"/>
            <w:gridSpan w:val="5"/>
            <w:shd w:val="clear" w:color="000000" w:fill="FFFFFF"/>
            <w:noWrap/>
            <w:vAlign w:val="bottom"/>
          </w:tcPr>
          <w:p w:rsidR="00EA3209" w:rsidRPr="003B7EF2" w:rsidRDefault="00EA3209"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A3209" w:rsidRPr="003B7EF2" w:rsidRDefault="00C75F6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40</w:t>
            </w:r>
          </w:p>
        </w:tc>
      </w:tr>
      <w:tr w:rsidR="00EA3209" w:rsidRPr="003B7EF2" w:rsidTr="00815492">
        <w:trPr>
          <w:trHeight w:val="315"/>
        </w:trPr>
        <w:tc>
          <w:tcPr>
            <w:tcW w:w="8080" w:type="dxa"/>
            <w:gridSpan w:val="5"/>
            <w:shd w:val="clear" w:color="000000" w:fill="FFFFFF"/>
            <w:noWrap/>
            <w:vAlign w:val="bottom"/>
          </w:tcPr>
          <w:p w:rsidR="00EA3209" w:rsidRPr="003B7EF2" w:rsidRDefault="00EA3209" w:rsidP="001E7EEE">
            <w:pPr>
              <w:spacing w:after="0" w:line="240" w:lineRule="auto"/>
              <w:rPr>
                <w:rFonts w:ascii="Times New Roman" w:hAnsi="Times New Roman"/>
                <w:sz w:val="24"/>
                <w:szCs w:val="24"/>
              </w:rPr>
            </w:pPr>
            <w:r w:rsidRPr="003B7EF2">
              <w:rPr>
                <w:rFonts w:ascii="Times New Roman" w:hAnsi="Times New Roman"/>
                <w:sz w:val="24"/>
                <w:szCs w:val="24"/>
              </w:rPr>
              <w:lastRenderedPageBreak/>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A3209" w:rsidRPr="003B7EF2" w:rsidRDefault="00EA3209" w:rsidP="001E7EEE">
            <w:pPr>
              <w:spacing w:after="0" w:line="240" w:lineRule="auto"/>
              <w:jc w:val="center"/>
              <w:rPr>
                <w:rFonts w:ascii="Times New Roman" w:hAnsi="Times New Roman"/>
                <w:b/>
                <w:sz w:val="24"/>
                <w:szCs w:val="24"/>
              </w:rPr>
            </w:pPr>
            <w:r w:rsidRPr="003B7EF2">
              <w:rPr>
                <w:rFonts w:ascii="Times New Roman" w:hAnsi="Times New Roman"/>
                <w:b/>
                <w:bCs/>
                <w:sz w:val="24"/>
              </w:rPr>
              <w:t>9,00</w:t>
            </w:r>
          </w:p>
        </w:tc>
      </w:tr>
      <w:tr w:rsidR="00EA3209" w:rsidRPr="003B7EF2" w:rsidTr="00815492">
        <w:trPr>
          <w:trHeight w:val="315"/>
        </w:trPr>
        <w:tc>
          <w:tcPr>
            <w:tcW w:w="8080" w:type="dxa"/>
            <w:gridSpan w:val="5"/>
            <w:shd w:val="clear" w:color="000000" w:fill="FFFFFF"/>
            <w:noWrap/>
            <w:vAlign w:val="bottom"/>
          </w:tcPr>
          <w:p w:rsidR="00EA3209" w:rsidRPr="003B7EF2" w:rsidRDefault="00EA3209"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A3209" w:rsidRPr="003B7EF2" w:rsidRDefault="00EA320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EA3209" w:rsidRPr="003B7EF2" w:rsidTr="00815492">
        <w:trPr>
          <w:trHeight w:val="315"/>
        </w:trPr>
        <w:tc>
          <w:tcPr>
            <w:tcW w:w="8080" w:type="dxa"/>
            <w:gridSpan w:val="5"/>
            <w:shd w:val="clear" w:color="000000" w:fill="FFFFFF"/>
            <w:noWrap/>
            <w:vAlign w:val="bottom"/>
          </w:tcPr>
          <w:p w:rsidR="00EA3209" w:rsidRPr="003B7EF2" w:rsidRDefault="00EA3209"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A3209" w:rsidRPr="003B7EF2" w:rsidRDefault="00EA320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EA3209" w:rsidRPr="003B7EF2" w:rsidTr="00815492">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EA3209" w:rsidRPr="003B7EF2" w:rsidRDefault="00EA3209"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EA3209" w:rsidRPr="003B7EF2" w:rsidRDefault="00EA3209"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EA3209" w:rsidRPr="003B7EF2" w:rsidRDefault="00EA3209"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EA3209" w:rsidRPr="003B7EF2" w:rsidRDefault="00EA3209" w:rsidP="001E7EEE">
            <w:pPr>
              <w:spacing w:after="0" w:line="240" w:lineRule="auto"/>
            </w:pPr>
            <w:r w:rsidRPr="003B7EF2">
              <w:t> </w:t>
            </w:r>
          </w:p>
        </w:tc>
      </w:tr>
      <w:tr w:rsidR="00EA3209" w:rsidRPr="003B7EF2" w:rsidTr="00815492">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EA3209" w:rsidRPr="003B7EF2" w:rsidRDefault="00EA3209"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EA3209" w:rsidRPr="003B7EF2" w:rsidTr="00815492">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EA3209" w:rsidRPr="003B7EF2" w:rsidRDefault="00EA3209"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EA3209" w:rsidRPr="003B7EF2" w:rsidRDefault="00EA3209"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EA3209" w:rsidRPr="003B7EF2" w:rsidRDefault="00EA3209"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EA3209" w:rsidRPr="003B7EF2" w:rsidRDefault="00EA3209" w:rsidP="001E7EEE">
            <w:pPr>
              <w:spacing w:after="0" w:line="240" w:lineRule="auto"/>
            </w:pPr>
            <w:r w:rsidRPr="003B7EF2">
              <w:t> </w:t>
            </w:r>
          </w:p>
        </w:tc>
      </w:tr>
    </w:tbl>
    <w:p w:rsidR="00EA3209" w:rsidRPr="003B7EF2" w:rsidRDefault="00EA3209" w:rsidP="001E7EEE">
      <w:pPr>
        <w:spacing w:after="0"/>
      </w:pPr>
    </w:p>
    <w:p w:rsidR="00CB0028" w:rsidRPr="003B7EF2" w:rsidRDefault="00CB0028" w:rsidP="001E7EEE">
      <w:pPr>
        <w:spacing w:after="0" w:line="240" w:lineRule="auto"/>
        <w:jc w:val="center"/>
        <w:rPr>
          <w:rFonts w:ascii="Times New Roman" w:hAnsi="Times New Roman"/>
          <w:b/>
          <w:sz w:val="24"/>
          <w:szCs w:val="24"/>
        </w:rPr>
      </w:pPr>
    </w:p>
    <w:p w:rsidR="00CB0028" w:rsidRPr="003B7EF2" w:rsidRDefault="00CB0028"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CB0028" w:rsidRPr="003B7EF2" w:rsidRDefault="00CB0028"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CB0028" w:rsidRPr="003B7EF2" w:rsidRDefault="002F13D6" w:rsidP="001E7EEE">
      <w:pPr>
        <w:spacing w:after="0"/>
        <w:jc w:val="both"/>
        <w:rPr>
          <w:rFonts w:ascii="Times New Roman" w:hAnsi="Times New Roman"/>
          <w:b/>
          <w:sz w:val="24"/>
          <w:szCs w:val="24"/>
        </w:rPr>
      </w:pPr>
      <w:r w:rsidRPr="003B7EF2">
        <w:rPr>
          <w:rFonts w:ascii="Times New Roman" w:hAnsi="Times New Roman"/>
          <w:b/>
          <w:sz w:val="24"/>
          <w:szCs w:val="24"/>
        </w:rPr>
        <w:t>49</w:t>
      </w:r>
      <w:r w:rsidR="00CB0028" w:rsidRPr="003B7EF2">
        <w:rPr>
          <w:rFonts w:ascii="Times New Roman" w:hAnsi="Times New Roman"/>
          <w:b/>
          <w:sz w:val="24"/>
          <w:szCs w:val="24"/>
        </w:rPr>
        <w:t xml:space="preserve">. </w:t>
      </w:r>
      <w:r w:rsidR="00CB0028" w:rsidRPr="003B7EF2">
        <w:rPr>
          <w:rFonts w:ascii="Times New Roman" w:hAnsi="Times New Roman"/>
          <w:sz w:val="24"/>
          <w:szCs w:val="24"/>
        </w:rPr>
        <w:t>Zāļu kvalitātes kontrole</w:t>
      </w:r>
    </w:p>
    <w:p w:rsidR="00CB0028" w:rsidRPr="003B7EF2" w:rsidRDefault="002F13D6" w:rsidP="001E7EEE">
      <w:pPr>
        <w:spacing w:after="0"/>
        <w:jc w:val="both"/>
        <w:rPr>
          <w:rFonts w:ascii="Times New Roman" w:hAnsi="Times New Roman"/>
          <w:sz w:val="24"/>
          <w:szCs w:val="24"/>
        </w:rPr>
      </w:pPr>
      <w:r w:rsidRPr="003B7EF2">
        <w:rPr>
          <w:rFonts w:ascii="Times New Roman" w:hAnsi="Times New Roman"/>
          <w:b/>
          <w:sz w:val="24"/>
          <w:szCs w:val="24"/>
        </w:rPr>
        <w:t>49</w:t>
      </w:r>
      <w:r w:rsidR="00CB0028" w:rsidRPr="003B7EF2">
        <w:rPr>
          <w:rFonts w:ascii="Times New Roman" w:hAnsi="Times New Roman"/>
          <w:b/>
          <w:sz w:val="24"/>
          <w:szCs w:val="24"/>
        </w:rPr>
        <w:t>.1</w:t>
      </w:r>
      <w:r w:rsidR="002852B2" w:rsidRPr="003B7EF2">
        <w:rPr>
          <w:rFonts w:ascii="Times New Roman" w:hAnsi="Times New Roman"/>
          <w:b/>
          <w:sz w:val="24"/>
          <w:szCs w:val="24"/>
        </w:rPr>
        <w:t>4</w:t>
      </w:r>
      <w:r w:rsidR="00CB0028" w:rsidRPr="003B7EF2">
        <w:rPr>
          <w:rFonts w:ascii="Times New Roman" w:hAnsi="Times New Roman"/>
          <w:b/>
          <w:sz w:val="24"/>
          <w:szCs w:val="24"/>
        </w:rPr>
        <w:t>.</w:t>
      </w:r>
      <w:r w:rsidR="00111589" w:rsidRPr="003B7EF2">
        <w:rPr>
          <w:rFonts w:ascii="Times New Roman" w:hAnsi="Times New Roman"/>
          <w:b/>
          <w:sz w:val="24"/>
          <w:szCs w:val="24"/>
        </w:rPr>
        <w:t xml:space="preserve"> </w:t>
      </w:r>
      <w:r w:rsidR="002852B2" w:rsidRPr="003B7EF2">
        <w:rPr>
          <w:rFonts w:ascii="Times New Roman" w:hAnsi="Times New Roman"/>
          <w:sz w:val="24"/>
          <w:szCs w:val="24"/>
        </w:rPr>
        <w:t>sulfātu pelnu daudzuma noteikšana</w:t>
      </w:r>
    </w:p>
    <w:p w:rsidR="00CB0028" w:rsidRPr="003B7EF2" w:rsidRDefault="00CB0028"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CB0028" w:rsidRPr="003B7EF2" w:rsidTr="0068380A">
        <w:tc>
          <w:tcPr>
            <w:tcW w:w="1560" w:type="dxa"/>
            <w:vAlign w:val="center"/>
          </w:tcPr>
          <w:p w:rsidR="00CB0028" w:rsidRPr="003B7EF2" w:rsidRDefault="00CB0028"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CB0028" w:rsidRPr="003B7EF2" w:rsidRDefault="00CB0028"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CB0028" w:rsidRPr="003B7EF2" w:rsidRDefault="00CB0028"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CB0028" w:rsidRPr="003B7EF2" w:rsidTr="0068380A">
        <w:tc>
          <w:tcPr>
            <w:tcW w:w="1560" w:type="dxa"/>
            <w:vAlign w:val="center"/>
          </w:tcPr>
          <w:p w:rsidR="00CB0028" w:rsidRPr="003B7EF2" w:rsidRDefault="00CB0028"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CB0028" w:rsidRPr="003B7EF2" w:rsidRDefault="00CB0028"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CB0028" w:rsidRPr="003B7EF2" w:rsidRDefault="00CB0028"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CB0028" w:rsidRPr="003B7EF2" w:rsidTr="0068380A">
        <w:tc>
          <w:tcPr>
            <w:tcW w:w="1560" w:type="dxa"/>
            <w:vAlign w:val="center"/>
          </w:tcPr>
          <w:p w:rsidR="00CB0028" w:rsidRPr="003B7EF2" w:rsidRDefault="00CB0028" w:rsidP="001E7EEE">
            <w:pPr>
              <w:spacing w:after="0" w:line="240" w:lineRule="auto"/>
              <w:jc w:val="center"/>
              <w:rPr>
                <w:rFonts w:ascii="Times New Roman" w:hAnsi="Times New Roman"/>
                <w:i/>
                <w:sz w:val="24"/>
                <w:szCs w:val="24"/>
              </w:rPr>
            </w:pPr>
          </w:p>
        </w:tc>
        <w:tc>
          <w:tcPr>
            <w:tcW w:w="6520" w:type="dxa"/>
            <w:vAlign w:val="center"/>
          </w:tcPr>
          <w:p w:rsidR="00CB0028" w:rsidRPr="003B7EF2" w:rsidRDefault="00CB0028"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CB0028" w:rsidRPr="003B7EF2" w:rsidRDefault="00CB0028" w:rsidP="001E7EEE">
            <w:pPr>
              <w:spacing w:after="0" w:line="240" w:lineRule="auto"/>
              <w:jc w:val="center"/>
              <w:rPr>
                <w:rFonts w:ascii="Times New Roman" w:hAnsi="Times New Roman"/>
                <w:sz w:val="24"/>
                <w:szCs w:val="24"/>
              </w:rPr>
            </w:pPr>
          </w:p>
        </w:tc>
      </w:tr>
      <w:tr w:rsidR="00CB0028" w:rsidRPr="003B7EF2" w:rsidTr="0068380A">
        <w:trPr>
          <w:trHeight w:val="325"/>
        </w:trPr>
        <w:tc>
          <w:tcPr>
            <w:tcW w:w="1560" w:type="dxa"/>
            <w:tcBorders>
              <w:bottom w:val="single" w:sz="4" w:space="0" w:color="auto"/>
            </w:tcBorders>
            <w:vAlign w:val="center"/>
          </w:tcPr>
          <w:p w:rsidR="00CB0028" w:rsidRPr="003B7EF2" w:rsidRDefault="00CB0028"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CB0028" w:rsidRPr="003B7EF2" w:rsidRDefault="00CB0028"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CB0028" w:rsidRPr="003B7EF2" w:rsidRDefault="002852B2" w:rsidP="001E7EEE">
            <w:pPr>
              <w:spacing w:after="0" w:line="240" w:lineRule="auto"/>
              <w:jc w:val="center"/>
              <w:rPr>
                <w:rFonts w:ascii="Times New Roman" w:hAnsi="Times New Roman"/>
                <w:sz w:val="24"/>
                <w:szCs w:val="24"/>
              </w:rPr>
            </w:pPr>
            <w:r w:rsidRPr="003B7EF2">
              <w:rPr>
                <w:rFonts w:ascii="Times New Roman" w:hAnsi="Times New Roman"/>
                <w:sz w:val="24"/>
                <w:szCs w:val="24"/>
              </w:rPr>
              <w:t>54</w:t>
            </w:r>
            <w:r w:rsidR="00CB0028" w:rsidRPr="003B7EF2">
              <w:rPr>
                <w:rFonts w:ascii="Times New Roman" w:hAnsi="Times New Roman"/>
                <w:sz w:val="24"/>
                <w:szCs w:val="24"/>
              </w:rPr>
              <w:t>,5</w:t>
            </w:r>
            <w:r w:rsidRPr="003B7EF2">
              <w:rPr>
                <w:rFonts w:ascii="Times New Roman" w:hAnsi="Times New Roman"/>
                <w:sz w:val="24"/>
                <w:szCs w:val="24"/>
              </w:rPr>
              <w:t>9</w:t>
            </w:r>
          </w:p>
        </w:tc>
      </w:tr>
      <w:tr w:rsidR="00CB0028" w:rsidRPr="003B7EF2" w:rsidTr="0068380A">
        <w:trPr>
          <w:trHeight w:val="70"/>
        </w:trPr>
        <w:tc>
          <w:tcPr>
            <w:tcW w:w="1560" w:type="dxa"/>
            <w:vAlign w:val="center"/>
          </w:tcPr>
          <w:p w:rsidR="00CB0028" w:rsidRPr="003B7EF2" w:rsidRDefault="00CB0028"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CB0028" w:rsidRPr="003B7EF2" w:rsidRDefault="00CB0028"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CB0028" w:rsidRPr="003B7EF2" w:rsidRDefault="002852B2" w:rsidP="001E7EEE">
            <w:pPr>
              <w:spacing w:after="0"/>
              <w:jc w:val="center"/>
              <w:rPr>
                <w:rFonts w:ascii="Times New Roman" w:hAnsi="Times New Roman"/>
                <w:sz w:val="24"/>
                <w:szCs w:val="24"/>
              </w:rPr>
            </w:pPr>
            <w:r w:rsidRPr="003B7EF2">
              <w:rPr>
                <w:rFonts w:ascii="Times New Roman" w:hAnsi="Times New Roman"/>
                <w:sz w:val="24"/>
                <w:szCs w:val="24"/>
              </w:rPr>
              <w:t>13</w:t>
            </w:r>
            <w:r w:rsidR="00CB0028" w:rsidRPr="003B7EF2">
              <w:rPr>
                <w:rFonts w:ascii="Times New Roman" w:hAnsi="Times New Roman"/>
                <w:sz w:val="24"/>
                <w:szCs w:val="24"/>
              </w:rPr>
              <w:t>,</w:t>
            </w:r>
            <w:r w:rsidRPr="003B7EF2">
              <w:rPr>
                <w:rFonts w:ascii="Times New Roman" w:hAnsi="Times New Roman"/>
                <w:sz w:val="24"/>
                <w:szCs w:val="24"/>
              </w:rPr>
              <w:t>15</w:t>
            </w:r>
          </w:p>
        </w:tc>
      </w:tr>
      <w:tr w:rsidR="00CB0028" w:rsidRPr="003B7EF2" w:rsidTr="0068380A">
        <w:trPr>
          <w:trHeight w:val="70"/>
        </w:trPr>
        <w:tc>
          <w:tcPr>
            <w:tcW w:w="1560" w:type="dxa"/>
            <w:vAlign w:val="center"/>
          </w:tcPr>
          <w:p w:rsidR="00CB0028" w:rsidRPr="003B7EF2" w:rsidRDefault="00CB0028" w:rsidP="001E7EEE">
            <w:pPr>
              <w:spacing w:after="0" w:line="240" w:lineRule="auto"/>
              <w:jc w:val="center"/>
              <w:rPr>
                <w:rFonts w:ascii="Times New Roman" w:hAnsi="Times New Roman"/>
                <w:sz w:val="24"/>
                <w:szCs w:val="24"/>
              </w:rPr>
            </w:pPr>
            <w:r w:rsidRPr="003B7EF2">
              <w:rPr>
                <w:rFonts w:ascii="Times New Roman" w:hAnsi="Times New Roman"/>
                <w:sz w:val="24"/>
                <w:szCs w:val="24"/>
              </w:rPr>
              <w:t>2341</w:t>
            </w:r>
          </w:p>
        </w:tc>
        <w:tc>
          <w:tcPr>
            <w:tcW w:w="6520" w:type="dxa"/>
            <w:vAlign w:val="center"/>
          </w:tcPr>
          <w:p w:rsidR="00CB0028" w:rsidRPr="003B7EF2" w:rsidRDefault="00CB0028" w:rsidP="001E7EEE">
            <w:pPr>
              <w:spacing w:after="0" w:line="240" w:lineRule="auto"/>
              <w:rPr>
                <w:rFonts w:ascii="Times New Roman" w:hAnsi="Times New Roman"/>
                <w:sz w:val="24"/>
                <w:szCs w:val="24"/>
              </w:rPr>
            </w:pPr>
            <w:r w:rsidRPr="003B7EF2">
              <w:rPr>
                <w:rFonts w:ascii="Times New Roman" w:hAnsi="Times New Roman"/>
                <w:sz w:val="24"/>
                <w:szCs w:val="24"/>
              </w:rPr>
              <w:t>Ķimikālijas, laboratorijas preces.</w:t>
            </w:r>
          </w:p>
        </w:tc>
        <w:tc>
          <w:tcPr>
            <w:tcW w:w="1985" w:type="dxa"/>
            <w:vAlign w:val="center"/>
          </w:tcPr>
          <w:p w:rsidR="00CB0028" w:rsidRPr="003B7EF2" w:rsidRDefault="002852B2" w:rsidP="001E7EEE">
            <w:pPr>
              <w:spacing w:after="0"/>
              <w:jc w:val="center"/>
              <w:rPr>
                <w:rFonts w:ascii="Times New Roman" w:hAnsi="Times New Roman"/>
                <w:sz w:val="24"/>
                <w:szCs w:val="24"/>
              </w:rPr>
            </w:pPr>
            <w:r w:rsidRPr="003B7EF2">
              <w:rPr>
                <w:rFonts w:ascii="Times New Roman" w:hAnsi="Times New Roman"/>
                <w:sz w:val="24"/>
                <w:szCs w:val="24"/>
              </w:rPr>
              <w:t>0</w:t>
            </w:r>
            <w:r w:rsidR="00CB0028" w:rsidRPr="003B7EF2">
              <w:rPr>
                <w:rFonts w:ascii="Times New Roman" w:hAnsi="Times New Roman"/>
                <w:sz w:val="24"/>
                <w:szCs w:val="24"/>
              </w:rPr>
              <w:t>,</w:t>
            </w:r>
            <w:r w:rsidR="00D827C9" w:rsidRPr="003B7EF2">
              <w:rPr>
                <w:rFonts w:ascii="Times New Roman" w:hAnsi="Times New Roman"/>
                <w:sz w:val="24"/>
                <w:szCs w:val="24"/>
              </w:rPr>
              <w:t>20</w:t>
            </w:r>
          </w:p>
        </w:tc>
      </w:tr>
      <w:tr w:rsidR="00CB0028" w:rsidRPr="003B7EF2" w:rsidTr="0068380A">
        <w:tc>
          <w:tcPr>
            <w:tcW w:w="1560" w:type="dxa"/>
            <w:vAlign w:val="center"/>
          </w:tcPr>
          <w:p w:rsidR="00CB0028" w:rsidRPr="003B7EF2" w:rsidRDefault="00CB0028" w:rsidP="001E7EEE">
            <w:pPr>
              <w:spacing w:after="0" w:line="240" w:lineRule="auto"/>
              <w:jc w:val="center"/>
              <w:rPr>
                <w:rFonts w:ascii="Times New Roman" w:hAnsi="Times New Roman"/>
                <w:i/>
                <w:sz w:val="24"/>
                <w:szCs w:val="24"/>
              </w:rPr>
            </w:pPr>
          </w:p>
        </w:tc>
        <w:tc>
          <w:tcPr>
            <w:tcW w:w="6520" w:type="dxa"/>
            <w:vAlign w:val="center"/>
          </w:tcPr>
          <w:p w:rsidR="00CB0028" w:rsidRPr="003B7EF2" w:rsidRDefault="00CB0028"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CB0028" w:rsidRPr="003B7EF2" w:rsidRDefault="00D827C9" w:rsidP="001E7EEE">
            <w:pPr>
              <w:spacing w:after="0"/>
              <w:jc w:val="center"/>
              <w:rPr>
                <w:rFonts w:ascii="Times New Roman" w:hAnsi="Times New Roman"/>
                <w:b/>
                <w:sz w:val="24"/>
                <w:szCs w:val="24"/>
              </w:rPr>
            </w:pPr>
            <w:r w:rsidRPr="003B7EF2">
              <w:rPr>
                <w:rFonts w:ascii="Times New Roman" w:hAnsi="Times New Roman"/>
                <w:b/>
                <w:sz w:val="24"/>
                <w:szCs w:val="24"/>
              </w:rPr>
              <w:t>67</w:t>
            </w:r>
            <w:r w:rsidR="00CB0028" w:rsidRPr="003B7EF2">
              <w:rPr>
                <w:rFonts w:ascii="Times New Roman" w:hAnsi="Times New Roman"/>
                <w:b/>
                <w:sz w:val="24"/>
                <w:szCs w:val="24"/>
              </w:rPr>
              <w:t>,</w:t>
            </w:r>
            <w:r w:rsidRPr="003B7EF2">
              <w:rPr>
                <w:rFonts w:ascii="Times New Roman" w:hAnsi="Times New Roman"/>
                <w:b/>
                <w:sz w:val="24"/>
                <w:szCs w:val="24"/>
              </w:rPr>
              <w:t>94</w:t>
            </w:r>
          </w:p>
        </w:tc>
      </w:tr>
      <w:tr w:rsidR="00CB0028" w:rsidRPr="003B7EF2" w:rsidTr="0068380A">
        <w:tc>
          <w:tcPr>
            <w:tcW w:w="1560" w:type="dxa"/>
            <w:vAlign w:val="center"/>
          </w:tcPr>
          <w:p w:rsidR="00CB0028" w:rsidRPr="003B7EF2" w:rsidRDefault="00CB0028" w:rsidP="001E7EEE">
            <w:pPr>
              <w:spacing w:after="0" w:line="240" w:lineRule="auto"/>
              <w:jc w:val="center"/>
              <w:rPr>
                <w:rFonts w:ascii="Times New Roman" w:hAnsi="Times New Roman"/>
                <w:i/>
                <w:sz w:val="24"/>
                <w:szCs w:val="24"/>
              </w:rPr>
            </w:pPr>
          </w:p>
        </w:tc>
        <w:tc>
          <w:tcPr>
            <w:tcW w:w="6520" w:type="dxa"/>
            <w:vAlign w:val="center"/>
          </w:tcPr>
          <w:p w:rsidR="00CB0028" w:rsidRPr="003B7EF2" w:rsidRDefault="00CB0028"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CB0028" w:rsidRPr="003B7EF2" w:rsidRDefault="00CB0028" w:rsidP="001E7EEE">
            <w:pPr>
              <w:spacing w:after="0" w:line="240" w:lineRule="auto"/>
              <w:jc w:val="center"/>
              <w:rPr>
                <w:rFonts w:ascii="Times New Roman" w:hAnsi="Times New Roman"/>
                <w:sz w:val="24"/>
                <w:szCs w:val="24"/>
              </w:rPr>
            </w:pPr>
          </w:p>
        </w:tc>
      </w:tr>
      <w:tr w:rsidR="00CB0028" w:rsidRPr="003B7EF2" w:rsidTr="0068380A">
        <w:tc>
          <w:tcPr>
            <w:tcW w:w="1560" w:type="dxa"/>
            <w:vAlign w:val="center"/>
          </w:tcPr>
          <w:p w:rsidR="00CB0028" w:rsidRPr="003B7EF2" w:rsidRDefault="00CB0028"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CB0028" w:rsidRPr="003B7EF2" w:rsidRDefault="00CB0028"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0028" w:rsidRPr="003B7EF2" w:rsidRDefault="00F0326E"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2</w:t>
            </w:r>
            <w:r w:rsidR="00CB0028" w:rsidRPr="003B7EF2">
              <w:rPr>
                <w:rFonts w:ascii="Times New Roman" w:hAnsi="Times New Roman"/>
                <w:sz w:val="24"/>
                <w:szCs w:val="20"/>
              </w:rPr>
              <w:t>,</w:t>
            </w:r>
            <w:r w:rsidRPr="003B7EF2">
              <w:rPr>
                <w:rFonts w:ascii="Times New Roman" w:hAnsi="Times New Roman"/>
                <w:sz w:val="24"/>
                <w:szCs w:val="20"/>
              </w:rPr>
              <w:t>27</w:t>
            </w:r>
          </w:p>
        </w:tc>
      </w:tr>
      <w:tr w:rsidR="00CB0028" w:rsidRPr="003B7EF2" w:rsidTr="0068380A">
        <w:tc>
          <w:tcPr>
            <w:tcW w:w="1560" w:type="dxa"/>
            <w:vAlign w:val="center"/>
          </w:tcPr>
          <w:p w:rsidR="00CB0028" w:rsidRPr="003B7EF2" w:rsidRDefault="00CB0028"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CB0028" w:rsidRPr="003B7EF2" w:rsidRDefault="00CB0028"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B0028" w:rsidRPr="003B7EF2" w:rsidRDefault="00F0326E" w:rsidP="001E7EEE">
            <w:pPr>
              <w:spacing w:after="0"/>
              <w:jc w:val="center"/>
              <w:rPr>
                <w:rFonts w:ascii="Times New Roman" w:hAnsi="Times New Roman"/>
                <w:sz w:val="24"/>
                <w:szCs w:val="20"/>
              </w:rPr>
            </w:pPr>
            <w:r w:rsidRPr="003B7EF2">
              <w:rPr>
                <w:rFonts w:ascii="Times New Roman" w:hAnsi="Times New Roman"/>
                <w:sz w:val="24"/>
                <w:szCs w:val="20"/>
              </w:rPr>
              <w:t>1</w:t>
            </w:r>
            <w:r w:rsidR="00CB0028" w:rsidRPr="003B7EF2">
              <w:rPr>
                <w:rFonts w:ascii="Times New Roman" w:hAnsi="Times New Roman"/>
                <w:sz w:val="24"/>
                <w:szCs w:val="20"/>
              </w:rPr>
              <w:t>,</w:t>
            </w:r>
            <w:r w:rsidRPr="003B7EF2">
              <w:rPr>
                <w:rFonts w:ascii="Times New Roman" w:hAnsi="Times New Roman"/>
                <w:sz w:val="24"/>
                <w:szCs w:val="20"/>
              </w:rPr>
              <w:t>56</w:t>
            </w:r>
          </w:p>
        </w:tc>
      </w:tr>
      <w:tr w:rsidR="00CB0028" w:rsidRPr="003B7EF2" w:rsidTr="0068380A">
        <w:tc>
          <w:tcPr>
            <w:tcW w:w="1560" w:type="dxa"/>
            <w:vAlign w:val="center"/>
          </w:tcPr>
          <w:p w:rsidR="00CB0028" w:rsidRPr="003B7EF2" w:rsidRDefault="00CB0028"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CB0028" w:rsidRPr="003B7EF2" w:rsidRDefault="00CB0028"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B0028" w:rsidRPr="003B7EF2" w:rsidRDefault="00F0326E" w:rsidP="001E7EEE">
            <w:pPr>
              <w:spacing w:after="0"/>
              <w:jc w:val="center"/>
              <w:rPr>
                <w:rFonts w:ascii="Times New Roman" w:hAnsi="Times New Roman"/>
                <w:sz w:val="24"/>
                <w:szCs w:val="20"/>
              </w:rPr>
            </w:pPr>
            <w:r w:rsidRPr="003B7EF2">
              <w:rPr>
                <w:rFonts w:ascii="Times New Roman" w:hAnsi="Times New Roman"/>
                <w:sz w:val="24"/>
                <w:szCs w:val="20"/>
              </w:rPr>
              <w:t>0</w:t>
            </w:r>
            <w:r w:rsidR="00CB0028" w:rsidRPr="003B7EF2">
              <w:rPr>
                <w:rFonts w:ascii="Times New Roman" w:hAnsi="Times New Roman"/>
                <w:sz w:val="24"/>
                <w:szCs w:val="20"/>
              </w:rPr>
              <w:t>,</w:t>
            </w:r>
            <w:r w:rsidRPr="003B7EF2">
              <w:rPr>
                <w:rFonts w:ascii="Times New Roman" w:hAnsi="Times New Roman"/>
                <w:sz w:val="24"/>
                <w:szCs w:val="20"/>
              </w:rPr>
              <w:t>32</w:t>
            </w:r>
          </w:p>
        </w:tc>
      </w:tr>
      <w:tr w:rsidR="00CB0028" w:rsidRPr="003B7EF2" w:rsidTr="0068380A">
        <w:tc>
          <w:tcPr>
            <w:tcW w:w="1560" w:type="dxa"/>
            <w:vAlign w:val="center"/>
          </w:tcPr>
          <w:p w:rsidR="00CB0028" w:rsidRPr="003B7EF2" w:rsidRDefault="00CB0028"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CB0028" w:rsidRPr="003B7EF2" w:rsidRDefault="00CB0028"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B0028" w:rsidRPr="003B7EF2" w:rsidRDefault="00CB0028" w:rsidP="001E7EEE">
            <w:pPr>
              <w:spacing w:after="0"/>
              <w:jc w:val="center"/>
              <w:rPr>
                <w:rFonts w:ascii="Times New Roman" w:hAnsi="Times New Roman"/>
                <w:sz w:val="24"/>
                <w:szCs w:val="20"/>
              </w:rPr>
            </w:pPr>
            <w:r w:rsidRPr="003B7EF2">
              <w:rPr>
                <w:rFonts w:ascii="Times New Roman" w:hAnsi="Times New Roman"/>
                <w:sz w:val="24"/>
                <w:szCs w:val="20"/>
              </w:rPr>
              <w:t>0,</w:t>
            </w:r>
            <w:r w:rsidR="00F0326E" w:rsidRPr="003B7EF2">
              <w:rPr>
                <w:rFonts w:ascii="Times New Roman" w:hAnsi="Times New Roman"/>
                <w:sz w:val="24"/>
                <w:szCs w:val="20"/>
              </w:rPr>
              <w:t>06</w:t>
            </w:r>
          </w:p>
        </w:tc>
      </w:tr>
      <w:tr w:rsidR="00CB0028" w:rsidRPr="003B7EF2" w:rsidTr="0068380A">
        <w:tc>
          <w:tcPr>
            <w:tcW w:w="1560" w:type="dxa"/>
            <w:vAlign w:val="center"/>
          </w:tcPr>
          <w:p w:rsidR="00CB0028" w:rsidRPr="003B7EF2" w:rsidRDefault="00CB0028"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CB0028" w:rsidRPr="003B7EF2" w:rsidRDefault="00CB0028"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B0028" w:rsidRPr="003B7EF2" w:rsidRDefault="00F0326E" w:rsidP="001E7EEE">
            <w:pPr>
              <w:spacing w:after="0"/>
              <w:jc w:val="center"/>
              <w:rPr>
                <w:rFonts w:ascii="Times New Roman" w:hAnsi="Times New Roman"/>
                <w:sz w:val="24"/>
                <w:szCs w:val="20"/>
              </w:rPr>
            </w:pPr>
            <w:r w:rsidRPr="003B7EF2">
              <w:rPr>
                <w:rFonts w:ascii="Times New Roman" w:hAnsi="Times New Roman"/>
                <w:sz w:val="24"/>
                <w:szCs w:val="20"/>
              </w:rPr>
              <w:t>0</w:t>
            </w:r>
            <w:r w:rsidR="00CB0028" w:rsidRPr="003B7EF2">
              <w:rPr>
                <w:rFonts w:ascii="Times New Roman" w:hAnsi="Times New Roman"/>
                <w:sz w:val="24"/>
                <w:szCs w:val="20"/>
              </w:rPr>
              <w:t>,</w:t>
            </w:r>
            <w:r w:rsidRPr="003B7EF2">
              <w:rPr>
                <w:rFonts w:ascii="Times New Roman" w:hAnsi="Times New Roman"/>
                <w:sz w:val="24"/>
                <w:szCs w:val="20"/>
              </w:rPr>
              <w:t>84</w:t>
            </w:r>
          </w:p>
        </w:tc>
      </w:tr>
      <w:tr w:rsidR="00CB0028" w:rsidRPr="003B7EF2" w:rsidTr="0068380A">
        <w:trPr>
          <w:trHeight w:val="339"/>
        </w:trPr>
        <w:tc>
          <w:tcPr>
            <w:tcW w:w="1560" w:type="dxa"/>
            <w:vAlign w:val="center"/>
          </w:tcPr>
          <w:p w:rsidR="00CB0028" w:rsidRPr="003B7EF2" w:rsidRDefault="00CB0028"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CB0028" w:rsidRPr="003B7EF2" w:rsidRDefault="00CB0028"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B0028" w:rsidRPr="003B7EF2" w:rsidRDefault="00CB0028" w:rsidP="001E7EEE">
            <w:pPr>
              <w:spacing w:after="0"/>
              <w:jc w:val="center"/>
              <w:rPr>
                <w:rFonts w:ascii="Times New Roman" w:hAnsi="Times New Roman"/>
                <w:sz w:val="24"/>
                <w:szCs w:val="20"/>
              </w:rPr>
            </w:pPr>
            <w:r w:rsidRPr="003B7EF2">
              <w:rPr>
                <w:rFonts w:ascii="Times New Roman" w:hAnsi="Times New Roman"/>
                <w:sz w:val="24"/>
                <w:szCs w:val="20"/>
              </w:rPr>
              <w:t>0,</w:t>
            </w:r>
            <w:r w:rsidR="00F0326E" w:rsidRPr="003B7EF2">
              <w:rPr>
                <w:rFonts w:ascii="Times New Roman" w:hAnsi="Times New Roman"/>
                <w:sz w:val="24"/>
                <w:szCs w:val="20"/>
              </w:rPr>
              <w:t>11</w:t>
            </w:r>
          </w:p>
        </w:tc>
      </w:tr>
      <w:tr w:rsidR="00CB0028" w:rsidRPr="003B7EF2" w:rsidTr="0068380A">
        <w:trPr>
          <w:trHeight w:val="339"/>
        </w:trPr>
        <w:tc>
          <w:tcPr>
            <w:tcW w:w="1560" w:type="dxa"/>
            <w:vAlign w:val="center"/>
          </w:tcPr>
          <w:p w:rsidR="00CB0028" w:rsidRPr="003B7EF2" w:rsidRDefault="00CB0028"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CB0028" w:rsidRPr="003B7EF2" w:rsidRDefault="00CB0028"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0028" w:rsidRPr="003B7EF2" w:rsidRDefault="00F0326E"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w:t>
            </w:r>
            <w:r w:rsidR="00CB0028" w:rsidRPr="003B7EF2">
              <w:rPr>
                <w:rFonts w:ascii="Times New Roman" w:hAnsi="Times New Roman"/>
                <w:sz w:val="24"/>
                <w:szCs w:val="20"/>
              </w:rPr>
              <w:t>,</w:t>
            </w:r>
            <w:r w:rsidRPr="003B7EF2">
              <w:rPr>
                <w:rFonts w:ascii="Times New Roman" w:hAnsi="Times New Roman"/>
                <w:sz w:val="24"/>
                <w:szCs w:val="20"/>
              </w:rPr>
              <w:t>28</w:t>
            </w:r>
          </w:p>
        </w:tc>
      </w:tr>
      <w:tr w:rsidR="00CB0028" w:rsidRPr="003B7EF2" w:rsidTr="0068380A">
        <w:trPr>
          <w:trHeight w:val="339"/>
        </w:trPr>
        <w:tc>
          <w:tcPr>
            <w:tcW w:w="1560" w:type="dxa"/>
            <w:vAlign w:val="center"/>
          </w:tcPr>
          <w:p w:rsidR="00CB0028" w:rsidRPr="003B7EF2" w:rsidRDefault="00CB0028"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CB0028" w:rsidRPr="003B7EF2" w:rsidRDefault="00CB0028"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B0028" w:rsidRPr="003B7EF2" w:rsidRDefault="00F0326E" w:rsidP="001E7EEE">
            <w:pPr>
              <w:spacing w:after="0"/>
              <w:jc w:val="center"/>
              <w:rPr>
                <w:rFonts w:ascii="Times New Roman" w:hAnsi="Times New Roman"/>
                <w:sz w:val="24"/>
                <w:szCs w:val="20"/>
              </w:rPr>
            </w:pPr>
            <w:r w:rsidRPr="003B7EF2">
              <w:rPr>
                <w:rFonts w:ascii="Times New Roman" w:hAnsi="Times New Roman"/>
                <w:sz w:val="24"/>
                <w:szCs w:val="20"/>
              </w:rPr>
              <w:t>0</w:t>
            </w:r>
            <w:r w:rsidR="00CB0028" w:rsidRPr="003B7EF2">
              <w:rPr>
                <w:rFonts w:ascii="Times New Roman" w:hAnsi="Times New Roman"/>
                <w:sz w:val="24"/>
                <w:szCs w:val="20"/>
              </w:rPr>
              <w:t>,</w:t>
            </w:r>
            <w:r w:rsidRPr="003B7EF2">
              <w:rPr>
                <w:rFonts w:ascii="Times New Roman" w:hAnsi="Times New Roman"/>
                <w:sz w:val="24"/>
                <w:szCs w:val="20"/>
              </w:rPr>
              <w:t>47</w:t>
            </w:r>
          </w:p>
        </w:tc>
      </w:tr>
      <w:tr w:rsidR="00CB0028" w:rsidRPr="003B7EF2" w:rsidTr="0068380A">
        <w:tc>
          <w:tcPr>
            <w:tcW w:w="1560" w:type="dxa"/>
            <w:vAlign w:val="center"/>
          </w:tcPr>
          <w:p w:rsidR="00CB0028" w:rsidRPr="003B7EF2" w:rsidRDefault="00CB0028"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CB0028" w:rsidRPr="003B7EF2" w:rsidRDefault="00CB0028"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B0028" w:rsidRPr="003B7EF2" w:rsidRDefault="00F0326E" w:rsidP="001E7EEE">
            <w:pPr>
              <w:spacing w:after="0"/>
              <w:jc w:val="center"/>
              <w:rPr>
                <w:rFonts w:ascii="Times New Roman" w:hAnsi="Times New Roman"/>
                <w:sz w:val="24"/>
                <w:szCs w:val="20"/>
              </w:rPr>
            </w:pPr>
            <w:r w:rsidRPr="003B7EF2">
              <w:rPr>
                <w:rFonts w:ascii="Times New Roman" w:hAnsi="Times New Roman"/>
                <w:sz w:val="24"/>
                <w:szCs w:val="20"/>
              </w:rPr>
              <w:t>2</w:t>
            </w:r>
            <w:r w:rsidR="00CB0028" w:rsidRPr="003B7EF2">
              <w:rPr>
                <w:rFonts w:ascii="Times New Roman" w:hAnsi="Times New Roman"/>
                <w:sz w:val="24"/>
                <w:szCs w:val="20"/>
              </w:rPr>
              <w:t>,</w:t>
            </w:r>
            <w:r w:rsidRPr="003B7EF2">
              <w:rPr>
                <w:rFonts w:ascii="Times New Roman" w:hAnsi="Times New Roman"/>
                <w:sz w:val="24"/>
                <w:szCs w:val="20"/>
              </w:rPr>
              <w:t>21</w:t>
            </w:r>
          </w:p>
        </w:tc>
      </w:tr>
      <w:tr w:rsidR="00CB0028" w:rsidRPr="003B7EF2" w:rsidTr="0068380A">
        <w:tc>
          <w:tcPr>
            <w:tcW w:w="1560" w:type="dxa"/>
            <w:vAlign w:val="center"/>
          </w:tcPr>
          <w:p w:rsidR="00CB0028" w:rsidRPr="003B7EF2" w:rsidRDefault="00CB0028"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CB0028" w:rsidRPr="003B7EF2" w:rsidRDefault="00CB0028"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B0028" w:rsidRPr="003B7EF2" w:rsidRDefault="00F0326E" w:rsidP="001E7EEE">
            <w:pPr>
              <w:spacing w:after="0"/>
              <w:jc w:val="center"/>
              <w:rPr>
                <w:rFonts w:ascii="Times New Roman" w:hAnsi="Times New Roman"/>
                <w:sz w:val="24"/>
                <w:szCs w:val="20"/>
              </w:rPr>
            </w:pPr>
            <w:r w:rsidRPr="003B7EF2">
              <w:rPr>
                <w:rFonts w:ascii="Times New Roman" w:hAnsi="Times New Roman"/>
                <w:sz w:val="24"/>
                <w:szCs w:val="20"/>
              </w:rPr>
              <w:t>5</w:t>
            </w:r>
            <w:r w:rsidR="00CB0028" w:rsidRPr="003B7EF2">
              <w:rPr>
                <w:rFonts w:ascii="Times New Roman" w:hAnsi="Times New Roman"/>
                <w:sz w:val="24"/>
                <w:szCs w:val="20"/>
              </w:rPr>
              <w:t>,</w:t>
            </w:r>
            <w:r w:rsidRPr="003B7EF2">
              <w:rPr>
                <w:rFonts w:ascii="Times New Roman" w:hAnsi="Times New Roman"/>
                <w:sz w:val="24"/>
                <w:szCs w:val="20"/>
              </w:rPr>
              <w:t>94</w:t>
            </w:r>
          </w:p>
        </w:tc>
      </w:tr>
      <w:tr w:rsidR="00CB0028" w:rsidRPr="003B7EF2" w:rsidTr="0068380A">
        <w:tc>
          <w:tcPr>
            <w:tcW w:w="1560" w:type="dxa"/>
            <w:vAlign w:val="center"/>
          </w:tcPr>
          <w:p w:rsidR="00CB0028" w:rsidRPr="003B7EF2" w:rsidRDefault="00CB0028"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tcBorders>
              <w:right w:val="single" w:sz="4" w:space="0" w:color="auto"/>
            </w:tcBorders>
            <w:vAlign w:val="center"/>
          </w:tcPr>
          <w:p w:rsidR="00CB0028" w:rsidRPr="003B7EF2" w:rsidRDefault="00CB0028"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B0028" w:rsidRPr="003B7EF2" w:rsidRDefault="00303A7D" w:rsidP="001E7EEE">
            <w:pPr>
              <w:spacing w:after="0"/>
              <w:jc w:val="center"/>
              <w:rPr>
                <w:rFonts w:ascii="Times New Roman" w:hAnsi="Times New Roman"/>
                <w:sz w:val="24"/>
                <w:szCs w:val="20"/>
              </w:rPr>
            </w:pPr>
            <w:r w:rsidRPr="003B7EF2">
              <w:rPr>
                <w:rFonts w:ascii="Times New Roman" w:hAnsi="Times New Roman"/>
                <w:sz w:val="24"/>
                <w:szCs w:val="20"/>
              </w:rPr>
              <w:t>0</w:t>
            </w:r>
            <w:r w:rsidR="00CB0028" w:rsidRPr="003B7EF2">
              <w:rPr>
                <w:rFonts w:ascii="Times New Roman" w:hAnsi="Times New Roman"/>
                <w:sz w:val="24"/>
                <w:szCs w:val="20"/>
              </w:rPr>
              <w:t>,</w:t>
            </w:r>
            <w:r w:rsidRPr="003B7EF2">
              <w:rPr>
                <w:rFonts w:ascii="Times New Roman" w:hAnsi="Times New Roman"/>
                <w:sz w:val="24"/>
                <w:szCs w:val="20"/>
              </w:rPr>
              <w:t>77</w:t>
            </w:r>
          </w:p>
        </w:tc>
      </w:tr>
      <w:tr w:rsidR="00CB0028" w:rsidRPr="003B7EF2" w:rsidTr="0068380A">
        <w:tc>
          <w:tcPr>
            <w:tcW w:w="1560" w:type="dxa"/>
            <w:vAlign w:val="center"/>
          </w:tcPr>
          <w:p w:rsidR="00CB0028" w:rsidRPr="003B7EF2" w:rsidRDefault="00CB0028"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CB0028" w:rsidRPr="003B7EF2" w:rsidRDefault="00CB0028"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0C2E3F" w:rsidRPr="003B7EF2">
              <w:rPr>
                <w:rFonts w:ascii="Times New Roman" w:hAnsi="Times New Roman"/>
                <w:sz w:val="24"/>
                <w:szCs w:val="24"/>
              </w:rPr>
              <w:t>.</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CB0028" w:rsidRPr="003B7EF2" w:rsidRDefault="00303A7D"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CB0028" w:rsidRPr="003B7EF2">
              <w:rPr>
                <w:rFonts w:ascii="Times New Roman" w:hAnsi="Times New Roman"/>
                <w:sz w:val="24"/>
                <w:szCs w:val="20"/>
              </w:rPr>
              <w:t>,</w:t>
            </w:r>
            <w:r w:rsidRPr="003B7EF2">
              <w:rPr>
                <w:rFonts w:ascii="Times New Roman" w:hAnsi="Times New Roman"/>
                <w:sz w:val="24"/>
                <w:szCs w:val="20"/>
              </w:rPr>
              <w:t>48</w:t>
            </w:r>
          </w:p>
        </w:tc>
      </w:tr>
      <w:tr w:rsidR="00CB0028" w:rsidRPr="003B7EF2" w:rsidTr="0068380A">
        <w:tc>
          <w:tcPr>
            <w:tcW w:w="1560" w:type="dxa"/>
            <w:vAlign w:val="center"/>
          </w:tcPr>
          <w:p w:rsidR="00CB0028" w:rsidRPr="003B7EF2" w:rsidRDefault="00CB0028"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2312</w:t>
            </w:r>
          </w:p>
        </w:tc>
        <w:tc>
          <w:tcPr>
            <w:tcW w:w="6520" w:type="dxa"/>
            <w:vAlign w:val="center"/>
          </w:tcPr>
          <w:p w:rsidR="00CB0028" w:rsidRPr="003B7EF2" w:rsidRDefault="00CB0028"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B0028" w:rsidRPr="003B7EF2" w:rsidRDefault="00CB0028" w:rsidP="001E7EEE">
            <w:pPr>
              <w:spacing w:after="0"/>
              <w:jc w:val="center"/>
              <w:rPr>
                <w:rFonts w:ascii="Times New Roman" w:hAnsi="Times New Roman"/>
                <w:sz w:val="24"/>
                <w:szCs w:val="20"/>
              </w:rPr>
            </w:pPr>
            <w:r w:rsidRPr="003B7EF2">
              <w:rPr>
                <w:rFonts w:ascii="Times New Roman" w:hAnsi="Times New Roman"/>
                <w:sz w:val="24"/>
                <w:szCs w:val="20"/>
              </w:rPr>
              <w:t>0,</w:t>
            </w:r>
            <w:r w:rsidR="00192CA3" w:rsidRPr="003B7EF2">
              <w:rPr>
                <w:rFonts w:ascii="Times New Roman" w:hAnsi="Times New Roman"/>
                <w:sz w:val="24"/>
                <w:szCs w:val="20"/>
              </w:rPr>
              <w:t>14</w:t>
            </w:r>
          </w:p>
        </w:tc>
      </w:tr>
      <w:tr w:rsidR="00CB0028" w:rsidRPr="003B7EF2" w:rsidTr="0068380A">
        <w:tc>
          <w:tcPr>
            <w:tcW w:w="1560" w:type="dxa"/>
            <w:vAlign w:val="center"/>
          </w:tcPr>
          <w:p w:rsidR="00CB0028" w:rsidRPr="003B7EF2" w:rsidRDefault="00CB0028"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CB0028" w:rsidRPr="003B7EF2" w:rsidRDefault="00CB0028"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CB0028" w:rsidRPr="003B7EF2" w:rsidRDefault="00CB0028"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192CA3" w:rsidRPr="003B7EF2">
              <w:rPr>
                <w:rFonts w:ascii="Times New Roman" w:hAnsi="Times New Roman"/>
                <w:bCs/>
                <w:sz w:val="24"/>
                <w:szCs w:val="24"/>
              </w:rPr>
              <w:t>,05</w:t>
            </w:r>
          </w:p>
        </w:tc>
      </w:tr>
      <w:tr w:rsidR="00CB0028" w:rsidRPr="003B7EF2" w:rsidTr="0068380A">
        <w:tc>
          <w:tcPr>
            <w:tcW w:w="1560" w:type="dxa"/>
            <w:vAlign w:val="center"/>
          </w:tcPr>
          <w:p w:rsidR="00CB0028" w:rsidRPr="003B7EF2" w:rsidRDefault="00CB0028" w:rsidP="001E7EEE">
            <w:pPr>
              <w:spacing w:after="0" w:line="240" w:lineRule="auto"/>
              <w:jc w:val="center"/>
              <w:rPr>
                <w:rFonts w:ascii="Times New Roman" w:hAnsi="Times New Roman"/>
                <w:sz w:val="24"/>
                <w:szCs w:val="24"/>
              </w:rPr>
            </w:pPr>
            <w:r w:rsidRPr="003B7EF2">
              <w:rPr>
                <w:rFonts w:ascii="Times New Roman" w:hAnsi="Times New Roman"/>
                <w:sz w:val="24"/>
                <w:szCs w:val="24"/>
              </w:rPr>
              <w:t>2513</w:t>
            </w:r>
          </w:p>
        </w:tc>
        <w:tc>
          <w:tcPr>
            <w:tcW w:w="6520" w:type="dxa"/>
            <w:vAlign w:val="center"/>
          </w:tcPr>
          <w:p w:rsidR="00CB0028" w:rsidRPr="003B7EF2" w:rsidRDefault="00CB0028"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nekustamā īpašuma nodokļa maksājumi budžetā</w:t>
            </w:r>
            <w:r w:rsidR="000C2E3F" w:rsidRPr="003B7EF2">
              <w:rPr>
                <w:rFonts w:ascii="Times New Roman" w:hAnsi="Times New Roman"/>
                <w:sz w:val="24"/>
                <w:szCs w:val="24"/>
              </w:rPr>
              <w:t>.</w:t>
            </w:r>
          </w:p>
        </w:tc>
        <w:tc>
          <w:tcPr>
            <w:tcW w:w="1985" w:type="dxa"/>
            <w:vAlign w:val="center"/>
          </w:tcPr>
          <w:p w:rsidR="00CB0028" w:rsidRPr="003B7EF2" w:rsidRDefault="00192CA3"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CB0028" w:rsidRPr="003B7EF2">
              <w:rPr>
                <w:rFonts w:ascii="Times New Roman" w:hAnsi="Times New Roman"/>
                <w:bCs/>
                <w:sz w:val="24"/>
                <w:szCs w:val="24"/>
              </w:rPr>
              <w:t>,</w:t>
            </w:r>
            <w:r w:rsidRPr="003B7EF2">
              <w:rPr>
                <w:rFonts w:ascii="Times New Roman" w:hAnsi="Times New Roman"/>
                <w:bCs/>
                <w:sz w:val="24"/>
                <w:szCs w:val="24"/>
              </w:rPr>
              <w:t>26</w:t>
            </w:r>
          </w:p>
        </w:tc>
      </w:tr>
      <w:tr w:rsidR="00CB0028" w:rsidRPr="003B7EF2" w:rsidTr="0068380A">
        <w:tc>
          <w:tcPr>
            <w:tcW w:w="1560" w:type="dxa"/>
            <w:vAlign w:val="center"/>
          </w:tcPr>
          <w:p w:rsidR="00CB0028" w:rsidRPr="003B7EF2" w:rsidRDefault="00CB0028"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CB0028" w:rsidRPr="003B7EF2" w:rsidRDefault="00CB0028" w:rsidP="001E7EEE">
            <w:pPr>
              <w:spacing w:after="0" w:line="240" w:lineRule="auto"/>
              <w:rPr>
                <w:rFonts w:ascii="Times New Roman" w:hAnsi="Times New Roman"/>
                <w:sz w:val="24"/>
                <w:szCs w:val="24"/>
              </w:rPr>
            </w:pPr>
            <w:r w:rsidRPr="003B7EF2">
              <w:rPr>
                <w:rFonts w:ascii="Times New Roman" w:hAnsi="Times New Roman"/>
                <w:sz w:val="24"/>
                <w:szCs w:val="24"/>
              </w:rPr>
              <w:t>Pārējās licences</w:t>
            </w:r>
            <w:r w:rsidR="000C2E3F"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0028" w:rsidRPr="003B7EF2" w:rsidRDefault="00192CA3" w:rsidP="001E7EEE">
            <w:pPr>
              <w:spacing w:after="0"/>
              <w:jc w:val="center"/>
              <w:rPr>
                <w:rFonts w:ascii="Times New Roman" w:hAnsi="Times New Roman"/>
                <w:sz w:val="24"/>
                <w:szCs w:val="20"/>
              </w:rPr>
            </w:pPr>
            <w:r w:rsidRPr="003B7EF2">
              <w:rPr>
                <w:rFonts w:ascii="Times New Roman" w:hAnsi="Times New Roman"/>
                <w:sz w:val="24"/>
                <w:szCs w:val="20"/>
              </w:rPr>
              <w:t>1</w:t>
            </w:r>
            <w:r w:rsidR="00CB0028" w:rsidRPr="003B7EF2">
              <w:rPr>
                <w:rFonts w:ascii="Times New Roman" w:hAnsi="Times New Roman"/>
                <w:sz w:val="24"/>
                <w:szCs w:val="20"/>
              </w:rPr>
              <w:t>,3</w:t>
            </w:r>
            <w:r w:rsidRPr="003B7EF2">
              <w:rPr>
                <w:rFonts w:ascii="Times New Roman" w:hAnsi="Times New Roman"/>
                <w:sz w:val="24"/>
                <w:szCs w:val="20"/>
              </w:rPr>
              <w:t>7</w:t>
            </w:r>
          </w:p>
        </w:tc>
      </w:tr>
      <w:tr w:rsidR="00CB0028" w:rsidRPr="003B7EF2" w:rsidTr="0068380A">
        <w:tc>
          <w:tcPr>
            <w:tcW w:w="1560" w:type="dxa"/>
            <w:vAlign w:val="center"/>
          </w:tcPr>
          <w:p w:rsidR="00CB0028" w:rsidRPr="003B7EF2" w:rsidRDefault="00CB0028"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CB0028" w:rsidRPr="003B7EF2" w:rsidRDefault="00CB0028"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0028" w:rsidRPr="003B7EF2" w:rsidRDefault="00192CA3"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CB0028" w:rsidRPr="003B7EF2">
              <w:rPr>
                <w:rFonts w:ascii="Times New Roman" w:hAnsi="Times New Roman"/>
                <w:sz w:val="24"/>
                <w:szCs w:val="20"/>
              </w:rPr>
              <w:t>,</w:t>
            </w:r>
            <w:r w:rsidRPr="003B7EF2">
              <w:rPr>
                <w:rFonts w:ascii="Times New Roman" w:hAnsi="Times New Roman"/>
                <w:sz w:val="24"/>
                <w:szCs w:val="20"/>
              </w:rPr>
              <w:t>89</w:t>
            </w:r>
          </w:p>
        </w:tc>
      </w:tr>
      <w:tr w:rsidR="00192CA3" w:rsidRPr="003B7EF2" w:rsidTr="0068380A">
        <w:tc>
          <w:tcPr>
            <w:tcW w:w="1560" w:type="dxa"/>
            <w:vAlign w:val="center"/>
          </w:tcPr>
          <w:p w:rsidR="00192CA3" w:rsidRPr="003B7EF2" w:rsidRDefault="00192CA3"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192CA3" w:rsidRPr="003B7EF2" w:rsidRDefault="00192CA3" w:rsidP="001E7EEE">
            <w:pPr>
              <w:spacing w:after="0" w:line="240" w:lineRule="auto"/>
              <w:rPr>
                <w:rFonts w:ascii="Times New Roman" w:hAnsi="Times New Roman"/>
                <w:sz w:val="24"/>
                <w:szCs w:val="24"/>
              </w:rPr>
            </w:pPr>
            <w:r w:rsidRPr="003B7EF2">
              <w:rPr>
                <w:rFonts w:ascii="Times New Roman" w:hAnsi="Times New Roman"/>
                <w:sz w:val="24"/>
                <w:szCs w:val="24"/>
              </w:rPr>
              <w:t>Datortehnika, sakaru un cita biroja tehnika</w:t>
            </w:r>
            <w:r w:rsidR="000C2E3F"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2CA3" w:rsidRPr="003B7EF2" w:rsidRDefault="00192CA3" w:rsidP="001E7EEE">
            <w:pPr>
              <w:spacing w:after="0"/>
              <w:jc w:val="center"/>
              <w:rPr>
                <w:rFonts w:ascii="Times New Roman" w:hAnsi="Times New Roman"/>
                <w:sz w:val="24"/>
                <w:szCs w:val="20"/>
              </w:rPr>
            </w:pPr>
            <w:r w:rsidRPr="003B7EF2">
              <w:rPr>
                <w:rFonts w:ascii="Times New Roman" w:hAnsi="Times New Roman"/>
                <w:sz w:val="24"/>
                <w:szCs w:val="20"/>
              </w:rPr>
              <w:t>3,04</w:t>
            </w:r>
          </w:p>
        </w:tc>
      </w:tr>
      <w:tr w:rsidR="00CB0028" w:rsidRPr="003B7EF2" w:rsidTr="0068380A">
        <w:tc>
          <w:tcPr>
            <w:tcW w:w="1560" w:type="dxa"/>
            <w:vAlign w:val="center"/>
          </w:tcPr>
          <w:p w:rsidR="00CB0028" w:rsidRPr="003B7EF2" w:rsidRDefault="00CB0028" w:rsidP="001E7EEE">
            <w:pPr>
              <w:spacing w:after="0" w:line="240" w:lineRule="auto"/>
              <w:jc w:val="center"/>
              <w:rPr>
                <w:rFonts w:ascii="Times New Roman" w:hAnsi="Times New Roman"/>
                <w:i/>
                <w:sz w:val="24"/>
                <w:szCs w:val="24"/>
              </w:rPr>
            </w:pPr>
          </w:p>
        </w:tc>
        <w:tc>
          <w:tcPr>
            <w:tcW w:w="6520" w:type="dxa"/>
            <w:vAlign w:val="center"/>
          </w:tcPr>
          <w:p w:rsidR="00CB0028" w:rsidRPr="003B7EF2" w:rsidRDefault="00CB0028"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B0028" w:rsidRPr="003B7EF2" w:rsidRDefault="00F06E32" w:rsidP="001E7EEE">
            <w:pPr>
              <w:spacing w:after="0"/>
              <w:jc w:val="center"/>
              <w:rPr>
                <w:rFonts w:ascii="Times New Roman" w:hAnsi="Times New Roman"/>
                <w:b/>
                <w:bCs/>
                <w:sz w:val="24"/>
                <w:lang w:val="en-US" w:eastAsia="en-US"/>
              </w:rPr>
            </w:pPr>
            <w:r w:rsidRPr="003B7EF2">
              <w:rPr>
                <w:rFonts w:ascii="Times New Roman" w:hAnsi="Times New Roman"/>
                <w:b/>
                <w:bCs/>
                <w:sz w:val="24"/>
              </w:rPr>
              <w:t>22</w:t>
            </w:r>
            <w:r w:rsidR="00CB0028" w:rsidRPr="003B7EF2">
              <w:rPr>
                <w:rFonts w:ascii="Times New Roman" w:hAnsi="Times New Roman"/>
                <w:b/>
                <w:bCs/>
                <w:sz w:val="24"/>
              </w:rPr>
              <w:t>,</w:t>
            </w:r>
            <w:r w:rsidRPr="003B7EF2">
              <w:rPr>
                <w:rFonts w:ascii="Times New Roman" w:hAnsi="Times New Roman"/>
                <w:b/>
                <w:bCs/>
                <w:sz w:val="24"/>
              </w:rPr>
              <w:t>06</w:t>
            </w:r>
          </w:p>
        </w:tc>
      </w:tr>
      <w:tr w:rsidR="00CB0028" w:rsidRPr="003B7EF2" w:rsidTr="0068380A">
        <w:tc>
          <w:tcPr>
            <w:tcW w:w="1560" w:type="dxa"/>
            <w:vAlign w:val="center"/>
          </w:tcPr>
          <w:p w:rsidR="00CB0028" w:rsidRPr="003B7EF2" w:rsidRDefault="00CB0028" w:rsidP="001E7EEE">
            <w:pPr>
              <w:spacing w:after="0" w:line="240" w:lineRule="auto"/>
              <w:jc w:val="center"/>
              <w:rPr>
                <w:rFonts w:ascii="Times New Roman" w:hAnsi="Times New Roman"/>
                <w:i/>
                <w:sz w:val="24"/>
                <w:szCs w:val="24"/>
              </w:rPr>
            </w:pPr>
          </w:p>
        </w:tc>
        <w:tc>
          <w:tcPr>
            <w:tcW w:w="6520" w:type="dxa"/>
            <w:vAlign w:val="center"/>
          </w:tcPr>
          <w:p w:rsidR="00CB0028" w:rsidRPr="003B7EF2" w:rsidRDefault="00CB0028"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CB0028" w:rsidRPr="003B7EF2" w:rsidRDefault="00F06E32" w:rsidP="001E7EEE">
            <w:pPr>
              <w:spacing w:after="0"/>
              <w:jc w:val="center"/>
              <w:rPr>
                <w:rFonts w:ascii="Times New Roman" w:hAnsi="Times New Roman"/>
                <w:b/>
                <w:bCs/>
                <w:sz w:val="24"/>
              </w:rPr>
            </w:pPr>
            <w:r w:rsidRPr="003B7EF2">
              <w:rPr>
                <w:rFonts w:ascii="Times New Roman" w:hAnsi="Times New Roman"/>
                <w:b/>
                <w:bCs/>
                <w:sz w:val="24"/>
              </w:rPr>
              <w:t>9</w:t>
            </w:r>
            <w:r w:rsidR="00CB0028" w:rsidRPr="003B7EF2">
              <w:rPr>
                <w:rFonts w:ascii="Times New Roman" w:hAnsi="Times New Roman"/>
                <w:b/>
                <w:bCs/>
                <w:sz w:val="24"/>
              </w:rPr>
              <w:t>0,00</w:t>
            </w:r>
          </w:p>
        </w:tc>
      </w:tr>
    </w:tbl>
    <w:p w:rsidR="00CB0028" w:rsidRPr="003B7EF2" w:rsidRDefault="00CB0028"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CB0028" w:rsidRPr="003B7EF2" w:rsidTr="00815492">
        <w:trPr>
          <w:trHeight w:val="315"/>
        </w:trPr>
        <w:tc>
          <w:tcPr>
            <w:tcW w:w="8080" w:type="dxa"/>
            <w:gridSpan w:val="5"/>
            <w:shd w:val="clear" w:color="000000" w:fill="FFFFFF"/>
            <w:noWrap/>
            <w:vAlign w:val="bottom"/>
          </w:tcPr>
          <w:p w:rsidR="00CB0028" w:rsidRPr="003B7EF2" w:rsidRDefault="00CB0028"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B0028" w:rsidRPr="003B7EF2" w:rsidRDefault="00F06E3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5</w:t>
            </w:r>
          </w:p>
        </w:tc>
      </w:tr>
      <w:tr w:rsidR="00CB0028" w:rsidRPr="003B7EF2" w:rsidTr="00815492">
        <w:trPr>
          <w:trHeight w:val="315"/>
        </w:trPr>
        <w:tc>
          <w:tcPr>
            <w:tcW w:w="8080" w:type="dxa"/>
            <w:gridSpan w:val="5"/>
            <w:shd w:val="clear" w:color="000000" w:fill="FFFFFF"/>
            <w:noWrap/>
            <w:vAlign w:val="bottom"/>
          </w:tcPr>
          <w:p w:rsidR="00CB0028" w:rsidRPr="003B7EF2" w:rsidRDefault="00CB0028"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B0028" w:rsidRPr="003B7EF2" w:rsidRDefault="00F06E32" w:rsidP="001E7EEE">
            <w:pPr>
              <w:spacing w:after="0" w:line="240" w:lineRule="auto"/>
              <w:jc w:val="center"/>
              <w:rPr>
                <w:rFonts w:ascii="Times New Roman" w:hAnsi="Times New Roman"/>
                <w:b/>
                <w:sz w:val="24"/>
                <w:szCs w:val="24"/>
              </w:rPr>
            </w:pPr>
            <w:r w:rsidRPr="003B7EF2">
              <w:rPr>
                <w:rFonts w:ascii="Times New Roman" w:hAnsi="Times New Roman"/>
                <w:b/>
                <w:bCs/>
                <w:sz w:val="24"/>
              </w:rPr>
              <w:t>18</w:t>
            </w:r>
            <w:r w:rsidR="00CB0028" w:rsidRPr="003B7EF2">
              <w:rPr>
                <w:rFonts w:ascii="Times New Roman" w:hAnsi="Times New Roman"/>
                <w:b/>
                <w:bCs/>
                <w:sz w:val="24"/>
              </w:rPr>
              <w:t>,00</w:t>
            </w:r>
          </w:p>
        </w:tc>
      </w:tr>
      <w:tr w:rsidR="00CB0028" w:rsidRPr="003B7EF2" w:rsidTr="00815492">
        <w:trPr>
          <w:trHeight w:val="315"/>
        </w:trPr>
        <w:tc>
          <w:tcPr>
            <w:tcW w:w="8080" w:type="dxa"/>
            <w:gridSpan w:val="5"/>
            <w:shd w:val="clear" w:color="000000" w:fill="FFFFFF"/>
            <w:noWrap/>
            <w:vAlign w:val="bottom"/>
          </w:tcPr>
          <w:p w:rsidR="00CB0028" w:rsidRPr="003B7EF2" w:rsidRDefault="00CB0028"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B0028" w:rsidRPr="003B7EF2" w:rsidRDefault="00CB0028"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CB0028" w:rsidRPr="003B7EF2" w:rsidTr="00815492">
        <w:trPr>
          <w:trHeight w:val="315"/>
        </w:trPr>
        <w:tc>
          <w:tcPr>
            <w:tcW w:w="8080" w:type="dxa"/>
            <w:gridSpan w:val="5"/>
            <w:shd w:val="clear" w:color="000000" w:fill="FFFFFF"/>
            <w:noWrap/>
            <w:vAlign w:val="bottom"/>
          </w:tcPr>
          <w:p w:rsidR="00CB0028" w:rsidRPr="003B7EF2" w:rsidRDefault="00CB0028"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B0028" w:rsidRPr="003B7EF2" w:rsidRDefault="00CB0028"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CB0028" w:rsidRPr="003B7EF2" w:rsidTr="00815492">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CB0028" w:rsidRPr="003B7EF2" w:rsidRDefault="00CB0028"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CB0028" w:rsidRPr="003B7EF2" w:rsidRDefault="00CB0028"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CB0028" w:rsidRPr="003B7EF2" w:rsidRDefault="00CB0028"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CB0028" w:rsidRPr="003B7EF2" w:rsidRDefault="00CB0028" w:rsidP="001E7EEE">
            <w:pPr>
              <w:spacing w:after="0" w:line="240" w:lineRule="auto"/>
            </w:pPr>
            <w:r w:rsidRPr="003B7EF2">
              <w:t> </w:t>
            </w:r>
          </w:p>
        </w:tc>
      </w:tr>
      <w:tr w:rsidR="00CB0028" w:rsidRPr="003B7EF2" w:rsidTr="00815492">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CB0028" w:rsidRPr="003B7EF2" w:rsidRDefault="00CB0028"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CB0028" w:rsidRPr="003B7EF2" w:rsidTr="00815492">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CB0028" w:rsidRPr="003B7EF2" w:rsidRDefault="00CB0028"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CB0028" w:rsidRPr="003B7EF2" w:rsidRDefault="00CB0028"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CB0028" w:rsidRPr="003B7EF2" w:rsidRDefault="00CB0028"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CB0028" w:rsidRPr="003B7EF2" w:rsidRDefault="00CB0028" w:rsidP="001E7EEE">
            <w:pPr>
              <w:spacing w:after="0" w:line="240" w:lineRule="auto"/>
            </w:pPr>
            <w:r w:rsidRPr="003B7EF2">
              <w:t> </w:t>
            </w:r>
          </w:p>
        </w:tc>
      </w:tr>
    </w:tbl>
    <w:p w:rsidR="00CB0028" w:rsidRPr="003B7EF2" w:rsidRDefault="00CB0028" w:rsidP="001E7EEE">
      <w:pPr>
        <w:spacing w:after="0"/>
      </w:pPr>
    </w:p>
    <w:p w:rsidR="00B01321" w:rsidRPr="003B7EF2" w:rsidRDefault="00B01321"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B01321" w:rsidRPr="003B7EF2" w:rsidRDefault="00B01321"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B01321" w:rsidRPr="003B7EF2" w:rsidRDefault="002F13D6" w:rsidP="001E7EEE">
      <w:pPr>
        <w:spacing w:after="0"/>
        <w:jc w:val="both"/>
        <w:rPr>
          <w:rFonts w:ascii="Times New Roman" w:hAnsi="Times New Roman"/>
          <w:b/>
          <w:sz w:val="24"/>
          <w:szCs w:val="24"/>
        </w:rPr>
      </w:pPr>
      <w:r w:rsidRPr="003B7EF2">
        <w:rPr>
          <w:rFonts w:ascii="Times New Roman" w:hAnsi="Times New Roman"/>
          <w:b/>
          <w:sz w:val="24"/>
          <w:szCs w:val="24"/>
        </w:rPr>
        <w:t>49</w:t>
      </w:r>
      <w:r w:rsidR="00B01321" w:rsidRPr="003B7EF2">
        <w:rPr>
          <w:rFonts w:ascii="Times New Roman" w:hAnsi="Times New Roman"/>
          <w:b/>
          <w:sz w:val="24"/>
          <w:szCs w:val="24"/>
        </w:rPr>
        <w:t xml:space="preserve">. </w:t>
      </w:r>
      <w:r w:rsidR="00B01321" w:rsidRPr="003B7EF2">
        <w:rPr>
          <w:rFonts w:ascii="Times New Roman" w:hAnsi="Times New Roman"/>
          <w:sz w:val="24"/>
          <w:szCs w:val="24"/>
        </w:rPr>
        <w:t>Zāļu kvalitātes kontrole</w:t>
      </w:r>
    </w:p>
    <w:p w:rsidR="009365B4" w:rsidRPr="003B7EF2" w:rsidRDefault="002F13D6" w:rsidP="001E7EEE">
      <w:pPr>
        <w:spacing w:after="0"/>
        <w:jc w:val="both"/>
        <w:rPr>
          <w:rFonts w:ascii="Times New Roman" w:hAnsi="Times New Roman"/>
          <w:sz w:val="24"/>
          <w:szCs w:val="24"/>
        </w:rPr>
      </w:pPr>
      <w:r w:rsidRPr="003B7EF2">
        <w:rPr>
          <w:rFonts w:ascii="Times New Roman" w:hAnsi="Times New Roman"/>
          <w:b/>
          <w:sz w:val="24"/>
          <w:szCs w:val="24"/>
        </w:rPr>
        <w:t>49</w:t>
      </w:r>
      <w:r w:rsidR="00B01321" w:rsidRPr="003B7EF2">
        <w:rPr>
          <w:rFonts w:ascii="Times New Roman" w:hAnsi="Times New Roman"/>
          <w:b/>
          <w:sz w:val="24"/>
          <w:szCs w:val="24"/>
        </w:rPr>
        <w:t>.1</w:t>
      </w:r>
      <w:r w:rsidR="009365B4" w:rsidRPr="003B7EF2">
        <w:rPr>
          <w:rFonts w:ascii="Times New Roman" w:hAnsi="Times New Roman"/>
          <w:b/>
          <w:sz w:val="24"/>
          <w:szCs w:val="24"/>
        </w:rPr>
        <w:t>5</w:t>
      </w:r>
      <w:r w:rsidR="00B01321" w:rsidRPr="003B7EF2">
        <w:rPr>
          <w:rFonts w:ascii="Times New Roman" w:hAnsi="Times New Roman"/>
          <w:b/>
          <w:sz w:val="24"/>
          <w:szCs w:val="24"/>
        </w:rPr>
        <w:t>.</w:t>
      </w:r>
      <w:r w:rsidR="00111589" w:rsidRPr="003B7EF2">
        <w:rPr>
          <w:rFonts w:ascii="Times New Roman" w:hAnsi="Times New Roman"/>
          <w:b/>
          <w:sz w:val="24"/>
          <w:szCs w:val="24"/>
        </w:rPr>
        <w:t xml:space="preserve"> </w:t>
      </w:r>
      <w:r w:rsidR="009365B4" w:rsidRPr="003B7EF2">
        <w:rPr>
          <w:rFonts w:ascii="Times New Roman" w:hAnsi="Times New Roman"/>
          <w:sz w:val="24"/>
          <w:szCs w:val="24"/>
        </w:rPr>
        <w:t>smago metālu satura noteikšana</w:t>
      </w:r>
    </w:p>
    <w:p w:rsidR="00B01321" w:rsidRPr="003B7EF2" w:rsidRDefault="00B01321"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B01321" w:rsidRPr="003B7EF2" w:rsidTr="0068380A">
        <w:tc>
          <w:tcPr>
            <w:tcW w:w="1560" w:type="dxa"/>
            <w:vAlign w:val="center"/>
          </w:tcPr>
          <w:p w:rsidR="00B01321" w:rsidRPr="003B7EF2" w:rsidRDefault="00B01321"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B01321" w:rsidRPr="003B7EF2" w:rsidRDefault="00B01321"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B01321" w:rsidRPr="003B7EF2" w:rsidRDefault="00B01321"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B01321" w:rsidRPr="003B7EF2" w:rsidTr="0068380A">
        <w:tc>
          <w:tcPr>
            <w:tcW w:w="1560" w:type="dxa"/>
            <w:vAlign w:val="center"/>
          </w:tcPr>
          <w:p w:rsidR="00B01321" w:rsidRPr="003B7EF2" w:rsidRDefault="00B01321"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B01321" w:rsidRPr="003B7EF2" w:rsidRDefault="00B01321"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B01321" w:rsidRPr="003B7EF2" w:rsidRDefault="00B01321"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B01321" w:rsidRPr="003B7EF2" w:rsidTr="0068380A">
        <w:tc>
          <w:tcPr>
            <w:tcW w:w="1560" w:type="dxa"/>
            <w:vAlign w:val="center"/>
          </w:tcPr>
          <w:p w:rsidR="00B01321" w:rsidRPr="003B7EF2" w:rsidRDefault="00B01321" w:rsidP="001E7EEE">
            <w:pPr>
              <w:spacing w:after="0" w:line="240" w:lineRule="auto"/>
              <w:jc w:val="center"/>
              <w:rPr>
                <w:rFonts w:ascii="Times New Roman" w:hAnsi="Times New Roman"/>
                <w:i/>
                <w:sz w:val="24"/>
                <w:szCs w:val="24"/>
              </w:rPr>
            </w:pPr>
          </w:p>
        </w:tc>
        <w:tc>
          <w:tcPr>
            <w:tcW w:w="6520" w:type="dxa"/>
            <w:vAlign w:val="center"/>
          </w:tcPr>
          <w:p w:rsidR="00B01321" w:rsidRPr="003B7EF2" w:rsidRDefault="00B0132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B01321" w:rsidRPr="003B7EF2" w:rsidRDefault="00B01321" w:rsidP="001E7EEE">
            <w:pPr>
              <w:spacing w:after="0" w:line="240" w:lineRule="auto"/>
              <w:jc w:val="center"/>
              <w:rPr>
                <w:rFonts w:ascii="Times New Roman" w:hAnsi="Times New Roman"/>
                <w:sz w:val="24"/>
                <w:szCs w:val="24"/>
              </w:rPr>
            </w:pPr>
          </w:p>
        </w:tc>
      </w:tr>
      <w:tr w:rsidR="00B01321" w:rsidRPr="003B7EF2" w:rsidTr="0068380A">
        <w:trPr>
          <w:trHeight w:val="325"/>
        </w:trPr>
        <w:tc>
          <w:tcPr>
            <w:tcW w:w="1560" w:type="dxa"/>
            <w:tcBorders>
              <w:bottom w:val="single" w:sz="4" w:space="0" w:color="auto"/>
            </w:tcBorders>
            <w:vAlign w:val="center"/>
          </w:tcPr>
          <w:p w:rsidR="00B01321" w:rsidRPr="003B7EF2" w:rsidRDefault="00B01321"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B01321" w:rsidRPr="003B7EF2" w:rsidRDefault="00B01321"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B01321" w:rsidRPr="003B7EF2" w:rsidRDefault="001D7C9E" w:rsidP="001E7EEE">
            <w:pPr>
              <w:spacing w:after="0" w:line="240" w:lineRule="auto"/>
              <w:jc w:val="center"/>
              <w:rPr>
                <w:rFonts w:ascii="Times New Roman" w:hAnsi="Times New Roman"/>
                <w:sz w:val="24"/>
                <w:szCs w:val="24"/>
              </w:rPr>
            </w:pPr>
            <w:r w:rsidRPr="003B7EF2">
              <w:rPr>
                <w:rFonts w:ascii="Times New Roman" w:hAnsi="Times New Roman"/>
                <w:sz w:val="24"/>
                <w:szCs w:val="24"/>
              </w:rPr>
              <w:t>21</w:t>
            </w:r>
            <w:r w:rsidR="00B01321" w:rsidRPr="003B7EF2">
              <w:rPr>
                <w:rFonts w:ascii="Times New Roman" w:hAnsi="Times New Roman"/>
                <w:sz w:val="24"/>
                <w:szCs w:val="24"/>
              </w:rPr>
              <w:t>,</w:t>
            </w:r>
            <w:r w:rsidRPr="003B7EF2">
              <w:rPr>
                <w:rFonts w:ascii="Times New Roman" w:hAnsi="Times New Roman"/>
                <w:sz w:val="24"/>
                <w:szCs w:val="24"/>
              </w:rPr>
              <w:t>83</w:t>
            </w:r>
          </w:p>
        </w:tc>
      </w:tr>
      <w:tr w:rsidR="00B01321" w:rsidRPr="003B7EF2" w:rsidTr="0068380A">
        <w:trPr>
          <w:trHeight w:val="70"/>
        </w:trPr>
        <w:tc>
          <w:tcPr>
            <w:tcW w:w="1560" w:type="dxa"/>
            <w:vAlign w:val="center"/>
          </w:tcPr>
          <w:p w:rsidR="00B01321" w:rsidRPr="003B7EF2" w:rsidRDefault="00B01321"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B01321" w:rsidRPr="003B7EF2" w:rsidRDefault="00B01321"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B01321" w:rsidRPr="003B7EF2" w:rsidRDefault="001D7C9E" w:rsidP="001E7EEE">
            <w:pPr>
              <w:spacing w:after="0"/>
              <w:jc w:val="center"/>
              <w:rPr>
                <w:rFonts w:ascii="Times New Roman" w:hAnsi="Times New Roman"/>
                <w:sz w:val="24"/>
                <w:szCs w:val="24"/>
              </w:rPr>
            </w:pPr>
            <w:r w:rsidRPr="003B7EF2">
              <w:rPr>
                <w:rFonts w:ascii="Times New Roman" w:hAnsi="Times New Roman"/>
                <w:sz w:val="24"/>
                <w:szCs w:val="24"/>
              </w:rPr>
              <w:t>5</w:t>
            </w:r>
            <w:r w:rsidR="00B01321" w:rsidRPr="003B7EF2">
              <w:rPr>
                <w:rFonts w:ascii="Times New Roman" w:hAnsi="Times New Roman"/>
                <w:sz w:val="24"/>
                <w:szCs w:val="24"/>
              </w:rPr>
              <w:t>,</w:t>
            </w:r>
            <w:r w:rsidRPr="003B7EF2">
              <w:rPr>
                <w:rFonts w:ascii="Times New Roman" w:hAnsi="Times New Roman"/>
                <w:sz w:val="24"/>
                <w:szCs w:val="24"/>
              </w:rPr>
              <w:t>26</w:t>
            </w:r>
          </w:p>
        </w:tc>
      </w:tr>
      <w:tr w:rsidR="00B01321" w:rsidRPr="003B7EF2" w:rsidTr="00462D3A">
        <w:trPr>
          <w:trHeight w:val="70"/>
        </w:trPr>
        <w:tc>
          <w:tcPr>
            <w:tcW w:w="1560" w:type="dxa"/>
            <w:vAlign w:val="center"/>
          </w:tcPr>
          <w:p w:rsidR="00B01321" w:rsidRPr="003B7EF2" w:rsidRDefault="00B01321" w:rsidP="001E7EEE">
            <w:pPr>
              <w:spacing w:after="0" w:line="240" w:lineRule="auto"/>
              <w:jc w:val="center"/>
              <w:rPr>
                <w:rFonts w:ascii="Times New Roman" w:hAnsi="Times New Roman"/>
                <w:sz w:val="24"/>
                <w:szCs w:val="24"/>
              </w:rPr>
            </w:pPr>
            <w:r w:rsidRPr="003B7EF2">
              <w:rPr>
                <w:rFonts w:ascii="Times New Roman" w:hAnsi="Times New Roman"/>
                <w:sz w:val="24"/>
                <w:szCs w:val="24"/>
              </w:rPr>
              <w:t>2341</w:t>
            </w:r>
          </w:p>
        </w:tc>
        <w:tc>
          <w:tcPr>
            <w:tcW w:w="6520" w:type="dxa"/>
            <w:vAlign w:val="center"/>
          </w:tcPr>
          <w:p w:rsidR="00B01321" w:rsidRPr="003B7EF2" w:rsidRDefault="00B01321" w:rsidP="001E7EEE">
            <w:pPr>
              <w:spacing w:after="0" w:line="240" w:lineRule="auto"/>
              <w:rPr>
                <w:rFonts w:ascii="Times New Roman" w:hAnsi="Times New Roman"/>
                <w:sz w:val="24"/>
                <w:szCs w:val="24"/>
              </w:rPr>
            </w:pPr>
            <w:r w:rsidRPr="003B7EF2">
              <w:rPr>
                <w:rFonts w:ascii="Times New Roman" w:hAnsi="Times New Roman"/>
                <w:sz w:val="24"/>
                <w:szCs w:val="24"/>
              </w:rPr>
              <w:t>Ķimikālijas, laboratorijas preces.</w:t>
            </w:r>
          </w:p>
        </w:tc>
        <w:tc>
          <w:tcPr>
            <w:tcW w:w="1985" w:type="dxa"/>
            <w:vAlign w:val="center"/>
          </w:tcPr>
          <w:p w:rsidR="00B01321" w:rsidRPr="003B7EF2" w:rsidRDefault="00B01321" w:rsidP="001E7EEE">
            <w:pPr>
              <w:spacing w:after="0"/>
              <w:jc w:val="center"/>
              <w:rPr>
                <w:rFonts w:ascii="Times New Roman" w:hAnsi="Times New Roman"/>
                <w:sz w:val="24"/>
                <w:szCs w:val="24"/>
              </w:rPr>
            </w:pPr>
            <w:r w:rsidRPr="003B7EF2">
              <w:rPr>
                <w:rFonts w:ascii="Times New Roman" w:hAnsi="Times New Roman"/>
                <w:sz w:val="24"/>
                <w:szCs w:val="24"/>
              </w:rPr>
              <w:t>0,</w:t>
            </w:r>
            <w:r w:rsidR="00724E1C" w:rsidRPr="003B7EF2">
              <w:rPr>
                <w:rFonts w:ascii="Times New Roman" w:hAnsi="Times New Roman"/>
                <w:sz w:val="24"/>
                <w:szCs w:val="24"/>
              </w:rPr>
              <w:t>10</w:t>
            </w:r>
          </w:p>
        </w:tc>
      </w:tr>
      <w:tr w:rsidR="00B01321" w:rsidRPr="003B7EF2" w:rsidTr="0068380A">
        <w:tc>
          <w:tcPr>
            <w:tcW w:w="1560" w:type="dxa"/>
            <w:vAlign w:val="center"/>
          </w:tcPr>
          <w:p w:rsidR="00B01321" w:rsidRPr="003B7EF2" w:rsidRDefault="00B01321" w:rsidP="001E7EEE">
            <w:pPr>
              <w:spacing w:after="0" w:line="240" w:lineRule="auto"/>
              <w:jc w:val="center"/>
              <w:rPr>
                <w:rFonts w:ascii="Times New Roman" w:hAnsi="Times New Roman"/>
                <w:i/>
                <w:sz w:val="24"/>
                <w:szCs w:val="24"/>
              </w:rPr>
            </w:pPr>
          </w:p>
        </w:tc>
        <w:tc>
          <w:tcPr>
            <w:tcW w:w="6520" w:type="dxa"/>
            <w:vAlign w:val="center"/>
          </w:tcPr>
          <w:p w:rsidR="00B01321" w:rsidRPr="003B7EF2" w:rsidRDefault="00B0132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B01321" w:rsidRPr="003B7EF2" w:rsidRDefault="00724E1C" w:rsidP="001E7EEE">
            <w:pPr>
              <w:spacing w:after="0"/>
              <w:jc w:val="center"/>
              <w:rPr>
                <w:rFonts w:ascii="Times New Roman" w:hAnsi="Times New Roman"/>
                <w:b/>
                <w:sz w:val="24"/>
                <w:szCs w:val="24"/>
              </w:rPr>
            </w:pPr>
            <w:r w:rsidRPr="003B7EF2">
              <w:rPr>
                <w:rFonts w:ascii="Times New Roman" w:hAnsi="Times New Roman"/>
                <w:b/>
                <w:sz w:val="24"/>
                <w:szCs w:val="24"/>
              </w:rPr>
              <w:t>2</w:t>
            </w:r>
            <w:r w:rsidR="00B01321" w:rsidRPr="003B7EF2">
              <w:rPr>
                <w:rFonts w:ascii="Times New Roman" w:hAnsi="Times New Roman"/>
                <w:b/>
                <w:sz w:val="24"/>
                <w:szCs w:val="24"/>
              </w:rPr>
              <w:t>7,</w:t>
            </w:r>
            <w:r w:rsidRPr="003B7EF2">
              <w:rPr>
                <w:rFonts w:ascii="Times New Roman" w:hAnsi="Times New Roman"/>
                <w:b/>
                <w:sz w:val="24"/>
                <w:szCs w:val="24"/>
              </w:rPr>
              <w:t>1</w:t>
            </w:r>
            <w:r w:rsidR="00B01321" w:rsidRPr="003B7EF2">
              <w:rPr>
                <w:rFonts w:ascii="Times New Roman" w:hAnsi="Times New Roman"/>
                <w:b/>
                <w:sz w:val="24"/>
                <w:szCs w:val="24"/>
              </w:rPr>
              <w:t>9</w:t>
            </w:r>
          </w:p>
        </w:tc>
      </w:tr>
      <w:tr w:rsidR="00B01321" w:rsidRPr="003B7EF2" w:rsidTr="0068380A">
        <w:tc>
          <w:tcPr>
            <w:tcW w:w="1560" w:type="dxa"/>
            <w:vAlign w:val="center"/>
          </w:tcPr>
          <w:p w:rsidR="00B01321" w:rsidRPr="003B7EF2" w:rsidRDefault="00B01321" w:rsidP="001E7EEE">
            <w:pPr>
              <w:spacing w:after="0" w:line="240" w:lineRule="auto"/>
              <w:jc w:val="center"/>
              <w:rPr>
                <w:rFonts w:ascii="Times New Roman" w:hAnsi="Times New Roman"/>
                <w:i/>
                <w:sz w:val="24"/>
                <w:szCs w:val="24"/>
              </w:rPr>
            </w:pPr>
          </w:p>
        </w:tc>
        <w:tc>
          <w:tcPr>
            <w:tcW w:w="6520" w:type="dxa"/>
            <w:vAlign w:val="center"/>
          </w:tcPr>
          <w:p w:rsidR="00B01321" w:rsidRPr="003B7EF2" w:rsidRDefault="00B0132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B01321" w:rsidRPr="003B7EF2" w:rsidRDefault="00B01321" w:rsidP="001E7EEE">
            <w:pPr>
              <w:spacing w:after="0" w:line="240" w:lineRule="auto"/>
              <w:jc w:val="center"/>
              <w:rPr>
                <w:rFonts w:ascii="Times New Roman" w:hAnsi="Times New Roman"/>
                <w:sz w:val="24"/>
                <w:szCs w:val="24"/>
              </w:rPr>
            </w:pPr>
          </w:p>
        </w:tc>
      </w:tr>
      <w:tr w:rsidR="00B01321" w:rsidRPr="003B7EF2" w:rsidTr="0068380A">
        <w:tc>
          <w:tcPr>
            <w:tcW w:w="1560" w:type="dxa"/>
            <w:vAlign w:val="center"/>
          </w:tcPr>
          <w:p w:rsidR="00B01321" w:rsidRPr="003B7EF2" w:rsidRDefault="00B01321"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B01321" w:rsidRPr="003B7EF2" w:rsidRDefault="00B01321"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1321" w:rsidRPr="003B7EF2" w:rsidRDefault="001D7C9E"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w:t>
            </w:r>
            <w:r w:rsidR="00B01321" w:rsidRPr="003B7EF2">
              <w:rPr>
                <w:rFonts w:ascii="Times New Roman" w:hAnsi="Times New Roman"/>
                <w:sz w:val="24"/>
                <w:szCs w:val="20"/>
              </w:rPr>
              <w:t>,</w:t>
            </w:r>
            <w:r w:rsidRPr="003B7EF2">
              <w:rPr>
                <w:rFonts w:ascii="Times New Roman" w:hAnsi="Times New Roman"/>
                <w:sz w:val="24"/>
                <w:szCs w:val="20"/>
              </w:rPr>
              <w:t>0</w:t>
            </w:r>
            <w:r w:rsidR="00B01321" w:rsidRPr="003B7EF2">
              <w:rPr>
                <w:rFonts w:ascii="Times New Roman" w:hAnsi="Times New Roman"/>
                <w:sz w:val="24"/>
                <w:szCs w:val="20"/>
              </w:rPr>
              <w:t>2</w:t>
            </w:r>
          </w:p>
        </w:tc>
      </w:tr>
      <w:tr w:rsidR="00B01321" w:rsidRPr="003B7EF2" w:rsidTr="0068380A">
        <w:tc>
          <w:tcPr>
            <w:tcW w:w="1560" w:type="dxa"/>
            <w:vAlign w:val="center"/>
          </w:tcPr>
          <w:p w:rsidR="00B01321" w:rsidRPr="003B7EF2" w:rsidRDefault="00B01321"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B01321" w:rsidRPr="003B7EF2" w:rsidRDefault="00B01321"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01321" w:rsidRPr="003B7EF2" w:rsidRDefault="001D7C9E" w:rsidP="001E7EEE">
            <w:pPr>
              <w:spacing w:after="0"/>
              <w:jc w:val="center"/>
              <w:rPr>
                <w:rFonts w:ascii="Times New Roman" w:hAnsi="Times New Roman"/>
                <w:sz w:val="24"/>
                <w:szCs w:val="20"/>
              </w:rPr>
            </w:pPr>
            <w:r w:rsidRPr="003B7EF2">
              <w:rPr>
                <w:rFonts w:ascii="Times New Roman" w:hAnsi="Times New Roman"/>
                <w:sz w:val="24"/>
                <w:szCs w:val="20"/>
              </w:rPr>
              <w:t>0</w:t>
            </w:r>
            <w:r w:rsidR="00B01321" w:rsidRPr="003B7EF2">
              <w:rPr>
                <w:rFonts w:ascii="Times New Roman" w:hAnsi="Times New Roman"/>
                <w:sz w:val="24"/>
                <w:szCs w:val="20"/>
              </w:rPr>
              <w:t>,</w:t>
            </w:r>
            <w:r w:rsidRPr="003B7EF2">
              <w:rPr>
                <w:rFonts w:ascii="Times New Roman" w:hAnsi="Times New Roman"/>
                <w:sz w:val="24"/>
                <w:szCs w:val="20"/>
              </w:rPr>
              <w:t>70</w:t>
            </w:r>
          </w:p>
        </w:tc>
      </w:tr>
      <w:tr w:rsidR="00B01321" w:rsidRPr="003B7EF2" w:rsidTr="0068380A">
        <w:tc>
          <w:tcPr>
            <w:tcW w:w="1560" w:type="dxa"/>
            <w:vAlign w:val="center"/>
          </w:tcPr>
          <w:p w:rsidR="00B01321" w:rsidRPr="003B7EF2" w:rsidRDefault="00B01321"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B01321" w:rsidRPr="003B7EF2" w:rsidRDefault="00B01321"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01321" w:rsidRPr="003B7EF2" w:rsidRDefault="00B01321" w:rsidP="001E7EEE">
            <w:pPr>
              <w:spacing w:after="0"/>
              <w:jc w:val="center"/>
              <w:rPr>
                <w:rFonts w:ascii="Times New Roman" w:hAnsi="Times New Roman"/>
                <w:sz w:val="24"/>
                <w:szCs w:val="20"/>
              </w:rPr>
            </w:pPr>
            <w:r w:rsidRPr="003B7EF2">
              <w:rPr>
                <w:rFonts w:ascii="Times New Roman" w:hAnsi="Times New Roman"/>
                <w:sz w:val="24"/>
                <w:szCs w:val="20"/>
              </w:rPr>
              <w:t>0,</w:t>
            </w:r>
            <w:r w:rsidR="001D7C9E" w:rsidRPr="003B7EF2">
              <w:rPr>
                <w:rFonts w:ascii="Times New Roman" w:hAnsi="Times New Roman"/>
                <w:sz w:val="24"/>
                <w:szCs w:val="20"/>
              </w:rPr>
              <w:t>14</w:t>
            </w:r>
          </w:p>
        </w:tc>
      </w:tr>
      <w:tr w:rsidR="00B01321" w:rsidRPr="003B7EF2" w:rsidTr="0068380A">
        <w:tc>
          <w:tcPr>
            <w:tcW w:w="1560" w:type="dxa"/>
            <w:vAlign w:val="center"/>
          </w:tcPr>
          <w:p w:rsidR="00B01321" w:rsidRPr="003B7EF2" w:rsidRDefault="00B01321"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B01321" w:rsidRPr="003B7EF2" w:rsidRDefault="00B01321"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01321" w:rsidRPr="003B7EF2" w:rsidRDefault="00B01321" w:rsidP="001E7EEE">
            <w:pPr>
              <w:spacing w:after="0"/>
              <w:jc w:val="center"/>
              <w:rPr>
                <w:rFonts w:ascii="Times New Roman" w:hAnsi="Times New Roman"/>
                <w:sz w:val="24"/>
                <w:szCs w:val="20"/>
              </w:rPr>
            </w:pPr>
            <w:r w:rsidRPr="003B7EF2">
              <w:rPr>
                <w:rFonts w:ascii="Times New Roman" w:hAnsi="Times New Roman"/>
                <w:sz w:val="24"/>
                <w:szCs w:val="20"/>
              </w:rPr>
              <w:t>0,</w:t>
            </w:r>
            <w:r w:rsidR="000155B8" w:rsidRPr="003B7EF2">
              <w:rPr>
                <w:rFonts w:ascii="Times New Roman" w:hAnsi="Times New Roman"/>
                <w:sz w:val="24"/>
                <w:szCs w:val="20"/>
              </w:rPr>
              <w:t>03</w:t>
            </w:r>
          </w:p>
        </w:tc>
      </w:tr>
      <w:tr w:rsidR="00B01321" w:rsidRPr="003B7EF2" w:rsidTr="0068380A">
        <w:tc>
          <w:tcPr>
            <w:tcW w:w="1560" w:type="dxa"/>
            <w:vAlign w:val="center"/>
          </w:tcPr>
          <w:p w:rsidR="00B01321" w:rsidRPr="003B7EF2" w:rsidRDefault="00B01321"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B01321" w:rsidRPr="003B7EF2" w:rsidRDefault="00B01321"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01321" w:rsidRPr="003B7EF2" w:rsidRDefault="00B01321" w:rsidP="001E7EEE">
            <w:pPr>
              <w:spacing w:after="0"/>
              <w:jc w:val="center"/>
              <w:rPr>
                <w:rFonts w:ascii="Times New Roman" w:hAnsi="Times New Roman"/>
                <w:sz w:val="24"/>
                <w:szCs w:val="20"/>
              </w:rPr>
            </w:pPr>
            <w:r w:rsidRPr="003B7EF2">
              <w:rPr>
                <w:rFonts w:ascii="Times New Roman" w:hAnsi="Times New Roman"/>
                <w:sz w:val="24"/>
                <w:szCs w:val="20"/>
              </w:rPr>
              <w:t>0,</w:t>
            </w:r>
            <w:r w:rsidR="00786449" w:rsidRPr="003B7EF2">
              <w:rPr>
                <w:rFonts w:ascii="Times New Roman" w:hAnsi="Times New Roman"/>
                <w:sz w:val="24"/>
                <w:szCs w:val="20"/>
              </w:rPr>
              <w:t>3</w:t>
            </w:r>
            <w:r w:rsidRPr="003B7EF2">
              <w:rPr>
                <w:rFonts w:ascii="Times New Roman" w:hAnsi="Times New Roman"/>
                <w:sz w:val="24"/>
                <w:szCs w:val="20"/>
              </w:rPr>
              <w:t>8</w:t>
            </w:r>
          </w:p>
        </w:tc>
      </w:tr>
      <w:tr w:rsidR="00B01321" w:rsidRPr="003B7EF2" w:rsidTr="0068380A">
        <w:trPr>
          <w:trHeight w:val="339"/>
        </w:trPr>
        <w:tc>
          <w:tcPr>
            <w:tcW w:w="1560" w:type="dxa"/>
            <w:vAlign w:val="center"/>
          </w:tcPr>
          <w:p w:rsidR="00B01321" w:rsidRPr="003B7EF2" w:rsidRDefault="00B01321"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2224</w:t>
            </w:r>
          </w:p>
        </w:tc>
        <w:tc>
          <w:tcPr>
            <w:tcW w:w="6520" w:type="dxa"/>
            <w:vAlign w:val="center"/>
          </w:tcPr>
          <w:p w:rsidR="00B01321" w:rsidRPr="003B7EF2" w:rsidRDefault="00B01321"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01321" w:rsidRPr="003B7EF2" w:rsidRDefault="00B01321" w:rsidP="001E7EEE">
            <w:pPr>
              <w:spacing w:after="0"/>
              <w:jc w:val="center"/>
              <w:rPr>
                <w:rFonts w:ascii="Times New Roman" w:hAnsi="Times New Roman"/>
                <w:sz w:val="24"/>
                <w:szCs w:val="20"/>
              </w:rPr>
            </w:pPr>
            <w:r w:rsidRPr="003B7EF2">
              <w:rPr>
                <w:rFonts w:ascii="Times New Roman" w:hAnsi="Times New Roman"/>
                <w:sz w:val="24"/>
                <w:szCs w:val="20"/>
              </w:rPr>
              <w:t>0,</w:t>
            </w:r>
            <w:r w:rsidR="00786449" w:rsidRPr="003B7EF2">
              <w:rPr>
                <w:rFonts w:ascii="Times New Roman" w:hAnsi="Times New Roman"/>
                <w:sz w:val="24"/>
                <w:szCs w:val="20"/>
              </w:rPr>
              <w:t>05</w:t>
            </w:r>
          </w:p>
        </w:tc>
      </w:tr>
      <w:tr w:rsidR="00B01321" w:rsidRPr="003B7EF2" w:rsidTr="0068380A">
        <w:trPr>
          <w:trHeight w:val="339"/>
        </w:trPr>
        <w:tc>
          <w:tcPr>
            <w:tcW w:w="1560" w:type="dxa"/>
            <w:vAlign w:val="center"/>
          </w:tcPr>
          <w:p w:rsidR="00B01321" w:rsidRPr="003B7EF2" w:rsidRDefault="00B01321"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B01321" w:rsidRPr="003B7EF2" w:rsidRDefault="00B01321"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1321" w:rsidRPr="003B7EF2" w:rsidRDefault="00786449"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B01321" w:rsidRPr="003B7EF2">
              <w:rPr>
                <w:rFonts w:ascii="Times New Roman" w:hAnsi="Times New Roman"/>
                <w:sz w:val="24"/>
                <w:szCs w:val="20"/>
              </w:rPr>
              <w:t>,</w:t>
            </w:r>
            <w:r w:rsidRPr="003B7EF2">
              <w:rPr>
                <w:rFonts w:ascii="Times New Roman" w:hAnsi="Times New Roman"/>
                <w:sz w:val="24"/>
                <w:szCs w:val="20"/>
              </w:rPr>
              <w:t>5</w:t>
            </w:r>
            <w:r w:rsidR="00B01321" w:rsidRPr="003B7EF2">
              <w:rPr>
                <w:rFonts w:ascii="Times New Roman" w:hAnsi="Times New Roman"/>
                <w:sz w:val="24"/>
                <w:szCs w:val="20"/>
              </w:rPr>
              <w:t>8</w:t>
            </w:r>
          </w:p>
        </w:tc>
      </w:tr>
      <w:tr w:rsidR="00B01321" w:rsidRPr="003B7EF2" w:rsidTr="0068380A">
        <w:trPr>
          <w:trHeight w:val="339"/>
        </w:trPr>
        <w:tc>
          <w:tcPr>
            <w:tcW w:w="1560" w:type="dxa"/>
            <w:vAlign w:val="center"/>
          </w:tcPr>
          <w:p w:rsidR="00B01321" w:rsidRPr="003B7EF2" w:rsidRDefault="00B01321"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B01321" w:rsidRPr="003B7EF2" w:rsidRDefault="00B01321"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01321" w:rsidRPr="003B7EF2" w:rsidRDefault="00B01321" w:rsidP="001E7EEE">
            <w:pPr>
              <w:spacing w:after="0"/>
              <w:jc w:val="center"/>
              <w:rPr>
                <w:rFonts w:ascii="Times New Roman" w:hAnsi="Times New Roman"/>
                <w:sz w:val="24"/>
                <w:szCs w:val="20"/>
              </w:rPr>
            </w:pPr>
            <w:r w:rsidRPr="003B7EF2">
              <w:rPr>
                <w:rFonts w:ascii="Times New Roman" w:hAnsi="Times New Roman"/>
                <w:sz w:val="24"/>
                <w:szCs w:val="20"/>
              </w:rPr>
              <w:t>0,</w:t>
            </w:r>
            <w:r w:rsidR="00786449" w:rsidRPr="003B7EF2">
              <w:rPr>
                <w:rFonts w:ascii="Times New Roman" w:hAnsi="Times New Roman"/>
                <w:sz w:val="24"/>
                <w:szCs w:val="20"/>
              </w:rPr>
              <w:t>21</w:t>
            </w:r>
          </w:p>
        </w:tc>
      </w:tr>
      <w:tr w:rsidR="00B01321" w:rsidRPr="003B7EF2" w:rsidTr="0068380A">
        <w:tc>
          <w:tcPr>
            <w:tcW w:w="1560" w:type="dxa"/>
            <w:vAlign w:val="center"/>
          </w:tcPr>
          <w:p w:rsidR="00B01321" w:rsidRPr="003B7EF2" w:rsidRDefault="00B01321"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B01321" w:rsidRPr="003B7EF2" w:rsidRDefault="00B01321"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01321" w:rsidRPr="003B7EF2" w:rsidRDefault="00786449" w:rsidP="001E7EEE">
            <w:pPr>
              <w:spacing w:after="0"/>
              <w:jc w:val="center"/>
              <w:rPr>
                <w:rFonts w:ascii="Times New Roman" w:hAnsi="Times New Roman"/>
                <w:sz w:val="24"/>
                <w:szCs w:val="20"/>
              </w:rPr>
            </w:pPr>
            <w:r w:rsidRPr="003B7EF2">
              <w:rPr>
                <w:rFonts w:ascii="Times New Roman" w:hAnsi="Times New Roman"/>
                <w:sz w:val="24"/>
                <w:szCs w:val="20"/>
              </w:rPr>
              <w:t>0</w:t>
            </w:r>
            <w:r w:rsidR="00B01321" w:rsidRPr="003B7EF2">
              <w:rPr>
                <w:rFonts w:ascii="Times New Roman" w:hAnsi="Times New Roman"/>
                <w:sz w:val="24"/>
                <w:szCs w:val="20"/>
              </w:rPr>
              <w:t>,</w:t>
            </w:r>
            <w:r w:rsidRPr="003B7EF2">
              <w:rPr>
                <w:rFonts w:ascii="Times New Roman" w:hAnsi="Times New Roman"/>
                <w:sz w:val="24"/>
                <w:szCs w:val="20"/>
              </w:rPr>
              <w:t>99</w:t>
            </w:r>
          </w:p>
        </w:tc>
      </w:tr>
      <w:tr w:rsidR="00B01321" w:rsidRPr="003B7EF2" w:rsidTr="0068380A">
        <w:tc>
          <w:tcPr>
            <w:tcW w:w="1560" w:type="dxa"/>
            <w:vAlign w:val="center"/>
          </w:tcPr>
          <w:p w:rsidR="00B01321" w:rsidRPr="003B7EF2" w:rsidRDefault="00B01321"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B01321" w:rsidRPr="003B7EF2" w:rsidRDefault="00B01321"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01321" w:rsidRPr="003B7EF2" w:rsidRDefault="009A2093" w:rsidP="001E7EEE">
            <w:pPr>
              <w:spacing w:after="0"/>
              <w:jc w:val="center"/>
              <w:rPr>
                <w:rFonts w:ascii="Times New Roman" w:hAnsi="Times New Roman"/>
                <w:sz w:val="24"/>
                <w:szCs w:val="20"/>
              </w:rPr>
            </w:pPr>
            <w:r w:rsidRPr="003B7EF2">
              <w:rPr>
                <w:rFonts w:ascii="Times New Roman" w:hAnsi="Times New Roman"/>
                <w:sz w:val="24"/>
                <w:szCs w:val="20"/>
              </w:rPr>
              <w:t>1</w:t>
            </w:r>
            <w:r w:rsidR="00B01321" w:rsidRPr="003B7EF2">
              <w:rPr>
                <w:rFonts w:ascii="Times New Roman" w:hAnsi="Times New Roman"/>
                <w:sz w:val="24"/>
                <w:szCs w:val="20"/>
              </w:rPr>
              <w:t>,</w:t>
            </w:r>
            <w:r w:rsidRPr="003B7EF2">
              <w:rPr>
                <w:rFonts w:ascii="Times New Roman" w:hAnsi="Times New Roman"/>
                <w:sz w:val="24"/>
                <w:szCs w:val="20"/>
              </w:rPr>
              <w:t>56</w:t>
            </w:r>
          </w:p>
        </w:tc>
      </w:tr>
      <w:tr w:rsidR="00B01321" w:rsidRPr="003B7EF2" w:rsidTr="0068380A">
        <w:tc>
          <w:tcPr>
            <w:tcW w:w="1560" w:type="dxa"/>
            <w:vAlign w:val="center"/>
          </w:tcPr>
          <w:p w:rsidR="00B01321" w:rsidRPr="003B7EF2" w:rsidRDefault="00B01321"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tcBorders>
              <w:right w:val="single" w:sz="4" w:space="0" w:color="auto"/>
            </w:tcBorders>
            <w:vAlign w:val="center"/>
          </w:tcPr>
          <w:p w:rsidR="00B01321" w:rsidRPr="003B7EF2" w:rsidRDefault="00B01321"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01321" w:rsidRPr="003B7EF2" w:rsidRDefault="00B01321" w:rsidP="001E7EEE">
            <w:pPr>
              <w:spacing w:after="0"/>
              <w:jc w:val="center"/>
              <w:rPr>
                <w:rFonts w:ascii="Times New Roman" w:hAnsi="Times New Roman"/>
                <w:sz w:val="24"/>
                <w:szCs w:val="20"/>
              </w:rPr>
            </w:pPr>
            <w:r w:rsidRPr="003B7EF2">
              <w:rPr>
                <w:rFonts w:ascii="Times New Roman" w:hAnsi="Times New Roman"/>
                <w:sz w:val="24"/>
                <w:szCs w:val="20"/>
              </w:rPr>
              <w:t>0,</w:t>
            </w:r>
            <w:r w:rsidR="009A2093" w:rsidRPr="003B7EF2">
              <w:rPr>
                <w:rFonts w:ascii="Times New Roman" w:hAnsi="Times New Roman"/>
                <w:sz w:val="24"/>
                <w:szCs w:val="20"/>
              </w:rPr>
              <w:t>35</w:t>
            </w:r>
          </w:p>
        </w:tc>
      </w:tr>
      <w:tr w:rsidR="00B01321" w:rsidRPr="003B7EF2" w:rsidTr="0068380A">
        <w:tc>
          <w:tcPr>
            <w:tcW w:w="1560" w:type="dxa"/>
            <w:vAlign w:val="center"/>
          </w:tcPr>
          <w:p w:rsidR="00B01321" w:rsidRPr="003B7EF2" w:rsidRDefault="00B01321"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B01321" w:rsidRPr="003B7EF2" w:rsidRDefault="00B01321"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0A02D0" w:rsidRPr="003B7EF2">
              <w:rPr>
                <w:rFonts w:ascii="Times New Roman" w:hAnsi="Times New Roman"/>
                <w:sz w:val="24"/>
                <w:szCs w:val="24"/>
              </w:rPr>
              <w:t>.</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B01321" w:rsidRPr="003B7EF2" w:rsidRDefault="00B01321"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8079CB" w:rsidRPr="003B7EF2">
              <w:rPr>
                <w:rFonts w:ascii="Times New Roman" w:hAnsi="Times New Roman"/>
                <w:sz w:val="24"/>
                <w:szCs w:val="20"/>
              </w:rPr>
              <w:t>21</w:t>
            </w:r>
          </w:p>
        </w:tc>
      </w:tr>
      <w:tr w:rsidR="00B01321" w:rsidRPr="003B7EF2" w:rsidTr="0068380A">
        <w:tc>
          <w:tcPr>
            <w:tcW w:w="1560" w:type="dxa"/>
            <w:vAlign w:val="center"/>
          </w:tcPr>
          <w:p w:rsidR="00B01321" w:rsidRPr="003B7EF2" w:rsidRDefault="00B01321"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B01321" w:rsidRPr="003B7EF2" w:rsidRDefault="00B01321"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01321" w:rsidRPr="003B7EF2" w:rsidRDefault="00B01321" w:rsidP="001E7EEE">
            <w:pPr>
              <w:spacing w:after="0"/>
              <w:jc w:val="center"/>
              <w:rPr>
                <w:rFonts w:ascii="Times New Roman" w:hAnsi="Times New Roman"/>
                <w:sz w:val="24"/>
                <w:szCs w:val="20"/>
              </w:rPr>
            </w:pPr>
            <w:r w:rsidRPr="003B7EF2">
              <w:rPr>
                <w:rFonts w:ascii="Times New Roman" w:hAnsi="Times New Roman"/>
                <w:sz w:val="24"/>
                <w:szCs w:val="20"/>
              </w:rPr>
              <w:t>0,</w:t>
            </w:r>
            <w:r w:rsidR="009A2093" w:rsidRPr="003B7EF2">
              <w:rPr>
                <w:rFonts w:ascii="Times New Roman" w:hAnsi="Times New Roman"/>
                <w:sz w:val="24"/>
                <w:szCs w:val="20"/>
              </w:rPr>
              <w:t>06</w:t>
            </w:r>
          </w:p>
        </w:tc>
      </w:tr>
      <w:tr w:rsidR="00B01321" w:rsidRPr="003B7EF2" w:rsidTr="0068380A">
        <w:tc>
          <w:tcPr>
            <w:tcW w:w="1560" w:type="dxa"/>
            <w:vAlign w:val="center"/>
          </w:tcPr>
          <w:p w:rsidR="00B01321" w:rsidRPr="003B7EF2" w:rsidRDefault="00B01321"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B01321" w:rsidRPr="003B7EF2" w:rsidRDefault="00B01321"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B01321" w:rsidRPr="003B7EF2" w:rsidRDefault="00B01321"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9A2093" w:rsidRPr="003B7EF2">
              <w:rPr>
                <w:rFonts w:ascii="Times New Roman" w:hAnsi="Times New Roman"/>
                <w:bCs/>
                <w:sz w:val="24"/>
                <w:szCs w:val="24"/>
              </w:rPr>
              <w:t>,02</w:t>
            </w:r>
          </w:p>
        </w:tc>
      </w:tr>
      <w:tr w:rsidR="00B01321" w:rsidRPr="003B7EF2" w:rsidTr="0068380A">
        <w:tc>
          <w:tcPr>
            <w:tcW w:w="1560" w:type="dxa"/>
            <w:vAlign w:val="center"/>
          </w:tcPr>
          <w:p w:rsidR="00B01321" w:rsidRPr="003B7EF2" w:rsidRDefault="00B01321" w:rsidP="001E7EEE">
            <w:pPr>
              <w:spacing w:after="0" w:line="240" w:lineRule="auto"/>
              <w:jc w:val="center"/>
              <w:rPr>
                <w:rFonts w:ascii="Times New Roman" w:hAnsi="Times New Roman"/>
                <w:sz w:val="24"/>
                <w:szCs w:val="24"/>
              </w:rPr>
            </w:pPr>
            <w:r w:rsidRPr="003B7EF2">
              <w:rPr>
                <w:rFonts w:ascii="Times New Roman" w:hAnsi="Times New Roman"/>
                <w:sz w:val="24"/>
                <w:szCs w:val="24"/>
              </w:rPr>
              <w:t>2513</w:t>
            </w:r>
          </w:p>
        </w:tc>
        <w:tc>
          <w:tcPr>
            <w:tcW w:w="6520" w:type="dxa"/>
            <w:vAlign w:val="center"/>
          </w:tcPr>
          <w:p w:rsidR="00B01321" w:rsidRPr="003B7EF2" w:rsidRDefault="00B01321"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nekustamā īpašuma nodokļa maksājumi budžetā</w:t>
            </w:r>
            <w:r w:rsidR="000A02D0" w:rsidRPr="003B7EF2">
              <w:rPr>
                <w:rFonts w:ascii="Times New Roman" w:hAnsi="Times New Roman"/>
                <w:sz w:val="24"/>
                <w:szCs w:val="24"/>
              </w:rPr>
              <w:t>.</w:t>
            </w:r>
          </w:p>
        </w:tc>
        <w:tc>
          <w:tcPr>
            <w:tcW w:w="1985" w:type="dxa"/>
            <w:vAlign w:val="center"/>
          </w:tcPr>
          <w:p w:rsidR="00B01321" w:rsidRPr="003B7EF2" w:rsidRDefault="00B01321"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9A2093" w:rsidRPr="003B7EF2">
              <w:rPr>
                <w:rFonts w:ascii="Times New Roman" w:hAnsi="Times New Roman"/>
                <w:bCs/>
                <w:sz w:val="24"/>
                <w:szCs w:val="24"/>
              </w:rPr>
              <w:t>12</w:t>
            </w:r>
          </w:p>
        </w:tc>
      </w:tr>
      <w:tr w:rsidR="00B01321" w:rsidRPr="003B7EF2" w:rsidTr="0068380A">
        <w:tc>
          <w:tcPr>
            <w:tcW w:w="1560" w:type="dxa"/>
            <w:vAlign w:val="center"/>
          </w:tcPr>
          <w:p w:rsidR="00B01321" w:rsidRPr="003B7EF2" w:rsidRDefault="00B01321"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B01321" w:rsidRPr="003B7EF2" w:rsidRDefault="00B01321" w:rsidP="001E7EEE">
            <w:pPr>
              <w:spacing w:after="0" w:line="240" w:lineRule="auto"/>
              <w:rPr>
                <w:rFonts w:ascii="Times New Roman" w:hAnsi="Times New Roman"/>
                <w:sz w:val="24"/>
                <w:szCs w:val="24"/>
              </w:rPr>
            </w:pPr>
            <w:r w:rsidRPr="003B7EF2">
              <w:rPr>
                <w:rFonts w:ascii="Times New Roman" w:hAnsi="Times New Roman"/>
                <w:sz w:val="24"/>
                <w:szCs w:val="24"/>
              </w:rPr>
              <w:t>Pārējās licences</w:t>
            </w:r>
            <w:r w:rsidR="000A02D0"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1321" w:rsidRPr="003B7EF2" w:rsidRDefault="009A2093" w:rsidP="001E7EEE">
            <w:pPr>
              <w:spacing w:after="0"/>
              <w:jc w:val="center"/>
              <w:rPr>
                <w:rFonts w:ascii="Times New Roman" w:hAnsi="Times New Roman"/>
                <w:sz w:val="24"/>
                <w:szCs w:val="20"/>
              </w:rPr>
            </w:pPr>
            <w:r w:rsidRPr="003B7EF2">
              <w:rPr>
                <w:rFonts w:ascii="Times New Roman" w:hAnsi="Times New Roman"/>
                <w:sz w:val="24"/>
                <w:szCs w:val="20"/>
              </w:rPr>
              <w:t>0</w:t>
            </w:r>
            <w:r w:rsidR="00B01321" w:rsidRPr="003B7EF2">
              <w:rPr>
                <w:rFonts w:ascii="Times New Roman" w:hAnsi="Times New Roman"/>
                <w:sz w:val="24"/>
                <w:szCs w:val="20"/>
              </w:rPr>
              <w:t>,</w:t>
            </w:r>
            <w:r w:rsidR="00724E1C" w:rsidRPr="003B7EF2">
              <w:rPr>
                <w:rFonts w:ascii="Times New Roman" w:hAnsi="Times New Roman"/>
                <w:sz w:val="24"/>
                <w:szCs w:val="20"/>
              </w:rPr>
              <w:t>62</w:t>
            </w:r>
          </w:p>
        </w:tc>
      </w:tr>
      <w:tr w:rsidR="00B01321" w:rsidRPr="003B7EF2" w:rsidTr="0068380A">
        <w:tc>
          <w:tcPr>
            <w:tcW w:w="1560" w:type="dxa"/>
            <w:vAlign w:val="center"/>
          </w:tcPr>
          <w:p w:rsidR="00B01321" w:rsidRPr="003B7EF2" w:rsidRDefault="00B01321"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B01321" w:rsidRPr="003B7EF2" w:rsidRDefault="00B01321"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1321" w:rsidRPr="003B7EF2" w:rsidRDefault="00B01321"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9A2093" w:rsidRPr="003B7EF2">
              <w:rPr>
                <w:rFonts w:ascii="Times New Roman" w:hAnsi="Times New Roman"/>
                <w:sz w:val="24"/>
                <w:szCs w:val="20"/>
              </w:rPr>
              <w:t>40</w:t>
            </w:r>
          </w:p>
        </w:tc>
      </w:tr>
      <w:tr w:rsidR="00B01321" w:rsidRPr="003B7EF2" w:rsidTr="0068380A">
        <w:tc>
          <w:tcPr>
            <w:tcW w:w="1560" w:type="dxa"/>
            <w:vAlign w:val="center"/>
          </w:tcPr>
          <w:p w:rsidR="00B01321" w:rsidRPr="003B7EF2" w:rsidRDefault="00B01321"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B01321" w:rsidRPr="003B7EF2" w:rsidRDefault="00B01321" w:rsidP="001E7EEE">
            <w:pPr>
              <w:spacing w:after="0" w:line="240" w:lineRule="auto"/>
              <w:rPr>
                <w:rFonts w:ascii="Times New Roman" w:hAnsi="Times New Roman"/>
                <w:sz w:val="24"/>
                <w:szCs w:val="24"/>
              </w:rPr>
            </w:pPr>
            <w:r w:rsidRPr="003B7EF2">
              <w:rPr>
                <w:rFonts w:ascii="Times New Roman" w:hAnsi="Times New Roman"/>
                <w:sz w:val="24"/>
                <w:szCs w:val="24"/>
              </w:rPr>
              <w:t>Datortehnika, sakaru un cita biroja tehnika</w:t>
            </w:r>
            <w:r w:rsidR="000A02D0"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1321" w:rsidRPr="003B7EF2" w:rsidRDefault="00972112" w:rsidP="001E7EEE">
            <w:pPr>
              <w:spacing w:after="0"/>
              <w:jc w:val="center"/>
              <w:rPr>
                <w:rFonts w:ascii="Times New Roman" w:hAnsi="Times New Roman"/>
                <w:sz w:val="24"/>
                <w:szCs w:val="20"/>
              </w:rPr>
            </w:pPr>
            <w:r w:rsidRPr="003B7EF2">
              <w:rPr>
                <w:rFonts w:ascii="Times New Roman" w:hAnsi="Times New Roman"/>
                <w:sz w:val="24"/>
                <w:szCs w:val="20"/>
              </w:rPr>
              <w:t>1</w:t>
            </w:r>
            <w:r w:rsidR="00B01321" w:rsidRPr="003B7EF2">
              <w:rPr>
                <w:rFonts w:ascii="Times New Roman" w:hAnsi="Times New Roman"/>
                <w:sz w:val="24"/>
                <w:szCs w:val="20"/>
              </w:rPr>
              <w:t>,</w:t>
            </w:r>
            <w:r w:rsidRPr="003B7EF2">
              <w:rPr>
                <w:rFonts w:ascii="Times New Roman" w:hAnsi="Times New Roman"/>
                <w:sz w:val="24"/>
                <w:szCs w:val="20"/>
              </w:rPr>
              <w:t>37</w:t>
            </w:r>
          </w:p>
        </w:tc>
      </w:tr>
      <w:tr w:rsidR="00B01321" w:rsidRPr="003B7EF2" w:rsidTr="0068380A">
        <w:tc>
          <w:tcPr>
            <w:tcW w:w="1560" w:type="dxa"/>
            <w:vAlign w:val="center"/>
          </w:tcPr>
          <w:p w:rsidR="00B01321" w:rsidRPr="003B7EF2" w:rsidRDefault="00B01321" w:rsidP="001E7EEE">
            <w:pPr>
              <w:spacing w:after="0" w:line="240" w:lineRule="auto"/>
              <w:jc w:val="center"/>
              <w:rPr>
                <w:rFonts w:ascii="Times New Roman" w:hAnsi="Times New Roman"/>
                <w:i/>
                <w:sz w:val="24"/>
                <w:szCs w:val="24"/>
              </w:rPr>
            </w:pPr>
          </w:p>
        </w:tc>
        <w:tc>
          <w:tcPr>
            <w:tcW w:w="6520" w:type="dxa"/>
            <w:vAlign w:val="center"/>
          </w:tcPr>
          <w:p w:rsidR="00B01321" w:rsidRPr="003B7EF2" w:rsidRDefault="00B0132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01321" w:rsidRPr="003B7EF2" w:rsidRDefault="008079CB" w:rsidP="001E7EEE">
            <w:pPr>
              <w:spacing w:after="0"/>
              <w:jc w:val="center"/>
              <w:rPr>
                <w:rFonts w:ascii="Times New Roman" w:hAnsi="Times New Roman"/>
                <w:b/>
                <w:bCs/>
                <w:sz w:val="24"/>
                <w:lang w:val="en-US" w:eastAsia="en-US"/>
              </w:rPr>
            </w:pPr>
            <w:r w:rsidRPr="003B7EF2">
              <w:rPr>
                <w:rFonts w:ascii="Times New Roman" w:hAnsi="Times New Roman"/>
                <w:b/>
                <w:bCs/>
                <w:sz w:val="24"/>
              </w:rPr>
              <w:t>8</w:t>
            </w:r>
            <w:r w:rsidR="00B01321" w:rsidRPr="003B7EF2">
              <w:rPr>
                <w:rFonts w:ascii="Times New Roman" w:hAnsi="Times New Roman"/>
                <w:b/>
                <w:bCs/>
                <w:sz w:val="24"/>
              </w:rPr>
              <w:t>,</w:t>
            </w:r>
            <w:r w:rsidRPr="003B7EF2">
              <w:rPr>
                <w:rFonts w:ascii="Times New Roman" w:hAnsi="Times New Roman"/>
                <w:b/>
                <w:bCs/>
                <w:sz w:val="24"/>
              </w:rPr>
              <w:t>81</w:t>
            </w:r>
          </w:p>
        </w:tc>
      </w:tr>
      <w:tr w:rsidR="00B01321" w:rsidRPr="003B7EF2" w:rsidTr="0068380A">
        <w:tc>
          <w:tcPr>
            <w:tcW w:w="1560" w:type="dxa"/>
            <w:vAlign w:val="center"/>
          </w:tcPr>
          <w:p w:rsidR="00B01321" w:rsidRPr="003B7EF2" w:rsidRDefault="00B01321" w:rsidP="001E7EEE">
            <w:pPr>
              <w:spacing w:after="0" w:line="240" w:lineRule="auto"/>
              <w:jc w:val="center"/>
              <w:rPr>
                <w:rFonts w:ascii="Times New Roman" w:hAnsi="Times New Roman"/>
                <w:i/>
                <w:sz w:val="24"/>
                <w:szCs w:val="24"/>
              </w:rPr>
            </w:pPr>
          </w:p>
        </w:tc>
        <w:tc>
          <w:tcPr>
            <w:tcW w:w="6520" w:type="dxa"/>
            <w:vAlign w:val="center"/>
          </w:tcPr>
          <w:p w:rsidR="00B01321" w:rsidRPr="003B7EF2" w:rsidRDefault="00B0132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B01321" w:rsidRPr="003B7EF2" w:rsidRDefault="00E008DB" w:rsidP="001E7EEE">
            <w:pPr>
              <w:spacing w:after="0"/>
              <w:jc w:val="center"/>
              <w:rPr>
                <w:rFonts w:ascii="Times New Roman" w:hAnsi="Times New Roman"/>
                <w:b/>
                <w:bCs/>
                <w:sz w:val="24"/>
              </w:rPr>
            </w:pPr>
            <w:r w:rsidRPr="003B7EF2">
              <w:rPr>
                <w:rFonts w:ascii="Times New Roman" w:hAnsi="Times New Roman"/>
                <w:b/>
                <w:bCs/>
                <w:sz w:val="24"/>
              </w:rPr>
              <w:t>36</w:t>
            </w:r>
            <w:r w:rsidR="00B01321" w:rsidRPr="003B7EF2">
              <w:rPr>
                <w:rFonts w:ascii="Times New Roman" w:hAnsi="Times New Roman"/>
                <w:b/>
                <w:bCs/>
                <w:sz w:val="24"/>
              </w:rPr>
              <w:t>,00</w:t>
            </w:r>
          </w:p>
        </w:tc>
      </w:tr>
    </w:tbl>
    <w:p w:rsidR="00B01321" w:rsidRPr="003B7EF2" w:rsidRDefault="00B01321"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B01321" w:rsidRPr="003B7EF2" w:rsidTr="00815492">
        <w:trPr>
          <w:trHeight w:val="315"/>
        </w:trPr>
        <w:tc>
          <w:tcPr>
            <w:tcW w:w="8080" w:type="dxa"/>
            <w:gridSpan w:val="5"/>
            <w:shd w:val="clear" w:color="000000" w:fill="FFFFFF"/>
            <w:noWrap/>
            <w:vAlign w:val="bottom"/>
          </w:tcPr>
          <w:p w:rsidR="00B01321" w:rsidRPr="003B7EF2" w:rsidRDefault="00B01321"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01321" w:rsidRPr="003B7EF2" w:rsidRDefault="00E008D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2</w:t>
            </w:r>
          </w:p>
        </w:tc>
      </w:tr>
      <w:tr w:rsidR="00B01321" w:rsidRPr="003B7EF2" w:rsidTr="00815492">
        <w:trPr>
          <w:trHeight w:val="315"/>
        </w:trPr>
        <w:tc>
          <w:tcPr>
            <w:tcW w:w="8080" w:type="dxa"/>
            <w:gridSpan w:val="5"/>
            <w:shd w:val="clear" w:color="000000" w:fill="FFFFFF"/>
            <w:noWrap/>
            <w:vAlign w:val="bottom"/>
          </w:tcPr>
          <w:p w:rsidR="00B01321" w:rsidRPr="003B7EF2" w:rsidRDefault="00B01321"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01321" w:rsidRPr="003B7EF2" w:rsidRDefault="00B01321" w:rsidP="001E7EEE">
            <w:pPr>
              <w:spacing w:after="0" w:line="240" w:lineRule="auto"/>
              <w:jc w:val="center"/>
              <w:rPr>
                <w:rFonts w:ascii="Times New Roman" w:hAnsi="Times New Roman"/>
                <w:b/>
                <w:sz w:val="24"/>
                <w:szCs w:val="24"/>
              </w:rPr>
            </w:pPr>
            <w:r w:rsidRPr="003B7EF2">
              <w:rPr>
                <w:rFonts w:ascii="Times New Roman" w:hAnsi="Times New Roman"/>
                <w:b/>
                <w:bCs/>
                <w:sz w:val="24"/>
              </w:rPr>
              <w:t>18,00</w:t>
            </w:r>
          </w:p>
        </w:tc>
      </w:tr>
      <w:tr w:rsidR="00B01321" w:rsidRPr="003B7EF2" w:rsidTr="00815492">
        <w:trPr>
          <w:trHeight w:val="315"/>
        </w:trPr>
        <w:tc>
          <w:tcPr>
            <w:tcW w:w="8080" w:type="dxa"/>
            <w:gridSpan w:val="5"/>
            <w:shd w:val="clear" w:color="000000" w:fill="FFFFFF"/>
            <w:noWrap/>
            <w:vAlign w:val="bottom"/>
          </w:tcPr>
          <w:p w:rsidR="00B01321" w:rsidRPr="003B7EF2" w:rsidRDefault="00B01321"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01321" w:rsidRPr="003B7EF2" w:rsidRDefault="00B0132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B01321" w:rsidRPr="003B7EF2" w:rsidTr="00815492">
        <w:trPr>
          <w:trHeight w:val="315"/>
        </w:trPr>
        <w:tc>
          <w:tcPr>
            <w:tcW w:w="8080" w:type="dxa"/>
            <w:gridSpan w:val="5"/>
            <w:shd w:val="clear" w:color="000000" w:fill="FFFFFF"/>
            <w:noWrap/>
            <w:vAlign w:val="bottom"/>
          </w:tcPr>
          <w:p w:rsidR="00B01321" w:rsidRPr="003B7EF2" w:rsidRDefault="00B01321"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01321" w:rsidRPr="003B7EF2" w:rsidRDefault="00B0132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B01321" w:rsidRPr="003B7EF2" w:rsidTr="00815492">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B01321" w:rsidRPr="003B7EF2" w:rsidRDefault="00B01321"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B01321" w:rsidRPr="003B7EF2" w:rsidRDefault="00B01321"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B01321" w:rsidRPr="003B7EF2" w:rsidRDefault="00B01321"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B01321" w:rsidRPr="003B7EF2" w:rsidRDefault="00B01321" w:rsidP="001E7EEE">
            <w:pPr>
              <w:spacing w:after="0" w:line="240" w:lineRule="auto"/>
            </w:pPr>
            <w:r w:rsidRPr="003B7EF2">
              <w:t> </w:t>
            </w:r>
          </w:p>
        </w:tc>
      </w:tr>
      <w:tr w:rsidR="00B01321" w:rsidRPr="003B7EF2" w:rsidTr="00815492">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B01321" w:rsidRPr="003B7EF2" w:rsidRDefault="00B01321"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B01321" w:rsidRPr="003B7EF2" w:rsidTr="00815492">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B01321" w:rsidRPr="003B7EF2" w:rsidRDefault="00B01321"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B01321" w:rsidRPr="003B7EF2" w:rsidRDefault="00B01321"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B01321" w:rsidRPr="003B7EF2" w:rsidRDefault="00B01321"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B01321" w:rsidRPr="003B7EF2" w:rsidRDefault="00B01321" w:rsidP="001E7EEE">
            <w:pPr>
              <w:spacing w:after="0" w:line="240" w:lineRule="auto"/>
            </w:pPr>
            <w:r w:rsidRPr="003B7EF2">
              <w:t> </w:t>
            </w:r>
          </w:p>
        </w:tc>
      </w:tr>
    </w:tbl>
    <w:p w:rsidR="00B01321" w:rsidRPr="003B7EF2" w:rsidRDefault="00B01321" w:rsidP="001E7EEE">
      <w:pPr>
        <w:spacing w:after="0"/>
      </w:pPr>
    </w:p>
    <w:p w:rsidR="00AC6820" w:rsidRPr="003B7EF2" w:rsidRDefault="00AC6820"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AC6820" w:rsidRPr="003B7EF2" w:rsidRDefault="00AC6820"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AC6820" w:rsidRPr="003B7EF2" w:rsidRDefault="002F13D6" w:rsidP="001E7EEE">
      <w:pPr>
        <w:spacing w:after="0"/>
        <w:jc w:val="both"/>
        <w:rPr>
          <w:rFonts w:ascii="Times New Roman" w:hAnsi="Times New Roman"/>
          <w:b/>
          <w:sz w:val="24"/>
          <w:szCs w:val="24"/>
        </w:rPr>
      </w:pPr>
      <w:r w:rsidRPr="003B7EF2">
        <w:rPr>
          <w:rFonts w:ascii="Times New Roman" w:hAnsi="Times New Roman"/>
          <w:b/>
          <w:sz w:val="24"/>
          <w:szCs w:val="24"/>
        </w:rPr>
        <w:t>49</w:t>
      </w:r>
      <w:r w:rsidR="00AC6820" w:rsidRPr="003B7EF2">
        <w:rPr>
          <w:rFonts w:ascii="Times New Roman" w:hAnsi="Times New Roman"/>
          <w:b/>
          <w:sz w:val="24"/>
          <w:szCs w:val="24"/>
        </w:rPr>
        <w:t xml:space="preserve">. </w:t>
      </w:r>
      <w:r w:rsidR="00AC6820" w:rsidRPr="003B7EF2">
        <w:rPr>
          <w:rFonts w:ascii="Times New Roman" w:hAnsi="Times New Roman"/>
          <w:sz w:val="24"/>
          <w:szCs w:val="24"/>
        </w:rPr>
        <w:t>Zāļu kvalitātes kontrole</w:t>
      </w:r>
    </w:p>
    <w:p w:rsidR="00AC6820" w:rsidRPr="003B7EF2" w:rsidRDefault="002F13D6" w:rsidP="001E7EEE">
      <w:pPr>
        <w:spacing w:after="0"/>
        <w:jc w:val="both"/>
        <w:rPr>
          <w:rFonts w:ascii="Times New Roman" w:hAnsi="Times New Roman"/>
          <w:sz w:val="24"/>
          <w:szCs w:val="24"/>
        </w:rPr>
      </w:pPr>
      <w:r w:rsidRPr="003B7EF2">
        <w:rPr>
          <w:rFonts w:ascii="Times New Roman" w:hAnsi="Times New Roman"/>
          <w:b/>
          <w:sz w:val="24"/>
          <w:szCs w:val="24"/>
        </w:rPr>
        <w:t>49</w:t>
      </w:r>
      <w:r w:rsidR="00AC6820" w:rsidRPr="003B7EF2">
        <w:rPr>
          <w:rFonts w:ascii="Times New Roman" w:hAnsi="Times New Roman"/>
          <w:b/>
          <w:sz w:val="24"/>
          <w:szCs w:val="24"/>
        </w:rPr>
        <w:t>.16.</w:t>
      </w:r>
      <w:r w:rsidR="00111589" w:rsidRPr="003B7EF2">
        <w:rPr>
          <w:rFonts w:ascii="Times New Roman" w:hAnsi="Times New Roman"/>
          <w:b/>
          <w:sz w:val="24"/>
          <w:szCs w:val="24"/>
        </w:rPr>
        <w:t xml:space="preserve"> </w:t>
      </w:r>
      <w:r w:rsidR="00AC6820" w:rsidRPr="003B7EF2">
        <w:rPr>
          <w:rFonts w:ascii="Times New Roman" w:hAnsi="Times New Roman"/>
          <w:sz w:val="24"/>
          <w:szCs w:val="24"/>
        </w:rPr>
        <w:t>masas zuduma noteikšana žāvējot</w:t>
      </w:r>
    </w:p>
    <w:p w:rsidR="00AC6820" w:rsidRPr="003B7EF2" w:rsidRDefault="00AC6820"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AC6820" w:rsidRPr="003B7EF2" w:rsidTr="00462D3A">
        <w:tc>
          <w:tcPr>
            <w:tcW w:w="1560" w:type="dxa"/>
            <w:vAlign w:val="center"/>
          </w:tcPr>
          <w:p w:rsidR="00AC6820" w:rsidRPr="003B7EF2" w:rsidRDefault="00AC6820"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AC6820" w:rsidRPr="003B7EF2" w:rsidRDefault="00AC6820"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AC6820" w:rsidRPr="003B7EF2" w:rsidRDefault="00AC6820"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AC6820" w:rsidRPr="003B7EF2" w:rsidTr="00462D3A">
        <w:tc>
          <w:tcPr>
            <w:tcW w:w="1560" w:type="dxa"/>
            <w:vAlign w:val="center"/>
          </w:tcPr>
          <w:p w:rsidR="00AC6820" w:rsidRPr="003B7EF2" w:rsidRDefault="00AC6820"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AC6820" w:rsidRPr="003B7EF2" w:rsidRDefault="00AC6820"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AC6820" w:rsidRPr="003B7EF2" w:rsidRDefault="00AC6820"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AC6820" w:rsidRPr="003B7EF2" w:rsidTr="00462D3A">
        <w:tc>
          <w:tcPr>
            <w:tcW w:w="1560" w:type="dxa"/>
            <w:vAlign w:val="center"/>
          </w:tcPr>
          <w:p w:rsidR="00AC6820" w:rsidRPr="003B7EF2" w:rsidRDefault="00AC6820" w:rsidP="001E7EEE">
            <w:pPr>
              <w:spacing w:after="0" w:line="240" w:lineRule="auto"/>
              <w:jc w:val="center"/>
              <w:rPr>
                <w:rFonts w:ascii="Times New Roman" w:hAnsi="Times New Roman"/>
                <w:i/>
                <w:sz w:val="24"/>
                <w:szCs w:val="24"/>
              </w:rPr>
            </w:pPr>
          </w:p>
        </w:tc>
        <w:tc>
          <w:tcPr>
            <w:tcW w:w="6520" w:type="dxa"/>
            <w:vAlign w:val="center"/>
          </w:tcPr>
          <w:p w:rsidR="00AC6820" w:rsidRPr="003B7EF2" w:rsidRDefault="00AC682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AC6820" w:rsidRPr="003B7EF2" w:rsidRDefault="00AC6820" w:rsidP="001E7EEE">
            <w:pPr>
              <w:spacing w:after="0" w:line="240" w:lineRule="auto"/>
              <w:jc w:val="center"/>
              <w:rPr>
                <w:rFonts w:ascii="Times New Roman" w:hAnsi="Times New Roman"/>
                <w:sz w:val="24"/>
                <w:szCs w:val="24"/>
              </w:rPr>
            </w:pPr>
          </w:p>
        </w:tc>
      </w:tr>
      <w:tr w:rsidR="00AC6820" w:rsidRPr="003B7EF2" w:rsidTr="00462D3A">
        <w:trPr>
          <w:trHeight w:val="325"/>
        </w:trPr>
        <w:tc>
          <w:tcPr>
            <w:tcW w:w="1560" w:type="dxa"/>
            <w:tcBorders>
              <w:bottom w:val="single" w:sz="4" w:space="0" w:color="auto"/>
            </w:tcBorders>
            <w:vAlign w:val="center"/>
          </w:tcPr>
          <w:p w:rsidR="00AC6820" w:rsidRPr="003B7EF2" w:rsidRDefault="00AC6820"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AC6820" w:rsidRPr="003B7EF2" w:rsidRDefault="00AC6820"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AC6820" w:rsidRPr="003B7EF2" w:rsidRDefault="008B753B" w:rsidP="001E7EEE">
            <w:pPr>
              <w:spacing w:after="0" w:line="240" w:lineRule="auto"/>
              <w:jc w:val="center"/>
              <w:rPr>
                <w:rFonts w:ascii="Times New Roman" w:hAnsi="Times New Roman"/>
                <w:sz w:val="24"/>
                <w:szCs w:val="24"/>
              </w:rPr>
            </w:pPr>
            <w:r w:rsidRPr="003B7EF2">
              <w:rPr>
                <w:rFonts w:ascii="Times New Roman" w:hAnsi="Times New Roman"/>
                <w:sz w:val="24"/>
                <w:szCs w:val="24"/>
              </w:rPr>
              <w:t>30</w:t>
            </w:r>
            <w:r w:rsidR="00AC6820" w:rsidRPr="003B7EF2">
              <w:rPr>
                <w:rFonts w:ascii="Times New Roman" w:hAnsi="Times New Roman"/>
                <w:sz w:val="24"/>
                <w:szCs w:val="24"/>
              </w:rPr>
              <w:t>2,</w:t>
            </w:r>
            <w:r w:rsidRPr="003B7EF2">
              <w:rPr>
                <w:rFonts w:ascii="Times New Roman" w:hAnsi="Times New Roman"/>
                <w:sz w:val="24"/>
                <w:szCs w:val="24"/>
              </w:rPr>
              <w:t>12</w:t>
            </w:r>
          </w:p>
        </w:tc>
      </w:tr>
      <w:tr w:rsidR="00AC6820" w:rsidRPr="003B7EF2" w:rsidTr="00462D3A">
        <w:trPr>
          <w:trHeight w:val="70"/>
        </w:trPr>
        <w:tc>
          <w:tcPr>
            <w:tcW w:w="1560" w:type="dxa"/>
            <w:vAlign w:val="center"/>
          </w:tcPr>
          <w:p w:rsidR="00AC6820" w:rsidRPr="003B7EF2" w:rsidRDefault="00AC6820"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AC6820" w:rsidRPr="003B7EF2" w:rsidRDefault="00AC6820"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AC6820" w:rsidRPr="003B7EF2" w:rsidRDefault="008B753B" w:rsidP="001E7EEE">
            <w:pPr>
              <w:spacing w:after="0"/>
              <w:jc w:val="center"/>
              <w:rPr>
                <w:rFonts w:ascii="Times New Roman" w:hAnsi="Times New Roman"/>
                <w:sz w:val="24"/>
                <w:szCs w:val="24"/>
              </w:rPr>
            </w:pPr>
            <w:r w:rsidRPr="003B7EF2">
              <w:rPr>
                <w:rFonts w:ascii="Times New Roman" w:hAnsi="Times New Roman"/>
                <w:sz w:val="24"/>
                <w:szCs w:val="24"/>
              </w:rPr>
              <w:t>72</w:t>
            </w:r>
            <w:r w:rsidR="00AC6820" w:rsidRPr="003B7EF2">
              <w:rPr>
                <w:rFonts w:ascii="Times New Roman" w:hAnsi="Times New Roman"/>
                <w:sz w:val="24"/>
                <w:szCs w:val="24"/>
              </w:rPr>
              <w:t>,</w:t>
            </w:r>
            <w:r w:rsidRPr="003B7EF2">
              <w:rPr>
                <w:rFonts w:ascii="Times New Roman" w:hAnsi="Times New Roman"/>
                <w:sz w:val="24"/>
                <w:szCs w:val="24"/>
              </w:rPr>
              <w:t>78</w:t>
            </w:r>
          </w:p>
        </w:tc>
      </w:tr>
      <w:tr w:rsidR="00AC6820" w:rsidRPr="003B7EF2" w:rsidTr="00462D3A">
        <w:trPr>
          <w:trHeight w:val="70"/>
        </w:trPr>
        <w:tc>
          <w:tcPr>
            <w:tcW w:w="1560" w:type="dxa"/>
            <w:vAlign w:val="center"/>
          </w:tcPr>
          <w:p w:rsidR="00AC6820" w:rsidRPr="003B7EF2" w:rsidRDefault="00AC6820"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2341</w:t>
            </w:r>
          </w:p>
        </w:tc>
        <w:tc>
          <w:tcPr>
            <w:tcW w:w="6520" w:type="dxa"/>
            <w:vAlign w:val="center"/>
          </w:tcPr>
          <w:p w:rsidR="00AC6820" w:rsidRPr="003B7EF2" w:rsidRDefault="00AC6820" w:rsidP="001E7EEE">
            <w:pPr>
              <w:spacing w:after="0" w:line="240" w:lineRule="auto"/>
              <w:rPr>
                <w:rFonts w:ascii="Times New Roman" w:hAnsi="Times New Roman"/>
                <w:sz w:val="24"/>
                <w:szCs w:val="24"/>
              </w:rPr>
            </w:pPr>
            <w:r w:rsidRPr="003B7EF2">
              <w:rPr>
                <w:rFonts w:ascii="Times New Roman" w:hAnsi="Times New Roman"/>
                <w:sz w:val="24"/>
                <w:szCs w:val="24"/>
              </w:rPr>
              <w:t>Ķimikālijas, laboratorijas preces.</w:t>
            </w:r>
          </w:p>
        </w:tc>
        <w:tc>
          <w:tcPr>
            <w:tcW w:w="1985" w:type="dxa"/>
            <w:vAlign w:val="center"/>
          </w:tcPr>
          <w:p w:rsidR="00AC6820" w:rsidRPr="003B7EF2" w:rsidRDefault="00AC6820" w:rsidP="001E7EEE">
            <w:pPr>
              <w:spacing w:after="0"/>
              <w:jc w:val="center"/>
              <w:rPr>
                <w:rFonts w:ascii="Times New Roman" w:hAnsi="Times New Roman"/>
                <w:sz w:val="24"/>
                <w:szCs w:val="24"/>
              </w:rPr>
            </w:pPr>
            <w:r w:rsidRPr="003B7EF2">
              <w:rPr>
                <w:rFonts w:ascii="Times New Roman" w:hAnsi="Times New Roman"/>
                <w:sz w:val="24"/>
                <w:szCs w:val="24"/>
              </w:rPr>
              <w:t>0,</w:t>
            </w:r>
            <w:r w:rsidR="005514F1" w:rsidRPr="003B7EF2">
              <w:rPr>
                <w:rFonts w:ascii="Times New Roman" w:hAnsi="Times New Roman"/>
                <w:sz w:val="24"/>
                <w:szCs w:val="24"/>
              </w:rPr>
              <w:t>16</w:t>
            </w:r>
          </w:p>
        </w:tc>
      </w:tr>
      <w:tr w:rsidR="00AC6820" w:rsidRPr="003B7EF2" w:rsidTr="00462D3A">
        <w:tc>
          <w:tcPr>
            <w:tcW w:w="1560" w:type="dxa"/>
            <w:vAlign w:val="center"/>
          </w:tcPr>
          <w:p w:rsidR="00AC6820" w:rsidRPr="003B7EF2" w:rsidRDefault="00AC6820" w:rsidP="001E7EEE">
            <w:pPr>
              <w:spacing w:after="0" w:line="240" w:lineRule="auto"/>
              <w:jc w:val="center"/>
              <w:rPr>
                <w:rFonts w:ascii="Times New Roman" w:hAnsi="Times New Roman"/>
                <w:i/>
                <w:sz w:val="24"/>
                <w:szCs w:val="24"/>
              </w:rPr>
            </w:pPr>
          </w:p>
        </w:tc>
        <w:tc>
          <w:tcPr>
            <w:tcW w:w="6520" w:type="dxa"/>
            <w:vAlign w:val="center"/>
          </w:tcPr>
          <w:p w:rsidR="00AC6820" w:rsidRPr="003B7EF2" w:rsidRDefault="00AC682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AC6820" w:rsidRPr="003B7EF2" w:rsidRDefault="005514F1" w:rsidP="001E7EEE">
            <w:pPr>
              <w:spacing w:after="0"/>
              <w:jc w:val="center"/>
              <w:rPr>
                <w:rFonts w:ascii="Times New Roman" w:hAnsi="Times New Roman"/>
                <w:b/>
                <w:sz w:val="24"/>
                <w:szCs w:val="24"/>
              </w:rPr>
            </w:pPr>
            <w:r w:rsidRPr="003B7EF2">
              <w:rPr>
                <w:rFonts w:ascii="Times New Roman" w:hAnsi="Times New Roman"/>
                <w:b/>
                <w:sz w:val="24"/>
                <w:szCs w:val="24"/>
              </w:rPr>
              <w:t>3</w:t>
            </w:r>
            <w:r w:rsidR="00AC6820" w:rsidRPr="003B7EF2">
              <w:rPr>
                <w:rFonts w:ascii="Times New Roman" w:hAnsi="Times New Roman"/>
                <w:b/>
                <w:sz w:val="24"/>
                <w:szCs w:val="24"/>
              </w:rPr>
              <w:t>7</w:t>
            </w:r>
            <w:r w:rsidRPr="003B7EF2">
              <w:rPr>
                <w:rFonts w:ascii="Times New Roman" w:hAnsi="Times New Roman"/>
                <w:b/>
                <w:sz w:val="24"/>
                <w:szCs w:val="24"/>
              </w:rPr>
              <w:t>5</w:t>
            </w:r>
            <w:r w:rsidR="00AC6820" w:rsidRPr="003B7EF2">
              <w:rPr>
                <w:rFonts w:ascii="Times New Roman" w:hAnsi="Times New Roman"/>
                <w:b/>
                <w:sz w:val="24"/>
                <w:szCs w:val="24"/>
              </w:rPr>
              <w:t>,</w:t>
            </w:r>
            <w:r w:rsidRPr="003B7EF2">
              <w:rPr>
                <w:rFonts w:ascii="Times New Roman" w:hAnsi="Times New Roman"/>
                <w:b/>
                <w:sz w:val="24"/>
                <w:szCs w:val="24"/>
              </w:rPr>
              <w:t>06</w:t>
            </w:r>
          </w:p>
        </w:tc>
      </w:tr>
      <w:tr w:rsidR="00AC6820" w:rsidRPr="003B7EF2" w:rsidTr="00462D3A">
        <w:tc>
          <w:tcPr>
            <w:tcW w:w="1560" w:type="dxa"/>
            <w:vAlign w:val="center"/>
          </w:tcPr>
          <w:p w:rsidR="00AC6820" w:rsidRPr="003B7EF2" w:rsidRDefault="00AC6820" w:rsidP="001E7EEE">
            <w:pPr>
              <w:spacing w:after="0" w:line="240" w:lineRule="auto"/>
              <w:jc w:val="center"/>
              <w:rPr>
                <w:rFonts w:ascii="Times New Roman" w:hAnsi="Times New Roman"/>
                <w:i/>
                <w:sz w:val="24"/>
                <w:szCs w:val="24"/>
              </w:rPr>
            </w:pPr>
          </w:p>
        </w:tc>
        <w:tc>
          <w:tcPr>
            <w:tcW w:w="6520" w:type="dxa"/>
            <w:vAlign w:val="center"/>
          </w:tcPr>
          <w:p w:rsidR="00AC6820" w:rsidRPr="003B7EF2" w:rsidRDefault="00AC682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AC6820" w:rsidRPr="003B7EF2" w:rsidRDefault="00AC6820" w:rsidP="001E7EEE">
            <w:pPr>
              <w:spacing w:after="0" w:line="240" w:lineRule="auto"/>
              <w:jc w:val="center"/>
              <w:rPr>
                <w:rFonts w:ascii="Times New Roman" w:hAnsi="Times New Roman"/>
                <w:sz w:val="24"/>
                <w:szCs w:val="24"/>
              </w:rPr>
            </w:pPr>
          </w:p>
        </w:tc>
      </w:tr>
      <w:tr w:rsidR="00AC6820" w:rsidRPr="003B7EF2" w:rsidTr="00462D3A">
        <w:tc>
          <w:tcPr>
            <w:tcW w:w="1560" w:type="dxa"/>
            <w:vAlign w:val="center"/>
          </w:tcPr>
          <w:p w:rsidR="00AC6820" w:rsidRPr="003B7EF2" w:rsidRDefault="00AC6820"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AC6820" w:rsidRPr="003B7EF2" w:rsidRDefault="00AC6820"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6820" w:rsidRPr="003B7EF2" w:rsidRDefault="00AC6820"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w:t>
            </w:r>
            <w:r w:rsidR="005514F1" w:rsidRPr="003B7EF2">
              <w:rPr>
                <w:rFonts w:ascii="Times New Roman" w:hAnsi="Times New Roman"/>
                <w:sz w:val="24"/>
                <w:szCs w:val="20"/>
              </w:rPr>
              <w:t>70</w:t>
            </w:r>
          </w:p>
        </w:tc>
      </w:tr>
      <w:tr w:rsidR="00AC6820" w:rsidRPr="003B7EF2" w:rsidTr="00462D3A">
        <w:tc>
          <w:tcPr>
            <w:tcW w:w="1560" w:type="dxa"/>
            <w:vAlign w:val="center"/>
          </w:tcPr>
          <w:p w:rsidR="00AC6820" w:rsidRPr="003B7EF2" w:rsidRDefault="00AC6820"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AC6820" w:rsidRPr="003B7EF2" w:rsidRDefault="00AC6820"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C6820" w:rsidRPr="003B7EF2" w:rsidRDefault="005514F1" w:rsidP="001E7EEE">
            <w:pPr>
              <w:spacing w:after="0"/>
              <w:jc w:val="center"/>
              <w:rPr>
                <w:rFonts w:ascii="Times New Roman" w:hAnsi="Times New Roman"/>
                <w:sz w:val="24"/>
                <w:szCs w:val="20"/>
              </w:rPr>
            </w:pPr>
            <w:r w:rsidRPr="003B7EF2">
              <w:rPr>
                <w:rFonts w:ascii="Times New Roman" w:hAnsi="Times New Roman"/>
                <w:sz w:val="24"/>
                <w:szCs w:val="20"/>
              </w:rPr>
              <w:t>1</w:t>
            </w:r>
            <w:r w:rsidR="00AC6820" w:rsidRPr="003B7EF2">
              <w:rPr>
                <w:rFonts w:ascii="Times New Roman" w:hAnsi="Times New Roman"/>
                <w:sz w:val="24"/>
                <w:szCs w:val="20"/>
              </w:rPr>
              <w:t>,</w:t>
            </w:r>
            <w:r w:rsidRPr="003B7EF2">
              <w:rPr>
                <w:rFonts w:ascii="Times New Roman" w:hAnsi="Times New Roman"/>
                <w:sz w:val="24"/>
                <w:szCs w:val="20"/>
              </w:rPr>
              <w:t>1</w:t>
            </w:r>
            <w:r w:rsidR="00AC6820" w:rsidRPr="003B7EF2">
              <w:rPr>
                <w:rFonts w:ascii="Times New Roman" w:hAnsi="Times New Roman"/>
                <w:sz w:val="24"/>
                <w:szCs w:val="20"/>
              </w:rPr>
              <w:t>7</w:t>
            </w:r>
          </w:p>
        </w:tc>
      </w:tr>
      <w:tr w:rsidR="00AC6820" w:rsidRPr="003B7EF2" w:rsidTr="00462D3A">
        <w:tc>
          <w:tcPr>
            <w:tcW w:w="1560" w:type="dxa"/>
            <w:vAlign w:val="center"/>
          </w:tcPr>
          <w:p w:rsidR="00AC6820" w:rsidRPr="003B7EF2" w:rsidRDefault="00AC6820"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AC6820" w:rsidRPr="003B7EF2" w:rsidRDefault="00AC6820"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C6820" w:rsidRPr="003B7EF2" w:rsidRDefault="00AC6820" w:rsidP="001E7EEE">
            <w:pPr>
              <w:spacing w:after="0"/>
              <w:jc w:val="center"/>
              <w:rPr>
                <w:rFonts w:ascii="Times New Roman" w:hAnsi="Times New Roman"/>
                <w:sz w:val="24"/>
                <w:szCs w:val="20"/>
              </w:rPr>
            </w:pPr>
            <w:r w:rsidRPr="003B7EF2">
              <w:rPr>
                <w:rFonts w:ascii="Times New Roman" w:hAnsi="Times New Roman"/>
                <w:sz w:val="24"/>
                <w:szCs w:val="20"/>
              </w:rPr>
              <w:t>0,</w:t>
            </w:r>
            <w:r w:rsidR="005514F1" w:rsidRPr="003B7EF2">
              <w:rPr>
                <w:rFonts w:ascii="Times New Roman" w:hAnsi="Times New Roman"/>
                <w:sz w:val="24"/>
                <w:szCs w:val="20"/>
              </w:rPr>
              <w:t>2</w:t>
            </w:r>
            <w:r w:rsidRPr="003B7EF2">
              <w:rPr>
                <w:rFonts w:ascii="Times New Roman" w:hAnsi="Times New Roman"/>
                <w:sz w:val="24"/>
                <w:szCs w:val="20"/>
              </w:rPr>
              <w:t>4</w:t>
            </w:r>
          </w:p>
        </w:tc>
      </w:tr>
      <w:tr w:rsidR="00AC6820" w:rsidRPr="003B7EF2" w:rsidTr="00462D3A">
        <w:tc>
          <w:tcPr>
            <w:tcW w:w="1560" w:type="dxa"/>
            <w:vAlign w:val="center"/>
          </w:tcPr>
          <w:p w:rsidR="00AC6820" w:rsidRPr="003B7EF2" w:rsidRDefault="00AC6820"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AC6820" w:rsidRPr="003B7EF2" w:rsidRDefault="00AC6820"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C6820" w:rsidRPr="003B7EF2" w:rsidRDefault="00AC6820" w:rsidP="001E7EEE">
            <w:pPr>
              <w:spacing w:after="0"/>
              <w:jc w:val="center"/>
              <w:rPr>
                <w:rFonts w:ascii="Times New Roman" w:hAnsi="Times New Roman"/>
                <w:sz w:val="24"/>
                <w:szCs w:val="20"/>
              </w:rPr>
            </w:pPr>
            <w:r w:rsidRPr="003B7EF2">
              <w:rPr>
                <w:rFonts w:ascii="Times New Roman" w:hAnsi="Times New Roman"/>
                <w:sz w:val="24"/>
                <w:szCs w:val="20"/>
              </w:rPr>
              <w:t>0,0</w:t>
            </w:r>
            <w:r w:rsidR="005514F1" w:rsidRPr="003B7EF2">
              <w:rPr>
                <w:rFonts w:ascii="Times New Roman" w:hAnsi="Times New Roman"/>
                <w:sz w:val="24"/>
                <w:szCs w:val="20"/>
              </w:rPr>
              <w:t>5</w:t>
            </w:r>
          </w:p>
        </w:tc>
      </w:tr>
      <w:tr w:rsidR="00AC6820" w:rsidRPr="003B7EF2" w:rsidTr="00462D3A">
        <w:tc>
          <w:tcPr>
            <w:tcW w:w="1560" w:type="dxa"/>
            <w:vAlign w:val="center"/>
          </w:tcPr>
          <w:p w:rsidR="00AC6820" w:rsidRPr="003B7EF2" w:rsidRDefault="00AC6820"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AC6820" w:rsidRPr="003B7EF2" w:rsidRDefault="00AC6820"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C6820" w:rsidRPr="003B7EF2" w:rsidRDefault="00AC6820" w:rsidP="001E7EEE">
            <w:pPr>
              <w:spacing w:after="0"/>
              <w:jc w:val="center"/>
              <w:rPr>
                <w:rFonts w:ascii="Times New Roman" w:hAnsi="Times New Roman"/>
                <w:sz w:val="24"/>
                <w:szCs w:val="20"/>
              </w:rPr>
            </w:pPr>
            <w:r w:rsidRPr="003B7EF2">
              <w:rPr>
                <w:rFonts w:ascii="Times New Roman" w:hAnsi="Times New Roman"/>
                <w:sz w:val="24"/>
                <w:szCs w:val="20"/>
              </w:rPr>
              <w:t>0,</w:t>
            </w:r>
            <w:r w:rsidR="00301BDC" w:rsidRPr="003B7EF2">
              <w:rPr>
                <w:rFonts w:ascii="Times New Roman" w:hAnsi="Times New Roman"/>
                <w:sz w:val="24"/>
                <w:szCs w:val="20"/>
              </w:rPr>
              <w:t>6</w:t>
            </w:r>
            <w:r w:rsidRPr="003B7EF2">
              <w:rPr>
                <w:rFonts w:ascii="Times New Roman" w:hAnsi="Times New Roman"/>
                <w:sz w:val="24"/>
                <w:szCs w:val="20"/>
              </w:rPr>
              <w:t>3</w:t>
            </w:r>
          </w:p>
        </w:tc>
      </w:tr>
      <w:tr w:rsidR="00AC6820" w:rsidRPr="003B7EF2" w:rsidTr="00462D3A">
        <w:trPr>
          <w:trHeight w:val="339"/>
        </w:trPr>
        <w:tc>
          <w:tcPr>
            <w:tcW w:w="1560" w:type="dxa"/>
            <w:vAlign w:val="center"/>
          </w:tcPr>
          <w:p w:rsidR="00AC6820" w:rsidRPr="003B7EF2" w:rsidRDefault="00AC6820"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AC6820" w:rsidRPr="003B7EF2" w:rsidRDefault="00AC6820"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C6820" w:rsidRPr="003B7EF2" w:rsidRDefault="00AC6820" w:rsidP="001E7EEE">
            <w:pPr>
              <w:spacing w:after="0"/>
              <w:jc w:val="center"/>
              <w:rPr>
                <w:rFonts w:ascii="Times New Roman" w:hAnsi="Times New Roman"/>
                <w:sz w:val="24"/>
                <w:szCs w:val="20"/>
              </w:rPr>
            </w:pPr>
            <w:r w:rsidRPr="003B7EF2">
              <w:rPr>
                <w:rFonts w:ascii="Times New Roman" w:hAnsi="Times New Roman"/>
                <w:sz w:val="24"/>
                <w:szCs w:val="20"/>
              </w:rPr>
              <w:t>0,</w:t>
            </w:r>
            <w:r w:rsidR="00301BDC" w:rsidRPr="003B7EF2">
              <w:rPr>
                <w:rFonts w:ascii="Times New Roman" w:hAnsi="Times New Roman"/>
                <w:sz w:val="24"/>
                <w:szCs w:val="20"/>
              </w:rPr>
              <w:t>08</w:t>
            </w:r>
          </w:p>
        </w:tc>
      </w:tr>
      <w:tr w:rsidR="00AC6820" w:rsidRPr="003B7EF2" w:rsidTr="00462D3A">
        <w:trPr>
          <w:trHeight w:val="339"/>
        </w:trPr>
        <w:tc>
          <w:tcPr>
            <w:tcW w:w="1560" w:type="dxa"/>
            <w:vAlign w:val="center"/>
          </w:tcPr>
          <w:p w:rsidR="00AC6820" w:rsidRPr="003B7EF2" w:rsidRDefault="00AC6820"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AC6820" w:rsidRPr="003B7EF2" w:rsidRDefault="00AC6820"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6820" w:rsidRPr="003B7EF2" w:rsidRDefault="00AC6820"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301BDC" w:rsidRPr="003B7EF2">
              <w:rPr>
                <w:rFonts w:ascii="Times New Roman" w:hAnsi="Times New Roman"/>
                <w:sz w:val="24"/>
                <w:szCs w:val="20"/>
              </w:rPr>
              <w:t>96</w:t>
            </w:r>
          </w:p>
        </w:tc>
      </w:tr>
      <w:tr w:rsidR="00AC6820" w:rsidRPr="003B7EF2" w:rsidTr="00462D3A">
        <w:trPr>
          <w:trHeight w:val="339"/>
        </w:trPr>
        <w:tc>
          <w:tcPr>
            <w:tcW w:w="1560" w:type="dxa"/>
            <w:vAlign w:val="center"/>
          </w:tcPr>
          <w:p w:rsidR="00AC6820" w:rsidRPr="003B7EF2" w:rsidRDefault="00AC6820"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AC6820" w:rsidRPr="003B7EF2" w:rsidRDefault="00AC6820"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C6820" w:rsidRPr="003B7EF2" w:rsidRDefault="00AC6820" w:rsidP="001E7EEE">
            <w:pPr>
              <w:spacing w:after="0"/>
              <w:jc w:val="center"/>
              <w:rPr>
                <w:rFonts w:ascii="Times New Roman" w:hAnsi="Times New Roman"/>
                <w:sz w:val="24"/>
                <w:szCs w:val="20"/>
              </w:rPr>
            </w:pPr>
            <w:r w:rsidRPr="003B7EF2">
              <w:rPr>
                <w:rFonts w:ascii="Times New Roman" w:hAnsi="Times New Roman"/>
                <w:sz w:val="24"/>
                <w:szCs w:val="20"/>
              </w:rPr>
              <w:t>0,</w:t>
            </w:r>
            <w:r w:rsidR="00301BDC" w:rsidRPr="003B7EF2">
              <w:rPr>
                <w:rFonts w:ascii="Times New Roman" w:hAnsi="Times New Roman"/>
                <w:sz w:val="24"/>
                <w:szCs w:val="20"/>
              </w:rPr>
              <w:t>35</w:t>
            </w:r>
          </w:p>
        </w:tc>
      </w:tr>
      <w:tr w:rsidR="00AC6820" w:rsidRPr="003B7EF2" w:rsidTr="00462D3A">
        <w:tc>
          <w:tcPr>
            <w:tcW w:w="1560" w:type="dxa"/>
            <w:vAlign w:val="center"/>
          </w:tcPr>
          <w:p w:rsidR="00AC6820" w:rsidRPr="003B7EF2" w:rsidRDefault="00AC6820"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AC6820" w:rsidRPr="003B7EF2" w:rsidRDefault="00AC6820"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C6820" w:rsidRPr="003B7EF2" w:rsidRDefault="00301BDC" w:rsidP="001E7EEE">
            <w:pPr>
              <w:spacing w:after="0"/>
              <w:jc w:val="center"/>
              <w:rPr>
                <w:rFonts w:ascii="Times New Roman" w:hAnsi="Times New Roman"/>
                <w:sz w:val="24"/>
                <w:szCs w:val="20"/>
              </w:rPr>
            </w:pPr>
            <w:r w:rsidRPr="003B7EF2">
              <w:rPr>
                <w:rFonts w:ascii="Times New Roman" w:hAnsi="Times New Roman"/>
                <w:sz w:val="24"/>
                <w:szCs w:val="20"/>
              </w:rPr>
              <w:t>1</w:t>
            </w:r>
            <w:r w:rsidR="00AC6820" w:rsidRPr="003B7EF2">
              <w:rPr>
                <w:rFonts w:ascii="Times New Roman" w:hAnsi="Times New Roman"/>
                <w:sz w:val="24"/>
                <w:szCs w:val="20"/>
              </w:rPr>
              <w:t>,</w:t>
            </w:r>
            <w:r w:rsidRPr="003B7EF2">
              <w:rPr>
                <w:rFonts w:ascii="Times New Roman" w:hAnsi="Times New Roman"/>
                <w:sz w:val="24"/>
                <w:szCs w:val="20"/>
              </w:rPr>
              <w:t>66</w:t>
            </w:r>
          </w:p>
        </w:tc>
      </w:tr>
      <w:tr w:rsidR="00AC6820" w:rsidRPr="003B7EF2" w:rsidTr="00462D3A">
        <w:tc>
          <w:tcPr>
            <w:tcW w:w="1560" w:type="dxa"/>
            <w:vAlign w:val="center"/>
          </w:tcPr>
          <w:p w:rsidR="00AC6820" w:rsidRPr="003B7EF2" w:rsidRDefault="00AC6820"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AC6820" w:rsidRPr="003B7EF2" w:rsidRDefault="00AC6820"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C6820" w:rsidRPr="003B7EF2" w:rsidRDefault="00301BDC" w:rsidP="001E7EEE">
            <w:pPr>
              <w:spacing w:after="0"/>
              <w:jc w:val="center"/>
              <w:rPr>
                <w:rFonts w:ascii="Times New Roman" w:hAnsi="Times New Roman"/>
                <w:sz w:val="24"/>
                <w:szCs w:val="20"/>
              </w:rPr>
            </w:pPr>
            <w:r w:rsidRPr="003B7EF2">
              <w:rPr>
                <w:rFonts w:ascii="Times New Roman" w:hAnsi="Times New Roman"/>
                <w:sz w:val="24"/>
                <w:szCs w:val="20"/>
              </w:rPr>
              <w:t>2</w:t>
            </w:r>
            <w:r w:rsidR="00AC6820" w:rsidRPr="003B7EF2">
              <w:rPr>
                <w:rFonts w:ascii="Times New Roman" w:hAnsi="Times New Roman"/>
                <w:sz w:val="24"/>
                <w:szCs w:val="20"/>
              </w:rPr>
              <w:t>,</w:t>
            </w:r>
            <w:r w:rsidRPr="003B7EF2">
              <w:rPr>
                <w:rFonts w:ascii="Times New Roman" w:hAnsi="Times New Roman"/>
                <w:sz w:val="24"/>
                <w:szCs w:val="20"/>
              </w:rPr>
              <w:t>8</w:t>
            </w:r>
            <w:r w:rsidR="00AC6820" w:rsidRPr="003B7EF2">
              <w:rPr>
                <w:rFonts w:ascii="Times New Roman" w:hAnsi="Times New Roman"/>
                <w:sz w:val="24"/>
                <w:szCs w:val="20"/>
              </w:rPr>
              <w:t>5</w:t>
            </w:r>
          </w:p>
        </w:tc>
      </w:tr>
      <w:tr w:rsidR="00AC6820" w:rsidRPr="003B7EF2" w:rsidTr="00462D3A">
        <w:tc>
          <w:tcPr>
            <w:tcW w:w="1560" w:type="dxa"/>
            <w:vAlign w:val="center"/>
          </w:tcPr>
          <w:p w:rsidR="00AC6820" w:rsidRPr="003B7EF2" w:rsidRDefault="00AC6820"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tcBorders>
              <w:right w:val="single" w:sz="4" w:space="0" w:color="auto"/>
            </w:tcBorders>
            <w:vAlign w:val="center"/>
          </w:tcPr>
          <w:p w:rsidR="00AC6820" w:rsidRPr="003B7EF2" w:rsidRDefault="00AC6820"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C6820" w:rsidRPr="003B7EF2" w:rsidRDefault="00AC6820" w:rsidP="001E7EEE">
            <w:pPr>
              <w:spacing w:after="0"/>
              <w:jc w:val="center"/>
              <w:rPr>
                <w:rFonts w:ascii="Times New Roman" w:hAnsi="Times New Roman"/>
                <w:sz w:val="24"/>
                <w:szCs w:val="20"/>
              </w:rPr>
            </w:pPr>
            <w:r w:rsidRPr="003B7EF2">
              <w:rPr>
                <w:rFonts w:ascii="Times New Roman" w:hAnsi="Times New Roman"/>
                <w:sz w:val="24"/>
                <w:szCs w:val="20"/>
              </w:rPr>
              <w:t>0,</w:t>
            </w:r>
            <w:r w:rsidR="00301BDC" w:rsidRPr="003B7EF2">
              <w:rPr>
                <w:rFonts w:ascii="Times New Roman" w:hAnsi="Times New Roman"/>
                <w:sz w:val="24"/>
                <w:szCs w:val="20"/>
              </w:rPr>
              <w:t>58</w:t>
            </w:r>
          </w:p>
        </w:tc>
      </w:tr>
      <w:tr w:rsidR="00AC6820" w:rsidRPr="003B7EF2" w:rsidTr="00462D3A">
        <w:tc>
          <w:tcPr>
            <w:tcW w:w="1560" w:type="dxa"/>
            <w:vAlign w:val="center"/>
          </w:tcPr>
          <w:p w:rsidR="00AC6820" w:rsidRPr="003B7EF2" w:rsidRDefault="00AC6820"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AC6820" w:rsidRPr="003B7EF2" w:rsidRDefault="00AC6820"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0A02D0" w:rsidRPr="003B7EF2">
              <w:rPr>
                <w:rFonts w:ascii="Times New Roman" w:hAnsi="Times New Roman"/>
                <w:sz w:val="24"/>
                <w:szCs w:val="24"/>
              </w:rPr>
              <w:t>.</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AC6820" w:rsidRPr="003B7EF2" w:rsidRDefault="00AC6820"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301BDC" w:rsidRPr="003B7EF2">
              <w:rPr>
                <w:rFonts w:ascii="Times New Roman" w:hAnsi="Times New Roman"/>
                <w:sz w:val="24"/>
                <w:szCs w:val="20"/>
              </w:rPr>
              <w:t>36</w:t>
            </w:r>
          </w:p>
        </w:tc>
      </w:tr>
      <w:tr w:rsidR="00AC6820" w:rsidRPr="003B7EF2" w:rsidTr="00462D3A">
        <w:tc>
          <w:tcPr>
            <w:tcW w:w="1560" w:type="dxa"/>
            <w:vAlign w:val="center"/>
          </w:tcPr>
          <w:p w:rsidR="00AC6820" w:rsidRPr="003B7EF2" w:rsidRDefault="00AC6820"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AC6820" w:rsidRPr="003B7EF2" w:rsidRDefault="00AC6820"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C6820" w:rsidRPr="003B7EF2" w:rsidRDefault="00AC6820" w:rsidP="001E7EEE">
            <w:pPr>
              <w:spacing w:after="0"/>
              <w:jc w:val="center"/>
              <w:rPr>
                <w:rFonts w:ascii="Times New Roman" w:hAnsi="Times New Roman"/>
                <w:sz w:val="24"/>
                <w:szCs w:val="20"/>
              </w:rPr>
            </w:pPr>
            <w:r w:rsidRPr="003B7EF2">
              <w:rPr>
                <w:rFonts w:ascii="Times New Roman" w:hAnsi="Times New Roman"/>
                <w:sz w:val="24"/>
                <w:szCs w:val="20"/>
              </w:rPr>
              <w:t>0,</w:t>
            </w:r>
            <w:r w:rsidR="00301BDC" w:rsidRPr="003B7EF2">
              <w:rPr>
                <w:rFonts w:ascii="Times New Roman" w:hAnsi="Times New Roman"/>
                <w:sz w:val="24"/>
                <w:szCs w:val="20"/>
              </w:rPr>
              <w:t>1</w:t>
            </w:r>
            <w:r w:rsidRPr="003B7EF2">
              <w:rPr>
                <w:rFonts w:ascii="Times New Roman" w:hAnsi="Times New Roman"/>
                <w:sz w:val="24"/>
                <w:szCs w:val="20"/>
              </w:rPr>
              <w:t>0</w:t>
            </w:r>
          </w:p>
        </w:tc>
      </w:tr>
      <w:tr w:rsidR="00AC6820" w:rsidRPr="003B7EF2" w:rsidTr="00462D3A">
        <w:tc>
          <w:tcPr>
            <w:tcW w:w="1560" w:type="dxa"/>
            <w:vAlign w:val="center"/>
          </w:tcPr>
          <w:p w:rsidR="00AC6820" w:rsidRPr="003B7EF2" w:rsidRDefault="00AC6820"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AC6820" w:rsidRPr="003B7EF2" w:rsidRDefault="00AC6820"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AC6820" w:rsidRPr="003B7EF2" w:rsidRDefault="00AC6820"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301BDC" w:rsidRPr="003B7EF2">
              <w:rPr>
                <w:rFonts w:ascii="Times New Roman" w:hAnsi="Times New Roman"/>
                <w:bCs/>
                <w:sz w:val="24"/>
                <w:szCs w:val="24"/>
              </w:rPr>
              <w:t>,04</w:t>
            </w:r>
          </w:p>
        </w:tc>
      </w:tr>
      <w:tr w:rsidR="00AC6820" w:rsidRPr="003B7EF2" w:rsidTr="00462D3A">
        <w:tc>
          <w:tcPr>
            <w:tcW w:w="1560" w:type="dxa"/>
            <w:vAlign w:val="center"/>
          </w:tcPr>
          <w:p w:rsidR="00AC6820" w:rsidRPr="003B7EF2" w:rsidRDefault="00AC6820" w:rsidP="001E7EEE">
            <w:pPr>
              <w:spacing w:after="0" w:line="240" w:lineRule="auto"/>
              <w:jc w:val="center"/>
              <w:rPr>
                <w:rFonts w:ascii="Times New Roman" w:hAnsi="Times New Roman"/>
                <w:sz w:val="24"/>
                <w:szCs w:val="24"/>
              </w:rPr>
            </w:pPr>
            <w:r w:rsidRPr="003B7EF2">
              <w:rPr>
                <w:rFonts w:ascii="Times New Roman" w:hAnsi="Times New Roman"/>
                <w:sz w:val="24"/>
                <w:szCs w:val="24"/>
              </w:rPr>
              <w:t>2513</w:t>
            </w:r>
          </w:p>
        </w:tc>
        <w:tc>
          <w:tcPr>
            <w:tcW w:w="6520" w:type="dxa"/>
            <w:vAlign w:val="center"/>
          </w:tcPr>
          <w:p w:rsidR="00AC6820" w:rsidRPr="003B7EF2" w:rsidRDefault="00AC6820"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nekustamā īpašuma nodokļa maksājumi budžetā</w:t>
            </w:r>
            <w:r w:rsidR="004F11F6" w:rsidRPr="003B7EF2">
              <w:rPr>
                <w:rFonts w:ascii="Times New Roman" w:hAnsi="Times New Roman"/>
                <w:sz w:val="24"/>
                <w:szCs w:val="24"/>
              </w:rPr>
              <w:t>.</w:t>
            </w:r>
          </w:p>
        </w:tc>
        <w:tc>
          <w:tcPr>
            <w:tcW w:w="1985" w:type="dxa"/>
            <w:vAlign w:val="center"/>
          </w:tcPr>
          <w:p w:rsidR="00AC6820" w:rsidRPr="003B7EF2" w:rsidRDefault="00AC6820"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80571D" w:rsidRPr="003B7EF2">
              <w:rPr>
                <w:rFonts w:ascii="Times New Roman" w:hAnsi="Times New Roman"/>
                <w:bCs/>
                <w:sz w:val="24"/>
                <w:szCs w:val="24"/>
              </w:rPr>
              <w:t>19</w:t>
            </w:r>
          </w:p>
        </w:tc>
      </w:tr>
      <w:tr w:rsidR="00AC6820" w:rsidRPr="003B7EF2" w:rsidTr="00462D3A">
        <w:tc>
          <w:tcPr>
            <w:tcW w:w="1560" w:type="dxa"/>
            <w:vAlign w:val="center"/>
          </w:tcPr>
          <w:p w:rsidR="00AC6820" w:rsidRPr="003B7EF2" w:rsidRDefault="00AC6820"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AC6820" w:rsidRPr="003B7EF2" w:rsidRDefault="00AC6820" w:rsidP="001E7EEE">
            <w:pPr>
              <w:spacing w:after="0" w:line="240" w:lineRule="auto"/>
              <w:rPr>
                <w:rFonts w:ascii="Times New Roman" w:hAnsi="Times New Roman"/>
                <w:sz w:val="24"/>
                <w:szCs w:val="24"/>
              </w:rPr>
            </w:pPr>
            <w:r w:rsidRPr="003B7EF2">
              <w:rPr>
                <w:rFonts w:ascii="Times New Roman" w:hAnsi="Times New Roman"/>
                <w:sz w:val="24"/>
                <w:szCs w:val="24"/>
              </w:rPr>
              <w:t>Pārējās licences</w:t>
            </w:r>
            <w:r w:rsidR="004F11F6"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6820" w:rsidRPr="003B7EF2" w:rsidRDefault="0080571D" w:rsidP="001E7EEE">
            <w:pPr>
              <w:spacing w:after="0"/>
              <w:jc w:val="center"/>
              <w:rPr>
                <w:rFonts w:ascii="Times New Roman" w:hAnsi="Times New Roman"/>
                <w:sz w:val="24"/>
                <w:szCs w:val="20"/>
              </w:rPr>
            </w:pPr>
            <w:r w:rsidRPr="003B7EF2">
              <w:rPr>
                <w:rFonts w:ascii="Times New Roman" w:hAnsi="Times New Roman"/>
                <w:sz w:val="24"/>
                <w:szCs w:val="20"/>
              </w:rPr>
              <w:t>1</w:t>
            </w:r>
            <w:r w:rsidR="00AC6820" w:rsidRPr="003B7EF2">
              <w:rPr>
                <w:rFonts w:ascii="Times New Roman" w:hAnsi="Times New Roman"/>
                <w:sz w:val="24"/>
                <w:szCs w:val="20"/>
              </w:rPr>
              <w:t>,</w:t>
            </w:r>
            <w:r w:rsidRPr="003B7EF2">
              <w:rPr>
                <w:rFonts w:ascii="Times New Roman" w:hAnsi="Times New Roman"/>
                <w:sz w:val="24"/>
                <w:szCs w:val="20"/>
              </w:rPr>
              <w:t>0</w:t>
            </w:r>
            <w:r w:rsidR="00AC6820" w:rsidRPr="003B7EF2">
              <w:rPr>
                <w:rFonts w:ascii="Times New Roman" w:hAnsi="Times New Roman"/>
                <w:sz w:val="24"/>
                <w:szCs w:val="20"/>
              </w:rPr>
              <w:t>2</w:t>
            </w:r>
          </w:p>
        </w:tc>
      </w:tr>
      <w:tr w:rsidR="00AC6820" w:rsidRPr="003B7EF2" w:rsidTr="00462D3A">
        <w:tc>
          <w:tcPr>
            <w:tcW w:w="1560" w:type="dxa"/>
            <w:vAlign w:val="center"/>
          </w:tcPr>
          <w:p w:rsidR="00AC6820" w:rsidRPr="003B7EF2" w:rsidRDefault="00AC6820"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AC6820" w:rsidRPr="003B7EF2" w:rsidRDefault="00AC6820"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6820" w:rsidRPr="003B7EF2" w:rsidRDefault="00AC6820"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80571D" w:rsidRPr="003B7EF2">
              <w:rPr>
                <w:rFonts w:ascii="Times New Roman" w:hAnsi="Times New Roman"/>
                <w:sz w:val="24"/>
                <w:szCs w:val="20"/>
              </w:rPr>
              <w:t>68</w:t>
            </w:r>
          </w:p>
        </w:tc>
      </w:tr>
      <w:tr w:rsidR="00AC6820" w:rsidRPr="003B7EF2" w:rsidTr="00462D3A">
        <w:tc>
          <w:tcPr>
            <w:tcW w:w="1560" w:type="dxa"/>
            <w:vAlign w:val="center"/>
          </w:tcPr>
          <w:p w:rsidR="00AC6820" w:rsidRPr="003B7EF2" w:rsidRDefault="00AC6820"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AC6820" w:rsidRPr="003B7EF2" w:rsidRDefault="00AC6820" w:rsidP="001E7EEE">
            <w:pPr>
              <w:spacing w:after="0" w:line="240" w:lineRule="auto"/>
              <w:rPr>
                <w:rFonts w:ascii="Times New Roman" w:hAnsi="Times New Roman"/>
                <w:sz w:val="24"/>
                <w:szCs w:val="24"/>
              </w:rPr>
            </w:pPr>
            <w:r w:rsidRPr="003B7EF2">
              <w:rPr>
                <w:rFonts w:ascii="Times New Roman" w:hAnsi="Times New Roman"/>
                <w:sz w:val="24"/>
                <w:szCs w:val="24"/>
              </w:rPr>
              <w:t>Datortehnika, sakaru un cita biroja tehnika</w:t>
            </w:r>
            <w:r w:rsidR="004F11F6"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6820" w:rsidRPr="003B7EF2" w:rsidRDefault="0080571D" w:rsidP="001E7EEE">
            <w:pPr>
              <w:spacing w:after="0"/>
              <w:jc w:val="center"/>
              <w:rPr>
                <w:rFonts w:ascii="Times New Roman" w:hAnsi="Times New Roman"/>
                <w:sz w:val="24"/>
                <w:szCs w:val="20"/>
              </w:rPr>
            </w:pPr>
            <w:r w:rsidRPr="003B7EF2">
              <w:rPr>
                <w:rFonts w:ascii="Times New Roman" w:hAnsi="Times New Roman"/>
                <w:sz w:val="24"/>
                <w:szCs w:val="20"/>
              </w:rPr>
              <w:t>2</w:t>
            </w:r>
            <w:r w:rsidR="00AC6820" w:rsidRPr="003B7EF2">
              <w:rPr>
                <w:rFonts w:ascii="Times New Roman" w:hAnsi="Times New Roman"/>
                <w:sz w:val="24"/>
                <w:szCs w:val="20"/>
              </w:rPr>
              <w:t>,</w:t>
            </w:r>
            <w:r w:rsidRPr="003B7EF2">
              <w:rPr>
                <w:rFonts w:ascii="Times New Roman" w:hAnsi="Times New Roman"/>
                <w:sz w:val="24"/>
                <w:szCs w:val="20"/>
              </w:rPr>
              <w:t>28</w:t>
            </w:r>
          </w:p>
        </w:tc>
      </w:tr>
      <w:tr w:rsidR="00AC6820" w:rsidRPr="003B7EF2" w:rsidTr="00462D3A">
        <w:tc>
          <w:tcPr>
            <w:tcW w:w="1560" w:type="dxa"/>
            <w:vAlign w:val="center"/>
          </w:tcPr>
          <w:p w:rsidR="00AC6820" w:rsidRPr="003B7EF2" w:rsidRDefault="00AC6820" w:rsidP="001E7EEE">
            <w:pPr>
              <w:spacing w:after="0" w:line="240" w:lineRule="auto"/>
              <w:jc w:val="center"/>
              <w:rPr>
                <w:rFonts w:ascii="Times New Roman" w:hAnsi="Times New Roman"/>
                <w:i/>
                <w:sz w:val="24"/>
                <w:szCs w:val="24"/>
              </w:rPr>
            </w:pPr>
          </w:p>
        </w:tc>
        <w:tc>
          <w:tcPr>
            <w:tcW w:w="6520" w:type="dxa"/>
            <w:vAlign w:val="center"/>
          </w:tcPr>
          <w:p w:rsidR="00AC6820" w:rsidRPr="003B7EF2" w:rsidRDefault="00AC682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C6820" w:rsidRPr="003B7EF2" w:rsidRDefault="007B2E57" w:rsidP="001E7EEE">
            <w:pPr>
              <w:spacing w:after="0"/>
              <w:jc w:val="center"/>
              <w:rPr>
                <w:rFonts w:ascii="Times New Roman" w:hAnsi="Times New Roman"/>
                <w:b/>
                <w:bCs/>
                <w:sz w:val="24"/>
                <w:lang w:val="en-US" w:eastAsia="en-US"/>
              </w:rPr>
            </w:pPr>
            <w:r w:rsidRPr="003B7EF2">
              <w:rPr>
                <w:rFonts w:ascii="Times New Roman" w:hAnsi="Times New Roman"/>
                <w:b/>
                <w:bCs/>
                <w:sz w:val="24"/>
              </w:rPr>
              <w:t>14</w:t>
            </w:r>
            <w:r w:rsidR="00AC6820" w:rsidRPr="003B7EF2">
              <w:rPr>
                <w:rFonts w:ascii="Times New Roman" w:hAnsi="Times New Roman"/>
                <w:b/>
                <w:bCs/>
                <w:sz w:val="24"/>
              </w:rPr>
              <w:t>,</w:t>
            </w:r>
            <w:r w:rsidRPr="003B7EF2">
              <w:rPr>
                <w:rFonts w:ascii="Times New Roman" w:hAnsi="Times New Roman"/>
                <w:b/>
                <w:bCs/>
                <w:sz w:val="24"/>
              </w:rPr>
              <w:t>94</w:t>
            </w:r>
          </w:p>
        </w:tc>
      </w:tr>
      <w:tr w:rsidR="00AC6820" w:rsidRPr="003B7EF2" w:rsidTr="00462D3A">
        <w:tc>
          <w:tcPr>
            <w:tcW w:w="1560" w:type="dxa"/>
            <w:vAlign w:val="center"/>
          </w:tcPr>
          <w:p w:rsidR="00AC6820" w:rsidRPr="003B7EF2" w:rsidRDefault="00AC6820" w:rsidP="001E7EEE">
            <w:pPr>
              <w:spacing w:after="0" w:line="240" w:lineRule="auto"/>
              <w:jc w:val="center"/>
              <w:rPr>
                <w:rFonts w:ascii="Times New Roman" w:hAnsi="Times New Roman"/>
                <w:i/>
                <w:sz w:val="24"/>
                <w:szCs w:val="24"/>
              </w:rPr>
            </w:pPr>
          </w:p>
        </w:tc>
        <w:tc>
          <w:tcPr>
            <w:tcW w:w="6520" w:type="dxa"/>
            <w:vAlign w:val="center"/>
          </w:tcPr>
          <w:p w:rsidR="00AC6820" w:rsidRPr="003B7EF2" w:rsidRDefault="00AC682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AC6820" w:rsidRPr="003B7EF2" w:rsidRDefault="00AC6820" w:rsidP="001E7EEE">
            <w:pPr>
              <w:spacing w:after="0"/>
              <w:jc w:val="center"/>
              <w:rPr>
                <w:rFonts w:ascii="Times New Roman" w:hAnsi="Times New Roman"/>
                <w:b/>
                <w:bCs/>
                <w:sz w:val="24"/>
              </w:rPr>
            </w:pPr>
            <w:r w:rsidRPr="003B7EF2">
              <w:rPr>
                <w:rFonts w:ascii="Times New Roman" w:hAnsi="Times New Roman"/>
                <w:b/>
                <w:bCs/>
                <w:sz w:val="24"/>
              </w:rPr>
              <w:t>3</w:t>
            </w:r>
            <w:r w:rsidR="007B2E57" w:rsidRPr="003B7EF2">
              <w:rPr>
                <w:rFonts w:ascii="Times New Roman" w:hAnsi="Times New Roman"/>
                <w:b/>
                <w:bCs/>
                <w:sz w:val="24"/>
              </w:rPr>
              <w:t>90</w:t>
            </w:r>
            <w:r w:rsidRPr="003B7EF2">
              <w:rPr>
                <w:rFonts w:ascii="Times New Roman" w:hAnsi="Times New Roman"/>
                <w:b/>
                <w:bCs/>
                <w:sz w:val="24"/>
              </w:rPr>
              <w:t>,00</w:t>
            </w:r>
          </w:p>
        </w:tc>
      </w:tr>
    </w:tbl>
    <w:p w:rsidR="00AC6820" w:rsidRPr="003B7EF2" w:rsidRDefault="00AC6820"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AC6820" w:rsidRPr="003B7EF2" w:rsidTr="00815492">
        <w:trPr>
          <w:trHeight w:val="315"/>
        </w:trPr>
        <w:tc>
          <w:tcPr>
            <w:tcW w:w="8080" w:type="dxa"/>
            <w:gridSpan w:val="5"/>
            <w:shd w:val="clear" w:color="000000" w:fill="FFFFFF"/>
            <w:noWrap/>
            <w:vAlign w:val="bottom"/>
          </w:tcPr>
          <w:p w:rsidR="00AC6820" w:rsidRPr="003B7EF2" w:rsidRDefault="00AC6820"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C6820" w:rsidRPr="003B7EF2" w:rsidRDefault="00182275"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30</w:t>
            </w:r>
          </w:p>
        </w:tc>
      </w:tr>
      <w:tr w:rsidR="00AC6820" w:rsidRPr="003B7EF2" w:rsidTr="00815492">
        <w:trPr>
          <w:trHeight w:val="315"/>
        </w:trPr>
        <w:tc>
          <w:tcPr>
            <w:tcW w:w="8080" w:type="dxa"/>
            <w:gridSpan w:val="5"/>
            <w:shd w:val="clear" w:color="000000" w:fill="FFFFFF"/>
            <w:noWrap/>
            <w:vAlign w:val="bottom"/>
          </w:tcPr>
          <w:p w:rsidR="00AC6820" w:rsidRPr="003B7EF2" w:rsidRDefault="00AC6820"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C6820" w:rsidRPr="003B7EF2" w:rsidRDefault="00AC6820" w:rsidP="001E7EEE">
            <w:pPr>
              <w:spacing w:after="0" w:line="240" w:lineRule="auto"/>
              <w:jc w:val="center"/>
              <w:rPr>
                <w:rFonts w:ascii="Times New Roman" w:hAnsi="Times New Roman"/>
                <w:b/>
                <w:sz w:val="24"/>
                <w:szCs w:val="24"/>
              </w:rPr>
            </w:pPr>
            <w:r w:rsidRPr="003B7EF2">
              <w:rPr>
                <w:rFonts w:ascii="Times New Roman" w:hAnsi="Times New Roman"/>
                <w:b/>
                <w:bCs/>
                <w:sz w:val="24"/>
              </w:rPr>
              <w:t>1</w:t>
            </w:r>
            <w:r w:rsidR="00182275" w:rsidRPr="003B7EF2">
              <w:rPr>
                <w:rFonts w:ascii="Times New Roman" w:hAnsi="Times New Roman"/>
                <w:b/>
                <w:bCs/>
                <w:sz w:val="24"/>
              </w:rPr>
              <w:t>3</w:t>
            </w:r>
            <w:r w:rsidRPr="003B7EF2">
              <w:rPr>
                <w:rFonts w:ascii="Times New Roman" w:hAnsi="Times New Roman"/>
                <w:b/>
                <w:bCs/>
                <w:sz w:val="24"/>
              </w:rPr>
              <w:t>,00</w:t>
            </w:r>
          </w:p>
        </w:tc>
      </w:tr>
      <w:tr w:rsidR="00AC6820" w:rsidRPr="003B7EF2" w:rsidTr="00815492">
        <w:trPr>
          <w:trHeight w:val="315"/>
        </w:trPr>
        <w:tc>
          <w:tcPr>
            <w:tcW w:w="8080" w:type="dxa"/>
            <w:gridSpan w:val="5"/>
            <w:shd w:val="clear" w:color="000000" w:fill="FFFFFF"/>
            <w:noWrap/>
            <w:vAlign w:val="bottom"/>
          </w:tcPr>
          <w:p w:rsidR="00AC6820" w:rsidRPr="003B7EF2" w:rsidRDefault="00AC6820"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C6820" w:rsidRPr="003B7EF2" w:rsidRDefault="00AC682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AC6820" w:rsidRPr="003B7EF2" w:rsidTr="00815492">
        <w:trPr>
          <w:trHeight w:val="315"/>
        </w:trPr>
        <w:tc>
          <w:tcPr>
            <w:tcW w:w="8080" w:type="dxa"/>
            <w:gridSpan w:val="5"/>
            <w:shd w:val="clear" w:color="000000" w:fill="FFFFFF"/>
            <w:noWrap/>
            <w:vAlign w:val="bottom"/>
          </w:tcPr>
          <w:p w:rsidR="00AC6820" w:rsidRPr="003B7EF2" w:rsidRDefault="00AC6820"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C6820" w:rsidRPr="003B7EF2" w:rsidRDefault="00AC682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AC6820" w:rsidRPr="003B7EF2" w:rsidTr="00815492">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AC6820" w:rsidRPr="003B7EF2" w:rsidRDefault="00AC6820"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AC6820" w:rsidRPr="003B7EF2" w:rsidRDefault="00AC6820"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AC6820" w:rsidRPr="003B7EF2" w:rsidRDefault="00AC6820"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AC6820" w:rsidRPr="003B7EF2" w:rsidRDefault="00AC6820" w:rsidP="001E7EEE">
            <w:pPr>
              <w:spacing w:after="0" w:line="240" w:lineRule="auto"/>
            </w:pPr>
            <w:r w:rsidRPr="003B7EF2">
              <w:t> </w:t>
            </w:r>
          </w:p>
        </w:tc>
      </w:tr>
      <w:tr w:rsidR="00AC6820" w:rsidRPr="003B7EF2" w:rsidTr="00815492">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AC6820" w:rsidRPr="003B7EF2" w:rsidRDefault="00AC6820"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AC6820" w:rsidRPr="003B7EF2" w:rsidTr="00815492">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AC6820" w:rsidRPr="003B7EF2" w:rsidRDefault="00AC6820"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AC6820" w:rsidRPr="003B7EF2" w:rsidRDefault="00AC6820"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AC6820" w:rsidRPr="003B7EF2" w:rsidRDefault="00AC6820"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AC6820" w:rsidRPr="003B7EF2" w:rsidRDefault="00AC6820" w:rsidP="001E7EEE">
            <w:pPr>
              <w:spacing w:after="0" w:line="240" w:lineRule="auto"/>
            </w:pPr>
            <w:r w:rsidRPr="003B7EF2">
              <w:t> </w:t>
            </w:r>
          </w:p>
        </w:tc>
      </w:tr>
    </w:tbl>
    <w:p w:rsidR="00AC6820" w:rsidRPr="003B7EF2" w:rsidRDefault="00AC6820" w:rsidP="001E7EEE">
      <w:pPr>
        <w:spacing w:after="0"/>
      </w:pPr>
    </w:p>
    <w:p w:rsidR="00AC6820" w:rsidRPr="003B7EF2" w:rsidRDefault="00AC6820" w:rsidP="001E7EEE">
      <w:pPr>
        <w:spacing w:after="0" w:line="240" w:lineRule="auto"/>
        <w:jc w:val="center"/>
        <w:rPr>
          <w:rFonts w:ascii="Times New Roman" w:hAnsi="Times New Roman"/>
          <w:b/>
          <w:sz w:val="24"/>
          <w:szCs w:val="24"/>
        </w:rPr>
      </w:pPr>
    </w:p>
    <w:p w:rsidR="00092B1B" w:rsidRPr="003B7EF2" w:rsidRDefault="00092B1B"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092B1B" w:rsidRPr="003B7EF2" w:rsidRDefault="00092B1B"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092B1B" w:rsidRPr="003B7EF2" w:rsidRDefault="00844BA2" w:rsidP="001E7EEE">
      <w:pPr>
        <w:spacing w:after="0"/>
        <w:jc w:val="both"/>
        <w:rPr>
          <w:rFonts w:ascii="Times New Roman" w:hAnsi="Times New Roman"/>
          <w:b/>
          <w:sz w:val="24"/>
          <w:szCs w:val="24"/>
        </w:rPr>
      </w:pPr>
      <w:r w:rsidRPr="003B7EF2">
        <w:rPr>
          <w:rFonts w:ascii="Times New Roman" w:hAnsi="Times New Roman"/>
          <w:b/>
          <w:sz w:val="24"/>
          <w:szCs w:val="24"/>
        </w:rPr>
        <w:t>49</w:t>
      </w:r>
      <w:r w:rsidR="00092B1B" w:rsidRPr="003B7EF2">
        <w:rPr>
          <w:rFonts w:ascii="Times New Roman" w:hAnsi="Times New Roman"/>
          <w:b/>
          <w:sz w:val="24"/>
          <w:szCs w:val="24"/>
        </w:rPr>
        <w:t xml:space="preserve">. </w:t>
      </w:r>
      <w:r w:rsidR="00092B1B" w:rsidRPr="003B7EF2">
        <w:rPr>
          <w:rFonts w:ascii="Times New Roman" w:hAnsi="Times New Roman"/>
          <w:sz w:val="24"/>
          <w:szCs w:val="24"/>
        </w:rPr>
        <w:t>Zāļu kvalitātes kontrole</w:t>
      </w:r>
    </w:p>
    <w:p w:rsidR="00092B1B" w:rsidRPr="003B7EF2" w:rsidRDefault="00844BA2" w:rsidP="001E7EEE">
      <w:pPr>
        <w:spacing w:after="0"/>
        <w:jc w:val="both"/>
        <w:rPr>
          <w:rFonts w:ascii="Times New Roman" w:hAnsi="Times New Roman"/>
          <w:sz w:val="24"/>
          <w:szCs w:val="24"/>
        </w:rPr>
      </w:pPr>
      <w:r w:rsidRPr="003B7EF2">
        <w:rPr>
          <w:rFonts w:ascii="Times New Roman" w:hAnsi="Times New Roman"/>
          <w:b/>
          <w:sz w:val="24"/>
          <w:szCs w:val="24"/>
        </w:rPr>
        <w:t>49</w:t>
      </w:r>
      <w:r w:rsidR="00092B1B" w:rsidRPr="003B7EF2">
        <w:rPr>
          <w:rFonts w:ascii="Times New Roman" w:hAnsi="Times New Roman"/>
          <w:b/>
          <w:sz w:val="24"/>
          <w:szCs w:val="24"/>
        </w:rPr>
        <w:t>.17.</w:t>
      </w:r>
      <w:r w:rsidR="00111589" w:rsidRPr="003B7EF2">
        <w:rPr>
          <w:rFonts w:ascii="Times New Roman" w:hAnsi="Times New Roman"/>
          <w:b/>
          <w:sz w:val="24"/>
          <w:szCs w:val="24"/>
        </w:rPr>
        <w:t xml:space="preserve"> </w:t>
      </w:r>
      <w:r w:rsidR="0025034F" w:rsidRPr="003B7EF2">
        <w:rPr>
          <w:rFonts w:ascii="Times New Roman" w:hAnsi="Times New Roman"/>
          <w:sz w:val="24"/>
          <w:szCs w:val="24"/>
        </w:rPr>
        <w:t>ūdens daudzuma noteikšana</w:t>
      </w:r>
    </w:p>
    <w:p w:rsidR="00092B1B" w:rsidRPr="003B7EF2" w:rsidRDefault="00092B1B"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092B1B" w:rsidRPr="003B7EF2" w:rsidTr="00462D3A">
        <w:tc>
          <w:tcPr>
            <w:tcW w:w="1560" w:type="dxa"/>
            <w:vAlign w:val="center"/>
          </w:tcPr>
          <w:p w:rsidR="00092B1B" w:rsidRPr="003B7EF2" w:rsidRDefault="00092B1B"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Izdevumu klasifikācijas kods</w:t>
            </w:r>
          </w:p>
        </w:tc>
        <w:tc>
          <w:tcPr>
            <w:tcW w:w="6520" w:type="dxa"/>
            <w:vAlign w:val="center"/>
          </w:tcPr>
          <w:p w:rsidR="00092B1B" w:rsidRPr="003B7EF2" w:rsidRDefault="00092B1B"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092B1B" w:rsidRPr="003B7EF2" w:rsidRDefault="00092B1B"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092B1B" w:rsidRPr="003B7EF2" w:rsidTr="00462D3A">
        <w:tc>
          <w:tcPr>
            <w:tcW w:w="1560" w:type="dxa"/>
            <w:vAlign w:val="center"/>
          </w:tcPr>
          <w:p w:rsidR="00092B1B" w:rsidRPr="003B7EF2" w:rsidRDefault="00092B1B"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092B1B" w:rsidRPr="003B7EF2" w:rsidRDefault="00092B1B"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092B1B" w:rsidRPr="003B7EF2" w:rsidRDefault="00092B1B"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092B1B" w:rsidRPr="003B7EF2" w:rsidTr="00462D3A">
        <w:tc>
          <w:tcPr>
            <w:tcW w:w="1560" w:type="dxa"/>
            <w:vAlign w:val="center"/>
          </w:tcPr>
          <w:p w:rsidR="00092B1B" w:rsidRPr="003B7EF2" w:rsidRDefault="00092B1B" w:rsidP="001E7EEE">
            <w:pPr>
              <w:spacing w:after="0" w:line="240" w:lineRule="auto"/>
              <w:jc w:val="center"/>
              <w:rPr>
                <w:rFonts w:ascii="Times New Roman" w:hAnsi="Times New Roman"/>
                <w:i/>
                <w:sz w:val="24"/>
                <w:szCs w:val="24"/>
              </w:rPr>
            </w:pPr>
          </w:p>
        </w:tc>
        <w:tc>
          <w:tcPr>
            <w:tcW w:w="6520" w:type="dxa"/>
            <w:vAlign w:val="center"/>
          </w:tcPr>
          <w:p w:rsidR="00092B1B" w:rsidRPr="003B7EF2" w:rsidRDefault="00092B1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092B1B" w:rsidRPr="003B7EF2" w:rsidRDefault="00092B1B" w:rsidP="001E7EEE">
            <w:pPr>
              <w:spacing w:after="0" w:line="240" w:lineRule="auto"/>
              <w:jc w:val="center"/>
              <w:rPr>
                <w:rFonts w:ascii="Times New Roman" w:hAnsi="Times New Roman"/>
                <w:sz w:val="24"/>
                <w:szCs w:val="24"/>
              </w:rPr>
            </w:pPr>
          </w:p>
        </w:tc>
      </w:tr>
      <w:tr w:rsidR="00092B1B" w:rsidRPr="003B7EF2" w:rsidTr="00462D3A">
        <w:trPr>
          <w:trHeight w:val="325"/>
        </w:trPr>
        <w:tc>
          <w:tcPr>
            <w:tcW w:w="1560" w:type="dxa"/>
            <w:tcBorders>
              <w:bottom w:val="single" w:sz="4" w:space="0" w:color="auto"/>
            </w:tcBorders>
            <w:vAlign w:val="center"/>
          </w:tcPr>
          <w:p w:rsidR="00092B1B" w:rsidRPr="003B7EF2" w:rsidRDefault="00092B1B"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092B1B" w:rsidRPr="003B7EF2" w:rsidRDefault="00092B1B"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092B1B" w:rsidRPr="003B7EF2" w:rsidRDefault="00885DCF" w:rsidP="001E7EEE">
            <w:pPr>
              <w:spacing w:after="0" w:line="240" w:lineRule="auto"/>
              <w:jc w:val="center"/>
              <w:rPr>
                <w:rFonts w:ascii="Times New Roman" w:hAnsi="Times New Roman"/>
                <w:sz w:val="24"/>
                <w:szCs w:val="24"/>
              </w:rPr>
            </w:pPr>
            <w:r w:rsidRPr="003B7EF2">
              <w:rPr>
                <w:rFonts w:ascii="Times New Roman" w:hAnsi="Times New Roman"/>
                <w:sz w:val="24"/>
                <w:szCs w:val="24"/>
              </w:rPr>
              <w:t>6</w:t>
            </w:r>
            <w:r w:rsidR="00092B1B" w:rsidRPr="003B7EF2">
              <w:rPr>
                <w:rFonts w:ascii="Times New Roman" w:hAnsi="Times New Roman"/>
                <w:sz w:val="24"/>
                <w:szCs w:val="24"/>
              </w:rPr>
              <w:t>3,</w:t>
            </w:r>
            <w:r w:rsidRPr="003B7EF2">
              <w:rPr>
                <w:rFonts w:ascii="Times New Roman" w:hAnsi="Times New Roman"/>
                <w:sz w:val="24"/>
                <w:szCs w:val="24"/>
              </w:rPr>
              <w:t>05</w:t>
            </w:r>
          </w:p>
        </w:tc>
      </w:tr>
      <w:tr w:rsidR="00092B1B" w:rsidRPr="003B7EF2" w:rsidTr="00462D3A">
        <w:trPr>
          <w:trHeight w:val="70"/>
        </w:trPr>
        <w:tc>
          <w:tcPr>
            <w:tcW w:w="1560" w:type="dxa"/>
            <w:vAlign w:val="center"/>
          </w:tcPr>
          <w:p w:rsidR="00092B1B" w:rsidRPr="003B7EF2" w:rsidRDefault="00092B1B"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092B1B" w:rsidRPr="003B7EF2" w:rsidRDefault="00092B1B"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092B1B" w:rsidRPr="003B7EF2" w:rsidRDefault="00885DCF" w:rsidP="001E7EEE">
            <w:pPr>
              <w:spacing w:after="0"/>
              <w:jc w:val="center"/>
              <w:rPr>
                <w:rFonts w:ascii="Times New Roman" w:hAnsi="Times New Roman"/>
                <w:sz w:val="24"/>
                <w:szCs w:val="24"/>
              </w:rPr>
            </w:pPr>
            <w:r w:rsidRPr="003B7EF2">
              <w:rPr>
                <w:rFonts w:ascii="Times New Roman" w:hAnsi="Times New Roman"/>
                <w:sz w:val="24"/>
                <w:szCs w:val="24"/>
              </w:rPr>
              <w:t>15</w:t>
            </w:r>
            <w:r w:rsidR="00092B1B" w:rsidRPr="003B7EF2">
              <w:rPr>
                <w:rFonts w:ascii="Times New Roman" w:hAnsi="Times New Roman"/>
                <w:sz w:val="24"/>
                <w:szCs w:val="24"/>
              </w:rPr>
              <w:t>,</w:t>
            </w:r>
            <w:r w:rsidRPr="003B7EF2">
              <w:rPr>
                <w:rFonts w:ascii="Times New Roman" w:hAnsi="Times New Roman"/>
                <w:sz w:val="24"/>
                <w:szCs w:val="24"/>
              </w:rPr>
              <w:t>19</w:t>
            </w:r>
          </w:p>
        </w:tc>
      </w:tr>
      <w:tr w:rsidR="00092B1B" w:rsidRPr="003B7EF2" w:rsidTr="00462D3A">
        <w:trPr>
          <w:trHeight w:val="70"/>
        </w:trPr>
        <w:tc>
          <w:tcPr>
            <w:tcW w:w="1560" w:type="dxa"/>
            <w:vAlign w:val="center"/>
          </w:tcPr>
          <w:p w:rsidR="00092B1B" w:rsidRPr="003B7EF2" w:rsidRDefault="00092B1B" w:rsidP="001E7EEE">
            <w:pPr>
              <w:spacing w:after="0" w:line="240" w:lineRule="auto"/>
              <w:jc w:val="center"/>
              <w:rPr>
                <w:rFonts w:ascii="Times New Roman" w:hAnsi="Times New Roman"/>
                <w:sz w:val="24"/>
                <w:szCs w:val="24"/>
              </w:rPr>
            </w:pPr>
            <w:r w:rsidRPr="003B7EF2">
              <w:rPr>
                <w:rFonts w:ascii="Times New Roman" w:hAnsi="Times New Roman"/>
                <w:sz w:val="24"/>
                <w:szCs w:val="24"/>
              </w:rPr>
              <w:t>2341</w:t>
            </w:r>
          </w:p>
        </w:tc>
        <w:tc>
          <w:tcPr>
            <w:tcW w:w="6520" w:type="dxa"/>
            <w:vAlign w:val="center"/>
          </w:tcPr>
          <w:p w:rsidR="00092B1B" w:rsidRPr="003B7EF2" w:rsidRDefault="00092B1B" w:rsidP="001E7EEE">
            <w:pPr>
              <w:spacing w:after="0" w:line="240" w:lineRule="auto"/>
              <w:rPr>
                <w:rFonts w:ascii="Times New Roman" w:hAnsi="Times New Roman"/>
                <w:sz w:val="24"/>
                <w:szCs w:val="24"/>
              </w:rPr>
            </w:pPr>
            <w:r w:rsidRPr="003B7EF2">
              <w:rPr>
                <w:rFonts w:ascii="Times New Roman" w:hAnsi="Times New Roman"/>
                <w:sz w:val="24"/>
                <w:szCs w:val="24"/>
              </w:rPr>
              <w:t>Ķimikālijas, laboratorijas preces.</w:t>
            </w:r>
          </w:p>
        </w:tc>
        <w:tc>
          <w:tcPr>
            <w:tcW w:w="1985" w:type="dxa"/>
            <w:vAlign w:val="center"/>
          </w:tcPr>
          <w:p w:rsidR="00092B1B" w:rsidRPr="003B7EF2" w:rsidRDefault="00092B1B" w:rsidP="001E7EEE">
            <w:pPr>
              <w:spacing w:after="0"/>
              <w:jc w:val="center"/>
              <w:rPr>
                <w:rFonts w:ascii="Times New Roman" w:hAnsi="Times New Roman"/>
                <w:sz w:val="24"/>
                <w:szCs w:val="24"/>
              </w:rPr>
            </w:pPr>
            <w:r w:rsidRPr="003B7EF2">
              <w:rPr>
                <w:rFonts w:ascii="Times New Roman" w:hAnsi="Times New Roman"/>
                <w:sz w:val="24"/>
                <w:szCs w:val="24"/>
              </w:rPr>
              <w:t>0,</w:t>
            </w:r>
            <w:r w:rsidR="00885DCF" w:rsidRPr="003B7EF2">
              <w:rPr>
                <w:rFonts w:ascii="Times New Roman" w:hAnsi="Times New Roman"/>
                <w:sz w:val="24"/>
                <w:szCs w:val="24"/>
              </w:rPr>
              <w:t>2</w:t>
            </w:r>
            <w:r w:rsidRPr="003B7EF2">
              <w:rPr>
                <w:rFonts w:ascii="Times New Roman" w:hAnsi="Times New Roman"/>
                <w:sz w:val="24"/>
                <w:szCs w:val="24"/>
              </w:rPr>
              <w:t>1</w:t>
            </w:r>
          </w:p>
        </w:tc>
      </w:tr>
      <w:tr w:rsidR="00092B1B" w:rsidRPr="003B7EF2" w:rsidTr="00462D3A">
        <w:tc>
          <w:tcPr>
            <w:tcW w:w="1560" w:type="dxa"/>
            <w:vAlign w:val="center"/>
          </w:tcPr>
          <w:p w:rsidR="00092B1B" w:rsidRPr="003B7EF2" w:rsidRDefault="00092B1B" w:rsidP="001E7EEE">
            <w:pPr>
              <w:spacing w:after="0" w:line="240" w:lineRule="auto"/>
              <w:jc w:val="center"/>
              <w:rPr>
                <w:rFonts w:ascii="Times New Roman" w:hAnsi="Times New Roman"/>
                <w:i/>
                <w:sz w:val="24"/>
                <w:szCs w:val="24"/>
              </w:rPr>
            </w:pPr>
          </w:p>
        </w:tc>
        <w:tc>
          <w:tcPr>
            <w:tcW w:w="6520" w:type="dxa"/>
            <w:vAlign w:val="center"/>
          </w:tcPr>
          <w:p w:rsidR="00092B1B" w:rsidRPr="003B7EF2" w:rsidRDefault="00092B1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092B1B" w:rsidRPr="003B7EF2" w:rsidRDefault="00092B1B" w:rsidP="001E7EEE">
            <w:pPr>
              <w:spacing w:after="0"/>
              <w:jc w:val="center"/>
              <w:rPr>
                <w:rFonts w:ascii="Times New Roman" w:hAnsi="Times New Roman"/>
                <w:b/>
                <w:sz w:val="24"/>
                <w:szCs w:val="24"/>
              </w:rPr>
            </w:pPr>
            <w:r w:rsidRPr="003B7EF2">
              <w:rPr>
                <w:rFonts w:ascii="Times New Roman" w:hAnsi="Times New Roman"/>
                <w:b/>
                <w:sz w:val="24"/>
                <w:szCs w:val="24"/>
              </w:rPr>
              <w:t>7</w:t>
            </w:r>
            <w:r w:rsidR="00885DCF" w:rsidRPr="003B7EF2">
              <w:rPr>
                <w:rFonts w:ascii="Times New Roman" w:hAnsi="Times New Roman"/>
                <w:b/>
                <w:sz w:val="24"/>
                <w:szCs w:val="24"/>
              </w:rPr>
              <w:t>8</w:t>
            </w:r>
            <w:r w:rsidRPr="003B7EF2">
              <w:rPr>
                <w:rFonts w:ascii="Times New Roman" w:hAnsi="Times New Roman"/>
                <w:b/>
                <w:sz w:val="24"/>
                <w:szCs w:val="24"/>
              </w:rPr>
              <w:t>,</w:t>
            </w:r>
            <w:r w:rsidR="00885DCF" w:rsidRPr="003B7EF2">
              <w:rPr>
                <w:rFonts w:ascii="Times New Roman" w:hAnsi="Times New Roman"/>
                <w:b/>
                <w:sz w:val="24"/>
                <w:szCs w:val="24"/>
              </w:rPr>
              <w:t>45</w:t>
            </w:r>
          </w:p>
        </w:tc>
      </w:tr>
      <w:tr w:rsidR="00092B1B" w:rsidRPr="003B7EF2" w:rsidTr="00462D3A">
        <w:tc>
          <w:tcPr>
            <w:tcW w:w="1560" w:type="dxa"/>
            <w:vAlign w:val="center"/>
          </w:tcPr>
          <w:p w:rsidR="00092B1B" w:rsidRPr="003B7EF2" w:rsidRDefault="00092B1B" w:rsidP="001E7EEE">
            <w:pPr>
              <w:spacing w:after="0" w:line="240" w:lineRule="auto"/>
              <w:jc w:val="center"/>
              <w:rPr>
                <w:rFonts w:ascii="Times New Roman" w:hAnsi="Times New Roman"/>
                <w:i/>
                <w:sz w:val="24"/>
                <w:szCs w:val="24"/>
              </w:rPr>
            </w:pPr>
          </w:p>
        </w:tc>
        <w:tc>
          <w:tcPr>
            <w:tcW w:w="6520" w:type="dxa"/>
            <w:vAlign w:val="center"/>
          </w:tcPr>
          <w:p w:rsidR="00092B1B" w:rsidRPr="003B7EF2" w:rsidRDefault="00092B1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092B1B" w:rsidRPr="003B7EF2" w:rsidRDefault="00092B1B" w:rsidP="001E7EEE">
            <w:pPr>
              <w:spacing w:after="0" w:line="240" w:lineRule="auto"/>
              <w:jc w:val="center"/>
              <w:rPr>
                <w:rFonts w:ascii="Times New Roman" w:hAnsi="Times New Roman"/>
                <w:sz w:val="24"/>
                <w:szCs w:val="24"/>
              </w:rPr>
            </w:pPr>
          </w:p>
        </w:tc>
      </w:tr>
      <w:tr w:rsidR="00092B1B" w:rsidRPr="003B7EF2" w:rsidTr="00462D3A">
        <w:tc>
          <w:tcPr>
            <w:tcW w:w="1560" w:type="dxa"/>
            <w:vAlign w:val="center"/>
          </w:tcPr>
          <w:p w:rsidR="00092B1B" w:rsidRPr="003B7EF2" w:rsidRDefault="00092B1B"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092B1B" w:rsidRPr="003B7EF2" w:rsidRDefault="00092B1B"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B1B" w:rsidRPr="003B7EF2" w:rsidRDefault="004C3EF0"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2</w:t>
            </w:r>
            <w:r w:rsidR="00092B1B" w:rsidRPr="003B7EF2">
              <w:rPr>
                <w:rFonts w:ascii="Times New Roman" w:hAnsi="Times New Roman"/>
                <w:sz w:val="24"/>
                <w:szCs w:val="20"/>
              </w:rPr>
              <w:t>,</w:t>
            </w:r>
            <w:r w:rsidRPr="003B7EF2">
              <w:rPr>
                <w:rFonts w:ascii="Times New Roman" w:hAnsi="Times New Roman"/>
                <w:sz w:val="24"/>
                <w:szCs w:val="20"/>
              </w:rPr>
              <w:t>2</w:t>
            </w:r>
            <w:r w:rsidR="00092B1B" w:rsidRPr="003B7EF2">
              <w:rPr>
                <w:rFonts w:ascii="Times New Roman" w:hAnsi="Times New Roman"/>
                <w:sz w:val="24"/>
                <w:szCs w:val="20"/>
              </w:rPr>
              <w:t>7</w:t>
            </w:r>
          </w:p>
        </w:tc>
      </w:tr>
      <w:tr w:rsidR="00092B1B" w:rsidRPr="003B7EF2" w:rsidTr="00462D3A">
        <w:tc>
          <w:tcPr>
            <w:tcW w:w="1560" w:type="dxa"/>
            <w:vAlign w:val="center"/>
          </w:tcPr>
          <w:p w:rsidR="00092B1B" w:rsidRPr="003B7EF2" w:rsidRDefault="00092B1B"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092B1B" w:rsidRPr="003B7EF2" w:rsidRDefault="00092B1B"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092B1B" w:rsidRPr="003B7EF2" w:rsidRDefault="00092B1B" w:rsidP="001E7EEE">
            <w:pPr>
              <w:spacing w:after="0"/>
              <w:jc w:val="center"/>
              <w:rPr>
                <w:rFonts w:ascii="Times New Roman" w:hAnsi="Times New Roman"/>
                <w:sz w:val="24"/>
                <w:szCs w:val="20"/>
              </w:rPr>
            </w:pPr>
            <w:r w:rsidRPr="003B7EF2">
              <w:rPr>
                <w:rFonts w:ascii="Times New Roman" w:hAnsi="Times New Roman"/>
                <w:sz w:val="24"/>
                <w:szCs w:val="20"/>
              </w:rPr>
              <w:t>1,</w:t>
            </w:r>
            <w:r w:rsidR="004C3EF0" w:rsidRPr="003B7EF2">
              <w:rPr>
                <w:rFonts w:ascii="Times New Roman" w:hAnsi="Times New Roman"/>
                <w:sz w:val="24"/>
                <w:szCs w:val="20"/>
              </w:rPr>
              <w:t>56</w:t>
            </w:r>
          </w:p>
        </w:tc>
      </w:tr>
      <w:tr w:rsidR="00092B1B" w:rsidRPr="003B7EF2" w:rsidTr="00462D3A">
        <w:tc>
          <w:tcPr>
            <w:tcW w:w="1560" w:type="dxa"/>
            <w:vAlign w:val="center"/>
          </w:tcPr>
          <w:p w:rsidR="00092B1B" w:rsidRPr="003B7EF2" w:rsidRDefault="00092B1B"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092B1B" w:rsidRPr="003B7EF2" w:rsidRDefault="00092B1B"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092B1B" w:rsidRPr="003B7EF2" w:rsidRDefault="00092B1B" w:rsidP="001E7EEE">
            <w:pPr>
              <w:spacing w:after="0"/>
              <w:jc w:val="center"/>
              <w:rPr>
                <w:rFonts w:ascii="Times New Roman" w:hAnsi="Times New Roman"/>
                <w:sz w:val="24"/>
                <w:szCs w:val="20"/>
              </w:rPr>
            </w:pPr>
            <w:r w:rsidRPr="003B7EF2">
              <w:rPr>
                <w:rFonts w:ascii="Times New Roman" w:hAnsi="Times New Roman"/>
                <w:sz w:val="24"/>
                <w:szCs w:val="20"/>
              </w:rPr>
              <w:t>0,</w:t>
            </w:r>
            <w:r w:rsidR="004C3EF0" w:rsidRPr="003B7EF2">
              <w:rPr>
                <w:rFonts w:ascii="Times New Roman" w:hAnsi="Times New Roman"/>
                <w:sz w:val="24"/>
                <w:szCs w:val="20"/>
              </w:rPr>
              <w:t>32</w:t>
            </w:r>
          </w:p>
        </w:tc>
      </w:tr>
      <w:tr w:rsidR="00092B1B" w:rsidRPr="003B7EF2" w:rsidTr="00462D3A">
        <w:tc>
          <w:tcPr>
            <w:tcW w:w="1560" w:type="dxa"/>
            <w:vAlign w:val="center"/>
          </w:tcPr>
          <w:p w:rsidR="00092B1B" w:rsidRPr="003B7EF2" w:rsidRDefault="00092B1B"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092B1B" w:rsidRPr="003B7EF2" w:rsidRDefault="00092B1B"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092B1B" w:rsidRPr="003B7EF2" w:rsidRDefault="00092B1B" w:rsidP="001E7EEE">
            <w:pPr>
              <w:spacing w:after="0"/>
              <w:jc w:val="center"/>
              <w:rPr>
                <w:rFonts w:ascii="Times New Roman" w:hAnsi="Times New Roman"/>
                <w:sz w:val="24"/>
                <w:szCs w:val="20"/>
              </w:rPr>
            </w:pPr>
            <w:r w:rsidRPr="003B7EF2">
              <w:rPr>
                <w:rFonts w:ascii="Times New Roman" w:hAnsi="Times New Roman"/>
                <w:sz w:val="24"/>
                <w:szCs w:val="20"/>
              </w:rPr>
              <w:t>0,0</w:t>
            </w:r>
            <w:r w:rsidR="004C3EF0" w:rsidRPr="003B7EF2">
              <w:rPr>
                <w:rFonts w:ascii="Times New Roman" w:hAnsi="Times New Roman"/>
                <w:sz w:val="24"/>
                <w:szCs w:val="20"/>
              </w:rPr>
              <w:t>6</w:t>
            </w:r>
          </w:p>
        </w:tc>
      </w:tr>
      <w:tr w:rsidR="00092B1B" w:rsidRPr="003B7EF2" w:rsidTr="00462D3A">
        <w:tc>
          <w:tcPr>
            <w:tcW w:w="1560" w:type="dxa"/>
            <w:vAlign w:val="center"/>
          </w:tcPr>
          <w:p w:rsidR="00092B1B" w:rsidRPr="003B7EF2" w:rsidRDefault="00092B1B"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092B1B" w:rsidRPr="003B7EF2" w:rsidRDefault="00092B1B"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092B1B" w:rsidRPr="003B7EF2" w:rsidRDefault="00092B1B" w:rsidP="001E7EEE">
            <w:pPr>
              <w:spacing w:after="0"/>
              <w:jc w:val="center"/>
              <w:rPr>
                <w:rFonts w:ascii="Times New Roman" w:hAnsi="Times New Roman"/>
                <w:sz w:val="24"/>
                <w:szCs w:val="20"/>
              </w:rPr>
            </w:pPr>
            <w:r w:rsidRPr="003B7EF2">
              <w:rPr>
                <w:rFonts w:ascii="Times New Roman" w:hAnsi="Times New Roman"/>
                <w:sz w:val="24"/>
                <w:szCs w:val="20"/>
              </w:rPr>
              <w:t>0,</w:t>
            </w:r>
            <w:r w:rsidR="004C3EF0" w:rsidRPr="003B7EF2">
              <w:rPr>
                <w:rFonts w:ascii="Times New Roman" w:hAnsi="Times New Roman"/>
                <w:sz w:val="24"/>
                <w:szCs w:val="20"/>
              </w:rPr>
              <w:t>84</w:t>
            </w:r>
          </w:p>
        </w:tc>
      </w:tr>
      <w:tr w:rsidR="00092B1B" w:rsidRPr="003B7EF2" w:rsidTr="00462D3A">
        <w:trPr>
          <w:trHeight w:val="339"/>
        </w:trPr>
        <w:tc>
          <w:tcPr>
            <w:tcW w:w="1560" w:type="dxa"/>
            <w:vAlign w:val="center"/>
          </w:tcPr>
          <w:p w:rsidR="00092B1B" w:rsidRPr="003B7EF2" w:rsidRDefault="00092B1B"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092B1B" w:rsidRPr="003B7EF2" w:rsidRDefault="00092B1B"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092B1B" w:rsidRPr="003B7EF2" w:rsidRDefault="00092B1B" w:rsidP="001E7EEE">
            <w:pPr>
              <w:spacing w:after="0"/>
              <w:jc w:val="center"/>
              <w:rPr>
                <w:rFonts w:ascii="Times New Roman" w:hAnsi="Times New Roman"/>
                <w:sz w:val="24"/>
                <w:szCs w:val="20"/>
              </w:rPr>
            </w:pPr>
            <w:r w:rsidRPr="003B7EF2">
              <w:rPr>
                <w:rFonts w:ascii="Times New Roman" w:hAnsi="Times New Roman"/>
                <w:sz w:val="24"/>
                <w:szCs w:val="20"/>
              </w:rPr>
              <w:t>0,</w:t>
            </w:r>
            <w:r w:rsidR="004C3EF0" w:rsidRPr="003B7EF2">
              <w:rPr>
                <w:rFonts w:ascii="Times New Roman" w:hAnsi="Times New Roman"/>
                <w:sz w:val="24"/>
                <w:szCs w:val="20"/>
              </w:rPr>
              <w:t>11</w:t>
            </w:r>
          </w:p>
        </w:tc>
      </w:tr>
      <w:tr w:rsidR="00092B1B" w:rsidRPr="003B7EF2" w:rsidTr="00462D3A">
        <w:trPr>
          <w:trHeight w:val="339"/>
        </w:trPr>
        <w:tc>
          <w:tcPr>
            <w:tcW w:w="1560" w:type="dxa"/>
            <w:vAlign w:val="center"/>
          </w:tcPr>
          <w:p w:rsidR="00092B1B" w:rsidRPr="003B7EF2" w:rsidRDefault="00092B1B"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092B1B" w:rsidRPr="003B7EF2" w:rsidRDefault="00092B1B"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B1B" w:rsidRPr="003B7EF2" w:rsidRDefault="004C3EF0"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w:t>
            </w:r>
            <w:r w:rsidR="00092B1B" w:rsidRPr="003B7EF2">
              <w:rPr>
                <w:rFonts w:ascii="Times New Roman" w:hAnsi="Times New Roman"/>
                <w:sz w:val="24"/>
                <w:szCs w:val="20"/>
              </w:rPr>
              <w:t>,</w:t>
            </w:r>
            <w:r w:rsidRPr="003B7EF2">
              <w:rPr>
                <w:rFonts w:ascii="Times New Roman" w:hAnsi="Times New Roman"/>
                <w:sz w:val="24"/>
                <w:szCs w:val="20"/>
              </w:rPr>
              <w:t>28</w:t>
            </w:r>
          </w:p>
        </w:tc>
      </w:tr>
      <w:tr w:rsidR="00092B1B" w:rsidRPr="003B7EF2" w:rsidTr="00462D3A">
        <w:trPr>
          <w:trHeight w:val="339"/>
        </w:trPr>
        <w:tc>
          <w:tcPr>
            <w:tcW w:w="1560" w:type="dxa"/>
            <w:vAlign w:val="center"/>
          </w:tcPr>
          <w:p w:rsidR="00092B1B" w:rsidRPr="003B7EF2" w:rsidRDefault="00092B1B"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092B1B" w:rsidRPr="003B7EF2" w:rsidRDefault="00092B1B"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092B1B" w:rsidRPr="003B7EF2" w:rsidRDefault="00092B1B" w:rsidP="001E7EEE">
            <w:pPr>
              <w:spacing w:after="0"/>
              <w:jc w:val="center"/>
              <w:rPr>
                <w:rFonts w:ascii="Times New Roman" w:hAnsi="Times New Roman"/>
                <w:sz w:val="24"/>
                <w:szCs w:val="20"/>
              </w:rPr>
            </w:pPr>
            <w:r w:rsidRPr="003B7EF2">
              <w:rPr>
                <w:rFonts w:ascii="Times New Roman" w:hAnsi="Times New Roman"/>
                <w:sz w:val="24"/>
                <w:szCs w:val="20"/>
              </w:rPr>
              <w:t>0,</w:t>
            </w:r>
            <w:r w:rsidR="004C3EF0" w:rsidRPr="003B7EF2">
              <w:rPr>
                <w:rFonts w:ascii="Times New Roman" w:hAnsi="Times New Roman"/>
                <w:sz w:val="24"/>
                <w:szCs w:val="20"/>
              </w:rPr>
              <w:t>47</w:t>
            </w:r>
          </w:p>
        </w:tc>
      </w:tr>
      <w:tr w:rsidR="00092B1B" w:rsidRPr="003B7EF2" w:rsidTr="00462D3A">
        <w:tc>
          <w:tcPr>
            <w:tcW w:w="1560" w:type="dxa"/>
            <w:vAlign w:val="center"/>
          </w:tcPr>
          <w:p w:rsidR="00092B1B" w:rsidRPr="003B7EF2" w:rsidRDefault="00092B1B"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092B1B" w:rsidRPr="003B7EF2" w:rsidRDefault="00092B1B"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092B1B" w:rsidRPr="003B7EF2" w:rsidRDefault="004C3EF0" w:rsidP="001E7EEE">
            <w:pPr>
              <w:spacing w:after="0"/>
              <w:jc w:val="center"/>
              <w:rPr>
                <w:rFonts w:ascii="Times New Roman" w:hAnsi="Times New Roman"/>
                <w:sz w:val="24"/>
                <w:szCs w:val="20"/>
              </w:rPr>
            </w:pPr>
            <w:r w:rsidRPr="003B7EF2">
              <w:rPr>
                <w:rFonts w:ascii="Times New Roman" w:hAnsi="Times New Roman"/>
                <w:sz w:val="24"/>
                <w:szCs w:val="20"/>
              </w:rPr>
              <w:t>2</w:t>
            </w:r>
            <w:r w:rsidR="00092B1B" w:rsidRPr="003B7EF2">
              <w:rPr>
                <w:rFonts w:ascii="Times New Roman" w:hAnsi="Times New Roman"/>
                <w:sz w:val="24"/>
                <w:szCs w:val="20"/>
              </w:rPr>
              <w:t>,</w:t>
            </w:r>
            <w:r w:rsidRPr="003B7EF2">
              <w:rPr>
                <w:rFonts w:ascii="Times New Roman" w:hAnsi="Times New Roman"/>
                <w:sz w:val="24"/>
                <w:szCs w:val="20"/>
              </w:rPr>
              <w:t>21</w:t>
            </w:r>
          </w:p>
        </w:tc>
      </w:tr>
      <w:tr w:rsidR="00092B1B" w:rsidRPr="003B7EF2" w:rsidTr="00462D3A">
        <w:tc>
          <w:tcPr>
            <w:tcW w:w="1560" w:type="dxa"/>
            <w:vAlign w:val="center"/>
          </w:tcPr>
          <w:p w:rsidR="00092B1B" w:rsidRPr="003B7EF2" w:rsidRDefault="00092B1B"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092B1B" w:rsidRPr="003B7EF2" w:rsidRDefault="00092B1B"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92B1B" w:rsidRPr="003B7EF2" w:rsidRDefault="004C3EF0" w:rsidP="001E7EEE">
            <w:pPr>
              <w:spacing w:after="0"/>
              <w:jc w:val="center"/>
              <w:rPr>
                <w:rFonts w:ascii="Times New Roman" w:hAnsi="Times New Roman"/>
                <w:sz w:val="24"/>
                <w:szCs w:val="20"/>
              </w:rPr>
            </w:pPr>
            <w:r w:rsidRPr="003B7EF2">
              <w:rPr>
                <w:rFonts w:ascii="Times New Roman" w:hAnsi="Times New Roman"/>
                <w:sz w:val="24"/>
                <w:szCs w:val="20"/>
              </w:rPr>
              <w:t>5</w:t>
            </w:r>
            <w:r w:rsidR="00092B1B" w:rsidRPr="003B7EF2">
              <w:rPr>
                <w:rFonts w:ascii="Times New Roman" w:hAnsi="Times New Roman"/>
                <w:sz w:val="24"/>
                <w:szCs w:val="20"/>
              </w:rPr>
              <w:t>,</w:t>
            </w:r>
            <w:r w:rsidRPr="003B7EF2">
              <w:rPr>
                <w:rFonts w:ascii="Times New Roman" w:hAnsi="Times New Roman"/>
                <w:sz w:val="24"/>
                <w:szCs w:val="20"/>
              </w:rPr>
              <w:t>43</w:t>
            </w:r>
          </w:p>
        </w:tc>
      </w:tr>
      <w:tr w:rsidR="00092B1B" w:rsidRPr="003B7EF2" w:rsidTr="00462D3A">
        <w:tc>
          <w:tcPr>
            <w:tcW w:w="1560" w:type="dxa"/>
            <w:vAlign w:val="center"/>
          </w:tcPr>
          <w:p w:rsidR="00092B1B" w:rsidRPr="003B7EF2" w:rsidRDefault="00092B1B"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tcBorders>
              <w:right w:val="single" w:sz="4" w:space="0" w:color="auto"/>
            </w:tcBorders>
            <w:vAlign w:val="center"/>
          </w:tcPr>
          <w:p w:rsidR="00092B1B" w:rsidRPr="003B7EF2" w:rsidRDefault="00092B1B"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92B1B" w:rsidRPr="003B7EF2" w:rsidRDefault="00092B1B" w:rsidP="001E7EEE">
            <w:pPr>
              <w:spacing w:after="0"/>
              <w:jc w:val="center"/>
              <w:rPr>
                <w:rFonts w:ascii="Times New Roman" w:hAnsi="Times New Roman"/>
                <w:sz w:val="24"/>
                <w:szCs w:val="20"/>
              </w:rPr>
            </w:pPr>
            <w:r w:rsidRPr="003B7EF2">
              <w:rPr>
                <w:rFonts w:ascii="Times New Roman" w:hAnsi="Times New Roman"/>
                <w:sz w:val="24"/>
                <w:szCs w:val="20"/>
              </w:rPr>
              <w:t>0,</w:t>
            </w:r>
            <w:r w:rsidR="004C3EF0" w:rsidRPr="003B7EF2">
              <w:rPr>
                <w:rFonts w:ascii="Times New Roman" w:hAnsi="Times New Roman"/>
                <w:sz w:val="24"/>
                <w:szCs w:val="20"/>
              </w:rPr>
              <w:t>77</w:t>
            </w:r>
          </w:p>
        </w:tc>
      </w:tr>
      <w:tr w:rsidR="00092B1B" w:rsidRPr="003B7EF2" w:rsidTr="00462D3A">
        <w:tc>
          <w:tcPr>
            <w:tcW w:w="1560" w:type="dxa"/>
            <w:vAlign w:val="center"/>
          </w:tcPr>
          <w:p w:rsidR="00092B1B" w:rsidRPr="003B7EF2" w:rsidRDefault="00092B1B"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092B1B" w:rsidRPr="003B7EF2" w:rsidRDefault="00092B1B"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4F11F6" w:rsidRPr="003B7EF2">
              <w:rPr>
                <w:rFonts w:ascii="Times New Roman" w:hAnsi="Times New Roman"/>
                <w:sz w:val="24"/>
                <w:szCs w:val="24"/>
              </w:rPr>
              <w:t>.</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092B1B" w:rsidRPr="003B7EF2" w:rsidRDefault="00092B1B"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4C3EF0" w:rsidRPr="003B7EF2">
              <w:rPr>
                <w:rFonts w:ascii="Times New Roman" w:hAnsi="Times New Roman"/>
                <w:sz w:val="24"/>
                <w:szCs w:val="20"/>
              </w:rPr>
              <w:t>48</w:t>
            </w:r>
          </w:p>
        </w:tc>
      </w:tr>
      <w:tr w:rsidR="00092B1B" w:rsidRPr="003B7EF2" w:rsidTr="00462D3A">
        <w:tc>
          <w:tcPr>
            <w:tcW w:w="1560" w:type="dxa"/>
            <w:vAlign w:val="center"/>
          </w:tcPr>
          <w:p w:rsidR="00092B1B" w:rsidRPr="003B7EF2" w:rsidRDefault="00092B1B"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092B1B" w:rsidRPr="003B7EF2" w:rsidRDefault="00092B1B"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092B1B" w:rsidRPr="003B7EF2" w:rsidRDefault="00092B1B" w:rsidP="001E7EEE">
            <w:pPr>
              <w:spacing w:after="0"/>
              <w:jc w:val="center"/>
              <w:rPr>
                <w:rFonts w:ascii="Times New Roman" w:hAnsi="Times New Roman"/>
                <w:sz w:val="24"/>
                <w:szCs w:val="20"/>
              </w:rPr>
            </w:pPr>
            <w:r w:rsidRPr="003B7EF2">
              <w:rPr>
                <w:rFonts w:ascii="Times New Roman" w:hAnsi="Times New Roman"/>
                <w:sz w:val="24"/>
                <w:szCs w:val="20"/>
              </w:rPr>
              <w:t>0,1</w:t>
            </w:r>
            <w:r w:rsidR="003B7BC5" w:rsidRPr="003B7EF2">
              <w:rPr>
                <w:rFonts w:ascii="Times New Roman" w:hAnsi="Times New Roman"/>
                <w:sz w:val="24"/>
                <w:szCs w:val="20"/>
              </w:rPr>
              <w:t>4</w:t>
            </w:r>
          </w:p>
        </w:tc>
      </w:tr>
      <w:tr w:rsidR="00092B1B" w:rsidRPr="003B7EF2" w:rsidTr="00462D3A">
        <w:tc>
          <w:tcPr>
            <w:tcW w:w="1560" w:type="dxa"/>
            <w:vAlign w:val="center"/>
          </w:tcPr>
          <w:p w:rsidR="00092B1B" w:rsidRPr="003B7EF2" w:rsidRDefault="00092B1B"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092B1B" w:rsidRPr="003B7EF2" w:rsidRDefault="00092B1B"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092B1B" w:rsidRPr="003B7EF2" w:rsidRDefault="00092B1B"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3B7BC5" w:rsidRPr="003B7EF2">
              <w:rPr>
                <w:rFonts w:ascii="Times New Roman" w:hAnsi="Times New Roman"/>
                <w:bCs/>
                <w:sz w:val="24"/>
                <w:szCs w:val="24"/>
              </w:rPr>
              <w:t>,05</w:t>
            </w:r>
          </w:p>
        </w:tc>
      </w:tr>
      <w:tr w:rsidR="00092B1B" w:rsidRPr="003B7EF2" w:rsidTr="00462D3A">
        <w:tc>
          <w:tcPr>
            <w:tcW w:w="1560" w:type="dxa"/>
            <w:vAlign w:val="center"/>
          </w:tcPr>
          <w:p w:rsidR="00092B1B" w:rsidRPr="003B7EF2" w:rsidRDefault="00092B1B" w:rsidP="001E7EEE">
            <w:pPr>
              <w:spacing w:after="0" w:line="240" w:lineRule="auto"/>
              <w:jc w:val="center"/>
              <w:rPr>
                <w:rFonts w:ascii="Times New Roman" w:hAnsi="Times New Roman"/>
                <w:sz w:val="24"/>
                <w:szCs w:val="24"/>
              </w:rPr>
            </w:pPr>
            <w:r w:rsidRPr="003B7EF2">
              <w:rPr>
                <w:rFonts w:ascii="Times New Roman" w:hAnsi="Times New Roman"/>
                <w:sz w:val="24"/>
                <w:szCs w:val="24"/>
              </w:rPr>
              <w:t>2513</w:t>
            </w:r>
          </w:p>
        </w:tc>
        <w:tc>
          <w:tcPr>
            <w:tcW w:w="6520" w:type="dxa"/>
            <w:vAlign w:val="center"/>
          </w:tcPr>
          <w:p w:rsidR="00092B1B" w:rsidRPr="003B7EF2" w:rsidRDefault="00092B1B"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nekustamā īpašuma nodokļa maksājumi budžetā</w:t>
            </w:r>
            <w:r w:rsidR="004F11F6" w:rsidRPr="003B7EF2">
              <w:rPr>
                <w:rFonts w:ascii="Times New Roman" w:hAnsi="Times New Roman"/>
                <w:sz w:val="24"/>
                <w:szCs w:val="24"/>
              </w:rPr>
              <w:t>.</w:t>
            </w:r>
          </w:p>
        </w:tc>
        <w:tc>
          <w:tcPr>
            <w:tcW w:w="1985" w:type="dxa"/>
            <w:vAlign w:val="center"/>
          </w:tcPr>
          <w:p w:rsidR="00092B1B" w:rsidRPr="003B7EF2" w:rsidRDefault="00092B1B"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3B7BC5" w:rsidRPr="003B7EF2">
              <w:rPr>
                <w:rFonts w:ascii="Times New Roman" w:hAnsi="Times New Roman"/>
                <w:bCs/>
                <w:sz w:val="24"/>
                <w:szCs w:val="24"/>
              </w:rPr>
              <w:t>26</w:t>
            </w:r>
          </w:p>
        </w:tc>
      </w:tr>
      <w:tr w:rsidR="00092B1B" w:rsidRPr="003B7EF2" w:rsidTr="00462D3A">
        <w:tc>
          <w:tcPr>
            <w:tcW w:w="1560" w:type="dxa"/>
            <w:vAlign w:val="center"/>
          </w:tcPr>
          <w:p w:rsidR="00092B1B" w:rsidRPr="003B7EF2" w:rsidRDefault="00092B1B"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092B1B" w:rsidRPr="003B7EF2" w:rsidRDefault="00092B1B" w:rsidP="001E7EEE">
            <w:pPr>
              <w:spacing w:after="0" w:line="240" w:lineRule="auto"/>
              <w:rPr>
                <w:rFonts w:ascii="Times New Roman" w:hAnsi="Times New Roman"/>
                <w:sz w:val="24"/>
                <w:szCs w:val="24"/>
              </w:rPr>
            </w:pPr>
            <w:r w:rsidRPr="003B7EF2">
              <w:rPr>
                <w:rFonts w:ascii="Times New Roman" w:hAnsi="Times New Roman"/>
                <w:sz w:val="24"/>
                <w:szCs w:val="24"/>
              </w:rPr>
              <w:t>Pārējās licences</w:t>
            </w:r>
            <w:r w:rsidR="004F11F6"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B1B" w:rsidRPr="003B7EF2" w:rsidRDefault="00092B1B" w:rsidP="001E7EEE">
            <w:pPr>
              <w:spacing w:after="0"/>
              <w:jc w:val="center"/>
              <w:rPr>
                <w:rFonts w:ascii="Times New Roman" w:hAnsi="Times New Roman"/>
                <w:sz w:val="24"/>
                <w:szCs w:val="20"/>
              </w:rPr>
            </w:pPr>
            <w:r w:rsidRPr="003B7EF2">
              <w:rPr>
                <w:rFonts w:ascii="Times New Roman" w:hAnsi="Times New Roman"/>
                <w:sz w:val="24"/>
                <w:szCs w:val="20"/>
              </w:rPr>
              <w:t>1,</w:t>
            </w:r>
            <w:r w:rsidR="003B7BC5" w:rsidRPr="003B7EF2">
              <w:rPr>
                <w:rFonts w:ascii="Times New Roman" w:hAnsi="Times New Roman"/>
                <w:sz w:val="24"/>
                <w:szCs w:val="20"/>
              </w:rPr>
              <w:t>37</w:t>
            </w:r>
          </w:p>
        </w:tc>
      </w:tr>
      <w:tr w:rsidR="00092B1B" w:rsidRPr="003B7EF2" w:rsidTr="00462D3A">
        <w:tc>
          <w:tcPr>
            <w:tcW w:w="1560" w:type="dxa"/>
            <w:vAlign w:val="center"/>
          </w:tcPr>
          <w:p w:rsidR="00092B1B" w:rsidRPr="003B7EF2" w:rsidRDefault="00092B1B"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092B1B" w:rsidRPr="003B7EF2" w:rsidRDefault="00092B1B"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B1B" w:rsidRPr="003B7EF2" w:rsidRDefault="00092B1B"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3B7BC5" w:rsidRPr="003B7EF2">
              <w:rPr>
                <w:rFonts w:ascii="Times New Roman" w:hAnsi="Times New Roman"/>
                <w:sz w:val="24"/>
                <w:szCs w:val="20"/>
              </w:rPr>
              <w:t>89</w:t>
            </w:r>
          </w:p>
        </w:tc>
      </w:tr>
      <w:tr w:rsidR="00092B1B" w:rsidRPr="003B7EF2" w:rsidTr="00462D3A">
        <w:tc>
          <w:tcPr>
            <w:tcW w:w="1560" w:type="dxa"/>
            <w:vAlign w:val="center"/>
          </w:tcPr>
          <w:p w:rsidR="00092B1B" w:rsidRPr="003B7EF2" w:rsidRDefault="00092B1B"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092B1B" w:rsidRPr="003B7EF2" w:rsidRDefault="00092B1B" w:rsidP="001E7EEE">
            <w:pPr>
              <w:spacing w:after="0" w:line="240" w:lineRule="auto"/>
              <w:rPr>
                <w:rFonts w:ascii="Times New Roman" w:hAnsi="Times New Roman"/>
                <w:sz w:val="24"/>
                <w:szCs w:val="24"/>
              </w:rPr>
            </w:pPr>
            <w:r w:rsidRPr="003B7EF2">
              <w:rPr>
                <w:rFonts w:ascii="Times New Roman" w:hAnsi="Times New Roman"/>
                <w:sz w:val="24"/>
                <w:szCs w:val="24"/>
              </w:rPr>
              <w:t>Datortehnika, sakaru un cita biroja tehnika</w:t>
            </w:r>
            <w:r w:rsidR="004F11F6"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B1B" w:rsidRPr="003B7EF2" w:rsidRDefault="003B7BC5" w:rsidP="001E7EEE">
            <w:pPr>
              <w:spacing w:after="0"/>
              <w:jc w:val="center"/>
              <w:rPr>
                <w:rFonts w:ascii="Times New Roman" w:hAnsi="Times New Roman"/>
                <w:sz w:val="24"/>
                <w:szCs w:val="20"/>
              </w:rPr>
            </w:pPr>
            <w:r w:rsidRPr="003B7EF2">
              <w:rPr>
                <w:rFonts w:ascii="Times New Roman" w:hAnsi="Times New Roman"/>
                <w:sz w:val="24"/>
                <w:szCs w:val="20"/>
              </w:rPr>
              <w:t>3</w:t>
            </w:r>
            <w:r w:rsidR="00092B1B" w:rsidRPr="003B7EF2">
              <w:rPr>
                <w:rFonts w:ascii="Times New Roman" w:hAnsi="Times New Roman"/>
                <w:sz w:val="24"/>
                <w:szCs w:val="20"/>
              </w:rPr>
              <w:t>,</w:t>
            </w:r>
            <w:r w:rsidRPr="003B7EF2">
              <w:rPr>
                <w:rFonts w:ascii="Times New Roman" w:hAnsi="Times New Roman"/>
                <w:sz w:val="24"/>
                <w:szCs w:val="20"/>
              </w:rPr>
              <w:t>04</w:t>
            </w:r>
          </w:p>
        </w:tc>
      </w:tr>
      <w:tr w:rsidR="00092B1B" w:rsidRPr="003B7EF2" w:rsidTr="00462D3A">
        <w:tc>
          <w:tcPr>
            <w:tcW w:w="1560" w:type="dxa"/>
            <w:vAlign w:val="center"/>
          </w:tcPr>
          <w:p w:rsidR="00092B1B" w:rsidRPr="003B7EF2" w:rsidRDefault="00092B1B" w:rsidP="001E7EEE">
            <w:pPr>
              <w:spacing w:after="0" w:line="240" w:lineRule="auto"/>
              <w:jc w:val="center"/>
              <w:rPr>
                <w:rFonts w:ascii="Times New Roman" w:hAnsi="Times New Roman"/>
                <w:i/>
                <w:sz w:val="24"/>
                <w:szCs w:val="24"/>
              </w:rPr>
            </w:pPr>
          </w:p>
        </w:tc>
        <w:tc>
          <w:tcPr>
            <w:tcW w:w="6520" w:type="dxa"/>
            <w:vAlign w:val="center"/>
          </w:tcPr>
          <w:p w:rsidR="00092B1B" w:rsidRPr="003B7EF2" w:rsidRDefault="00092B1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92B1B" w:rsidRPr="003B7EF2" w:rsidRDefault="00EF6F3E" w:rsidP="001E7EEE">
            <w:pPr>
              <w:spacing w:after="0"/>
              <w:jc w:val="center"/>
              <w:rPr>
                <w:rFonts w:ascii="Times New Roman" w:hAnsi="Times New Roman"/>
                <w:b/>
                <w:bCs/>
                <w:sz w:val="24"/>
                <w:lang w:val="en-US" w:eastAsia="en-US"/>
              </w:rPr>
            </w:pPr>
            <w:r w:rsidRPr="003B7EF2">
              <w:rPr>
                <w:rFonts w:ascii="Times New Roman" w:hAnsi="Times New Roman"/>
                <w:b/>
                <w:bCs/>
                <w:sz w:val="24"/>
              </w:rPr>
              <w:t>2</w:t>
            </w:r>
            <w:r w:rsidR="00092B1B" w:rsidRPr="003B7EF2">
              <w:rPr>
                <w:rFonts w:ascii="Times New Roman" w:hAnsi="Times New Roman"/>
                <w:b/>
                <w:bCs/>
                <w:sz w:val="24"/>
              </w:rPr>
              <w:t>1,</w:t>
            </w:r>
            <w:r w:rsidRPr="003B7EF2">
              <w:rPr>
                <w:rFonts w:ascii="Times New Roman" w:hAnsi="Times New Roman"/>
                <w:b/>
                <w:bCs/>
                <w:sz w:val="24"/>
              </w:rPr>
              <w:t>55</w:t>
            </w:r>
          </w:p>
        </w:tc>
      </w:tr>
      <w:tr w:rsidR="00092B1B" w:rsidRPr="003B7EF2" w:rsidTr="00462D3A">
        <w:tc>
          <w:tcPr>
            <w:tcW w:w="1560" w:type="dxa"/>
            <w:vAlign w:val="center"/>
          </w:tcPr>
          <w:p w:rsidR="00092B1B" w:rsidRPr="003B7EF2" w:rsidRDefault="00092B1B" w:rsidP="001E7EEE">
            <w:pPr>
              <w:spacing w:after="0" w:line="240" w:lineRule="auto"/>
              <w:jc w:val="center"/>
              <w:rPr>
                <w:rFonts w:ascii="Times New Roman" w:hAnsi="Times New Roman"/>
                <w:i/>
                <w:sz w:val="24"/>
                <w:szCs w:val="24"/>
              </w:rPr>
            </w:pPr>
          </w:p>
        </w:tc>
        <w:tc>
          <w:tcPr>
            <w:tcW w:w="6520" w:type="dxa"/>
            <w:vAlign w:val="center"/>
          </w:tcPr>
          <w:p w:rsidR="00092B1B" w:rsidRPr="003B7EF2" w:rsidRDefault="00092B1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092B1B" w:rsidRPr="003B7EF2" w:rsidRDefault="00E97279" w:rsidP="001E7EEE">
            <w:pPr>
              <w:spacing w:after="0"/>
              <w:jc w:val="center"/>
              <w:rPr>
                <w:rFonts w:ascii="Times New Roman" w:hAnsi="Times New Roman"/>
                <w:b/>
                <w:bCs/>
                <w:sz w:val="24"/>
              </w:rPr>
            </w:pPr>
            <w:r w:rsidRPr="003B7EF2">
              <w:rPr>
                <w:rFonts w:ascii="Times New Roman" w:hAnsi="Times New Roman"/>
                <w:b/>
                <w:bCs/>
                <w:sz w:val="24"/>
              </w:rPr>
              <w:t>10</w:t>
            </w:r>
            <w:r w:rsidR="00092B1B" w:rsidRPr="003B7EF2">
              <w:rPr>
                <w:rFonts w:ascii="Times New Roman" w:hAnsi="Times New Roman"/>
                <w:b/>
                <w:bCs/>
                <w:sz w:val="24"/>
              </w:rPr>
              <w:t>0,00</w:t>
            </w:r>
          </w:p>
        </w:tc>
      </w:tr>
    </w:tbl>
    <w:p w:rsidR="00092B1B" w:rsidRPr="003B7EF2" w:rsidRDefault="00092B1B"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092B1B" w:rsidRPr="003B7EF2" w:rsidTr="00815492">
        <w:trPr>
          <w:trHeight w:val="315"/>
        </w:trPr>
        <w:tc>
          <w:tcPr>
            <w:tcW w:w="8080" w:type="dxa"/>
            <w:gridSpan w:val="5"/>
            <w:shd w:val="clear" w:color="000000" w:fill="FFFFFF"/>
            <w:noWrap/>
            <w:vAlign w:val="bottom"/>
          </w:tcPr>
          <w:p w:rsidR="00092B1B" w:rsidRPr="003B7EF2" w:rsidRDefault="00092B1B"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92B1B" w:rsidRPr="003B7EF2" w:rsidRDefault="00E97279"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5</w:t>
            </w:r>
          </w:p>
        </w:tc>
      </w:tr>
      <w:tr w:rsidR="00092B1B" w:rsidRPr="003B7EF2" w:rsidTr="00815492">
        <w:trPr>
          <w:trHeight w:val="315"/>
        </w:trPr>
        <w:tc>
          <w:tcPr>
            <w:tcW w:w="8080" w:type="dxa"/>
            <w:gridSpan w:val="5"/>
            <w:shd w:val="clear" w:color="000000" w:fill="FFFFFF"/>
            <w:noWrap/>
            <w:vAlign w:val="bottom"/>
          </w:tcPr>
          <w:p w:rsidR="00092B1B" w:rsidRPr="003B7EF2" w:rsidRDefault="00092B1B"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92B1B" w:rsidRPr="003B7EF2" w:rsidRDefault="00E97279" w:rsidP="001E7EEE">
            <w:pPr>
              <w:spacing w:after="0" w:line="240" w:lineRule="auto"/>
              <w:jc w:val="center"/>
              <w:rPr>
                <w:rFonts w:ascii="Times New Roman" w:hAnsi="Times New Roman"/>
                <w:b/>
                <w:sz w:val="24"/>
                <w:szCs w:val="24"/>
              </w:rPr>
            </w:pPr>
            <w:r w:rsidRPr="003B7EF2">
              <w:rPr>
                <w:rFonts w:ascii="Times New Roman" w:hAnsi="Times New Roman"/>
                <w:b/>
                <w:bCs/>
                <w:sz w:val="24"/>
              </w:rPr>
              <w:t>20</w:t>
            </w:r>
            <w:r w:rsidR="00092B1B" w:rsidRPr="003B7EF2">
              <w:rPr>
                <w:rFonts w:ascii="Times New Roman" w:hAnsi="Times New Roman"/>
                <w:b/>
                <w:bCs/>
                <w:sz w:val="24"/>
              </w:rPr>
              <w:t>,00</w:t>
            </w:r>
          </w:p>
        </w:tc>
      </w:tr>
      <w:tr w:rsidR="00092B1B" w:rsidRPr="003B7EF2" w:rsidTr="00815492">
        <w:trPr>
          <w:trHeight w:val="315"/>
        </w:trPr>
        <w:tc>
          <w:tcPr>
            <w:tcW w:w="8080" w:type="dxa"/>
            <w:gridSpan w:val="5"/>
            <w:shd w:val="clear" w:color="000000" w:fill="FFFFFF"/>
            <w:noWrap/>
            <w:vAlign w:val="bottom"/>
          </w:tcPr>
          <w:p w:rsidR="00092B1B" w:rsidRPr="003B7EF2" w:rsidRDefault="00092B1B"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92B1B" w:rsidRPr="003B7EF2" w:rsidRDefault="00092B1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092B1B" w:rsidRPr="003B7EF2" w:rsidTr="00815492">
        <w:trPr>
          <w:trHeight w:val="315"/>
        </w:trPr>
        <w:tc>
          <w:tcPr>
            <w:tcW w:w="8080" w:type="dxa"/>
            <w:gridSpan w:val="5"/>
            <w:shd w:val="clear" w:color="000000" w:fill="FFFFFF"/>
            <w:noWrap/>
            <w:vAlign w:val="bottom"/>
          </w:tcPr>
          <w:p w:rsidR="00092B1B" w:rsidRPr="003B7EF2" w:rsidRDefault="00092B1B"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92B1B" w:rsidRPr="003B7EF2" w:rsidRDefault="00092B1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092B1B" w:rsidRPr="003B7EF2" w:rsidTr="00815492">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092B1B" w:rsidRPr="003B7EF2" w:rsidRDefault="00092B1B" w:rsidP="001E7EEE">
            <w:pPr>
              <w:spacing w:after="0" w:line="240" w:lineRule="auto"/>
            </w:pPr>
            <w:r w:rsidRPr="003B7EF2">
              <w:lastRenderedPageBreak/>
              <w:t> </w:t>
            </w:r>
          </w:p>
        </w:tc>
        <w:tc>
          <w:tcPr>
            <w:tcW w:w="840" w:type="dxa"/>
            <w:tcBorders>
              <w:top w:val="nil"/>
              <w:left w:val="nil"/>
              <w:bottom w:val="nil"/>
              <w:right w:val="nil"/>
            </w:tcBorders>
            <w:shd w:val="clear" w:color="000000" w:fill="FFFFFF"/>
            <w:noWrap/>
            <w:vAlign w:val="center"/>
            <w:hideMark/>
          </w:tcPr>
          <w:p w:rsidR="00092B1B" w:rsidRPr="003B7EF2" w:rsidRDefault="00092B1B"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092B1B" w:rsidRPr="003B7EF2" w:rsidRDefault="00092B1B"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092B1B" w:rsidRPr="003B7EF2" w:rsidRDefault="00092B1B" w:rsidP="001E7EEE">
            <w:pPr>
              <w:spacing w:after="0" w:line="240" w:lineRule="auto"/>
            </w:pPr>
            <w:r w:rsidRPr="003B7EF2">
              <w:t> </w:t>
            </w:r>
          </w:p>
        </w:tc>
      </w:tr>
      <w:tr w:rsidR="00092B1B" w:rsidRPr="003B7EF2" w:rsidTr="00815492">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092B1B" w:rsidRPr="003B7EF2" w:rsidRDefault="00092B1B"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092B1B" w:rsidRPr="003B7EF2" w:rsidTr="00815492">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092B1B" w:rsidRPr="003B7EF2" w:rsidRDefault="00092B1B"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092B1B" w:rsidRPr="003B7EF2" w:rsidRDefault="00092B1B"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092B1B" w:rsidRPr="003B7EF2" w:rsidRDefault="00092B1B"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092B1B" w:rsidRPr="003B7EF2" w:rsidRDefault="00092B1B" w:rsidP="001E7EEE">
            <w:pPr>
              <w:spacing w:after="0" w:line="240" w:lineRule="auto"/>
            </w:pPr>
            <w:r w:rsidRPr="003B7EF2">
              <w:t> </w:t>
            </w:r>
          </w:p>
        </w:tc>
      </w:tr>
    </w:tbl>
    <w:p w:rsidR="00092B1B" w:rsidRPr="003B7EF2" w:rsidRDefault="00092B1B" w:rsidP="001E7EEE">
      <w:pPr>
        <w:spacing w:after="0"/>
      </w:pPr>
    </w:p>
    <w:p w:rsidR="00F72F7F" w:rsidRPr="003B7EF2" w:rsidRDefault="00F72F7F" w:rsidP="001E7EEE">
      <w:pPr>
        <w:spacing w:after="0" w:line="240" w:lineRule="auto"/>
        <w:jc w:val="center"/>
        <w:rPr>
          <w:rFonts w:ascii="Times New Roman" w:hAnsi="Times New Roman"/>
          <w:b/>
          <w:sz w:val="24"/>
          <w:szCs w:val="24"/>
        </w:rPr>
      </w:pPr>
    </w:p>
    <w:p w:rsidR="00F72F7F" w:rsidRPr="003B7EF2" w:rsidRDefault="00F72F7F"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F72F7F" w:rsidRPr="003B7EF2" w:rsidRDefault="00F72F7F"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F72F7F" w:rsidRPr="003B7EF2" w:rsidRDefault="00844BA2" w:rsidP="001E7EEE">
      <w:pPr>
        <w:spacing w:after="0"/>
        <w:jc w:val="both"/>
        <w:rPr>
          <w:rFonts w:ascii="Times New Roman" w:hAnsi="Times New Roman"/>
          <w:b/>
          <w:sz w:val="24"/>
          <w:szCs w:val="24"/>
        </w:rPr>
      </w:pPr>
      <w:r w:rsidRPr="003B7EF2">
        <w:rPr>
          <w:rFonts w:ascii="Times New Roman" w:hAnsi="Times New Roman"/>
          <w:b/>
          <w:sz w:val="24"/>
          <w:szCs w:val="24"/>
        </w:rPr>
        <w:t>49</w:t>
      </w:r>
      <w:r w:rsidR="00F72F7F" w:rsidRPr="003B7EF2">
        <w:rPr>
          <w:rFonts w:ascii="Times New Roman" w:hAnsi="Times New Roman"/>
          <w:b/>
          <w:sz w:val="24"/>
          <w:szCs w:val="24"/>
        </w:rPr>
        <w:t xml:space="preserve">. </w:t>
      </w:r>
      <w:r w:rsidR="00F72F7F" w:rsidRPr="003B7EF2">
        <w:rPr>
          <w:rFonts w:ascii="Times New Roman" w:hAnsi="Times New Roman"/>
          <w:sz w:val="24"/>
          <w:szCs w:val="24"/>
        </w:rPr>
        <w:t>Zāļu kvalitātes kontrole</w:t>
      </w:r>
    </w:p>
    <w:p w:rsidR="00F72F7F" w:rsidRPr="003B7EF2" w:rsidRDefault="00844BA2" w:rsidP="001E7EEE">
      <w:pPr>
        <w:spacing w:after="0"/>
        <w:jc w:val="both"/>
        <w:rPr>
          <w:rFonts w:ascii="Times New Roman" w:hAnsi="Times New Roman"/>
          <w:sz w:val="24"/>
          <w:szCs w:val="24"/>
        </w:rPr>
      </w:pPr>
      <w:r w:rsidRPr="003B7EF2">
        <w:rPr>
          <w:rFonts w:ascii="Times New Roman" w:hAnsi="Times New Roman"/>
          <w:b/>
          <w:sz w:val="24"/>
          <w:szCs w:val="24"/>
        </w:rPr>
        <w:t>49</w:t>
      </w:r>
      <w:r w:rsidR="00F72F7F" w:rsidRPr="003B7EF2">
        <w:rPr>
          <w:rFonts w:ascii="Times New Roman" w:hAnsi="Times New Roman"/>
          <w:b/>
          <w:sz w:val="24"/>
          <w:szCs w:val="24"/>
        </w:rPr>
        <w:t>.18.</w:t>
      </w:r>
      <w:r w:rsidR="00111589" w:rsidRPr="003B7EF2">
        <w:rPr>
          <w:rFonts w:ascii="Times New Roman" w:hAnsi="Times New Roman"/>
          <w:b/>
          <w:sz w:val="24"/>
          <w:szCs w:val="24"/>
        </w:rPr>
        <w:t xml:space="preserve"> </w:t>
      </w:r>
      <w:r w:rsidR="00F72F7F" w:rsidRPr="003B7EF2">
        <w:rPr>
          <w:rFonts w:ascii="Times New Roman" w:hAnsi="Times New Roman"/>
          <w:sz w:val="24"/>
          <w:szCs w:val="24"/>
        </w:rPr>
        <w:t>sairšanas noteikšana</w:t>
      </w:r>
    </w:p>
    <w:p w:rsidR="00F72F7F" w:rsidRPr="003B7EF2" w:rsidRDefault="00F72F7F"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F72F7F" w:rsidRPr="003B7EF2" w:rsidTr="00462D3A">
        <w:tc>
          <w:tcPr>
            <w:tcW w:w="1560" w:type="dxa"/>
            <w:vAlign w:val="center"/>
          </w:tcPr>
          <w:p w:rsidR="00F72F7F" w:rsidRPr="003B7EF2" w:rsidRDefault="00F72F7F"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F72F7F" w:rsidRPr="003B7EF2" w:rsidRDefault="00F72F7F"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F72F7F" w:rsidRPr="003B7EF2" w:rsidRDefault="00F72F7F"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F72F7F" w:rsidRPr="003B7EF2" w:rsidTr="00462D3A">
        <w:tc>
          <w:tcPr>
            <w:tcW w:w="1560" w:type="dxa"/>
            <w:vAlign w:val="center"/>
          </w:tcPr>
          <w:p w:rsidR="00F72F7F" w:rsidRPr="003B7EF2" w:rsidRDefault="00F72F7F"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F72F7F" w:rsidRPr="003B7EF2" w:rsidRDefault="00F72F7F"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F72F7F" w:rsidRPr="003B7EF2" w:rsidRDefault="00F72F7F"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F72F7F" w:rsidRPr="003B7EF2" w:rsidTr="00462D3A">
        <w:tc>
          <w:tcPr>
            <w:tcW w:w="1560" w:type="dxa"/>
            <w:vAlign w:val="center"/>
          </w:tcPr>
          <w:p w:rsidR="00F72F7F" w:rsidRPr="003B7EF2" w:rsidRDefault="00F72F7F" w:rsidP="001E7EEE">
            <w:pPr>
              <w:spacing w:after="0" w:line="240" w:lineRule="auto"/>
              <w:jc w:val="center"/>
              <w:rPr>
                <w:rFonts w:ascii="Times New Roman" w:hAnsi="Times New Roman"/>
                <w:i/>
                <w:sz w:val="24"/>
                <w:szCs w:val="24"/>
              </w:rPr>
            </w:pPr>
          </w:p>
        </w:tc>
        <w:tc>
          <w:tcPr>
            <w:tcW w:w="6520" w:type="dxa"/>
            <w:vAlign w:val="center"/>
          </w:tcPr>
          <w:p w:rsidR="00F72F7F" w:rsidRPr="003B7EF2" w:rsidRDefault="00F72F7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F72F7F" w:rsidRPr="003B7EF2" w:rsidRDefault="00F72F7F" w:rsidP="001E7EEE">
            <w:pPr>
              <w:spacing w:after="0" w:line="240" w:lineRule="auto"/>
              <w:jc w:val="center"/>
              <w:rPr>
                <w:rFonts w:ascii="Times New Roman" w:hAnsi="Times New Roman"/>
                <w:sz w:val="24"/>
                <w:szCs w:val="24"/>
              </w:rPr>
            </w:pPr>
          </w:p>
        </w:tc>
      </w:tr>
      <w:tr w:rsidR="00F72F7F" w:rsidRPr="003B7EF2" w:rsidTr="00462D3A">
        <w:trPr>
          <w:trHeight w:val="325"/>
        </w:trPr>
        <w:tc>
          <w:tcPr>
            <w:tcW w:w="1560" w:type="dxa"/>
            <w:tcBorders>
              <w:bottom w:val="single" w:sz="4" w:space="0" w:color="auto"/>
            </w:tcBorders>
            <w:vAlign w:val="center"/>
          </w:tcPr>
          <w:p w:rsidR="00F72F7F" w:rsidRPr="003B7EF2" w:rsidRDefault="00F72F7F"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F72F7F" w:rsidRPr="003B7EF2" w:rsidRDefault="00F72F7F"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F72F7F" w:rsidRPr="003B7EF2" w:rsidRDefault="00366388"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r w:rsidR="00F72F7F" w:rsidRPr="003B7EF2">
              <w:rPr>
                <w:rFonts w:ascii="Times New Roman" w:hAnsi="Times New Roman"/>
                <w:sz w:val="24"/>
                <w:szCs w:val="24"/>
              </w:rPr>
              <w:t>63,</w:t>
            </w:r>
            <w:r w:rsidRPr="003B7EF2">
              <w:rPr>
                <w:rFonts w:ascii="Times New Roman" w:hAnsi="Times New Roman"/>
                <w:sz w:val="24"/>
                <w:szCs w:val="24"/>
              </w:rPr>
              <w:t>76</w:t>
            </w:r>
          </w:p>
        </w:tc>
      </w:tr>
      <w:tr w:rsidR="00F72F7F" w:rsidRPr="003B7EF2" w:rsidTr="00462D3A">
        <w:trPr>
          <w:trHeight w:val="70"/>
        </w:trPr>
        <w:tc>
          <w:tcPr>
            <w:tcW w:w="1560" w:type="dxa"/>
            <w:vAlign w:val="center"/>
          </w:tcPr>
          <w:p w:rsidR="00F72F7F" w:rsidRPr="003B7EF2" w:rsidRDefault="00F72F7F"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F72F7F" w:rsidRPr="003B7EF2" w:rsidRDefault="00F72F7F"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F72F7F" w:rsidRPr="003B7EF2" w:rsidRDefault="00366388" w:rsidP="001E7EEE">
            <w:pPr>
              <w:spacing w:after="0"/>
              <w:jc w:val="center"/>
              <w:rPr>
                <w:rFonts w:ascii="Times New Roman" w:hAnsi="Times New Roman"/>
                <w:sz w:val="24"/>
                <w:szCs w:val="24"/>
              </w:rPr>
            </w:pPr>
            <w:r w:rsidRPr="003B7EF2">
              <w:rPr>
                <w:rFonts w:ascii="Times New Roman" w:hAnsi="Times New Roman"/>
                <w:sz w:val="24"/>
                <w:szCs w:val="24"/>
              </w:rPr>
              <w:t>39</w:t>
            </w:r>
            <w:r w:rsidR="00F72F7F" w:rsidRPr="003B7EF2">
              <w:rPr>
                <w:rFonts w:ascii="Times New Roman" w:hAnsi="Times New Roman"/>
                <w:sz w:val="24"/>
                <w:szCs w:val="24"/>
              </w:rPr>
              <w:t>,</w:t>
            </w:r>
            <w:r w:rsidRPr="003B7EF2">
              <w:rPr>
                <w:rFonts w:ascii="Times New Roman" w:hAnsi="Times New Roman"/>
                <w:sz w:val="24"/>
                <w:szCs w:val="24"/>
              </w:rPr>
              <w:t>45</w:t>
            </w:r>
          </w:p>
        </w:tc>
      </w:tr>
      <w:tr w:rsidR="00F72F7F" w:rsidRPr="003B7EF2" w:rsidTr="00462D3A">
        <w:trPr>
          <w:trHeight w:val="70"/>
        </w:trPr>
        <w:tc>
          <w:tcPr>
            <w:tcW w:w="1560" w:type="dxa"/>
            <w:vAlign w:val="center"/>
          </w:tcPr>
          <w:p w:rsidR="00F72F7F" w:rsidRPr="003B7EF2" w:rsidRDefault="00F72F7F" w:rsidP="001E7EEE">
            <w:pPr>
              <w:spacing w:after="0" w:line="240" w:lineRule="auto"/>
              <w:jc w:val="center"/>
              <w:rPr>
                <w:rFonts w:ascii="Times New Roman" w:hAnsi="Times New Roman"/>
                <w:sz w:val="24"/>
                <w:szCs w:val="24"/>
              </w:rPr>
            </w:pPr>
            <w:r w:rsidRPr="003B7EF2">
              <w:rPr>
                <w:rFonts w:ascii="Times New Roman" w:hAnsi="Times New Roman"/>
                <w:sz w:val="24"/>
                <w:szCs w:val="24"/>
              </w:rPr>
              <w:t>2341</w:t>
            </w:r>
          </w:p>
        </w:tc>
        <w:tc>
          <w:tcPr>
            <w:tcW w:w="6520" w:type="dxa"/>
            <w:vAlign w:val="center"/>
          </w:tcPr>
          <w:p w:rsidR="00F72F7F" w:rsidRPr="003B7EF2" w:rsidRDefault="00F72F7F" w:rsidP="001E7EEE">
            <w:pPr>
              <w:spacing w:after="0" w:line="240" w:lineRule="auto"/>
              <w:rPr>
                <w:rFonts w:ascii="Times New Roman" w:hAnsi="Times New Roman"/>
                <w:sz w:val="24"/>
                <w:szCs w:val="24"/>
              </w:rPr>
            </w:pPr>
            <w:r w:rsidRPr="003B7EF2">
              <w:rPr>
                <w:rFonts w:ascii="Times New Roman" w:hAnsi="Times New Roman"/>
                <w:sz w:val="24"/>
                <w:szCs w:val="24"/>
              </w:rPr>
              <w:t>Ķimikālijas, laboratorijas preces.</w:t>
            </w:r>
          </w:p>
        </w:tc>
        <w:tc>
          <w:tcPr>
            <w:tcW w:w="1985" w:type="dxa"/>
            <w:vAlign w:val="center"/>
          </w:tcPr>
          <w:p w:rsidR="00F72F7F" w:rsidRPr="003B7EF2" w:rsidRDefault="00366388" w:rsidP="001E7EEE">
            <w:pPr>
              <w:spacing w:after="0"/>
              <w:jc w:val="center"/>
              <w:rPr>
                <w:rFonts w:ascii="Times New Roman" w:hAnsi="Times New Roman"/>
                <w:sz w:val="24"/>
                <w:szCs w:val="24"/>
              </w:rPr>
            </w:pPr>
            <w:r w:rsidRPr="003B7EF2">
              <w:rPr>
                <w:rFonts w:ascii="Times New Roman" w:hAnsi="Times New Roman"/>
                <w:sz w:val="24"/>
                <w:szCs w:val="24"/>
              </w:rPr>
              <w:t>1</w:t>
            </w:r>
            <w:r w:rsidR="00F72F7F" w:rsidRPr="003B7EF2">
              <w:rPr>
                <w:rFonts w:ascii="Times New Roman" w:hAnsi="Times New Roman"/>
                <w:sz w:val="24"/>
                <w:szCs w:val="24"/>
              </w:rPr>
              <w:t>,</w:t>
            </w:r>
            <w:r w:rsidRPr="003B7EF2">
              <w:rPr>
                <w:rFonts w:ascii="Times New Roman" w:hAnsi="Times New Roman"/>
                <w:sz w:val="24"/>
                <w:szCs w:val="24"/>
              </w:rPr>
              <w:t>03</w:t>
            </w:r>
          </w:p>
        </w:tc>
      </w:tr>
      <w:tr w:rsidR="00F72F7F" w:rsidRPr="003B7EF2" w:rsidTr="00462D3A">
        <w:tc>
          <w:tcPr>
            <w:tcW w:w="1560" w:type="dxa"/>
            <w:vAlign w:val="center"/>
          </w:tcPr>
          <w:p w:rsidR="00F72F7F" w:rsidRPr="003B7EF2" w:rsidRDefault="00F72F7F" w:rsidP="001E7EEE">
            <w:pPr>
              <w:spacing w:after="0" w:line="240" w:lineRule="auto"/>
              <w:jc w:val="center"/>
              <w:rPr>
                <w:rFonts w:ascii="Times New Roman" w:hAnsi="Times New Roman"/>
                <w:i/>
                <w:sz w:val="24"/>
                <w:szCs w:val="24"/>
              </w:rPr>
            </w:pPr>
          </w:p>
        </w:tc>
        <w:tc>
          <w:tcPr>
            <w:tcW w:w="6520" w:type="dxa"/>
            <w:vAlign w:val="center"/>
          </w:tcPr>
          <w:p w:rsidR="00F72F7F" w:rsidRPr="003B7EF2" w:rsidRDefault="00F72F7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F72F7F" w:rsidRPr="003B7EF2" w:rsidRDefault="00366388" w:rsidP="001E7EEE">
            <w:pPr>
              <w:spacing w:after="0"/>
              <w:jc w:val="center"/>
              <w:rPr>
                <w:rFonts w:ascii="Times New Roman" w:hAnsi="Times New Roman"/>
                <w:b/>
                <w:sz w:val="24"/>
                <w:szCs w:val="24"/>
              </w:rPr>
            </w:pPr>
            <w:r w:rsidRPr="003B7EF2">
              <w:rPr>
                <w:rFonts w:ascii="Times New Roman" w:hAnsi="Times New Roman"/>
                <w:b/>
                <w:sz w:val="24"/>
                <w:szCs w:val="24"/>
              </w:rPr>
              <w:t>204</w:t>
            </w:r>
            <w:r w:rsidR="00F72F7F" w:rsidRPr="003B7EF2">
              <w:rPr>
                <w:rFonts w:ascii="Times New Roman" w:hAnsi="Times New Roman"/>
                <w:b/>
                <w:sz w:val="24"/>
                <w:szCs w:val="24"/>
              </w:rPr>
              <w:t>,</w:t>
            </w:r>
            <w:r w:rsidRPr="003B7EF2">
              <w:rPr>
                <w:rFonts w:ascii="Times New Roman" w:hAnsi="Times New Roman"/>
                <w:b/>
                <w:sz w:val="24"/>
                <w:szCs w:val="24"/>
              </w:rPr>
              <w:t>2</w:t>
            </w:r>
            <w:r w:rsidR="00F72F7F" w:rsidRPr="003B7EF2">
              <w:rPr>
                <w:rFonts w:ascii="Times New Roman" w:hAnsi="Times New Roman"/>
                <w:b/>
                <w:sz w:val="24"/>
                <w:szCs w:val="24"/>
              </w:rPr>
              <w:t>4</w:t>
            </w:r>
          </w:p>
        </w:tc>
      </w:tr>
      <w:tr w:rsidR="00F72F7F" w:rsidRPr="003B7EF2" w:rsidTr="00462D3A">
        <w:tc>
          <w:tcPr>
            <w:tcW w:w="1560" w:type="dxa"/>
            <w:vAlign w:val="center"/>
          </w:tcPr>
          <w:p w:rsidR="00F72F7F" w:rsidRPr="003B7EF2" w:rsidRDefault="00F72F7F" w:rsidP="001E7EEE">
            <w:pPr>
              <w:spacing w:after="0" w:line="240" w:lineRule="auto"/>
              <w:jc w:val="center"/>
              <w:rPr>
                <w:rFonts w:ascii="Times New Roman" w:hAnsi="Times New Roman"/>
                <w:i/>
                <w:sz w:val="24"/>
                <w:szCs w:val="24"/>
              </w:rPr>
            </w:pPr>
          </w:p>
        </w:tc>
        <w:tc>
          <w:tcPr>
            <w:tcW w:w="6520" w:type="dxa"/>
            <w:vAlign w:val="center"/>
          </w:tcPr>
          <w:p w:rsidR="00F72F7F" w:rsidRPr="003B7EF2" w:rsidRDefault="00F72F7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F72F7F" w:rsidRPr="003B7EF2" w:rsidRDefault="00F72F7F" w:rsidP="001E7EEE">
            <w:pPr>
              <w:spacing w:after="0" w:line="240" w:lineRule="auto"/>
              <w:jc w:val="center"/>
              <w:rPr>
                <w:rFonts w:ascii="Times New Roman" w:hAnsi="Times New Roman"/>
                <w:sz w:val="24"/>
                <w:szCs w:val="24"/>
              </w:rPr>
            </w:pPr>
          </w:p>
        </w:tc>
      </w:tr>
      <w:tr w:rsidR="00F72F7F" w:rsidRPr="003B7EF2" w:rsidTr="00462D3A">
        <w:tc>
          <w:tcPr>
            <w:tcW w:w="1560" w:type="dxa"/>
            <w:vAlign w:val="center"/>
          </w:tcPr>
          <w:p w:rsidR="00F72F7F" w:rsidRPr="003B7EF2" w:rsidRDefault="00F72F7F"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F72F7F" w:rsidRPr="003B7EF2" w:rsidRDefault="00F72F7F"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F7F" w:rsidRPr="003B7EF2" w:rsidRDefault="00815492"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11</w:t>
            </w:r>
            <w:r w:rsidR="00F72F7F" w:rsidRPr="003B7EF2">
              <w:rPr>
                <w:rFonts w:ascii="Times New Roman" w:hAnsi="Times New Roman"/>
                <w:sz w:val="24"/>
                <w:szCs w:val="20"/>
              </w:rPr>
              <w:t>,</w:t>
            </w:r>
            <w:r w:rsidRPr="003B7EF2">
              <w:rPr>
                <w:rFonts w:ascii="Times New Roman" w:hAnsi="Times New Roman"/>
                <w:sz w:val="24"/>
                <w:szCs w:val="20"/>
              </w:rPr>
              <w:t>36</w:t>
            </w:r>
          </w:p>
        </w:tc>
      </w:tr>
      <w:tr w:rsidR="00F72F7F" w:rsidRPr="003B7EF2" w:rsidTr="00462D3A">
        <w:tc>
          <w:tcPr>
            <w:tcW w:w="1560" w:type="dxa"/>
            <w:vAlign w:val="center"/>
          </w:tcPr>
          <w:p w:rsidR="00F72F7F" w:rsidRPr="003B7EF2" w:rsidRDefault="00F72F7F"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F72F7F" w:rsidRPr="003B7EF2" w:rsidRDefault="00F72F7F"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72F7F" w:rsidRPr="003B7EF2" w:rsidRDefault="00815492" w:rsidP="001E7EEE">
            <w:pPr>
              <w:spacing w:after="0"/>
              <w:jc w:val="center"/>
              <w:rPr>
                <w:rFonts w:ascii="Times New Roman" w:hAnsi="Times New Roman"/>
                <w:sz w:val="24"/>
                <w:szCs w:val="20"/>
              </w:rPr>
            </w:pPr>
            <w:r w:rsidRPr="003B7EF2">
              <w:rPr>
                <w:rFonts w:ascii="Times New Roman" w:hAnsi="Times New Roman"/>
                <w:sz w:val="24"/>
                <w:szCs w:val="20"/>
              </w:rPr>
              <w:t>7</w:t>
            </w:r>
            <w:r w:rsidR="00F72F7F" w:rsidRPr="003B7EF2">
              <w:rPr>
                <w:rFonts w:ascii="Times New Roman" w:hAnsi="Times New Roman"/>
                <w:sz w:val="24"/>
                <w:szCs w:val="20"/>
              </w:rPr>
              <w:t>,</w:t>
            </w:r>
            <w:r w:rsidRPr="003B7EF2">
              <w:rPr>
                <w:rFonts w:ascii="Times New Roman" w:hAnsi="Times New Roman"/>
                <w:sz w:val="24"/>
                <w:szCs w:val="20"/>
              </w:rPr>
              <w:t>78</w:t>
            </w:r>
          </w:p>
        </w:tc>
      </w:tr>
      <w:tr w:rsidR="00F72F7F" w:rsidRPr="003B7EF2" w:rsidTr="00462D3A">
        <w:tc>
          <w:tcPr>
            <w:tcW w:w="1560" w:type="dxa"/>
            <w:vAlign w:val="center"/>
          </w:tcPr>
          <w:p w:rsidR="00F72F7F" w:rsidRPr="003B7EF2" w:rsidRDefault="00F72F7F"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F72F7F" w:rsidRPr="003B7EF2" w:rsidRDefault="00F72F7F"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72F7F" w:rsidRPr="003B7EF2" w:rsidRDefault="00815492" w:rsidP="001E7EEE">
            <w:pPr>
              <w:spacing w:after="0"/>
              <w:jc w:val="center"/>
              <w:rPr>
                <w:rFonts w:ascii="Times New Roman" w:hAnsi="Times New Roman"/>
                <w:sz w:val="24"/>
                <w:szCs w:val="20"/>
              </w:rPr>
            </w:pPr>
            <w:r w:rsidRPr="003B7EF2">
              <w:rPr>
                <w:rFonts w:ascii="Times New Roman" w:hAnsi="Times New Roman"/>
                <w:sz w:val="24"/>
                <w:szCs w:val="20"/>
              </w:rPr>
              <w:t>1</w:t>
            </w:r>
            <w:r w:rsidR="00F72F7F" w:rsidRPr="003B7EF2">
              <w:rPr>
                <w:rFonts w:ascii="Times New Roman" w:hAnsi="Times New Roman"/>
                <w:sz w:val="24"/>
                <w:szCs w:val="20"/>
              </w:rPr>
              <w:t>,</w:t>
            </w:r>
            <w:r w:rsidRPr="003B7EF2">
              <w:rPr>
                <w:rFonts w:ascii="Times New Roman" w:hAnsi="Times New Roman"/>
                <w:sz w:val="24"/>
                <w:szCs w:val="20"/>
              </w:rPr>
              <w:t>60</w:t>
            </w:r>
          </w:p>
        </w:tc>
      </w:tr>
      <w:tr w:rsidR="00F72F7F" w:rsidRPr="003B7EF2" w:rsidTr="00462D3A">
        <w:tc>
          <w:tcPr>
            <w:tcW w:w="1560" w:type="dxa"/>
            <w:vAlign w:val="center"/>
          </w:tcPr>
          <w:p w:rsidR="00F72F7F" w:rsidRPr="003B7EF2" w:rsidRDefault="00F72F7F"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F72F7F" w:rsidRPr="003B7EF2" w:rsidRDefault="00F72F7F"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72F7F" w:rsidRPr="003B7EF2" w:rsidRDefault="00F72F7F" w:rsidP="001E7EEE">
            <w:pPr>
              <w:spacing w:after="0"/>
              <w:jc w:val="center"/>
              <w:rPr>
                <w:rFonts w:ascii="Times New Roman" w:hAnsi="Times New Roman"/>
                <w:sz w:val="24"/>
                <w:szCs w:val="20"/>
              </w:rPr>
            </w:pPr>
            <w:r w:rsidRPr="003B7EF2">
              <w:rPr>
                <w:rFonts w:ascii="Times New Roman" w:hAnsi="Times New Roman"/>
                <w:sz w:val="24"/>
                <w:szCs w:val="20"/>
              </w:rPr>
              <w:t>0,</w:t>
            </w:r>
            <w:r w:rsidR="00815492" w:rsidRPr="003B7EF2">
              <w:rPr>
                <w:rFonts w:ascii="Times New Roman" w:hAnsi="Times New Roman"/>
                <w:sz w:val="24"/>
                <w:szCs w:val="20"/>
              </w:rPr>
              <w:t>31</w:t>
            </w:r>
          </w:p>
        </w:tc>
      </w:tr>
      <w:tr w:rsidR="00F72F7F" w:rsidRPr="003B7EF2" w:rsidTr="00462D3A">
        <w:tc>
          <w:tcPr>
            <w:tcW w:w="1560" w:type="dxa"/>
            <w:vAlign w:val="center"/>
          </w:tcPr>
          <w:p w:rsidR="00F72F7F" w:rsidRPr="003B7EF2" w:rsidRDefault="00F72F7F"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F72F7F" w:rsidRPr="003B7EF2" w:rsidRDefault="00F72F7F"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72F7F" w:rsidRPr="003B7EF2" w:rsidRDefault="00815492" w:rsidP="001E7EEE">
            <w:pPr>
              <w:spacing w:after="0"/>
              <w:jc w:val="center"/>
              <w:rPr>
                <w:rFonts w:ascii="Times New Roman" w:hAnsi="Times New Roman"/>
                <w:sz w:val="24"/>
                <w:szCs w:val="20"/>
              </w:rPr>
            </w:pPr>
            <w:r w:rsidRPr="003B7EF2">
              <w:rPr>
                <w:rFonts w:ascii="Times New Roman" w:hAnsi="Times New Roman"/>
                <w:sz w:val="24"/>
                <w:szCs w:val="20"/>
              </w:rPr>
              <w:t>4</w:t>
            </w:r>
            <w:r w:rsidR="00F72F7F" w:rsidRPr="003B7EF2">
              <w:rPr>
                <w:rFonts w:ascii="Times New Roman" w:hAnsi="Times New Roman"/>
                <w:sz w:val="24"/>
                <w:szCs w:val="20"/>
              </w:rPr>
              <w:t>,</w:t>
            </w:r>
            <w:r w:rsidRPr="003B7EF2">
              <w:rPr>
                <w:rFonts w:ascii="Times New Roman" w:hAnsi="Times New Roman"/>
                <w:sz w:val="24"/>
                <w:szCs w:val="20"/>
              </w:rPr>
              <w:t>19</w:t>
            </w:r>
          </w:p>
        </w:tc>
      </w:tr>
      <w:tr w:rsidR="00F72F7F" w:rsidRPr="003B7EF2" w:rsidTr="00462D3A">
        <w:trPr>
          <w:trHeight w:val="339"/>
        </w:trPr>
        <w:tc>
          <w:tcPr>
            <w:tcW w:w="1560" w:type="dxa"/>
            <w:vAlign w:val="center"/>
          </w:tcPr>
          <w:p w:rsidR="00F72F7F" w:rsidRPr="003B7EF2" w:rsidRDefault="00F72F7F"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F72F7F" w:rsidRPr="003B7EF2" w:rsidRDefault="00F72F7F"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72F7F" w:rsidRPr="003B7EF2" w:rsidRDefault="00F72F7F" w:rsidP="001E7EEE">
            <w:pPr>
              <w:spacing w:after="0"/>
              <w:jc w:val="center"/>
              <w:rPr>
                <w:rFonts w:ascii="Times New Roman" w:hAnsi="Times New Roman"/>
                <w:sz w:val="24"/>
                <w:szCs w:val="20"/>
              </w:rPr>
            </w:pPr>
            <w:r w:rsidRPr="003B7EF2">
              <w:rPr>
                <w:rFonts w:ascii="Times New Roman" w:hAnsi="Times New Roman"/>
                <w:sz w:val="24"/>
                <w:szCs w:val="20"/>
              </w:rPr>
              <w:t>0,</w:t>
            </w:r>
            <w:r w:rsidR="00815492" w:rsidRPr="003B7EF2">
              <w:rPr>
                <w:rFonts w:ascii="Times New Roman" w:hAnsi="Times New Roman"/>
                <w:sz w:val="24"/>
                <w:szCs w:val="20"/>
              </w:rPr>
              <w:t>54</w:t>
            </w:r>
          </w:p>
        </w:tc>
      </w:tr>
      <w:tr w:rsidR="00F72F7F" w:rsidRPr="003B7EF2" w:rsidTr="00462D3A">
        <w:trPr>
          <w:trHeight w:val="339"/>
        </w:trPr>
        <w:tc>
          <w:tcPr>
            <w:tcW w:w="1560" w:type="dxa"/>
            <w:vAlign w:val="center"/>
          </w:tcPr>
          <w:p w:rsidR="00F72F7F" w:rsidRPr="003B7EF2" w:rsidRDefault="00F72F7F"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F72F7F" w:rsidRPr="003B7EF2" w:rsidRDefault="00F72F7F"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F7F" w:rsidRPr="003B7EF2" w:rsidRDefault="00815492"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6</w:t>
            </w:r>
            <w:r w:rsidR="00F72F7F" w:rsidRPr="003B7EF2">
              <w:rPr>
                <w:rFonts w:ascii="Times New Roman" w:hAnsi="Times New Roman"/>
                <w:sz w:val="24"/>
                <w:szCs w:val="20"/>
              </w:rPr>
              <w:t>,</w:t>
            </w:r>
            <w:r w:rsidRPr="003B7EF2">
              <w:rPr>
                <w:rFonts w:ascii="Times New Roman" w:hAnsi="Times New Roman"/>
                <w:sz w:val="24"/>
                <w:szCs w:val="20"/>
              </w:rPr>
              <w:t>40</w:t>
            </w:r>
          </w:p>
        </w:tc>
      </w:tr>
      <w:tr w:rsidR="00F72F7F" w:rsidRPr="003B7EF2" w:rsidTr="00462D3A">
        <w:trPr>
          <w:trHeight w:val="339"/>
        </w:trPr>
        <w:tc>
          <w:tcPr>
            <w:tcW w:w="1560" w:type="dxa"/>
            <w:vAlign w:val="center"/>
          </w:tcPr>
          <w:p w:rsidR="00F72F7F" w:rsidRPr="003B7EF2" w:rsidRDefault="00F72F7F"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F72F7F" w:rsidRPr="003B7EF2" w:rsidRDefault="00F72F7F"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72F7F" w:rsidRPr="003B7EF2" w:rsidRDefault="00815492" w:rsidP="001E7EEE">
            <w:pPr>
              <w:spacing w:after="0"/>
              <w:jc w:val="center"/>
              <w:rPr>
                <w:rFonts w:ascii="Times New Roman" w:hAnsi="Times New Roman"/>
                <w:sz w:val="24"/>
                <w:szCs w:val="20"/>
              </w:rPr>
            </w:pPr>
            <w:r w:rsidRPr="003B7EF2">
              <w:rPr>
                <w:rFonts w:ascii="Times New Roman" w:hAnsi="Times New Roman"/>
                <w:sz w:val="24"/>
                <w:szCs w:val="20"/>
              </w:rPr>
              <w:t>2</w:t>
            </w:r>
            <w:r w:rsidR="00F72F7F" w:rsidRPr="003B7EF2">
              <w:rPr>
                <w:rFonts w:ascii="Times New Roman" w:hAnsi="Times New Roman"/>
                <w:sz w:val="24"/>
                <w:szCs w:val="20"/>
              </w:rPr>
              <w:t>,</w:t>
            </w:r>
            <w:r w:rsidRPr="003B7EF2">
              <w:rPr>
                <w:rFonts w:ascii="Times New Roman" w:hAnsi="Times New Roman"/>
                <w:sz w:val="24"/>
                <w:szCs w:val="20"/>
              </w:rPr>
              <w:t>35</w:t>
            </w:r>
          </w:p>
        </w:tc>
      </w:tr>
      <w:tr w:rsidR="00F72F7F" w:rsidRPr="003B7EF2" w:rsidTr="00462D3A">
        <w:tc>
          <w:tcPr>
            <w:tcW w:w="1560" w:type="dxa"/>
            <w:vAlign w:val="center"/>
          </w:tcPr>
          <w:p w:rsidR="00F72F7F" w:rsidRPr="003B7EF2" w:rsidRDefault="00F72F7F"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F72F7F" w:rsidRPr="003B7EF2" w:rsidRDefault="00F72F7F"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72F7F" w:rsidRPr="003B7EF2" w:rsidRDefault="00815492" w:rsidP="001E7EEE">
            <w:pPr>
              <w:spacing w:after="0"/>
              <w:jc w:val="center"/>
              <w:rPr>
                <w:rFonts w:ascii="Times New Roman" w:hAnsi="Times New Roman"/>
                <w:sz w:val="24"/>
                <w:szCs w:val="20"/>
              </w:rPr>
            </w:pPr>
            <w:r w:rsidRPr="003B7EF2">
              <w:rPr>
                <w:rFonts w:ascii="Times New Roman" w:hAnsi="Times New Roman"/>
                <w:sz w:val="24"/>
                <w:szCs w:val="20"/>
              </w:rPr>
              <w:t>11</w:t>
            </w:r>
            <w:r w:rsidR="00F72F7F" w:rsidRPr="003B7EF2">
              <w:rPr>
                <w:rFonts w:ascii="Times New Roman" w:hAnsi="Times New Roman"/>
                <w:sz w:val="24"/>
                <w:szCs w:val="20"/>
              </w:rPr>
              <w:t>,</w:t>
            </w:r>
            <w:r w:rsidRPr="003B7EF2">
              <w:rPr>
                <w:rFonts w:ascii="Times New Roman" w:hAnsi="Times New Roman"/>
                <w:sz w:val="24"/>
                <w:szCs w:val="20"/>
              </w:rPr>
              <w:t>05</w:t>
            </w:r>
          </w:p>
        </w:tc>
      </w:tr>
      <w:tr w:rsidR="00F72F7F" w:rsidRPr="003B7EF2" w:rsidTr="00462D3A">
        <w:tc>
          <w:tcPr>
            <w:tcW w:w="1560" w:type="dxa"/>
            <w:vAlign w:val="center"/>
          </w:tcPr>
          <w:p w:rsidR="00F72F7F" w:rsidRPr="003B7EF2" w:rsidRDefault="00F72F7F"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F72F7F" w:rsidRPr="003B7EF2" w:rsidRDefault="00F72F7F"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72F7F" w:rsidRPr="003B7EF2" w:rsidRDefault="00815492" w:rsidP="001E7EEE">
            <w:pPr>
              <w:spacing w:after="0"/>
              <w:jc w:val="center"/>
              <w:rPr>
                <w:rFonts w:ascii="Times New Roman" w:hAnsi="Times New Roman"/>
                <w:sz w:val="24"/>
                <w:szCs w:val="20"/>
              </w:rPr>
            </w:pPr>
            <w:r w:rsidRPr="003B7EF2">
              <w:rPr>
                <w:rFonts w:ascii="Times New Roman" w:hAnsi="Times New Roman"/>
                <w:sz w:val="24"/>
                <w:szCs w:val="20"/>
              </w:rPr>
              <w:t>0</w:t>
            </w:r>
            <w:r w:rsidR="00F72F7F" w:rsidRPr="003B7EF2">
              <w:rPr>
                <w:rFonts w:ascii="Times New Roman" w:hAnsi="Times New Roman"/>
                <w:sz w:val="24"/>
                <w:szCs w:val="20"/>
              </w:rPr>
              <w:t>,</w:t>
            </w:r>
            <w:r w:rsidRPr="003B7EF2">
              <w:rPr>
                <w:rFonts w:ascii="Times New Roman" w:hAnsi="Times New Roman"/>
                <w:sz w:val="24"/>
                <w:szCs w:val="20"/>
              </w:rPr>
              <w:t>16</w:t>
            </w:r>
          </w:p>
        </w:tc>
      </w:tr>
      <w:tr w:rsidR="00F72F7F" w:rsidRPr="003B7EF2" w:rsidTr="00462D3A">
        <w:tc>
          <w:tcPr>
            <w:tcW w:w="1560" w:type="dxa"/>
            <w:vAlign w:val="center"/>
          </w:tcPr>
          <w:p w:rsidR="00F72F7F" w:rsidRPr="003B7EF2" w:rsidRDefault="00F72F7F"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tcBorders>
              <w:right w:val="single" w:sz="4" w:space="0" w:color="auto"/>
            </w:tcBorders>
            <w:vAlign w:val="center"/>
          </w:tcPr>
          <w:p w:rsidR="00F72F7F" w:rsidRPr="003B7EF2" w:rsidRDefault="00F72F7F"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72F7F" w:rsidRPr="003B7EF2" w:rsidRDefault="00815492" w:rsidP="001E7EEE">
            <w:pPr>
              <w:spacing w:after="0"/>
              <w:jc w:val="center"/>
              <w:rPr>
                <w:rFonts w:ascii="Times New Roman" w:hAnsi="Times New Roman"/>
                <w:sz w:val="24"/>
                <w:szCs w:val="20"/>
              </w:rPr>
            </w:pPr>
            <w:r w:rsidRPr="003B7EF2">
              <w:rPr>
                <w:rFonts w:ascii="Times New Roman" w:hAnsi="Times New Roman"/>
                <w:sz w:val="24"/>
                <w:szCs w:val="20"/>
              </w:rPr>
              <w:t>3</w:t>
            </w:r>
            <w:r w:rsidR="00F72F7F" w:rsidRPr="003B7EF2">
              <w:rPr>
                <w:rFonts w:ascii="Times New Roman" w:hAnsi="Times New Roman"/>
                <w:sz w:val="24"/>
                <w:szCs w:val="20"/>
              </w:rPr>
              <w:t>,</w:t>
            </w:r>
            <w:r w:rsidRPr="003B7EF2">
              <w:rPr>
                <w:rFonts w:ascii="Times New Roman" w:hAnsi="Times New Roman"/>
                <w:sz w:val="24"/>
                <w:szCs w:val="20"/>
              </w:rPr>
              <w:t>86</w:t>
            </w:r>
          </w:p>
        </w:tc>
      </w:tr>
      <w:tr w:rsidR="00F72F7F" w:rsidRPr="003B7EF2" w:rsidTr="00462D3A">
        <w:tc>
          <w:tcPr>
            <w:tcW w:w="1560" w:type="dxa"/>
            <w:vAlign w:val="center"/>
          </w:tcPr>
          <w:p w:rsidR="00F72F7F" w:rsidRPr="003B7EF2" w:rsidRDefault="00F72F7F"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F72F7F" w:rsidRPr="003B7EF2" w:rsidRDefault="00F72F7F"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017FAF" w:rsidRPr="003B7EF2">
              <w:rPr>
                <w:rFonts w:ascii="Times New Roman" w:hAnsi="Times New Roman"/>
                <w:sz w:val="24"/>
                <w:szCs w:val="24"/>
              </w:rPr>
              <w:t>.</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F72F7F" w:rsidRPr="003B7EF2" w:rsidRDefault="00CE7D84"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2</w:t>
            </w:r>
            <w:r w:rsidR="00F72F7F" w:rsidRPr="003B7EF2">
              <w:rPr>
                <w:rFonts w:ascii="Times New Roman" w:hAnsi="Times New Roman"/>
                <w:sz w:val="24"/>
                <w:szCs w:val="20"/>
              </w:rPr>
              <w:t>,</w:t>
            </w:r>
            <w:r w:rsidRPr="003B7EF2">
              <w:rPr>
                <w:rFonts w:ascii="Times New Roman" w:hAnsi="Times New Roman"/>
                <w:sz w:val="24"/>
                <w:szCs w:val="20"/>
              </w:rPr>
              <w:t>40</w:t>
            </w:r>
          </w:p>
        </w:tc>
      </w:tr>
      <w:tr w:rsidR="00F72F7F" w:rsidRPr="003B7EF2" w:rsidTr="00462D3A">
        <w:tc>
          <w:tcPr>
            <w:tcW w:w="1560" w:type="dxa"/>
            <w:vAlign w:val="center"/>
          </w:tcPr>
          <w:p w:rsidR="00F72F7F" w:rsidRPr="003B7EF2" w:rsidRDefault="00F72F7F"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F72F7F" w:rsidRPr="003B7EF2" w:rsidRDefault="00F72F7F"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72F7F" w:rsidRPr="003B7EF2" w:rsidRDefault="00F72F7F" w:rsidP="001E7EEE">
            <w:pPr>
              <w:spacing w:after="0"/>
              <w:jc w:val="center"/>
              <w:rPr>
                <w:rFonts w:ascii="Times New Roman" w:hAnsi="Times New Roman"/>
                <w:sz w:val="24"/>
                <w:szCs w:val="20"/>
              </w:rPr>
            </w:pPr>
            <w:r w:rsidRPr="003B7EF2">
              <w:rPr>
                <w:rFonts w:ascii="Times New Roman" w:hAnsi="Times New Roman"/>
                <w:sz w:val="24"/>
                <w:szCs w:val="20"/>
              </w:rPr>
              <w:t>0,</w:t>
            </w:r>
            <w:r w:rsidR="00CE7D84" w:rsidRPr="003B7EF2">
              <w:rPr>
                <w:rFonts w:ascii="Times New Roman" w:hAnsi="Times New Roman"/>
                <w:sz w:val="24"/>
                <w:szCs w:val="20"/>
              </w:rPr>
              <w:t>69</w:t>
            </w:r>
          </w:p>
        </w:tc>
      </w:tr>
      <w:tr w:rsidR="00F72F7F" w:rsidRPr="003B7EF2" w:rsidTr="00462D3A">
        <w:tc>
          <w:tcPr>
            <w:tcW w:w="1560" w:type="dxa"/>
            <w:vAlign w:val="center"/>
          </w:tcPr>
          <w:p w:rsidR="00F72F7F" w:rsidRPr="003B7EF2" w:rsidRDefault="00F72F7F"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F72F7F" w:rsidRPr="003B7EF2" w:rsidRDefault="00F72F7F"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F72F7F" w:rsidRPr="003B7EF2" w:rsidRDefault="00F72F7F"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CE7D84" w:rsidRPr="003B7EF2">
              <w:rPr>
                <w:rFonts w:ascii="Times New Roman" w:hAnsi="Times New Roman"/>
                <w:bCs/>
                <w:sz w:val="24"/>
                <w:szCs w:val="24"/>
              </w:rPr>
              <w:t>,26</w:t>
            </w:r>
          </w:p>
        </w:tc>
      </w:tr>
      <w:tr w:rsidR="00F72F7F" w:rsidRPr="003B7EF2" w:rsidTr="00462D3A">
        <w:tc>
          <w:tcPr>
            <w:tcW w:w="1560" w:type="dxa"/>
            <w:vAlign w:val="center"/>
          </w:tcPr>
          <w:p w:rsidR="00F72F7F" w:rsidRPr="003B7EF2" w:rsidRDefault="00F72F7F" w:rsidP="001E7EEE">
            <w:pPr>
              <w:spacing w:after="0" w:line="240" w:lineRule="auto"/>
              <w:jc w:val="center"/>
              <w:rPr>
                <w:rFonts w:ascii="Times New Roman" w:hAnsi="Times New Roman"/>
                <w:sz w:val="24"/>
                <w:szCs w:val="24"/>
              </w:rPr>
            </w:pPr>
            <w:r w:rsidRPr="003B7EF2">
              <w:rPr>
                <w:rFonts w:ascii="Times New Roman" w:hAnsi="Times New Roman"/>
                <w:sz w:val="24"/>
                <w:szCs w:val="24"/>
              </w:rPr>
              <w:t>2513</w:t>
            </w:r>
          </w:p>
        </w:tc>
        <w:tc>
          <w:tcPr>
            <w:tcW w:w="6520" w:type="dxa"/>
            <w:vAlign w:val="center"/>
          </w:tcPr>
          <w:p w:rsidR="00F72F7F" w:rsidRPr="003B7EF2" w:rsidRDefault="00F72F7F"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nekustamā īpašuma nodokļa maksājumi budžetā</w:t>
            </w:r>
            <w:r w:rsidR="00017FAF" w:rsidRPr="003B7EF2">
              <w:rPr>
                <w:rFonts w:ascii="Times New Roman" w:hAnsi="Times New Roman"/>
                <w:sz w:val="24"/>
                <w:szCs w:val="24"/>
              </w:rPr>
              <w:t>.</w:t>
            </w:r>
          </w:p>
        </w:tc>
        <w:tc>
          <w:tcPr>
            <w:tcW w:w="1985" w:type="dxa"/>
            <w:vAlign w:val="center"/>
          </w:tcPr>
          <w:p w:rsidR="00F72F7F" w:rsidRPr="003B7EF2" w:rsidRDefault="00CE7D84"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F72F7F" w:rsidRPr="003B7EF2">
              <w:rPr>
                <w:rFonts w:ascii="Times New Roman" w:hAnsi="Times New Roman"/>
                <w:bCs/>
                <w:sz w:val="24"/>
                <w:szCs w:val="24"/>
              </w:rPr>
              <w:t>,</w:t>
            </w:r>
            <w:r w:rsidRPr="003B7EF2">
              <w:rPr>
                <w:rFonts w:ascii="Times New Roman" w:hAnsi="Times New Roman"/>
                <w:bCs/>
                <w:sz w:val="24"/>
                <w:szCs w:val="24"/>
              </w:rPr>
              <w:t>30</w:t>
            </w:r>
          </w:p>
        </w:tc>
      </w:tr>
      <w:tr w:rsidR="00F72F7F" w:rsidRPr="003B7EF2" w:rsidTr="00462D3A">
        <w:tc>
          <w:tcPr>
            <w:tcW w:w="1560" w:type="dxa"/>
            <w:vAlign w:val="center"/>
          </w:tcPr>
          <w:p w:rsidR="00F72F7F" w:rsidRPr="003B7EF2" w:rsidRDefault="00F72F7F"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F72F7F" w:rsidRPr="003B7EF2" w:rsidRDefault="00F72F7F" w:rsidP="001E7EEE">
            <w:pPr>
              <w:spacing w:after="0" w:line="240" w:lineRule="auto"/>
              <w:rPr>
                <w:rFonts w:ascii="Times New Roman" w:hAnsi="Times New Roman"/>
                <w:sz w:val="24"/>
                <w:szCs w:val="24"/>
              </w:rPr>
            </w:pPr>
            <w:r w:rsidRPr="003B7EF2">
              <w:rPr>
                <w:rFonts w:ascii="Times New Roman" w:hAnsi="Times New Roman"/>
                <w:sz w:val="24"/>
                <w:szCs w:val="24"/>
              </w:rPr>
              <w:t>Pārējās licences</w:t>
            </w:r>
            <w:r w:rsidR="00017FAF"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F7F" w:rsidRPr="003B7EF2" w:rsidRDefault="00CE7D84" w:rsidP="001E7EEE">
            <w:pPr>
              <w:spacing w:after="0"/>
              <w:jc w:val="center"/>
              <w:rPr>
                <w:rFonts w:ascii="Times New Roman" w:hAnsi="Times New Roman"/>
                <w:sz w:val="24"/>
                <w:szCs w:val="20"/>
              </w:rPr>
            </w:pPr>
            <w:r w:rsidRPr="003B7EF2">
              <w:rPr>
                <w:rFonts w:ascii="Times New Roman" w:hAnsi="Times New Roman"/>
                <w:sz w:val="24"/>
                <w:szCs w:val="20"/>
              </w:rPr>
              <w:t>6</w:t>
            </w:r>
            <w:r w:rsidR="00F72F7F" w:rsidRPr="003B7EF2">
              <w:rPr>
                <w:rFonts w:ascii="Times New Roman" w:hAnsi="Times New Roman"/>
                <w:sz w:val="24"/>
                <w:szCs w:val="20"/>
              </w:rPr>
              <w:t>,</w:t>
            </w:r>
            <w:r w:rsidR="00B56513" w:rsidRPr="003B7EF2">
              <w:rPr>
                <w:rFonts w:ascii="Times New Roman" w:hAnsi="Times New Roman"/>
                <w:sz w:val="24"/>
                <w:szCs w:val="20"/>
              </w:rPr>
              <w:t>83</w:t>
            </w:r>
          </w:p>
        </w:tc>
      </w:tr>
      <w:tr w:rsidR="00F72F7F" w:rsidRPr="003B7EF2" w:rsidTr="00462D3A">
        <w:tc>
          <w:tcPr>
            <w:tcW w:w="1560" w:type="dxa"/>
            <w:vAlign w:val="center"/>
          </w:tcPr>
          <w:p w:rsidR="00F72F7F" w:rsidRPr="003B7EF2" w:rsidRDefault="00F72F7F"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F72F7F" w:rsidRPr="003B7EF2" w:rsidRDefault="00F72F7F"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F7F" w:rsidRPr="003B7EF2" w:rsidRDefault="00CE7D84"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4</w:t>
            </w:r>
            <w:r w:rsidR="00F72F7F" w:rsidRPr="003B7EF2">
              <w:rPr>
                <w:rFonts w:ascii="Times New Roman" w:hAnsi="Times New Roman"/>
                <w:sz w:val="24"/>
                <w:szCs w:val="20"/>
              </w:rPr>
              <w:t>,</w:t>
            </w:r>
            <w:r w:rsidRPr="003B7EF2">
              <w:rPr>
                <w:rFonts w:ascii="Times New Roman" w:hAnsi="Times New Roman"/>
                <w:sz w:val="24"/>
                <w:szCs w:val="20"/>
              </w:rPr>
              <w:t>47</w:t>
            </w:r>
          </w:p>
        </w:tc>
      </w:tr>
      <w:tr w:rsidR="00F72F7F" w:rsidRPr="003B7EF2" w:rsidTr="00462D3A">
        <w:tc>
          <w:tcPr>
            <w:tcW w:w="1560" w:type="dxa"/>
            <w:vAlign w:val="center"/>
          </w:tcPr>
          <w:p w:rsidR="00F72F7F" w:rsidRPr="003B7EF2" w:rsidRDefault="00F72F7F"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5238</w:t>
            </w:r>
          </w:p>
        </w:tc>
        <w:tc>
          <w:tcPr>
            <w:tcW w:w="6520" w:type="dxa"/>
            <w:vAlign w:val="center"/>
          </w:tcPr>
          <w:p w:rsidR="00F72F7F" w:rsidRPr="003B7EF2" w:rsidRDefault="00F72F7F" w:rsidP="001E7EEE">
            <w:pPr>
              <w:spacing w:after="0" w:line="240" w:lineRule="auto"/>
              <w:rPr>
                <w:rFonts w:ascii="Times New Roman" w:hAnsi="Times New Roman"/>
                <w:sz w:val="24"/>
                <w:szCs w:val="24"/>
              </w:rPr>
            </w:pPr>
            <w:r w:rsidRPr="003B7EF2">
              <w:rPr>
                <w:rFonts w:ascii="Times New Roman" w:hAnsi="Times New Roman"/>
                <w:sz w:val="24"/>
                <w:szCs w:val="24"/>
              </w:rPr>
              <w:t>Datortehnika, sakaru un cita biroja tehnika</w:t>
            </w:r>
            <w:r w:rsidR="00017FAF"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F7F" w:rsidRPr="003B7EF2" w:rsidRDefault="00CE7D84" w:rsidP="001E7EEE">
            <w:pPr>
              <w:spacing w:after="0"/>
              <w:jc w:val="center"/>
              <w:rPr>
                <w:rFonts w:ascii="Times New Roman" w:hAnsi="Times New Roman"/>
                <w:sz w:val="24"/>
                <w:szCs w:val="20"/>
              </w:rPr>
            </w:pPr>
            <w:r w:rsidRPr="003B7EF2">
              <w:rPr>
                <w:rFonts w:ascii="Times New Roman" w:hAnsi="Times New Roman"/>
                <w:sz w:val="24"/>
                <w:szCs w:val="20"/>
              </w:rPr>
              <w:t>15</w:t>
            </w:r>
            <w:r w:rsidR="00F72F7F" w:rsidRPr="003B7EF2">
              <w:rPr>
                <w:rFonts w:ascii="Times New Roman" w:hAnsi="Times New Roman"/>
                <w:sz w:val="24"/>
                <w:szCs w:val="20"/>
              </w:rPr>
              <w:t>,</w:t>
            </w:r>
            <w:r w:rsidRPr="003B7EF2">
              <w:rPr>
                <w:rFonts w:ascii="Times New Roman" w:hAnsi="Times New Roman"/>
                <w:sz w:val="24"/>
                <w:szCs w:val="20"/>
              </w:rPr>
              <w:t>21</w:t>
            </w:r>
          </w:p>
        </w:tc>
      </w:tr>
      <w:tr w:rsidR="00F72F7F" w:rsidRPr="003B7EF2" w:rsidTr="00462D3A">
        <w:tc>
          <w:tcPr>
            <w:tcW w:w="1560" w:type="dxa"/>
            <w:vAlign w:val="center"/>
          </w:tcPr>
          <w:p w:rsidR="00F72F7F" w:rsidRPr="003B7EF2" w:rsidRDefault="00F72F7F" w:rsidP="001E7EEE">
            <w:pPr>
              <w:spacing w:after="0" w:line="240" w:lineRule="auto"/>
              <w:jc w:val="center"/>
              <w:rPr>
                <w:rFonts w:ascii="Times New Roman" w:hAnsi="Times New Roman"/>
                <w:i/>
                <w:sz w:val="24"/>
                <w:szCs w:val="24"/>
              </w:rPr>
            </w:pPr>
          </w:p>
        </w:tc>
        <w:tc>
          <w:tcPr>
            <w:tcW w:w="6520" w:type="dxa"/>
            <w:vAlign w:val="center"/>
          </w:tcPr>
          <w:p w:rsidR="00F72F7F" w:rsidRPr="003B7EF2" w:rsidRDefault="00F72F7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72F7F" w:rsidRPr="003B7EF2" w:rsidRDefault="00405DA4" w:rsidP="001E7EEE">
            <w:pPr>
              <w:spacing w:after="0"/>
              <w:jc w:val="center"/>
              <w:rPr>
                <w:rFonts w:ascii="Times New Roman" w:hAnsi="Times New Roman"/>
                <w:b/>
                <w:bCs/>
                <w:sz w:val="24"/>
                <w:lang w:val="en-US" w:eastAsia="en-US"/>
              </w:rPr>
            </w:pPr>
            <w:r w:rsidRPr="003B7EF2">
              <w:rPr>
                <w:rFonts w:ascii="Times New Roman" w:hAnsi="Times New Roman"/>
                <w:b/>
                <w:bCs/>
                <w:sz w:val="24"/>
              </w:rPr>
              <w:t>80</w:t>
            </w:r>
            <w:r w:rsidR="00F72F7F" w:rsidRPr="003B7EF2">
              <w:rPr>
                <w:rFonts w:ascii="Times New Roman" w:hAnsi="Times New Roman"/>
                <w:b/>
                <w:bCs/>
                <w:sz w:val="24"/>
              </w:rPr>
              <w:t>,</w:t>
            </w:r>
            <w:r w:rsidRPr="003B7EF2">
              <w:rPr>
                <w:rFonts w:ascii="Times New Roman" w:hAnsi="Times New Roman"/>
                <w:b/>
                <w:bCs/>
                <w:sz w:val="24"/>
              </w:rPr>
              <w:t>76</w:t>
            </w:r>
          </w:p>
        </w:tc>
      </w:tr>
      <w:tr w:rsidR="00F72F7F" w:rsidRPr="003B7EF2" w:rsidTr="00462D3A">
        <w:tc>
          <w:tcPr>
            <w:tcW w:w="1560" w:type="dxa"/>
            <w:vAlign w:val="center"/>
          </w:tcPr>
          <w:p w:rsidR="00F72F7F" w:rsidRPr="003B7EF2" w:rsidRDefault="00F72F7F" w:rsidP="001E7EEE">
            <w:pPr>
              <w:spacing w:after="0" w:line="240" w:lineRule="auto"/>
              <w:jc w:val="center"/>
              <w:rPr>
                <w:rFonts w:ascii="Times New Roman" w:hAnsi="Times New Roman"/>
                <w:i/>
                <w:sz w:val="24"/>
                <w:szCs w:val="24"/>
              </w:rPr>
            </w:pPr>
          </w:p>
        </w:tc>
        <w:tc>
          <w:tcPr>
            <w:tcW w:w="6520" w:type="dxa"/>
            <w:vAlign w:val="center"/>
          </w:tcPr>
          <w:p w:rsidR="00F72F7F" w:rsidRPr="003B7EF2" w:rsidRDefault="00F72F7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F72F7F" w:rsidRPr="003B7EF2" w:rsidRDefault="00A15360" w:rsidP="001E7EEE">
            <w:pPr>
              <w:spacing w:after="0"/>
              <w:jc w:val="center"/>
              <w:rPr>
                <w:rFonts w:ascii="Times New Roman" w:hAnsi="Times New Roman"/>
                <w:b/>
                <w:bCs/>
                <w:sz w:val="24"/>
              </w:rPr>
            </w:pPr>
            <w:r w:rsidRPr="003B7EF2">
              <w:rPr>
                <w:rFonts w:ascii="Times New Roman" w:hAnsi="Times New Roman"/>
                <w:b/>
                <w:bCs/>
                <w:sz w:val="24"/>
              </w:rPr>
              <w:t>285</w:t>
            </w:r>
            <w:r w:rsidR="00F72F7F" w:rsidRPr="003B7EF2">
              <w:rPr>
                <w:rFonts w:ascii="Times New Roman" w:hAnsi="Times New Roman"/>
                <w:b/>
                <w:bCs/>
                <w:sz w:val="24"/>
              </w:rPr>
              <w:t>,00</w:t>
            </w:r>
          </w:p>
        </w:tc>
      </w:tr>
    </w:tbl>
    <w:p w:rsidR="00F72F7F" w:rsidRPr="003B7EF2" w:rsidRDefault="00F72F7F"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F72F7F" w:rsidRPr="003B7EF2" w:rsidTr="00815492">
        <w:trPr>
          <w:trHeight w:val="315"/>
        </w:trPr>
        <w:tc>
          <w:tcPr>
            <w:tcW w:w="8080" w:type="dxa"/>
            <w:gridSpan w:val="5"/>
            <w:shd w:val="clear" w:color="000000" w:fill="FFFFFF"/>
            <w:noWrap/>
            <w:vAlign w:val="bottom"/>
          </w:tcPr>
          <w:p w:rsidR="00F72F7F" w:rsidRPr="003B7EF2" w:rsidRDefault="00F72F7F"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72F7F" w:rsidRPr="003B7EF2" w:rsidRDefault="00A1536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r w:rsidR="00F72F7F" w:rsidRPr="003B7EF2">
              <w:rPr>
                <w:rFonts w:ascii="Times New Roman" w:hAnsi="Times New Roman"/>
                <w:b/>
                <w:sz w:val="24"/>
                <w:szCs w:val="24"/>
              </w:rPr>
              <w:t>5</w:t>
            </w:r>
          </w:p>
        </w:tc>
      </w:tr>
      <w:tr w:rsidR="00F72F7F" w:rsidRPr="003B7EF2" w:rsidTr="00815492">
        <w:trPr>
          <w:trHeight w:val="315"/>
        </w:trPr>
        <w:tc>
          <w:tcPr>
            <w:tcW w:w="8080" w:type="dxa"/>
            <w:gridSpan w:val="5"/>
            <w:shd w:val="clear" w:color="000000" w:fill="FFFFFF"/>
            <w:noWrap/>
            <w:vAlign w:val="bottom"/>
          </w:tcPr>
          <w:p w:rsidR="00F72F7F" w:rsidRPr="003B7EF2" w:rsidRDefault="00F72F7F"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72F7F" w:rsidRPr="003B7EF2" w:rsidRDefault="00A15360" w:rsidP="001E7EEE">
            <w:pPr>
              <w:spacing w:after="0" w:line="240" w:lineRule="auto"/>
              <w:jc w:val="center"/>
              <w:rPr>
                <w:rFonts w:ascii="Times New Roman" w:hAnsi="Times New Roman"/>
                <w:b/>
                <w:sz w:val="24"/>
                <w:szCs w:val="24"/>
              </w:rPr>
            </w:pPr>
            <w:r w:rsidRPr="003B7EF2">
              <w:rPr>
                <w:rFonts w:ascii="Times New Roman" w:hAnsi="Times New Roman"/>
                <w:b/>
                <w:bCs/>
                <w:sz w:val="24"/>
              </w:rPr>
              <w:t>19</w:t>
            </w:r>
            <w:r w:rsidR="00F72F7F" w:rsidRPr="003B7EF2">
              <w:rPr>
                <w:rFonts w:ascii="Times New Roman" w:hAnsi="Times New Roman"/>
                <w:b/>
                <w:bCs/>
                <w:sz w:val="24"/>
              </w:rPr>
              <w:t>,00</w:t>
            </w:r>
          </w:p>
        </w:tc>
      </w:tr>
      <w:tr w:rsidR="00F72F7F" w:rsidRPr="003B7EF2" w:rsidTr="00815492">
        <w:trPr>
          <w:trHeight w:val="315"/>
        </w:trPr>
        <w:tc>
          <w:tcPr>
            <w:tcW w:w="8080" w:type="dxa"/>
            <w:gridSpan w:val="5"/>
            <w:shd w:val="clear" w:color="000000" w:fill="FFFFFF"/>
            <w:noWrap/>
            <w:vAlign w:val="bottom"/>
          </w:tcPr>
          <w:p w:rsidR="00F72F7F" w:rsidRPr="003B7EF2" w:rsidRDefault="00F72F7F"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72F7F" w:rsidRPr="003B7EF2" w:rsidRDefault="00F72F7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F72F7F" w:rsidRPr="003B7EF2" w:rsidTr="00815492">
        <w:trPr>
          <w:trHeight w:val="315"/>
        </w:trPr>
        <w:tc>
          <w:tcPr>
            <w:tcW w:w="8080" w:type="dxa"/>
            <w:gridSpan w:val="5"/>
            <w:shd w:val="clear" w:color="000000" w:fill="FFFFFF"/>
            <w:noWrap/>
            <w:vAlign w:val="bottom"/>
          </w:tcPr>
          <w:p w:rsidR="00F72F7F" w:rsidRPr="003B7EF2" w:rsidRDefault="00F72F7F"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72F7F" w:rsidRPr="003B7EF2" w:rsidRDefault="00F72F7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F72F7F" w:rsidRPr="003B7EF2" w:rsidTr="00815492">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F72F7F" w:rsidRPr="003B7EF2" w:rsidRDefault="00F72F7F"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F72F7F" w:rsidRPr="003B7EF2" w:rsidRDefault="00F72F7F"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F72F7F" w:rsidRPr="003B7EF2" w:rsidRDefault="00F72F7F"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F72F7F" w:rsidRPr="003B7EF2" w:rsidRDefault="00F72F7F" w:rsidP="001E7EEE">
            <w:pPr>
              <w:spacing w:after="0" w:line="240" w:lineRule="auto"/>
            </w:pPr>
            <w:r w:rsidRPr="003B7EF2">
              <w:t> </w:t>
            </w:r>
          </w:p>
        </w:tc>
      </w:tr>
      <w:tr w:rsidR="00F72F7F" w:rsidRPr="003B7EF2" w:rsidTr="00815492">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F72F7F" w:rsidRPr="003B7EF2" w:rsidRDefault="00F72F7F"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F72F7F" w:rsidRPr="003B7EF2" w:rsidTr="00815492">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F72F7F" w:rsidRPr="003B7EF2" w:rsidRDefault="00F72F7F"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F72F7F" w:rsidRPr="003B7EF2" w:rsidRDefault="00F72F7F"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F72F7F" w:rsidRPr="003B7EF2" w:rsidRDefault="00F72F7F"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F72F7F" w:rsidRPr="003B7EF2" w:rsidRDefault="00F72F7F" w:rsidP="001E7EEE">
            <w:pPr>
              <w:spacing w:after="0" w:line="240" w:lineRule="auto"/>
            </w:pPr>
            <w:r w:rsidRPr="003B7EF2">
              <w:t> </w:t>
            </w:r>
          </w:p>
        </w:tc>
      </w:tr>
    </w:tbl>
    <w:p w:rsidR="00F72F7F" w:rsidRPr="003B7EF2" w:rsidRDefault="00F72F7F" w:rsidP="001E7EEE">
      <w:pPr>
        <w:spacing w:after="0"/>
      </w:pPr>
    </w:p>
    <w:p w:rsidR="00C31D24" w:rsidRPr="003B7EF2" w:rsidRDefault="00C31D24" w:rsidP="001E7EEE">
      <w:pPr>
        <w:spacing w:after="0" w:line="240" w:lineRule="auto"/>
        <w:jc w:val="center"/>
        <w:rPr>
          <w:rFonts w:ascii="Times New Roman" w:hAnsi="Times New Roman"/>
          <w:b/>
          <w:sz w:val="24"/>
          <w:szCs w:val="24"/>
        </w:rPr>
      </w:pPr>
    </w:p>
    <w:p w:rsidR="00C31D24" w:rsidRPr="003B7EF2" w:rsidRDefault="00C31D24"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C31D24" w:rsidRPr="003B7EF2" w:rsidRDefault="00C31D24"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C31D24" w:rsidRPr="003B7EF2" w:rsidRDefault="00844BA2" w:rsidP="001E7EEE">
      <w:pPr>
        <w:spacing w:after="0"/>
        <w:jc w:val="both"/>
        <w:rPr>
          <w:rFonts w:ascii="Times New Roman" w:hAnsi="Times New Roman"/>
          <w:b/>
          <w:sz w:val="24"/>
          <w:szCs w:val="24"/>
        </w:rPr>
      </w:pPr>
      <w:r w:rsidRPr="003B7EF2">
        <w:rPr>
          <w:rFonts w:ascii="Times New Roman" w:hAnsi="Times New Roman"/>
          <w:b/>
          <w:sz w:val="24"/>
          <w:szCs w:val="24"/>
        </w:rPr>
        <w:t>49</w:t>
      </w:r>
      <w:r w:rsidR="00C31D24" w:rsidRPr="003B7EF2">
        <w:rPr>
          <w:rFonts w:ascii="Times New Roman" w:hAnsi="Times New Roman"/>
          <w:b/>
          <w:sz w:val="24"/>
          <w:szCs w:val="24"/>
        </w:rPr>
        <w:t xml:space="preserve">. </w:t>
      </w:r>
      <w:r w:rsidR="00C31D24" w:rsidRPr="003B7EF2">
        <w:rPr>
          <w:rFonts w:ascii="Times New Roman" w:hAnsi="Times New Roman"/>
          <w:sz w:val="24"/>
          <w:szCs w:val="24"/>
        </w:rPr>
        <w:t>Zāļu kvalitātes kontrole</w:t>
      </w:r>
    </w:p>
    <w:p w:rsidR="00C31D24" w:rsidRPr="003B7EF2" w:rsidRDefault="00844BA2" w:rsidP="001E7EEE">
      <w:pPr>
        <w:spacing w:after="0"/>
        <w:jc w:val="both"/>
        <w:rPr>
          <w:rFonts w:ascii="Times New Roman" w:hAnsi="Times New Roman"/>
          <w:sz w:val="24"/>
          <w:szCs w:val="24"/>
        </w:rPr>
      </w:pPr>
      <w:r w:rsidRPr="003B7EF2">
        <w:rPr>
          <w:rFonts w:ascii="Times New Roman" w:hAnsi="Times New Roman"/>
          <w:b/>
          <w:sz w:val="24"/>
          <w:szCs w:val="24"/>
        </w:rPr>
        <w:t>49</w:t>
      </w:r>
      <w:r w:rsidR="00C31D24" w:rsidRPr="003B7EF2">
        <w:rPr>
          <w:rFonts w:ascii="Times New Roman" w:hAnsi="Times New Roman"/>
          <w:b/>
          <w:sz w:val="24"/>
          <w:szCs w:val="24"/>
        </w:rPr>
        <w:t>.19.</w:t>
      </w:r>
      <w:r w:rsidR="00111589" w:rsidRPr="003B7EF2">
        <w:rPr>
          <w:rFonts w:ascii="Times New Roman" w:hAnsi="Times New Roman"/>
          <w:b/>
          <w:sz w:val="24"/>
          <w:szCs w:val="24"/>
        </w:rPr>
        <w:t xml:space="preserve"> </w:t>
      </w:r>
      <w:r w:rsidR="00C31D24" w:rsidRPr="003B7EF2">
        <w:rPr>
          <w:rFonts w:ascii="Times New Roman" w:hAnsi="Times New Roman"/>
          <w:sz w:val="24"/>
          <w:szCs w:val="24"/>
        </w:rPr>
        <w:t>nobirzuma noteikšana</w:t>
      </w:r>
    </w:p>
    <w:p w:rsidR="00C31D24" w:rsidRPr="003B7EF2" w:rsidRDefault="00C31D24"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C31D24" w:rsidRPr="003B7EF2" w:rsidTr="00462D3A">
        <w:tc>
          <w:tcPr>
            <w:tcW w:w="1560" w:type="dxa"/>
            <w:vAlign w:val="center"/>
          </w:tcPr>
          <w:p w:rsidR="00C31D24" w:rsidRPr="003B7EF2" w:rsidRDefault="00C31D24"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C31D24" w:rsidRPr="003B7EF2" w:rsidRDefault="00C31D24"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C31D24" w:rsidRPr="003B7EF2" w:rsidRDefault="00C31D24"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C31D24" w:rsidRPr="003B7EF2" w:rsidTr="00462D3A">
        <w:tc>
          <w:tcPr>
            <w:tcW w:w="1560" w:type="dxa"/>
            <w:vAlign w:val="center"/>
          </w:tcPr>
          <w:p w:rsidR="00C31D24" w:rsidRPr="003B7EF2" w:rsidRDefault="00C31D24"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C31D24" w:rsidRPr="003B7EF2" w:rsidRDefault="00C31D24"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C31D24" w:rsidRPr="003B7EF2" w:rsidRDefault="00C31D24"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C31D24" w:rsidRPr="003B7EF2" w:rsidTr="00462D3A">
        <w:tc>
          <w:tcPr>
            <w:tcW w:w="1560" w:type="dxa"/>
            <w:vAlign w:val="center"/>
          </w:tcPr>
          <w:p w:rsidR="00C31D24" w:rsidRPr="003B7EF2" w:rsidRDefault="00C31D24" w:rsidP="001E7EEE">
            <w:pPr>
              <w:spacing w:after="0" w:line="240" w:lineRule="auto"/>
              <w:jc w:val="center"/>
              <w:rPr>
                <w:rFonts w:ascii="Times New Roman" w:hAnsi="Times New Roman"/>
                <w:i/>
                <w:sz w:val="24"/>
                <w:szCs w:val="24"/>
              </w:rPr>
            </w:pPr>
          </w:p>
        </w:tc>
        <w:tc>
          <w:tcPr>
            <w:tcW w:w="6520" w:type="dxa"/>
            <w:vAlign w:val="center"/>
          </w:tcPr>
          <w:p w:rsidR="00C31D24" w:rsidRPr="003B7EF2" w:rsidRDefault="00C31D2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C31D24" w:rsidRPr="003B7EF2" w:rsidRDefault="00C31D24" w:rsidP="001E7EEE">
            <w:pPr>
              <w:spacing w:after="0" w:line="240" w:lineRule="auto"/>
              <w:jc w:val="center"/>
              <w:rPr>
                <w:rFonts w:ascii="Times New Roman" w:hAnsi="Times New Roman"/>
                <w:sz w:val="24"/>
                <w:szCs w:val="24"/>
              </w:rPr>
            </w:pPr>
          </w:p>
        </w:tc>
      </w:tr>
      <w:tr w:rsidR="00C31D24" w:rsidRPr="003B7EF2" w:rsidTr="00462D3A">
        <w:trPr>
          <w:trHeight w:val="325"/>
        </w:trPr>
        <w:tc>
          <w:tcPr>
            <w:tcW w:w="1560" w:type="dxa"/>
            <w:tcBorders>
              <w:bottom w:val="single" w:sz="4" w:space="0" w:color="auto"/>
            </w:tcBorders>
            <w:vAlign w:val="center"/>
          </w:tcPr>
          <w:p w:rsidR="00C31D24" w:rsidRPr="003B7EF2" w:rsidRDefault="00C31D24"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C31D24" w:rsidRPr="003B7EF2" w:rsidRDefault="00C31D24"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C31D24" w:rsidRPr="003B7EF2" w:rsidRDefault="000054F0" w:rsidP="001E7EEE">
            <w:pPr>
              <w:spacing w:after="0" w:line="240" w:lineRule="auto"/>
              <w:jc w:val="center"/>
              <w:rPr>
                <w:rFonts w:ascii="Times New Roman" w:hAnsi="Times New Roman"/>
                <w:sz w:val="24"/>
                <w:szCs w:val="24"/>
              </w:rPr>
            </w:pPr>
            <w:r w:rsidRPr="003B7EF2">
              <w:rPr>
                <w:rFonts w:ascii="Times New Roman" w:hAnsi="Times New Roman"/>
                <w:sz w:val="24"/>
                <w:szCs w:val="24"/>
              </w:rPr>
              <w:t>24</w:t>
            </w:r>
            <w:r w:rsidR="00C31D24" w:rsidRPr="003B7EF2">
              <w:rPr>
                <w:rFonts w:ascii="Times New Roman" w:hAnsi="Times New Roman"/>
                <w:sz w:val="24"/>
                <w:szCs w:val="24"/>
              </w:rPr>
              <w:t>,</w:t>
            </w:r>
            <w:r w:rsidRPr="003B7EF2">
              <w:rPr>
                <w:rFonts w:ascii="Times New Roman" w:hAnsi="Times New Roman"/>
                <w:sz w:val="24"/>
                <w:szCs w:val="24"/>
              </w:rPr>
              <w:t>9</w:t>
            </w:r>
            <w:r w:rsidR="00C31D24" w:rsidRPr="003B7EF2">
              <w:rPr>
                <w:rFonts w:ascii="Times New Roman" w:hAnsi="Times New Roman"/>
                <w:sz w:val="24"/>
                <w:szCs w:val="24"/>
              </w:rPr>
              <w:t>6</w:t>
            </w:r>
          </w:p>
        </w:tc>
      </w:tr>
      <w:tr w:rsidR="00C31D24" w:rsidRPr="003B7EF2" w:rsidTr="00462D3A">
        <w:trPr>
          <w:trHeight w:val="70"/>
        </w:trPr>
        <w:tc>
          <w:tcPr>
            <w:tcW w:w="1560" w:type="dxa"/>
            <w:vAlign w:val="center"/>
          </w:tcPr>
          <w:p w:rsidR="00C31D24" w:rsidRPr="003B7EF2" w:rsidRDefault="00C31D24"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C31D24" w:rsidRPr="003B7EF2" w:rsidRDefault="00C31D24"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C31D24" w:rsidRPr="003B7EF2" w:rsidRDefault="000054F0" w:rsidP="001E7EEE">
            <w:pPr>
              <w:spacing w:after="0"/>
              <w:jc w:val="center"/>
              <w:rPr>
                <w:rFonts w:ascii="Times New Roman" w:hAnsi="Times New Roman"/>
                <w:sz w:val="24"/>
                <w:szCs w:val="24"/>
              </w:rPr>
            </w:pPr>
            <w:r w:rsidRPr="003B7EF2">
              <w:rPr>
                <w:rFonts w:ascii="Times New Roman" w:hAnsi="Times New Roman"/>
                <w:sz w:val="24"/>
                <w:szCs w:val="24"/>
              </w:rPr>
              <w:t>6</w:t>
            </w:r>
            <w:r w:rsidR="00C31D24" w:rsidRPr="003B7EF2">
              <w:rPr>
                <w:rFonts w:ascii="Times New Roman" w:hAnsi="Times New Roman"/>
                <w:sz w:val="24"/>
                <w:szCs w:val="24"/>
              </w:rPr>
              <w:t>,</w:t>
            </w:r>
            <w:r w:rsidRPr="003B7EF2">
              <w:rPr>
                <w:rFonts w:ascii="Times New Roman" w:hAnsi="Times New Roman"/>
                <w:sz w:val="24"/>
                <w:szCs w:val="24"/>
              </w:rPr>
              <w:t>01</w:t>
            </w:r>
          </w:p>
        </w:tc>
      </w:tr>
      <w:tr w:rsidR="00C31D24" w:rsidRPr="003B7EF2" w:rsidTr="00462D3A">
        <w:trPr>
          <w:trHeight w:val="70"/>
        </w:trPr>
        <w:tc>
          <w:tcPr>
            <w:tcW w:w="1560" w:type="dxa"/>
            <w:vAlign w:val="center"/>
          </w:tcPr>
          <w:p w:rsidR="00C31D24" w:rsidRPr="003B7EF2" w:rsidRDefault="00C31D24" w:rsidP="001E7EEE">
            <w:pPr>
              <w:spacing w:after="0" w:line="240" w:lineRule="auto"/>
              <w:jc w:val="center"/>
              <w:rPr>
                <w:rFonts w:ascii="Times New Roman" w:hAnsi="Times New Roman"/>
                <w:sz w:val="24"/>
                <w:szCs w:val="24"/>
              </w:rPr>
            </w:pPr>
            <w:r w:rsidRPr="003B7EF2">
              <w:rPr>
                <w:rFonts w:ascii="Times New Roman" w:hAnsi="Times New Roman"/>
                <w:sz w:val="24"/>
                <w:szCs w:val="24"/>
              </w:rPr>
              <w:t>2341</w:t>
            </w:r>
          </w:p>
        </w:tc>
        <w:tc>
          <w:tcPr>
            <w:tcW w:w="6520" w:type="dxa"/>
            <w:vAlign w:val="center"/>
          </w:tcPr>
          <w:p w:rsidR="00C31D24" w:rsidRPr="003B7EF2" w:rsidRDefault="00C31D24" w:rsidP="001E7EEE">
            <w:pPr>
              <w:spacing w:after="0" w:line="240" w:lineRule="auto"/>
              <w:rPr>
                <w:rFonts w:ascii="Times New Roman" w:hAnsi="Times New Roman"/>
                <w:sz w:val="24"/>
                <w:szCs w:val="24"/>
              </w:rPr>
            </w:pPr>
            <w:r w:rsidRPr="003B7EF2">
              <w:rPr>
                <w:rFonts w:ascii="Times New Roman" w:hAnsi="Times New Roman"/>
                <w:sz w:val="24"/>
                <w:szCs w:val="24"/>
              </w:rPr>
              <w:t>Ķimikālijas, laboratorijas preces.</w:t>
            </w:r>
          </w:p>
        </w:tc>
        <w:tc>
          <w:tcPr>
            <w:tcW w:w="1985" w:type="dxa"/>
            <w:vAlign w:val="center"/>
          </w:tcPr>
          <w:p w:rsidR="00C31D24" w:rsidRPr="003B7EF2" w:rsidRDefault="000054F0" w:rsidP="001E7EEE">
            <w:pPr>
              <w:spacing w:after="0"/>
              <w:jc w:val="center"/>
              <w:rPr>
                <w:rFonts w:ascii="Times New Roman" w:hAnsi="Times New Roman"/>
                <w:sz w:val="24"/>
                <w:szCs w:val="24"/>
              </w:rPr>
            </w:pPr>
            <w:r w:rsidRPr="003B7EF2">
              <w:rPr>
                <w:rFonts w:ascii="Times New Roman" w:hAnsi="Times New Roman"/>
                <w:sz w:val="24"/>
                <w:szCs w:val="24"/>
              </w:rPr>
              <w:t>0</w:t>
            </w:r>
            <w:r w:rsidR="00C31D24" w:rsidRPr="003B7EF2">
              <w:rPr>
                <w:rFonts w:ascii="Times New Roman" w:hAnsi="Times New Roman"/>
                <w:sz w:val="24"/>
                <w:szCs w:val="24"/>
              </w:rPr>
              <w:t>,</w:t>
            </w:r>
            <w:r w:rsidRPr="003B7EF2">
              <w:rPr>
                <w:rFonts w:ascii="Times New Roman" w:hAnsi="Times New Roman"/>
                <w:sz w:val="24"/>
                <w:szCs w:val="24"/>
              </w:rPr>
              <w:t>11</w:t>
            </w:r>
          </w:p>
        </w:tc>
      </w:tr>
      <w:tr w:rsidR="00C31D24" w:rsidRPr="003B7EF2" w:rsidTr="00462D3A">
        <w:tc>
          <w:tcPr>
            <w:tcW w:w="1560" w:type="dxa"/>
            <w:vAlign w:val="center"/>
          </w:tcPr>
          <w:p w:rsidR="00C31D24" w:rsidRPr="003B7EF2" w:rsidRDefault="00C31D24" w:rsidP="001E7EEE">
            <w:pPr>
              <w:spacing w:after="0" w:line="240" w:lineRule="auto"/>
              <w:jc w:val="center"/>
              <w:rPr>
                <w:rFonts w:ascii="Times New Roman" w:hAnsi="Times New Roman"/>
                <w:i/>
                <w:sz w:val="24"/>
                <w:szCs w:val="24"/>
              </w:rPr>
            </w:pPr>
          </w:p>
        </w:tc>
        <w:tc>
          <w:tcPr>
            <w:tcW w:w="6520" w:type="dxa"/>
            <w:vAlign w:val="center"/>
          </w:tcPr>
          <w:p w:rsidR="00C31D24" w:rsidRPr="003B7EF2" w:rsidRDefault="00C31D2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C31D24" w:rsidRPr="003B7EF2" w:rsidRDefault="000054F0" w:rsidP="001E7EEE">
            <w:pPr>
              <w:spacing w:after="0"/>
              <w:jc w:val="center"/>
              <w:rPr>
                <w:rFonts w:ascii="Times New Roman" w:hAnsi="Times New Roman"/>
                <w:b/>
                <w:sz w:val="24"/>
                <w:szCs w:val="24"/>
              </w:rPr>
            </w:pPr>
            <w:r w:rsidRPr="003B7EF2">
              <w:rPr>
                <w:rFonts w:ascii="Times New Roman" w:hAnsi="Times New Roman"/>
                <w:b/>
                <w:sz w:val="24"/>
                <w:szCs w:val="24"/>
              </w:rPr>
              <w:t>31</w:t>
            </w:r>
            <w:r w:rsidR="00C31D24" w:rsidRPr="003B7EF2">
              <w:rPr>
                <w:rFonts w:ascii="Times New Roman" w:hAnsi="Times New Roman"/>
                <w:b/>
                <w:sz w:val="24"/>
                <w:szCs w:val="24"/>
              </w:rPr>
              <w:t>,</w:t>
            </w:r>
            <w:r w:rsidRPr="003B7EF2">
              <w:rPr>
                <w:rFonts w:ascii="Times New Roman" w:hAnsi="Times New Roman"/>
                <w:b/>
                <w:sz w:val="24"/>
                <w:szCs w:val="24"/>
              </w:rPr>
              <w:t>08</w:t>
            </w:r>
          </w:p>
        </w:tc>
      </w:tr>
      <w:tr w:rsidR="00C31D24" w:rsidRPr="003B7EF2" w:rsidTr="00462D3A">
        <w:tc>
          <w:tcPr>
            <w:tcW w:w="1560" w:type="dxa"/>
            <w:vAlign w:val="center"/>
          </w:tcPr>
          <w:p w:rsidR="00C31D24" w:rsidRPr="003B7EF2" w:rsidRDefault="00C31D24" w:rsidP="001E7EEE">
            <w:pPr>
              <w:spacing w:after="0" w:line="240" w:lineRule="auto"/>
              <w:jc w:val="center"/>
              <w:rPr>
                <w:rFonts w:ascii="Times New Roman" w:hAnsi="Times New Roman"/>
                <w:i/>
                <w:sz w:val="24"/>
                <w:szCs w:val="24"/>
              </w:rPr>
            </w:pPr>
          </w:p>
        </w:tc>
        <w:tc>
          <w:tcPr>
            <w:tcW w:w="6520" w:type="dxa"/>
            <w:vAlign w:val="center"/>
          </w:tcPr>
          <w:p w:rsidR="00C31D24" w:rsidRPr="003B7EF2" w:rsidRDefault="00C31D2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C31D24" w:rsidRPr="003B7EF2" w:rsidRDefault="00C31D24" w:rsidP="001E7EEE">
            <w:pPr>
              <w:spacing w:after="0" w:line="240" w:lineRule="auto"/>
              <w:jc w:val="center"/>
              <w:rPr>
                <w:rFonts w:ascii="Times New Roman" w:hAnsi="Times New Roman"/>
                <w:sz w:val="24"/>
                <w:szCs w:val="24"/>
              </w:rPr>
            </w:pPr>
          </w:p>
        </w:tc>
      </w:tr>
      <w:tr w:rsidR="00C31D24" w:rsidRPr="003B7EF2" w:rsidTr="00462D3A">
        <w:tc>
          <w:tcPr>
            <w:tcW w:w="1560" w:type="dxa"/>
            <w:vAlign w:val="center"/>
          </w:tcPr>
          <w:p w:rsidR="00C31D24" w:rsidRPr="003B7EF2" w:rsidRDefault="00C31D24"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C31D24" w:rsidRPr="003B7EF2" w:rsidRDefault="00C31D24"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D24" w:rsidRPr="003B7EF2" w:rsidRDefault="00C31D24"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w:t>
            </w:r>
            <w:r w:rsidR="001E72A9" w:rsidRPr="003B7EF2">
              <w:rPr>
                <w:rFonts w:ascii="Times New Roman" w:hAnsi="Times New Roman"/>
                <w:sz w:val="24"/>
                <w:szCs w:val="20"/>
              </w:rPr>
              <w:t>25</w:t>
            </w:r>
          </w:p>
        </w:tc>
      </w:tr>
      <w:tr w:rsidR="00C31D24" w:rsidRPr="003B7EF2" w:rsidTr="00462D3A">
        <w:tc>
          <w:tcPr>
            <w:tcW w:w="1560" w:type="dxa"/>
            <w:vAlign w:val="center"/>
          </w:tcPr>
          <w:p w:rsidR="00C31D24" w:rsidRPr="003B7EF2" w:rsidRDefault="00C31D24"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C31D24" w:rsidRPr="003B7EF2" w:rsidRDefault="00C31D24"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31D24" w:rsidRPr="003B7EF2" w:rsidRDefault="001E72A9" w:rsidP="001E7EEE">
            <w:pPr>
              <w:spacing w:after="0"/>
              <w:jc w:val="center"/>
              <w:rPr>
                <w:rFonts w:ascii="Times New Roman" w:hAnsi="Times New Roman"/>
                <w:sz w:val="24"/>
                <w:szCs w:val="20"/>
              </w:rPr>
            </w:pPr>
            <w:r w:rsidRPr="003B7EF2">
              <w:rPr>
                <w:rFonts w:ascii="Times New Roman" w:hAnsi="Times New Roman"/>
                <w:sz w:val="24"/>
                <w:szCs w:val="20"/>
              </w:rPr>
              <w:t>0</w:t>
            </w:r>
            <w:r w:rsidR="00C31D24" w:rsidRPr="003B7EF2">
              <w:rPr>
                <w:rFonts w:ascii="Times New Roman" w:hAnsi="Times New Roman"/>
                <w:sz w:val="24"/>
                <w:szCs w:val="20"/>
              </w:rPr>
              <w:t>,8</w:t>
            </w:r>
            <w:r w:rsidRPr="003B7EF2">
              <w:rPr>
                <w:rFonts w:ascii="Times New Roman" w:hAnsi="Times New Roman"/>
                <w:sz w:val="24"/>
                <w:szCs w:val="20"/>
              </w:rPr>
              <w:t>6</w:t>
            </w:r>
          </w:p>
        </w:tc>
      </w:tr>
      <w:tr w:rsidR="00C31D24" w:rsidRPr="003B7EF2" w:rsidTr="00462D3A">
        <w:tc>
          <w:tcPr>
            <w:tcW w:w="1560" w:type="dxa"/>
            <w:vAlign w:val="center"/>
          </w:tcPr>
          <w:p w:rsidR="00C31D24" w:rsidRPr="003B7EF2" w:rsidRDefault="00C31D24"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C31D24" w:rsidRPr="003B7EF2" w:rsidRDefault="00C31D24"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31D24" w:rsidRPr="003B7EF2" w:rsidRDefault="001E72A9" w:rsidP="001E7EEE">
            <w:pPr>
              <w:spacing w:after="0"/>
              <w:jc w:val="center"/>
              <w:rPr>
                <w:rFonts w:ascii="Times New Roman" w:hAnsi="Times New Roman"/>
                <w:sz w:val="24"/>
                <w:szCs w:val="20"/>
              </w:rPr>
            </w:pPr>
            <w:r w:rsidRPr="003B7EF2">
              <w:rPr>
                <w:rFonts w:ascii="Times New Roman" w:hAnsi="Times New Roman"/>
                <w:sz w:val="24"/>
                <w:szCs w:val="20"/>
              </w:rPr>
              <w:t>0</w:t>
            </w:r>
            <w:r w:rsidR="00C31D24" w:rsidRPr="003B7EF2">
              <w:rPr>
                <w:rFonts w:ascii="Times New Roman" w:hAnsi="Times New Roman"/>
                <w:sz w:val="24"/>
                <w:szCs w:val="20"/>
              </w:rPr>
              <w:t>,</w:t>
            </w:r>
            <w:r w:rsidRPr="003B7EF2">
              <w:rPr>
                <w:rFonts w:ascii="Times New Roman" w:hAnsi="Times New Roman"/>
                <w:sz w:val="24"/>
                <w:szCs w:val="20"/>
              </w:rPr>
              <w:t>18</w:t>
            </w:r>
          </w:p>
        </w:tc>
      </w:tr>
      <w:tr w:rsidR="00C31D24" w:rsidRPr="003B7EF2" w:rsidTr="00462D3A">
        <w:tc>
          <w:tcPr>
            <w:tcW w:w="1560" w:type="dxa"/>
            <w:vAlign w:val="center"/>
          </w:tcPr>
          <w:p w:rsidR="00C31D24" w:rsidRPr="003B7EF2" w:rsidRDefault="00C31D24"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C31D24" w:rsidRPr="003B7EF2" w:rsidRDefault="00C31D2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31D24" w:rsidRPr="003B7EF2" w:rsidRDefault="00C31D24" w:rsidP="001E7EEE">
            <w:pPr>
              <w:spacing w:after="0"/>
              <w:jc w:val="center"/>
              <w:rPr>
                <w:rFonts w:ascii="Times New Roman" w:hAnsi="Times New Roman"/>
                <w:sz w:val="24"/>
                <w:szCs w:val="20"/>
              </w:rPr>
            </w:pPr>
            <w:r w:rsidRPr="003B7EF2">
              <w:rPr>
                <w:rFonts w:ascii="Times New Roman" w:hAnsi="Times New Roman"/>
                <w:sz w:val="24"/>
                <w:szCs w:val="20"/>
              </w:rPr>
              <w:t>0,</w:t>
            </w:r>
            <w:r w:rsidR="001E72A9" w:rsidRPr="003B7EF2">
              <w:rPr>
                <w:rFonts w:ascii="Times New Roman" w:hAnsi="Times New Roman"/>
                <w:sz w:val="24"/>
                <w:szCs w:val="20"/>
              </w:rPr>
              <w:t>03</w:t>
            </w:r>
          </w:p>
        </w:tc>
      </w:tr>
      <w:tr w:rsidR="00C31D24" w:rsidRPr="003B7EF2" w:rsidTr="00462D3A">
        <w:tc>
          <w:tcPr>
            <w:tcW w:w="1560" w:type="dxa"/>
            <w:vAlign w:val="center"/>
          </w:tcPr>
          <w:p w:rsidR="00C31D24" w:rsidRPr="003B7EF2" w:rsidRDefault="00C31D24"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C31D24" w:rsidRPr="003B7EF2" w:rsidRDefault="00C31D2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31D24" w:rsidRPr="003B7EF2" w:rsidRDefault="001E72A9" w:rsidP="001E7EEE">
            <w:pPr>
              <w:spacing w:after="0"/>
              <w:jc w:val="center"/>
              <w:rPr>
                <w:rFonts w:ascii="Times New Roman" w:hAnsi="Times New Roman"/>
                <w:sz w:val="24"/>
                <w:szCs w:val="20"/>
              </w:rPr>
            </w:pPr>
            <w:r w:rsidRPr="003B7EF2">
              <w:rPr>
                <w:rFonts w:ascii="Times New Roman" w:hAnsi="Times New Roman"/>
                <w:sz w:val="24"/>
                <w:szCs w:val="20"/>
              </w:rPr>
              <w:t>0</w:t>
            </w:r>
            <w:r w:rsidR="00C31D24" w:rsidRPr="003B7EF2">
              <w:rPr>
                <w:rFonts w:ascii="Times New Roman" w:hAnsi="Times New Roman"/>
                <w:sz w:val="24"/>
                <w:szCs w:val="20"/>
              </w:rPr>
              <w:t>,</w:t>
            </w:r>
            <w:r w:rsidRPr="003B7EF2">
              <w:rPr>
                <w:rFonts w:ascii="Times New Roman" w:hAnsi="Times New Roman"/>
                <w:sz w:val="24"/>
                <w:szCs w:val="20"/>
              </w:rPr>
              <w:t>46</w:t>
            </w:r>
          </w:p>
        </w:tc>
      </w:tr>
      <w:tr w:rsidR="00C31D24" w:rsidRPr="003B7EF2" w:rsidTr="00462D3A">
        <w:trPr>
          <w:trHeight w:val="339"/>
        </w:trPr>
        <w:tc>
          <w:tcPr>
            <w:tcW w:w="1560" w:type="dxa"/>
            <w:vAlign w:val="center"/>
          </w:tcPr>
          <w:p w:rsidR="00C31D24" w:rsidRPr="003B7EF2" w:rsidRDefault="00C31D24"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C31D24" w:rsidRPr="003B7EF2" w:rsidRDefault="00C31D2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31D24" w:rsidRPr="003B7EF2" w:rsidRDefault="00C31D24" w:rsidP="001E7EEE">
            <w:pPr>
              <w:spacing w:after="0"/>
              <w:jc w:val="center"/>
              <w:rPr>
                <w:rFonts w:ascii="Times New Roman" w:hAnsi="Times New Roman"/>
                <w:sz w:val="24"/>
                <w:szCs w:val="20"/>
              </w:rPr>
            </w:pPr>
            <w:r w:rsidRPr="003B7EF2">
              <w:rPr>
                <w:rFonts w:ascii="Times New Roman" w:hAnsi="Times New Roman"/>
                <w:sz w:val="24"/>
                <w:szCs w:val="20"/>
              </w:rPr>
              <w:t>0,</w:t>
            </w:r>
            <w:r w:rsidR="001E72A9" w:rsidRPr="003B7EF2">
              <w:rPr>
                <w:rFonts w:ascii="Times New Roman" w:hAnsi="Times New Roman"/>
                <w:sz w:val="24"/>
                <w:szCs w:val="20"/>
              </w:rPr>
              <w:t>06</w:t>
            </w:r>
          </w:p>
        </w:tc>
      </w:tr>
      <w:tr w:rsidR="00C31D24" w:rsidRPr="003B7EF2" w:rsidTr="00462D3A">
        <w:trPr>
          <w:trHeight w:val="339"/>
        </w:trPr>
        <w:tc>
          <w:tcPr>
            <w:tcW w:w="1560" w:type="dxa"/>
            <w:vAlign w:val="center"/>
          </w:tcPr>
          <w:p w:rsidR="00C31D24" w:rsidRPr="003B7EF2" w:rsidRDefault="00C31D24"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C31D24" w:rsidRPr="003B7EF2" w:rsidRDefault="00C31D24"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D24" w:rsidRPr="003B7EF2" w:rsidRDefault="001E72A9"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C31D24" w:rsidRPr="003B7EF2">
              <w:rPr>
                <w:rFonts w:ascii="Times New Roman" w:hAnsi="Times New Roman"/>
                <w:sz w:val="24"/>
                <w:szCs w:val="20"/>
              </w:rPr>
              <w:t>,</w:t>
            </w:r>
            <w:r w:rsidRPr="003B7EF2">
              <w:rPr>
                <w:rFonts w:ascii="Times New Roman" w:hAnsi="Times New Roman"/>
                <w:sz w:val="24"/>
                <w:szCs w:val="20"/>
              </w:rPr>
              <w:t>7</w:t>
            </w:r>
            <w:r w:rsidR="00C31D24" w:rsidRPr="003B7EF2">
              <w:rPr>
                <w:rFonts w:ascii="Times New Roman" w:hAnsi="Times New Roman"/>
                <w:sz w:val="24"/>
                <w:szCs w:val="20"/>
              </w:rPr>
              <w:t>0</w:t>
            </w:r>
          </w:p>
        </w:tc>
      </w:tr>
      <w:tr w:rsidR="00C31D24" w:rsidRPr="003B7EF2" w:rsidTr="00462D3A">
        <w:trPr>
          <w:trHeight w:val="339"/>
        </w:trPr>
        <w:tc>
          <w:tcPr>
            <w:tcW w:w="1560" w:type="dxa"/>
            <w:vAlign w:val="center"/>
          </w:tcPr>
          <w:p w:rsidR="00C31D24" w:rsidRPr="003B7EF2" w:rsidRDefault="00C31D24"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C31D24" w:rsidRPr="003B7EF2" w:rsidRDefault="00C31D24"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31D24" w:rsidRPr="003B7EF2" w:rsidRDefault="001E72A9" w:rsidP="001E7EEE">
            <w:pPr>
              <w:spacing w:after="0"/>
              <w:jc w:val="center"/>
              <w:rPr>
                <w:rFonts w:ascii="Times New Roman" w:hAnsi="Times New Roman"/>
                <w:sz w:val="24"/>
                <w:szCs w:val="20"/>
              </w:rPr>
            </w:pPr>
            <w:r w:rsidRPr="003B7EF2">
              <w:rPr>
                <w:rFonts w:ascii="Times New Roman" w:hAnsi="Times New Roman"/>
                <w:sz w:val="24"/>
                <w:szCs w:val="20"/>
              </w:rPr>
              <w:t>0</w:t>
            </w:r>
            <w:r w:rsidR="00C31D24" w:rsidRPr="003B7EF2">
              <w:rPr>
                <w:rFonts w:ascii="Times New Roman" w:hAnsi="Times New Roman"/>
                <w:sz w:val="24"/>
                <w:szCs w:val="20"/>
              </w:rPr>
              <w:t>,</w:t>
            </w:r>
            <w:r w:rsidRPr="003B7EF2">
              <w:rPr>
                <w:rFonts w:ascii="Times New Roman" w:hAnsi="Times New Roman"/>
                <w:sz w:val="24"/>
                <w:szCs w:val="20"/>
              </w:rPr>
              <w:t>26</w:t>
            </w:r>
          </w:p>
        </w:tc>
      </w:tr>
      <w:tr w:rsidR="00C31D24" w:rsidRPr="003B7EF2" w:rsidTr="00462D3A">
        <w:tc>
          <w:tcPr>
            <w:tcW w:w="1560" w:type="dxa"/>
            <w:vAlign w:val="center"/>
          </w:tcPr>
          <w:p w:rsidR="00C31D24" w:rsidRPr="003B7EF2" w:rsidRDefault="00C31D24"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2244</w:t>
            </w:r>
          </w:p>
        </w:tc>
        <w:tc>
          <w:tcPr>
            <w:tcW w:w="6520" w:type="dxa"/>
            <w:vAlign w:val="center"/>
          </w:tcPr>
          <w:p w:rsidR="00C31D24" w:rsidRPr="003B7EF2" w:rsidRDefault="00C31D24"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31D24" w:rsidRPr="003B7EF2" w:rsidRDefault="00C31D24" w:rsidP="001E7EEE">
            <w:pPr>
              <w:spacing w:after="0"/>
              <w:jc w:val="center"/>
              <w:rPr>
                <w:rFonts w:ascii="Times New Roman" w:hAnsi="Times New Roman"/>
                <w:sz w:val="24"/>
                <w:szCs w:val="20"/>
              </w:rPr>
            </w:pPr>
            <w:r w:rsidRPr="003B7EF2">
              <w:rPr>
                <w:rFonts w:ascii="Times New Roman" w:hAnsi="Times New Roman"/>
                <w:sz w:val="24"/>
                <w:szCs w:val="20"/>
              </w:rPr>
              <w:t>1,</w:t>
            </w:r>
            <w:r w:rsidR="008E69D8" w:rsidRPr="003B7EF2">
              <w:rPr>
                <w:rFonts w:ascii="Times New Roman" w:hAnsi="Times New Roman"/>
                <w:sz w:val="24"/>
                <w:szCs w:val="20"/>
              </w:rPr>
              <w:t>22</w:t>
            </w:r>
          </w:p>
        </w:tc>
      </w:tr>
      <w:tr w:rsidR="00C31D24" w:rsidRPr="003B7EF2" w:rsidTr="00462D3A">
        <w:tc>
          <w:tcPr>
            <w:tcW w:w="1560" w:type="dxa"/>
            <w:vAlign w:val="center"/>
          </w:tcPr>
          <w:p w:rsidR="00C31D24" w:rsidRPr="003B7EF2" w:rsidRDefault="00C31D24"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C31D24" w:rsidRPr="003B7EF2" w:rsidRDefault="00C31D24"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31D24" w:rsidRPr="003B7EF2" w:rsidRDefault="00C31D24" w:rsidP="001E7EEE">
            <w:pPr>
              <w:spacing w:after="0"/>
              <w:jc w:val="center"/>
              <w:rPr>
                <w:rFonts w:ascii="Times New Roman" w:hAnsi="Times New Roman"/>
                <w:sz w:val="24"/>
                <w:szCs w:val="20"/>
              </w:rPr>
            </w:pPr>
            <w:r w:rsidRPr="003B7EF2">
              <w:rPr>
                <w:rFonts w:ascii="Times New Roman" w:hAnsi="Times New Roman"/>
                <w:sz w:val="24"/>
                <w:szCs w:val="20"/>
              </w:rPr>
              <w:t>0,</w:t>
            </w:r>
            <w:r w:rsidR="001E72A9" w:rsidRPr="003B7EF2">
              <w:rPr>
                <w:rFonts w:ascii="Times New Roman" w:hAnsi="Times New Roman"/>
                <w:sz w:val="24"/>
                <w:szCs w:val="20"/>
              </w:rPr>
              <w:t>94</w:t>
            </w:r>
          </w:p>
        </w:tc>
      </w:tr>
      <w:tr w:rsidR="00C31D24" w:rsidRPr="003B7EF2" w:rsidTr="00462D3A">
        <w:tc>
          <w:tcPr>
            <w:tcW w:w="1560" w:type="dxa"/>
            <w:vAlign w:val="center"/>
          </w:tcPr>
          <w:p w:rsidR="00C31D24" w:rsidRPr="003B7EF2" w:rsidRDefault="00C31D24"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tcBorders>
              <w:right w:val="single" w:sz="4" w:space="0" w:color="auto"/>
            </w:tcBorders>
            <w:vAlign w:val="center"/>
          </w:tcPr>
          <w:p w:rsidR="00C31D24" w:rsidRPr="003B7EF2" w:rsidRDefault="00C31D24"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31D24" w:rsidRPr="003B7EF2" w:rsidRDefault="008E69D8" w:rsidP="001E7EEE">
            <w:pPr>
              <w:spacing w:after="0"/>
              <w:jc w:val="center"/>
              <w:rPr>
                <w:rFonts w:ascii="Times New Roman" w:hAnsi="Times New Roman"/>
                <w:sz w:val="24"/>
                <w:szCs w:val="20"/>
              </w:rPr>
            </w:pPr>
            <w:r w:rsidRPr="003B7EF2">
              <w:rPr>
                <w:rFonts w:ascii="Times New Roman" w:hAnsi="Times New Roman"/>
                <w:sz w:val="24"/>
                <w:szCs w:val="20"/>
              </w:rPr>
              <w:t>0</w:t>
            </w:r>
            <w:r w:rsidR="00C31D24" w:rsidRPr="003B7EF2">
              <w:rPr>
                <w:rFonts w:ascii="Times New Roman" w:hAnsi="Times New Roman"/>
                <w:sz w:val="24"/>
                <w:szCs w:val="20"/>
              </w:rPr>
              <w:t>,</w:t>
            </w:r>
            <w:r w:rsidRPr="003B7EF2">
              <w:rPr>
                <w:rFonts w:ascii="Times New Roman" w:hAnsi="Times New Roman"/>
                <w:sz w:val="24"/>
                <w:szCs w:val="20"/>
              </w:rPr>
              <w:t>42</w:t>
            </w:r>
          </w:p>
        </w:tc>
      </w:tr>
      <w:tr w:rsidR="00C31D24" w:rsidRPr="003B7EF2" w:rsidTr="00462D3A">
        <w:tc>
          <w:tcPr>
            <w:tcW w:w="1560" w:type="dxa"/>
            <w:vAlign w:val="center"/>
          </w:tcPr>
          <w:p w:rsidR="00C31D24" w:rsidRPr="003B7EF2" w:rsidRDefault="00C31D24"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C31D24" w:rsidRPr="003B7EF2" w:rsidRDefault="00C31D24"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A67EE0" w:rsidRPr="003B7EF2">
              <w:rPr>
                <w:rFonts w:ascii="Times New Roman" w:hAnsi="Times New Roman"/>
                <w:sz w:val="24"/>
                <w:szCs w:val="24"/>
              </w:rPr>
              <w:t>.</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C31D24" w:rsidRPr="003B7EF2" w:rsidRDefault="008E69D8"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C31D24" w:rsidRPr="003B7EF2">
              <w:rPr>
                <w:rFonts w:ascii="Times New Roman" w:hAnsi="Times New Roman"/>
                <w:sz w:val="24"/>
                <w:szCs w:val="20"/>
              </w:rPr>
              <w:t>,</w:t>
            </w:r>
            <w:r w:rsidRPr="003B7EF2">
              <w:rPr>
                <w:rFonts w:ascii="Times New Roman" w:hAnsi="Times New Roman"/>
                <w:sz w:val="24"/>
                <w:szCs w:val="20"/>
              </w:rPr>
              <w:t>26</w:t>
            </w:r>
          </w:p>
        </w:tc>
      </w:tr>
      <w:tr w:rsidR="00C31D24" w:rsidRPr="003B7EF2" w:rsidTr="00462D3A">
        <w:tc>
          <w:tcPr>
            <w:tcW w:w="1560" w:type="dxa"/>
            <w:vAlign w:val="center"/>
          </w:tcPr>
          <w:p w:rsidR="00C31D24" w:rsidRPr="003B7EF2" w:rsidRDefault="00C31D24"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C31D24" w:rsidRPr="003B7EF2" w:rsidRDefault="00C31D24"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31D24" w:rsidRPr="003B7EF2" w:rsidRDefault="00C31D24" w:rsidP="001E7EEE">
            <w:pPr>
              <w:spacing w:after="0"/>
              <w:jc w:val="center"/>
              <w:rPr>
                <w:rFonts w:ascii="Times New Roman" w:hAnsi="Times New Roman"/>
                <w:sz w:val="24"/>
                <w:szCs w:val="20"/>
              </w:rPr>
            </w:pPr>
            <w:r w:rsidRPr="003B7EF2">
              <w:rPr>
                <w:rFonts w:ascii="Times New Roman" w:hAnsi="Times New Roman"/>
                <w:sz w:val="24"/>
                <w:szCs w:val="20"/>
              </w:rPr>
              <w:t>0,</w:t>
            </w:r>
            <w:r w:rsidR="008E69D8" w:rsidRPr="003B7EF2">
              <w:rPr>
                <w:rFonts w:ascii="Times New Roman" w:hAnsi="Times New Roman"/>
                <w:sz w:val="24"/>
                <w:szCs w:val="20"/>
              </w:rPr>
              <w:t>08</w:t>
            </w:r>
          </w:p>
        </w:tc>
      </w:tr>
      <w:tr w:rsidR="00C31D24" w:rsidRPr="003B7EF2" w:rsidTr="00462D3A">
        <w:tc>
          <w:tcPr>
            <w:tcW w:w="1560" w:type="dxa"/>
            <w:vAlign w:val="center"/>
          </w:tcPr>
          <w:p w:rsidR="00C31D24" w:rsidRPr="003B7EF2" w:rsidRDefault="00C31D24"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C31D24" w:rsidRPr="003B7EF2" w:rsidRDefault="00C31D24"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C31D24" w:rsidRPr="003B7EF2" w:rsidRDefault="00C31D24"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8E69D8" w:rsidRPr="003B7EF2">
              <w:rPr>
                <w:rFonts w:ascii="Times New Roman" w:hAnsi="Times New Roman"/>
                <w:bCs/>
                <w:sz w:val="24"/>
                <w:szCs w:val="24"/>
              </w:rPr>
              <w:t>03</w:t>
            </w:r>
          </w:p>
        </w:tc>
      </w:tr>
      <w:tr w:rsidR="00C31D24" w:rsidRPr="003B7EF2" w:rsidTr="00462D3A">
        <w:tc>
          <w:tcPr>
            <w:tcW w:w="1560" w:type="dxa"/>
            <w:vAlign w:val="center"/>
          </w:tcPr>
          <w:p w:rsidR="00C31D24" w:rsidRPr="003B7EF2" w:rsidRDefault="00C31D24"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C31D24" w:rsidRPr="003B7EF2" w:rsidRDefault="00C31D24"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D24" w:rsidRPr="003B7EF2" w:rsidRDefault="00367865"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C31D24" w:rsidRPr="003B7EF2">
              <w:rPr>
                <w:rFonts w:ascii="Times New Roman" w:hAnsi="Times New Roman"/>
                <w:sz w:val="24"/>
                <w:szCs w:val="20"/>
              </w:rPr>
              <w:t>,</w:t>
            </w:r>
            <w:r w:rsidRPr="003B7EF2">
              <w:rPr>
                <w:rFonts w:ascii="Times New Roman" w:hAnsi="Times New Roman"/>
                <w:sz w:val="24"/>
                <w:szCs w:val="20"/>
              </w:rPr>
              <w:t>50</w:t>
            </w:r>
          </w:p>
        </w:tc>
      </w:tr>
      <w:tr w:rsidR="00C31D24" w:rsidRPr="003B7EF2" w:rsidTr="00462D3A">
        <w:tc>
          <w:tcPr>
            <w:tcW w:w="1560" w:type="dxa"/>
            <w:vAlign w:val="center"/>
          </w:tcPr>
          <w:p w:rsidR="00C31D24" w:rsidRPr="003B7EF2" w:rsidRDefault="00C31D24"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C31D24" w:rsidRPr="003B7EF2" w:rsidRDefault="00C31D24" w:rsidP="001E7EEE">
            <w:pPr>
              <w:spacing w:after="0" w:line="240" w:lineRule="auto"/>
              <w:rPr>
                <w:rFonts w:ascii="Times New Roman" w:hAnsi="Times New Roman"/>
                <w:sz w:val="24"/>
                <w:szCs w:val="24"/>
              </w:rPr>
            </w:pPr>
            <w:r w:rsidRPr="003B7EF2">
              <w:rPr>
                <w:rFonts w:ascii="Times New Roman" w:hAnsi="Times New Roman"/>
                <w:sz w:val="24"/>
                <w:szCs w:val="24"/>
              </w:rPr>
              <w:t>Datortehnika, sakaru un cita biroja tehnika</w:t>
            </w:r>
            <w:r w:rsidR="00A67EE0"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D24" w:rsidRPr="003B7EF2" w:rsidRDefault="00C31D24" w:rsidP="001E7EEE">
            <w:pPr>
              <w:spacing w:after="0"/>
              <w:jc w:val="center"/>
              <w:rPr>
                <w:rFonts w:ascii="Times New Roman" w:hAnsi="Times New Roman"/>
                <w:sz w:val="24"/>
                <w:szCs w:val="20"/>
              </w:rPr>
            </w:pPr>
            <w:r w:rsidRPr="003B7EF2">
              <w:rPr>
                <w:rFonts w:ascii="Times New Roman" w:hAnsi="Times New Roman"/>
                <w:sz w:val="24"/>
                <w:szCs w:val="20"/>
              </w:rPr>
              <w:t>1,</w:t>
            </w:r>
            <w:r w:rsidR="00367865" w:rsidRPr="003B7EF2">
              <w:rPr>
                <w:rFonts w:ascii="Times New Roman" w:hAnsi="Times New Roman"/>
                <w:sz w:val="24"/>
                <w:szCs w:val="20"/>
              </w:rPr>
              <w:t>67</w:t>
            </w:r>
          </w:p>
        </w:tc>
      </w:tr>
      <w:tr w:rsidR="00C31D24" w:rsidRPr="003B7EF2" w:rsidTr="00462D3A">
        <w:tc>
          <w:tcPr>
            <w:tcW w:w="1560" w:type="dxa"/>
            <w:vAlign w:val="center"/>
          </w:tcPr>
          <w:p w:rsidR="00C31D24" w:rsidRPr="003B7EF2" w:rsidRDefault="00C31D24" w:rsidP="001E7EEE">
            <w:pPr>
              <w:spacing w:after="0" w:line="240" w:lineRule="auto"/>
              <w:jc w:val="center"/>
              <w:rPr>
                <w:rFonts w:ascii="Times New Roman" w:hAnsi="Times New Roman"/>
                <w:i/>
                <w:sz w:val="24"/>
                <w:szCs w:val="24"/>
              </w:rPr>
            </w:pPr>
          </w:p>
        </w:tc>
        <w:tc>
          <w:tcPr>
            <w:tcW w:w="6520" w:type="dxa"/>
            <w:vAlign w:val="center"/>
          </w:tcPr>
          <w:p w:rsidR="00C31D24" w:rsidRPr="003B7EF2" w:rsidRDefault="00C31D2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31D24" w:rsidRPr="003B7EF2" w:rsidRDefault="00C31D24" w:rsidP="001E7EEE">
            <w:pPr>
              <w:spacing w:after="0"/>
              <w:jc w:val="center"/>
              <w:rPr>
                <w:rFonts w:ascii="Times New Roman" w:hAnsi="Times New Roman"/>
                <w:b/>
                <w:bCs/>
                <w:sz w:val="24"/>
                <w:lang w:val="en-US" w:eastAsia="en-US"/>
              </w:rPr>
            </w:pPr>
            <w:r w:rsidRPr="003B7EF2">
              <w:rPr>
                <w:rFonts w:ascii="Times New Roman" w:hAnsi="Times New Roman"/>
                <w:b/>
                <w:bCs/>
                <w:sz w:val="24"/>
              </w:rPr>
              <w:t>8,</w:t>
            </w:r>
            <w:r w:rsidR="005A31CD" w:rsidRPr="003B7EF2">
              <w:rPr>
                <w:rFonts w:ascii="Times New Roman" w:hAnsi="Times New Roman"/>
                <w:b/>
                <w:bCs/>
                <w:sz w:val="24"/>
              </w:rPr>
              <w:t>92</w:t>
            </w:r>
          </w:p>
        </w:tc>
      </w:tr>
      <w:tr w:rsidR="00C31D24" w:rsidRPr="003B7EF2" w:rsidTr="00462D3A">
        <w:tc>
          <w:tcPr>
            <w:tcW w:w="1560" w:type="dxa"/>
            <w:vAlign w:val="center"/>
          </w:tcPr>
          <w:p w:rsidR="00C31D24" w:rsidRPr="003B7EF2" w:rsidRDefault="00C31D24" w:rsidP="001E7EEE">
            <w:pPr>
              <w:spacing w:after="0" w:line="240" w:lineRule="auto"/>
              <w:jc w:val="center"/>
              <w:rPr>
                <w:rFonts w:ascii="Times New Roman" w:hAnsi="Times New Roman"/>
                <w:i/>
                <w:sz w:val="24"/>
                <w:szCs w:val="24"/>
              </w:rPr>
            </w:pPr>
          </w:p>
        </w:tc>
        <w:tc>
          <w:tcPr>
            <w:tcW w:w="6520" w:type="dxa"/>
            <w:vAlign w:val="center"/>
          </w:tcPr>
          <w:p w:rsidR="00C31D24" w:rsidRPr="003B7EF2" w:rsidRDefault="00C31D2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C31D24" w:rsidRPr="003B7EF2" w:rsidRDefault="005A31CD" w:rsidP="001E7EEE">
            <w:pPr>
              <w:spacing w:after="0"/>
              <w:jc w:val="center"/>
              <w:rPr>
                <w:rFonts w:ascii="Times New Roman" w:hAnsi="Times New Roman"/>
                <w:b/>
                <w:bCs/>
                <w:sz w:val="24"/>
              </w:rPr>
            </w:pPr>
            <w:r w:rsidRPr="003B7EF2">
              <w:rPr>
                <w:rFonts w:ascii="Times New Roman" w:hAnsi="Times New Roman"/>
                <w:b/>
                <w:bCs/>
                <w:sz w:val="24"/>
              </w:rPr>
              <w:t>40</w:t>
            </w:r>
            <w:r w:rsidR="00C31D24" w:rsidRPr="003B7EF2">
              <w:rPr>
                <w:rFonts w:ascii="Times New Roman" w:hAnsi="Times New Roman"/>
                <w:b/>
                <w:bCs/>
                <w:sz w:val="24"/>
              </w:rPr>
              <w:t>,00</w:t>
            </w:r>
          </w:p>
        </w:tc>
      </w:tr>
    </w:tbl>
    <w:p w:rsidR="00C31D24" w:rsidRPr="003B7EF2" w:rsidRDefault="00C31D24" w:rsidP="001E7EEE">
      <w:pPr>
        <w:spacing w:after="0" w:line="240" w:lineRule="auto"/>
        <w:rPr>
          <w:rFonts w:ascii="Times New Roman" w:hAnsi="Times New Roman"/>
          <w:sz w:val="24"/>
          <w:szCs w:val="24"/>
        </w:rPr>
      </w:pPr>
    </w:p>
    <w:p w:rsidR="00462D3A" w:rsidRPr="003B7EF2" w:rsidRDefault="00462D3A"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C31D24" w:rsidRPr="003B7EF2" w:rsidTr="00B1459F">
        <w:trPr>
          <w:trHeight w:val="315"/>
        </w:trPr>
        <w:tc>
          <w:tcPr>
            <w:tcW w:w="8080" w:type="dxa"/>
            <w:gridSpan w:val="5"/>
            <w:shd w:val="clear" w:color="000000" w:fill="FFFFFF"/>
            <w:noWrap/>
            <w:vAlign w:val="bottom"/>
          </w:tcPr>
          <w:p w:rsidR="00C31D24" w:rsidRPr="003B7EF2" w:rsidRDefault="00C31D24"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31D24" w:rsidRPr="003B7EF2" w:rsidRDefault="00C31D2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5</w:t>
            </w:r>
          </w:p>
        </w:tc>
      </w:tr>
      <w:tr w:rsidR="00C31D24" w:rsidRPr="003B7EF2" w:rsidTr="00B1459F">
        <w:trPr>
          <w:trHeight w:val="315"/>
        </w:trPr>
        <w:tc>
          <w:tcPr>
            <w:tcW w:w="8080" w:type="dxa"/>
            <w:gridSpan w:val="5"/>
            <w:shd w:val="clear" w:color="000000" w:fill="FFFFFF"/>
            <w:noWrap/>
            <w:vAlign w:val="bottom"/>
          </w:tcPr>
          <w:p w:rsidR="00C31D24" w:rsidRPr="003B7EF2" w:rsidRDefault="00C31D24"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31D24" w:rsidRPr="003B7EF2" w:rsidRDefault="004111F3" w:rsidP="001E7EEE">
            <w:pPr>
              <w:spacing w:after="0" w:line="240" w:lineRule="auto"/>
              <w:jc w:val="center"/>
              <w:rPr>
                <w:rFonts w:ascii="Times New Roman" w:hAnsi="Times New Roman"/>
                <w:b/>
                <w:sz w:val="24"/>
                <w:szCs w:val="24"/>
              </w:rPr>
            </w:pPr>
            <w:r w:rsidRPr="003B7EF2">
              <w:rPr>
                <w:rFonts w:ascii="Times New Roman" w:hAnsi="Times New Roman"/>
                <w:b/>
                <w:bCs/>
                <w:sz w:val="24"/>
              </w:rPr>
              <w:t>8</w:t>
            </w:r>
            <w:r w:rsidR="00C31D24" w:rsidRPr="003B7EF2">
              <w:rPr>
                <w:rFonts w:ascii="Times New Roman" w:hAnsi="Times New Roman"/>
                <w:b/>
                <w:bCs/>
                <w:sz w:val="24"/>
              </w:rPr>
              <w:t>,00</w:t>
            </w:r>
          </w:p>
        </w:tc>
      </w:tr>
      <w:tr w:rsidR="00C31D24" w:rsidRPr="003B7EF2" w:rsidTr="00B1459F">
        <w:trPr>
          <w:trHeight w:val="315"/>
        </w:trPr>
        <w:tc>
          <w:tcPr>
            <w:tcW w:w="8080" w:type="dxa"/>
            <w:gridSpan w:val="5"/>
            <w:shd w:val="clear" w:color="000000" w:fill="FFFFFF"/>
            <w:noWrap/>
            <w:vAlign w:val="bottom"/>
          </w:tcPr>
          <w:p w:rsidR="00C31D24" w:rsidRPr="003B7EF2" w:rsidRDefault="00C31D24"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31D24" w:rsidRPr="003B7EF2" w:rsidRDefault="00C31D2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C31D24" w:rsidRPr="003B7EF2" w:rsidTr="00B1459F">
        <w:trPr>
          <w:trHeight w:val="315"/>
        </w:trPr>
        <w:tc>
          <w:tcPr>
            <w:tcW w:w="8080" w:type="dxa"/>
            <w:gridSpan w:val="5"/>
            <w:shd w:val="clear" w:color="000000" w:fill="FFFFFF"/>
            <w:noWrap/>
            <w:vAlign w:val="bottom"/>
          </w:tcPr>
          <w:p w:rsidR="00C31D24" w:rsidRPr="003B7EF2" w:rsidRDefault="00C31D24"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31D24" w:rsidRPr="003B7EF2" w:rsidRDefault="00C31D2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C31D24" w:rsidRPr="003B7EF2" w:rsidTr="00B1459F">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C31D24" w:rsidRPr="003B7EF2" w:rsidRDefault="00C31D24"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C31D24" w:rsidRPr="003B7EF2" w:rsidRDefault="00C31D24"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C31D24" w:rsidRPr="003B7EF2" w:rsidRDefault="00C31D24"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C31D24" w:rsidRPr="003B7EF2" w:rsidRDefault="00C31D24" w:rsidP="001E7EEE">
            <w:pPr>
              <w:spacing w:after="0" w:line="240" w:lineRule="auto"/>
            </w:pPr>
            <w:r w:rsidRPr="003B7EF2">
              <w:t> </w:t>
            </w:r>
          </w:p>
        </w:tc>
      </w:tr>
      <w:tr w:rsidR="00C31D24" w:rsidRPr="003B7EF2" w:rsidTr="00B1459F">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C31D24" w:rsidRPr="003B7EF2" w:rsidRDefault="00C31D24"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C31D24" w:rsidRPr="003B7EF2" w:rsidTr="00B1459F">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C31D24" w:rsidRPr="003B7EF2" w:rsidRDefault="00C31D24"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C31D24" w:rsidRPr="003B7EF2" w:rsidRDefault="00C31D24"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C31D24" w:rsidRPr="003B7EF2" w:rsidRDefault="00C31D24"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C31D24" w:rsidRPr="003B7EF2" w:rsidRDefault="00C31D24" w:rsidP="001E7EEE">
            <w:pPr>
              <w:spacing w:after="0" w:line="240" w:lineRule="auto"/>
            </w:pPr>
            <w:r w:rsidRPr="003B7EF2">
              <w:t> </w:t>
            </w:r>
          </w:p>
        </w:tc>
      </w:tr>
    </w:tbl>
    <w:p w:rsidR="00C31D24" w:rsidRPr="003B7EF2" w:rsidRDefault="00C31D24" w:rsidP="001E7EEE">
      <w:pPr>
        <w:spacing w:after="0"/>
      </w:pPr>
    </w:p>
    <w:p w:rsidR="00567560" w:rsidRPr="003B7EF2" w:rsidRDefault="00567560" w:rsidP="001E7EEE">
      <w:pPr>
        <w:spacing w:after="0" w:line="240" w:lineRule="auto"/>
        <w:jc w:val="center"/>
        <w:rPr>
          <w:rFonts w:ascii="Times New Roman" w:hAnsi="Times New Roman"/>
          <w:b/>
          <w:sz w:val="24"/>
          <w:szCs w:val="24"/>
        </w:rPr>
      </w:pPr>
    </w:p>
    <w:p w:rsidR="00567560" w:rsidRPr="003B7EF2" w:rsidRDefault="00567560"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567560" w:rsidRPr="003B7EF2" w:rsidRDefault="00567560"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567560" w:rsidRPr="003B7EF2" w:rsidRDefault="00844BA2" w:rsidP="001E7EEE">
      <w:pPr>
        <w:spacing w:after="0"/>
        <w:jc w:val="both"/>
        <w:rPr>
          <w:rFonts w:ascii="Times New Roman" w:hAnsi="Times New Roman"/>
          <w:b/>
          <w:sz w:val="24"/>
          <w:szCs w:val="24"/>
        </w:rPr>
      </w:pPr>
      <w:r w:rsidRPr="003B7EF2">
        <w:rPr>
          <w:rFonts w:ascii="Times New Roman" w:hAnsi="Times New Roman"/>
          <w:b/>
          <w:sz w:val="24"/>
          <w:szCs w:val="24"/>
        </w:rPr>
        <w:t>49</w:t>
      </w:r>
      <w:r w:rsidR="00567560" w:rsidRPr="003B7EF2">
        <w:rPr>
          <w:rFonts w:ascii="Times New Roman" w:hAnsi="Times New Roman"/>
          <w:b/>
          <w:sz w:val="24"/>
          <w:szCs w:val="24"/>
        </w:rPr>
        <w:t xml:space="preserve">. </w:t>
      </w:r>
      <w:r w:rsidR="00567560" w:rsidRPr="003B7EF2">
        <w:rPr>
          <w:rFonts w:ascii="Times New Roman" w:hAnsi="Times New Roman"/>
          <w:sz w:val="24"/>
          <w:szCs w:val="24"/>
        </w:rPr>
        <w:t>Zāļu kvalitātes kontrole</w:t>
      </w:r>
    </w:p>
    <w:p w:rsidR="00567560" w:rsidRPr="003B7EF2" w:rsidRDefault="00844BA2" w:rsidP="001E7EEE">
      <w:pPr>
        <w:spacing w:after="0"/>
        <w:jc w:val="both"/>
        <w:rPr>
          <w:rFonts w:ascii="Times New Roman" w:hAnsi="Times New Roman"/>
          <w:sz w:val="24"/>
          <w:szCs w:val="24"/>
        </w:rPr>
      </w:pPr>
      <w:r w:rsidRPr="003B7EF2">
        <w:rPr>
          <w:rFonts w:ascii="Times New Roman" w:hAnsi="Times New Roman"/>
          <w:b/>
          <w:sz w:val="24"/>
          <w:szCs w:val="24"/>
        </w:rPr>
        <w:t>49</w:t>
      </w:r>
      <w:r w:rsidR="00567560" w:rsidRPr="003B7EF2">
        <w:rPr>
          <w:rFonts w:ascii="Times New Roman" w:hAnsi="Times New Roman"/>
          <w:b/>
          <w:sz w:val="24"/>
          <w:szCs w:val="24"/>
        </w:rPr>
        <w:t>.20.</w:t>
      </w:r>
      <w:r w:rsidR="00111589" w:rsidRPr="003B7EF2">
        <w:rPr>
          <w:rFonts w:ascii="Times New Roman" w:hAnsi="Times New Roman"/>
          <w:b/>
          <w:sz w:val="24"/>
          <w:szCs w:val="24"/>
        </w:rPr>
        <w:t xml:space="preserve"> </w:t>
      </w:r>
      <w:r w:rsidR="00567560" w:rsidRPr="003B7EF2">
        <w:rPr>
          <w:rFonts w:ascii="Times New Roman" w:hAnsi="Times New Roman"/>
          <w:sz w:val="24"/>
          <w:szCs w:val="24"/>
        </w:rPr>
        <w:t>šķīšanas noteikšana (bez turpmākās attiecīgās kvantitatīvās analīzes)</w:t>
      </w:r>
    </w:p>
    <w:p w:rsidR="00567560" w:rsidRPr="003B7EF2" w:rsidRDefault="00567560"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567560" w:rsidRPr="003B7EF2" w:rsidTr="00290180">
        <w:trPr>
          <w:trHeight w:val="1333"/>
        </w:trPr>
        <w:tc>
          <w:tcPr>
            <w:tcW w:w="1560" w:type="dxa"/>
            <w:vAlign w:val="center"/>
          </w:tcPr>
          <w:p w:rsidR="00567560" w:rsidRPr="003B7EF2" w:rsidRDefault="00567560"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567560" w:rsidRPr="003B7EF2" w:rsidRDefault="00567560"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567560" w:rsidRPr="003B7EF2" w:rsidRDefault="00567560"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567560" w:rsidRPr="003B7EF2" w:rsidTr="00290180">
        <w:trPr>
          <w:trHeight w:val="70"/>
        </w:trPr>
        <w:tc>
          <w:tcPr>
            <w:tcW w:w="1560" w:type="dxa"/>
          </w:tcPr>
          <w:p w:rsidR="00567560" w:rsidRPr="003B7EF2" w:rsidRDefault="00567560"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tcPr>
          <w:p w:rsidR="00567560" w:rsidRPr="003B7EF2" w:rsidRDefault="00567560"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tcPr>
          <w:p w:rsidR="00567560" w:rsidRPr="003B7EF2" w:rsidRDefault="00567560"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567560" w:rsidRPr="003B7EF2" w:rsidTr="00B1459F">
        <w:tc>
          <w:tcPr>
            <w:tcW w:w="1560" w:type="dxa"/>
          </w:tcPr>
          <w:p w:rsidR="00567560" w:rsidRPr="003B7EF2" w:rsidRDefault="00567560" w:rsidP="001E7EEE">
            <w:pPr>
              <w:spacing w:after="0" w:line="240" w:lineRule="auto"/>
              <w:jc w:val="center"/>
              <w:rPr>
                <w:rFonts w:ascii="Times New Roman" w:hAnsi="Times New Roman"/>
                <w:i/>
                <w:sz w:val="24"/>
                <w:szCs w:val="24"/>
              </w:rPr>
            </w:pPr>
          </w:p>
        </w:tc>
        <w:tc>
          <w:tcPr>
            <w:tcW w:w="6520" w:type="dxa"/>
          </w:tcPr>
          <w:p w:rsidR="00567560" w:rsidRPr="003B7EF2" w:rsidRDefault="0056756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tcPr>
          <w:p w:rsidR="00567560" w:rsidRPr="003B7EF2" w:rsidRDefault="00567560" w:rsidP="001E7EEE">
            <w:pPr>
              <w:spacing w:after="0" w:line="240" w:lineRule="auto"/>
              <w:jc w:val="center"/>
              <w:rPr>
                <w:rFonts w:ascii="Times New Roman" w:hAnsi="Times New Roman"/>
                <w:sz w:val="24"/>
                <w:szCs w:val="24"/>
              </w:rPr>
            </w:pPr>
          </w:p>
        </w:tc>
      </w:tr>
      <w:tr w:rsidR="00567560" w:rsidRPr="003B7EF2" w:rsidTr="00B1459F">
        <w:trPr>
          <w:trHeight w:val="325"/>
        </w:trPr>
        <w:tc>
          <w:tcPr>
            <w:tcW w:w="1560" w:type="dxa"/>
            <w:tcBorders>
              <w:bottom w:val="single" w:sz="4" w:space="0" w:color="auto"/>
            </w:tcBorders>
            <w:vAlign w:val="center"/>
          </w:tcPr>
          <w:p w:rsidR="00567560" w:rsidRPr="003B7EF2" w:rsidRDefault="00567560"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tcPr>
          <w:p w:rsidR="00567560" w:rsidRPr="003B7EF2" w:rsidRDefault="00567560"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567560" w:rsidRPr="003B7EF2" w:rsidRDefault="00567560" w:rsidP="001E7EEE">
            <w:pPr>
              <w:spacing w:after="0" w:line="240" w:lineRule="auto"/>
              <w:jc w:val="center"/>
              <w:rPr>
                <w:rFonts w:ascii="Times New Roman" w:hAnsi="Times New Roman"/>
                <w:sz w:val="24"/>
                <w:szCs w:val="24"/>
              </w:rPr>
            </w:pPr>
            <w:r w:rsidRPr="003B7EF2">
              <w:rPr>
                <w:rFonts w:ascii="Times New Roman" w:hAnsi="Times New Roman"/>
                <w:sz w:val="24"/>
                <w:szCs w:val="24"/>
              </w:rPr>
              <w:t>4</w:t>
            </w:r>
            <w:r w:rsidR="00056736" w:rsidRPr="003B7EF2">
              <w:rPr>
                <w:rFonts w:ascii="Times New Roman" w:hAnsi="Times New Roman"/>
                <w:sz w:val="24"/>
                <w:szCs w:val="24"/>
              </w:rPr>
              <w:t>28</w:t>
            </w:r>
            <w:r w:rsidRPr="003B7EF2">
              <w:rPr>
                <w:rFonts w:ascii="Times New Roman" w:hAnsi="Times New Roman"/>
                <w:sz w:val="24"/>
                <w:szCs w:val="24"/>
              </w:rPr>
              <w:t>,6</w:t>
            </w:r>
            <w:r w:rsidR="00056736" w:rsidRPr="003B7EF2">
              <w:rPr>
                <w:rFonts w:ascii="Times New Roman" w:hAnsi="Times New Roman"/>
                <w:sz w:val="24"/>
                <w:szCs w:val="24"/>
              </w:rPr>
              <w:t>4</w:t>
            </w:r>
          </w:p>
        </w:tc>
      </w:tr>
      <w:tr w:rsidR="00567560" w:rsidRPr="003B7EF2" w:rsidTr="00290180">
        <w:trPr>
          <w:trHeight w:val="70"/>
        </w:trPr>
        <w:tc>
          <w:tcPr>
            <w:tcW w:w="1560" w:type="dxa"/>
            <w:vAlign w:val="center"/>
          </w:tcPr>
          <w:p w:rsidR="00567560" w:rsidRPr="003B7EF2" w:rsidRDefault="00567560"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tcPr>
          <w:p w:rsidR="00567560" w:rsidRPr="003B7EF2" w:rsidRDefault="00567560"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567560" w:rsidRPr="003B7EF2" w:rsidRDefault="00056736" w:rsidP="001E7EEE">
            <w:pPr>
              <w:spacing w:after="0"/>
              <w:jc w:val="center"/>
              <w:rPr>
                <w:rFonts w:ascii="Times New Roman" w:hAnsi="Times New Roman"/>
                <w:sz w:val="24"/>
                <w:szCs w:val="24"/>
              </w:rPr>
            </w:pPr>
            <w:r w:rsidRPr="003B7EF2">
              <w:rPr>
                <w:rFonts w:ascii="Times New Roman" w:hAnsi="Times New Roman"/>
                <w:sz w:val="24"/>
                <w:szCs w:val="24"/>
              </w:rPr>
              <w:t>103</w:t>
            </w:r>
            <w:r w:rsidR="00567560" w:rsidRPr="003B7EF2">
              <w:rPr>
                <w:rFonts w:ascii="Times New Roman" w:hAnsi="Times New Roman"/>
                <w:sz w:val="24"/>
                <w:szCs w:val="24"/>
              </w:rPr>
              <w:t>,</w:t>
            </w:r>
            <w:r w:rsidRPr="003B7EF2">
              <w:rPr>
                <w:rFonts w:ascii="Times New Roman" w:hAnsi="Times New Roman"/>
                <w:sz w:val="24"/>
                <w:szCs w:val="24"/>
              </w:rPr>
              <w:t>26</w:t>
            </w:r>
          </w:p>
        </w:tc>
      </w:tr>
      <w:tr w:rsidR="00567560" w:rsidRPr="003B7EF2" w:rsidTr="00290180">
        <w:trPr>
          <w:trHeight w:val="70"/>
        </w:trPr>
        <w:tc>
          <w:tcPr>
            <w:tcW w:w="1560" w:type="dxa"/>
            <w:vAlign w:val="center"/>
          </w:tcPr>
          <w:p w:rsidR="00567560" w:rsidRPr="003B7EF2" w:rsidRDefault="00567560" w:rsidP="001E7EEE">
            <w:pPr>
              <w:spacing w:after="0" w:line="240" w:lineRule="auto"/>
              <w:jc w:val="center"/>
              <w:rPr>
                <w:rFonts w:ascii="Times New Roman" w:hAnsi="Times New Roman"/>
                <w:sz w:val="24"/>
                <w:szCs w:val="24"/>
              </w:rPr>
            </w:pPr>
            <w:r w:rsidRPr="003B7EF2">
              <w:rPr>
                <w:rFonts w:ascii="Times New Roman" w:hAnsi="Times New Roman"/>
                <w:sz w:val="24"/>
                <w:szCs w:val="24"/>
              </w:rPr>
              <w:t>2341</w:t>
            </w:r>
          </w:p>
        </w:tc>
        <w:tc>
          <w:tcPr>
            <w:tcW w:w="6520" w:type="dxa"/>
          </w:tcPr>
          <w:p w:rsidR="00567560" w:rsidRPr="003B7EF2" w:rsidRDefault="00567560" w:rsidP="001E7EEE">
            <w:pPr>
              <w:spacing w:after="0" w:line="240" w:lineRule="auto"/>
              <w:rPr>
                <w:rFonts w:ascii="Times New Roman" w:hAnsi="Times New Roman"/>
                <w:sz w:val="24"/>
                <w:szCs w:val="24"/>
              </w:rPr>
            </w:pPr>
            <w:r w:rsidRPr="003B7EF2">
              <w:rPr>
                <w:rFonts w:ascii="Times New Roman" w:hAnsi="Times New Roman"/>
                <w:sz w:val="24"/>
                <w:szCs w:val="24"/>
              </w:rPr>
              <w:t>Ķimikālijas, laboratorijas preces.</w:t>
            </w:r>
          </w:p>
        </w:tc>
        <w:tc>
          <w:tcPr>
            <w:tcW w:w="1985" w:type="dxa"/>
            <w:vAlign w:val="center"/>
          </w:tcPr>
          <w:p w:rsidR="00567560" w:rsidRPr="003B7EF2" w:rsidRDefault="00056736" w:rsidP="001E7EEE">
            <w:pPr>
              <w:spacing w:after="0"/>
              <w:jc w:val="center"/>
              <w:rPr>
                <w:rFonts w:ascii="Times New Roman" w:hAnsi="Times New Roman"/>
                <w:sz w:val="24"/>
                <w:szCs w:val="24"/>
              </w:rPr>
            </w:pPr>
            <w:r w:rsidRPr="003B7EF2">
              <w:rPr>
                <w:rFonts w:ascii="Times New Roman" w:hAnsi="Times New Roman"/>
                <w:sz w:val="24"/>
                <w:szCs w:val="24"/>
              </w:rPr>
              <w:t>12</w:t>
            </w:r>
            <w:r w:rsidR="00567560" w:rsidRPr="003B7EF2">
              <w:rPr>
                <w:rFonts w:ascii="Times New Roman" w:hAnsi="Times New Roman"/>
                <w:sz w:val="24"/>
                <w:szCs w:val="24"/>
              </w:rPr>
              <w:t>,</w:t>
            </w:r>
            <w:r w:rsidRPr="003B7EF2">
              <w:rPr>
                <w:rFonts w:ascii="Times New Roman" w:hAnsi="Times New Roman"/>
                <w:sz w:val="24"/>
                <w:szCs w:val="24"/>
              </w:rPr>
              <w:t>35</w:t>
            </w:r>
          </w:p>
        </w:tc>
      </w:tr>
      <w:tr w:rsidR="00056736" w:rsidRPr="003B7EF2" w:rsidTr="00290180">
        <w:trPr>
          <w:trHeight w:val="70"/>
        </w:trPr>
        <w:tc>
          <w:tcPr>
            <w:tcW w:w="1560" w:type="dxa"/>
            <w:vAlign w:val="center"/>
          </w:tcPr>
          <w:p w:rsidR="00056736" w:rsidRPr="003B7EF2" w:rsidRDefault="00056736" w:rsidP="001E7EEE">
            <w:pPr>
              <w:spacing w:after="0" w:line="240" w:lineRule="auto"/>
              <w:jc w:val="center"/>
              <w:rPr>
                <w:rFonts w:ascii="Times New Roman" w:hAnsi="Times New Roman"/>
                <w:sz w:val="24"/>
                <w:szCs w:val="24"/>
              </w:rPr>
            </w:pPr>
            <w:r w:rsidRPr="003B7EF2">
              <w:rPr>
                <w:rFonts w:ascii="Times New Roman" w:hAnsi="Times New Roman"/>
                <w:sz w:val="24"/>
                <w:szCs w:val="24"/>
              </w:rPr>
              <w:t>2313</w:t>
            </w:r>
          </w:p>
        </w:tc>
        <w:tc>
          <w:tcPr>
            <w:tcW w:w="6520" w:type="dxa"/>
          </w:tcPr>
          <w:p w:rsidR="00056736" w:rsidRPr="003B7EF2" w:rsidRDefault="00056736" w:rsidP="001E7EEE">
            <w:pPr>
              <w:spacing w:after="0" w:line="240" w:lineRule="auto"/>
              <w:rPr>
                <w:rFonts w:ascii="Times New Roman" w:hAnsi="Times New Roman"/>
                <w:sz w:val="24"/>
                <w:szCs w:val="24"/>
              </w:rPr>
            </w:pPr>
            <w:r w:rsidRPr="003B7EF2">
              <w:rPr>
                <w:rFonts w:ascii="Times New Roman" w:hAnsi="Times New Roman"/>
                <w:sz w:val="24"/>
                <w:szCs w:val="24"/>
              </w:rPr>
              <w:t>Spectērpi</w:t>
            </w:r>
            <w:r w:rsidR="00A67EE0" w:rsidRPr="003B7EF2">
              <w:rPr>
                <w:rFonts w:ascii="Times New Roman" w:hAnsi="Times New Roman"/>
                <w:sz w:val="24"/>
                <w:szCs w:val="24"/>
              </w:rPr>
              <w:t>.</w:t>
            </w:r>
          </w:p>
        </w:tc>
        <w:tc>
          <w:tcPr>
            <w:tcW w:w="1985" w:type="dxa"/>
            <w:vAlign w:val="center"/>
          </w:tcPr>
          <w:p w:rsidR="00056736" w:rsidRPr="003B7EF2" w:rsidRDefault="00056736" w:rsidP="001E7EEE">
            <w:pPr>
              <w:spacing w:after="0"/>
              <w:jc w:val="center"/>
              <w:rPr>
                <w:rFonts w:ascii="Times New Roman" w:hAnsi="Times New Roman"/>
                <w:sz w:val="24"/>
                <w:szCs w:val="24"/>
              </w:rPr>
            </w:pPr>
            <w:r w:rsidRPr="003B7EF2">
              <w:rPr>
                <w:rFonts w:ascii="Times New Roman" w:hAnsi="Times New Roman"/>
                <w:sz w:val="24"/>
                <w:szCs w:val="24"/>
              </w:rPr>
              <w:t>0,38</w:t>
            </w:r>
          </w:p>
        </w:tc>
      </w:tr>
      <w:tr w:rsidR="00567560" w:rsidRPr="003B7EF2" w:rsidTr="00290180">
        <w:trPr>
          <w:trHeight w:val="70"/>
        </w:trPr>
        <w:tc>
          <w:tcPr>
            <w:tcW w:w="1560" w:type="dxa"/>
            <w:vAlign w:val="center"/>
          </w:tcPr>
          <w:p w:rsidR="00567560" w:rsidRPr="003B7EF2" w:rsidRDefault="00567560" w:rsidP="001E7EEE">
            <w:pPr>
              <w:spacing w:after="0" w:line="240" w:lineRule="auto"/>
              <w:jc w:val="center"/>
              <w:rPr>
                <w:rFonts w:ascii="Times New Roman" w:hAnsi="Times New Roman"/>
                <w:i/>
                <w:sz w:val="24"/>
                <w:szCs w:val="24"/>
              </w:rPr>
            </w:pPr>
          </w:p>
        </w:tc>
        <w:tc>
          <w:tcPr>
            <w:tcW w:w="6520" w:type="dxa"/>
          </w:tcPr>
          <w:p w:rsidR="00567560" w:rsidRPr="003B7EF2" w:rsidRDefault="0056756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567560" w:rsidRPr="003B7EF2" w:rsidRDefault="00EA3ED5" w:rsidP="001E7EEE">
            <w:pPr>
              <w:spacing w:after="0"/>
              <w:jc w:val="center"/>
              <w:rPr>
                <w:rFonts w:ascii="Times New Roman" w:hAnsi="Times New Roman"/>
                <w:b/>
                <w:sz w:val="24"/>
                <w:szCs w:val="24"/>
              </w:rPr>
            </w:pPr>
            <w:r w:rsidRPr="003B7EF2">
              <w:rPr>
                <w:rFonts w:ascii="Times New Roman" w:hAnsi="Times New Roman"/>
                <w:b/>
                <w:sz w:val="24"/>
                <w:szCs w:val="24"/>
              </w:rPr>
              <w:t>544</w:t>
            </w:r>
            <w:r w:rsidR="00567560" w:rsidRPr="003B7EF2">
              <w:rPr>
                <w:rFonts w:ascii="Times New Roman" w:hAnsi="Times New Roman"/>
                <w:b/>
                <w:sz w:val="24"/>
                <w:szCs w:val="24"/>
              </w:rPr>
              <w:t>,</w:t>
            </w:r>
            <w:r w:rsidRPr="003B7EF2">
              <w:rPr>
                <w:rFonts w:ascii="Times New Roman" w:hAnsi="Times New Roman"/>
                <w:b/>
                <w:sz w:val="24"/>
                <w:szCs w:val="24"/>
              </w:rPr>
              <w:t>63</w:t>
            </w:r>
          </w:p>
        </w:tc>
      </w:tr>
      <w:tr w:rsidR="00567560" w:rsidRPr="003B7EF2" w:rsidTr="00B1459F">
        <w:tc>
          <w:tcPr>
            <w:tcW w:w="1560" w:type="dxa"/>
            <w:vAlign w:val="center"/>
          </w:tcPr>
          <w:p w:rsidR="00567560" w:rsidRPr="003B7EF2" w:rsidRDefault="00567560" w:rsidP="001E7EEE">
            <w:pPr>
              <w:spacing w:after="0" w:line="240" w:lineRule="auto"/>
              <w:jc w:val="center"/>
              <w:rPr>
                <w:rFonts w:ascii="Times New Roman" w:hAnsi="Times New Roman"/>
                <w:i/>
                <w:sz w:val="24"/>
                <w:szCs w:val="24"/>
              </w:rPr>
            </w:pPr>
          </w:p>
        </w:tc>
        <w:tc>
          <w:tcPr>
            <w:tcW w:w="6520" w:type="dxa"/>
          </w:tcPr>
          <w:p w:rsidR="00567560" w:rsidRPr="003B7EF2" w:rsidRDefault="0056756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567560" w:rsidRPr="003B7EF2" w:rsidRDefault="00567560" w:rsidP="001E7EEE">
            <w:pPr>
              <w:spacing w:after="0" w:line="240" w:lineRule="auto"/>
              <w:jc w:val="center"/>
              <w:rPr>
                <w:rFonts w:ascii="Times New Roman" w:hAnsi="Times New Roman"/>
                <w:sz w:val="24"/>
                <w:szCs w:val="24"/>
              </w:rPr>
            </w:pPr>
          </w:p>
        </w:tc>
      </w:tr>
      <w:tr w:rsidR="00567560" w:rsidRPr="003B7EF2" w:rsidTr="00B1459F">
        <w:tc>
          <w:tcPr>
            <w:tcW w:w="1560" w:type="dxa"/>
            <w:vAlign w:val="center"/>
          </w:tcPr>
          <w:p w:rsidR="00567560" w:rsidRPr="003B7EF2" w:rsidRDefault="00567560"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2120</w:t>
            </w:r>
          </w:p>
        </w:tc>
        <w:tc>
          <w:tcPr>
            <w:tcW w:w="6520" w:type="dxa"/>
          </w:tcPr>
          <w:p w:rsidR="00567560" w:rsidRPr="003B7EF2" w:rsidRDefault="00567560"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67560" w:rsidRPr="003B7EF2" w:rsidRDefault="00567560"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w:t>
            </w:r>
            <w:r w:rsidR="00EA3ED5" w:rsidRPr="003B7EF2">
              <w:rPr>
                <w:rFonts w:ascii="Times New Roman" w:hAnsi="Times New Roman"/>
                <w:sz w:val="24"/>
                <w:szCs w:val="20"/>
              </w:rPr>
              <w:t>36</w:t>
            </w:r>
            <w:r w:rsidRPr="003B7EF2">
              <w:rPr>
                <w:rFonts w:ascii="Times New Roman" w:hAnsi="Times New Roman"/>
                <w:sz w:val="24"/>
                <w:szCs w:val="20"/>
              </w:rPr>
              <w:t>,</w:t>
            </w:r>
            <w:r w:rsidR="00EA3ED5" w:rsidRPr="003B7EF2">
              <w:rPr>
                <w:rFonts w:ascii="Times New Roman" w:hAnsi="Times New Roman"/>
                <w:sz w:val="24"/>
                <w:szCs w:val="20"/>
              </w:rPr>
              <w:t>34</w:t>
            </w:r>
          </w:p>
        </w:tc>
      </w:tr>
      <w:tr w:rsidR="00567560" w:rsidRPr="003B7EF2" w:rsidTr="00B1459F">
        <w:tc>
          <w:tcPr>
            <w:tcW w:w="1560" w:type="dxa"/>
            <w:vAlign w:val="center"/>
          </w:tcPr>
          <w:p w:rsidR="00567560" w:rsidRPr="003B7EF2" w:rsidRDefault="00567560"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tcPr>
          <w:p w:rsidR="00567560" w:rsidRPr="003B7EF2" w:rsidRDefault="00567560"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bottom"/>
          </w:tcPr>
          <w:p w:rsidR="00567560" w:rsidRPr="003B7EF2" w:rsidRDefault="00EA3ED5" w:rsidP="001E7EEE">
            <w:pPr>
              <w:spacing w:after="0"/>
              <w:jc w:val="center"/>
              <w:rPr>
                <w:rFonts w:ascii="Times New Roman" w:hAnsi="Times New Roman"/>
                <w:sz w:val="24"/>
                <w:szCs w:val="20"/>
              </w:rPr>
            </w:pPr>
            <w:r w:rsidRPr="003B7EF2">
              <w:rPr>
                <w:rFonts w:ascii="Times New Roman" w:hAnsi="Times New Roman"/>
                <w:sz w:val="24"/>
                <w:szCs w:val="20"/>
              </w:rPr>
              <w:t>93</w:t>
            </w:r>
            <w:r w:rsidR="00567560" w:rsidRPr="003B7EF2">
              <w:rPr>
                <w:rFonts w:ascii="Times New Roman" w:hAnsi="Times New Roman"/>
                <w:sz w:val="24"/>
                <w:szCs w:val="20"/>
              </w:rPr>
              <w:t>,</w:t>
            </w:r>
            <w:r w:rsidRPr="003B7EF2">
              <w:rPr>
                <w:rFonts w:ascii="Times New Roman" w:hAnsi="Times New Roman"/>
                <w:sz w:val="24"/>
                <w:szCs w:val="20"/>
              </w:rPr>
              <w:t>35</w:t>
            </w:r>
          </w:p>
        </w:tc>
      </w:tr>
      <w:tr w:rsidR="00567560" w:rsidRPr="003B7EF2" w:rsidTr="00B1459F">
        <w:tc>
          <w:tcPr>
            <w:tcW w:w="1560" w:type="dxa"/>
            <w:vAlign w:val="center"/>
          </w:tcPr>
          <w:p w:rsidR="00567560" w:rsidRPr="003B7EF2" w:rsidRDefault="00567560"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tcPr>
          <w:p w:rsidR="00567560" w:rsidRPr="003B7EF2" w:rsidRDefault="00567560"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bottom"/>
          </w:tcPr>
          <w:p w:rsidR="00567560" w:rsidRPr="003B7EF2" w:rsidRDefault="00EA3ED5" w:rsidP="001E7EEE">
            <w:pPr>
              <w:spacing w:after="0"/>
              <w:jc w:val="center"/>
              <w:rPr>
                <w:rFonts w:ascii="Times New Roman" w:hAnsi="Times New Roman"/>
                <w:sz w:val="24"/>
                <w:szCs w:val="20"/>
              </w:rPr>
            </w:pPr>
            <w:r w:rsidRPr="003B7EF2">
              <w:rPr>
                <w:rFonts w:ascii="Times New Roman" w:hAnsi="Times New Roman"/>
                <w:sz w:val="24"/>
                <w:szCs w:val="20"/>
              </w:rPr>
              <w:t>19</w:t>
            </w:r>
            <w:r w:rsidR="00567560" w:rsidRPr="003B7EF2">
              <w:rPr>
                <w:rFonts w:ascii="Times New Roman" w:hAnsi="Times New Roman"/>
                <w:sz w:val="24"/>
                <w:szCs w:val="20"/>
              </w:rPr>
              <w:t>,</w:t>
            </w:r>
            <w:r w:rsidRPr="003B7EF2">
              <w:rPr>
                <w:rFonts w:ascii="Times New Roman" w:hAnsi="Times New Roman"/>
                <w:sz w:val="24"/>
                <w:szCs w:val="20"/>
              </w:rPr>
              <w:t>26</w:t>
            </w:r>
          </w:p>
        </w:tc>
      </w:tr>
      <w:tr w:rsidR="00567560" w:rsidRPr="003B7EF2" w:rsidTr="00B1459F">
        <w:tc>
          <w:tcPr>
            <w:tcW w:w="1560" w:type="dxa"/>
            <w:vAlign w:val="center"/>
          </w:tcPr>
          <w:p w:rsidR="00567560" w:rsidRPr="003B7EF2" w:rsidRDefault="00567560"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tcPr>
          <w:p w:rsidR="00567560" w:rsidRPr="003B7EF2" w:rsidRDefault="00567560"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bottom"/>
          </w:tcPr>
          <w:p w:rsidR="00567560" w:rsidRPr="003B7EF2" w:rsidRDefault="00EA3ED5" w:rsidP="001E7EEE">
            <w:pPr>
              <w:spacing w:after="0"/>
              <w:jc w:val="center"/>
              <w:rPr>
                <w:rFonts w:ascii="Times New Roman" w:hAnsi="Times New Roman"/>
                <w:sz w:val="24"/>
                <w:szCs w:val="20"/>
              </w:rPr>
            </w:pPr>
            <w:r w:rsidRPr="003B7EF2">
              <w:rPr>
                <w:rFonts w:ascii="Times New Roman" w:hAnsi="Times New Roman"/>
                <w:sz w:val="24"/>
                <w:szCs w:val="20"/>
              </w:rPr>
              <w:t>3</w:t>
            </w:r>
            <w:r w:rsidR="00567560" w:rsidRPr="003B7EF2">
              <w:rPr>
                <w:rFonts w:ascii="Times New Roman" w:hAnsi="Times New Roman"/>
                <w:sz w:val="24"/>
                <w:szCs w:val="20"/>
              </w:rPr>
              <w:t>,</w:t>
            </w:r>
            <w:r w:rsidRPr="003B7EF2">
              <w:rPr>
                <w:rFonts w:ascii="Times New Roman" w:hAnsi="Times New Roman"/>
                <w:sz w:val="24"/>
                <w:szCs w:val="20"/>
              </w:rPr>
              <w:t>71</w:t>
            </w:r>
          </w:p>
        </w:tc>
      </w:tr>
      <w:tr w:rsidR="00567560" w:rsidRPr="003B7EF2" w:rsidTr="00B1459F">
        <w:tc>
          <w:tcPr>
            <w:tcW w:w="1560" w:type="dxa"/>
            <w:vAlign w:val="center"/>
          </w:tcPr>
          <w:p w:rsidR="00567560" w:rsidRPr="003B7EF2" w:rsidRDefault="00567560"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tcPr>
          <w:p w:rsidR="00567560" w:rsidRPr="003B7EF2" w:rsidRDefault="00567560"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bottom"/>
          </w:tcPr>
          <w:p w:rsidR="00567560" w:rsidRPr="003B7EF2" w:rsidRDefault="00EA3ED5" w:rsidP="001E7EEE">
            <w:pPr>
              <w:spacing w:after="0"/>
              <w:jc w:val="center"/>
              <w:rPr>
                <w:rFonts w:ascii="Times New Roman" w:hAnsi="Times New Roman"/>
                <w:sz w:val="24"/>
                <w:szCs w:val="20"/>
              </w:rPr>
            </w:pPr>
            <w:r w:rsidRPr="003B7EF2">
              <w:rPr>
                <w:rFonts w:ascii="Times New Roman" w:hAnsi="Times New Roman"/>
                <w:sz w:val="24"/>
                <w:szCs w:val="20"/>
              </w:rPr>
              <w:t>5</w:t>
            </w:r>
            <w:r w:rsidR="00567560" w:rsidRPr="003B7EF2">
              <w:rPr>
                <w:rFonts w:ascii="Times New Roman" w:hAnsi="Times New Roman"/>
                <w:sz w:val="24"/>
                <w:szCs w:val="20"/>
              </w:rPr>
              <w:t>0,</w:t>
            </w:r>
            <w:r w:rsidRPr="003B7EF2">
              <w:rPr>
                <w:rFonts w:ascii="Times New Roman" w:hAnsi="Times New Roman"/>
                <w:sz w:val="24"/>
                <w:szCs w:val="20"/>
              </w:rPr>
              <w:t>31</w:t>
            </w:r>
          </w:p>
        </w:tc>
      </w:tr>
      <w:tr w:rsidR="00567560" w:rsidRPr="003B7EF2" w:rsidTr="00B1459F">
        <w:trPr>
          <w:trHeight w:val="339"/>
        </w:trPr>
        <w:tc>
          <w:tcPr>
            <w:tcW w:w="1560" w:type="dxa"/>
            <w:vAlign w:val="center"/>
          </w:tcPr>
          <w:p w:rsidR="00567560" w:rsidRPr="003B7EF2" w:rsidRDefault="00567560"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tcPr>
          <w:p w:rsidR="00567560" w:rsidRPr="003B7EF2" w:rsidRDefault="00567560" w:rsidP="001E7EEE">
            <w:pPr>
              <w:spacing w:after="0" w:line="240" w:lineRule="auto"/>
              <w:rPr>
                <w:rFonts w:ascii="Times New Roman" w:hAnsi="Times New Roman"/>
                <w:sz w:val="24"/>
                <w:szCs w:val="24"/>
              </w:rPr>
            </w:pPr>
            <w:r w:rsidRPr="003B7EF2">
              <w:rPr>
                <w:rFonts w:ascii="Times New Roman" w:hAnsi="Times New Roman"/>
                <w:sz w:val="24"/>
                <w:szCs w:val="24"/>
              </w:rPr>
              <w:t>Izdevumi par atkritumu savākšanu, izvešanu no apdzīvotām vietām</w:t>
            </w:r>
            <w:r w:rsidR="004C1C09" w:rsidRPr="003B7EF2">
              <w:rPr>
                <w:rFonts w:ascii="Times New Roman" w:hAnsi="Times New Roman"/>
                <w:sz w:val="24"/>
                <w:szCs w:val="24"/>
              </w:rPr>
              <w:t xml:space="preserve"> un teritorijām ārpus </w:t>
            </w:r>
            <w:proofErr w:type="spellStart"/>
            <w:r w:rsidR="004C1C09" w:rsidRPr="003B7EF2">
              <w:rPr>
                <w:rFonts w:ascii="Times New Roman" w:hAnsi="Times New Roman"/>
                <w:sz w:val="24"/>
                <w:szCs w:val="24"/>
              </w:rPr>
              <w:t>apdz</w:t>
            </w:r>
            <w:proofErr w:type="spellEnd"/>
            <w:r w:rsidRPr="003B7EF2">
              <w:rPr>
                <w:rFonts w:ascii="Times New Roman" w:hAnsi="Times New Roman"/>
                <w:sz w:val="24"/>
                <w:szCs w:val="24"/>
              </w:rPr>
              <w:t xml:space="preserve">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bottom"/>
          </w:tcPr>
          <w:p w:rsidR="00567560" w:rsidRPr="003B7EF2" w:rsidRDefault="00EA3ED5" w:rsidP="001E7EEE">
            <w:pPr>
              <w:spacing w:after="0"/>
              <w:jc w:val="center"/>
              <w:rPr>
                <w:rFonts w:ascii="Times New Roman" w:hAnsi="Times New Roman"/>
                <w:sz w:val="24"/>
                <w:szCs w:val="20"/>
              </w:rPr>
            </w:pPr>
            <w:r w:rsidRPr="003B7EF2">
              <w:rPr>
                <w:rFonts w:ascii="Times New Roman" w:hAnsi="Times New Roman"/>
                <w:sz w:val="24"/>
                <w:szCs w:val="20"/>
              </w:rPr>
              <w:t>6</w:t>
            </w:r>
            <w:r w:rsidR="00567560" w:rsidRPr="003B7EF2">
              <w:rPr>
                <w:rFonts w:ascii="Times New Roman" w:hAnsi="Times New Roman"/>
                <w:sz w:val="24"/>
                <w:szCs w:val="20"/>
              </w:rPr>
              <w:t>,</w:t>
            </w:r>
            <w:r w:rsidRPr="003B7EF2">
              <w:rPr>
                <w:rFonts w:ascii="Times New Roman" w:hAnsi="Times New Roman"/>
                <w:sz w:val="24"/>
                <w:szCs w:val="20"/>
              </w:rPr>
              <w:t>48</w:t>
            </w:r>
          </w:p>
        </w:tc>
      </w:tr>
      <w:tr w:rsidR="00567560" w:rsidRPr="003B7EF2" w:rsidTr="00B1459F">
        <w:trPr>
          <w:trHeight w:val="339"/>
        </w:trPr>
        <w:tc>
          <w:tcPr>
            <w:tcW w:w="1560" w:type="dxa"/>
            <w:vAlign w:val="center"/>
          </w:tcPr>
          <w:p w:rsidR="00567560" w:rsidRPr="003B7EF2" w:rsidRDefault="00567560"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tcPr>
          <w:p w:rsidR="00567560" w:rsidRPr="003B7EF2" w:rsidRDefault="00567560"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67560" w:rsidRPr="003B7EF2" w:rsidRDefault="00EA3ED5"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76</w:t>
            </w:r>
            <w:r w:rsidR="00567560" w:rsidRPr="003B7EF2">
              <w:rPr>
                <w:rFonts w:ascii="Times New Roman" w:hAnsi="Times New Roman"/>
                <w:sz w:val="24"/>
                <w:szCs w:val="20"/>
              </w:rPr>
              <w:t>,7</w:t>
            </w:r>
            <w:r w:rsidRPr="003B7EF2">
              <w:rPr>
                <w:rFonts w:ascii="Times New Roman" w:hAnsi="Times New Roman"/>
                <w:sz w:val="24"/>
                <w:szCs w:val="20"/>
              </w:rPr>
              <w:t>8</w:t>
            </w:r>
          </w:p>
        </w:tc>
      </w:tr>
      <w:tr w:rsidR="00567560" w:rsidRPr="003B7EF2" w:rsidTr="00B1459F">
        <w:trPr>
          <w:trHeight w:val="339"/>
        </w:trPr>
        <w:tc>
          <w:tcPr>
            <w:tcW w:w="1560" w:type="dxa"/>
            <w:vAlign w:val="center"/>
          </w:tcPr>
          <w:p w:rsidR="00567560" w:rsidRPr="003B7EF2" w:rsidRDefault="00567560"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tcPr>
          <w:p w:rsidR="00567560" w:rsidRPr="003B7EF2" w:rsidRDefault="00567560"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bottom"/>
          </w:tcPr>
          <w:p w:rsidR="00567560" w:rsidRPr="003B7EF2" w:rsidRDefault="00AB210B" w:rsidP="001E7EEE">
            <w:pPr>
              <w:spacing w:after="0"/>
              <w:jc w:val="center"/>
              <w:rPr>
                <w:rFonts w:ascii="Times New Roman" w:hAnsi="Times New Roman"/>
                <w:sz w:val="24"/>
                <w:szCs w:val="20"/>
              </w:rPr>
            </w:pPr>
            <w:r w:rsidRPr="003B7EF2">
              <w:rPr>
                <w:rFonts w:ascii="Times New Roman" w:hAnsi="Times New Roman"/>
                <w:sz w:val="24"/>
                <w:szCs w:val="20"/>
              </w:rPr>
              <w:t>28</w:t>
            </w:r>
            <w:r w:rsidR="00567560" w:rsidRPr="003B7EF2">
              <w:rPr>
                <w:rFonts w:ascii="Times New Roman" w:hAnsi="Times New Roman"/>
                <w:sz w:val="24"/>
                <w:szCs w:val="20"/>
              </w:rPr>
              <w:t>,</w:t>
            </w:r>
            <w:r w:rsidRPr="003B7EF2">
              <w:rPr>
                <w:rFonts w:ascii="Times New Roman" w:hAnsi="Times New Roman"/>
                <w:sz w:val="24"/>
                <w:szCs w:val="20"/>
              </w:rPr>
              <w:t>17</w:t>
            </w:r>
          </w:p>
        </w:tc>
      </w:tr>
      <w:tr w:rsidR="00567560" w:rsidRPr="003B7EF2" w:rsidTr="00B1459F">
        <w:tc>
          <w:tcPr>
            <w:tcW w:w="1560" w:type="dxa"/>
            <w:vAlign w:val="center"/>
          </w:tcPr>
          <w:p w:rsidR="00567560" w:rsidRPr="003B7EF2" w:rsidRDefault="00567560"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tcPr>
          <w:p w:rsidR="00567560" w:rsidRPr="003B7EF2" w:rsidRDefault="00567560"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bottom"/>
          </w:tcPr>
          <w:p w:rsidR="00567560" w:rsidRPr="003B7EF2" w:rsidRDefault="00567560" w:rsidP="001E7EEE">
            <w:pPr>
              <w:spacing w:after="0"/>
              <w:jc w:val="center"/>
              <w:rPr>
                <w:rFonts w:ascii="Times New Roman" w:hAnsi="Times New Roman"/>
                <w:sz w:val="24"/>
                <w:szCs w:val="20"/>
              </w:rPr>
            </w:pPr>
            <w:r w:rsidRPr="003B7EF2">
              <w:rPr>
                <w:rFonts w:ascii="Times New Roman" w:hAnsi="Times New Roman"/>
                <w:sz w:val="24"/>
                <w:szCs w:val="20"/>
              </w:rPr>
              <w:t>1</w:t>
            </w:r>
            <w:r w:rsidR="00AB210B" w:rsidRPr="003B7EF2">
              <w:rPr>
                <w:rFonts w:ascii="Times New Roman" w:hAnsi="Times New Roman"/>
                <w:sz w:val="24"/>
                <w:szCs w:val="20"/>
              </w:rPr>
              <w:t>32</w:t>
            </w:r>
            <w:r w:rsidRPr="003B7EF2">
              <w:rPr>
                <w:rFonts w:ascii="Times New Roman" w:hAnsi="Times New Roman"/>
                <w:sz w:val="24"/>
                <w:szCs w:val="20"/>
              </w:rPr>
              <w:t>,</w:t>
            </w:r>
            <w:r w:rsidR="00AB210B" w:rsidRPr="003B7EF2">
              <w:rPr>
                <w:rFonts w:ascii="Times New Roman" w:hAnsi="Times New Roman"/>
                <w:sz w:val="24"/>
                <w:szCs w:val="20"/>
              </w:rPr>
              <w:t>63</w:t>
            </w:r>
          </w:p>
        </w:tc>
      </w:tr>
      <w:tr w:rsidR="00567560" w:rsidRPr="003B7EF2" w:rsidTr="00B1459F">
        <w:tc>
          <w:tcPr>
            <w:tcW w:w="1560" w:type="dxa"/>
            <w:vAlign w:val="center"/>
          </w:tcPr>
          <w:p w:rsidR="00567560" w:rsidRPr="003B7EF2" w:rsidRDefault="00567560"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tcPr>
          <w:p w:rsidR="00567560" w:rsidRPr="003B7EF2" w:rsidRDefault="00567560"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567560" w:rsidRPr="003B7EF2" w:rsidRDefault="00AB210B" w:rsidP="001E7EEE">
            <w:pPr>
              <w:spacing w:after="0"/>
              <w:jc w:val="center"/>
              <w:rPr>
                <w:rFonts w:ascii="Times New Roman" w:hAnsi="Times New Roman"/>
                <w:sz w:val="24"/>
                <w:szCs w:val="20"/>
              </w:rPr>
            </w:pPr>
            <w:r w:rsidRPr="003B7EF2">
              <w:rPr>
                <w:rFonts w:ascii="Times New Roman" w:hAnsi="Times New Roman"/>
                <w:sz w:val="24"/>
                <w:szCs w:val="20"/>
              </w:rPr>
              <w:t>258</w:t>
            </w:r>
            <w:r w:rsidR="00567560" w:rsidRPr="003B7EF2">
              <w:rPr>
                <w:rFonts w:ascii="Times New Roman" w:hAnsi="Times New Roman"/>
                <w:sz w:val="24"/>
                <w:szCs w:val="20"/>
              </w:rPr>
              <w:t>,</w:t>
            </w:r>
            <w:r w:rsidRPr="003B7EF2">
              <w:rPr>
                <w:rFonts w:ascii="Times New Roman" w:hAnsi="Times New Roman"/>
                <w:sz w:val="24"/>
                <w:szCs w:val="20"/>
              </w:rPr>
              <w:t>13</w:t>
            </w:r>
          </w:p>
        </w:tc>
      </w:tr>
      <w:tr w:rsidR="00567560" w:rsidRPr="003B7EF2" w:rsidTr="00B1459F">
        <w:tc>
          <w:tcPr>
            <w:tcW w:w="1560" w:type="dxa"/>
            <w:vAlign w:val="center"/>
          </w:tcPr>
          <w:p w:rsidR="00567560" w:rsidRPr="003B7EF2" w:rsidRDefault="00567560"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tcBorders>
              <w:right w:val="single" w:sz="4" w:space="0" w:color="auto"/>
            </w:tcBorders>
          </w:tcPr>
          <w:p w:rsidR="00567560" w:rsidRPr="003B7EF2" w:rsidRDefault="00567560"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567560" w:rsidRPr="003B7EF2" w:rsidRDefault="00AB210B" w:rsidP="001E7EEE">
            <w:pPr>
              <w:spacing w:after="0"/>
              <w:jc w:val="center"/>
              <w:rPr>
                <w:rFonts w:ascii="Times New Roman" w:hAnsi="Times New Roman"/>
                <w:sz w:val="24"/>
                <w:szCs w:val="20"/>
              </w:rPr>
            </w:pPr>
            <w:r w:rsidRPr="003B7EF2">
              <w:rPr>
                <w:rFonts w:ascii="Times New Roman" w:hAnsi="Times New Roman"/>
                <w:sz w:val="24"/>
                <w:szCs w:val="20"/>
              </w:rPr>
              <w:t>46</w:t>
            </w:r>
            <w:r w:rsidR="00567560" w:rsidRPr="003B7EF2">
              <w:rPr>
                <w:rFonts w:ascii="Times New Roman" w:hAnsi="Times New Roman"/>
                <w:sz w:val="24"/>
                <w:szCs w:val="20"/>
              </w:rPr>
              <w:t>,</w:t>
            </w:r>
            <w:r w:rsidRPr="003B7EF2">
              <w:rPr>
                <w:rFonts w:ascii="Times New Roman" w:hAnsi="Times New Roman"/>
                <w:sz w:val="24"/>
                <w:szCs w:val="20"/>
              </w:rPr>
              <w:t>33</w:t>
            </w:r>
          </w:p>
        </w:tc>
      </w:tr>
      <w:tr w:rsidR="00567560" w:rsidRPr="003B7EF2" w:rsidTr="00B1459F">
        <w:tc>
          <w:tcPr>
            <w:tcW w:w="1560" w:type="dxa"/>
            <w:vAlign w:val="center"/>
          </w:tcPr>
          <w:p w:rsidR="00567560" w:rsidRPr="003B7EF2" w:rsidRDefault="00567560"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tcPr>
          <w:p w:rsidR="00567560" w:rsidRPr="003B7EF2" w:rsidRDefault="00567560"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C90C67" w:rsidRPr="003B7EF2">
              <w:rPr>
                <w:rFonts w:ascii="Times New Roman" w:hAnsi="Times New Roman"/>
                <w:sz w:val="24"/>
                <w:szCs w:val="24"/>
              </w:rPr>
              <w:t>.</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bottom"/>
          </w:tcPr>
          <w:p w:rsidR="00567560" w:rsidRPr="003B7EF2" w:rsidRDefault="00AB210B"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28</w:t>
            </w:r>
            <w:r w:rsidR="00567560" w:rsidRPr="003B7EF2">
              <w:rPr>
                <w:rFonts w:ascii="Times New Roman" w:hAnsi="Times New Roman"/>
                <w:sz w:val="24"/>
                <w:szCs w:val="20"/>
              </w:rPr>
              <w:t>,</w:t>
            </w:r>
            <w:r w:rsidRPr="003B7EF2">
              <w:rPr>
                <w:rFonts w:ascii="Times New Roman" w:hAnsi="Times New Roman"/>
                <w:sz w:val="24"/>
                <w:szCs w:val="20"/>
              </w:rPr>
              <w:t>81</w:t>
            </w:r>
          </w:p>
        </w:tc>
      </w:tr>
      <w:tr w:rsidR="00567560" w:rsidRPr="003B7EF2" w:rsidTr="00B1459F">
        <w:tc>
          <w:tcPr>
            <w:tcW w:w="1560" w:type="dxa"/>
            <w:vAlign w:val="center"/>
          </w:tcPr>
          <w:p w:rsidR="00567560" w:rsidRPr="003B7EF2" w:rsidRDefault="00567560"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tcPr>
          <w:p w:rsidR="00567560" w:rsidRPr="003B7EF2" w:rsidRDefault="00567560"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bottom"/>
          </w:tcPr>
          <w:p w:rsidR="00567560" w:rsidRPr="003B7EF2" w:rsidRDefault="00AB210B" w:rsidP="001E7EEE">
            <w:pPr>
              <w:spacing w:after="0"/>
              <w:jc w:val="center"/>
              <w:rPr>
                <w:rFonts w:ascii="Times New Roman" w:hAnsi="Times New Roman"/>
                <w:sz w:val="24"/>
                <w:szCs w:val="20"/>
              </w:rPr>
            </w:pPr>
            <w:r w:rsidRPr="003B7EF2">
              <w:rPr>
                <w:rFonts w:ascii="Times New Roman" w:hAnsi="Times New Roman"/>
                <w:sz w:val="24"/>
                <w:szCs w:val="20"/>
              </w:rPr>
              <w:t>8</w:t>
            </w:r>
            <w:r w:rsidR="00567560" w:rsidRPr="003B7EF2">
              <w:rPr>
                <w:rFonts w:ascii="Times New Roman" w:hAnsi="Times New Roman"/>
                <w:sz w:val="24"/>
                <w:szCs w:val="20"/>
              </w:rPr>
              <w:t>,</w:t>
            </w:r>
            <w:r w:rsidRPr="003B7EF2">
              <w:rPr>
                <w:rFonts w:ascii="Times New Roman" w:hAnsi="Times New Roman"/>
                <w:sz w:val="24"/>
                <w:szCs w:val="20"/>
              </w:rPr>
              <w:t>25</w:t>
            </w:r>
          </w:p>
        </w:tc>
      </w:tr>
      <w:tr w:rsidR="00567560" w:rsidRPr="003B7EF2" w:rsidTr="00B1459F">
        <w:tc>
          <w:tcPr>
            <w:tcW w:w="1560" w:type="dxa"/>
            <w:vAlign w:val="center"/>
          </w:tcPr>
          <w:p w:rsidR="00567560" w:rsidRPr="003B7EF2" w:rsidRDefault="00567560"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tcPr>
          <w:p w:rsidR="00567560" w:rsidRPr="003B7EF2" w:rsidRDefault="00567560"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bottom"/>
          </w:tcPr>
          <w:p w:rsidR="00567560" w:rsidRPr="003B7EF2" w:rsidRDefault="00DE2BE6" w:rsidP="001E7EEE">
            <w:pPr>
              <w:spacing w:after="0"/>
              <w:jc w:val="center"/>
              <w:rPr>
                <w:rFonts w:ascii="Times New Roman" w:hAnsi="Times New Roman"/>
                <w:bCs/>
                <w:sz w:val="24"/>
                <w:szCs w:val="24"/>
              </w:rPr>
            </w:pPr>
            <w:r w:rsidRPr="003B7EF2">
              <w:rPr>
                <w:rFonts w:ascii="Times New Roman" w:hAnsi="Times New Roman"/>
                <w:bCs/>
                <w:sz w:val="24"/>
                <w:szCs w:val="24"/>
              </w:rPr>
              <w:t>3</w:t>
            </w:r>
            <w:r w:rsidR="00567560" w:rsidRPr="003B7EF2">
              <w:rPr>
                <w:rFonts w:ascii="Times New Roman" w:hAnsi="Times New Roman"/>
                <w:bCs/>
                <w:sz w:val="24"/>
                <w:szCs w:val="24"/>
              </w:rPr>
              <w:t>,0</w:t>
            </w:r>
            <w:r w:rsidRPr="003B7EF2">
              <w:rPr>
                <w:rFonts w:ascii="Times New Roman" w:hAnsi="Times New Roman"/>
                <w:bCs/>
                <w:sz w:val="24"/>
                <w:szCs w:val="24"/>
              </w:rPr>
              <w:t>8</w:t>
            </w:r>
          </w:p>
        </w:tc>
      </w:tr>
      <w:tr w:rsidR="00DE2BE6" w:rsidRPr="003B7EF2" w:rsidTr="00B1459F">
        <w:tc>
          <w:tcPr>
            <w:tcW w:w="1560" w:type="dxa"/>
            <w:vAlign w:val="center"/>
          </w:tcPr>
          <w:p w:rsidR="00DE2BE6" w:rsidRPr="003B7EF2" w:rsidRDefault="00DE2BE6" w:rsidP="001E7EEE">
            <w:pPr>
              <w:spacing w:after="0" w:line="240" w:lineRule="auto"/>
              <w:jc w:val="center"/>
              <w:rPr>
                <w:rFonts w:ascii="Times New Roman" w:hAnsi="Times New Roman"/>
                <w:sz w:val="24"/>
                <w:szCs w:val="24"/>
              </w:rPr>
            </w:pPr>
            <w:r w:rsidRPr="003B7EF2">
              <w:rPr>
                <w:rFonts w:ascii="Times New Roman" w:hAnsi="Times New Roman"/>
                <w:sz w:val="24"/>
                <w:szCs w:val="24"/>
              </w:rPr>
              <w:t>2513</w:t>
            </w:r>
          </w:p>
        </w:tc>
        <w:tc>
          <w:tcPr>
            <w:tcW w:w="6520" w:type="dxa"/>
          </w:tcPr>
          <w:p w:rsidR="00DE2BE6" w:rsidRPr="003B7EF2" w:rsidRDefault="00DE2BE6"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nekustamā īpašuma nodokļa maksājumi budžetā</w:t>
            </w:r>
            <w:r w:rsidR="00C90C67" w:rsidRPr="003B7EF2">
              <w:rPr>
                <w:rFonts w:ascii="Times New Roman" w:hAnsi="Times New Roman"/>
                <w:sz w:val="24"/>
                <w:szCs w:val="24"/>
              </w:rPr>
              <w:t>.</w:t>
            </w:r>
          </w:p>
        </w:tc>
        <w:tc>
          <w:tcPr>
            <w:tcW w:w="1985" w:type="dxa"/>
            <w:vAlign w:val="bottom"/>
          </w:tcPr>
          <w:p w:rsidR="00DE2BE6" w:rsidRPr="003B7EF2" w:rsidRDefault="00DE2BE6" w:rsidP="001E7EEE">
            <w:pPr>
              <w:spacing w:after="0"/>
              <w:jc w:val="center"/>
              <w:rPr>
                <w:rFonts w:ascii="Times New Roman" w:hAnsi="Times New Roman"/>
                <w:bCs/>
                <w:sz w:val="24"/>
                <w:szCs w:val="24"/>
              </w:rPr>
            </w:pPr>
            <w:r w:rsidRPr="003B7EF2">
              <w:rPr>
                <w:rFonts w:ascii="Times New Roman" w:hAnsi="Times New Roman"/>
                <w:bCs/>
                <w:sz w:val="24"/>
                <w:szCs w:val="24"/>
              </w:rPr>
              <w:t>15,56</w:t>
            </w:r>
          </w:p>
        </w:tc>
      </w:tr>
      <w:tr w:rsidR="00DE2BE6" w:rsidRPr="003B7EF2" w:rsidTr="00B1459F">
        <w:tc>
          <w:tcPr>
            <w:tcW w:w="1560" w:type="dxa"/>
            <w:vAlign w:val="center"/>
          </w:tcPr>
          <w:p w:rsidR="00DE2BE6" w:rsidRPr="003B7EF2" w:rsidRDefault="00DE2BE6"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tcPr>
          <w:p w:rsidR="00DE2BE6" w:rsidRPr="003B7EF2" w:rsidRDefault="00DD0B5D" w:rsidP="001E7EEE">
            <w:pPr>
              <w:spacing w:after="0" w:line="240" w:lineRule="auto"/>
              <w:rPr>
                <w:rFonts w:ascii="Times New Roman" w:hAnsi="Times New Roman"/>
                <w:sz w:val="24"/>
                <w:szCs w:val="24"/>
              </w:rPr>
            </w:pPr>
            <w:r w:rsidRPr="003B7EF2">
              <w:rPr>
                <w:rFonts w:ascii="Times New Roman" w:hAnsi="Times New Roman"/>
                <w:sz w:val="24"/>
                <w:szCs w:val="24"/>
              </w:rPr>
              <w:t>Pārējās licences</w:t>
            </w:r>
            <w:r w:rsidR="00C90C67"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E2BE6" w:rsidRPr="003B7EF2" w:rsidRDefault="00DD0B5D" w:rsidP="001E7EEE">
            <w:pPr>
              <w:spacing w:after="0"/>
              <w:jc w:val="center"/>
              <w:rPr>
                <w:rFonts w:ascii="Times New Roman" w:hAnsi="Times New Roman"/>
                <w:sz w:val="24"/>
                <w:szCs w:val="20"/>
              </w:rPr>
            </w:pPr>
            <w:r w:rsidRPr="003B7EF2">
              <w:rPr>
                <w:rFonts w:ascii="Times New Roman" w:hAnsi="Times New Roman"/>
                <w:sz w:val="24"/>
                <w:szCs w:val="20"/>
              </w:rPr>
              <w:t>81,97</w:t>
            </w:r>
          </w:p>
        </w:tc>
      </w:tr>
      <w:tr w:rsidR="00567560" w:rsidRPr="003B7EF2" w:rsidTr="00B1459F">
        <w:tc>
          <w:tcPr>
            <w:tcW w:w="1560" w:type="dxa"/>
            <w:vAlign w:val="center"/>
          </w:tcPr>
          <w:p w:rsidR="00567560" w:rsidRPr="003B7EF2" w:rsidRDefault="00567560"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tcPr>
          <w:p w:rsidR="00567560" w:rsidRPr="003B7EF2" w:rsidRDefault="00567560"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67560" w:rsidRPr="003B7EF2" w:rsidRDefault="00DD0B5D"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53</w:t>
            </w:r>
            <w:r w:rsidR="00567560" w:rsidRPr="003B7EF2">
              <w:rPr>
                <w:rFonts w:ascii="Times New Roman" w:hAnsi="Times New Roman"/>
                <w:sz w:val="24"/>
                <w:szCs w:val="20"/>
              </w:rPr>
              <w:t>,</w:t>
            </w:r>
            <w:r w:rsidRPr="003B7EF2">
              <w:rPr>
                <w:rFonts w:ascii="Times New Roman" w:hAnsi="Times New Roman"/>
                <w:sz w:val="24"/>
                <w:szCs w:val="20"/>
              </w:rPr>
              <w:t>67</w:t>
            </w:r>
          </w:p>
        </w:tc>
      </w:tr>
      <w:tr w:rsidR="00567560" w:rsidRPr="003B7EF2" w:rsidTr="00B1459F">
        <w:tc>
          <w:tcPr>
            <w:tcW w:w="1560" w:type="dxa"/>
            <w:vAlign w:val="center"/>
          </w:tcPr>
          <w:p w:rsidR="00567560" w:rsidRPr="003B7EF2" w:rsidRDefault="00567560"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tcPr>
          <w:p w:rsidR="00567560" w:rsidRPr="003B7EF2" w:rsidRDefault="00567560" w:rsidP="001E7EEE">
            <w:pPr>
              <w:spacing w:after="0" w:line="240" w:lineRule="auto"/>
              <w:rPr>
                <w:rFonts w:ascii="Times New Roman" w:hAnsi="Times New Roman"/>
                <w:sz w:val="24"/>
                <w:szCs w:val="24"/>
              </w:rPr>
            </w:pPr>
            <w:r w:rsidRPr="003B7EF2">
              <w:rPr>
                <w:rFonts w:ascii="Times New Roman" w:hAnsi="Times New Roman"/>
                <w:sz w:val="24"/>
                <w:szCs w:val="24"/>
              </w:rPr>
              <w:t>Datortehnika, sakaru un cita biroja tehnika</w:t>
            </w:r>
            <w:r w:rsidR="00C90C67"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67560" w:rsidRPr="003B7EF2" w:rsidRDefault="00567560" w:rsidP="001E7EEE">
            <w:pPr>
              <w:spacing w:after="0"/>
              <w:jc w:val="center"/>
              <w:rPr>
                <w:rFonts w:ascii="Times New Roman" w:hAnsi="Times New Roman"/>
                <w:sz w:val="24"/>
                <w:szCs w:val="20"/>
              </w:rPr>
            </w:pPr>
            <w:r w:rsidRPr="003B7EF2">
              <w:rPr>
                <w:rFonts w:ascii="Times New Roman" w:hAnsi="Times New Roman"/>
                <w:sz w:val="24"/>
                <w:szCs w:val="20"/>
              </w:rPr>
              <w:t>1</w:t>
            </w:r>
            <w:r w:rsidR="00DD0B5D" w:rsidRPr="003B7EF2">
              <w:rPr>
                <w:rFonts w:ascii="Times New Roman" w:hAnsi="Times New Roman"/>
                <w:sz w:val="24"/>
                <w:szCs w:val="20"/>
              </w:rPr>
              <w:t>82</w:t>
            </w:r>
            <w:r w:rsidRPr="003B7EF2">
              <w:rPr>
                <w:rFonts w:ascii="Times New Roman" w:hAnsi="Times New Roman"/>
                <w:sz w:val="24"/>
                <w:szCs w:val="20"/>
              </w:rPr>
              <w:t>,</w:t>
            </w:r>
            <w:r w:rsidR="00DD0B5D" w:rsidRPr="003B7EF2">
              <w:rPr>
                <w:rFonts w:ascii="Times New Roman" w:hAnsi="Times New Roman"/>
                <w:sz w:val="24"/>
                <w:szCs w:val="20"/>
              </w:rPr>
              <w:t>54</w:t>
            </w:r>
          </w:p>
        </w:tc>
      </w:tr>
      <w:tr w:rsidR="00567560" w:rsidRPr="003B7EF2" w:rsidTr="00B1459F">
        <w:tc>
          <w:tcPr>
            <w:tcW w:w="1560" w:type="dxa"/>
            <w:vAlign w:val="center"/>
          </w:tcPr>
          <w:p w:rsidR="00567560" w:rsidRPr="003B7EF2" w:rsidRDefault="00567560" w:rsidP="001E7EEE">
            <w:pPr>
              <w:spacing w:after="0" w:line="240" w:lineRule="auto"/>
              <w:jc w:val="center"/>
              <w:rPr>
                <w:rFonts w:ascii="Times New Roman" w:hAnsi="Times New Roman"/>
                <w:i/>
                <w:sz w:val="24"/>
                <w:szCs w:val="24"/>
              </w:rPr>
            </w:pPr>
          </w:p>
        </w:tc>
        <w:tc>
          <w:tcPr>
            <w:tcW w:w="6520" w:type="dxa"/>
          </w:tcPr>
          <w:p w:rsidR="00567560" w:rsidRPr="003B7EF2" w:rsidRDefault="0056756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567560" w:rsidRPr="003B7EF2" w:rsidRDefault="00CE7702" w:rsidP="001E7EEE">
            <w:pPr>
              <w:spacing w:after="0"/>
              <w:jc w:val="center"/>
              <w:rPr>
                <w:rFonts w:ascii="Times New Roman" w:hAnsi="Times New Roman"/>
                <w:b/>
                <w:bCs/>
                <w:sz w:val="24"/>
                <w:lang w:val="en-US" w:eastAsia="en-US"/>
              </w:rPr>
            </w:pPr>
            <w:r w:rsidRPr="003B7EF2">
              <w:rPr>
                <w:rFonts w:ascii="Times New Roman" w:hAnsi="Times New Roman"/>
                <w:b/>
                <w:bCs/>
                <w:sz w:val="24"/>
              </w:rPr>
              <w:t>1225</w:t>
            </w:r>
            <w:r w:rsidR="00567560" w:rsidRPr="003B7EF2">
              <w:rPr>
                <w:rFonts w:ascii="Times New Roman" w:hAnsi="Times New Roman"/>
                <w:b/>
                <w:bCs/>
                <w:sz w:val="24"/>
              </w:rPr>
              <w:t>,</w:t>
            </w:r>
            <w:r w:rsidRPr="003B7EF2">
              <w:rPr>
                <w:rFonts w:ascii="Times New Roman" w:hAnsi="Times New Roman"/>
                <w:b/>
                <w:bCs/>
                <w:sz w:val="24"/>
              </w:rPr>
              <w:t>37</w:t>
            </w:r>
          </w:p>
        </w:tc>
      </w:tr>
      <w:tr w:rsidR="00567560" w:rsidRPr="003B7EF2" w:rsidTr="00B1459F">
        <w:tc>
          <w:tcPr>
            <w:tcW w:w="1560" w:type="dxa"/>
            <w:vAlign w:val="center"/>
          </w:tcPr>
          <w:p w:rsidR="00567560" w:rsidRPr="003B7EF2" w:rsidRDefault="00567560" w:rsidP="001E7EEE">
            <w:pPr>
              <w:spacing w:after="0" w:line="240" w:lineRule="auto"/>
              <w:jc w:val="center"/>
              <w:rPr>
                <w:rFonts w:ascii="Times New Roman" w:hAnsi="Times New Roman"/>
                <w:i/>
                <w:sz w:val="24"/>
                <w:szCs w:val="24"/>
              </w:rPr>
            </w:pPr>
          </w:p>
        </w:tc>
        <w:tc>
          <w:tcPr>
            <w:tcW w:w="6520" w:type="dxa"/>
          </w:tcPr>
          <w:p w:rsidR="00567560" w:rsidRPr="003B7EF2" w:rsidRDefault="0056756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bottom"/>
          </w:tcPr>
          <w:p w:rsidR="00567560" w:rsidRPr="003B7EF2" w:rsidRDefault="00CE7702" w:rsidP="001E7EEE">
            <w:pPr>
              <w:spacing w:after="0"/>
              <w:jc w:val="center"/>
              <w:rPr>
                <w:rFonts w:ascii="Times New Roman" w:hAnsi="Times New Roman"/>
                <w:b/>
                <w:bCs/>
                <w:sz w:val="24"/>
              </w:rPr>
            </w:pPr>
            <w:r w:rsidRPr="003B7EF2">
              <w:rPr>
                <w:rFonts w:ascii="Times New Roman" w:hAnsi="Times New Roman"/>
                <w:b/>
                <w:bCs/>
                <w:sz w:val="24"/>
              </w:rPr>
              <w:t>1770</w:t>
            </w:r>
            <w:r w:rsidR="00567560" w:rsidRPr="003B7EF2">
              <w:rPr>
                <w:rFonts w:ascii="Times New Roman" w:hAnsi="Times New Roman"/>
                <w:b/>
                <w:bCs/>
                <w:sz w:val="24"/>
              </w:rPr>
              <w:t>,00</w:t>
            </w:r>
          </w:p>
        </w:tc>
      </w:tr>
    </w:tbl>
    <w:p w:rsidR="00567560" w:rsidRPr="003B7EF2" w:rsidRDefault="00567560"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567560" w:rsidRPr="003B7EF2" w:rsidTr="00B1459F">
        <w:trPr>
          <w:trHeight w:val="315"/>
        </w:trPr>
        <w:tc>
          <w:tcPr>
            <w:tcW w:w="8080" w:type="dxa"/>
            <w:gridSpan w:val="5"/>
            <w:shd w:val="clear" w:color="000000" w:fill="FFFFFF"/>
            <w:noWrap/>
            <w:vAlign w:val="bottom"/>
          </w:tcPr>
          <w:p w:rsidR="00567560" w:rsidRPr="003B7EF2" w:rsidRDefault="00567560"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67560" w:rsidRPr="003B7EF2" w:rsidRDefault="00CE770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30</w:t>
            </w:r>
          </w:p>
        </w:tc>
      </w:tr>
      <w:tr w:rsidR="00567560" w:rsidRPr="003B7EF2" w:rsidTr="00B1459F">
        <w:trPr>
          <w:trHeight w:val="315"/>
        </w:trPr>
        <w:tc>
          <w:tcPr>
            <w:tcW w:w="8080" w:type="dxa"/>
            <w:gridSpan w:val="5"/>
            <w:shd w:val="clear" w:color="000000" w:fill="FFFFFF"/>
            <w:noWrap/>
            <w:vAlign w:val="bottom"/>
          </w:tcPr>
          <w:p w:rsidR="00567560" w:rsidRPr="003B7EF2" w:rsidRDefault="00567560"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67560" w:rsidRPr="003B7EF2" w:rsidRDefault="00CE7702" w:rsidP="001E7EEE">
            <w:pPr>
              <w:spacing w:after="0" w:line="240" w:lineRule="auto"/>
              <w:jc w:val="center"/>
              <w:rPr>
                <w:rFonts w:ascii="Times New Roman" w:hAnsi="Times New Roman"/>
                <w:b/>
                <w:sz w:val="24"/>
                <w:szCs w:val="24"/>
              </w:rPr>
            </w:pPr>
            <w:r w:rsidRPr="003B7EF2">
              <w:rPr>
                <w:rFonts w:ascii="Times New Roman" w:hAnsi="Times New Roman"/>
                <w:b/>
                <w:bCs/>
                <w:sz w:val="24"/>
              </w:rPr>
              <w:t>59</w:t>
            </w:r>
            <w:r w:rsidR="00567560" w:rsidRPr="003B7EF2">
              <w:rPr>
                <w:rFonts w:ascii="Times New Roman" w:hAnsi="Times New Roman"/>
                <w:b/>
                <w:bCs/>
                <w:sz w:val="24"/>
              </w:rPr>
              <w:t>,00</w:t>
            </w:r>
          </w:p>
        </w:tc>
      </w:tr>
      <w:tr w:rsidR="00567560" w:rsidRPr="003B7EF2" w:rsidTr="00B1459F">
        <w:trPr>
          <w:trHeight w:val="315"/>
        </w:trPr>
        <w:tc>
          <w:tcPr>
            <w:tcW w:w="8080" w:type="dxa"/>
            <w:gridSpan w:val="5"/>
            <w:shd w:val="clear" w:color="000000" w:fill="FFFFFF"/>
            <w:noWrap/>
            <w:vAlign w:val="bottom"/>
          </w:tcPr>
          <w:p w:rsidR="00567560" w:rsidRPr="003B7EF2" w:rsidRDefault="00567560"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67560" w:rsidRPr="003B7EF2" w:rsidRDefault="0056756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567560" w:rsidRPr="003B7EF2" w:rsidTr="00B1459F">
        <w:trPr>
          <w:trHeight w:val="315"/>
        </w:trPr>
        <w:tc>
          <w:tcPr>
            <w:tcW w:w="8080" w:type="dxa"/>
            <w:gridSpan w:val="5"/>
            <w:shd w:val="clear" w:color="000000" w:fill="FFFFFF"/>
            <w:noWrap/>
            <w:vAlign w:val="bottom"/>
          </w:tcPr>
          <w:p w:rsidR="00567560" w:rsidRPr="003B7EF2" w:rsidRDefault="00567560"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67560" w:rsidRPr="003B7EF2" w:rsidRDefault="0056756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567560" w:rsidRPr="003B7EF2" w:rsidTr="00B1459F">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567560" w:rsidRPr="003B7EF2" w:rsidRDefault="00567560"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567560" w:rsidRPr="003B7EF2" w:rsidRDefault="00567560"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567560" w:rsidRPr="003B7EF2" w:rsidRDefault="00567560"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567560" w:rsidRPr="003B7EF2" w:rsidRDefault="00567560" w:rsidP="001E7EEE">
            <w:pPr>
              <w:spacing w:after="0" w:line="240" w:lineRule="auto"/>
            </w:pPr>
            <w:r w:rsidRPr="003B7EF2">
              <w:t> </w:t>
            </w:r>
          </w:p>
        </w:tc>
      </w:tr>
      <w:tr w:rsidR="00567560" w:rsidRPr="003B7EF2" w:rsidTr="00B1459F">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567560" w:rsidRPr="003B7EF2" w:rsidRDefault="00567560"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bl>
    <w:p w:rsidR="00FA4388" w:rsidRDefault="00FA4388" w:rsidP="001E7EEE">
      <w:pPr>
        <w:spacing w:after="0" w:line="240" w:lineRule="auto"/>
        <w:jc w:val="both"/>
        <w:rPr>
          <w:rFonts w:ascii="Times New Roman" w:hAnsi="Times New Roman"/>
          <w:b/>
          <w:sz w:val="24"/>
          <w:szCs w:val="24"/>
        </w:rPr>
      </w:pPr>
    </w:p>
    <w:p w:rsidR="00FA4388" w:rsidRDefault="00FA4388" w:rsidP="001E7EEE">
      <w:pPr>
        <w:spacing w:after="0" w:line="240" w:lineRule="auto"/>
        <w:jc w:val="both"/>
        <w:rPr>
          <w:rFonts w:ascii="Times New Roman" w:hAnsi="Times New Roman"/>
          <w:b/>
          <w:sz w:val="24"/>
          <w:szCs w:val="24"/>
        </w:rPr>
      </w:pPr>
    </w:p>
    <w:p w:rsidR="00FA4388" w:rsidRDefault="00FA4388" w:rsidP="001E7EEE">
      <w:pPr>
        <w:spacing w:after="0" w:line="240" w:lineRule="auto"/>
        <w:jc w:val="both"/>
        <w:rPr>
          <w:rFonts w:ascii="Times New Roman" w:hAnsi="Times New Roman"/>
          <w:b/>
          <w:sz w:val="24"/>
          <w:szCs w:val="24"/>
        </w:rPr>
      </w:pPr>
    </w:p>
    <w:p w:rsidR="00B1459F" w:rsidRPr="003B7EF2" w:rsidRDefault="00B1459F"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B1459F" w:rsidRPr="003B7EF2" w:rsidRDefault="00B1459F"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B1459F" w:rsidRPr="003B7EF2" w:rsidRDefault="00844BA2" w:rsidP="001E7EEE">
      <w:pPr>
        <w:spacing w:after="0"/>
        <w:jc w:val="both"/>
        <w:rPr>
          <w:rFonts w:ascii="Times New Roman" w:hAnsi="Times New Roman"/>
          <w:b/>
          <w:sz w:val="24"/>
          <w:szCs w:val="24"/>
        </w:rPr>
      </w:pPr>
      <w:r w:rsidRPr="003B7EF2">
        <w:rPr>
          <w:rFonts w:ascii="Times New Roman" w:hAnsi="Times New Roman"/>
          <w:b/>
          <w:sz w:val="24"/>
          <w:szCs w:val="24"/>
        </w:rPr>
        <w:t>49</w:t>
      </w:r>
      <w:r w:rsidR="00B1459F" w:rsidRPr="003B7EF2">
        <w:rPr>
          <w:rFonts w:ascii="Times New Roman" w:hAnsi="Times New Roman"/>
          <w:b/>
          <w:sz w:val="24"/>
          <w:szCs w:val="24"/>
        </w:rPr>
        <w:t xml:space="preserve">. </w:t>
      </w:r>
      <w:r w:rsidR="00B1459F" w:rsidRPr="003B7EF2">
        <w:rPr>
          <w:rFonts w:ascii="Times New Roman" w:hAnsi="Times New Roman"/>
          <w:sz w:val="24"/>
          <w:szCs w:val="24"/>
        </w:rPr>
        <w:t>Zāļu kvalitātes kontrole</w:t>
      </w:r>
    </w:p>
    <w:p w:rsidR="00B1459F" w:rsidRPr="003B7EF2" w:rsidRDefault="00844BA2" w:rsidP="001E7EEE">
      <w:pPr>
        <w:spacing w:after="0"/>
        <w:jc w:val="both"/>
        <w:rPr>
          <w:rFonts w:ascii="Times New Roman" w:hAnsi="Times New Roman"/>
          <w:sz w:val="24"/>
          <w:szCs w:val="24"/>
        </w:rPr>
      </w:pPr>
      <w:r w:rsidRPr="003B7EF2">
        <w:rPr>
          <w:rFonts w:ascii="Times New Roman" w:hAnsi="Times New Roman"/>
          <w:b/>
          <w:sz w:val="24"/>
          <w:szCs w:val="24"/>
        </w:rPr>
        <w:t>49</w:t>
      </w:r>
      <w:r w:rsidR="00B1459F" w:rsidRPr="003B7EF2">
        <w:rPr>
          <w:rFonts w:ascii="Times New Roman" w:hAnsi="Times New Roman"/>
          <w:b/>
          <w:sz w:val="24"/>
          <w:szCs w:val="24"/>
        </w:rPr>
        <w:t>.2</w:t>
      </w:r>
      <w:r w:rsidR="00C44F6D" w:rsidRPr="003B7EF2">
        <w:rPr>
          <w:rFonts w:ascii="Times New Roman" w:hAnsi="Times New Roman"/>
          <w:b/>
          <w:sz w:val="24"/>
          <w:szCs w:val="24"/>
        </w:rPr>
        <w:t>1</w:t>
      </w:r>
      <w:r w:rsidR="00B1459F" w:rsidRPr="003B7EF2">
        <w:rPr>
          <w:rFonts w:ascii="Times New Roman" w:hAnsi="Times New Roman"/>
          <w:b/>
          <w:sz w:val="24"/>
          <w:szCs w:val="24"/>
        </w:rPr>
        <w:t>.</w:t>
      </w:r>
      <w:r w:rsidR="00111589" w:rsidRPr="003B7EF2">
        <w:rPr>
          <w:rFonts w:ascii="Times New Roman" w:hAnsi="Times New Roman"/>
          <w:b/>
          <w:sz w:val="24"/>
          <w:szCs w:val="24"/>
        </w:rPr>
        <w:t xml:space="preserve"> </w:t>
      </w:r>
      <w:r w:rsidR="00C44F6D" w:rsidRPr="003B7EF2">
        <w:rPr>
          <w:rFonts w:ascii="Times New Roman" w:hAnsi="Times New Roman"/>
          <w:sz w:val="24"/>
          <w:szCs w:val="24"/>
        </w:rPr>
        <w:t>cieto zāļu formu cietības noteikšana</w:t>
      </w:r>
    </w:p>
    <w:p w:rsidR="00B1459F" w:rsidRPr="003B7EF2" w:rsidRDefault="00B1459F"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B1459F" w:rsidRPr="003B7EF2" w:rsidTr="004C1C09">
        <w:tc>
          <w:tcPr>
            <w:tcW w:w="1560" w:type="dxa"/>
            <w:vAlign w:val="center"/>
          </w:tcPr>
          <w:p w:rsidR="00B1459F" w:rsidRPr="003B7EF2" w:rsidRDefault="00B1459F"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B1459F" w:rsidRPr="003B7EF2" w:rsidRDefault="00B1459F"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B1459F" w:rsidRPr="003B7EF2" w:rsidRDefault="00B1459F" w:rsidP="001E7EEE">
            <w:pPr>
              <w:spacing w:after="0" w:line="240" w:lineRule="auto"/>
              <w:jc w:val="center"/>
              <w:rPr>
                <w:rFonts w:ascii="Times New Roman" w:hAnsi="Times New Roman"/>
                <w:sz w:val="24"/>
                <w:szCs w:val="24"/>
              </w:rPr>
            </w:pPr>
            <w:r w:rsidRPr="003B7EF2">
              <w:rPr>
                <w:rFonts w:ascii="Times New Roman" w:hAnsi="Times New Roman"/>
                <w:sz w:val="24"/>
                <w:szCs w:val="24"/>
              </w:rPr>
              <w:t xml:space="preserve">Izmaksu apjoms noteiktā laikposmā viena maksas pakalpojuma </w:t>
            </w:r>
            <w:r w:rsidRPr="003B7EF2">
              <w:rPr>
                <w:rFonts w:ascii="Times New Roman" w:hAnsi="Times New Roman"/>
                <w:sz w:val="24"/>
                <w:szCs w:val="24"/>
              </w:rPr>
              <w:lastRenderedPageBreak/>
              <w:t>veida nodrošināšanai</w:t>
            </w:r>
          </w:p>
        </w:tc>
      </w:tr>
      <w:tr w:rsidR="00B1459F" w:rsidRPr="003B7EF2" w:rsidTr="004C1C09">
        <w:tc>
          <w:tcPr>
            <w:tcW w:w="1560" w:type="dxa"/>
            <w:vAlign w:val="center"/>
          </w:tcPr>
          <w:p w:rsidR="00B1459F" w:rsidRPr="003B7EF2" w:rsidRDefault="00B1459F"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1</w:t>
            </w:r>
          </w:p>
        </w:tc>
        <w:tc>
          <w:tcPr>
            <w:tcW w:w="6520" w:type="dxa"/>
            <w:vAlign w:val="center"/>
          </w:tcPr>
          <w:p w:rsidR="00B1459F" w:rsidRPr="003B7EF2" w:rsidRDefault="00B1459F"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B1459F" w:rsidRPr="003B7EF2" w:rsidRDefault="00B1459F"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B1459F" w:rsidRPr="003B7EF2" w:rsidTr="004C1C09">
        <w:tc>
          <w:tcPr>
            <w:tcW w:w="1560" w:type="dxa"/>
            <w:vAlign w:val="center"/>
          </w:tcPr>
          <w:p w:rsidR="00B1459F" w:rsidRPr="003B7EF2" w:rsidRDefault="00B1459F" w:rsidP="001E7EEE">
            <w:pPr>
              <w:spacing w:after="0" w:line="240" w:lineRule="auto"/>
              <w:jc w:val="center"/>
              <w:rPr>
                <w:rFonts w:ascii="Times New Roman" w:hAnsi="Times New Roman"/>
                <w:i/>
                <w:sz w:val="24"/>
                <w:szCs w:val="24"/>
              </w:rPr>
            </w:pPr>
          </w:p>
        </w:tc>
        <w:tc>
          <w:tcPr>
            <w:tcW w:w="6520" w:type="dxa"/>
            <w:vAlign w:val="center"/>
          </w:tcPr>
          <w:p w:rsidR="00B1459F" w:rsidRPr="003B7EF2" w:rsidRDefault="00B1459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B1459F" w:rsidRPr="003B7EF2" w:rsidRDefault="00B1459F" w:rsidP="001E7EEE">
            <w:pPr>
              <w:spacing w:after="0" w:line="240" w:lineRule="auto"/>
              <w:jc w:val="center"/>
              <w:rPr>
                <w:rFonts w:ascii="Times New Roman" w:hAnsi="Times New Roman"/>
                <w:sz w:val="24"/>
                <w:szCs w:val="24"/>
              </w:rPr>
            </w:pPr>
          </w:p>
        </w:tc>
      </w:tr>
      <w:tr w:rsidR="00B1459F" w:rsidRPr="003B7EF2" w:rsidTr="004C1C09">
        <w:trPr>
          <w:trHeight w:val="325"/>
        </w:trPr>
        <w:tc>
          <w:tcPr>
            <w:tcW w:w="1560" w:type="dxa"/>
            <w:tcBorders>
              <w:bottom w:val="single" w:sz="4" w:space="0" w:color="auto"/>
            </w:tcBorders>
            <w:vAlign w:val="center"/>
          </w:tcPr>
          <w:p w:rsidR="00B1459F" w:rsidRPr="003B7EF2" w:rsidRDefault="00B1459F"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B1459F" w:rsidRPr="003B7EF2" w:rsidRDefault="00B1459F"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B1459F" w:rsidRPr="003B7EF2" w:rsidRDefault="00822965"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r w:rsidR="00B1459F" w:rsidRPr="003B7EF2">
              <w:rPr>
                <w:rFonts w:ascii="Times New Roman" w:hAnsi="Times New Roman"/>
                <w:sz w:val="24"/>
                <w:szCs w:val="24"/>
              </w:rPr>
              <w:t>2,</w:t>
            </w:r>
            <w:r w:rsidRPr="003B7EF2">
              <w:rPr>
                <w:rFonts w:ascii="Times New Roman" w:hAnsi="Times New Roman"/>
                <w:sz w:val="24"/>
                <w:szCs w:val="24"/>
              </w:rPr>
              <w:t>01</w:t>
            </w:r>
          </w:p>
        </w:tc>
      </w:tr>
      <w:tr w:rsidR="00B1459F" w:rsidRPr="003B7EF2" w:rsidTr="004C1C09">
        <w:trPr>
          <w:trHeight w:val="535"/>
        </w:trPr>
        <w:tc>
          <w:tcPr>
            <w:tcW w:w="1560" w:type="dxa"/>
            <w:vAlign w:val="center"/>
          </w:tcPr>
          <w:p w:rsidR="00B1459F" w:rsidRPr="003B7EF2" w:rsidRDefault="00B1459F"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B1459F" w:rsidRPr="003B7EF2" w:rsidRDefault="00B1459F"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B1459F" w:rsidRPr="003B7EF2" w:rsidRDefault="00822965" w:rsidP="001E7EEE">
            <w:pPr>
              <w:spacing w:after="0"/>
              <w:jc w:val="center"/>
              <w:rPr>
                <w:rFonts w:ascii="Times New Roman" w:hAnsi="Times New Roman"/>
                <w:sz w:val="24"/>
                <w:szCs w:val="24"/>
              </w:rPr>
            </w:pPr>
            <w:r w:rsidRPr="003B7EF2">
              <w:rPr>
                <w:rFonts w:ascii="Times New Roman" w:hAnsi="Times New Roman"/>
                <w:sz w:val="24"/>
                <w:szCs w:val="24"/>
              </w:rPr>
              <w:t>7</w:t>
            </w:r>
            <w:r w:rsidR="00B1459F" w:rsidRPr="003B7EF2">
              <w:rPr>
                <w:rFonts w:ascii="Times New Roman" w:hAnsi="Times New Roman"/>
                <w:sz w:val="24"/>
                <w:szCs w:val="24"/>
              </w:rPr>
              <w:t>,</w:t>
            </w:r>
            <w:r w:rsidRPr="003B7EF2">
              <w:rPr>
                <w:rFonts w:ascii="Times New Roman" w:hAnsi="Times New Roman"/>
                <w:sz w:val="24"/>
                <w:szCs w:val="24"/>
              </w:rPr>
              <w:t>71</w:t>
            </w:r>
          </w:p>
        </w:tc>
      </w:tr>
      <w:tr w:rsidR="00B1459F" w:rsidRPr="003B7EF2" w:rsidTr="004C1C09">
        <w:trPr>
          <w:trHeight w:val="535"/>
        </w:trPr>
        <w:tc>
          <w:tcPr>
            <w:tcW w:w="1560" w:type="dxa"/>
            <w:vAlign w:val="center"/>
          </w:tcPr>
          <w:p w:rsidR="00B1459F" w:rsidRPr="003B7EF2" w:rsidRDefault="00B1459F" w:rsidP="001E7EEE">
            <w:pPr>
              <w:spacing w:after="0" w:line="240" w:lineRule="auto"/>
              <w:jc w:val="center"/>
              <w:rPr>
                <w:rFonts w:ascii="Times New Roman" w:hAnsi="Times New Roman"/>
                <w:sz w:val="24"/>
                <w:szCs w:val="24"/>
              </w:rPr>
            </w:pPr>
            <w:r w:rsidRPr="003B7EF2">
              <w:rPr>
                <w:rFonts w:ascii="Times New Roman" w:hAnsi="Times New Roman"/>
                <w:sz w:val="24"/>
                <w:szCs w:val="24"/>
              </w:rPr>
              <w:t>2341</w:t>
            </w:r>
          </w:p>
        </w:tc>
        <w:tc>
          <w:tcPr>
            <w:tcW w:w="6520" w:type="dxa"/>
            <w:vAlign w:val="center"/>
          </w:tcPr>
          <w:p w:rsidR="00B1459F" w:rsidRPr="003B7EF2" w:rsidRDefault="00B1459F" w:rsidP="001E7EEE">
            <w:pPr>
              <w:spacing w:after="0" w:line="240" w:lineRule="auto"/>
              <w:rPr>
                <w:rFonts w:ascii="Times New Roman" w:hAnsi="Times New Roman"/>
                <w:sz w:val="24"/>
                <w:szCs w:val="24"/>
              </w:rPr>
            </w:pPr>
            <w:r w:rsidRPr="003B7EF2">
              <w:rPr>
                <w:rFonts w:ascii="Times New Roman" w:hAnsi="Times New Roman"/>
                <w:sz w:val="24"/>
                <w:szCs w:val="24"/>
              </w:rPr>
              <w:t>Ķimikālijas, laboratorijas preces.</w:t>
            </w:r>
          </w:p>
        </w:tc>
        <w:tc>
          <w:tcPr>
            <w:tcW w:w="1985" w:type="dxa"/>
            <w:vAlign w:val="center"/>
          </w:tcPr>
          <w:p w:rsidR="00B1459F" w:rsidRPr="003B7EF2" w:rsidRDefault="00822965" w:rsidP="001E7EEE">
            <w:pPr>
              <w:spacing w:after="0"/>
              <w:jc w:val="center"/>
              <w:rPr>
                <w:rFonts w:ascii="Times New Roman" w:hAnsi="Times New Roman"/>
                <w:sz w:val="24"/>
                <w:szCs w:val="24"/>
              </w:rPr>
            </w:pPr>
            <w:r w:rsidRPr="003B7EF2">
              <w:rPr>
                <w:rFonts w:ascii="Times New Roman" w:hAnsi="Times New Roman"/>
                <w:sz w:val="24"/>
                <w:szCs w:val="24"/>
              </w:rPr>
              <w:t>0</w:t>
            </w:r>
            <w:r w:rsidR="00B1459F" w:rsidRPr="003B7EF2">
              <w:rPr>
                <w:rFonts w:ascii="Times New Roman" w:hAnsi="Times New Roman"/>
                <w:sz w:val="24"/>
                <w:szCs w:val="24"/>
              </w:rPr>
              <w:t>,</w:t>
            </w:r>
            <w:r w:rsidRPr="003B7EF2">
              <w:rPr>
                <w:rFonts w:ascii="Times New Roman" w:hAnsi="Times New Roman"/>
                <w:sz w:val="24"/>
                <w:szCs w:val="24"/>
              </w:rPr>
              <w:t>10</w:t>
            </w:r>
          </w:p>
        </w:tc>
      </w:tr>
      <w:tr w:rsidR="00B1459F" w:rsidRPr="003B7EF2" w:rsidTr="004C1C09">
        <w:tc>
          <w:tcPr>
            <w:tcW w:w="1560" w:type="dxa"/>
            <w:vAlign w:val="center"/>
          </w:tcPr>
          <w:p w:rsidR="00B1459F" w:rsidRPr="003B7EF2" w:rsidRDefault="00B1459F" w:rsidP="001E7EEE">
            <w:pPr>
              <w:spacing w:after="0" w:line="240" w:lineRule="auto"/>
              <w:jc w:val="center"/>
              <w:rPr>
                <w:rFonts w:ascii="Times New Roman" w:hAnsi="Times New Roman"/>
                <w:i/>
                <w:sz w:val="24"/>
                <w:szCs w:val="24"/>
              </w:rPr>
            </w:pPr>
          </w:p>
        </w:tc>
        <w:tc>
          <w:tcPr>
            <w:tcW w:w="6520" w:type="dxa"/>
            <w:vAlign w:val="center"/>
          </w:tcPr>
          <w:p w:rsidR="00B1459F" w:rsidRPr="003B7EF2" w:rsidRDefault="00B1459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B1459F" w:rsidRPr="003B7EF2" w:rsidRDefault="00301468" w:rsidP="001E7EEE">
            <w:pPr>
              <w:spacing w:after="0"/>
              <w:jc w:val="center"/>
              <w:rPr>
                <w:rFonts w:ascii="Times New Roman" w:hAnsi="Times New Roman"/>
                <w:b/>
                <w:sz w:val="24"/>
                <w:szCs w:val="24"/>
              </w:rPr>
            </w:pPr>
            <w:r w:rsidRPr="003B7EF2">
              <w:rPr>
                <w:rFonts w:ascii="Times New Roman" w:hAnsi="Times New Roman"/>
                <w:b/>
                <w:sz w:val="24"/>
                <w:szCs w:val="24"/>
              </w:rPr>
              <w:t>39</w:t>
            </w:r>
            <w:r w:rsidR="00B1459F" w:rsidRPr="003B7EF2">
              <w:rPr>
                <w:rFonts w:ascii="Times New Roman" w:hAnsi="Times New Roman"/>
                <w:b/>
                <w:sz w:val="24"/>
                <w:szCs w:val="24"/>
              </w:rPr>
              <w:t>,</w:t>
            </w:r>
            <w:r w:rsidRPr="003B7EF2">
              <w:rPr>
                <w:rFonts w:ascii="Times New Roman" w:hAnsi="Times New Roman"/>
                <w:b/>
                <w:sz w:val="24"/>
                <w:szCs w:val="24"/>
              </w:rPr>
              <w:t>82</w:t>
            </w:r>
          </w:p>
        </w:tc>
      </w:tr>
      <w:tr w:rsidR="00B1459F" w:rsidRPr="003B7EF2" w:rsidTr="004C1C09">
        <w:tc>
          <w:tcPr>
            <w:tcW w:w="1560" w:type="dxa"/>
            <w:vAlign w:val="center"/>
          </w:tcPr>
          <w:p w:rsidR="00B1459F" w:rsidRPr="003B7EF2" w:rsidRDefault="00B1459F" w:rsidP="001E7EEE">
            <w:pPr>
              <w:spacing w:after="0" w:line="240" w:lineRule="auto"/>
              <w:jc w:val="center"/>
              <w:rPr>
                <w:rFonts w:ascii="Times New Roman" w:hAnsi="Times New Roman"/>
                <w:i/>
                <w:sz w:val="24"/>
                <w:szCs w:val="24"/>
              </w:rPr>
            </w:pPr>
          </w:p>
        </w:tc>
        <w:tc>
          <w:tcPr>
            <w:tcW w:w="6520" w:type="dxa"/>
            <w:vAlign w:val="center"/>
          </w:tcPr>
          <w:p w:rsidR="00B1459F" w:rsidRPr="003B7EF2" w:rsidRDefault="00B1459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B1459F" w:rsidRPr="003B7EF2" w:rsidRDefault="00B1459F" w:rsidP="001E7EEE">
            <w:pPr>
              <w:spacing w:after="0" w:line="240" w:lineRule="auto"/>
              <w:jc w:val="center"/>
              <w:rPr>
                <w:rFonts w:ascii="Times New Roman" w:hAnsi="Times New Roman"/>
                <w:sz w:val="24"/>
                <w:szCs w:val="24"/>
              </w:rPr>
            </w:pPr>
          </w:p>
        </w:tc>
      </w:tr>
      <w:tr w:rsidR="00B1459F" w:rsidRPr="003B7EF2" w:rsidTr="004C1C09">
        <w:tc>
          <w:tcPr>
            <w:tcW w:w="1560" w:type="dxa"/>
            <w:vAlign w:val="center"/>
          </w:tcPr>
          <w:p w:rsidR="00B1459F" w:rsidRPr="003B7EF2" w:rsidRDefault="00B1459F"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B1459F" w:rsidRPr="003B7EF2" w:rsidRDefault="00B1459F"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59F" w:rsidRPr="003B7EF2" w:rsidRDefault="00B1459F"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w:t>
            </w:r>
            <w:r w:rsidR="00301468" w:rsidRPr="003B7EF2">
              <w:rPr>
                <w:rFonts w:ascii="Times New Roman" w:hAnsi="Times New Roman"/>
                <w:sz w:val="24"/>
                <w:szCs w:val="20"/>
              </w:rPr>
              <w:t>1</w:t>
            </w:r>
            <w:r w:rsidRPr="003B7EF2">
              <w:rPr>
                <w:rFonts w:ascii="Times New Roman" w:hAnsi="Times New Roman"/>
                <w:sz w:val="24"/>
                <w:szCs w:val="20"/>
              </w:rPr>
              <w:t>4</w:t>
            </w:r>
          </w:p>
        </w:tc>
      </w:tr>
      <w:tr w:rsidR="00B1459F" w:rsidRPr="003B7EF2" w:rsidTr="004C1C09">
        <w:tc>
          <w:tcPr>
            <w:tcW w:w="1560" w:type="dxa"/>
            <w:vAlign w:val="center"/>
          </w:tcPr>
          <w:p w:rsidR="00B1459F" w:rsidRPr="003B7EF2" w:rsidRDefault="00B1459F"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B1459F" w:rsidRPr="003B7EF2" w:rsidRDefault="00B1459F"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1459F" w:rsidRPr="003B7EF2" w:rsidRDefault="00301468" w:rsidP="001E7EEE">
            <w:pPr>
              <w:spacing w:after="0"/>
              <w:jc w:val="center"/>
              <w:rPr>
                <w:rFonts w:ascii="Times New Roman" w:hAnsi="Times New Roman"/>
                <w:sz w:val="24"/>
                <w:szCs w:val="20"/>
              </w:rPr>
            </w:pPr>
            <w:r w:rsidRPr="003B7EF2">
              <w:rPr>
                <w:rFonts w:ascii="Times New Roman" w:hAnsi="Times New Roman"/>
                <w:sz w:val="24"/>
                <w:szCs w:val="20"/>
              </w:rPr>
              <w:t>0</w:t>
            </w:r>
            <w:r w:rsidR="00B1459F" w:rsidRPr="003B7EF2">
              <w:rPr>
                <w:rFonts w:ascii="Times New Roman" w:hAnsi="Times New Roman"/>
                <w:sz w:val="24"/>
                <w:szCs w:val="20"/>
              </w:rPr>
              <w:t>,</w:t>
            </w:r>
            <w:r w:rsidRPr="003B7EF2">
              <w:rPr>
                <w:rFonts w:ascii="Times New Roman" w:hAnsi="Times New Roman"/>
                <w:sz w:val="24"/>
                <w:szCs w:val="20"/>
              </w:rPr>
              <w:t>78</w:t>
            </w:r>
          </w:p>
        </w:tc>
      </w:tr>
      <w:tr w:rsidR="00B1459F" w:rsidRPr="003B7EF2" w:rsidTr="004C1C09">
        <w:tc>
          <w:tcPr>
            <w:tcW w:w="1560" w:type="dxa"/>
            <w:vAlign w:val="center"/>
          </w:tcPr>
          <w:p w:rsidR="00B1459F" w:rsidRPr="003B7EF2" w:rsidRDefault="00B1459F"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B1459F" w:rsidRPr="003B7EF2" w:rsidRDefault="00B1459F"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1459F" w:rsidRPr="003B7EF2" w:rsidRDefault="00301468" w:rsidP="001E7EEE">
            <w:pPr>
              <w:spacing w:after="0"/>
              <w:jc w:val="center"/>
              <w:rPr>
                <w:rFonts w:ascii="Times New Roman" w:hAnsi="Times New Roman"/>
                <w:sz w:val="24"/>
                <w:szCs w:val="20"/>
              </w:rPr>
            </w:pPr>
            <w:r w:rsidRPr="003B7EF2">
              <w:rPr>
                <w:rFonts w:ascii="Times New Roman" w:hAnsi="Times New Roman"/>
                <w:sz w:val="24"/>
                <w:szCs w:val="20"/>
              </w:rPr>
              <w:t>0</w:t>
            </w:r>
            <w:r w:rsidR="00B1459F" w:rsidRPr="003B7EF2">
              <w:rPr>
                <w:rFonts w:ascii="Times New Roman" w:hAnsi="Times New Roman"/>
                <w:sz w:val="24"/>
                <w:szCs w:val="20"/>
              </w:rPr>
              <w:t>,</w:t>
            </w:r>
            <w:r w:rsidRPr="003B7EF2">
              <w:rPr>
                <w:rFonts w:ascii="Times New Roman" w:hAnsi="Times New Roman"/>
                <w:sz w:val="24"/>
                <w:szCs w:val="20"/>
              </w:rPr>
              <w:t>1</w:t>
            </w:r>
            <w:r w:rsidR="00B1459F" w:rsidRPr="003B7EF2">
              <w:rPr>
                <w:rFonts w:ascii="Times New Roman" w:hAnsi="Times New Roman"/>
                <w:sz w:val="24"/>
                <w:szCs w:val="20"/>
              </w:rPr>
              <w:t>6</w:t>
            </w:r>
          </w:p>
        </w:tc>
      </w:tr>
      <w:tr w:rsidR="00B1459F" w:rsidRPr="003B7EF2" w:rsidTr="004C1C09">
        <w:tc>
          <w:tcPr>
            <w:tcW w:w="1560" w:type="dxa"/>
            <w:vAlign w:val="center"/>
          </w:tcPr>
          <w:p w:rsidR="00B1459F" w:rsidRPr="003B7EF2" w:rsidRDefault="00B1459F"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B1459F" w:rsidRPr="003B7EF2" w:rsidRDefault="00B1459F"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1459F" w:rsidRPr="003B7EF2" w:rsidRDefault="00301468" w:rsidP="001E7EEE">
            <w:pPr>
              <w:spacing w:after="0"/>
              <w:jc w:val="center"/>
              <w:rPr>
                <w:rFonts w:ascii="Times New Roman" w:hAnsi="Times New Roman"/>
                <w:sz w:val="24"/>
                <w:szCs w:val="20"/>
              </w:rPr>
            </w:pPr>
            <w:r w:rsidRPr="003B7EF2">
              <w:rPr>
                <w:rFonts w:ascii="Times New Roman" w:hAnsi="Times New Roman"/>
                <w:sz w:val="24"/>
                <w:szCs w:val="20"/>
              </w:rPr>
              <w:t>0</w:t>
            </w:r>
            <w:r w:rsidR="00B1459F" w:rsidRPr="003B7EF2">
              <w:rPr>
                <w:rFonts w:ascii="Times New Roman" w:hAnsi="Times New Roman"/>
                <w:sz w:val="24"/>
                <w:szCs w:val="20"/>
              </w:rPr>
              <w:t>,</w:t>
            </w:r>
            <w:r w:rsidRPr="003B7EF2">
              <w:rPr>
                <w:rFonts w:ascii="Times New Roman" w:hAnsi="Times New Roman"/>
                <w:sz w:val="24"/>
                <w:szCs w:val="20"/>
              </w:rPr>
              <w:t>03</w:t>
            </w:r>
          </w:p>
        </w:tc>
      </w:tr>
      <w:tr w:rsidR="00B1459F" w:rsidRPr="003B7EF2" w:rsidTr="004C1C09">
        <w:tc>
          <w:tcPr>
            <w:tcW w:w="1560" w:type="dxa"/>
            <w:vAlign w:val="center"/>
          </w:tcPr>
          <w:p w:rsidR="00B1459F" w:rsidRPr="003B7EF2" w:rsidRDefault="00B1459F"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B1459F" w:rsidRPr="003B7EF2" w:rsidRDefault="00B1459F"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1459F" w:rsidRPr="003B7EF2" w:rsidRDefault="00B1459F" w:rsidP="001E7EEE">
            <w:pPr>
              <w:spacing w:after="0"/>
              <w:jc w:val="center"/>
              <w:rPr>
                <w:rFonts w:ascii="Times New Roman" w:hAnsi="Times New Roman"/>
                <w:sz w:val="24"/>
                <w:szCs w:val="20"/>
              </w:rPr>
            </w:pPr>
            <w:r w:rsidRPr="003B7EF2">
              <w:rPr>
                <w:rFonts w:ascii="Times New Roman" w:hAnsi="Times New Roman"/>
                <w:sz w:val="24"/>
                <w:szCs w:val="20"/>
              </w:rPr>
              <w:t>0,</w:t>
            </w:r>
            <w:r w:rsidR="00301468" w:rsidRPr="003B7EF2">
              <w:rPr>
                <w:rFonts w:ascii="Times New Roman" w:hAnsi="Times New Roman"/>
                <w:sz w:val="24"/>
                <w:szCs w:val="20"/>
              </w:rPr>
              <w:t>42</w:t>
            </w:r>
          </w:p>
        </w:tc>
      </w:tr>
      <w:tr w:rsidR="00B1459F" w:rsidRPr="003B7EF2" w:rsidTr="004C1C09">
        <w:trPr>
          <w:trHeight w:val="339"/>
        </w:trPr>
        <w:tc>
          <w:tcPr>
            <w:tcW w:w="1560" w:type="dxa"/>
            <w:vAlign w:val="center"/>
          </w:tcPr>
          <w:p w:rsidR="00B1459F" w:rsidRPr="003B7EF2" w:rsidRDefault="00B1459F"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B1459F" w:rsidRPr="003B7EF2" w:rsidRDefault="00B1459F"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1459F" w:rsidRPr="003B7EF2" w:rsidRDefault="00301468" w:rsidP="001E7EEE">
            <w:pPr>
              <w:spacing w:after="0"/>
              <w:jc w:val="center"/>
              <w:rPr>
                <w:rFonts w:ascii="Times New Roman" w:hAnsi="Times New Roman"/>
                <w:sz w:val="24"/>
                <w:szCs w:val="20"/>
              </w:rPr>
            </w:pPr>
            <w:r w:rsidRPr="003B7EF2">
              <w:rPr>
                <w:rFonts w:ascii="Times New Roman" w:hAnsi="Times New Roman"/>
                <w:sz w:val="24"/>
                <w:szCs w:val="20"/>
              </w:rPr>
              <w:t>0</w:t>
            </w:r>
            <w:r w:rsidR="00B1459F" w:rsidRPr="003B7EF2">
              <w:rPr>
                <w:rFonts w:ascii="Times New Roman" w:hAnsi="Times New Roman"/>
                <w:sz w:val="24"/>
                <w:szCs w:val="20"/>
              </w:rPr>
              <w:t>,</w:t>
            </w:r>
            <w:r w:rsidRPr="003B7EF2">
              <w:rPr>
                <w:rFonts w:ascii="Times New Roman" w:hAnsi="Times New Roman"/>
                <w:sz w:val="24"/>
                <w:szCs w:val="20"/>
              </w:rPr>
              <w:t>05</w:t>
            </w:r>
          </w:p>
        </w:tc>
      </w:tr>
      <w:tr w:rsidR="00B1459F" w:rsidRPr="003B7EF2" w:rsidTr="004C1C09">
        <w:trPr>
          <w:trHeight w:val="339"/>
        </w:trPr>
        <w:tc>
          <w:tcPr>
            <w:tcW w:w="1560" w:type="dxa"/>
            <w:vAlign w:val="center"/>
          </w:tcPr>
          <w:p w:rsidR="00B1459F" w:rsidRPr="003B7EF2" w:rsidRDefault="00B1459F"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B1459F" w:rsidRPr="003B7EF2" w:rsidRDefault="00B1459F"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59F" w:rsidRPr="003B7EF2" w:rsidRDefault="008A5838"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B1459F" w:rsidRPr="003B7EF2">
              <w:rPr>
                <w:rFonts w:ascii="Times New Roman" w:hAnsi="Times New Roman"/>
                <w:sz w:val="24"/>
                <w:szCs w:val="20"/>
              </w:rPr>
              <w:t>,</w:t>
            </w:r>
            <w:r w:rsidRPr="003B7EF2">
              <w:rPr>
                <w:rFonts w:ascii="Times New Roman" w:hAnsi="Times New Roman"/>
                <w:sz w:val="24"/>
                <w:szCs w:val="20"/>
              </w:rPr>
              <w:t>64</w:t>
            </w:r>
          </w:p>
        </w:tc>
      </w:tr>
      <w:tr w:rsidR="00B1459F" w:rsidRPr="003B7EF2" w:rsidTr="004C1C09">
        <w:trPr>
          <w:trHeight w:val="339"/>
        </w:trPr>
        <w:tc>
          <w:tcPr>
            <w:tcW w:w="1560" w:type="dxa"/>
            <w:vAlign w:val="center"/>
          </w:tcPr>
          <w:p w:rsidR="00B1459F" w:rsidRPr="003B7EF2" w:rsidRDefault="00B1459F"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B1459F" w:rsidRPr="003B7EF2" w:rsidRDefault="00B1459F"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1459F" w:rsidRPr="003B7EF2" w:rsidRDefault="008A5838" w:rsidP="001E7EEE">
            <w:pPr>
              <w:spacing w:after="0"/>
              <w:jc w:val="center"/>
              <w:rPr>
                <w:rFonts w:ascii="Times New Roman" w:hAnsi="Times New Roman"/>
                <w:sz w:val="24"/>
                <w:szCs w:val="20"/>
              </w:rPr>
            </w:pPr>
            <w:r w:rsidRPr="003B7EF2">
              <w:rPr>
                <w:rFonts w:ascii="Times New Roman" w:hAnsi="Times New Roman"/>
                <w:sz w:val="24"/>
                <w:szCs w:val="20"/>
              </w:rPr>
              <w:t>0</w:t>
            </w:r>
            <w:r w:rsidR="00B1459F" w:rsidRPr="003B7EF2">
              <w:rPr>
                <w:rFonts w:ascii="Times New Roman" w:hAnsi="Times New Roman"/>
                <w:sz w:val="24"/>
                <w:szCs w:val="20"/>
              </w:rPr>
              <w:t>,</w:t>
            </w:r>
            <w:r w:rsidRPr="003B7EF2">
              <w:rPr>
                <w:rFonts w:ascii="Times New Roman" w:hAnsi="Times New Roman"/>
                <w:sz w:val="24"/>
                <w:szCs w:val="20"/>
              </w:rPr>
              <w:t>23</w:t>
            </w:r>
          </w:p>
        </w:tc>
      </w:tr>
      <w:tr w:rsidR="00B1459F" w:rsidRPr="003B7EF2" w:rsidTr="004C1C09">
        <w:tc>
          <w:tcPr>
            <w:tcW w:w="1560" w:type="dxa"/>
            <w:vAlign w:val="center"/>
          </w:tcPr>
          <w:p w:rsidR="00B1459F" w:rsidRPr="003B7EF2" w:rsidRDefault="00B1459F"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B1459F" w:rsidRPr="003B7EF2" w:rsidRDefault="00B1459F"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1459F" w:rsidRPr="003B7EF2" w:rsidRDefault="00B1459F" w:rsidP="001E7EEE">
            <w:pPr>
              <w:spacing w:after="0"/>
              <w:jc w:val="center"/>
              <w:rPr>
                <w:rFonts w:ascii="Times New Roman" w:hAnsi="Times New Roman"/>
                <w:sz w:val="24"/>
                <w:szCs w:val="20"/>
              </w:rPr>
            </w:pPr>
            <w:r w:rsidRPr="003B7EF2">
              <w:rPr>
                <w:rFonts w:ascii="Times New Roman" w:hAnsi="Times New Roman"/>
                <w:sz w:val="24"/>
                <w:szCs w:val="20"/>
              </w:rPr>
              <w:t>1,</w:t>
            </w:r>
            <w:r w:rsidR="00861F97" w:rsidRPr="003B7EF2">
              <w:rPr>
                <w:rFonts w:ascii="Times New Roman" w:hAnsi="Times New Roman"/>
                <w:sz w:val="24"/>
                <w:szCs w:val="20"/>
              </w:rPr>
              <w:t>11</w:t>
            </w:r>
          </w:p>
        </w:tc>
      </w:tr>
      <w:tr w:rsidR="00B1459F" w:rsidRPr="003B7EF2" w:rsidTr="004C1C09">
        <w:tc>
          <w:tcPr>
            <w:tcW w:w="1560" w:type="dxa"/>
            <w:vAlign w:val="center"/>
          </w:tcPr>
          <w:p w:rsidR="00B1459F" w:rsidRPr="003B7EF2" w:rsidRDefault="00B1459F"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B1459F" w:rsidRPr="003B7EF2" w:rsidRDefault="00B1459F"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1459F" w:rsidRPr="003B7EF2" w:rsidRDefault="00B1459F" w:rsidP="001E7EEE">
            <w:pPr>
              <w:spacing w:after="0"/>
              <w:jc w:val="center"/>
              <w:rPr>
                <w:rFonts w:ascii="Times New Roman" w:hAnsi="Times New Roman"/>
                <w:sz w:val="24"/>
                <w:szCs w:val="20"/>
              </w:rPr>
            </w:pPr>
            <w:r w:rsidRPr="003B7EF2">
              <w:rPr>
                <w:rFonts w:ascii="Times New Roman" w:hAnsi="Times New Roman"/>
                <w:sz w:val="24"/>
                <w:szCs w:val="20"/>
              </w:rPr>
              <w:t>2,</w:t>
            </w:r>
            <w:r w:rsidR="00861F97" w:rsidRPr="003B7EF2">
              <w:rPr>
                <w:rFonts w:ascii="Times New Roman" w:hAnsi="Times New Roman"/>
                <w:sz w:val="24"/>
                <w:szCs w:val="20"/>
              </w:rPr>
              <w:t>9</w:t>
            </w:r>
            <w:r w:rsidRPr="003B7EF2">
              <w:rPr>
                <w:rFonts w:ascii="Times New Roman" w:hAnsi="Times New Roman"/>
                <w:sz w:val="24"/>
                <w:szCs w:val="20"/>
              </w:rPr>
              <w:t>3</w:t>
            </w:r>
          </w:p>
        </w:tc>
      </w:tr>
      <w:tr w:rsidR="00B1459F" w:rsidRPr="003B7EF2" w:rsidTr="004C1C09">
        <w:tc>
          <w:tcPr>
            <w:tcW w:w="1560" w:type="dxa"/>
            <w:vAlign w:val="center"/>
          </w:tcPr>
          <w:p w:rsidR="00B1459F" w:rsidRPr="003B7EF2" w:rsidRDefault="00B1459F"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tcBorders>
              <w:right w:val="single" w:sz="4" w:space="0" w:color="auto"/>
            </w:tcBorders>
            <w:vAlign w:val="center"/>
          </w:tcPr>
          <w:p w:rsidR="00B1459F" w:rsidRPr="003B7EF2" w:rsidRDefault="00B1459F"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1459F" w:rsidRPr="003B7EF2" w:rsidRDefault="00861F97" w:rsidP="001E7EEE">
            <w:pPr>
              <w:spacing w:after="0"/>
              <w:jc w:val="center"/>
              <w:rPr>
                <w:rFonts w:ascii="Times New Roman" w:hAnsi="Times New Roman"/>
                <w:sz w:val="24"/>
                <w:szCs w:val="20"/>
              </w:rPr>
            </w:pPr>
            <w:r w:rsidRPr="003B7EF2">
              <w:rPr>
                <w:rFonts w:ascii="Times New Roman" w:hAnsi="Times New Roman"/>
                <w:sz w:val="24"/>
                <w:szCs w:val="20"/>
              </w:rPr>
              <w:t>0</w:t>
            </w:r>
            <w:r w:rsidR="00B1459F" w:rsidRPr="003B7EF2">
              <w:rPr>
                <w:rFonts w:ascii="Times New Roman" w:hAnsi="Times New Roman"/>
                <w:sz w:val="24"/>
                <w:szCs w:val="20"/>
              </w:rPr>
              <w:t>,3</w:t>
            </w:r>
            <w:r w:rsidRPr="003B7EF2">
              <w:rPr>
                <w:rFonts w:ascii="Times New Roman" w:hAnsi="Times New Roman"/>
                <w:sz w:val="24"/>
                <w:szCs w:val="20"/>
              </w:rPr>
              <w:t>9</w:t>
            </w:r>
          </w:p>
        </w:tc>
      </w:tr>
      <w:tr w:rsidR="00B1459F" w:rsidRPr="003B7EF2" w:rsidTr="004C1C09">
        <w:tc>
          <w:tcPr>
            <w:tcW w:w="1560" w:type="dxa"/>
            <w:vAlign w:val="center"/>
          </w:tcPr>
          <w:p w:rsidR="00B1459F" w:rsidRPr="003B7EF2" w:rsidRDefault="00B1459F"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B1459F" w:rsidRPr="003B7EF2" w:rsidRDefault="00B1459F"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067DBF" w:rsidRPr="003B7EF2">
              <w:rPr>
                <w:rFonts w:ascii="Times New Roman" w:hAnsi="Times New Roman"/>
                <w:sz w:val="24"/>
                <w:szCs w:val="24"/>
              </w:rPr>
              <w:t>.</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B1459F" w:rsidRPr="003B7EF2" w:rsidRDefault="00861F97"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B1459F" w:rsidRPr="003B7EF2">
              <w:rPr>
                <w:rFonts w:ascii="Times New Roman" w:hAnsi="Times New Roman"/>
                <w:sz w:val="24"/>
                <w:szCs w:val="20"/>
              </w:rPr>
              <w:t>,</w:t>
            </w:r>
            <w:r w:rsidR="00801FEA" w:rsidRPr="003B7EF2">
              <w:rPr>
                <w:rFonts w:ascii="Times New Roman" w:hAnsi="Times New Roman"/>
                <w:sz w:val="24"/>
                <w:szCs w:val="20"/>
              </w:rPr>
              <w:t>23</w:t>
            </w:r>
          </w:p>
        </w:tc>
      </w:tr>
      <w:tr w:rsidR="00B1459F" w:rsidRPr="003B7EF2" w:rsidTr="004C1C09">
        <w:tc>
          <w:tcPr>
            <w:tcW w:w="1560" w:type="dxa"/>
            <w:vAlign w:val="center"/>
          </w:tcPr>
          <w:p w:rsidR="00B1459F" w:rsidRPr="003B7EF2" w:rsidRDefault="00B1459F"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B1459F" w:rsidRPr="003B7EF2" w:rsidRDefault="00B1459F"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1459F" w:rsidRPr="003B7EF2" w:rsidRDefault="00861F97" w:rsidP="001E7EEE">
            <w:pPr>
              <w:spacing w:after="0"/>
              <w:jc w:val="center"/>
              <w:rPr>
                <w:rFonts w:ascii="Times New Roman" w:hAnsi="Times New Roman"/>
                <w:sz w:val="24"/>
                <w:szCs w:val="20"/>
              </w:rPr>
            </w:pPr>
            <w:r w:rsidRPr="003B7EF2">
              <w:rPr>
                <w:rFonts w:ascii="Times New Roman" w:hAnsi="Times New Roman"/>
                <w:sz w:val="24"/>
                <w:szCs w:val="20"/>
              </w:rPr>
              <w:t>0</w:t>
            </w:r>
            <w:r w:rsidR="00B1459F" w:rsidRPr="003B7EF2">
              <w:rPr>
                <w:rFonts w:ascii="Times New Roman" w:hAnsi="Times New Roman"/>
                <w:sz w:val="24"/>
                <w:szCs w:val="20"/>
              </w:rPr>
              <w:t>,</w:t>
            </w:r>
            <w:r w:rsidRPr="003B7EF2">
              <w:rPr>
                <w:rFonts w:ascii="Times New Roman" w:hAnsi="Times New Roman"/>
                <w:sz w:val="24"/>
                <w:szCs w:val="20"/>
              </w:rPr>
              <w:t>07</w:t>
            </w:r>
          </w:p>
        </w:tc>
      </w:tr>
      <w:tr w:rsidR="00B1459F" w:rsidRPr="003B7EF2" w:rsidTr="004C1C09">
        <w:tc>
          <w:tcPr>
            <w:tcW w:w="1560" w:type="dxa"/>
            <w:vAlign w:val="center"/>
          </w:tcPr>
          <w:p w:rsidR="00B1459F" w:rsidRPr="003B7EF2" w:rsidRDefault="00B1459F"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B1459F" w:rsidRPr="003B7EF2" w:rsidRDefault="00B1459F"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B1459F" w:rsidRPr="003B7EF2" w:rsidRDefault="00861F97"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B1459F" w:rsidRPr="003B7EF2">
              <w:rPr>
                <w:rFonts w:ascii="Times New Roman" w:hAnsi="Times New Roman"/>
                <w:bCs/>
                <w:sz w:val="24"/>
                <w:szCs w:val="24"/>
              </w:rPr>
              <w:t>,0</w:t>
            </w:r>
            <w:r w:rsidRPr="003B7EF2">
              <w:rPr>
                <w:rFonts w:ascii="Times New Roman" w:hAnsi="Times New Roman"/>
                <w:bCs/>
                <w:sz w:val="24"/>
                <w:szCs w:val="24"/>
              </w:rPr>
              <w:t>3</w:t>
            </w:r>
          </w:p>
        </w:tc>
      </w:tr>
      <w:tr w:rsidR="00B1459F" w:rsidRPr="003B7EF2" w:rsidTr="004C1C09">
        <w:tc>
          <w:tcPr>
            <w:tcW w:w="1560" w:type="dxa"/>
            <w:vAlign w:val="center"/>
          </w:tcPr>
          <w:p w:rsidR="00B1459F" w:rsidRPr="003B7EF2" w:rsidRDefault="00B1459F"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B1459F" w:rsidRPr="003B7EF2" w:rsidRDefault="00B1459F"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59F" w:rsidRPr="003B7EF2" w:rsidRDefault="00861F97"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B1459F" w:rsidRPr="003B7EF2">
              <w:rPr>
                <w:rFonts w:ascii="Times New Roman" w:hAnsi="Times New Roman"/>
                <w:sz w:val="24"/>
                <w:szCs w:val="20"/>
              </w:rPr>
              <w:t>,</w:t>
            </w:r>
            <w:r w:rsidRPr="003B7EF2">
              <w:rPr>
                <w:rFonts w:ascii="Times New Roman" w:hAnsi="Times New Roman"/>
                <w:sz w:val="24"/>
                <w:szCs w:val="20"/>
              </w:rPr>
              <w:t>45</w:t>
            </w:r>
          </w:p>
        </w:tc>
      </w:tr>
      <w:tr w:rsidR="00B1459F" w:rsidRPr="003B7EF2" w:rsidTr="004C1C09">
        <w:tc>
          <w:tcPr>
            <w:tcW w:w="1560" w:type="dxa"/>
            <w:vAlign w:val="center"/>
          </w:tcPr>
          <w:p w:rsidR="00B1459F" w:rsidRPr="003B7EF2" w:rsidRDefault="00B1459F"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B1459F" w:rsidRPr="003B7EF2" w:rsidRDefault="00B1459F" w:rsidP="001E7EEE">
            <w:pPr>
              <w:spacing w:after="0" w:line="240" w:lineRule="auto"/>
              <w:rPr>
                <w:rFonts w:ascii="Times New Roman" w:hAnsi="Times New Roman"/>
                <w:sz w:val="24"/>
                <w:szCs w:val="24"/>
              </w:rPr>
            </w:pPr>
            <w:r w:rsidRPr="003B7EF2">
              <w:rPr>
                <w:rFonts w:ascii="Times New Roman" w:hAnsi="Times New Roman"/>
                <w:sz w:val="24"/>
                <w:szCs w:val="24"/>
              </w:rPr>
              <w:t>Datortehnika, sakaru un cita biroja tehnika</w:t>
            </w:r>
            <w:r w:rsidR="00067DBF"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59F" w:rsidRPr="003B7EF2" w:rsidRDefault="00B1459F" w:rsidP="001E7EEE">
            <w:pPr>
              <w:spacing w:after="0"/>
              <w:jc w:val="center"/>
              <w:rPr>
                <w:rFonts w:ascii="Times New Roman" w:hAnsi="Times New Roman"/>
                <w:sz w:val="24"/>
                <w:szCs w:val="20"/>
              </w:rPr>
            </w:pPr>
            <w:r w:rsidRPr="003B7EF2">
              <w:rPr>
                <w:rFonts w:ascii="Times New Roman" w:hAnsi="Times New Roman"/>
                <w:sz w:val="24"/>
                <w:szCs w:val="20"/>
              </w:rPr>
              <w:t>1,5</w:t>
            </w:r>
            <w:r w:rsidR="00861F97" w:rsidRPr="003B7EF2">
              <w:rPr>
                <w:rFonts w:ascii="Times New Roman" w:hAnsi="Times New Roman"/>
                <w:sz w:val="24"/>
                <w:szCs w:val="20"/>
              </w:rPr>
              <w:t>2</w:t>
            </w:r>
          </w:p>
        </w:tc>
      </w:tr>
      <w:tr w:rsidR="00B1459F" w:rsidRPr="003B7EF2" w:rsidTr="004C1C09">
        <w:tc>
          <w:tcPr>
            <w:tcW w:w="1560" w:type="dxa"/>
            <w:vAlign w:val="center"/>
          </w:tcPr>
          <w:p w:rsidR="00B1459F" w:rsidRPr="003B7EF2" w:rsidRDefault="00B1459F" w:rsidP="001E7EEE">
            <w:pPr>
              <w:spacing w:after="0" w:line="240" w:lineRule="auto"/>
              <w:jc w:val="center"/>
              <w:rPr>
                <w:rFonts w:ascii="Times New Roman" w:hAnsi="Times New Roman"/>
                <w:i/>
                <w:sz w:val="24"/>
                <w:szCs w:val="24"/>
              </w:rPr>
            </w:pPr>
          </w:p>
        </w:tc>
        <w:tc>
          <w:tcPr>
            <w:tcW w:w="6520" w:type="dxa"/>
            <w:vAlign w:val="center"/>
          </w:tcPr>
          <w:p w:rsidR="00B1459F" w:rsidRPr="003B7EF2" w:rsidRDefault="00B1459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1459F" w:rsidRPr="003B7EF2" w:rsidRDefault="00B1459F" w:rsidP="001E7EEE">
            <w:pPr>
              <w:spacing w:after="0"/>
              <w:jc w:val="center"/>
              <w:rPr>
                <w:rFonts w:ascii="Times New Roman" w:hAnsi="Times New Roman"/>
                <w:b/>
                <w:bCs/>
                <w:sz w:val="24"/>
                <w:lang w:val="en-US" w:eastAsia="en-US"/>
              </w:rPr>
            </w:pPr>
            <w:r w:rsidRPr="003B7EF2">
              <w:rPr>
                <w:rFonts w:ascii="Times New Roman" w:hAnsi="Times New Roman"/>
                <w:b/>
                <w:bCs/>
                <w:sz w:val="24"/>
              </w:rPr>
              <w:t>1</w:t>
            </w:r>
            <w:r w:rsidR="00801FEA" w:rsidRPr="003B7EF2">
              <w:rPr>
                <w:rFonts w:ascii="Times New Roman" w:hAnsi="Times New Roman"/>
                <w:b/>
                <w:bCs/>
                <w:sz w:val="24"/>
              </w:rPr>
              <w:t>0</w:t>
            </w:r>
            <w:r w:rsidRPr="003B7EF2">
              <w:rPr>
                <w:rFonts w:ascii="Times New Roman" w:hAnsi="Times New Roman"/>
                <w:b/>
                <w:bCs/>
                <w:sz w:val="24"/>
              </w:rPr>
              <w:t>,</w:t>
            </w:r>
            <w:r w:rsidR="002543F3" w:rsidRPr="003B7EF2">
              <w:rPr>
                <w:rFonts w:ascii="Times New Roman" w:hAnsi="Times New Roman"/>
                <w:b/>
                <w:bCs/>
                <w:sz w:val="24"/>
              </w:rPr>
              <w:t>18</w:t>
            </w:r>
          </w:p>
        </w:tc>
      </w:tr>
      <w:tr w:rsidR="00B1459F" w:rsidRPr="003B7EF2" w:rsidTr="004C1C09">
        <w:tc>
          <w:tcPr>
            <w:tcW w:w="1560" w:type="dxa"/>
            <w:vAlign w:val="center"/>
          </w:tcPr>
          <w:p w:rsidR="00B1459F" w:rsidRPr="003B7EF2" w:rsidRDefault="00B1459F" w:rsidP="001E7EEE">
            <w:pPr>
              <w:spacing w:after="0" w:line="240" w:lineRule="auto"/>
              <w:jc w:val="center"/>
              <w:rPr>
                <w:rFonts w:ascii="Times New Roman" w:hAnsi="Times New Roman"/>
                <w:i/>
                <w:sz w:val="24"/>
                <w:szCs w:val="24"/>
              </w:rPr>
            </w:pPr>
          </w:p>
        </w:tc>
        <w:tc>
          <w:tcPr>
            <w:tcW w:w="6520" w:type="dxa"/>
            <w:vAlign w:val="center"/>
          </w:tcPr>
          <w:p w:rsidR="00B1459F" w:rsidRPr="003B7EF2" w:rsidRDefault="00B1459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B1459F" w:rsidRPr="003B7EF2" w:rsidRDefault="00CE3F8B" w:rsidP="001E7EEE">
            <w:pPr>
              <w:spacing w:after="0"/>
              <w:jc w:val="center"/>
              <w:rPr>
                <w:rFonts w:ascii="Times New Roman" w:hAnsi="Times New Roman"/>
                <w:b/>
                <w:bCs/>
                <w:sz w:val="24"/>
              </w:rPr>
            </w:pPr>
            <w:r w:rsidRPr="003B7EF2">
              <w:rPr>
                <w:rFonts w:ascii="Times New Roman" w:hAnsi="Times New Roman"/>
                <w:b/>
                <w:bCs/>
                <w:sz w:val="24"/>
              </w:rPr>
              <w:t>50</w:t>
            </w:r>
            <w:r w:rsidR="00B1459F" w:rsidRPr="003B7EF2">
              <w:rPr>
                <w:rFonts w:ascii="Times New Roman" w:hAnsi="Times New Roman"/>
                <w:b/>
                <w:bCs/>
                <w:sz w:val="24"/>
              </w:rPr>
              <w:t>,00</w:t>
            </w:r>
          </w:p>
        </w:tc>
      </w:tr>
    </w:tbl>
    <w:p w:rsidR="00B1459F" w:rsidRPr="003B7EF2" w:rsidRDefault="00B1459F"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B1459F" w:rsidRPr="003B7EF2" w:rsidTr="00B1459F">
        <w:trPr>
          <w:trHeight w:val="315"/>
        </w:trPr>
        <w:tc>
          <w:tcPr>
            <w:tcW w:w="8080" w:type="dxa"/>
            <w:gridSpan w:val="5"/>
            <w:shd w:val="clear" w:color="000000" w:fill="FFFFFF"/>
            <w:noWrap/>
            <w:vAlign w:val="bottom"/>
          </w:tcPr>
          <w:p w:rsidR="00B1459F" w:rsidRPr="003B7EF2" w:rsidRDefault="00B1459F"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1459F" w:rsidRPr="003B7EF2" w:rsidRDefault="00CE3F8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5</w:t>
            </w:r>
          </w:p>
        </w:tc>
      </w:tr>
      <w:tr w:rsidR="00B1459F" w:rsidRPr="003B7EF2" w:rsidTr="00B1459F">
        <w:trPr>
          <w:trHeight w:val="315"/>
        </w:trPr>
        <w:tc>
          <w:tcPr>
            <w:tcW w:w="8080" w:type="dxa"/>
            <w:gridSpan w:val="5"/>
            <w:shd w:val="clear" w:color="000000" w:fill="FFFFFF"/>
            <w:noWrap/>
            <w:vAlign w:val="bottom"/>
          </w:tcPr>
          <w:p w:rsidR="00B1459F" w:rsidRPr="003B7EF2" w:rsidRDefault="00B1459F"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1459F" w:rsidRPr="003B7EF2" w:rsidRDefault="00CE3F8B" w:rsidP="001E7EEE">
            <w:pPr>
              <w:spacing w:after="0" w:line="240" w:lineRule="auto"/>
              <w:jc w:val="center"/>
              <w:rPr>
                <w:rFonts w:ascii="Times New Roman" w:hAnsi="Times New Roman"/>
                <w:b/>
                <w:sz w:val="24"/>
                <w:szCs w:val="24"/>
              </w:rPr>
            </w:pPr>
            <w:r w:rsidRPr="003B7EF2">
              <w:rPr>
                <w:rFonts w:ascii="Times New Roman" w:hAnsi="Times New Roman"/>
                <w:b/>
                <w:bCs/>
                <w:sz w:val="24"/>
              </w:rPr>
              <w:t>10</w:t>
            </w:r>
            <w:r w:rsidR="00B1459F" w:rsidRPr="003B7EF2">
              <w:rPr>
                <w:rFonts w:ascii="Times New Roman" w:hAnsi="Times New Roman"/>
                <w:b/>
                <w:bCs/>
                <w:sz w:val="24"/>
              </w:rPr>
              <w:t>,00</w:t>
            </w:r>
          </w:p>
        </w:tc>
      </w:tr>
      <w:tr w:rsidR="00B1459F" w:rsidRPr="003B7EF2" w:rsidTr="00B1459F">
        <w:trPr>
          <w:trHeight w:val="315"/>
        </w:trPr>
        <w:tc>
          <w:tcPr>
            <w:tcW w:w="8080" w:type="dxa"/>
            <w:gridSpan w:val="5"/>
            <w:shd w:val="clear" w:color="000000" w:fill="FFFFFF"/>
            <w:noWrap/>
            <w:vAlign w:val="bottom"/>
          </w:tcPr>
          <w:p w:rsidR="00B1459F" w:rsidRPr="003B7EF2" w:rsidRDefault="00B1459F"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1459F" w:rsidRPr="003B7EF2" w:rsidRDefault="00B1459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B1459F" w:rsidRPr="003B7EF2" w:rsidTr="00B1459F">
        <w:trPr>
          <w:trHeight w:val="315"/>
        </w:trPr>
        <w:tc>
          <w:tcPr>
            <w:tcW w:w="8080" w:type="dxa"/>
            <w:gridSpan w:val="5"/>
            <w:shd w:val="clear" w:color="000000" w:fill="FFFFFF"/>
            <w:noWrap/>
            <w:vAlign w:val="bottom"/>
          </w:tcPr>
          <w:p w:rsidR="00B1459F" w:rsidRPr="003B7EF2" w:rsidRDefault="00B1459F"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1459F" w:rsidRPr="003B7EF2" w:rsidRDefault="00B1459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B1459F" w:rsidRPr="003B7EF2" w:rsidTr="00B1459F">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B1459F" w:rsidRPr="003B7EF2" w:rsidRDefault="00B1459F"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B1459F" w:rsidRPr="003B7EF2" w:rsidRDefault="00B1459F"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B1459F" w:rsidRPr="003B7EF2" w:rsidRDefault="00B1459F"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B1459F" w:rsidRPr="003B7EF2" w:rsidRDefault="00B1459F" w:rsidP="001E7EEE">
            <w:pPr>
              <w:spacing w:after="0" w:line="240" w:lineRule="auto"/>
            </w:pPr>
            <w:r w:rsidRPr="003B7EF2">
              <w:t> </w:t>
            </w:r>
          </w:p>
        </w:tc>
      </w:tr>
      <w:tr w:rsidR="00B1459F" w:rsidRPr="003B7EF2" w:rsidTr="00B1459F">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B1459F" w:rsidRPr="003B7EF2" w:rsidRDefault="00B1459F"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B1459F" w:rsidRPr="003B7EF2" w:rsidTr="00B1459F">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B1459F" w:rsidRPr="003B7EF2" w:rsidRDefault="00B1459F"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B1459F" w:rsidRPr="003B7EF2" w:rsidRDefault="00B1459F"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B1459F" w:rsidRPr="003B7EF2" w:rsidRDefault="00B1459F"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B1459F" w:rsidRPr="003B7EF2" w:rsidRDefault="00B1459F" w:rsidP="001E7EEE">
            <w:pPr>
              <w:spacing w:after="0" w:line="240" w:lineRule="auto"/>
            </w:pPr>
            <w:r w:rsidRPr="003B7EF2">
              <w:t> </w:t>
            </w:r>
          </w:p>
        </w:tc>
      </w:tr>
    </w:tbl>
    <w:p w:rsidR="00B1459F" w:rsidRPr="003B7EF2" w:rsidRDefault="00B1459F" w:rsidP="001E7EEE">
      <w:pPr>
        <w:spacing w:after="0"/>
      </w:pPr>
    </w:p>
    <w:p w:rsidR="00CE09C8" w:rsidRDefault="00CE09C8" w:rsidP="001E7EEE">
      <w:pPr>
        <w:spacing w:after="0" w:line="240" w:lineRule="auto"/>
        <w:jc w:val="both"/>
        <w:rPr>
          <w:rFonts w:ascii="Times New Roman" w:hAnsi="Times New Roman"/>
          <w:b/>
          <w:sz w:val="24"/>
          <w:szCs w:val="24"/>
        </w:rPr>
      </w:pPr>
    </w:p>
    <w:p w:rsidR="001D7C64" w:rsidRPr="003B7EF2" w:rsidRDefault="001D7C64"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Iestāde: </w:t>
      </w:r>
      <w:r w:rsidRPr="003B7EF2">
        <w:rPr>
          <w:rFonts w:ascii="Times New Roman" w:hAnsi="Times New Roman"/>
          <w:sz w:val="24"/>
          <w:szCs w:val="24"/>
        </w:rPr>
        <w:t>Zāļu valsts aģentūra</w:t>
      </w:r>
    </w:p>
    <w:p w:rsidR="001D7C64" w:rsidRPr="003B7EF2" w:rsidRDefault="001D7C64"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1D7C64" w:rsidRPr="003B7EF2" w:rsidRDefault="00912FCA" w:rsidP="001E7EEE">
      <w:pPr>
        <w:spacing w:after="0"/>
        <w:jc w:val="both"/>
        <w:rPr>
          <w:rFonts w:ascii="Times New Roman" w:hAnsi="Times New Roman"/>
          <w:b/>
          <w:sz w:val="24"/>
          <w:szCs w:val="24"/>
        </w:rPr>
      </w:pPr>
      <w:r w:rsidRPr="003B7EF2">
        <w:rPr>
          <w:rFonts w:ascii="Times New Roman" w:hAnsi="Times New Roman"/>
          <w:b/>
          <w:sz w:val="24"/>
          <w:szCs w:val="24"/>
        </w:rPr>
        <w:t>49</w:t>
      </w:r>
      <w:r w:rsidR="001D7C64" w:rsidRPr="003B7EF2">
        <w:rPr>
          <w:rFonts w:ascii="Times New Roman" w:hAnsi="Times New Roman"/>
          <w:b/>
          <w:sz w:val="24"/>
          <w:szCs w:val="24"/>
        </w:rPr>
        <w:t xml:space="preserve">. </w:t>
      </w:r>
      <w:r w:rsidR="001D7C64" w:rsidRPr="003B7EF2">
        <w:rPr>
          <w:rFonts w:ascii="Times New Roman" w:hAnsi="Times New Roman"/>
          <w:sz w:val="24"/>
          <w:szCs w:val="24"/>
        </w:rPr>
        <w:t>Zāļu kvalitātes kontrole</w:t>
      </w:r>
    </w:p>
    <w:p w:rsidR="001D7C64" w:rsidRPr="003B7EF2" w:rsidRDefault="00912FCA" w:rsidP="001E7EEE">
      <w:pPr>
        <w:spacing w:after="0"/>
        <w:jc w:val="both"/>
        <w:rPr>
          <w:rFonts w:ascii="Times New Roman" w:hAnsi="Times New Roman"/>
          <w:sz w:val="24"/>
          <w:szCs w:val="24"/>
        </w:rPr>
      </w:pPr>
      <w:r w:rsidRPr="003B7EF2">
        <w:rPr>
          <w:rFonts w:ascii="Times New Roman" w:hAnsi="Times New Roman"/>
          <w:b/>
          <w:sz w:val="24"/>
          <w:szCs w:val="24"/>
        </w:rPr>
        <w:t>49</w:t>
      </w:r>
      <w:r w:rsidR="001D7C64" w:rsidRPr="003B7EF2">
        <w:rPr>
          <w:rFonts w:ascii="Times New Roman" w:hAnsi="Times New Roman"/>
          <w:b/>
          <w:sz w:val="24"/>
          <w:szCs w:val="24"/>
        </w:rPr>
        <w:t>.22.</w:t>
      </w:r>
      <w:r w:rsidR="00111589" w:rsidRPr="003B7EF2">
        <w:rPr>
          <w:rFonts w:ascii="Times New Roman" w:hAnsi="Times New Roman"/>
          <w:b/>
          <w:sz w:val="24"/>
          <w:szCs w:val="24"/>
        </w:rPr>
        <w:t xml:space="preserve"> </w:t>
      </w:r>
      <w:r w:rsidR="001D7C64" w:rsidRPr="003B7EF2">
        <w:rPr>
          <w:rFonts w:ascii="Times New Roman" w:hAnsi="Times New Roman"/>
          <w:sz w:val="24"/>
          <w:szCs w:val="24"/>
        </w:rPr>
        <w:t>cieto zāļu formu izmēru noteikšana</w:t>
      </w:r>
    </w:p>
    <w:p w:rsidR="001D7C64" w:rsidRPr="003B7EF2" w:rsidRDefault="001D7C64"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1D7C64" w:rsidRPr="003B7EF2" w:rsidTr="004C1C09">
        <w:tc>
          <w:tcPr>
            <w:tcW w:w="1560" w:type="dxa"/>
            <w:vAlign w:val="center"/>
          </w:tcPr>
          <w:p w:rsidR="001D7C64" w:rsidRPr="003B7EF2" w:rsidRDefault="001D7C64"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1D7C64" w:rsidRPr="003B7EF2" w:rsidRDefault="001D7C64"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1D7C64" w:rsidRPr="003B7EF2" w:rsidRDefault="001D7C64"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1D7C64" w:rsidRPr="003B7EF2" w:rsidTr="004C1C09">
        <w:tc>
          <w:tcPr>
            <w:tcW w:w="1560" w:type="dxa"/>
            <w:vAlign w:val="center"/>
          </w:tcPr>
          <w:p w:rsidR="001D7C64" w:rsidRPr="003B7EF2" w:rsidRDefault="001D7C64"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1D7C64" w:rsidRPr="003B7EF2" w:rsidRDefault="001D7C64"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1D7C64" w:rsidRPr="003B7EF2" w:rsidRDefault="001D7C64"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1D7C64" w:rsidRPr="003B7EF2" w:rsidTr="004C1C09">
        <w:tc>
          <w:tcPr>
            <w:tcW w:w="1560" w:type="dxa"/>
            <w:vAlign w:val="center"/>
          </w:tcPr>
          <w:p w:rsidR="001D7C64" w:rsidRPr="003B7EF2" w:rsidRDefault="001D7C64" w:rsidP="001E7EEE">
            <w:pPr>
              <w:spacing w:after="0" w:line="240" w:lineRule="auto"/>
              <w:jc w:val="center"/>
              <w:rPr>
                <w:rFonts w:ascii="Times New Roman" w:hAnsi="Times New Roman"/>
                <w:i/>
                <w:sz w:val="24"/>
                <w:szCs w:val="24"/>
              </w:rPr>
            </w:pPr>
          </w:p>
        </w:tc>
        <w:tc>
          <w:tcPr>
            <w:tcW w:w="6520" w:type="dxa"/>
            <w:vAlign w:val="center"/>
          </w:tcPr>
          <w:p w:rsidR="001D7C64" w:rsidRPr="003B7EF2" w:rsidRDefault="001D7C6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1D7C64" w:rsidRPr="003B7EF2" w:rsidRDefault="001D7C64" w:rsidP="001E7EEE">
            <w:pPr>
              <w:spacing w:after="0" w:line="240" w:lineRule="auto"/>
              <w:jc w:val="center"/>
              <w:rPr>
                <w:rFonts w:ascii="Times New Roman" w:hAnsi="Times New Roman"/>
                <w:sz w:val="24"/>
                <w:szCs w:val="24"/>
              </w:rPr>
            </w:pPr>
          </w:p>
        </w:tc>
      </w:tr>
      <w:tr w:rsidR="001D7C64" w:rsidRPr="003B7EF2" w:rsidTr="004C1C09">
        <w:trPr>
          <w:trHeight w:val="325"/>
        </w:trPr>
        <w:tc>
          <w:tcPr>
            <w:tcW w:w="1560" w:type="dxa"/>
            <w:tcBorders>
              <w:bottom w:val="single" w:sz="4" w:space="0" w:color="auto"/>
            </w:tcBorders>
            <w:vAlign w:val="center"/>
          </w:tcPr>
          <w:p w:rsidR="001D7C64" w:rsidRPr="003B7EF2" w:rsidRDefault="001D7C64"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1D7C64" w:rsidRPr="003B7EF2" w:rsidRDefault="001D7C64"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1D7C64" w:rsidRPr="003B7EF2" w:rsidRDefault="00423BA9"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r w:rsidR="001D7C64" w:rsidRPr="003B7EF2">
              <w:rPr>
                <w:rFonts w:ascii="Times New Roman" w:hAnsi="Times New Roman"/>
                <w:sz w:val="24"/>
                <w:szCs w:val="24"/>
              </w:rPr>
              <w:t>2,</w:t>
            </w:r>
            <w:r w:rsidRPr="003B7EF2">
              <w:rPr>
                <w:rFonts w:ascii="Times New Roman" w:hAnsi="Times New Roman"/>
                <w:sz w:val="24"/>
                <w:szCs w:val="24"/>
              </w:rPr>
              <w:t>01</w:t>
            </w:r>
          </w:p>
        </w:tc>
      </w:tr>
      <w:tr w:rsidR="001D7C64" w:rsidRPr="003B7EF2" w:rsidTr="004C1C09">
        <w:trPr>
          <w:trHeight w:val="535"/>
        </w:trPr>
        <w:tc>
          <w:tcPr>
            <w:tcW w:w="1560" w:type="dxa"/>
            <w:vAlign w:val="center"/>
          </w:tcPr>
          <w:p w:rsidR="001D7C64" w:rsidRPr="003B7EF2" w:rsidRDefault="001D7C64"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1D7C64" w:rsidRPr="003B7EF2" w:rsidRDefault="001D7C64"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1D7C64" w:rsidRPr="003B7EF2" w:rsidRDefault="00423BA9" w:rsidP="001E7EEE">
            <w:pPr>
              <w:spacing w:after="0"/>
              <w:jc w:val="center"/>
              <w:rPr>
                <w:rFonts w:ascii="Times New Roman" w:hAnsi="Times New Roman"/>
                <w:sz w:val="24"/>
                <w:szCs w:val="24"/>
              </w:rPr>
            </w:pPr>
            <w:r w:rsidRPr="003B7EF2">
              <w:rPr>
                <w:rFonts w:ascii="Times New Roman" w:hAnsi="Times New Roman"/>
                <w:sz w:val="24"/>
                <w:szCs w:val="24"/>
              </w:rPr>
              <w:t>7</w:t>
            </w:r>
            <w:r w:rsidR="001D7C64" w:rsidRPr="003B7EF2">
              <w:rPr>
                <w:rFonts w:ascii="Times New Roman" w:hAnsi="Times New Roman"/>
                <w:sz w:val="24"/>
                <w:szCs w:val="24"/>
              </w:rPr>
              <w:t>,</w:t>
            </w:r>
            <w:r w:rsidRPr="003B7EF2">
              <w:rPr>
                <w:rFonts w:ascii="Times New Roman" w:hAnsi="Times New Roman"/>
                <w:sz w:val="24"/>
                <w:szCs w:val="24"/>
              </w:rPr>
              <w:t>71</w:t>
            </w:r>
          </w:p>
        </w:tc>
      </w:tr>
      <w:tr w:rsidR="001D7C64" w:rsidRPr="003B7EF2" w:rsidTr="004C1C09">
        <w:trPr>
          <w:trHeight w:val="535"/>
        </w:trPr>
        <w:tc>
          <w:tcPr>
            <w:tcW w:w="1560" w:type="dxa"/>
            <w:vAlign w:val="center"/>
          </w:tcPr>
          <w:p w:rsidR="001D7C64" w:rsidRPr="003B7EF2" w:rsidRDefault="001D7C64" w:rsidP="001E7EEE">
            <w:pPr>
              <w:spacing w:after="0" w:line="240" w:lineRule="auto"/>
              <w:jc w:val="center"/>
              <w:rPr>
                <w:rFonts w:ascii="Times New Roman" w:hAnsi="Times New Roman"/>
                <w:sz w:val="24"/>
                <w:szCs w:val="24"/>
              </w:rPr>
            </w:pPr>
            <w:r w:rsidRPr="003B7EF2">
              <w:rPr>
                <w:rFonts w:ascii="Times New Roman" w:hAnsi="Times New Roman"/>
                <w:sz w:val="24"/>
                <w:szCs w:val="24"/>
              </w:rPr>
              <w:t>2341</w:t>
            </w:r>
          </w:p>
        </w:tc>
        <w:tc>
          <w:tcPr>
            <w:tcW w:w="6520" w:type="dxa"/>
            <w:vAlign w:val="center"/>
          </w:tcPr>
          <w:p w:rsidR="001D7C64" w:rsidRPr="003B7EF2" w:rsidRDefault="001D7C64" w:rsidP="001E7EEE">
            <w:pPr>
              <w:spacing w:after="0" w:line="240" w:lineRule="auto"/>
              <w:rPr>
                <w:rFonts w:ascii="Times New Roman" w:hAnsi="Times New Roman"/>
                <w:sz w:val="24"/>
                <w:szCs w:val="24"/>
              </w:rPr>
            </w:pPr>
            <w:r w:rsidRPr="003B7EF2">
              <w:rPr>
                <w:rFonts w:ascii="Times New Roman" w:hAnsi="Times New Roman"/>
                <w:sz w:val="24"/>
                <w:szCs w:val="24"/>
              </w:rPr>
              <w:t>Ķimikālijas, laboratorijas preces.</w:t>
            </w:r>
          </w:p>
        </w:tc>
        <w:tc>
          <w:tcPr>
            <w:tcW w:w="1985" w:type="dxa"/>
            <w:vAlign w:val="center"/>
          </w:tcPr>
          <w:p w:rsidR="001D7C64" w:rsidRPr="003B7EF2" w:rsidRDefault="00423BA9" w:rsidP="001E7EEE">
            <w:pPr>
              <w:spacing w:after="0"/>
              <w:jc w:val="center"/>
              <w:rPr>
                <w:rFonts w:ascii="Times New Roman" w:hAnsi="Times New Roman"/>
                <w:sz w:val="24"/>
                <w:szCs w:val="24"/>
              </w:rPr>
            </w:pPr>
            <w:r w:rsidRPr="003B7EF2">
              <w:rPr>
                <w:rFonts w:ascii="Times New Roman" w:hAnsi="Times New Roman"/>
                <w:sz w:val="24"/>
                <w:szCs w:val="24"/>
              </w:rPr>
              <w:t>0</w:t>
            </w:r>
            <w:r w:rsidR="001D7C64" w:rsidRPr="003B7EF2">
              <w:rPr>
                <w:rFonts w:ascii="Times New Roman" w:hAnsi="Times New Roman"/>
                <w:sz w:val="24"/>
                <w:szCs w:val="24"/>
              </w:rPr>
              <w:t>,</w:t>
            </w:r>
            <w:r w:rsidRPr="003B7EF2">
              <w:rPr>
                <w:rFonts w:ascii="Times New Roman" w:hAnsi="Times New Roman"/>
                <w:sz w:val="24"/>
                <w:szCs w:val="24"/>
              </w:rPr>
              <w:t>10</w:t>
            </w:r>
          </w:p>
        </w:tc>
      </w:tr>
      <w:tr w:rsidR="001D7C64" w:rsidRPr="003B7EF2" w:rsidTr="004C1C09">
        <w:tc>
          <w:tcPr>
            <w:tcW w:w="1560" w:type="dxa"/>
            <w:vAlign w:val="center"/>
          </w:tcPr>
          <w:p w:rsidR="001D7C64" w:rsidRPr="003B7EF2" w:rsidRDefault="001D7C64" w:rsidP="001E7EEE">
            <w:pPr>
              <w:spacing w:after="0" w:line="240" w:lineRule="auto"/>
              <w:jc w:val="center"/>
              <w:rPr>
                <w:rFonts w:ascii="Times New Roman" w:hAnsi="Times New Roman"/>
                <w:i/>
                <w:sz w:val="24"/>
                <w:szCs w:val="24"/>
              </w:rPr>
            </w:pPr>
          </w:p>
        </w:tc>
        <w:tc>
          <w:tcPr>
            <w:tcW w:w="6520" w:type="dxa"/>
            <w:vAlign w:val="center"/>
          </w:tcPr>
          <w:p w:rsidR="001D7C64" w:rsidRPr="003B7EF2" w:rsidRDefault="001D7C6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1D7C64" w:rsidRPr="003B7EF2" w:rsidRDefault="00F26C32" w:rsidP="001E7EEE">
            <w:pPr>
              <w:spacing w:after="0"/>
              <w:jc w:val="center"/>
              <w:rPr>
                <w:rFonts w:ascii="Times New Roman" w:hAnsi="Times New Roman"/>
                <w:b/>
                <w:sz w:val="24"/>
                <w:szCs w:val="24"/>
              </w:rPr>
            </w:pPr>
            <w:r w:rsidRPr="003B7EF2">
              <w:rPr>
                <w:rFonts w:ascii="Times New Roman" w:hAnsi="Times New Roman"/>
                <w:b/>
                <w:sz w:val="24"/>
                <w:szCs w:val="24"/>
              </w:rPr>
              <w:t>39</w:t>
            </w:r>
            <w:r w:rsidR="001D7C64" w:rsidRPr="003B7EF2">
              <w:rPr>
                <w:rFonts w:ascii="Times New Roman" w:hAnsi="Times New Roman"/>
                <w:b/>
                <w:sz w:val="24"/>
                <w:szCs w:val="24"/>
              </w:rPr>
              <w:t>,</w:t>
            </w:r>
            <w:r w:rsidRPr="003B7EF2">
              <w:rPr>
                <w:rFonts w:ascii="Times New Roman" w:hAnsi="Times New Roman"/>
                <w:b/>
                <w:sz w:val="24"/>
                <w:szCs w:val="24"/>
              </w:rPr>
              <w:t>82</w:t>
            </w:r>
          </w:p>
        </w:tc>
      </w:tr>
      <w:tr w:rsidR="001D7C64" w:rsidRPr="003B7EF2" w:rsidTr="004C1C09">
        <w:tc>
          <w:tcPr>
            <w:tcW w:w="1560" w:type="dxa"/>
            <w:vAlign w:val="center"/>
          </w:tcPr>
          <w:p w:rsidR="001D7C64" w:rsidRPr="003B7EF2" w:rsidRDefault="001D7C64" w:rsidP="001E7EEE">
            <w:pPr>
              <w:spacing w:after="0" w:line="240" w:lineRule="auto"/>
              <w:jc w:val="center"/>
              <w:rPr>
                <w:rFonts w:ascii="Times New Roman" w:hAnsi="Times New Roman"/>
                <w:i/>
                <w:sz w:val="24"/>
                <w:szCs w:val="24"/>
              </w:rPr>
            </w:pPr>
          </w:p>
        </w:tc>
        <w:tc>
          <w:tcPr>
            <w:tcW w:w="6520" w:type="dxa"/>
            <w:vAlign w:val="center"/>
          </w:tcPr>
          <w:p w:rsidR="001D7C64" w:rsidRPr="003B7EF2" w:rsidRDefault="001D7C6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1D7C64" w:rsidRPr="003B7EF2" w:rsidRDefault="001D7C64" w:rsidP="001E7EEE">
            <w:pPr>
              <w:spacing w:after="0" w:line="240" w:lineRule="auto"/>
              <w:jc w:val="center"/>
              <w:rPr>
                <w:rFonts w:ascii="Times New Roman" w:hAnsi="Times New Roman"/>
                <w:sz w:val="24"/>
                <w:szCs w:val="24"/>
              </w:rPr>
            </w:pPr>
          </w:p>
        </w:tc>
      </w:tr>
      <w:tr w:rsidR="001D7C64" w:rsidRPr="003B7EF2" w:rsidTr="004C1C09">
        <w:tc>
          <w:tcPr>
            <w:tcW w:w="1560" w:type="dxa"/>
            <w:vAlign w:val="center"/>
          </w:tcPr>
          <w:p w:rsidR="001D7C64" w:rsidRPr="003B7EF2" w:rsidRDefault="001D7C64"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1D7C64" w:rsidRPr="003B7EF2" w:rsidRDefault="001D7C64"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7C64" w:rsidRPr="003B7EF2" w:rsidRDefault="001D7C64"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w:t>
            </w:r>
            <w:r w:rsidR="00F26C32" w:rsidRPr="003B7EF2">
              <w:rPr>
                <w:rFonts w:ascii="Times New Roman" w:hAnsi="Times New Roman"/>
                <w:sz w:val="24"/>
                <w:szCs w:val="20"/>
              </w:rPr>
              <w:t>1</w:t>
            </w:r>
            <w:r w:rsidRPr="003B7EF2">
              <w:rPr>
                <w:rFonts w:ascii="Times New Roman" w:hAnsi="Times New Roman"/>
                <w:sz w:val="24"/>
                <w:szCs w:val="20"/>
              </w:rPr>
              <w:t>4</w:t>
            </w:r>
          </w:p>
        </w:tc>
      </w:tr>
      <w:tr w:rsidR="001D7C64" w:rsidRPr="003B7EF2" w:rsidTr="004C1C09">
        <w:tc>
          <w:tcPr>
            <w:tcW w:w="1560" w:type="dxa"/>
            <w:vAlign w:val="center"/>
          </w:tcPr>
          <w:p w:rsidR="001D7C64" w:rsidRPr="003B7EF2" w:rsidRDefault="001D7C64"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1D7C64" w:rsidRPr="003B7EF2" w:rsidRDefault="001D7C64"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D7C64" w:rsidRPr="003B7EF2" w:rsidRDefault="00F26C32" w:rsidP="001E7EEE">
            <w:pPr>
              <w:spacing w:after="0"/>
              <w:jc w:val="center"/>
              <w:rPr>
                <w:rFonts w:ascii="Times New Roman" w:hAnsi="Times New Roman"/>
                <w:sz w:val="24"/>
                <w:szCs w:val="20"/>
              </w:rPr>
            </w:pPr>
            <w:r w:rsidRPr="003B7EF2">
              <w:rPr>
                <w:rFonts w:ascii="Times New Roman" w:hAnsi="Times New Roman"/>
                <w:sz w:val="24"/>
                <w:szCs w:val="20"/>
              </w:rPr>
              <w:t>0</w:t>
            </w:r>
            <w:r w:rsidR="001D7C64" w:rsidRPr="003B7EF2">
              <w:rPr>
                <w:rFonts w:ascii="Times New Roman" w:hAnsi="Times New Roman"/>
                <w:sz w:val="24"/>
                <w:szCs w:val="20"/>
              </w:rPr>
              <w:t>,</w:t>
            </w:r>
            <w:r w:rsidRPr="003B7EF2">
              <w:rPr>
                <w:rFonts w:ascii="Times New Roman" w:hAnsi="Times New Roman"/>
                <w:sz w:val="24"/>
                <w:szCs w:val="20"/>
              </w:rPr>
              <w:t>78</w:t>
            </w:r>
          </w:p>
        </w:tc>
      </w:tr>
      <w:tr w:rsidR="001D7C64" w:rsidRPr="003B7EF2" w:rsidTr="004C1C09">
        <w:tc>
          <w:tcPr>
            <w:tcW w:w="1560" w:type="dxa"/>
            <w:vAlign w:val="center"/>
          </w:tcPr>
          <w:p w:rsidR="001D7C64" w:rsidRPr="003B7EF2" w:rsidRDefault="001D7C64"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1D7C64" w:rsidRPr="003B7EF2" w:rsidRDefault="001D7C64"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D7C64" w:rsidRPr="003B7EF2" w:rsidRDefault="00F26C32" w:rsidP="001E7EEE">
            <w:pPr>
              <w:spacing w:after="0"/>
              <w:jc w:val="center"/>
              <w:rPr>
                <w:rFonts w:ascii="Times New Roman" w:hAnsi="Times New Roman"/>
                <w:sz w:val="24"/>
                <w:szCs w:val="20"/>
              </w:rPr>
            </w:pPr>
            <w:r w:rsidRPr="003B7EF2">
              <w:rPr>
                <w:rFonts w:ascii="Times New Roman" w:hAnsi="Times New Roman"/>
                <w:sz w:val="24"/>
                <w:szCs w:val="20"/>
              </w:rPr>
              <w:t>0</w:t>
            </w:r>
            <w:r w:rsidR="001D7C64" w:rsidRPr="003B7EF2">
              <w:rPr>
                <w:rFonts w:ascii="Times New Roman" w:hAnsi="Times New Roman"/>
                <w:sz w:val="24"/>
                <w:szCs w:val="20"/>
              </w:rPr>
              <w:t>,</w:t>
            </w:r>
            <w:r w:rsidRPr="003B7EF2">
              <w:rPr>
                <w:rFonts w:ascii="Times New Roman" w:hAnsi="Times New Roman"/>
                <w:sz w:val="24"/>
                <w:szCs w:val="20"/>
              </w:rPr>
              <w:t>1</w:t>
            </w:r>
            <w:r w:rsidR="001D7C64" w:rsidRPr="003B7EF2">
              <w:rPr>
                <w:rFonts w:ascii="Times New Roman" w:hAnsi="Times New Roman"/>
                <w:sz w:val="24"/>
                <w:szCs w:val="20"/>
              </w:rPr>
              <w:t>6</w:t>
            </w:r>
          </w:p>
        </w:tc>
      </w:tr>
      <w:tr w:rsidR="001D7C64" w:rsidRPr="003B7EF2" w:rsidTr="004C1C09">
        <w:tc>
          <w:tcPr>
            <w:tcW w:w="1560" w:type="dxa"/>
            <w:vAlign w:val="center"/>
          </w:tcPr>
          <w:p w:rsidR="001D7C64" w:rsidRPr="003B7EF2" w:rsidRDefault="001D7C64"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1D7C64" w:rsidRPr="003B7EF2" w:rsidRDefault="001D7C6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D7C64" w:rsidRPr="003B7EF2" w:rsidRDefault="00F26C32" w:rsidP="001E7EEE">
            <w:pPr>
              <w:spacing w:after="0"/>
              <w:jc w:val="center"/>
              <w:rPr>
                <w:rFonts w:ascii="Times New Roman" w:hAnsi="Times New Roman"/>
                <w:sz w:val="24"/>
                <w:szCs w:val="20"/>
              </w:rPr>
            </w:pPr>
            <w:r w:rsidRPr="003B7EF2">
              <w:rPr>
                <w:rFonts w:ascii="Times New Roman" w:hAnsi="Times New Roman"/>
                <w:sz w:val="24"/>
                <w:szCs w:val="20"/>
              </w:rPr>
              <w:t>0</w:t>
            </w:r>
            <w:r w:rsidR="001D7C64" w:rsidRPr="003B7EF2">
              <w:rPr>
                <w:rFonts w:ascii="Times New Roman" w:hAnsi="Times New Roman"/>
                <w:sz w:val="24"/>
                <w:szCs w:val="20"/>
              </w:rPr>
              <w:t>,</w:t>
            </w:r>
            <w:r w:rsidRPr="003B7EF2">
              <w:rPr>
                <w:rFonts w:ascii="Times New Roman" w:hAnsi="Times New Roman"/>
                <w:sz w:val="24"/>
                <w:szCs w:val="20"/>
              </w:rPr>
              <w:t>03</w:t>
            </w:r>
          </w:p>
        </w:tc>
      </w:tr>
      <w:tr w:rsidR="001D7C64" w:rsidRPr="003B7EF2" w:rsidTr="004C1C09">
        <w:tc>
          <w:tcPr>
            <w:tcW w:w="1560" w:type="dxa"/>
            <w:vAlign w:val="center"/>
          </w:tcPr>
          <w:p w:rsidR="001D7C64" w:rsidRPr="003B7EF2" w:rsidRDefault="001D7C64"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1D7C64" w:rsidRPr="003B7EF2" w:rsidRDefault="001D7C6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D7C64" w:rsidRPr="003B7EF2" w:rsidRDefault="001D7C64" w:rsidP="001E7EEE">
            <w:pPr>
              <w:spacing w:after="0"/>
              <w:jc w:val="center"/>
              <w:rPr>
                <w:rFonts w:ascii="Times New Roman" w:hAnsi="Times New Roman"/>
                <w:sz w:val="24"/>
                <w:szCs w:val="20"/>
              </w:rPr>
            </w:pPr>
            <w:r w:rsidRPr="003B7EF2">
              <w:rPr>
                <w:rFonts w:ascii="Times New Roman" w:hAnsi="Times New Roman"/>
                <w:sz w:val="24"/>
                <w:szCs w:val="20"/>
              </w:rPr>
              <w:t>0,</w:t>
            </w:r>
            <w:r w:rsidR="00F26C32" w:rsidRPr="003B7EF2">
              <w:rPr>
                <w:rFonts w:ascii="Times New Roman" w:hAnsi="Times New Roman"/>
                <w:sz w:val="24"/>
                <w:szCs w:val="20"/>
              </w:rPr>
              <w:t>42</w:t>
            </w:r>
          </w:p>
        </w:tc>
      </w:tr>
      <w:tr w:rsidR="001D7C64" w:rsidRPr="003B7EF2" w:rsidTr="004C1C09">
        <w:trPr>
          <w:trHeight w:val="339"/>
        </w:trPr>
        <w:tc>
          <w:tcPr>
            <w:tcW w:w="1560" w:type="dxa"/>
            <w:vAlign w:val="center"/>
          </w:tcPr>
          <w:p w:rsidR="001D7C64" w:rsidRPr="003B7EF2" w:rsidRDefault="001D7C64"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1D7C64" w:rsidRPr="003B7EF2" w:rsidRDefault="001D7C6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D7C64" w:rsidRPr="003B7EF2" w:rsidRDefault="00F26C32" w:rsidP="001E7EEE">
            <w:pPr>
              <w:spacing w:after="0"/>
              <w:jc w:val="center"/>
              <w:rPr>
                <w:rFonts w:ascii="Times New Roman" w:hAnsi="Times New Roman"/>
                <w:sz w:val="24"/>
                <w:szCs w:val="20"/>
              </w:rPr>
            </w:pPr>
            <w:r w:rsidRPr="003B7EF2">
              <w:rPr>
                <w:rFonts w:ascii="Times New Roman" w:hAnsi="Times New Roman"/>
                <w:sz w:val="24"/>
                <w:szCs w:val="20"/>
              </w:rPr>
              <w:t>0</w:t>
            </w:r>
            <w:r w:rsidR="001D7C64" w:rsidRPr="003B7EF2">
              <w:rPr>
                <w:rFonts w:ascii="Times New Roman" w:hAnsi="Times New Roman"/>
                <w:sz w:val="24"/>
                <w:szCs w:val="20"/>
              </w:rPr>
              <w:t>,</w:t>
            </w:r>
            <w:r w:rsidRPr="003B7EF2">
              <w:rPr>
                <w:rFonts w:ascii="Times New Roman" w:hAnsi="Times New Roman"/>
                <w:sz w:val="24"/>
                <w:szCs w:val="20"/>
              </w:rPr>
              <w:t>05</w:t>
            </w:r>
          </w:p>
        </w:tc>
      </w:tr>
      <w:tr w:rsidR="001D7C64" w:rsidRPr="003B7EF2" w:rsidTr="004C1C09">
        <w:trPr>
          <w:trHeight w:val="339"/>
        </w:trPr>
        <w:tc>
          <w:tcPr>
            <w:tcW w:w="1560" w:type="dxa"/>
            <w:vAlign w:val="center"/>
          </w:tcPr>
          <w:p w:rsidR="001D7C64" w:rsidRPr="003B7EF2" w:rsidRDefault="001D7C64"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1D7C64" w:rsidRPr="003B7EF2" w:rsidRDefault="001D7C64"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7C64" w:rsidRPr="003B7EF2" w:rsidRDefault="00F26C32"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1D7C64" w:rsidRPr="003B7EF2">
              <w:rPr>
                <w:rFonts w:ascii="Times New Roman" w:hAnsi="Times New Roman"/>
                <w:sz w:val="24"/>
                <w:szCs w:val="20"/>
              </w:rPr>
              <w:t>,</w:t>
            </w:r>
            <w:r w:rsidRPr="003B7EF2">
              <w:rPr>
                <w:rFonts w:ascii="Times New Roman" w:hAnsi="Times New Roman"/>
                <w:sz w:val="24"/>
                <w:szCs w:val="20"/>
              </w:rPr>
              <w:t>64</w:t>
            </w:r>
          </w:p>
        </w:tc>
      </w:tr>
      <w:tr w:rsidR="001D7C64" w:rsidRPr="003B7EF2" w:rsidTr="004C1C09">
        <w:trPr>
          <w:trHeight w:val="339"/>
        </w:trPr>
        <w:tc>
          <w:tcPr>
            <w:tcW w:w="1560" w:type="dxa"/>
            <w:vAlign w:val="center"/>
          </w:tcPr>
          <w:p w:rsidR="001D7C64" w:rsidRPr="003B7EF2" w:rsidRDefault="001D7C64"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1D7C64" w:rsidRPr="003B7EF2" w:rsidRDefault="001D7C64"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D7C64" w:rsidRPr="003B7EF2" w:rsidRDefault="00F26C32" w:rsidP="001E7EEE">
            <w:pPr>
              <w:spacing w:after="0"/>
              <w:jc w:val="center"/>
              <w:rPr>
                <w:rFonts w:ascii="Times New Roman" w:hAnsi="Times New Roman"/>
                <w:sz w:val="24"/>
                <w:szCs w:val="20"/>
              </w:rPr>
            </w:pPr>
            <w:r w:rsidRPr="003B7EF2">
              <w:rPr>
                <w:rFonts w:ascii="Times New Roman" w:hAnsi="Times New Roman"/>
                <w:sz w:val="24"/>
                <w:szCs w:val="20"/>
              </w:rPr>
              <w:t>0</w:t>
            </w:r>
            <w:r w:rsidR="001D7C64" w:rsidRPr="003B7EF2">
              <w:rPr>
                <w:rFonts w:ascii="Times New Roman" w:hAnsi="Times New Roman"/>
                <w:sz w:val="24"/>
                <w:szCs w:val="20"/>
              </w:rPr>
              <w:t>,</w:t>
            </w:r>
            <w:r w:rsidRPr="003B7EF2">
              <w:rPr>
                <w:rFonts w:ascii="Times New Roman" w:hAnsi="Times New Roman"/>
                <w:sz w:val="24"/>
                <w:szCs w:val="20"/>
              </w:rPr>
              <w:t>23</w:t>
            </w:r>
          </w:p>
        </w:tc>
      </w:tr>
      <w:tr w:rsidR="001D7C64" w:rsidRPr="003B7EF2" w:rsidTr="004C1C09">
        <w:tc>
          <w:tcPr>
            <w:tcW w:w="1560" w:type="dxa"/>
            <w:vAlign w:val="center"/>
          </w:tcPr>
          <w:p w:rsidR="001D7C64" w:rsidRPr="003B7EF2" w:rsidRDefault="001D7C64"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1D7C64" w:rsidRPr="003B7EF2" w:rsidRDefault="001D7C64"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D7C64" w:rsidRPr="003B7EF2" w:rsidRDefault="001D7C64" w:rsidP="001E7EEE">
            <w:pPr>
              <w:spacing w:after="0"/>
              <w:jc w:val="center"/>
              <w:rPr>
                <w:rFonts w:ascii="Times New Roman" w:hAnsi="Times New Roman"/>
                <w:sz w:val="24"/>
                <w:szCs w:val="20"/>
              </w:rPr>
            </w:pPr>
            <w:r w:rsidRPr="003B7EF2">
              <w:rPr>
                <w:rFonts w:ascii="Times New Roman" w:hAnsi="Times New Roman"/>
                <w:sz w:val="24"/>
                <w:szCs w:val="20"/>
              </w:rPr>
              <w:t>1,</w:t>
            </w:r>
            <w:r w:rsidR="00897553" w:rsidRPr="003B7EF2">
              <w:rPr>
                <w:rFonts w:ascii="Times New Roman" w:hAnsi="Times New Roman"/>
                <w:sz w:val="24"/>
                <w:szCs w:val="20"/>
              </w:rPr>
              <w:t>11</w:t>
            </w:r>
          </w:p>
        </w:tc>
      </w:tr>
      <w:tr w:rsidR="001D7C64" w:rsidRPr="003B7EF2" w:rsidTr="004C1C09">
        <w:tc>
          <w:tcPr>
            <w:tcW w:w="1560" w:type="dxa"/>
            <w:vAlign w:val="center"/>
          </w:tcPr>
          <w:p w:rsidR="001D7C64" w:rsidRPr="003B7EF2" w:rsidRDefault="001D7C64"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1D7C64" w:rsidRPr="003B7EF2" w:rsidRDefault="001D7C64"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D7C64" w:rsidRPr="003B7EF2" w:rsidRDefault="001D7C64" w:rsidP="001E7EEE">
            <w:pPr>
              <w:spacing w:after="0"/>
              <w:jc w:val="center"/>
              <w:rPr>
                <w:rFonts w:ascii="Times New Roman" w:hAnsi="Times New Roman"/>
                <w:sz w:val="24"/>
                <w:szCs w:val="20"/>
              </w:rPr>
            </w:pPr>
            <w:r w:rsidRPr="003B7EF2">
              <w:rPr>
                <w:rFonts w:ascii="Times New Roman" w:hAnsi="Times New Roman"/>
                <w:sz w:val="24"/>
                <w:szCs w:val="20"/>
              </w:rPr>
              <w:t>2,</w:t>
            </w:r>
            <w:r w:rsidR="00897553" w:rsidRPr="003B7EF2">
              <w:rPr>
                <w:rFonts w:ascii="Times New Roman" w:hAnsi="Times New Roman"/>
                <w:sz w:val="24"/>
                <w:szCs w:val="20"/>
              </w:rPr>
              <w:t>93</w:t>
            </w:r>
          </w:p>
        </w:tc>
      </w:tr>
      <w:tr w:rsidR="001D7C64" w:rsidRPr="003B7EF2" w:rsidTr="004C1C09">
        <w:tc>
          <w:tcPr>
            <w:tcW w:w="1560" w:type="dxa"/>
            <w:vAlign w:val="center"/>
          </w:tcPr>
          <w:p w:rsidR="001D7C64" w:rsidRPr="003B7EF2" w:rsidRDefault="001D7C64"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tcBorders>
              <w:right w:val="single" w:sz="4" w:space="0" w:color="auto"/>
            </w:tcBorders>
            <w:vAlign w:val="center"/>
          </w:tcPr>
          <w:p w:rsidR="001D7C64" w:rsidRPr="003B7EF2" w:rsidRDefault="001D7C64"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D7C64" w:rsidRPr="003B7EF2" w:rsidRDefault="00897553" w:rsidP="001E7EEE">
            <w:pPr>
              <w:spacing w:after="0"/>
              <w:jc w:val="center"/>
              <w:rPr>
                <w:rFonts w:ascii="Times New Roman" w:hAnsi="Times New Roman"/>
                <w:sz w:val="24"/>
                <w:szCs w:val="20"/>
              </w:rPr>
            </w:pPr>
            <w:r w:rsidRPr="003B7EF2">
              <w:rPr>
                <w:rFonts w:ascii="Times New Roman" w:hAnsi="Times New Roman"/>
                <w:sz w:val="24"/>
                <w:szCs w:val="20"/>
              </w:rPr>
              <w:t>0</w:t>
            </w:r>
            <w:r w:rsidR="001D7C64" w:rsidRPr="003B7EF2">
              <w:rPr>
                <w:rFonts w:ascii="Times New Roman" w:hAnsi="Times New Roman"/>
                <w:sz w:val="24"/>
                <w:szCs w:val="20"/>
              </w:rPr>
              <w:t>,3</w:t>
            </w:r>
            <w:r w:rsidRPr="003B7EF2">
              <w:rPr>
                <w:rFonts w:ascii="Times New Roman" w:hAnsi="Times New Roman"/>
                <w:sz w:val="24"/>
                <w:szCs w:val="20"/>
              </w:rPr>
              <w:t>9</w:t>
            </w:r>
          </w:p>
        </w:tc>
      </w:tr>
      <w:tr w:rsidR="001D7C64" w:rsidRPr="003B7EF2" w:rsidTr="004C1C09">
        <w:tc>
          <w:tcPr>
            <w:tcW w:w="1560" w:type="dxa"/>
            <w:vAlign w:val="center"/>
          </w:tcPr>
          <w:p w:rsidR="001D7C64" w:rsidRPr="003B7EF2" w:rsidRDefault="001D7C64"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1D7C64" w:rsidRPr="003B7EF2" w:rsidRDefault="001D7C64"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067DBF" w:rsidRPr="003B7EF2">
              <w:rPr>
                <w:rFonts w:ascii="Times New Roman" w:hAnsi="Times New Roman"/>
                <w:sz w:val="24"/>
                <w:szCs w:val="24"/>
              </w:rPr>
              <w:t>.</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1D7C64" w:rsidRPr="003B7EF2" w:rsidRDefault="00897553"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1D7C64" w:rsidRPr="003B7EF2">
              <w:rPr>
                <w:rFonts w:ascii="Times New Roman" w:hAnsi="Times New Roman"/>
                <w:sz w:val="24"/>
                <w:szCs w:val="20"/>
              </w:rPr>
              <w:t>,</w:t>
            </w:r>
            <w:r w:rsidR="00DE729B" w:rsidRPr="003B7EF2">
              <w:rPr>
                <w:rFonts w:ascii="Times New Roman" w:hAnsi="Times New Roman"/>
                <w:sz w:val="24"/>
                <w:szCs w:val="20"/>
              </w:rPr>
              <w:t>23</w:t>
            </w:r>
          </w:p>
        </w:tc>
      </w:tr>
      <w:tr w:rsidR="001D7C64" w:rsidRPr="003B7EF2" w:rsidTr="004C1C09">
        <w:tc>
          <w:tcPr>
            <w:tcW w:w="1560" w:type="dxa"/>
            <w:vAlign w:val="center"/>
          </w:tcPr>
          <w:p w:rsidR="001D7C64" w:rsidRPr="003B7EF2" w:rsidRDefault="001D7C64"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1D7C64" w:rsidRPr="003B7EF2" w:rsidRDefault="001D7C64"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D7C64" w:rsidRPr="003B7EF2" w:rsidRDefault="00897553" w:rsidP="001E7EEE">
            <w:pPr>
              <w:spacing w:after="0"/>
              <w:jc w:val="center"/>
              <w:rPr>
                <w:rFonts w:ascii="Times New Roman" w:hAnsi="Times New Roman"/>
                <w:sz w:val="24"/>
                <w:szCs w:val="20"/>
              </w:rPr>
            </w:pPr>
            <w:r w:rsidRPr="003B7EF2">
              <w:rPr>
                <w:rFonts w:ascii="Times New Roman" w:hAnsi="Times New Roman"/>
                <w:sz w:val="24"/>
                <w:szCs w:val="20"/>
              </w:rPr>
              <w:t>0</w:t>
            </w:r>
            <w:r w:rsidR="001D7C64" w:rsidRPr="003B7EF2">
              <w:rPr>
                <w:rFonts w:ascii="Times New Roman" w:hAnsi="Times New Roman"/>
                <w:sz w:val="24"/>
                <w:szCs w:val="20"/>
              </w:rPr>
              <w:t>,</w:t>
            </w:r>
            <w:r w:rsidRPr="003B7EF2">
              <w:rPr>
                <w:rFonts w:ascii="Times New Roman" w:hAnsi="Times New Roman"/>
                <w:sz w:val="24"/>
                <w:szCs w:val="20"/>
              </w:rPr>
              <w:t>07</w:t>
            </w:r>
          </w:p>
        </w:tc>
      </w:tr>
      <w:tr w:rsidR="001D7C64" w:rsidRPr="003B7EF2" w:rsidTr="004C1C09">
        <w:tc>
          <w:tcPr>
            <w:tcW w:w="1560" w:type="dxa"/>
            <w:vAlign w:val="center"/>
          </w:tcPr>
          <w:p w:rsidR="001D7C64" w:rsidRPr="003B7EF2" w:rsidRDefault="001D7C64"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1D7C64" w:rsidRPr="003B7EF2" w:rsidRDefault="001D7C64"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1D7C64" w:rsidRPr="003B7EF2" w:rsidRDefault="00897553"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1D7C64" w:rsidRPr="003B7EF2">
              <w:rPr>
                <w:rFonts w:ascii="Times New Roman" w:hAnsi="Times New Roman"/>
                <w:bCs/>
                <w:sz w:val="24"/>
                <w:szCs w:val="24"/>
              </w:rPr>
              <w:t>,0</w:t>
            </w:r>
            <w:r w:rsidRPr="003B7EF2">
              <w:rPr>
                <w:rFonts w:ascii="Times New Roman" w:hAnsi="Times New Roman"/>
                <w:bCs/>
                <w:sz w:val="24"/>
                <w:szCs w:val="24"/>
              </w:rPr>
              <w:t>3</w:t>
            </w:r>
          </w:p>
        </w:tc>
      </w:tr>
      <w:tr w:rsidR="001D7C64" w:rsidRPr="003B7EF2" w:rsidTr="004C1C09">
        <w:tc>
          <w:tcPr>
            <w:tcW w:w="1560" w:type="dxa"/>
            <w:vAlign w:val="center"/>
          </w:tcPr>
          <w:p w:rsidR="001D7C64" w:rsidRPr="003B7EF2" w:rsidRDefault="001D7C64"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1D7C64" w:rsidRPr="003B7EF2" w:rsidRDefault="001D7C64"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7C64" w:rsidRPr="003B7EF2" w:rsidRDefault="000E4491"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1D7C64" w:rsidRPr="003B7EF2">
              <w:rPr>
                <w:rFonts w:ascii="Times New Roman" w:hAnsi="Times New Roman"/>
                <w:sz w:val="24"/>
                <w:szCs w:val="20"/>
              </w:rPr>
              <w:t>,</w:t>
            </w:r>
            <w:r w:rsidRPr="003B7EF2">
              <w:rPr>
                <w:rFonts w:ascii="Times New Roman" w:hAnsi="Times New Roman"/>
                <w:sz w:val="24"/>
                <w:szCs w:val="20"/>
              </w:rPr>
              <w:t>45</w:t>
            </w:r>
          </w:p>
        </w:tc>
      </w:tr>
      <w:tr w:rsidR="001D7C64" w:rsidRPr="003B7EF2" w:rsidTr="004C1C09">
        <w:tc>
          <w:tcPr>
            <w:tcW w:w="1560" w:type="dxa"/>
            <w:vAlign w:val="center"/>
          </w:tcPr>
          <w:p w:rsidR="001D7C64" w:rsidRPr="003B7EF2" w:rsidRDefault="001D7C64"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1D7C64" w:rsidRPr="003B7EF2" w:rsidRDefault="001D7C64" w:rsidP="001E7EEE">
            <w:pPr>
              <w:spacing w:after="0" w:line="240" w:lineRule="auto"/>
              <w:rPr>
                <w:rFonts w:ascii="Times New Roman" w:hAnsi="Times New Roman"/>
                <w:sz w:val="24"/>
                <w:szCs w:val="24"/>
              </w:rPr>
            </w:pPr>
            <w:r w:rsidRPr="003B7EF2">
              <w:rPr>
                <w:rFonts w:ascii="Times New Roman" w:hAnsi="Times New Roman"/>
                <w:sz w:val="24"/>
                <w:szCs w:val="24"/>
              </w:rPr>
              <w:t>Datortehnika, sakaru un cita biroja tehnika</w:t>
            </w:r>
            <w:r w:rsidR="00067DBF"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7C64" w:rsidRPr="003B7EF2" w:rsidRDefault="001D7C64" w:rsidP="001E7EEE">
            <w:pPr>
              <w:spacing w:after="0"/>
              <w:jc w:val="center"/>
              <w:rPr>
                <w:rFonts w:ascii="Times New Roman" w:hAnsi="Times New Roman"/>
                <w:sz w:val="24"/>
                <w:szCs w:val="20"/>
              </w:rPr>
            </w:pPr>
            <w:r w:rsidRPr="003B7EF2">
              <w:rPr>
                <w:rFonts w:ascii="Times New Roman" w:hAnsi="Times New Roman"/>
                <w:sz w:val="24"/>
                <w:szCs w:val="20"/>
              </w:rPr>
              <w:t>1,5</w:t>
            </w:r>
            <w:r w:rsidR="000E4491" w:rsidRPr="003B7EF2">
              <w:rPr>
                <w:rFonts w:ascii="Times New Roman" w:hAnsi="Times New Roman"/>
                <w:sz w:val="24"/>
                <w:szCs w:val="20"/>
              </w:rPr>
              <w:t>2</w:t>
            </w:r>
          </w:p>
        </w:tc>
      </w:tr>
      <w:tr w:rsidR="001D7C64" w:rsidRPr="003B7EF2" w:rsidTr="004C1C09">
        <w:tc>
          <w:tcPr>
            <w:tcW w:w="1560" w:type="dxa"/>
            <w:vAlign w:val="center"/>
          </w:tcPr>
          <w:p w:rsidR="001D7C64" w:rsidRPr="003B7EF2" w:rsidRDefault="001D7C64" w:rsidP="001E7EEE">
            <w:pPr>
              <w:spacing w:after="0" w:line="240" w:lineRule="auto"/>
              <w:jc w:val="center"/>
              <w:rPr>
                <w:rFonts w:ascii="Times New Roman" w:hAnsi="Times New Roman"/>
                <w:i/>
                <w:sz w:val="24"/>
                <w:szCs w:val="24"/>
              </w:rPr>
            </w:pPr>
          </w:p>
        </w:tc>
        <w:tc>
          <w:tcPr>
            <w:tcW w:w="6520" w:type="dxa"/>
            <w:vAlign w:val="center"/>
          </w:tcPr>
          <w:p w:rsidR="001D7C64" w:rsidRPr="003B7EF2" w:rsidRDefault="001D7C6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D7C64" w:rsidRPr="003B7EF2" w:rsidRDefault="001D7C64" w:rsidP="001E7EEE">
            <w:pPr>
              <w:spacing w:after="0"/>
              <w:jc w:val="center"/>
              <w:rPr>
                <w:rFonts w:ascii="Times New Roman" w:hAnsi="Times New Roman"/>
                <w:b/>
                <w:bCs/>
                <w:sz w:val="24"/>
                <w:lang w:val="en-US" w:eastAsia="en-US"/>
              </w:rPr>
            </w:pPr>
            <w:r w:rsidRPr="003B7EF2">
              <w:rPr>
                <w:rFonts w:ascii="Times New Roman" w:hAnsi="Times New Roman"/>
                <w:b/>
                <w:bCs/>
                <w:sz w:val="24"/>
              </w:rPr>
              <w:t>1</w:t>
            </w:r>
            <w:r w:rsidR="00DE729B" w:rsidRPr="003B7EF2">
              <w:rPr>
                <w:rFonts w:ascii="Times New Roman" w:hAnsi="Times New Roman"/>
                <w:b/>
                <w:bCs/>
                <w:sz w:val="24"/>
              </w:rPr>
              <w:t>0</w:t>
            </w:r>
            <w:r w:rsidRPr="003B7EF2">
              <w:rPr>
                <w:rFonts w:ascii="Times New Roman" w:hAnsi="Times New Roman"/>
                <w:b/>
                <w:bCs/>
                <w:sz w:val="24"/>
              </w:rPr>
              <w:t>,</w:t>
            </w:r>
            <w:r w:rsidR="00DE729B" w:rsidRPr="003B7EF2">
              <w:rPr>
                <w:rFonts w:ascii="Times New Roman" w:hAnsi="Times New Roman"/>
                <w:b/>
                <w:bCs/>
                <w:sz w:val="24"/>
              </w:rPr>
              <w:t>18</w:t>
            </w:r>
          </w:p>
        </w:tc>
      </w:tr>
      <w:tr w:rsidR="001D7C64" w:rsidRPr="003B7EF2" w:rsidTr="004C1C09">
        <w:tc>
          <w:tcPr>
            <w:tcW w:w="1560" w:type="dxa"/>
            <w:vAlign w:val="center"/>
          </w:tcPr>
          <w:p w:rsidR="001D7C64" w:rsidRPr="003B7EF2" w:rsidRDefault="001D7C64" w:rsidP="001E7EEE">
            <w:pPr>
              <w:spacing w:after="0" w:line="240" w:lineRule="auto"/>
              <w:jc w:val="center"/>
              <w:rPr>
                <w:rFonts w:ascii="Times New Roman" w:hAnsi="Times New Roman"/>
                <w:i/>
                <w:sz w:val="24"/>
                <w:szCs w:val="24"/>
              </w:rPr>
            </w:pPr>
          </w:p>
        </w:tc>
        <w:tc>
          <w:tcPr>
            <w:tcW w:w="6520" w:type="dxa"/>
            <w:vAlign w:val="center"/>
          </w:tcPr>
          <w:p w:rsidR="001D7C64" w:rsidRPr="003B7EF2" w:rsidRDefault="001D7C6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1D7C64" w:rsidRPr="003B7EF2" w:rsidRDefault="00F35D6E" w:rsidP="001E7EEE">
            <w:pPr>
              <w:spacing w:after="0"/>
              <w:jc w:val="center"/>
              <w:rPr>
                <w:rFonts w:ascii="Times New Roman" w:hAnsi="Times New Roman"/>
                <w:b/>
                <w:bCs/>
                <w:sz w:val="24"/>
              </w:rPr>
            </w:pPr>
            <w:r w:rsidRPr="003B7EF2">
              <w:rPr>
                <w:rFonts w:ascii="Times New Roman" w:hAnsi="Times New Roman"/>
                <w:b/>
                <w:bCs/>
                <w:sz w:val="24"/>
              </w:rPr>
              <w:t>5</w:t>
            </w:r>
            <w:r w:rsidR="001D7C64" w:rsidRPr="003B7EF2">
              <w:rPr>
                <w:rFonts w:ascii="Times New Roman" w:hAnsi="Times New Roman"/>
                <w:b/>
                <w:bCs/>
                <w:sz w:val="24"/>
              </w:rPr>
              <w:t>0,00</w:t>
            </w:r>
          </w:p>
        </w:tc>
      </w:tr>
    </w:tbl>
    <w:p w:rsidR="001D7C64" w:rsidRPr="003B7EF2" w:rsidRDefault="001D7C64"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1D7C64" w:rsidRPr="003B7EF2" w:rsidTr="00C40CEC">
        <w:trPr>
          <w:trHeight w:val="315"/>
        </w:trPr>
        <w:tc>
          <w:tcPr>
            <w:tcW w:w="8080" w:type="dxa"/>
            <w:gridSpan w:val="5"/>
            <w:shd w:val="clear" w:color="000000" w:fill="FFFFFF"/>
            <w:noWrap/>
            <w:vAlign w:val="bottom"/>
          </w:tcPr>
          <w:p w:rsidR="001D7C64" w:rsidRPr="003B7EF2" w:rsidRDefault="001D7C64"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D7C64" w:rsidRPr="003B7EF2" w:rsidRDefault="00F35D6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5</w:t>
            </w:r>
          </w:p>
        </w:tc>
      </w:tr>
      <w:tr w:rsidR="001D7C64" w:rsidRPr="003B7EF2" w:rsidTr="00C40CEC">
        <w:trPr>
          <w:trHeight w:val="315"/>
        </w:trPr>
        <w:tc>
          <w:tcPr>
            <w:tcW w:w="8080" w:type="dxa"/>
            <w:gridSpan w:val="5"/>
            <w:shd w:val="clear" w:color="000000" w:fill="FFFFFF"/>
            <w:noWrap/>
            <w:vAlign w:val="bottom"/>
          </w:tcPr>
          <w:p w:rsidR="001D7C64" w:rsidRPr="003B7EF2" w:rsidRDefault="001D7C64" w:rsidP="001E7EEE">
            <w:pPr>
              <w:spacing w:after="0" w:line="240" w:lineRule="auto"/>
              <w:rPr>
                <w:rFonts w:ascii="Times New Roman" w:hAnsi="Times New Roman"/>
                <w:sz w:val="24"/>
                <w:szCs w:val="24"/>
              </w:rPr>
            </w:pPr>
            <w:r w:rsidRPr="003B7EF2">
              <w:rPr>
                <w:rFonts w:ascii="Times New Roman" w:hAnsi="Times New Roman"/>
                <w:sz w:val="24"/>
                <w:szCs w:val="24"/>
              </w:rPr>
              <w:lastRenderedPageBreak/>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D7C64" w:rsidRPr="003B7EF2" w:rsidRDefault="00F35D6E" w:rsidP="001E7EEE">
            <w:pPr>
              <w:spacing w:after="0" w:line="240" w:lineRule="auto"/>
              <w:jc w:val="center"/>
              <w:rPr>
                <w:rFonts w:ascii="Times New Roman" w:hAnsi="Times New Roman"/>
                <w:b/>
                <w:sz w:val="24"/>
                <w:szCs w:val="24"/>
              </w:rPr>
            </w:pPr>
            <w:r w:rsidRPr="003B7EF2">
              <w:rPr>
                <w:rFonts w:ascii="Times New Roman" w:hAnsi="Times New Roman"/>
                <w:b/>
                <w:bCs/>
                <w:sz w:val="24"/>
              </w:rPr>
              <w:t>10</w:t>
            </w:r>
            <w:r w:rsidR="001D7C64" w:rsidRPr="003B7EF2">
              <w:rPr>
                <w:rFonts w:ascii="Times New Roman" w:hAnsi="Times New Roman"/>
                <w:b/>
                <w:bCs/>
                <w:sz w:val="24"/>
              </w:rPr>
              <w:t>,00</w:t>
            </w:r>
          </w:p>
        </w:tc>
      </w:tr>
      <w:tr w:rsidR="001D7C64" w:rsidRPr="003B7EF2" w:rsidTr="00C40CEC">
        <w:trPr>
          <w:trHeight w:val="315"/>
        </w:trPr>
        <w:tc>
          <w:tcPr>
            <w:tcW w:w="8080" w:type="dxa"/>
            <w:gridSpan w:val="5"/>
            <w:shd w:val="clear" w:color="000000" w:fill="FFFFFF"/>
            <w:noWrap/>
            <w:vAlign w:val="bottom"/>
          </w:tcPr>
          <w:p w:rsidR="001D7C64" w:rsidRPr="003B7EF2" w:rsidRDefault="001D7C64"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D7C64" w:rsidRPr="003B7EF2" w:rsidRDefault="001D7C6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1D7C64" w:rsidRPr="003B7EF2" w:rsidTr="00C40CEC">
        <w:trPr>
          <w:trHeight w:val="315"/>
        </w:trPr>
        <w:tc>
          <w:tcPr>
            <w:tcW w:w="8080" w:type="dxa"/>
            <w:gridSpan w:val="5"/>
            <w:shd w:val="clear" w:color="000000" w:fill="FFFFFF"/>
            <w:noWrap/>
            <w:vAlign w:val="bottom"/>
          </w:tcPr>
          <w:p w:rsidR="001D7C64" w:rsidRPr="003B7EF2" w:rsidRDefault="001D7C64"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D7C64" w:rsidRPr="003B7EF2" w:rsidRDefault="001D7C6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1D7C64" w:rsidRPr="003B7EF2" w:rsidTr="00C40CEC">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1D7C64" w:rsidRPr="003B7EF2" w:rsidRDefault="001D7C64"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1D7C64" w:rsidRPr="003B7EF2" w:rsidRDefault="001D7C64"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1D7C64" w:rsidRPr="003B7EF2" w:rsidRDefault="001D7C64"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1D7C64" w:rsidRPr="003B7EF2" w:rsidRDefault="001D7C64" w:rsidP="001E7EEE">
            <w:pPr>
              <w:spacing w:after="0" w:line="240" w:lineRule="auto"/>
            </w:pPr>
            <w:r w:rsidRPr="003B7EF2">
              <w:t> </w:t>
            </w:r>
          </w:p>
        </w:tc>
      </w:tr>
      <w:tr w:rsidR="001D7C64" w:rsidRPr="003B7EF2" w:rsidTr="00C40CEC">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1D7C64" w:rsidRPr="003B7EF2" w:rsidRDefault="001D7C64"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1D7C64" w:rsidRPr="003B7EF2" w:rsidTr="00C40CEC">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1D7C64" w:rsidRPr="003B7EF2" w:rsidRDefault="001D7C64"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1D7C64" w:rsidRPr="003B7EF2" w:rsidRDefault="001D7C64"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1D7C64" w:rsidRPr="003B7EF2" w:rsidRDefault="001D7C64"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1D7C64" w:rsidRPr="003B7EF2" w:rsidRDefault="001D7C64" w:rsidP="001E7EEE">
            <w:pPr>
              <w:spacing w:after="0" w:line="240" w:lineRule="auto"/>
            </w:pPr>
            <w:r w:rsidRPr="003B7EF2">
              <w:t> </w:t>
            </w:r>
          </w:p>
        </w:tc>
      </w:tr>
    </w:tbl>
    <w:p w:rsidR="001D7C64" w:rsidRPr="003B7EF2" w:rsidRDefault="001D7C64" w:rsidP="001E7EEE">
      <w:pPr>
        <w:spacing w:after="0"/>
      </w:pPr>
    </w:p>
    <w:p w:rsidR="00D45D73" w:rsidRPr="003B7EF2" w:rsidRDefault="00D45D73" w:rsidP="001E7EEE">
      <w:pPr>
        <w:spacing w:after="0" w:line="240" w:lineRule="auto"/>
        <w:jc w:val="center"/>
        <w:rPr>
          <w:rFonts w:ascii="Times New Roman" w:hAnsi="Times New Roman"/>
          <w:b/>
          <w:sz w:val="24"/>
          <w:szCs w:val="24"/>
        </w:rPr>
      </w:pPr>
    </w:p>
    <w:p w:rsidR="00D45D73" w:rsidRPr="003B7EF2" w:rsidRDefault="00D45D73"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D45D73" w:rsidRPr="003B7EF2" w:rsidRDefault="00D45D73"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D45D73" w:rsidRPr="003B7EF2" w:rsidRDefault="00912FCA" w:rsidP="001E7EEE">
      <w:pPr>
        <w:spacing w:after="0"/>
        <w:jc w:val="both"/>
        <w:rPr>
          <w:rFonts w:ascii="Times New Roman" w:hAnsi="Times New Roman"/>
          <w:b/>
          <w:sz w:val="24"/>
          <w:szCs w:val="24"/>
        </w:rPr>
      </w:pPr>
      <w:r w:rsidRPr="003B7EF2">
        <w:rPr>
          <w:rFonts w:ascii="Times New Roman" w:hAnsi="Times New Roman"/>
          <w:b/>
          <w:sz w:val="24"/>
          <w:szCs w:val="24"/>
        </w:rPr>
        <w:t>49</w:t>
      </w:r>
      <w:r w:rsidR="00D45D73" w:rsidRPr="003B7EF2">
        <w:rPr>
          <w:rFonts w:ascii="Times New Roman" w:hAnsi="Times New Roman"/>
          <w:b/>
          <w:sz w:val="24"/>
          <w:szCs w:val="24"/>
        </w:rPr>
        <w:t xml:space="preserve">. </w:t>
      </w:r>
      <w:r w:rsidR="00D45D73" w:rsidRPr="003B7EF2">
        <w:rPr>
          <w:rFonts w:ascii="Times New Roman" w:hAnsi="Times New Roman"/>
          <w:sz w:val="24"/>
          <w:szCs w:val="24"/>
        </w:rPr>
        <w:t>Zāļu kvalitātes kontrole</w:t>
      </w:r>
    </w:p>
    <w:p w:rsidR="00D45D73" w:rsidRPr="003B7EF2" w:rsidRDefault="00912FCA" w:rsidP="001E7EEE">
      <w:pPr>
        <w:spacing w:after="0"/>
        <w:jc w:val="both"/>
        <w:rPr>
          <w:rFonts w:ascii="Times New Roman" w:hAnsi="Times New Roman"/>
          <w:sz w:val="24"/>
          <w:szCs w:val="24"/>
        </w:rPr>
      </w:pPr>
      <w:r w:rsidRPr="003B7EF2">
        <w:rPr>
          <w:rFonts w:ascii="Times New Roman" w:hAnsi="Times New Roman"/>
          <w:b/>
          <w:sz w:val="24"/>
          <w:szCs w:val="24"/>
        </w:rPr>
        <w:t>49</w:t>
      </w:r>
      <w:r w:rsidR="00D45D73" w:rsidRPr="003B7EF2">
        <w:rPr>
          <w:rFonts w:ascii="Times New Roman" w:hAnsi="Times New Roman"/>
          <w:b/>
          <w:sz w:val="24"/>
          <w:szCs w:val="24"/>
        </w:rPr>
        <w:t>.23.</w:t>
      </w:r>
      <w:r w:rsidR="00111589" w:rsidRPr="003B7EF2">
        <w:rPr>
          <w:rFonts w:ascii="Times New Roman" w:hAnsi="Times New Roman"/>
          <w:b/>
          <w:sz w:val="24"/>
          <w:szCs w:val="24"/>
        </w:rPr>
        <w:t xml:space="preserve"> </w:t>
      </w:r>
      <w:proofErr w:type="spellStart"/>
      <w:r w:rsidR="00D45D73" w:rsidRPr="003B7EF2">
        <w:rPr>
          <w:rFonts w:ascii="Times New Roman" w:hAnsi="Times New Roman"/>
          <w:sz w:val="24"/>
          <w:szCs w:val="24"/>
        </w:rPr>
        <w:t>osmolalitātes</w:t>
      </w:r>
      <w:proofErr w:type="spellEnd"/>
      <w:r w:rsidR="00D45D73" w:rsidRPr="003B7EF2">
        <w:rPr>
          <w:rFonts w:ascii="Times New Roman" w:hAnsi="Times New Roman"/>
          <w:sz w:val="24"/>
          <w:szCs w:val="24"/>
        </w:rPr>
        <w:t xml:space="preserve"> noteikšana</w:t>
      </w:r>
    </w:p>
    <w:p w:rsidR="00D45D73" w:rsidRPr="003B7EF2" w:rsidRDefault="00D45D73"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D45D73" w:rsidRPr="003B7EF2" w:rsidTr="004C1C09">
        <w:tc>
          <w:tcPr>
            <w:tcW w:w="1560" w:type="dxa"/>
            <w:vAlign w:val="center"/>
          </w:tcPr>
          <w:p w:rsidR="00D45D73" w:rsidRPr="003B7EF2" w:rsidRDefault="00D45D73"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D45D73" w:rsidRPr="003B7EF2" w:rsidRDefault="00D45D73"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D45D73" w:rsidRPr="003B7EF2" w:rsidRDefault="00D45D73"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D45D73" w:rsidRPr="003B7EF2" w:rsidTr="004C1C09">
        <w:tc>
          <w:tcPr>
            <w:tcW w:w="1560" w:type="dxa"/>
            <w:vAlign w:val="center"/>
          </w:tcPr>
          <w:p w:rsidR="00D45D73" w:rsidRPr="003B7EF2" w:rsidRDefault="00D45D73"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D45D73" w:rsidRPr="003B7EF2" w:rsidRDefault="00D45D73"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D45D73" w:rsidRPr="003B7EF2" w:rsidRDefault="00D45D73"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D45D73" w:rsidRPr="003B7EF2" w:rsidTr="004C1C09">
        <w:tc>
          <w:tcPr>
            <w:tcW w:w="1560" w:type="dxa"/>
            <w:vAlign w:val="center"/>
          </w:tcPr>
          <w:p w:rsidR="00D45D73" w:rsidRPr="003B7EF2" w:rsidRDefault="00D45D73" w:rsidP="001E7EEE">
            <w:pPr>
              <w:spacing w:after="0" w:line="240" w:lineRule="auto"/>
              <w:jc w:val="center"/>
              <w:rPr>
                <w:rFonts w:ascii="Times New Roman" w:hAnsi="Times New Roman"/>
                <w:i/>
                <w:sz w:val="24"/>
                <w:szCs w:val="24"/>
              </w:rPr>
            </w:pPr>
          </w:p>
        </w:tc>
        <w:tc>
          <w:tcPr>
            <w:tcW w:w="6520" w:type="dxa"/>
            <w:vAlign w:val="center"/>
          </w:tcPr>
          <w:p w:rsidR="00D45D73" w:rsidRPr="003B7EF2" w:rsidRDefault="00D45D7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D45D73" w:rsidRPr="003B7EF2" w:rsidRDefault="00D45D73" w:rsidP="001E7EEE">
            <w:pPr>
              <w:spacing w:after="0" w:line="240" w:lineRule="auto"/>
              <w:jc w:val="center"/>
              <w:rPr>
                <w:rFonts w:ascii="Times New Roman" w:hAnsi="Times New Roman"/>
                <w:sz w:val="24"/>
                <w:szCs w:val="24"/>
              </w:rPr>
            </w:pPr>
          </w:p>
        </w:tc>
      </w:tr>
      <w:tr w:rsidR="00D45D73" w:rsidRPr="003B7EF2" w:rsidTr="004C1C09">
        <w:trPr>
          <w:trHeight w:val="325"/>
        </w:trPr>
        <w:tc>
          <w:tcPr>
            <w:tcW w:w="1560" w:type="dxa"/>
            <w:tcBorders>
              <w:bottom w:val="single" w:sz="4" w:space="0" w:color="auto"/>
            </w:tcBorders>
            <w:vAlign w:val="center"/>
          </w:tcPr>
          <w:p w:rsidR="00D45D73" w:rsidRPr="003B7EF2" w:rsidRDefault="00D45D73"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D45D73" w:rsidRPr="003B7EF2" w:rsidRDefault="00D45D73"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D45D73" w:rsidRPr="003B7EF2" w:rsidRDefault="00D45D73" w:rsidP="001E7EEE">
            <w:pPr>
              <w:spacing w:after="0" w:line="240" w:lineRule="auto"/>
              <w:jc w:val="center"/>
              <w:rPr>
                <w:rFonts w:ascii="Times New Roman" w:hAnsi="Times New Roman"/>
                <w:sz w:val="24"/>
                <w:szCs w:val="24"/>
              </w:rPr>
            </w:pPr>
            <w:r w:rsidRPr="003B7EF2">
              <w:rPr>
                <w:rFonts w:ascii="Times New Roman" w:hAnsi="Times New Roman"/>
                <w:sz w:val="24"/>
                <w:szCs w:val="24"/>
              </w:rPr>
              <w:t>29,19</w:t>
            </w:r>
          </w:p>
        </w:tc>
      </w:tr>
      <w:tr w:rsidR="00D45D73" w:rsidRPr="003B7EF2" w:rsidTr="004C1C09">
        <w:trPr>
          <w:trHeight w:val="70"/>
        </w:trPr>
        <w:tc>
          <w:tcPr>
            <w:tcW w:w="1560" w:type="dxa"/>
            <w:vAlign w:val="center"/>
          </w:tcPr>
          <w:p w:rsidR="00D45D73" w:rsidRPr="003B7EF2" w:rsidRDefault="00D45D73"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D45D73" w:rsidRPr="003B7EF2" w:rsidRDefault="00D45D73"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D45D73" w:rsidRPr="003B7EF2" w:rsidRDefault="00D45D73" w:rsidP="001E7EEE">
            <w:pPr>
              <w:spacing w:after="0"/>
              <w:jc w:val="center"/>
              <w:rPr>
                <w:rFonts w:ascii="Times New Roman" w:hAnsi="Times New Roman"/>
                <w:sz w:val="24"/>
                <w:szCs w:val="24"/>
              </w:rPr>
            </w:pPr>
            <w:r w:rsidRPr="003B7EF2">
              <w:rPr>
                <w:rFonts w:ascii="Times New Roman" w:hAnsi="Times New Roman"/>
                <w:sz w:val="24"/>
                <w:szCs w:val="24"/>
              </w:rPr>
              <w:t>7,03</w:t>
            </w:r>
          </w:p>
        </w:tc>
      </w:tr>
      <w:tr w:rsidR="00D45D73" w:rsidRPr="003B7EF2" w:rsidTr="004C1C09">
        <w:trPr>
          <w:trHeight w:val="70"/>
        </w:trPr>
        <w:tc>
          <w:tcPr>
            <w:tcW w:w="1560" w:type="dxa"/>
            <w:vAlign w:val="center"/>
          </w:tcPr>
          <w:p w:rsidR="00D45D73" w:rsidRPr="003B7EF2" w:rsidRDefault="00D45D73" w:rsidP="001E7EEE">
            <w:pPr>
              <w:spacing w:after="0" w:line="240" w:lineRule="auto"/>
              <w:jc w:val="center"/>
              <w:rPr>
                <w:rFonts w:ascii="Times New Roman" w:hAnsi="Times New Roman"/>
                <w:sz w:val="24"/>
                <w:szCs w:val="24"/>
              </w:rPr>
            </w:pPr>
            <w:r w:rsidRPr="003B7EF2">
              <w:rPr>
                <w:rFonts w:ascii="Times New Roman" w:hAnsi="Times New Roman"/>
                <w:sz w:val="24"/>
                <w:szCs w:val="24"/>
              </w:rPr>
              <w:t>2341</w:t>
            </w:r>
          </w:p>
        </w:tc>
        <w:tc>
          <w:tcPr>
            <w:tcW w:w="6520" w:type="dxa"/>
            <w:vAlign w:val="center"/>
          </w:tcPr>
          <w:p w:rsidR="00D45D73" w:rsidRPr="003B7EF2" w:rsidRDefault="00D45D73" w:rsidP="001E7EEE">
            <w:pPr>
              <w:spacing w:after="0" w:line="240" w:lineRule="auto"/>
              <w:rPr>
                <w:rFonts w:ascii="Times New Roman" w:hAnsi="Times New Roman"/>
                <w:sz w:val="24"/>
                <w:szCs w:val="24"/>
              </w:rPr>
            </w:pPr>
            <w:r w:rsidRPr="003B7EF2">
              <w:rPr>
                <w:rFonts w:ascii="Times New Roman" w:hAnsi="Times New Roman"/>
                <w:sz w:val="24"/>
                <w:szCs w:val="24"/>
              </w:rPr>
              <w:t>Ķimikālijas, laboratorijas preces.</w:t>
            </w:r>
          </w:p>
        </w:tc>
        <w:tc>
          <w:tcPr>
            <w:tcW w:w="1985" w:type="dxa"/>
            <w:vAlign w:val="center"/>
          </w:tcPr>
          <w:p w:rsidR="00D45D73" w:rsidRPr="003B7EF2" w:rsidRDefault="00D45D73" w:rsidP="001E7EEE">
            <w:pPr>
              <w:spacing w:after="0"/>
              <w:jc w:val="center"/>
              <w:rPr>
                <w:rFonts w:ascii="Times New Roman" w:hAnsi="Times New Roman"/>
                <w:sz w:val="24"/>
                <w:szCs w:val="24"/>
              </w:rPr>
            </w:pPr>
            <w:r w:rsidRPr="003B7EF2">
              <w:rPr>
                <w:rFonts w:ascii="Times New Roman" w:hAnsi="Times New Roman"/>
                <w:sz w:val="24"/>
                <w:szCs w:val="24"/>
              </w:rPr>
              <w:t>0,</w:t>
            </w:r>
            <w:r w:rsidR="008124BD" w:rsidRPr="003B7EF2">
              <w:rPr>
                <w:rFonts w:ascii="Times New Roman" w:hAnsi="Times New Roman"/>
                <w:sz w:val="24"/>
                <w:szCs w:val="24"/>
              </w:rPr>
              <w:t>11</w:t>
            </w:r>
          </w:p>
        </w:tc>
      </w:tr>
      <w:tr w:rsidR="00D45D73" w:rsidRPr="003B7EF2" w:rsidTr="004C1C09">
        <w:tc>
          <w:tcPr>
            <w:tcW w:w="1560" w:type="dxa"/>
            <w:vAlign w:val="center"/>
          </w:tcPr>
          <w:p w:rsidR="00D45D73" w:rsidRPr="003B7EF2" w:rsidRDefault="00D45D73" w:rsidP="001E7EEE">
            <w:pPr>
              <w:spacing w:after="0" w:line="240" w:lineRule="auto"/>
              <w:jc w:val="center"/>
              <w:rPr>
                <w:rFonts w:ascii="Times New Roman" w:hAnsi="Times New Roman"/>
                <w:i/>
                <w:sz w:val="24"/>
                <w:szCs w:val="24"/>
              </w:rPr>
            </w:pPr>
          </w:p>
        </w:tc>
        <w:tc>
          <w:tcPr>
            <w:tcW w:w="6520" w:type="dxa"/>
            <w:vAlign w:val="center"/>
          </w:tcPr>
          <w:p w:rsidR="00D45D73" w:rsidRPr="003B7EF2" w:rsidRDefault="00D45D7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D45D73" w:rsidRPr="003B7EF2" w:rsidRDefault="00D45D73" w:rsidP="001E7EEE">
            <w:pPr>
              <w:spacing w:after="0"/>
              <w:jc w:val="center"/>
              <w:rPr>
                <w:rFonts w:ascii="Times New Roman" w:hAnsi="Times New Roman"/>
                <w:b/>
                <w:sz w:val="24"/>
                <w:szCs w:val="24"/>
              </w:rPr>
            </w:pPr>
            <w:r w:rsidRPr="003B7EF2">
              <w:rPr>
                <w:rFonts w:ascii="Times New Roman" w:hAnsi="Times New Roman"/>
                <w:b/>
                <w:sz w:val="24"/>
                <w:szCs w:val="24"/>
              </w:rPr>
              <w:t>3</w:t>
            </w:r>
            <w:r w:rsidR="00C117FB" w:rsidRPr="003B7EF2">
              <w:rPr>
                <w:rFonts w:ascii="Times New Roman" w:hAnsi="Times New Roman"/>
                <w:b/>
                <w:sz w:val="24"/>
                <w:szCs w:val="24"/>
              </w:rPr>
              <w:t>6</w:t>
            </w:r>
            <w:r w:rsidRPr="003B7EF2">
              <w:rPr>
                <w:rFonts w:ascii="Times New Roman" w:hAnsi="Times New Roman"/>
                <w:b/>
                <w:sz w:val="24"/>
                <w:szCs w:val="24"/>
              </w:rPr>
              <w:t>,</w:t>
            </w:r>
            <w:r w:rsidR="008124BD" w:rsidRPr="003B7EF2">
              <w:rPr>
                <w:rFonts w:ascii="Times New Roman" w:hAnsi="Times New Roman"/>
                <w:b/>
                <w:sz w:val="24"/>
                <w:szCs w:val="24"/>
              </w:rPr>
              <w:t>33</w:t>
            </w:r>
          </w:p>
        </w:tc>
      </w:tr>
      <w:tr w:rsidR="00D45D73" w:rsidRPr="003B7EF2" w:rsidTr="004C1C09">
        <w:tc>
          <w:tcPr>
            <w:tcW w:w="1560" w:type="dxa"/>
            <w:vAlign w:val="center"/>
          </w:tcPr>
          <w:p w:rsidR="00D45D73" w:rsidRPr="003B7EF2" w:rsidRDefault="00D45D73" w:rsidP="001E7EEE">
            <w:pPr>
              <w:spacing w:after="0" w:line="240" w:lineRule="auto"/>
              <w:jc w:val="center"/>
              <w:rPr>
                <w:rFonts w:ascii="Times New Roman" w:hAnsi="Times New Roman"/>
                <w:i/>
                <w:sz w:val="24"/>
                <w:szCs w:val="24"/>
              </w:rPr>
            </w:pPr>
          </w:p>
        </w:tc>
        <w:tc>
          <w:tcPr>
            <w:tcW w:w="6520" w:type="dxa"/>
            <w:vAlign w:val="center"/>
          </w:tcPr>
          <w:p w:rsidR="00D45D73" w:rsidRPr="003B7EF2" w:rsidRDefault="00D45D7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D45D73" w:rsidRPr="003B7EF2" w:rsidRDefault="00D45D73" w:rsidP="001E7EEE">
            <w:pPr>
              <w:spacing w:after="0" w:line="240" w:lineRule="auto"/>
              <w:jc w:val="center"/>
              <w:rPr>
                <w:rFonts w:ascii="Times New Roman" w:hAnsi="Times New Roman"/>
                <w:sz w:val="24"/>
                <w:szCs w:val="24"/>
              </w:rPr>
            </w:pPr>
          </w:p>
        </w:tc>
      </w:tr>
      <w:tr w:rsidR="00D45D73" w:rsidRPr="003B7EF2" w:rsidTr="004C1C09">
        <w:tc>
          <w:tcPr>
            <w:tcW w:w="1560" w:type="dxa"/>
            <w:vAlign w:val="center"/>
          </w:tcPr>
          <w:p w:rsidR="00D45D73" w:rsidRPr="003B7EF2" w:rsidRDefault="00D45D73"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D45D73" w:rsidRPr="003B7EF2" w:rsidRDefault="00D45D73"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D73" w:rsidRPr="003B7EF2" w:rsidRDefault="00D45D73"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1,14</w:t>
            </w:r>
          </w:p>
        </w:tc>
      </w:tr>
      <w:tr w:rsidR="00D45D73" w:rsidRPr="003B7EF2" w:rsidTr="004C1C09">
        <w:tc>
          <w:tcPr>
            <w:tcW w:w="1560" w:type="dxa"/>
            <w:vAlign w:val="center"/>
          </w:tcPr>
          <w:p w:rsidR="00D45D73" w:rsidRPr="003B7EF2" w:rsidRDefault="00D45D73"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D45D73" w:rsidRPr="003B7EF2" w:rsidRDefault="00D45D73"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D45D73" w:rsidRPr="003B7EF2" w:rsidRDefault="00D45D73" w:rsidP="001E7EEE">
            <w:pPr>
              <w:spacing w:after="0"/>
              <w:jc w:val="center"/>
              <w:rPr>
                <w:rFonts w:ascii="Times New Roman" w:hAnsi="Times New Roman"/>
                <w:sz w:val="24"/>
                <w:szCs w:val="20"/>
              </w:rPr>
            </w:pPr>
            <w:r w:rsidRPr="003B7EF2">
              <w:rPr>
                <w:rFonts w:ascii="Times New Roman" w:hAnsi="Times New Roman"/>
                <w:sz w:val="24"/>
                <w:szCs w:val="20"/>
              </w:rPr>
              <w:t>0,78</w:t>
            </w:r>
          </w:p>
        </w:tc>
      </w:tr>
      <w:tr w:rsidR="00D45D73" w:rsidRPr="003B7EF2" w:rsidTr="004C1C09">
        <w:tc>
          <w:tcPr>
            <w:tcW w:w="1560" w:type="dxa"/>
            <w:vAlign w:val="center"/>
          </w:tcPr>
          <w:p w:rsidR="00D45D73" w:rsidRPr="003B7EF2" w:rsidRDefault="00D45D73"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D45D73" w:rsidRPr="003B7EF2" w:rsidRDefault="00D45D73"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D45D73" w:rsidRPr="003B7EF2" w:rsidRDefault="00D45D73" w:rsidP="001E7EEE">
            <w:pPr>
              <w:spacing w:after="0"/>
              <w:jc w:val="center"/>
              <w:rPr>
                <w:rFonts w:ascii="Times New Roman" w:hAnsi="Times New Roman"/>
                <w:sz w:val="24"/>
                <w:szCs w:val="20"/>
              </w:rPr>
            </w:pPr>
            <w:r w:rsidRPr="003B7EF2">
              <w:rPr>
                <w:rFonts w:ascii="Times New Roman" w:hAnsi="Times New Roman"/>
                <w:sz w:val="24"/>
                <w:szCs w:val="20"/>
              </w:rPr>
              <w:t>0,16</w:t>
            </w:r>
          </w:p>
        </w:tc>
      </w:tr>
      <w:tr w:rsidR="00D45D73" w:rsidRPr="003B7EF2" w:rsidTr="004C1C09">
        <w:tc>
          <w:tcPr>
            <w:tcW w:w="1560" w:type="dxa"/>
            <w:vAlign w:val="center"/>
          </w:tcPr>
          <w:p w:rsidR="00D45D73" w:rsidRPr="003B7EF2" w:rsidRDefault="00D45D73"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D45D73" w:rsidRPr="003B7EF2" w:rsidRDefault="00D45D73"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D45D73" w:rsidRPr="003B7EF2" w:rsidRDefault="00D45D73" w:rsidP="001E7EEE">
            <w:pPr>
              <w:spacing w:after="0"/>
              <w:jc w:val="center"/>
              <w:rPr>
                <w:rFonts w:ascii="Times New Roman" w:hAnsi="Times New Roman"/>
                <w:sz w:val="24"/>
                <w:szCs w:val="20"/>
              </w:rPr>
            </w:pPr>
            <w:r w:rsidRPr="003B7EF2">
              <w:rPr>
                <w:rFonts w:ascii="Times New Roman" w:hAnsi="Times New Roman"/>
                <w:sz w:val="24"/>
                <w:szCs w:val="20"/>
              </w:rPr>
              <w:t>0,03</w:t>
            </w:r>
          </w:p>
        </w:tc>
      </w:tr>
      <w:tr w:rsidR="00D45D73" w:rsidRPr="003B7EF2" w:rsidTr="004C1C09">
        <w:tc>
          <w:tcPr>
            <w:tcW w:w="1560" w:type="dxa"/>
            <w:vAlign w:val="center"/>
          </w:tcPr>
          <w:p w:rsidR="00D45D73" w:rsidRPr="003B7EF2" w:rsidRDefault="00D45D73"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D45D73" w:rsidRPr="003B7EF2" w:rsidRDefault="00D45D73"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D45D73" w:rsidRPr="003B7EF2" w:rsidRDefault="00D45D73" w:rsidP="001E7EEE">
            <w:pPr>
              <w:spacing w:after="0"/>
              <w:jc w:val="center"/>
              <w:rPr>
                <w:rFonts w:ascii="Times New Roman" w:hAnsi="Times New Roman"/>
                <w:sz w:val="24"/>
                <w:szCs w:val="20"/>
              </w:rPr>
            </w:pPr>
            <w:r w:rsidRPr="003B7EF2">
              <w:rPr>
                <w:rFonts w:ascii="Times New Roman" w:hAnsi="Times New Roman"/>
                <w:sz w:val="24"/>
                <w:szCs w:val="20"/>
              </w:rPr>
              <w:t>0,42</w:t>
            </w:r>
          </w:p>
        </w:tc>
      </w:tr>
      <w:tr w:rsidR="00D45D73" w:rsidRPr="003B7EF2" w:rsidTr="004C1C09">
        <w:trPr>
          <w:trHeight w:val="339"/>
        </w:trPr>
        <w:tc>
          <w:tcPr>
            <w:tcW w:w="1560" w:type="dxa"/>
            <w:vAlign w:val="center"/>
          </w:tcPr>
          <w:p w:rsidR="00D45D73" w:rsidRPr="003B7EF2" w:rsidRDefault="00D45D73"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D45D73" w:rsidRPr="003B7EF2" w:rsidRDefault="00D45D73"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D45D73" w:rsidRPr="003B7EF2" w:rsidRDefault="00D45D73" w:rsidP="001E7EEE">
            <w:pPr>
              <w:spacing w:after="0"/>
              <w:jc w:val="center"/>
              <w:rPr>
                <w:rFonts w:ascii="Times New Roman" w:hAnsi="Times New Roman"/>
                <w:sz w:val="24"/>
                <w:szCs w:val="20"/>
              </w:rPr>
            </w:pPr>
            <w:r w:rsidRPr="003B7EF2">
              <w:rPr>
                <w:rFonts w:ascii="Times New Roman" w:hAnsi="Times New Roman"/>
                <w:sz w:val="24"/>
                <w:szCs w:val="20"/>
              </w:rPr>
              <w:t>0,05</w:t>
            </w:r>
          </w:p>
        </w:tc>
      </w:tr>
      <w:tr w:rsidR="00D45D73" w:rsidRPr="003B7EF2" w:rsidTr="004C1C09">
        <w:trPr>
          <w:trHeight w:val="339"/>
        </w:trPr>
        <w:tc>
          <w:tcPr>
            <w:tcW w:w="1560" w:type="dxa"/>
            <w:vAlign w:val="center"/>
          </w:tcPr>
          <w:p w:rsidR="00D45D73" w:rsidRPr="003B7EF2" w:rsidRDefault="00D45D73"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D45D73" w:rsidRPr="003B7EF2" w:rsidRDefault="00D45D73"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D73" w:rsidRPr="003B7EF2" w:rsidRDefault="00D45D73"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0,64</w:t>
            </w:r>
          </w:p>
        </w:tc>
      </w:tr>
      <w:tr w:rsidR="00D45D73" w:rsidRPr="003B7EF2" w:rsidTr="004C1C09">
        <w:trPr>
          <w:trHeight w:val="339"/>
        </w:trPr>
        <w:tc>
          <w:tcPr>
            <w:tcW w:w="1560" w:type="dxa"/>
            <w:vAlign w:val="center"/>
          </w:tcPr>
          <w:p w:rsidR="00D45D73" w:rsidRPr="003B7EF2" w:rsidRDefault="00D45D73"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D45D73" w:rsidRPr="003B7EF2" w:rsidRDefault="00D45D73"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D45D73" w:rsidRPr="003B7EF2" w:rsidRDefault="00D45D73" w:rsidP="001E7EEE">
            <w:pPr>
              <w:spacing w:after="0"/>
              <w:jc w:val="center"/>
              <w:rPr>
                <w:rFonts w:ascii="Times New Roman" w:hAnsi="Times New Roman"/>
                <w:sz w:val="24"/>
                <w:szCs w:val="20"/>
              </w:rPr>
            </w:pPr>
            <w:r w:rsidRPr="003B7EF2">
              <w:rPr>
                <w:rFonts w:ascii="Times New Roman" w:hAnsi="Times New Roman"/>
                <w:sz w:val="24"/>
                <w:szCs w:val="20"/>
              </w:rPr>
              <w:t>0,23</w:t>
            </w:r>
          </w:p>
        </w:tc>
      </w:tr>
      <w:tr w:rsidR="00D45D73" w:rsidRPr="003B7EF2" w:rsidTr="004C1C09">
        <w:tc>
          <w:tcPr>
            <w:tcW w:w="1560" w:type="dxa"/>
            <w:vAlign w:val="center"/>
          </w:tcPr>
          <w:p w:rsidR="00D45D73" w:rsidRPr="003B7EF2" w:rsidRDefault="00D45D73"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D45D73" w:rsidRPr="003B7EF2" w:rsidRDefault="00D45D73"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D45D73" w:rsidRPr="003B7EF2" w:rsidRDefault="00D45D73" w:rsidP="001E7EEE">
            <w:pPr>
              <w:spacing w:after="0"/>
              <w:jc w:val="center"/>
              <w:rPr>
                <w:rFonts w:ascii="Times New Roman" w:hAnsi="Times New Roman"/>
                <w:sz w:val="24"/>
                <w:szCs w:val="20"/>
              </w:rPr>
            </w:pPr>
            <w:r w:rsidRPr="003B7EF2">
              <w:rPr>
                <w:rFonts w:ascii="Times New Roman" w:hAnsi="Times New Roman"/>
                <w:sz w:val="24"/>
                <w:szCs w:val="20"/>
              </w:rPr>
              <w:t>1,11</w:t>
            </w:r>
          </w:p>
        </w:tc>
      </w:tr>
      <w:tr w:rsidR="00D45D73" w:rsidRPr="003B7EF2" w:rsidTr="004C1C09">
        <w:tc>
          <w:tcPr>
            <w:tcW w:w="1560" w:type="dxa"/>
            <w:vAlign w:val="center"/>
          </w:tcPr>
          <w:p w:rsidR="00D45D73" w:rsidRPr="003B7EF2" w:rsidRDefault="00D45D73"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D45D73" w:rsidRPr="003B7EF2" w:rsidRDefault="00D45D73"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D45D73" w:rsidRPr="003B7EF2" w:rsidRDefault="00C117FB" w:rsidP="001E7EEE">
            <w:pPr>
              <w:spacing w:after="0"/>
              <w:jc w:val="center"/>
              <w:rPr>
                <w:rFonts w:ascii="Times New Roman" w:hAnsi="Times New Roman"/>
                <w:sz w:val="24"/>
                <w:szCs w:val="20"/>
              </w:rPr>
            </w:pPr>
            <w:r w:rsidRPr="003B7EF2">
              <w:rPr>
                <w:rFonts w:ascii="Times New Roman" w:hAnsi="Times New Roman"/>
                <w:sz w:val="24"/>
                <w:szCs w:val="20"/>
              </w:rPr>
              <w:t>0</w:t>
            </w:r>
            <w:r w:rsidR="00D45D73" w:rsidRPr="003B7EF2">
              <w:rPr>
                <w:rFonts w:ascii="Times New Roman" w:hAnsi="Times New Roman"/>
                <w:sz w:val="24"/>
                <w:szCs w:val="20"/>
              </w:rPr>
              <w:t>,</w:t>
            </w:r>
            <w:r w:rsidRPr="003B7EF2">
              <w:rPr>
                <w:rFonts w:ascii="Times New Roman" w:hAnsi="Times New Roman"/>
                <w:sz w:val="24"/>
                <w:szCs w:val="20"/>
              </w:rPr>
              <w:t>61</w:t>
            </w:r>
          </w:p>
        </w:tc>
      </w:tr>
      <w:tr w:rsidR="00D45D73" w:rsidRPr="003B7EF2" w:rsidTr="004C1C09">
        <w:tc>
          <w:tcPr>
            <w:tcW w:w="1560" w:type="dxa"/>
            <w:vAlign w:val="center"/>
          </w:tcPr>
          <w:p w:rsidR="00D45D73" w:rsidRPr="003B7EF2" w:rsidRDefault="00D45D73"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tcBorders>
              <w:right w:val="single" w:sz="4" w:space="0" w:color="auto"/>
            </w:tcBorders>
            <w:vAlign w:val="center"/>
          </w:tcPr>
          <w:p w:rsidR="00D45D73" w:rsidRPr="003B7EF2" w:rsidRDefault="00D45D73"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D45D73" w:rsidRPr="003B7EF2" w:rsidRDefault="00D45D73" w:rsidP="001E7EEE">
            <w:pPr>
              <w:spacing w:after="0"/>
              <w:jc w:val="center"/>
              <w:rPr>
                <w:rFonts w:ascii="Times New Roman" w:hAnsi="Times New Roman"/>
                <w:sz w:val="24"/>
                <w:szCs w:val="20"/>
              </w:rPr>
            </w:pPr>
            <w:r w:rsidRPr="003B7EF2">
              <w:rPr>
                <w:rFonts w:ascii="Times New Roman" w:hAnsi="Times New Roman"/>
                <w:sz w:val="24"/>
                <w:szCs w:val="20"/>
              </w:rPr>
              <w:t>0,39</w:t>
            </w:r>
          </w:p>
        </w:tc>
      </w:tr>
      <w:tr w:rsidR="00D45D73" w:rsidRPr="003B7EF2" w:rsidTr="004C1C09">
        <w:tc>
          <w:tcPr>
            <w:tcW w:w="1560" w:type="dxa"/>
            <w:vAlign w:val="center"/>
          </w:tcPr>
          <w:p w:rsidR="00D45D73" w:rsidRPr="003B7EF2" w:rsidRDefault="00D45D73"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D45D73" w:rsidRPr="003B7EF2" w:rsidRDefault="00D45D73"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A70D14" w:rsidRPr="003B7EF2">
              <w:rPr>
                <w:rFonts w:ascii="Times New Roman" w:hAnsi="Times New Roman"/>
                <w:sz w:val="24"/>
                <w:szCs w:val="24"/>
              </w:rPr>
              <w:t>.</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D45D73" w:rsidRPr="003B7EF2" w:rsidRDefault="00D45D73"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0,23</w:t>
            </w:r>
          </w:p>
        </w:tc>
      </w:tr>
      <w:tr w:rsidR="00D45D73" w:rsidRPr="003B7EF2" w:rsidTr="004C1C09">
        <w:tc>
          <w:tcPr>
            <w:tcW w:w="1560" w:type="dxa"/>
            <w:vAlign w:val="center"/>
          </w:tcPr>
          <w:p w:rsidR="00D45D73" w:rsidRPr="003B7EF2" w:rsidRDefault="00D45D73"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2312</w:t>
            </w:r>
          </w:p>
        </w:tc>
        <w:tc>
          <w:tcPr>
            <w:tcW w:w="6520" w:type="dxa"/>
            <w:vAlign w:val="center"/>
          </w:tcPr>
          <w:p w:rsidR="00D45D73" w:rsidRPr="003B7EF2" w:rsidRDefault="00D45D73"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D45D73" w:rsidRPr="003B7EF2" w:rsidRDefault="00D45D73" w:rsidP="001E7EEE">
            <w:pPr>
              <w:spacing w:after="0"/>
              <w:jc w:val="center"/>
              <w:rPr>
                <w:rFonts w:ascii="Times New Roman" w:hAnsi="Times New Roman"/>
                <w:sz w:val="24"/>
                <w:szCs w:val="20"/>
              </w:rPr>
            </w:pPr>
            <w:r w:rsidRPr="003B7EF2">
              <w:rPr>
                <w:rFonts w:ascii="Times New Roman" w:hAnsi="Times New Roman"/>
                <w:sz w:val="24"/>
                <w:szCs w:val="20"/>
              </w:rPr>
              <w:t>0,07</w:t>
            </w:r>
          </w:p>
        </w:tc>
      </w:tr>
      <w:tr w:rsidR="00D45D73" w:rsidRPr="003B7EF2" w:rsidTr="004C1C09">
        <w:tc>
          <w:tcPr>
            <w:tcW w:w="1560" w:type="dxa"/>
            <w:vAlign w:val="center"/>
          </w:tcPr>
          <w:p w:rsidR="00D45D73" w:rsidRPr="003B7EF2" w:rsidRDefault="00D45D73"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D45D73" w:rsidRPr="003B7EF2" w:rsidRDefault="00D45D73"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D45D73" w:rsidRPr="003B7EF2" w:rsidRDefault="00D45D73" w:rsidP="001E7EEE">
            <w:pPr>
              <w:spacing w:after="0"/>
              <w:jc w:val="center"/>
              <w:rPr>
                <w:rFonts w:ascii="Times New Roman" w:hAnsi="Times New Roman"/>
                <w:bCs/>
                <w:sz w:val="24"/>
                <w:szCs w:val="24"/>
              </w:rPr>
            </w:pPr>
            <w:r w:rsidRPr="003B7EF2">
              <w:rPr>
                <w:rFonts w:ascii="Times New Roman" w:hAnsi="Times New Roman"/>
                <w:bCs/>
                <w:sz w:val="24"/>
                <w:szCs w:val="24"/>
              </w:rPr>
              <w:t>0,03</w:t>
            </w:r>
          </w:p>
        </w:tc>
      </w:tr>
      <w:tr w:rsidR="00C117FB" w:rsidRPr="003B7EF2" w:rsidTr="004C1C09">
        <w:tc>
          <w:tcPr>
            <w:tcW w:w="1560" w:type="dxa"/>
            <w:vAlign w:val="center"/>
          </w:tcPr>
          <w:p w:rsidR="00C117FB" w:rsidRPr="003B7EF2" w:rsidRDefault="00C117FB" w:rsidP="001E7EEE">
            <w:pPr>
              <w:spacing w:after="0" w:line="240" w:lineRule="auto"/>
              <w:jc w:val="center"/>
              <w:rPr>
                <w:rFonts w:ascii="Times New Roman" w:hAnsi="Times New Roman"/>
                <w:sz w:val="24"/>
                <w:szCs w:val="24"/>
              </w:rPr>
            </w:pPr>
            <w:r w:rsidRPr="003B7EF2">
              <w:rPr>
                <w:rFonts w:ascii="Times New Roman" w:hAnsi="Times New Roman"/>
                <w:sz w:val="24"/>
                <w:szCs w:val="24"/>
              </w:rPr>
              <w:t>2513</w:t>
            </w:r>
          </w:p>
        </w:tc>
        <w:tc>
          <w:tcPr>
            <w:tcW w:w="6520" w:type="dxa"/>
            <w:vAlign w:val="center"/>
          </w:tcPr>
          <w:p w:rsidR="00C117FB" w:rsidRPr="003B7EF2" w:rsidRDefault="00C117FB"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nekustamā īpašuma nodokļa maksājumi budžetā.</w:t>
            </w:r>
          </w:p>
        </w:tc>
        <w:tc>
          <w:tcPr>
            <w:tcW w:w="1985" w:type="dxa"/>
            <w:vAlign w:val="center"/>
          </w:tcPr>
          <w:p w:rsidR="00C117FB" w:rsidRPr="003B7EF2" w:rsidRDefault="00C117FB" w:rsidP="001E7EEE">
            <w:pPr>
              <w:spacing w:after="0"/>
              <w:jc w:val="center"/>
              <w:rPr>
                <w:rFonts w:ascii="Times New Roman" w:hAnsi="Times New Roman"/>
                <w:bCs/>
                <w:sz w:val="24"/>
                <w:szCs w:val="24"/>
              </w:rPr>
            </w:pPr>
            <w:r w:rsidRPr="003B7EF2">
              <w:rPr>
                <w:rFonts w:ascii="Times New Roman" w:hAnsi="Times New Roman"/>
                <w:bCs/>
                <w:sz w:val="24"/>
                <w:szCs w:val="24"/>
              </w:rPr>
              <w:t>0,13</w:t>
            </w:r>
          </w:p>
        </w:tc>
      </w:tr>
      <w:tr w:rsidR="00EC0484" w:rsidRPr="003B7EF2" w:rsidTr="004C1C09">
        <w:tc>
          <w:tcPr>
            <w:tcW w:w="1560" w:type="dxa"/>
            <w:vAlign w:val="center"/>
          </w:tcPr>
          <w:p w:rsidR="00EC0484" w:rsidRPr="003B7EF2" w:rsidRDefault="00EC0484"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EC0484" w:rsidRPr="003B7EF2" w:rsidRDefault="00EC0484" w:rsidP="001E7EEE">
            <w:pPr>
              <w:spacing w:after="0" w:line="240" w:lineRule="auto"/>
              <w:rPr>
                <w:rFonts w:ascii="Times New Roman" w:hAnsi="Times New Roman"/>
                <w:sz w:val="24"/>
                <w:szCs w:val="24"/>
              </w:rPr>
            </w:pPr>
            <w:r w:rsidRPr="003B7EF2">
              <w:rPr>
                <w:rFonts w:ascii="Times New Roman" w:hAnsi="Times New Roman"/>
                <w:sz w:val="24"/>
                <w:szCs w:val="24"/>
              </w:rPr>
              <w:t>Pārējās licences.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484" w:rsidRPr="003B7EF2" w:rsidRDefault="00EC0484" w:rsidP="001E7EEE">
            <w:pPr>
              <w:spacing w:after="0"/>
              <w:jc w:val="center"/>
              <w:rPr>
                <w:rFonts w:ascii="Times New Roman" w:hAnsi="Times New Roman"/>
                <w:sz w:val="24"/>
                <w:szCs w:val="20"/>
              </w:rPr>
            </w:pPr>
            <w:r w:rsidRPr="003B7EF2">
              <w:rPr>
                <w:rFonts w:ascii="Times New Roman" w:hAnsi="Times New Roman"/>
                <w:sz w:val="24"/>
                <w:szCs w:val="20"/>
              </w:rPr>
              <w:t>0,68</w:t>
            </w:r>
          </w:p>
        </w:tc>
      </w:tr>
      <w:tr w:rsidR="00D45D73" w:rsidRPr="003B7EF2" w:rsidTr="004C1C09">
        <w:tc>
          <w:tcPr>
            <w:tcW w:w="1560" w:type="dxa"/>
            <w:vAlign w:val="center"/>
          </w:tcPr>
          <w:p w:rsidR="00D45D73" w:rsidRPr="003B7EF2" w:rsidRDefault="00D45D73"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D45D73" w:rsidRPr="003B7EF2" w:rsidRDefault="00D45D73"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D73" w:rsidRPr="003B7EF2" w:rsidRDefault="00D45D73"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0,45</w:t>
            </w:r>
          </w:p>
        </w:tc>
      </w:tr>
      <w:tr w:rsidR="00D45D73" w:rsidRPr="003B7EF2" w:rsidTr="004C1C09">
        <w:tc>
          <w:tcPr>
            <w:tcW w:w="1560" w:type="dxa"/>
            <w:vAlign w:val="center"/>
          </w:tcPr>
          <w:p w:rsidR="00D45D73" w:rsidRPr="003B7EF2" w:rsidRDefault="00D45D73"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D45D73" w:rsidRPr="003B7EF2" w:rsidRDefault="00D45D73" w:rsidP="001E7EEE">
            <w:pPr>
              <w:spacing w:after="0" w:line="240" w:lineRule="auto"/>
              <w:rPr>
                <w:rFonts w:ascii="Times New Roman" w:hAnsi="Times New Roman"/>
                <w:sz w:val="24"/>
                <w:szCs w:val="24"/>
              </w:rPr>
            </w:pPr>
            <w:r w:rsidRPr="003B7EF2">
              <w:rPr>
                <w:rFonts w:ascii="Times New Roman" w:hAnsi="Times New Roman"/>
                <w:sz w:val="24"/>
                <w:szCs w:val="24"/>
              </w:rPr>
              <w:t>Datortehnika, sakaru un cita biroja tehnika</w:t>
            </w:r>
            <w:r w:rsidR="00A70D14"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D73" w:rsidRPr="003B7EF2" w:rsidRDefault="00D45D73" w:rsidP="001E7EEE">
            <w:pPr>
              <w:spacing w:after="0"/>
              <w:jc w:val="center"/>
              <w:rPr>
                <w:rFonts w:ascii="Times New Roman" w:hAnsi="Times New Roman"/>
                <w:sz w:val="24"/>
                <w:szCs w:val="20"/>
              </w:rPr>
            </w:pPr>
            <w:r w:rsidRPr="003B7EF2">
              <w:rPr>
                <w:rFonts w:ascii="Times New Roman" w:hAnsi="Times New Roman"/>
                <w:sz w:val="24"/>
                <w:szCs w:val="20"/>
              </w:rPr>
              <w:t>1,52</w:t>
            </w:r>
          </w:p>
        </w:tc>
      </w:tr>
      <w:tr w:rsidR="00D45D73" w:rsidRPr="003B7EF2" w:rsidTr="004C1C09">
        <w:tc>
          <w:tcPr>
            <w:tcW w:w="1560" w:type="dxa"/>
            <w:vAlign w:val="center"/>
          </w:tcPr>
          <w:p w:rsidR="00D45D73" w:rsidRPr="003B7EF2" w:rsidRDefault="00D45D73" w:rsidP="001E7EEE">
            <w:pPr>
              <w:spacing w:after="0" w:line="240" w:lineRule="auto"/>
              <w:jc w:val="center"/>
              <w:rPr>
                <w:rFonts w:ascii="Times New Roman" w:hAnsi="Times New Roman"/>
                <w:i/>
                <w:sz w:val="24"/>
                <w:szCs w:val="24"/>
              </w:rPr>
            </w:pPr>
          </w:p>
        </w:tc>
        <w:tc>
          <w:tcPr>
            <w:tcW w:w="6520" w:type="dxa"/>
            <w:vAlign w:val="center"/>
          </w:tcPr>
          <w:p w:rsidR="00D45D73" w:rsidRPr="003B7EF2" w:rsidRDefault="00D45D7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D45D73" w:rsidRPr="003B7EF2" w:rsidRDefault="008124BD" w:rsidP="001E7EEE">
            <w:pPr>
              <w:spacing w:after="0"/>
              <w:jc w:val="center"/>
              <w:rPr>
                <w:rFonts w:ascii="Times New Roman" w:hAnsi="Times New Roman"/>
                <w:b/>
                <w:bCs/>
                <w:sz w:val="24"/>
                <w:lang w:val="en-US" w:eastAsia="en-US"/>
              </w:rPr>
            </w:pPr>
            <w:r w:rsidRPr="003B7EF2">
              <w:rPr>
                <w:rFonts w:ascii="Times New Roman" w:hAnsi="Times New Roman"/>
                <w:b/>
                <w:bCs/>
                <w:sz w:val="24"/>
              </w:rPr>
              <w:t>8</w:t>
            </w:r>
            <w:r w:rsidR="00D45D73" w:rsidRPr="003B7EF2">
              <w:rPr>
                <w:rFonts w:ascii="Times New Roman" w:hAnsi="Times New Roman"/>
                <w:b/>
                <w:bCs/>
                <w:sz w:val="24"/>
              </w:rPr>
              <w:t>,</w:t>
            </w:r>
            <w:r w:rsidRPr="003B7EF2">
              <w:rPr>
                <w:rFonts w:ascii="Times New Roman" w:hAnsi="Times New Roman"/>
                <w:b/>
                <w:bCs/>
                <w:sz w:val="24"/>
              </w:rPr>
              <w:t>67</w:t>
            </w:r>
          </w:p>
        </w:tc>
      </w:tr>
      <w:tr w:rsidR="00D45D73" w:rsidRPr="003B7EF2" w:rsidTr="004C1C09">
        <w:tc>
          <w:tcPr>
            <w:tcW w:w="1560" w:type="dxa"/>
            <w:vAlign w:val="center"/>
          </w:tcPr>
          <w:p w:rsidR="00D45D73" w:rsidRPr="003B7EF2" w:rsidRDefault="00D45D73" w:rsidP="001E7EEE">
            <w:pPr>
              <w:spacing w:after="0" w:line="240" w:lineRule="auto"/>
              <w:jc w:val="center"/>
              <w:rPr>
                <w:rFonts w:ascii="Times New Roman" w:hAnsi="Times New Roman"/>
                <w:i/>
                <w:sz w:val="24"/>
                <w:szCs w:val="24"/>
              </w:rPr>
            </w:pPr>
          </w:p>
        </w:tc>
        <w:tc>
          <w:tcPr>
            <w:tcW w:w="6520" w:type="dxa"/>
            <w:vAlign w:val="center"/>
          </w:tcPr>
          <w:p w:rsidR="00D45D73" w:rsidRPr="003B7EF2" w:rsidRDefault="00D45D7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D45D73" w:rsidRPr="003B7EF2" w:rsidRDefault="008124BD" w:rsidP="001E7EEE">
            <w:pPr>
              <w:spacing w:after="0"/>
              <w:jc w:val="center"/>
              <w:rPr>
                <w:rFonts w:ascii="Times New Roman" w:hAnsi="Times New Roman"/>
                <w:b/>
                <w:bCs/>
                <w:sz w:val="24"/>
              </w:rPr>
            </w:pPr>
            <w:r w:rsidRPr="003B7EF2">
              <w:rPr>
                <w:rFonts w:ascii="Times New Roman" w:hAnsi="Times New Roman"/>
                <w:b/>
                <w:bCs/>
                <w:sz w:val="24"/>
              </w:rPr>
              <w:t>4</w:t>
            </w:r>
            <w:r w:rsidR="00D45D73" w:rsidRPr="003B7EF2">
              <w:rPr>
                <w:rFonts w:ascii="Times New Roman" w:hAnsi="Times New Roman"/>
                <w:b/>
                <w:bCs/>
                <w:sz w:val="24"/>
              </w:rPr>
              <w:t>5,00</w:t>
            </w:r>
          </w:p>
        </w:tc>
      </w:tr>
    </w:tbl>
    <w:p w:rsidR="00D45D73" w:rsidRPr="003B7EF2" w:rsidRDefault="00D45D73"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D45D73" w:rsidRPr="003B7EF2" w:rsidTr="00C40CEC">
        <w:trPr>
          <w:trHeight w:val="315"/>
        </w:trPr>
        <w:tc>
          <w:tcPr>
            <w:tcW w:w="8080" w:type="dxa"/>
            <w:gridSpan w:val="5"/>
            <w:shd w:val="clear" w:color="000000" w:fill="FFFFFF"/>
            <w:noWrap/>
            <w:vAlign w:val="bottom"/>
          </w:tcPr>
          <w:p w:rsidR="00D45D73" w:rsidRPr="003B7EF2" w:rsidRDefault="00D45D73"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D45D73" w:rsidRPr="003B7EF2" w:rsidRDefault="00D45D7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5</w:t>
            </w:r>
          </w:p>
        </w:tc>
      </w:tr>
      <w:tr w:rsidR="00D45D73" w:rsidRPr="003B7EF2" w:rsidTr="00C40CEC">
        <w:trPr>
          <w:trHeight w:val="315"/>
        </w:trPr>
        <w:tc>
          <w:tcPr>
            <w:tcW w:w="8080" w:type="dxa"/>
            <w:gridSpan w:val="5"/>
            <w:shd w:val="clear" w:color="000000" w:fill="FFFFFF"/>
            <w:noWrap/>
            <w:vAlign w:val="bottom"/>
          </w:tcPr>
          <w:p w:rsidR="00D45D73" w:rsidRPr="003B7EF2" w:rsidRDefault="00D45D73"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D45D73" w:rsidRPr="003B7EF2" w:rsidRDefault="008124BD" w:rsidP="001E7EEE">
            <w:pPr>
              <w:spacing w:after="0" w:line="240" w:lineRule="auto"/>
              <w:jc w:val="center"/>
              <w:rPr>
                <w:rFonts w:ascii="Times New Roman" w:hAnsi="Times New Roman"/>
                <w:b/>
                <w:sz w:val="24"/>
                <w:szCs w:val="24"/>
              </w:rPr>
            </w:pPr>
            <w:r w:rsidRPr="003B7EF2">
              <w:rPr>
                <w:rFonts w:ascii="Times New Roman" w:hAnsi="Times New Roman"/>
                <w:b/>
                <w:bCs/>
                <w:sz w:val="24"/>
              </w:rPr>
              <w:t>9</w:t>
            </w:r>
            <w:r w:rsidR="00D45D73" w:rsidRPr="003B7EF2">
              <w:rPr>
                <w:rFonts w:ascii="Times New Roman" w:hAnsi="Times New Roman"/>
                <w:b/>
                <w:bCs/>
                <w:sz w:val="24"/>
              </w:rPr>
              <w:t>,00</w:t>
            </w:r>
          </w:p>
        </w:tc>
      </w:tr>
      <w:tr w:rsidR="00D45D73" w:rsidRPr="003B7EF2" w:rsidTr="00C40CEC">
        <w:trPr>
          <w:trHeight w:val="315"/>
        </w:trPr>
        <w:tc>
          <w:tcPr>
            <w:tcW w:w="8080" w:type="dxa"/>
            <w:gridSpan w:val="5"/>
            <w:shd w:val="clear" w:color="000000" w:fill="FFFFFF"/>
            <w:noWrap/>
            <w:vAlign w:val="bottom"/>
          </w:tcPr>
          <w:p w:rsidR="00D45D73" w:rsidRPr="003B7EF2" w:rsidRDefault="00D45D73"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D45D73" w:rsidRPr="003B7EF2" w:rsidRDefault="00D45D7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D45D73" w:rsidRPr="003B7EF2" w:rsidTr="00C40CEC">
        <w:trPr>
          <w:trHeight w:val="315"/>
        </w:trPr>
        <w:tc>
          <w:tcPr>
            <w:tcW w:w="8080" w:type="dxa"/>
            <w:gridSpan w:val="5"/>
            <w:shd w:val="clear" w:color="000000" w:fill="FFFFFF"/>
            <w:noWrap/>
            <w:vAlign w:val="bottom"/>
          </w:tcPr>
          <w:p w:rsidR="00D45D73" w:rsidRPr="003B7EF2" w:rsidRDefault="00D45D73"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D45D73" w:rsidRPr="003B7EF2" w:rsidRDefault="00D45D7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D45D73" w:rsidRPr="003B7EF2" w:rsidTr="00C40CEC">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D45D73" w:rsidRPr="003B7EF2" w:rsidRDefault="00D45D73"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D45D73" w:rsidRPr="003B7EF2" w:rsidRDefault="00D45D73"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D45D73" w:rsidRPr="003B7EF2" w:rsidRDefault="00D45D73"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D45D73" w:rsidRPr="003B7EF2" w:rsidRDefault="00D45D73" w:rsidP="001E7EEE">
            <w:pPr>
              <w:spacing w:after="0" w:line="240" w:lineRule="auto"/>
            </w:pPr>
            <w:r w:rsidRPr="003B7EF2">
              <w:t> </w:t>
            </w:r>
          </w:p>
        </w:tc>
      </w:tr>
      <w:tr w:rsidR="00D45D73" w:rsidRPr="003B7EF2" w:rsidTr="00C40CEC">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D45D73" w:rsidRPr="003B7EF2" w:rsidRDefault="00D45D73"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D45D73" w:rsidRPr="003B7EF2" w:rsidTr="00C40CEC">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D45D73" w:rsidRPr="003B7EF2" w:rsidRDefault="00D45D73"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D45D73" w:rsidRPr="003B7EF2" w:rsidRDefault="00D45D73"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D45D73" w:rsidRPr="003B7EF2" w:rsidRDefault="00D45D73"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D45D73" w:rsidRPr="003B7EF2" w:rsidRDefault="00D45D73" w:rsidP="001E7EEE">
            <w:pPr>
              <w:spacing w:after="0" w:line="240" w:lineRule="auto"/>
            </w:pPr>
            <w:r w:rsidRPr="003B7EF2">
              <w:t> </w:t>
            </w:r>
          </w:p>
        </w:tc>
      </w:tr>
    </w:tbl>
    <w:p w:rsidR="00D45D73" w:rsidRPr="003B7EF2" w:rsidRDefault="00D45D73" w:rsidP="001E7EEE">
      <w:pPr>
        <w:spacing w:after="0"/>
      </w:pPr>
    </w:p>
    <w:p w:rsidR="00974B3E" w:rsidRPr="003B7EF2" w:rsidRDefault="00974B3E" w:rsidP="001E7EEE">
      <w:pPr>
        <w:spacing w:after="0" w:line="240" w:lineRule="auto"/>
        <w:jc w:val="center"/>
        <w:rPr>
          <w:rFonts w:ascii="Times New Roman" w:hAnsi="Times New Roman"/>
          <w:b/>
          <w:sz w:val="24"/>
          <w:szCs w:val="24"/>
        </w:rPr>
      </w:pPr>
    </w:p>
    <w:p w:rsidR="00974B3E" w:rsidRPr="003B7EF2" w:rsidRDefault="00974B3E"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974B3E" w:rsidRPr="003B7EF2" w:rsidRDefault="00974B3E"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974B3E" w:rsidRPr="003B7EF2" w:rsidRDefault="00912FCA" w:rsidP="001E7EEE">
      <w:pPr>
        <w:spacing w:after="0"/>
        <w:jc w:val="both"/>
        <w:rPr>
          <w:rFonts w:ascii="Times New Roman" w:hAnsi="Times New Roman"/>
          <w:b/>
          <w:sz w:val="24"/>
          <w:szCs w:val="24"/>
        </w:rPr>
      </w:pPr>
      <w:r w:rsidRPr="003B7EF2">
        <w:rPr>
          <w:rFonts w:ascii="Times New Roman" w:hAnsi="Times New Roman"/>
          <w:b/>
          <w:sz w:val="24"/>
          <w:szCs w:val="24"/>
        </w:rPr>
        <w:t>49</w:t>
      </w:r>
      <w:r w:rsidR="00974B3E" w:rsidRPr="003B7EF2">
        <w:rPr>
          <w:rFonts w:ascii="Times New Roman" w:hAnsi="Times New Roman"/>
          <w:b/>
          <w:sz w:val="24"/>
          <w:szCs w:val="24"/>
        </w:rPr>
        <w:t xml:space="preserve">. </w:t>
      </w:r>
      <w:r w:rsidR="00974B3E" w:rsidRPr="003B7EF2">
        <w:rPr>
          <w:rFonts w:ascii="Times New Roman" w:hAnsi="Times New Roman"/>
          <w:sz w:val="24"/>
          <w:szCs w:val="24"/>
        </w:rPr>
        <w:t>Zāļu kvalitātes kontrole</w:t>
      </w:r>
    </w:p>
    <w:p w:rsidR="00974B3E" w:rsidRPr="003B7EF2" w:rsidRDefault="00912FCA" w:rsidP="001E7EEE">
      <w:pPr>
        <w:spacing w:after="0"/>
        <w:jc w:val="both"/>
        <w:rPr>
          <w:rFonts w:ascii="Times New Roman" w:hAnsi="Times New Roman"/>
          <w:sz w:val="24"/>
          <w:szCs w:val="24"/>
        </w:rPr>
      </w:pPr>
      <w:r w:rsidRPr="003B7EF2">
        <w:rPr>
          <w:rFonts w:ascii="Times New Roman" w:hAnsi="Times New Roman"/>
          <w:b/>
          <w:sz w:val="24"/>
          <w:szCs w:val="24"/>
        </w:rPr>
        <w:t>49</w:t>
      </w:r>
      <w:r w:rsidR="00974B3E" w:rsidRPr="003B7EF2">
        <w:rPr>
          <w:rFonts w:ascii="Times New Roman" w:hAnsi="Times New Roman"/>
          <w:b/>
          <w:sz w:val="24"/>
          <w:szCs w:val="24"/>
        </w:rPr>
        <w:t>.24.</w:t>
      </w:r>
      <w:r w:rsidR="00111589" w:rsidRPr="003B7EF2">
        <w:rPr>
          <w:rFonts w:ascii="Times New Roman" w:hAnsi="Times New Roman"/>
          <w:b/>
          <w:sz w:val="24"/>
          <w:szCs w:val="24"/>
        </w:rPr>
        <w:t xml:space="preserve"> </w:t>
      </w:r>
      <w:r w:rsidR="00974B3E" w:rsidRPr="003B7EF2">
        <w:rPr>
          <w:rFonts w:ascii="Times New Roman" w:hAnsi="Times New Roman"/>
          <w:sz w:val="24"/>
          <w:szCs w:val="24"/>
        </w:rPr>
        <w:t>viskozitātes noteikšana</w:t>
      </w:r>
    </w:p>
    <w:p w:rsidR="00974B3E" w:rsidRPr="003B7EF2" w:rsidRDefault="00974B3E"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974B3E" w:rsidRPr="003B7EF2" w:rsidTr="004C1C09">
        <w:tc>
          <w:tcPr>
            <w:tcW w:w="1560" w:type="dxa"/>
            <w:vAlign w:val="center"/>
          </w:tcPr>
          <w:p w:rsidR="00974B3E" w:rsidRPr="003B7EF2" w:rsidRDefault="00974B3E"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974B3E" w:rsidRPr="003B7EF2" w:rsidRDefault="00974B3E"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974B3E" w:rsidRPr="003B7EF2" w:rsidRDefault="00974B3E"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974B3E" w:rsidRPr="003B7EF2" w:rsidTr="004C1C09">
        <w:tc>
          <w:tcPr>
            <w:tcW w:w="1560" w:type="dxa"/>
            <w:vAlign w:val="center"/>
          </w:tcPr>
          <w:p w:rsidR="00974B3E" w:rsidRPr="003B7EF2" w:rsidRDefault="00974B3E"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974B3E" w:rsidRPr="003B7EF2" w:rsidRDefault="00974B3E"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974B3E" w:rsidRPr="003B7EF2" w:rsidRDefault="00974B3E"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974B3E" w:rsidRPr="003B7EF2" w:rsidTr="004C1C09">
        <w:tc>
          <w:tcPr>
            <w:tcW w:w="1560" w:type="dxa"/>
            <w:vAlign w:val="center"/>
          </w:tcPr>
          <w:p w:rsidR="00974B3E" w:rsidRPr="003B7EF2" w:rsidRDefault="00974B3E" w:rsidP="001E7EEE">
            <w:pPr>
              <w:spacing w:after="0" w:line="240" w:lineRule="auto"/>
              <w:jc w:val="center"/>
              <w:rPr>
                <w:rFonts w:ascii="Times New Roman" w:hAnsi="Times New Roman"/>
                <w:i/>
                <w:sz w:val="24"/>
                <w:szCs w:val="24"/>
              </w:rPr>
            </w:pPr>
          </w:p>
        </w:tc>
        <w:tc>
          <w:tcPr>
            <w:tcW w:w="6520" w:type="dxa"/>
            <w:vAlign w:val="center"/>
          </w:tcPr>
          <w:p w:rsidR="00974B3E" w:rsidRPr="003B7EF2" w:rsidRDefault="00974B3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974B3E" w:rsidRPr="003B7EF2" w:rsidRDefault="00974B3E" w:rsidP="001E7EEE">
            <w:pPr>
              <w:spacing w:after="0" w:line="240" w:lineRule="auto"/>
              <w:jc w:val="center"/>
              <w:rPr>
                <w:rFonts w:ascii="Times New Roman" w:hAnsi="Times New Roman"/>
                <w:sz w:val="24"/>
                <w:szCs w:val="24"/>
              </w:rPr>
            </w:pPr>
          </w:p>
        </w:tc>
      </w:tr>
      <w:tr w:rsidR="00974B3E" w:rsidRPr="003B7EF2" w:rsidTr="004C1C09">
        <w:trPr>
          <w:trHeight w:val="325"/>
        </w:trPr>
        <w:tc>
          <w:tcPr>
            <w:tcW w:w="1560" w:type="dxa"/>
            <w:tcBorders>
              <w:bottom w:val="single" w:sz="4" w:space="0" w:color="auto"/>
            </w:tcBorders>
            <w:vAlign w:val="center"/>
          </w:tcPr>
          <w:p w:rsidR="00974B3E" w:rsidRPr="003B7EF2" w:rsidRDefault="00974B3E"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974B3E" w:rsidRPr="003B7EF2" w:rsidRDefault="00974B3E"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974B3E" w:rsidRPr="003B7EF2" w:rsidRDefault="00974B3E" w:rsidP="001E7EEE">
            <w:pPr>
              <w:spacing w:after="0" w:line="240" w:lineRule="auto"/>
              <w:jc w:val="center"/>
              <w:rPr>
                <w:rFonts w:ascii="Times New Roman" w:hAnsi="Times New Roman"/>
                <w:sz w:val="24"/>
                <w:szCs w:val="24"/>
              </w:rPr>
            </w:pPr>
            <w:r w:rsidRPr="003B7EF2">
              <w:rPr>
                <w:rFonts w:ascii="Times New Roman" w:hAnsi="Times New Roman"/>
                <w:sz w:val="24"/>
                <w:szCs w:val="24"/>
              </w:rPr>
              <w:t>16,46</w:t>
            </w:r>
          </w:p>
        </w:tc>
      </w:tr>
      <w:tr w:rsidR="00974B3E" w:rsidRPr="003B7EF2" w:rsidTr="00354B56">
        <w:trPr>
          <w:trHeight w:val="70"/>
        </w:trPr>
        <w:tc>
          <w:tcPr>
            <w:tcW w:w="1560" w:type="dxa"/>
            <w:vAlign w:val="center"/>
          </w:tcPr>
          <w:p w:rsidR="00974B3E" w:rsidRPr="003B7EF2" w:rsidRDefault="00974B3E"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974B3E" w:rsidRPr="003B7EF2" w:rsidRDefault="00974B3E"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974B3E" w:rsidRPr="003B7EF2" w:rsidRDefault="00974B3E" w:rsidP="001E7EEE">
            <w:pPr>
              <w:spacing w:after="0"/>
              <w:jc w:val="center"/>
              <w:rPr>
                <w:rFonts w:ascii="Times New Roman" w:hAnsi="Times New Roman"/>
                <w:sz w:val="24"/>
                <w:szCs w:val="24"/>
              </w:rPr>
            </w:pPr>
            <w:r w:rsidRPr="003B7EF2">
              <w:rPr>
                <w:rFonts w:ascii="Times New Roman" w:hAnsi="Times New Roman"/>
                <w:sz w:val="24"/>
                <w:szCs w:val="24"/>
              </w:rPr>
              <w:t>3,96</w:t>
            </w:r>
          </w:p>
        </w:tc>
      </w:tr>
      <w:tr w:rsidR="00974B3E" w:rsidRPr="003B7EF2" w:rsidTr="00354B56">
        <w:trPr>
          <w:trHeight w:val="70"/>
        </w:trPr>
        <w:tc>
          <w:tcPr>
            <w:tcW w:w="1560" w:type="dxa"/>
            <w:vAlign w:val="center"/>
          </w:tcPr>
          <w:p w:rsidR="00974B3E" w:rsidRPr="003B7EF2" w:rsidRDefault="00974B3E" w:rsidP="001E7EEE">
            <w:pPr>
              <w:spacing w:after="0" w:line="240" w:lineRule="auto"/>
              <w:jc w:val="center"/>
              <w:rPr>
                <w:rFonts w:ascii="Times New Roman" w:hAnsi="Times New Roman"/>
                <w:sz w:val="24"/>
                <w:szCs w:val="24"/>
              </w:rPr>
            </w:pPr>
            <w:r w:rsidRPr="003B7EF2">
              <w:rPr>
                <w:rFonts w:ascii="Times New Roman" w:hAnsi="Times New Roman"/>
                <w:sz w:val="24"/>
                <w:szCs w:val="24"/>
              </w:rPr>
              <w:t>2341</w:t>
            </w:r>
          </w:p>
        </w:tc>
        <w:tc>
          <w:tcPr>
            <w:tcW w:w="6520" w:type="dxa"/>
            <w:vAlign w:val="center"/>
          </w:tcPr>
          <w:p w:rsidR="00974B3E" w:rsidRPr="003B7EF2" w:rsidRDefault="00974B3E" w:rsidP="001E7EEE">
            <w:pPr>
              <w:spacing w:after="0" w:line="240" w:lineRule="auto"/>
              <w:rPr>
                <w:rFonts w:ascii="Times New Roman" w:hAnsi="Times New Roman"/>
                <w:sz w:val="24"/>
                <w:szCs w:val="24"/>
              </w:rPr>
            </w:pPr>
            <w:r w:rsidRPr="003B7EF2">
              <w:rPr>
                <w:rFonts w:ascii="Times New Roman" w:hAnsi="Times New Roman"/>
                <w:sz w:val="24"/>
                <w:szCs w:val="24"/>
              </w:rPr>
              <w:t>Ķimikālijas, laboratorijas preces.</w:t>
            </w:r>
          </w:p>
        </w:tc>
        <w:tc>
          <w:tcPr>
            <w:tcW w:w="1985" w:type="dxa"/>
            <w:vAlign w:val="center"/>
          </w:tcPr>
          <w:p w:rsidR="00974B3E" w:rsidRPr="003B7EF2" w:rsidRDefault="00974B3E" w:rsidP="001E7EEE">
            <w:pPr>
              <w:spacing w:after="0"/>
              <w:jc w:val="center"/>
              <w:rPr>
                <w:rFonts w:ascii="Times New Roman" w:hAnsi="Times New Roman"/>
                <w:sz w:val="24"/>
                <w:szCs w:val="24"/>
              </w:rPr>
            </w:pPr>
            <w:r w:rsidRPr="003B7EF2">
              <w:rPr>
                <w:rFonts w:ascii="Times New Roman" w:hAnsi="Times New Roman"/>
                <w:sz w:val="24"/>
                <w:szCs w:val="24"/>
              </w:rPr>
              <w:t>0,</w:t>
            </w:r>
            <w:r w:rsidR="004110D6" w:rsidRPr="003B7EF2">
              <w:rPr>
                <w:rFonts w:ascii="Times New Roman" w:hAnsi="Times New Roman"/>
                <w:sz w:val="24"/>
                <w:szCs w:val="24"/>
              </w:rPr>
              <w:t>08</w:t>
            </w:r>
          </w:p>
        </w:tc>
      </w:tr>
      <w:tr w:rsidR="00974B3E" w:rsidRPr="003B7EF2" w:rsidTr="004C1C09">
        <w:tc>
          <w:tcPr>
            <w:tcW w:w="1560" w:type="dxa"/>
            <w:vAlign w:val="center"/>
          </w:tcPr>
          <w:p w:rsidR="00974B3E" w:rsidRPr="003B7EF2" w:rsidRDefault="00974B3E" w:rsidP="001E7EEE">
            <w:pPr>
              <w:spacing w:after="0" w:line="240" w:lineRule="auto"/>
              <w:jc w:val="center"/>
              <w:rPr>
                <w:rFonts w:ascii="Times New Roman" w:hAnsi="Times New Roman"/>
                <w:i/>
                <w:sz w:val="24"/>
                <w:szCs w:val="24"/>
              </w:rPr>
            </w:pPr>
          </w:p>
        </w:tc>
        <w:tc>
          <w:tcPr>
            <w:tcW w:w="6520" w:type="dxa"/>
            <w:vAlign w:val="center"/>
          </w:tcPr>
          <w:p w:rsidR="00974B3E" w:rsidRPr="003B7EF2" w:rsidRDefault="00974B3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974B3E" w:rsidRPr="003B7EF2" w:rsidRDefault="00F808DD" w:rsidP="001E7EEE">
            <w:pPr>
              <w:spacing w:after="0"/>
              <w:jc w:val="center"/>
              <w:rPr>
                <w:rFonts w:ascii="Times New Roman" w:hAnsi="Times New Roman"/>
                <w:b/>
                <w:sz w:val="24"/>
                <w:szCs w:val="24"/>
              </w:rPr>
            </w:pPr>
            <w:r w:rsidRPr="003B7EF2">
              <w:rPr>
                <w:rFonts w:ascii="Times New Roman" w:hAnsi="Times New Roman"/>
                <w:b/>
                <w:sz w:val="24"/>
                <w:szCs w:val="24"/>
              </w:rPr>
              <w:t>20</w:t>
            </w:r>
            <w:r w:rsidR="00974B3E" w:rsidRPr="003B7EF2">
              <w:rPr>
                <w:rFonts w:ascii="Times New Roman" w:hAnsi="Times New Roman"/>
                <w:b/>
                <w:sz w:val="24"/>
                <w:szCs w:val="24"/>
              </w:rPr>
              <w:t>,</w:t>
            </w:r>
            <w:r w:rsidR="004110D6" w:rsidRPr="003B7EF2">
              <w:rPr>
                <w:rFonts w:ascii="Times New Roman" w:hAnsi="Times New Roman"/>
                <w:b/>
                <w:sz w:val="24"/>
                <w:szCs w:val="24"/>
              </w:rPr>
              <w:t>50</w:t>
            </w:r>
          </w:p>
        </w:tc>
      </w:tr>
      <w:tr w:rsidR="00974B3E" w:rsidRPr="003B7EF2" w:rsidTr="004C1C09">
        <w:tc>
          <w:tcPr>
            <w:tcW w:w="1560" w:type="dxa"/>
            <w:vAlign w:val="center"/>
          </w:tcPr>
          <w:p w:rsidR="00974B3E" w:rsidRPr="003B7EF2" w:rsidRDefault="00974B3E" w:rsidP="001E7EEE">
            <w:pPr>
              <w:spacing w:after="0" w:line="240" w:lineRule="auto"/>
              <w:jc w:val="center"/>
              <w:rPr>
                <w:rFonts w:ascii="Times New Roman" w:hAnsi="Times New Roman"/>
                <w:i/>
                <w:sz w:val="24"/>
                <w:szCs w:val="24"/>
              </w:rPr>
            </w:pPr>
          </w:p>
        </w:tc>
        <w:tc>
          <w:tcPr>
            <w:tcW w:w="6520" w:type="dxa"/>
            <w:vAlign w:val="center"/>
          </w:tcPr>
          <w:p w:rsidR="00974B3E" w:rsidRPr="003B7EF2" w:rsidRDefault="00974B3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974B3E" w:rsidRPr="003B7EF2" w:rsidRDefault="00974B3E" w:rsidP="001E7EEE">
            <w:pPr>
              <w:spacing w:after="0" w:line="240" w:lineRule="auto"/>
              <w:jc w:val="center"/>
              <w:rPr>
                <w:rFonts w:ascii="Times New Roman" w:hAnsi="Times New Roman"/>
                <w:sz w:val="24"/>
                <w:szCs w:val="24"/>
              </w:rPr>
            </w:pPr>
          </w:p>
        </w:tc>
      </w:tr>
      <w:tr w:rsidR="00974B3E" w:rsidRPr="003B7EF2" w:rsidTr="004C1C09">
        <w:tc>
          <w:tcPr>
            <w:tcW w:w="1560" w:type="dxa"/>
            <w:vAlign w:val="center"/>
          </w:tcPr>
          <w:p w:rsidR="00974B3E" w:rsidRPr="003B7EF2" w:rsidRDefault="00974B3E"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974B3E" w:rsidRPr="003B7EF2" w:rsidRDefault="00974B3E"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B3E" w:rsidRPr="003B7EF2" w:rsidRDefault="00F808DD"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974B3E" w:rsidRPr="003B7EF2">
              <w:rPr>
                <w:rFonts w:ascii="Times New Roman" w:hAnsi="Times New Roman"/>
                <w:sz w:val="24"/>
                <w:szCs w:val="20"/>
              </w:rPr>
              <w:t>,</w:t>
            </w:r>
            <w:r w:rsidRPr="003B7EF2">
              <w:rPr>
                <w:rFonts w:ascii="Times New Roman" w:hAnsi="Times New Roman"/>
                <w:sz w:val="24"/>
                <w:szCs w:val="20"/>
              </w:rPr>
              <w:t>80</w:t>
            </w:r>
          </w:p>
        </w:tc>
      </w:tr>
      <w:tr w:rsidR="00974B3E" w:rsidRPr="003B7EF2" w:rsidTr="004C1C09">
        <w:tc>
          <w:tcPr>
            <w:tcW w:w="1560" w:type="dxa"/>
            <w:vAlign w:val="center"/>
          </w:tcPr>
          <w:p w:rsidR="00974B3E" w:rsidRPr="003B7EF2" w:rsidRDefault="00974B3E"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974B3E" w:rsidRPr="003B7EF2" w:rsidRDefault="00974B3E"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74B3E" w:rsidRPr="003B7EF2" w:rsidRDefault="00974B3E" w:rsidP="001E7EEE">
            <w:pPr>
              <w:spacing w:after="0"/>
              <w:jc w:val="center"/>
              <w:rPr>
                <w:rFonts w:ascii="Times New Roman" w:hAnsi="Times New Roman"/>
                <w:sz w:val="24"/>
                <w:szCs w:val="20"/>
              </w:rPr>
            </w:pPr>
            <w:r w:rsidRPr="003B7EF2">
              <w:rPr>
                <w:rFonts w:ascii="Times New Roman" w:hAnsi="Times New Roman"/>
                <w:sz w:val="24"/>
                <w:szCs w:val="20"/>
              </w:rPr>
              <w:t>0,</w:t>
            </w:r>
            <w:r w:rsidR="00F808DD" w:rsidRPr="003B7EF2">
              <w:rPr>
                <w:rFonts w:ascii="Times New Roman" w:hAnsi="Times New Roman"/>
                <w:sz w:val="24"/>
                <w:szCs w:val="20"/>
              </w:rPr>
              <w:t>54</w:t>
            </w:r>
          </w:p>
        </w:tc>
      </w:tr>
      <w:tr w:rsidR="00974B3E" w:rsidRPr="003B7EF2" w:rsidTr="004C1C09">
        <w:tc>
          <w:tcPr>
            <w:tcW w:w="1560" w:type="dxa"/>
            <w:vAlign w:val="center"/>
          </w:tcPr>
          <w:p w:rsidR="00974B3E" w:rsidRPr="003B7EF2" w:rsidRDefault="00974B3E"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974B3E" w:rsidRPr="003B7EF2" w:rsidRDefault="00974B3E"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74B3E" w:rsidRPr="003B7EF2" w:rsidRDefault="00974B3E" w:rsidP="001E7EEE">
            <w:pPr>
              <w:spacing w:after="0"/>
              <w:jc w:val="center"/>
              <w:rPr>
                <w:rFonts w:ascii="Times New Roman" w:hAnsi="Times New Roman"/>
                <w:sz w:val="24"/>
                <w:szCs w:val="20"/>
              </w:rPr>
            </w:pPr>
            <w:r w:rsidRPr="003B7EF2">
              <w:rPr>
                <w:rFonts w:ascii="Times New Roman" w:hAnsi="Times New Roman"/>
                <w:sz w:val="24"/>
                <w:szCs w:val="20"/>
              </w:rPr>
              <w:t>0,1</w:t>
            </w:r>
            <w:r w:rsidR="00D333A6" w:rsidRPr="003B7EF2">
              <w:rPr>
                <w:rFonts w:ascii="Times New Roman" w:hAnsi="Times New Roman"/>
                <w:sz w:val="24"/>
                <w:szCs w:val="20"/>
              </w:rPr>
              <w:t>1</w:t>
            </w:r>
          </w:p>
        </w:tc>
      </w:tr>
      <w:tr w:rsidR="00974B3E" w:rsidRPr="003B7EF2" w:rsidTr="004C1C09">
        <w:tc>
          <w:tcPr>
            <w:tcW w:w="1560" w:type="dxa"/>
            <w:vAlign w:val="center"/>
          </w:tcPr>
          <w:p w:rsidR="00974B3E" w:rsidRPr="003B7EF2" w:rsidRDefault="00974B3E"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974B3E" w:rsidRPr="003B7EF2" w:rsidRDefault="00974B3E"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74B3E" w:rsidRPr="003B7EF2" w:rsidRDefault="00974B3E" w:rsidP="001E7EEE">
            <w:pPr>
              <w:spacing w:after="0"/>
              <w:jc w:val="center"/>
              <w:rPr>
                <w:rFonts w:ascii="Times New Roman" w:hAnsi="Times New Roman"/>
                <w:sz w:val="24"/>
                <w:szCs w:val="20"/>
              </w:rPr>
            </w:pPr>
            <w:r w:rsidRPr="003B7EF2">
              <w:rPr>
                <w:rFonts w:ascii="Times New Roman" w:hAnsi="Times New Roman"/>
                <w:sz w:val="24"/>
                <w:szCs w:val="20"/>
              </w:rPr>
              <w:t>0,0</w:t>
            </w:r>
            <w:r w:rsidR="00D333A6" w:rsidRPr="003B7EF2">
              <w:rPr>
                <w:rFonts w:ascii="Times New Roman" w:hAnsi="Times New Roman"/>
                <w:sz w:val="24"/>
                <w:szCs w:val="20"/>
              </w:rPr>
              <w:t>2</w:t>
            </w:r>
          </w:p>
        </w:tc>
      </w:tr>
      <w:tr w:rsidR="00974B3E" w:rsidRPr="003B7EF2" w:rsidTr="004C1C09">
        <w:tc>
          <w:tcPr>
            <w:tcW w:w="1560" w:type="dxa"/>
            <w:vAlign w:val="center"/>
          </w:tcPr>
          <w:p w:rsidR="00974B3E" w:rsidRPr="003B7EF2" w:rsidRDefault="00974B3E"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2223</w:t>
            </w:r>
          </w:p>
        </w:tc>
        <w:tc>
          <w:tcPr>
            <w:tcW w:w="6520" w:type="dxa"/>
            <w:vAlign w:val="center"/>
          </w:tcPr>
          <w:p w:rsidR="00974B3E" w:rsidRPr="003B7EF2" w:rsidRDefault="00974B3E"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74B3E" w:rsidRPr="003B7EF2" w:rsidRDefault="00974B3E" w:rsidP="001E7EEE">
            <w:pPr>
              <w:spacing w:after="0"/>
              <w:jc w:val="center"/>
              <w:rPr>
                <w:rFonts w:ascii="Times New Roman" w:hAnsi="Times New Roman"/>
                <w:sz w:val="24"/>
                <w:szCs w:val="20"/>
              </w:rPr>
            </w:pPr>
            <w:r w:rsidRPr="003B7EF2">
              <w:rPr>
                <w:rFonts w:ascii="Times New Roman" w:hAnsi="Times New Roman"/>
                <w:sz w:val="24"/>
                <w:szCs w:val="20"/>
              </w:rPr>
              <w:t>0,2</w:t>
            </w:r>
            <w:r w:rsidR="00D333A6" w:rsidRPr="003B7EF2">
              <w:rPr>
                <w:rFonts w:ascii="Times New Roman" w:hAnsi="Times New Roman"/>
                <w:sz w:val="24"/>
                <w:szCs w:val="20"/>
              </w:rPr>
              <w:t>9</w:t>
            </w:r>
          </w:p>
        </w:tc>
      </w:tr>
      <w:tr w:rsidR="00974B3E" w:rsidRPr="003B7EF2" w:rsidTr="004C1C09">
        <w:trPr>
          <w:trHeight w:val="339"/>
        </w:trPr>
        <w:tc>
          <w:tcPr>
            <w:tcW w:w="1560" w:type="dxa"/>
            <w:vAlign w:val="center"/>
          </w:tcPr>
          <w:p w:rsidR="00974B3E" w:rsidRPr="003B7EF2" w:rsidRDefault="00974B3E"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974B3E" w:rsidRPr="003B7EF2" w:rsidRDefault="00974B3E"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74B3E" w:rsidRPr="003B7EF2" w:rsidRDefault="00974B3E" w:rsidP="001E7EEE">
            <w:pPr>
              <w:spacing w:after="0"/>
              <w:jc w:val="center"/>
              <w:rPr>
                <w:rFonts w:ascii="Times New Roman" w:hAnsi="Times New Roman"/>
                <w:sz w:val="24"/>
                <w:szCs w:val="20"/>
              </w:rPr>
            </w:pPr>
            <w:r w:rsidRPr="003B7EF2">
              <w:rPr>
                <w:rFonts w:ascii="Times New Roman" w:hAnsi="Times New Roman"/>
                <w:sz w:val="24"/>
                <w:szCs w:val="20"/>
              </w:rPr>
              <w:t>0,0</w:t>
            </w:r>
            <w:r w:rsidR="00D333A6" w:rsidRPr="003B7EF2">
              <w:rPr>
                <w:rFonts w:ascii="Times New Roman" w:hAnsi="Times New Roman"/>
                <w:sz w:val="24"/>
                <w:szCs w:val="20"/>
              </w:rPr>
              <w:t>4</w:t>
            </w:r>
          </w:p>
        </w:tc>
      </w:tr>
      <w:tr w:rsidR="00974B3E" w:rsidRPr="003B7EF2" w:rsidTr="004C1C09">
        <w:trPr>
          <w:trHeight w:val="339"/>
        </w:trPr>
        <w:tc>
          <w:tcPr>
            <w:tcW w:w="1560" w:type="dxa"/>
            <w:vAlign w:val="center"/>
          </w:tcPr>
          <w:p w:rsidR="00974B3E" w:rsidRPr="003B7EF2" w:rsidRDefault="00974B3E"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974B3E" w:rsidRPr="003B7EF2" w:rsidRDefault="00974B3E"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B3E" w:rsidRPr="003B7EF2" w:rsidRDefault="00974B3E"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0,4</w:t>
            </w:r>
            <w:r w:rsidR="00D333A6" w:rsidRPr="003B7EF2">
              <w:rPr>
                <w:rFonts w:ascii="Times New Roman" w:hAnsi="Times New Roman"/>
                <w:sz w:val="24"/>
                <w:szCs w:val="20"/>
              </w:rPr>
              <w:t>5</w:t>
            </w:r>
          </w:p>
        </w:tc>
      </w:tr>
      <w:tr w:rsidR="00974B3E" w:rsidRPr="003B7EF2" w:rsidTr="004C1C09">
        <w:trPr>
          <w:trHeight w:val="339"/>
        </w:trPr>
        <w:tc>
          <w:tcPr>
            <w:tcW w:w="1560" w:type="dxa"/>
            <w:vAlign w:val="center"/>
          </w:tcPr>
          <w:p w:rsidR="00974B3E" w:rsidRPr="003B7EF2" w:rsidRDefault="00974B3E"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974B3E" w:rsidRPr="003B7EF2" w:rsidRDefault="00974B3E"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74B3E" w:rsidRPr="003B7EF2" w:rsidRDefault="00974B3E" w:rsidP="001E7EEE">
            <w:pPr>
              <w:spacing w:after="0"/>
              <w:jc w:val="center"/>
              <w:rPr>
                <w:rFonts w:ascii="Times New Roman" w:hAnsi="Times New Roman"/>
                <w:sz w:val="24"/>
                <w:szCs w:val="20"/>
              </w:rPr>
            </w:pPr>
            <w:r w:rsidRPr="003B7EF2">
              <w:rPr>
                <w:rFonts w:ascii="Times New Roman" w:hAnsi="Times New Roman"/>
                <w:sz w:val="24"/>
                <w:szCs w:val="20"/>
              </w:rPr>
              <w:t>0,</w:t>
            </w:r>
            <w:r w:rsidR="00D333A6" w:rsidRPr="003B7EF2">
              <w:rPr>
                <w:rFonts w:ascii="Times New Roman" w:hAnsi="Times New Roman"/>
                <w:sz w:val="24"/>
                <w:szCs w:val="20"/>
              </w:rPr>
              <w:t>16</w:t>
            </w:r>
          </w:p>
        </w:tc>
      </w:tr>
      <w:tr w:rsidR="00974B3E" w:rsidRPr="003B7EF2" w:rsidTr="004C1C09">
        <w:tc>
          <w:tcPr>
            <w:tcW w:w="1560" w:type="dxa"/>
            <w:vAlign w:val="center"/>
          </w:tcPr>
          <w:p w:rsidR="00974B3E" w:rsidRPr="003B7EF2" w:rsidRDefault="00974B3E"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974B3E" w:rsidRPr="003B7EF2" w:rsidRDefault="00974B3E"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74B3E" w:rsidRPr="003B7EF2" w:rsidRDefault="00D333A6" w:rsidP="001E7EEE">
            <w:pPr>
              <w:spacing w:after="0"/>
              <w:jc w:val="center"/>
              <w:rPr>
                <w:rFonts w:ascii="Times New Roman" w:hAnsi="Times New Roman"/>
                <w:sz w:val="24"/>
                <w:szCs w:val="20"/>
              </w:rPr>
            </w:pPr>
            <w:r w:rsidRPr="003B7EF2">
              <w:rPr>
                <w:rFonts w:ascii="Times New Roman" w:hAnsi="Times New Roman"/>
                <w:sz w:val="24"/>
                <w:szCs w:val="20"/>
              </w:rPr>
              <w:t>0</w:t>
            </w:r>
            <w:r w:rsidR="00974B3E" w:rsidRPr="003B7EF2">
              <w:rPr>
                <w:rFonts w:ascii="Times New Roman" w:hAnsi="Times New Roman"/>
                <w:sz w:val="24"/>
                <w:szCs w:val="20"/>
              </w:rPr>
              <w:t>,</w:t>
            </w:r>
            <w:r w:rsidRPr="003B7EF2">
              <w:rPr>
                <w:rFonts w:ascii="Times New Roman" w:hAnsi="Times New Roman"/>
                <w:sz w:val="24"/>
                <w:szCs w:val="20"/>
              </w:rPr>
              <w:t>77</w:t>
            </w:r>
          </w:p>
        </w:tc>
      </w:tr>
      <w:tr w:rsidR="00974B3E" w:rsidRPr="003B7EF2" w:rsidTr="004C1C09">
        <w:tc>
          <w:tcPr>
            <w:tcW w:w="1560" w:type="dxa"/>
            <w:vAlign w:val="center"/>
          </w:tcPr>
          <w:p w:rsidR="00974B3E" w:rsidRPr="003B7EF2" w:rsidRDefault="00974B3E"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974B3E" w:rsidRPr="003B7EF2" w:rsidRDefault="00974B3E"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74B3E" w:rsidRPr="003B7EF2" w:rsidRDefault="00D333A6" w:rsidP="001E7EEE">
            <w:pPr>
              <w:spacing w:after="0"/>
              <w:jc w:val="center"/>
              <w:rPr>
                <w:rFonts w:ascii="Times New Roman" w:hAnsi="Times New Roman"/>
                <w:sz w:val="24"/>
                <w:szCs w:val="20"/>
              </w:rPr>
            </w:pPr>
            <w:r w:rsidRPr="003B7EF2">
              <w:rPr>
                <w:rFonts w:ascii="Times New Roman" w:hAnsi="Times New Roman"/>
                <w:sz w:val="24"/>
                <w:szCs w:val="20"/>
              </w:rPr>
              <w:t>1</w:t>
            </w:r>
            <w:r w:rsidR="00974B3E" w:rsidRPr="003B7EF2">
              <w:rPr>
                <w:rFonts w:ascii="Times New Roman" w:hAnsi="Times New Roman"/>
                <w:sz w:val="24"/>
                <w:szCs w:val="20"/>
              </w:rPr>
              <w:t>,</w:t>
            </w:r>
            <w:r w:rsidRPr="003B7EF2">
              <w:rPr>
                <w:rFonts w:ascii="Times New Roman" w:hAnsi="Times New Roman"/>
                <w:sz w:val="24"/>
                <w:szCs w:val="20"/>
              </w:rPr>
              <w:t>86</w:t>
            </w:r>
          </w:p>
        </w:tc>
      </w:tr>
      <w:tr w:rsidR="00974B3E" w:rsidRPr="003B7EF2" w:rsidTr="004C1C09">
        <w:tc>
          <w:tcPr>
            <w:tcW w:w="1560" w:type="dxa"/>
            <w:vAlign w:val="center"/>
          </w:tcPr>
          <w:p w:rsidR="00974B3E" w:rsidRPr="003B7EF2" w:rsidRDefault="00974B3E"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tcBorders>
              <w:right w:val="single" w:sz="4" w:space="0" w:color="auto"/>
            </w:tcBorders>
            <w:vAlign w:val="center"/>
          </w:tcPr>
          <w:p w:rsidR="00974B3E" w:rsidRPr="003B7EF2" w:rsidRDefault="00974B3E"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74B3E" w:rsidRPr="003B7EF2" w:rsidRDefault="00974B3E" w:rsidP="001E7EEE">
            <w:pPr>
              <w:spacing w:after="0"/>
              <w:jc w:val="center"/>
              <w:rPr>
                <w:rFonts w:ascii="Times New Roman" w:hAnsi="Times New Roman"/>
                <w:sz w:val="24"/>
                <w:szCs w:val="20"/>
              </w:rPr>
            </w:pPr>
            <w:r w:rsidRPr="003B7EF2">
              <w:rPr>
                <w:rFonts w:ascii="Times New Roman" w:hAnsi="Times New Roman"/>
                <w:sz w:val="24"/>
                <w:szCs w:val="20"/>
              </w:rPr>
              <w:t>0,</w:t>
            </w:r>
            <w:r w:rsidR="00D333A6" w:rsidRPr="003B7EF2">
              <w:rPr>
                <w:rFonts w:ascii="Times New Roman" w:hAnsi="Times New Roman"/>
                <w:sz w:val="24"/>
                <w:szCs w:val="20"/>
              </w:rPr>
              <w:t>27</w:t>
            </w:r>
          </w:p>
        </w:tc>
      </w:tr>
      <w:tr w:rsidR="00974B3E" w:rsidRPr="003B7EF2" w:rsidTr="004C1C09">
        <w:tc>
          <w:tcPr>
            <w:tcW w:w="1560" w:type="dxa"/>
            <w:vAlign w:val="center"/>
          </w:tcPr>
          <w:p w:rsidR="00974B3E" w:rsidRPr="003B7EF2" w:rsidRDefault="00974B3E"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974B3E" w:rsidRPr="003B7EF2" w:rsidRDefault="00974B3E"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AF555D" w:rsidRPr="003B7EF2">
              <w:rPr>
                <w:rFonts w:ascii="Times New Roman" w:hAnsi="Times New Roman"/>
                <w:sz w:val="24"/>
                <w:szCs w:val="24"/>
              </w:rPr>
              <w:t>.</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974B3E" w:rsidRPr="003B7EF2" w:rsidRDefault="00974B3E"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4110D6" w:rsidRPr="003B7EF2">
              <w:rPr>
                <w:rFonts w:ascii="Times New Roman" w:hAnsi="Times New Roman"/>
                <w:sz w:val="24"/>
                <w:szCs w:val="20"/>
              </w:rPr>
              <w:t>17</w:t>
            </w:r>
          </w:p>
        </w:tc>
      </w:tr>
      <w:tr w:rsidR="00974B3E" w:rsidRPr="003B7EF2" w:rsidTr="004C1C09">
        <w:tc>
          <w:tcPr>
            <w:tcW w:w="1560" w:type="dxa"/>
            <w:vAlign w:val="center"/>
          </w:tcPr>
          <w:p w:rsidR="00974B3E" w:rsidRPr="003B7EF2" w:rsidRDefault="00974B3E"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974B3E" w:rsidRPr="003B7EF2" w:rsidRDefault="00974B3E"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74B3E" w:rsidRPr="003B7EF2" w:rsidRDefault="00974B3E" w:rsidP="001E7EEE">
            <w:pPr>
              <w:spacing w:after="0"/>
              <w:jc w:val="center"/>
              <w:rPr>
                <w:rFonts w:ascii="Times New Roman" w:hAnsi="Times New Roman"/>
                <w:sz w:val="24"/>
                <w:szCs w:val="20"/>
              </w:rPr>
            </w:pPr>
            <w:r w:rsidRPr="003B7EF2">
              <w:rPr>
                <w:rFonts w:ascii="Times New Roman" w:hAnsi="Times New Roman"/>
                <w:sz w:val="24"/>
                <w:szCs w:val="20"/>
              </w:rPr>
              <w:t>0,0</w:t>
            </w:r>
            <w:r w:rsidR="00D333A6" w:rsidRPr="003B7EF2">
              <w:rPr>
                <w:rFonts w:ascii="Times New Roman" w:hAnsi="Times New Roman"/>
                <w:sz w:val="24"/>
                <w:szCs w:val="20"/>
              </w:rPr>
              <w:t>5</w:t>
            </w:r>
          </w:p>
        </w:tc>
      </w:tr>
      <w:tr w:rsidR="00974B3E" w:rsidRPr="003B7EF2" w:rsidTr="004C1C09">
        <w:tc>
          <w:tcPr>
            <w:tcW w:w="1560" w:type="dxa"/>
            <w:vAlign w:val="center"/>
          </w:tcPr>
          <w:p w:rsidR="00974B3E" w:rsidRPr="003B7EF2" w:rsidRDefault="00974B3E"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974B3E" w:rsidRPr="003B7EF2" w:rsidRDefault="00974B3E"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974B3E" w:rsidRPr="003B7EF2" w:rsidRDefault="00974B3E" w:rsidP="001E7EEE">
            <w:pPr>
              <w:spacing w:after="0"/>
              <w:jc w:val="center"/>
              <w:rPr>
                <w:rFonts w:ascii="Times New Roman" w:hAnsi="Times New Roman"/>
                <w:bCs/>
                <w:sz w:val="24"/>
                <w:szCs w:val="24"/>
              </w:rPr>
            </w:pPr>
            <w:r w:rsidRPr="003B7EF2">
              <w:rPr>
                <w:rFonts w:ascii="Times New Roman" w:hAnsi="Times New Roman"/>
                <w:bCs/>
                <w:sz w:val="24"/>
                <w:szCs w:val="24"/>
              </w:rPr>
              <w:t>0,0</w:t>
            </w:r>
            <w:r w:rsidR="00CF255E" w:rsidRPr="003B7EF2">
              <w:rPr>
                <w:rFonts w:ascii="Times New Roman" w:hAnsi="Times New Roman"/>
                <w:bCs/>
                <w:sz w:val="24"/>
                <w:szCs w:val="24"/>
              </w:rPr>
              <w:t>2</w:t>
            </w:r>
          </w:p>
        </w:tc>
      </w:tr>
      <w:tr w:rsidR="00974B3E" w:rsidRPr="003B7EF2" w:rsidTr="004C1C09">
        <w:tc>
          <w:tcPr>
            <w:tcW w:w="1560" w:type="dxa"/>
            <w:vAlign w:val="center"/>
          </w:tcPr>
          <w:p w:rsidR="00974B3E" w:rsidRPr="003B7EF2" w:rsidRDefault="00974B3E" w:rsidP="001E7EEE">
            <w:pPr>
              <w:spacing w:after="0" w:line="240" w:lineRule="auto"/>
              <w:jc w:val="center"/>
              <w:rPr>
                <w:rFonts w:ascii="Times New Roman" w:hAnsi="Times New Roman"/>
                <w:sz w:val="24"/>
                <w:szCs w:val="24"/>
              </w:rPr>
            </w:pPr>
            <w:r w:rsidRPr="003B7EF2">
              <w:rPr>
                <w:rFonts w:ascii="Times New Roman" w:hAnsi="Times New Roman"/>
                <w:sz w:val="24"/>
                <w:szCs w:val="24"/>
              </w:rPr>
              <w:t>2513</w:t>
            </w:r>
          </w:p>
        </w:tc>
        <w:tc>
          <w:tcPr>
            <w:tcW w:w="6520" w:type="dxa"/>
            <w:vAlign w:val="center"/>
          </w:tcPr>
          <w:p w:rsidR="00974B3E" w:rsidRPr="003B7EF2" w:rsidRDefault="00974B3E"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nekustamā īpašuma nodokļa maksājumi budžetā.</w:t>
            </w:r>
          </w:p>
        </w:tc>
        <w:tc>
          <w:tcPr>
            <w:tcW w:w="1985" w:type="dxa"/>
            <w:vAlign w:val="center"/>
          </w:tcPr>
          <w:p w:rsidR="00974B3E" w:rsidRPr="003B7EF2" w:rsidRDefault="00974B3E"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CF255E" w:rsidRPr="003B7EF2">
              <w:rPr>
                <w:rFonts w:ascii="Times New Roman" w:hAnsi="Times New Roman"/>
                <w:bCs/>
                <w:sz w:val="24"/>
                <w:szCs w:val="24"/>
              </w:rPr>
              <w:t>09</w:t>
            </w:r>
          </w:p>
        </w:tc>
      </w:tr>
      <w:tr w:rsidR="00974B3E" w:rsidRPr="003B7EF2" w:rsidTr="004C1C09">
        <w:tc>
          <w:tcPr>
            <w:tcW w:w="1560" w:type="dxa"/>
            <w:vAlign w:val="center"/>
          </w:tcPr>
          <w:p w:rsidR="00974B3E" w:rsidRPr="003B7EF2" w:rsidRDefault="00974B3E"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974B3E" w:rsidRPr="003B7EF2" w:rsidRDefault="00974B3E" w:rsidP="001E7EEE">
            <w:pPr>
              <w:spacing w:after="0" w:line="240" w:lineRule="auto"/>
              <w:rPr>
                <w:rFonts w:ascii="Times New Roman" w:hAnsi="Times New Roman"/>
                <w:sz w:val="24"/>
                <w:szCs w:val="24"/>
              </w:rPr>
            </w:pPr>
            <w:r w:rsidRPr="003B7EF2">
              <w:rPr>
                <w:rFonts w:ascii="Times New Roman" w:hAnsi="Times New Roman"/>
                <w:sz w:val="24"/>
                <w:szCs w:val="24"/>
              </w:rPr>
              <w:t>Pārējās licences.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B3E" w:rsidRPr="003B7EF2" w:rsidRDefault="00974B3E" w:rsidP="001E7EEE">
            <w:pPr>
              <w:spacing w:after="0"/>
              <w:jc w:val="center"/>
              <w:rPr>
                <w:rFonts w:ascii="Times New Roman" w:hAnsi="Times New Roman"/>
                <w:sz w:val="24"/>
                <w:szCs w:val="20"/>
              </w:rPr>
            </w:pPr>
            <w:r w:rsidRPr="003B7EF2">
              <w:rPr>
                <w:rFonts w:ascii="Times New Roman" w:hAnsi="Times New Roman"/>
                <w:sz w:val="24"/>
                <w:szCs w:val="20"/>
              </w:rPr>
              <w:t>0,</w:t>
            </w:r>
            <w:r w:rsidR="00CF255E" w:rsidRPr="003B7EF2">
              <w:rPr>
                <w:rFonts w:ascii="Times New Roman" w:hAnsi="Times New Roman"/>
                <w:sz w:val="24"/>
                <w:szCs w:val="20"/>
              </w:rPr>
              <w:t>4</w:t>
            </w:r>
            <w:r w:rsidRPr="003B7EF2">
              <w:rPr>
                <w:rFonts w:ascii="Times New Roman" w:hAnsi="Times New Roman"/>
                <w:sz w:val="24"/>
                <w:szCs w:val="20"/>
              </w:rPr>
              <w:t>8</w:t>
            </w:r>
          </w:p>
        </w:tc>
      </w:tr>
      <w:tr w:rsidR="00974B3E" w:rsidRPr="003B7EF2" w:rsidTr="004C1C09">
        <w:tc>
          <w:tcPr>
            <w:tcW w:w="1560" w:type="dxa"/>
            <w:vAlign w:val="center"/>
          </w:tcPr>
          <w:p w:rsidR="00974B3E" w:rsidRPr="003B7EF2" w:rsidRDefault="00974B3E"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974B3E" w:rsidRPr="003B7EF2" w:rsidRDefault="00974B3E"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B3E" w:rsidRPr="003B7EF2" w:rsidRDefault="00974B3E"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4110D6" w:rsidRPr="003B7EF2">
              <w:rPr>
                <w:rFonts w:ascii="Times New Roman" w:hAnsi="Times New Roman"/>
                <w:sz w:val="24"/>
                <w:szCs w:val="20"/>
              </w:rPr>
              <w:t>32</w:t>
            </w:r>
          </w:p>
        </w:tc>
      </w:tr>
      <w:tr w:rsidR="00974B3E" w:rsidRPr="003B7EF2" w:rsidTr="004C1C09">
        <w:tc>
          <w:tcPr>
            <w:tcW w:w="1560" w:type="dxa"/>
            <w:vAlign w:val="center"/>
          </w:tcPr>
          <w:p w:rsidR="00974B3E" w:rsidRPr="003B7EF2" w:rsidRDefault="00974B3E"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974B3E" w:rsidRPr="003B7EF2" w:rsidRDefault="00974B3E" w:rsidP="001E7EEE">
            <w:pPr>
              <w:spacing w:after="0" w:line="240" w:lineRule="auto"/>
              <w:rPr>
                <w:rFonts w:ascii="Times New Roman" w:hAnsi="Times New Roman"/>
                <w:sz w:val="24"/>
                <w:szCs w:val="24"/>
              </w:rPr>
            </w:pPr>
            <w:r w:rsidRPr="003B7EF2">
              <w:rPr>
                <w:rFonts w:ascii="Times New Roman" w:hAnsi="Times New Roman"/>
                <w:sz w:val="24"/>
                <w:szCs w:val="24"/>
              </w:rPr>
              <w:t>Datortehnika, sakaru un cita biroja tehnika</w:t>
            </w:r>
            <w:r w:rsidR="00AF555D"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B3E" w:rsidRPr="003B7EF2" w:rsidRDefault="00974B3E" w:rsidP="001E7EEE">
            <w:pPr>
              <w:spacing w:after="0"/>
              <w:jc w:val="center"/>
              <w:rPr>
                <w:rFonts w:ascii="Times New Roman" w:hAnsi="Times New Roman"/>
                <w:sz w:val="24"/>
                <w:szCs w:val="20"/>
              </w:rPr>
            </w:pPr>
            <w:r w:rsidRPr="003B7EF2">
              <w:rPr>
                <w:rFonts w:ascii="Times New Roman" w:hAnsi="Times New Roman"/>
                <w:sz w:val="24"/>
                <w:szCs w:val="20"/>
              </w:rPr>
              <w:t>1,</w:t>
            </w:r>
            <w:r w:rsidR="00CF255E" w:rsidRPr="003B7EF2">
              <w:rPr>
                <w:rFonts w:ascii="Times New Roman" w:hAnsi="Times New Roman"/>
                <w:sz w:val="24"/>
                <w:szCs w:val="20"/>
              </w:rPr>
              <w:t>06</w:t>
            </w:r>
          </w:p>
        </w:tc>
      </w:tr>
      <w:tr w:rsidR="00974B3E" w:rsidRPr="003B7EF2" w:rsidTr="004C1C09">
        <w:tc>
          <w:tcPr>
            <w:tcW w:w="1560" w:type="dxa"/>
            <w:vAlign w:val="center"/>
          </w:tcPr>
          <w:p w:rsidR="00974B3E" w:rsidRPr="003B7EF2" w:rsidRDefault="00974B3E" w:rsidP="001E7EEE">
            <w:pPr>
              <w:spacing w:after="0" w:line="240" w:lineRule="auto"/>
              <w:jc w:val="center"/>
              <w:rPr>
                <w:rFonts w:ascii="Times New Roman" w:hAnsi="Times New Roman"/>
                <w:i/>
                <w:sz w:val="24"/>
                <w:szCs w:val="24"/>
              </w:rPr>
            </w:pPr>
          </w:p>
        </w:tc>
        <w:tc>
          <w:tcPr>
            <w:tcW w:w="6520" w:type="dxa"/>
            <w:vAlign w:val="center"/>
          </w:tcPr>
          <w:p w:rsidR="00974B3E" w:rsidRPr="003B7EF2" w:rsidRDefault="00974B3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74B3E" w:rsidRPr="003B7EF2" w:rsidRDefault="004110D6" w:rsidP="001E7EEE">
            <w:pPr>
              <w:spacing w:after="0"/>
              <w:jc w:val="center"/>
              <w:rPr>
                <w:rFonts w:ascii="Times New Roman" w:hAnsi="Times New Roman"/>
                <w:b/>
                <w:bCs/>
                <w:sz w:val="24"/>
                <w:lang w:val="en-US" w:eastAsia="en-US"/>
              </w:rPr>
            </w:pPr>
            <w:r w:rsidRPr="003B7EF2">
              <w:rPr>
                <w:rFonts w:ascii="Times New Roman" w:hAnsi="Times New Roman"/>
                <w:b/>
                <w:bCs/>
                <w:sz w:val="24"/>
              </w:rPr>
              <w:t>7</w:t>
            </w:r>
            <w:r w:rsidR="00974B3E" w:rsidRPr="003B7EF2">
              <w:rPr>
                <w:rFonts w:ascii="Times New Roman" w:hAnsi="Times New Roman"/>
                <w:b/>
                <w:bCs/>
                <w:sz w:val="24"/>
              </w:rPr>
              <w:t>,</w:t>
            </w:r>
            <w:r w:rsidRPr="003B7EF2">
              <w:rPr>
                <w:rFonts w:ascii="Times New Roman" w:hAnsi="Times New Roman"/>
                <w:b/>
                <w:bCs/>
                <w:sz w:val="24"/>
              </w:rPr>
              <w:t>50</w:t>
            </w:r>
          </w:p>
        </w:tc>
      </w:tr>
      <w:tr w:rsidR="00974B3E" w:rsidRPr="003B7EF2" w:rsidTr="004C1C09">
        <w:tc>
          <w:tcPr>
            <w:tcW w:w="1560" w:type="dxa"/>
            <w:vAlign w:val="center"/>
          </w:tcPr>
          <w:p w:rsidR="00974B3E" w:rsidRPr="003B7EF2" w:rsidRDefault="00974B3E" w:rsidP="001E7EEE">
            <w:pPr>
              <w:spacing w:after="0" w:line="240" w:lineRule="auto"/>
              <w:jc w:val="center"/>
              <w:rPr>
                <w:rFonts w:ascii="Times New Roman" w:hAnsi="Times New Roman"/>
                <w:i/>
                <w:sz w:val="24"/>
                <w:szCs w:val="24"/>
              </w:rPr>
            </w:pPr>
          </w:p>
        </w:tc>
        <w:tc>
          <w:tcPr>
            <w:tcW w:w="6520" w:type="dxa"/>
            <w:vAlign w:val="center"/>
          </w:tcPr>
          <w:p w:rsidR="00974B3E" w:rsidRPr="003B7EF2" w:rsidRDefault="00974B3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974B3E" w:rsidRPr="003B7EF2" w:rsidRDefault="00EF4A7A" w:rsidP="001E7EEE">
            <w:pPr>
              <w:spacing w:after="0"/>
              <w:jc w:val="center"/>
              <w:rPr>
                <w:rFonts w:ascii="Times New Roman" w:hAnsi="Times New Roman"/>
                <w:b/>
                <w:bCs/>
                <w:sz w:val="24"/>
              </w:rPr>
            </w:pPr>
            <w:r w:rsidRPr="003B7EF2">
              <w:rPr>
                <w:rFonts w:ascii="Times New Roman" w:hAnsi="Times New Roman"/>
                <w:b/>
                <w:bCs/>
                <w:sz w:val="24"/>
              </w:rPr>
              <w:t>28</w:t>
            </w:r>
            <w:r w:rsidR="00974B3E" w:rsidRPr="003B7EF2">
              <w:rPr>
                <w:rFonts w:ascii="Times New Roman" w:hAnsi="Times New Roman"/>
                <w:b/>
                <w:bCs/>
                <w:sz w:val="24"/>
              </w:rPr>
              <w:t>,00</w:t>
            </w:r>
          </w:p>
        </w:tc>
      </w:tr>
    </w:tbl>
    <w:p w:rsidR="00974B3E" w:rsidRPr="003B7EF2" w:rsidRDefault="00974B3E"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974B3E" w:rsidRPr="003B7EF2" w:rsidTr="00C40CEC">
        <w:trPr>
          <w:trHeight w:val="315"/>
        </w:trPr>
        <w:tc>
          <w:tcPr>
            <w:tcW w:w="8080" w:type="dxa"/>
            <w:gridSpan w:val="5"/>
            <w:shd w:val="clear" w:color="000000" w:fill="FFFFFF"/>
            <w:noWrap/>
            <w:vAlign w:val="bottom"/>
          </w:tcPr>
          <w:p w:rsidR="00974B3E" w:rsidRPr="003B7EF2" w:rsidRDefault="00974B3E"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74B3E" w:rsidRPr="003B7EF2" w:rsidRDefault="00E33DD5"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p>
        </w:tc>
      </w:tr>
      <w:tr w:rsidR="00974B3E" w:rsidRPr="003B7EF2" w:rsidTr="00C40CEC">
        <w:trPr>
          <w:trHeight w:val="315"/>
        </w:trPr>
        <w:tc>
          <w:tcPr>
            <w:tcW w:w="8080" w:type="dxa"/>
            <w:gridSpan w:val="5"/>
            <w:shd w:val="clear" w:color="000000" w:fill="FFFFFF"/>
            <w:noWrap/>
            <w:vAlign w:val="bottom"/>
          </w:tcPr>
          <w:p w:rsidR="00974B3E" w:rsidRPr="003B7EF2" w:rsidRDefault="00974B3E"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74B3E" w:rsidRPr="003B7EF2" w:rsidRDefault="00E33DD5" w:rsidP="001E7EEE">
            <w:pPr>
              <w:spacing w:after="0" w:line="240" w:lineRule="auto"/>
              <w:jc w:val="center"/>
              <w:rPr>
                <w:rFonts w:ascii="Times New Roman" w:hAnsi="Times New Roman"/>
                <w:b/>
                <w:sz w:val="24"/>
                <w:szCs w:val="24"/>
              </w:rPr>
            </w:pPr>
            <w:r w:rsidRPr="003B7EF2">
              <w:rPr>
                <w:rFonts w:ascii="Times New Roman" w:hAnsi="Times New Roman"/>
                <w:b/>
                <w:bCs/>
                <w:sz w:val="24"/>
              </w:rPr>
              <w:t>28</w:t>
            </w:r>
            <w:r w:rsidR="00974B3E" w:rsidRPr="003B7EF2">
              <w:rPr>
                <w:rFonts w:ascii="Times New Roman" w:hAnsi="Times New Roman"/>
                <w:b/>
                <w:bCs/>
                <w:sz w:val="24"/>
              </w:rPr>
              <w:t>,00</w:t>
            </w:r>
          </w:p>
        </w:tc>
      </w:tr>
      <w:tr w:rsidR="00974B3E" w:rsidRPr="003B7EF2" w:rsidTr="00C40CEC">
        <w:trPr>
          <w:trHeight w:val="315"/>
        </w:trPr>
        <w:tc>
          <w:tcPr>
            <w:tcW w:w="8080" w:type="dxa"/>
            <w:gridSpan w:val="5"/>
            <w:shd w:val="clear" w:color="000000" w:fill="FFFFFF"/>
            <w:noWrap/>
            <w:vAlign w:val="bottom"/>
          </w:tcPr>
          <w:p w:rsidR="00974B3E" w:rsidRPr="003B7EF2" w:rsidRDefault="00974B3E"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74B3E" w:rsidRPr="003B7EF2" w:rsidRDefault="00974B3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974B3E" w:rsidRPr="003B7EF2" w:rsidTr="00C40CEC">
        <w:trPr>
          <w:trHeight w:val="315"/>
        </w:trPr>
        <w:tc>
          <w:tcPr>
            <w:tcW w:w="8080" w:type="dxa"/>
            <w:gridSpan w:val="5"/>
            <w:shd w:val="clear" w:color="000000" w:fill="FFFFFF"/>
            <w:noWrap/>
            <w:vAlign w:val="bottom"/>
          </w:tcPr>
          <w:p w:rsidR="00974B3E" w:rsidRPr="003B7EF2" w:rsidRDefault="00974B3E"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74B3E" w:rsidRPr="003B7EF2" w:rsidRDefault="00974B3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974B3E" w:rsidRPr="003B7EF2" w:rsidTr="00C40CEC">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974B3E" w:rsidRPr="003B7EF2" w:rsidRDefault="00974B3E"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974B3E" w:rsidRPr="003B7EF2" w:rsidRDefault="00974B3E"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974B3E" w:rsidRPr="003B7EF2" w:rsidRDefault="00974B3E"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974B3E" w:rsidRPr="003B7EF2" w:rsidRDefault="00974B3E" w:rsidP="001E7EEE">
            <w:pPr>
              <w:spacing w:after="0" w:line="240" w:lineRule="auto"/>
            </w:pPr>
            <w:r w:rsidRPr="003B7EF2">
              <w:t> </w:t>
            </w:r>
          </w:p>
        </w:tc>
      </w:tr>
      <w:tr w:rsidR="00974B3E" w:rsidRPr="003B7EF2" w:rsidTr="00C40CEC">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974B3E" w:rsidRPr="003B7EF2" w:rsidRDefault="00974B3E"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974B3E" w:rsidRPr="003B7EF2" w:rsidTr="00C40CEC">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974B3E" w:rsidRPr="003B7EF2" w:rsidRDefault="00974B3E"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974B3E" w:rsidRPr="003B7EF2" w:rsidRDefault="00974B3E"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974B3E" w:rsidRPr="003B7EF2" w:rsidRDefault="00974B3E"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974B3E" w:rsidRPr="003B7EF2" w:rsidRDefault="00974B3E" w:rsidP="001E7EEE">
            <w:pPr>
              <w:spacing w:after="0" w:line="240" w:lineRule="auto"/>
            </w:pPr>
            <w:r w:rsidRPr="003B7EF2">
              <w:t> </w:t>
            </w:r>
          </w:p>
        </w:tc>
      </w:tr>
    </w:tbl>
    <w:p w:rsidR="00974B3E" w:rsidRPr="003B7EF2" w:rsidRDefault="00974B3E" w:rsidP="001E7EEE">
      <w:pPr>
        <w:spacing w:after="0"/>
      </w:pPr>
    </w:p>
    <w:p w:rsidR="00C40CEC" w:rsidRPr="003B7EF2" w:rsidRDefault="00C40CEC" w:rsidP="001E7EEE">
      <w:pPr>
        <w:spacing w:after="0" w:line="240" w:lineRule="auto"/>
        <w:jc w:val="center"/>
        <w:rPr>
          <w:rFonts w:ascii="Times New Roman" w:hAnsi="Times New Roman"/>
          <w:b/>
          <w:sz w:val="24"/>
          <w:szCs w:val="24"/>
        </w:rPr>
      </w:pPr>
    </w:p>
    <w:p w:rsidR="00C40CEC" w:rsidRPr="003B7EF2" w:rsidRDefault="00C40CEC"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C40CEC" w:rsidRPr="003B7EF2" w:rsidRDefault="00C40CEC"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C40CEC" w:rsidRPr="003B7EF2" w:rsidRDefault="00912FCA" w:rsidP="001E7EEE">
      <w:pPr>
        <w:spacing w:after="0"/>
        <w:jc w:val="both"/>
        <w:rPr>
          <w:rFonts w:ascii="Times New Roman" w:hAnsi="Times New Roman"/>
          <w:sz w:val="24"/>
          <w:szCs w:val="24"/>
        </w:rPr>
      </w:pPr>
      <w:r w:rsidRPr="003B7EF2">
        <w:rPr>
          <w:rFonts w:ascii="Times New Roman" w:hAnsi="Times New Roman"/>
          <w:b/>
          <w:sz w:val="24"/>
          <w:szCs w:val="24"/>
        </w:rPr>
        <w:t>49</w:t>
      </w:r>
      <w:r w:rsidR="00C40CEC" w:rsidRPr="003B7EF2">
        <w:rPr>
          <w:rFonts w:ascii="Times New Roman" w:hAnsi="Times New Roman"/>
          <w:b/>
          <w:sz w:val="24"/>
          <w:szCs w:val="24"/>
        </w:rPr>
        <w:t xml:space="preserve">. </w:t>
      </w:r>
      <w:r w:rsidR="00C40CEC" w:rsidRPr="003B7EF2">
        <w:rPr>
          <w:rFonts w:ascii="Times New Roman" w:hAnsi="Times New Roman"/>
          <w:sz w:val="24"/>
          <w:szCs w:val="24"/>
        </w:rPr>
        <w:t>Zāļu kvalitātes kontrole</w:t>
      </w:r>
    </w:p>
    <w:p w:rsidR="00C40CEC" w:rsidRPr="003B7EF2" w:rsidRDefault="00912FCA" w:rsidP="001E7EEE">
      <w:pPr>
        <w:spacing w:after="0"/>
        <w:jc w:val="both"/>
        <w:rPr>
          <w:rFonts w:ascii="Times New Roman" w:hAnsi="Times New Roman"/>
          <w:sz w:val="24"/>
          <w:szCs w:val="24"/>
        </w:rPr>
      </w:pPr>
      <w:r w:rsidRPr="003B7EF2">
        <w:rPr>
          <w:rFonts w:ascii="Times New Roman" w:hAnsi="Times New Roman"/>
          <w:b/>
          <w:sz w:val="24"/>
          <w:szCs w:val="24"/>
        </w:rPr>
        <w:t>49</w:t>
      </w:r>
      <w:r w:rsidR="00C40CEC" w:rsidRPr="003B7EF2">
        <w:rPr>
          <w:rFonts w:ascii="Times New Roman" w:hAnsi="Times New Roman"/>
          <w:b/>
          <w:sz w:val="24"/>
          <w:szCs w:val="24"/>
        </w:rPr>
        <w:t xml:space="preserve">.25. </w:t>
      </w:r>
      <w:r w:rsidR="00C40CEC" w:rsidRPr="003B7EF2">
        <w:rPr>
          <w:rFonts w:ascii="Times New Roman" w:hAnsi="Times New Roman"/>
          <w:sz w:val="24"/>
          <w:szCs w:val="24"/>
        </w:rPr>
        <w:t>aktīvās vielas satura viendabīguma noteikšana</w:t>
      </w:r>
    </w:p>
    <w:p w:rsidR="00C40CEC" w:rsidRPr="003B7EF2" w:rsidRDefault="00912FCA" w:rsidP="001E7EEE">
      <w:pPr>
        <w:spacing w:after="0"/>
        <w:jc w:val="both"/>
        <w:rPr>
          <w:rFonts w:ascii="Times New Roman" w:hAnsi="Times New Roman"/>
          <w:sz w:val="24"/>
          <w:szCs w:val="24"/>
        </w:rPr>
      </w:pPr>
      <w:r w:rsidRPr="003B7EF2">
        <w:rPr>
          <w:rFonts w:ascii="Times New Roman" w:hAnsi="Times New Roman"/>
          <w:b/>
          <w:sz w:val="24"/>
          <w:szCs w:val="24"/>
        </w:rPr>
        <w:t>49</w:t>
      </w:r>
      <w:r w:rsidR="00C40CEC" w:rsidRPr="003B7EF2">
        <w:rPr>
          <w:rFonts w:ascii="Times New Roman" w:hAnsi="Times New Roman"/>
          <w:b/>
          <w:sz w:val="24"/>
          <w:szCs w:val="24"/>
        </w:rPr>
        <w:t>.25.1.</w:t>
      </w:r>
      <w:r w:rsidR="00111589" w:rsidRPr="003B7EF2">
        <w:rPr>
          <w:rFonts w:ascii="Times New Roman" w:hAnsi="Times New Roman"/>
          <w:b/>
          <w:sz w:val="24"/>
          <w:szCs w:val="24"/>
        </w:rPr>
        <w:t xml:space="preserve"> </w:t>
      </w:r>
      <w:r w:rsidR="00A52B10" w:rsidRPr="003B7EF2">
        <w:rPr>
          <w:rFonts w:ascii="Times New Roman" w:hAnsi="Times New Roman"/>
          <w:sz w:val="24"/>
          <w:szCs w:val="24"/>
        </w:rPr>
        <w:t>izmantojot titrēšanu</w:t>
      </w:r>
    </w:p>
    <w:p w:rsidR="00C40CEC" w:rsidRPr="003B7EF2" w:rsidRDefault="00C40CEC"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C40CEC" w:rsidRPr="003B7EF2" w:rsidTr="00354B56">
        <w:trPr>
          <w:trHeight w:val="2161"/>
        </w:trPr>
        <w:tc>
          <w:tcPr>
            <w:tcW w:w="1560" w:type="dxa"/>
            <w:vAlign w:val="center"/>
          </w:tcPr>
          <w:p w:rsidR="00C40CEC" w:rsidRPr="003B7EF2" w:rsidRDefault="00C40CEC"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C40CEC" w:rsidRPr="003B7EF2" w:rsidRDefault="00C40CEC"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C40CEC" w:rsidRPr="003B7EF2" w:rsidRDefault="00C40CEC"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C40CEC" w:rsidRPr="003B7EF2" w:rsidTr="00354B56">
        <w:tc>
          <w:tcPr>
            <w:tcW w:w="1560" w:type="dxa"/>
            <w:vAlign w:val="center"/>
          </w:tcPr>
          <w:p w:rsidR="00C40CEC" w:rsidRPr="003B7EF2" w:rsidRDefault="00C40CEC"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1</w:t>
            </w:r>
          </w:p>
        </w:tc>
        <w:tc>
          <w:tcPr>
            <w:tcW w:w="6520" w:type="dxa"/>
            <w:vAlign w:val="center"/>
          </w:tcPr>
          <w:p w:rsidR="00C40CEC" w:rsidRPr="003B7EF2" w:rsidRDefault="00C40CEC"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C40CEC" w:rsidRPr="003B7EF2" w:rsidRDefault="00C40CEC"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C40CEC" w:rsidRPr="003B7EF2" w:rsidTr="00354B56">
        <w:tc>
          <w:tcPr>
            <w:tcW w:w="1560" w:type="dxa"/>
            <w:vAlign w:val="center"/>
          </w:tcPr>
          <w:p w:rsidR="00C40CEC" w:rsidRPr="003B7EF2" w:rsidRDefault="00C40CEC" w:rsidP="001E7EEE">
            <w:pPr>
              <w:spacing w:after="0" w:line="240" w:lineRule="auto"/>
              <w:jc w:val="center"/>
              <w:rPr>
                <w:rFonts w:ascii="Times New Roman" w:hAnsi="Times New Roman"/>
                <w:i/>
                <w:sz w:val="24"/>
                <w:szCs w:val="24"/>
              </w:rPr>
            </w:pPr>
          </w:p>
        </w:tc>
        <w:tc>
          <w:tcPr>
            <w:tcW w:w="6520" w:type="dxa"/>
            <w:vAlign w:val="center"/>
          </w:tcPr>
          <w:p w:rsidR="00C40CEC" w:rsidRPr="003B7EF2" w:rsidRDefault="00C40CEC"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C40CEC" w:rsidRPr="003B7EF2" w:rsidRDefault="00C40CEC" w:rsidP="001E7EEE">
            <w:pPr>
              <w:spacing w:after="0" w:line="240" w:lineRule="auto"/>
              <w:jc w:val="center"/>
              <w:rPr>
                <w:rFonts w:ascii="Times New Roman" w:hAnsi="Times New Roman"/>
                <w:sz w:val="24"/>
                <w:szCs w:val="24"/>
              </w:rPr>
            </w:pPr>
          </w:p>
        </w:tc>
      </w:tr>
      <w:tr w:rsidR="00C40CEC" w:rsidRPr="003B7EF2" w:rsidTr="00354B56">
        <w:trPr>
          <w:trHeight w:val="325"/>
        </w:trPr>
        <w:tc>
          <w:tcPr>
            <w:tcW w:w="1560" w:type="dxa"/>
            <w:tcBorders>
              <w:bottom w:val="single" w:sz="4" w:space="0" w:color="auto"/>
            </w:tcBorders>
            <w:vAlign w:val="center"/>
          </w:tcPr>
          <w:p w:rsidR="00C40CEC" w:rsidRPr="003B7EF2" w:rsidRDefault="00C40CEC"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C40CEC" w:rsidRPr="003B7EF2" w:rsidRDefault="00C40CEC"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C40CEC" w:rsidRPr="003B7EF2" w:rsidRDefault="008B0053" w:rsidP="001E7EEE">
            <w:pPr>
              <w:spacing w:after="0" w:line="240" w:lineRule="auto"/>
              <w:jc w:val="center"/>
              <w:rPr>
                <w:rFonts w:ascii="Times New Roman" w:hAnsi="Times New Roman"/>
                <w:sz w:val="24"/>
                <w:szCs w:val="24"/>
              </w:rPr>
            </w:pPr>
            <w:r w:rsidRPr="003B7EF2">
              <w:rPr>
                <w:rFonts w:ascii="Times New Roman" w:hAnsi="Times New Roman"/>
                <w:sz w:val="24"/>
                <w:szCs w:val="24"/>
              </w:rPr>
              <w:t>74</w:t>
            </w:r>
            <w:r w:rsidR="00C40CEC" w:rsidRPr="003B7EF2">
              <w:rPr>
                <w:rFonts w:ascii="Times New Roman" w:hAnsi="Times New Roman"/>
                <w:sz w:val="24"/>
                <w:szCs w:val="24"/>
              </w:rPr>
              <w:t>,4</w:t>
            </w:r>
            <w:r w:rsidRPr="003B7EF2">
              <w:rPr>
                <w:rFonts w:ascii="Times New Roman" w:hAnsi="Times New Roman"/>
                <w:sz w:val="24"/>
                <w:szCs w:val="24"/>
              </w:rPr>
              <w:t>2</w:t>
            </w:r>
          </w:p>
        </w:tc>
      </w:tr>
      <w:tr w:rsidR="00C40CEC" w:rsidRPr="003B7EF2" w:rsidTr="00354B56">
        <w:trPr>
          <w:trHeight w:val="70"/>
        </w:trPr>
        <w:tc>
          <w:tcPr>
            <w:tcW w:w="1560" w:type="dxa"/>
            <w:vAlign w:val="center"/>
          </w:tcPr>
          <w:p w:rsidR="00C40CEC" w:rsidRPr="003B7EF2" w:rsidRDefault="00C40CEC"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C40CEC" w:rsidRPr="003B7EF2" w:rsidRDefault="00C40CEC"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C40CEC" w:rsidRPr="003B7EF2" w:rsidRDefault="008B0053" w:rsidP="001E7EEE">
            <w:pPr>
              <w:spacing w:after="0"/>
              <w:jc w:val="center"/>
              <w:rPr>
                <w:rFonts w:ascii="Times New Roman" w:hAnsi="Times New Roman"/>
                <w:sz w:val="24"/>
                <w:szCs w:val="24"/>
              </w:rPr>
            </w:pPr>
            <w:r w:rsidRPr="003B7EF2">
              <w:rPr>
                <w:rFonts w:ascii="Times New Roman" w:hAnsi="Times New Roman"/>
                <w:sz w:val="24"/>
                <w:szCs w:val="24"/>
              </w:rPr>
              <w:t>17</w:t>
            </w:r>
            <w:r w:rsidR="00C40CEC" w:rsidRPr="003B7EF2">
              <w:rPr>
                <w:rFonts w:ascii="Times New Roman" w:hAnsi="Times New Roman"/>
                <w:sz w:val="24"/>
                <w:szCs w:val="24"/>
              </w:rPr>
              <w:t>,9</w:t>
            </w:r>
            <w:r w:rsidR="00151F9E" w:rsidRPr="003B7EF2">
              <w:rPr>
                <w:rFonts w:ascii="Times New Roman" w:hAnsi="Times New Roman"/>
                <w:sz w:val="24"/>
                <w:szCs w:val="24"/>
              </w:rPr>
              <w:t>2</w:t>
            </w:r>
          </w:p>
        </w:tc>
      </w:tr>
      <w:tr w:rsidR="00C40CEC" w:rsidRPr="003B7EF2" w:rsidTr="00354B56">
        <w:trPr>
          <w:trHeight w:val="70"/>
        </w:trPr>
        <w:tc>
          <w:tcPr>
            <w:tcW w:w="1560" w:type="dxa"/>
            <w:vAlign w:val="center"/>
          </w:tcPr>
          <w:p w:rsidR="00C40CEC" w:rsidRPr="003B7EF2" w:rsidRDefault="00C40CEC" w:rsidP="001E7EEE">
            <w:pPr>
              <w:spacing w:after="0" w:line="240" w:lineRule="auto"/>
              <w:jc w:val="center"/>
              <w:rPr>
                <w:rFonts w:ascii="Times New Roman" w:hAnsi="Times New Roman"/>
                <w:sz w:val="24"/>
                <w:szCs w:val="24"/>
              </w:rPr>
            </w:pPr>
            <w:r w:rsidRPr="003B7EF2">
              <w:rPr>
                <w:rFonts w:ascii="Times New Roman" w:hAnsi="Times New Roman"/>
                <w:sz w:val="24"/>
                <w:szCs w:val="24"/>
              </w:rPr>
              <w:t>2341</w:t>
            </w:r>
          </w:p>
        </w:tc>
        <w:tc>
          <w:tcPr>
            <w:tcW w:w="6520" w:type="dxa"/>
            <w:vAlign w:val="center"/>
          </w:tcPr>
          <w:p w:rsidR="00C40CEC" w:rsidRPr="003B7EF2" w:rsidRDefault="00C40CEC" w:rsidP="001E7EEE">
            <w:pPr>
              <w:spacing w:after="0" w:line="240" w:lineRule="auto"/>
              <w:rPr>
                <w:rFonts w:ascii="Times New Roman" w:hAnsi="Times New Roman"/>
                <w:sz w:val="24"/>
                <w:szCs w:val="24"/>
              </w:rPr>
            </w:pPr>
            <w:r w:rsidRPr="003B7EF2">
              <w:rPr>
                <w:rFonts w:ascii="Times New Roman" w:hAnsi="Times New Roman"/>
                <w:sz w:val="24"/>
                <w:szCs w:val="24"/>
              </w:rPr>
              <w:t>Ķimikālijas, laboratorijas preces.</w:t>
            </w:r>
          </w:p>
        </w:tc>
        <w:tc>
          <w:tcPr>
            <w:tcW w:w="1985" w:type="dxa"/>
            <w:vAlign w:val="center"/>
          </w:tcPr>
          <w:p w:rsidR="00C40CEC" w:rsidRPr="003B7EF2" w:rsidRDefault="008B0053" w:rsidP="001E7EEE">
            <w:pPr>
              <w:spacing w:after="0"/>
              <w:jc w:val="center"/>
              <w:rPr>
                <w:rFonts w:ascii="Times New Roman" w:hAnsi="Times New Roman"/>
                <w:sz w:val="24"/>
                <w:szCs w:val="24"/>
              </w:rPr>
            </w:pPr>
            <w:r w:rsidRPr="003B7EF2">
              <w:rPr>
                <w:rFonts w:ascii="Times New Roman" w:hAnsi="Times New Roman"/>
                <w:sz w:val="24"/>
                <w:szCs w:val="24"/>
              </w:rPr>
              <w:t>0,31</w:t>
            </w:r>
          </w:p>
        </w:tc>
      </w:tr>
      <w:tr w:rsidR="00151F9E" w:rsidRPr="003B7EF2" w:rsidTr="00354B56">
        <w:trPr>
          <w:trHeight w:val="70"/>
        </w:trPr>
        <w:tc>
          <w:tcPr>
            <w:tcW w:w="1560" w:type="dxa"/>
            <w:vAlign w:val="center"/>
          </w:tcPr>
          <w:p w:rsidR="00151F9E" w:rsidRPr="003B7EF2" w:rsidRDefault="00151F9E" w:rsidP="001E7EEE">
            <w:pPr>
              <w:spacing w:after="0" w:line="240" w:lineRule="auto"/>
              <w:jc w:val="center"/>
              <w:rPr>
                <w:rFonts w:ascii="Times New Roman" w:hAnsi="Times New Roman"/>
                <w:sz w:val="24"/>
                <w:szCs w:val="24"/>
              </w:rPr>
            </w:pPr>
            <w:r w:rsidRPr="003B7EF2">
              <w:rPr>
                <w:rFonts w:ascii="Times New Roman" w:hAnsi="Times New Roman"/>
                <w:sz w:val="24"/>
                <w:szCs w:val="24"/>
              </w:rPr>
              <w:t>2313</w:t>
            </w:r>
          </w:p>
        </w:tc>
        <w:tc>
          <w:tcPr>
            <w:tcW w:w="6520" w:type="dxa"/>
            <w:vAlign w:val="center"/>
          </w:tcPr>
          <w:p w:rsidR="00151F9E" w:rsidRPr="003B7EF2" w:rsidRDefault="00151F9E" w:rsidP="001E7EEE">
            <w:pPr>
              <w:spacing w:after="0" w:line="240" w:lineRule="auto"/>
              <w:rPr>
                <w:rFonts w:ascii="Times New Roman" w:hAnsi="Times New Roman"/>
                <w:sz w:val="24"/>
                <w:szCs w:val="24"/>
              </w:rPr>
            </w:pPr>
            <w:r w:rsidRPr="003B7EF2">
              <w:rPr>
                <w:rFonts w:ascii="Times New Roman" w:hAnsi="Times New Roman"/>
                <w:sz w:val="24"/>
                <w:szCs w:val="24"/>
              </w:rPr>
              <w:t>Spectērpi</w:t>
            </w:r>
            <w:r w:rsidR="00AF555D" w:rsidRPr="003B7EF2">
              <w:rPr>
                <w:rFonts w:ascii="Times New Roman" w:hAnsi="Times New Roman"/>
                <w:sz w:val="24"/>
                <w:szCs w:val="24"/>
              </w:rPr>
              <w:t>.</w:t>
            </w:r>
          </w:p>
        </w:tc>
        <w:tc>
          <w:tcPr>
            <w:tcW w:w="1985" w:type="dxa"/>
            <w:vAlign w:val="center"/>
          </w:tcPr>
          <w:p w:rsidR="00151F9E" w:rsidRPr="003B7EF2" w:rsidRDefault="00151F9E" w:rsidP="001E7EEE">
            <w:pPr>
              <w:spacing w:after="0"/>
              <w:jc w:val="center"/>
              <w:rPr>
                <w:rFonts w:ascii="Times New Roman" w:hAnsi="Times New Roman"/>
                <w:sz w:val="24"/>
                <w:szCs w:val="24"/>
              </w:rPr>
            </w:pPr>
            <w:r w:rsidRPr="003B7EF2">
              <w:rPr>
                <w:rFonts w:ascii="Times New Roman" w:hAnsi="Times New Roman"/>
                <w:sz w:val="24"/>
                <w:szCs w:val="24"/>
              </w:rPr>
              <w:t>0,01</w:t>
            </w:r>
          </w:p>
        </w:tc>
      </w:tr>
      <w:tr w:rsidR="00C40CEC" w:rsidRPr="003B7EF2" w:rsidTr="00354B56">
        <w:tc>
          <w:tcPr>
            <w:tcW w:w="1560" w:type="dxa"/>
            <w:vAlign w:val="center"/>
          </w:tcPr>
          <w:p w:rsidR="00C40CEC" w:rsidRPr="003B7EF2" w:rsidRDefault="00C40CEC" w:rsidP="001E7EEE">
            <w:pPr>
              <w:spacing w:after="0" w:line="240" w:lineRule="auto"/>
              <w:jc w:val="center"/>
              <w:rPr>
                <w:rFonts w:ascii="Times New Roman" w:hAnsi="Times New Roman"/>
                <w:i/>
                <w:sz w:val="24"/>
                <w:szCs w:val="24"/>
              </w:rPr>
            </w:pPr>
          </w:p>
        </w:tc>
        <w:tc>
          <w:tcPr>
            <w:tcW w:w="6520" w:type="dxa"/>
            <w:vAlign w:val="center"/>
          </w:tcPr>
          <w:p w:rsidR="00C40CEC" w:rsidRPr="003B7EF2" w:rsidRDefault="00C40CEC"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C40CEC" w:rsidRPr="003B7EF2" w:rsidRDefault="00151F9E" w:rsidP="001E7EEE">
            <w:pPr>
              <w:spacing w:after="0"/>
              <w:jc w:val="center"/>
              <w:rPr>
                <w:rFonts w:ascii="Times New Roman" w:hAnsi="Times New Roman"/>
                <w:b/>
                <w:sz w:val="24"/>
                <w:szCs w:val="24"/>
              </w:rPr>
            </w:pPr>
            <w:r w:rsidRPr="003B7EF2">
              <w:rPr>
                <w:rFonts w:ascii="Times New Roman" w:hAnsi="Times New Roman"/>
                <w:b/>
                <w:sz w:val="24"/>
                <w:szCs w:val="24"/>
              </w:rPr>
              <w:t>92</w:t>
            </w:r>
            <w:r w:rsidR="00C40CEC" w:rsidRPr="003B7EF2">
              <w:rPr>
                <w:rFonts w:ascii="Times New Roman" w:hAnsi="Times New Roman"/>
                <w:b/>
                <w:sz w:val="24"/>
                <w:szCs w:val="24"/>
              </w:rPr>
              <w:t>,</w:t>
            </w:r>
            <w:r w:rsidRPr="003B7EF2">
              <w:rPr>
                <w:rFonts w:ascii="Times New Roman" w:hAnsi="Times New Roman"/>
                <w:b/>
                <w:sz w:val="24"/>
                <w:szCs w:val="24"/>
              </w:rPr>
              <w:t>66</w:t>
            </w:r>
          </w:p>
        </w:tc>
      </w:tr>
      <w:tr w:rsidR="00C40CEC" w:rsidRPr="003B7EF2" w:rsidTr="00354B56">
        <w:tc>
          <w:tcPr>
            <w:tcW w:w="1560" w:type="dxa"/>
            <w:vAlign w:val="center"/>
          </w:tcPr>
          <w:p w:rsidR="00C40CEC" w:rsidRPr="003B7EF2" w:rsidRDefault="00C40CEC" w:rsidP="001E7EEE">
            <w:pPr>
              <w:spacing w:after="0" w:line="240" w:lineRule="auto"/>
              <w:jc w:val="center"/>
              <w:rPr>
                <w:rFonts w:ascii="Times New Roman" w:hAnsi="Times New Roman"/>
                <w:i/>
                <w:sz w:val="24"/>
                <w:szCs w:val="24"/>
              </w:rPr>
            </w:pPr>
          </w:p>
        </w:tc>
        <w:tc>
          <w:tcPr>
            <w:tcW w:w="6520" w:type="dxa"/>
            <w:vAlign w:val="center"/>
          </w:tcPr>
          <w:p w:rsidR="00C40CEC" w:rsidRPr="003B7EF2" w:rsidRDefault="00C40CEC"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C40CEC" w:rsidRPr="003B7EF2" w:rsidRDefault="00C40CEC" w:rsidP="001E7EEE">
            <w:pPr>
              <w:spacing w:after="0" w:line="240" w:lineRule="auto"/>
              <w:jc w:val="center"/>
              <w:rPr>
                <w:rFonts w:ascii="Times New Roman" w:hAnsi="Times New Roman"/>
                <w:sz w:val="24"/>
                <w:szCs w:val="24"/>
              </w:rPr>
            </w:pPr>
          </w:p>
        </w:tc>
      </w:tr>
      <w:tr w:rsidR="00C40CEC" w:rsidRPr="003B7EF2" w:rsidTr="00354B56">
        <w:tc>
          <w:tcPr>
            <w:tcW w:w="1560" w:type="dxa"/>
            <w:vAlign w:val="center"/>
          </w:tcPr>
          <w:p w:rsidR="00C40CEC" w:rsidRPr="003B7EF2" w:rsidRDefault="00C40CEC"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C40CEC" w:rsidRPr="003B7EF2" w:rsidRDefault="00C40CEC"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CEC" w:rsidRPr="003B7EF2" w:rsidRDefault="00B46DB5"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3</w:t>
            </w:r>
            <w:r w:rsidR="00C40CEC" w:rsidRPr="003B7EF2">
              <w:rPr>
                <w:rFonts w:ascii="Times New Roman" w:hAnsi="Times New Roman"/>
                <w:sz w:val="24"/>
                <w:szCs w:val="20"/>
              </w:rPr>
              <w:t>,</w:t>
            </w:r>
            <w:r w:rsidRPr="003B7EF2">
              <w:rPr>
                <w:rFonts w:ascii="Times New Roman" w:hAnsi="Times New Roman"/>
                <w:sz w:val="24"/>
                <w:szCs w:val="20"/>
              </w:rPr>
              <w:t>41</w:t>
            </w:r>
          </w:p>
        </w:tc>
      </w:tr>
      <w:tr w:rsidR="00C40CEC" w:rsidRPr="003B7EF2" w:rsidTr="00354B56">
        <w:tc>
          <w:tcPr>
            <w:tcW w:w="1560" w:type="dxa"/>
            <w:vAlign w:val="center"/>
          </w:tcPr>
          <w:p w:rsidR="00C40CEC" w:rsidRPr="003B7EF2" w:rsidRDefault="00C40CEC"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C40CEC" w:rsidRPr="003B7EF2" w:rsidRDefault="00C40CEC"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40CEC" w:rsidRPr="003B7EF2" w:rsidRDefault="00B46DB5" w:rsidP="001E7EEE">
            <w:pPr>
              <w:spacing w:after="0"/>
              <w:jc w:val="center"/>
              <w:rPr>
                <w:rFonts w:ascii="Times New Roman" w:hAnsi="Times New Roman"/>
                <w:sz w:val="24"/>
                <w:szCs w:val="20"/>
              </w:rPr>
            </w:pPr>
            <w:r w:rsidRPr="003B7EF2">
              <w:rPr>
                <w:rFonts w:ascii="Times New Roman" w:hAnsi="Times New Roman"/>
                <w:sz w:val="24"/>
                <w:szCs w:val="20"/>
              </w:rPr>
              <w:t>2</w:t>
            </w:r>
            <w:r w:rsidR="00C40CEC" w:rsidRPr="003B7EF2">
              <w:rPr>
                <w:rFonts w:ascii="Times New Roman" w:hAnsi="Times New Roman"/>
                <w:sz w:val="24"/>
                <w:szCs w:val="20"/>
              </w:rPr>
              <w:t>,</w:t>
            </w:r>
            <w:r w:rsidRPr="003B7EF2">
              <w:rPr>
                <w:rFonts w:ascii="Times New Roman" w:hAnsi="Times New Roman"/>
                <w:sz w:val="24"/>
                <w:szCs w:val="20"/>
              </w:rPr>
              <w:t>33</w:t>
            </w:r>
          </w:p>
        </w:tc>
      </w:tr>
      <w:tr w:rsidR="00C40CEC" w:rsidRPr="003B7EF2" w:rsidTr="00354B56">
        <w:tc>
          <w:tcPr>
            <w:tcW w:w="1560" w:type="dxa"/>
            <w:vAlign w:val="center"/>
          </w:tcPr>
          <w:p w:rsidR="00C40CEC" w:rsidRPr="003B7EF2" w:rsidRDefault="00C40CEC"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C40CEC" w:rsidRPr="003B7EF2" w:rsidRDefault="00C40CEC"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40CEC" w:rsidRPr="003B7EF2" w:rsidRDefault="00C40CEC" w:rsidP="001E7EEE">
            <w:pPr>
              <w:spacing w:after="0"/>
              <w:jc w:val="center"/>
              <w:rPr>
                <w:rFonts w:ascii="Times New Roman" w:hAnsi="Times New Roman"/>
                <w:sz w:val="24"/>
                <w:szCs w:val="20"/>
              </w:rPr>
            </w:pPr>
            <w:r w:rsidRPr="003B7EF2">
              <w:rPr>
                <w:rFonts w:ascii="Times New Roman" w:hAnsi="Times New Roman"/>
                <w:sz w:val="24"/>
                <w:szCs w:val="20"/>
              </w:rPr>
              <w:t>0,</w:t>
            </w:r>
            <w:r w:rsidR="00B46DB5" w:rsidRPr="003B7EF2">
              <w:rPr>
                <w:rFonts w:ascii="Times New Roman" w:hAnsi="Times New Roman"/>
                <w:sz w:val="24"/>
                <w:szCs w:val="20"/>
              </w:rPr>
              <w:t>48</w:t>
            </w:r>
          </w:p>
        </w:tc>
      </w:tr>
      <w:tr w:rsidR="00C40CEC" w:rsidRPr="003B7EF2" w:rsidTr="00354B56">
        <w:tc>
          <w:tcPr>
            <w:tcW w:w="1560" w:type="dxa"/>
            <w:vAlign w:val="center"/>
          </w:tcPr>
          <w:p w:rsidR="00C40CEC" w:rsidRPr="003B7EF2" w:rsidRDefault="00C40CEC"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C40CEC" w:rsidRPr="003B7EF2" w:rsidRDefault="00C40CEC"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40CEC" w:rsidRPr="003B7EF2" w:rsidRDefault="00C40CEC" w:rsidP="001E7EEE">
            <w:pPr>
              <w:spacing w:after="0"/>
              <w:jc w:val="center"/>
              <w:rPr>
                <w:rFonts w:ascii="Times New Roman" w:hAnsi="Times New Roman"/>
                <w:sz w:val="24"/>
                <w:szCs w:val="20"/>
              </w:rPr>
            </w:pPr>
            <w:r w:rsidRPr="003B7EF2">
              <w:rPr>
                <w:rFonts w:ascii="Times New Roman" w:hAnsi="Times New Roman"/>
                <w:sz w:val="24"/>
                <w:szCs w:val="20"/>
              </w:rPr>
              <w:t>0,0</w:t>
            </w:r>
            <w:r w:rsidR="00B46DB5" w:rsidRPr="003B7EF2">
              <w:rPr>
                <w:rFonts w:ascii="Times New Roman" w:hAnsi="Times New Roman"/>
                <w:sz w:val="24"/>
                <w:szCs w:val="20"/>
              </w:rPr>
              <w:t>9</w:t>
            </w:r>
          </w:p>
        </w:tc>
      </w:tr>
      <w:tr w:rsidR="00C40CEC" w:rsidRPr="003B7EF2" w:rsidTr="00354B56">
        <w:tc>
          <w:tcPr>
            <w:tcW w:w="1560" w:type="dxa"/>
            <w:vAlign w:val="center"/>
          </w:tcPr>
          <w:p w:rsidR="00C40CEC" w:rsidRPr="003B7EF2" w:rsidRDefault="00C40CEC"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C40CEC" w:rsidRPr="003B7EF2" w:rsidRDefault="00C40CEC"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40CEC" w:rsidRPr="003B7EF2" w:rsidRDefault="007F3E8C" w:rsidP="001E7EEE">
            <w:pPr>
              <w:spacing w:after="0"/>
              <w:jc w:val="center"/>
              <w:rPr>
                <w:rFonts w:ascii="Times New Roman" w:hAnsi="Times New Roman"/>
                <w:sz w:val="24"/>
                <w:szCs w:val="20"/>
              </w:rPr>
            </w:pPr>
            <w:r w:rsidRPr="003B7EF2">
              <w:rPr>
                <w:rFonts w:ascii="Times New Roman" w:hAnsi="Times New Roman"/>
                <w:sz w:val="24"/>
                <w:szCs w:val="20"/>
              </w:rPr>
              <w:t>1</w:t>
            </w:r>
            <w:r w:rsidR="00C40CEC" w:rsidRPr="003B7EF2">
              <w:rPr>
                <w:rFonts w:ascii="Times New Roman" w:hAnsi="Times New Roman"/>
                <w:sz w:val="24"/>
                <w:szCs w:val="20"/>
              </w:rPr>
              <w:t>,2</w:t>
            </w:r>
            <w:r w:rsidRPr="003B7EF2">
              <w:rPr>
                <w:rFonts w:ascii="Times New Roman" w:hAnsi="Times New Roman"/>
                <w:sz w:val="24"/>
                <w:szCs w:val="20"/>
              </w:rPr>
              <w:t>6</w:t>
            </w:r>
          </w:p>
        </w:tc>
      </w:tr>
      <w:tr w:rsidR="00C40CEC" w:rsidRPr="003B7EF2" w:rsidTr="00354B56">
        <w:trPr>
          <w:trHeight w:val="339"/>
        </w:trPr>
        <w:tc>
          <w:tcPr>
            <w:tcW w:w="1560" w:type="dxa"/>
            <w:vAlign w:val="center"/>
          </w:tcPr>
          <w:p w:rsidR="00C40CEC" w:rsidRPr="003B7EF2" w:rsidRDefault="00C40CEC"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C40CEC" w:rsidRPr="003B7EF2" w:rsidRDefault="00C40CEC"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40CEC" w:rsidRPr="003B7EF2" w:rsidRDefault="00C40CEC" w:rsidP="001E7EEE">
            <w:pPr>
              <w:spacing w:after="0"/>
              <w:jc w:val="center"/>
              <w:rPr>
                <w:rFonts w:ascii="Times New Roman" w:hAnsi="Times New Roman"/>
                <w:sz w:val="24"/>
                <w:szCs w:val="20"/>
              </w:rPr>
            </w:pPr>
            <w:r w:rsidRPr="003B7EF2">
              <w:rPr>
                <w:rFonts w:ascii="Times New Roman" w:hAnsi="Times New Roman"/>
                <w:sz w:val="24"/>
                <w:szCs w:val="20"/>
              </w:rPr>
              <w:t>0,</w:t>
            </w:r>
            <w:r w:rsidR="007F3E8C" w:rsidRPr="003B7EF2">
              <w:rPr>
                <w:rFonts w:ascii="Times New Roman" w:hAnsi="Times New Roman"/>
                <w:sz w:val="24"/>
                <w:szCs w:val="20"/>
              </w:rPr>
              <w:t>16</w:t>
            </w:r>
          </w:p>
        </w:tc>
      </w:tr>
      <w:tr w:rsidR="00C40CEC" w:rsidRPr="003B7EF2" w:rsidTr="00354B56">
        <w:trPr>
          <w:trHeight w:val="339"/>
        </w:trPr>
        <w:tc>
          <w:tcPr>
            <w:tcW w:w="1560" w:type="dxa"/>
            <w:vAlign w:val="center"/>
          </w:tcPr>
          <w:p w:rsidR="00C40CEC" w:rsidRPr="003B7EF2" w:rsidRDefault="00C40CEC"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C40CEC" w:rsidRPr="003B7EF2" w:rsidRDefault="00C40CEC"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CEC" w:rsidRPr="003B7EF2" w:rsidRDefault="007F3E8C"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w:t>
            </w:r>
            <w:r w:rsidR="00C40CEC" w:rsidRPr="003B7EF2">
              <w:rPr>
                <w:rFonts w:ascii="Times New Roman" w:hAnsi="Times New Roman"/>
                <w:sz w:val="24"/>
                <w:szCs w:val="20"/>
              </w:rPr>
              <w:t>,</w:t>
            </w:r>
            <w:r w:rsidRPr="003B7EF2">
              <w:rPr>
                <w:rFonts w:ascii="Times New Roman" w:hAnsi="Times New Roman"/>
                <w:sz w:val="24"/>
                <w:szCs w:val="20"/>
              </w:rPr>
              <w:t>92</w:t>
            </w:r>
          </w:p>
        </w:tc>
      </w:tr>
      <w:tr w:rsidR="00C40CEC" w:rsidRPr="003B7EF2" w:rsidTr="00354B56">
        <w:trPr>
          <w:trHeight w:val="339"/>
        </w:trPr>
        <w:tc>
          <w:tcPr>
            <w:tcW w:w="1560" w:type="dxa"/>
            <w:vAlign w:val="center"/>
          </w:tcPr>
          <w:p w:rsidR="00C40CEC" w:rsidRPr="003B7EF2" w:rsidRDefault="00C40CEC"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C40CEC" w:rsidRPr="003B7EF2" w:rsidRDefault="00C40CEC"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40CEC" w:rsidRPr="003B7EF2" w:rsidRDefault="00C40CEC" w:rsidP="001E7EEE">
            <w:pPr>
              <w:spacing w:after="0"/>
              <w:jc w:val="center"/>
              <w:rPr>
                <w:rFonts w:ascii="Times New Roman" w:hAnsi="Times New Roman"/>
                <w:sz w:val="24"/>
                <w:szCs w:val="20"/>
              </w:rPr>
            </w:pPr>
            <w:r w:rsidRPr="003B7EF2">
              <w:rPr>
                <w:rFonts w:ascii="Times New Roman" w:hAnsi="Times New Roman"/>
                <w:sz w:val="24"/>
                <w:szCs w:val="20"/>
              </w:rPr>
              <w:t>0,</w:t>
            </w:r>
            <w:r w:rsidR="007F3E8C" w:rsidRPr="003B7EF2">
              <w:rPr>
                <w:rFonts w:ascii="Times New Roman" w:hAnsi="Times New Roman"/>
                <w:sz w:val="24"/>
                <w:szCs w:val="20"/>
              </w:rPr>
              <w:t>70</w:t>
            </w:r>
          </w:p>
        </w:tc>
      </w:tr>
      <w:tr w:rsidR="00C40CEC" w:rsidRPr="003B7EF2" w:rsidTr="00354B56">
        <w:tc>
          <w:tcPr>
            <w:tcW w:w="1560" w:type="dxa"/>
            <w:vAlign w:val="center"/>
          </w:tcPr>
          <w:p w:rsidR="00C40CEC" w:rsidRPr="003B7EF2" w:rsidRDefault="00C40CEC"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C40CEC" w:rsidRPr="003B7EF2" w:rsidRDefault="00C40CEC"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40CEC" w:rsidRPr="003B7EF2" w:rsidRDefault="007F3E8C" w:rsidP="001E7EEE">
            <w:pPr>
              <w:spacing w:after="0"/>
              <w:jc w:val="center"/>
              <w:rPr>
                <w:rFonts w:ascii="Times New Roman" w:hAnsi="Times New Roman"/>
                <w:sz w:val="24"/>
                <w:szCs w:val="20"/>
              </w:rPr>
            </w:pPr>
            <w:r w:rsidRPr="003B7EF2">
              <w:rPr>
                <w:rFonts w:ascii="Times New Roman" w:hAnsi="Times New Roman"/>
                <w:sz w:val="24"/>
                <w:szCs w:val="20"/>
              </w:rPr>
              <w:t>3</w:t>
            </w:r>
            <w:r w:rsidR="00C40CEC" w:rsidRPr="003B7EF2">
              <w:rPr>
                <w:rFonts w:ascii="Times New Roman" w:hAnsi="Times New Roman"/>
                <w:sz w:val="24"/>
                <w:szCs w:val="20"/>
              </w:rPr>
              <w:t>,</w:t>
            </w:r>
            <w:r w:rsidRPr="003B7EF2">
              <w:rPr>
                <w:rFonts w:ascii="Times New Roman" w:hAnsi="Times New Roman"/>
                <w:sz w:val="24"/>
                <w:szCs w:val="20"/>
              </w:rPr>
              <w:t>32</w:t>
            </w:r>
          </w:p>
        </w:tc>
      </w:tr>
      <w:tr w:rsidR="00C40CEC" w:rsidRPr="003B7EF2" w:rsidTr="00354B56">
        <w:tc>
          <w:tcPr>
            <w:tcW w:w="1560" w:type="dxa"/>
            <w:vAlign w:val="center"/>
          </w:tcPr>
          <w:p w:rsidR="00C40CEC" w:rsidRPr="003B7EF2" w:rsidRDefault="00C40CEC"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C40CEC" w:rsidRPr="003B7EF2" w:rsidRDefault="00C40CEC"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40CEC" w:rsidRPr="003B7EF2" w:rsidRDefault="005A5827" w:rsidP="001E7EEE">
            <w:pPr>
              <w:spacing w:after="0"/>
              <w:jc w:val="center"/>
              <w:rPr>
                <w:rFonts w:ascii="Times New Roman" w:hAnsi="Times New Roman"/>
                <w:sz w:val="24"/>
                <w:szCs w:val="20"/>
              </w:rPr>
            </w:pPr>
            <w:r w:rsidRPr="003B7EF2">
              <w:rPr>
                <w:rFonts w:ascii="Times New Roman" w:hAnsi="Times New Roman"/>
                <w:sz w:val="24"/>
                <w:szCs w:val="20"/>
              </w:rPr>
              <w:t>6</w:t>
            </w:r>
            <w:r w:rsidR="00C40CEC" w:rsidRPr="003B7EF2">
              <w:rPr>
                <w:rFonts w:ascii="Times New Roman" w:hAnsi="Times New Roman"/>
                <w:sz w:val="24"/>
                <w:szCs w:val="20"/>
              </w:rPr>
              <w:t>,</w:t>
            </w:r>
            <w:r w:rsidRPr="003B7EF2">
              <w:rPr>
                <w:rFonts w:ascii="Times New Roman" w:hAnsi="Times New Roman"/>
                <w:sz w:val="24"/>
                <w:szCs w:val="20"/>
              </w:rPr>
              <w:t>29</w:t>
            </w:r>
          </w:p>
        </w:tc>
      </w:tr>
      <w:tr w:rsidR="00C40CEC" w:rsidRPr="003B7EF2" w:rsidTr="00354B56">
        <w:tc>
          <w:tcPr>
            <w:tcW w:w="1560" w:type="dxa"/>
            <w:vAlign w:val="center"/>
          </w:tcPr>
          <w:p w:rsidR="00C40CEC" w:rsidRPr="003B7EF2" w:rsidRDefault="00C40CEC"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tcBorders>
              <w:right w:val="single" w:sz="4" w:space="0" w:color="auto"/>
            </w:tcBorders>
            <w:vAlign w:val="center"/>
          </w:tcPr>
          <w:p w:rsidR="00C40CEC" w:rsidRPr="003B7EF2" w:rsidRDefault="00C40CEC"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40CEC" w:rsidRPr="003B7EF2" w:rsidRDefault="005A5827" w:rsidP="001E7EEE">
            <w:pPr>
              <w:spacing w:after="0"/>
              <w:jc w:val="center"/>
              <w:rPr>
                <w:rFonts w:ascii="Times New Roman" w:hAnsi="Times New Roman"/>
                <w:sz w:val="24"/>
                <w:szCs w:val="20"/>
              </w:rPr>
            </w:pPr>
            <w:r w:rsidRPr="003B7EF2">
              <w:rPr>
                <w:rFonts w:ascii="Times New Roman" w:hAnsi="Times New Roman"/>
                <w:sz w:val="24"/>
                <w:szCs w:val="20"/>
              </w:rPr>
              <w:t>1</w:t>
            </w:r>
            <w:r w:rsidR="00C40CEC" w:rsidRPr="003B7EF2">
              <w:rPr>
                <w:rFonts w:ascii="Times New Roman" w:hAnsi="Times New Roman"/>
                <w:sz w:val="24"/>
                <w:szCs w:val="20"/>
              </w:rPr>
              <w:t>,</w:t>
            </w:r>
            <w:r w:rsidRPr="003B7EF2">
              <w:rPr>
                <w:rFonts w:ascii="Times New Roman" w:hAnsi="Times New Roman"/>
                <w:sz w:val="24"/>
                <w:szCs w:val="20"/>
              </w:rPr>
              <w:t>16</w:t>
            </w:r>
          </w:p>
        </w:tc>
      </w:tr>
      <w:tr w:rsidR="00C40CEC" w:rsidRPr="003B7EF2" w:rsidTr="00354B56">
        <w:tc>
          <w:tcPr>
            <w:tcW w:w="1560" w:type="dxa"/>
            <w:vAlign w:val="center"/>
          </w:tcPr>
          <w:p w:rsidR="00C40CEC" w:rsidRPr="003B7EF2" w:rsidRDefault="00C40CEC"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C40CEC" w:rsidRPr="003B7EF2" w:rsidRDefault="00C40CEC"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AF555D" w:rsidRPr="003B7EF2">
              <w:rPr>
                <w:rFonts w:ascii="Times New Roman" w:hAnsi="Times New Roman"/>
                <w:sz w:val="24"/>
                <w:szCs w:val="24"/>
              </w:rPr>
              <w:t>.</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C40CEC" w:rsidRPr="003B7EF2" w:rsidRDefault="00C40CEC"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5A5827" w:rsidRPr="003B7EF2">
              <w:rPr>
                <w:rFonts w:ascii="Times New Roman" w:hAnsi="Times New Roman"/>
                <w:sz w:val="24"/>
                <w:szCs w:val="20"/>
              </w:rPr>
              <w:t>72</w:t>
            </w:r>
          </w:p>
        </w:tc>
      </w:tr>
      <w:tr w:rsidR="00C40CEC" w:rsidRPr="003B7EF2" w:rsidTr="00354B56">
        <w:tc>
          <w:tcPr>
            <w:tcW w:w="1560" w:type="dxa"/>
            <w:vAlign w:val="center"/>
          </w:tcPr>
          <w:p w:rsidR="00C40CEC" w:rsidRPr="003B7EF2" w:rsidRDefault="00C40CEC"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C40CEC" w:rsidRPr="003B7EF2" w:rsidRDefault="00C40CEC"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40CEC" w:rsidRPr="003B7EF2" w:rsidRDefault="00C40CEC" w:rsidP="001E7EEE">
            <w:pPr>
              <w:spacing w:after="0"/>
              <w:jc w:val="center"/>
              <w:rPr>
                <w:rFonts w:ascii="Times New Roman" w:hAnsi="Times New Roman"/>
                <w:sz w:val="24"/>
                <w:szCs w:val="20"/>
              </w:rPr>
            </w:pPr>
            <w:r w:rsidRPr="003B7EF2">
              <w:rPr>
                <w:rFonts w:ascii="Times New Roman" w:hAnsi="Times New Roman"/>
                <w:sz w:val="24"/>
                <w:szCs w:val="20"/>
              </w:rPr>
              <w:t>0,</w:t>
            </w:r>
            <w:r w:rsidR="005A5827" w:rsidRPr="003B7EF2">
              <w:rPr>
                <w:rFonts w:ascii="Times New Roman" w:hAnsi="Times New Roman"/>
                <w:sz w:val="24"/>
                <w:szCs w:val="20"/>
              </w:rPr>
              <w:t>21</w:t>
            </w:r>
          </w:p>
        </w:tc>
      </w:tr>
      <w:tr w:rsidR="00C40CEC" w:rsidRPr="003B7EF2" w:rsidTr="00354B56">
        <w:tc>
          <w:tcPr>
            <w:tcW w:w="1560" w:type="dxa"/>
            <w:vAlign w:val="center"/>
          </w:tcPr>
          <w:p w:rsidR="00C40CEC" w:rsidRPr="003B7EF2" w:rsidRDefault="00C40CEC"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C40CEC" w:rsidRPr="003B7EF2" w:rsidRDefault="00C40CEC"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C40CEC" w:rsidRPr="003B7EF2" w:rsidRDefault="00C40CEC"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5A5827" w:rsidRPr="003B7EF2">
              <w:rPr>
                <w:rFonts w:ascii="Times New Roman" w:hAnsi="Times New Roman"/>
                <w:bCs/>
                <w:sz w:val="24"/>
                <w:szCs w:val="24"/>
              </w:rPr>
              <w:t>,08</w:t>
            </w:r>
          </w:p>
        </w:tc>
      </w:tr>
      <w:tr w:rsidR="00C40CEC" w:rsidRPr="003B7EF2" w:rsidTr="00354B56">
        <w:tc>
          <w:tcPr>
            <w:tcW w:w="1560" w:type="dxa"/>
            <w:vAlign w:val="center"/>
          </w:tcPr>
          <w:p w:rsidR="00C40CEC" w:rsidRPr="003B7EF2" w:rsidRDefault="00C40CEC" w:rsidP="001E7EEE">
            <w:pPr>
              <w:spacing w:after="0" w:line="240" w:lineRule="auto"/>
              <w:jc w:val="center"/>
              <w:rPr>
                <w:rFonts w:ascii="Times New Roman" w:hAnsi="Times New Roman"/>
                <w:sz w:val="24"/>
                <w:szCs w:val="24"/>
              </w:rPr>
            </w:pPr>
            <w:r w:rsidRPr="003B7EF2">
              <w:rPr>
                <w:rFonts w:ascii="Times New Roman" w:hAnsi="Times New Roman"/>
                <w:sz w:val="24"/>
                <w:szCs w:val="24"/>
              </w:rPr>
              <w:t>2513</w:t>
            </w:r>
          </w:p>
        </w:tc>
        <w:tc>
          <w:tcPr>
            <w:tcW w:w="6520" w:type="dxa"/>
            <w:vAlign w:val="center"/>
          </w:tcPr>
          <w:p w:rsidR="00C40CEC" w:rsidRPr="003B7EF2" w:rsidRDefault="00C40CEC"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nekustamā īpašuma nodokļa maksājumi budžetā.</w:t>
            </w:r>
          </w:p>
        </w:tc>
        <w:tc>
          <w:tcPr>
            <w:tcW w:w="1985" w:type="dxa"/>
            <w:vAlign w:val="center"/>
          </w:tcPr>
          <w:p w:rsidR="00C40CEC" w:rsidRPr="003B7EF2" w:rsidRDefault="00C40CEC"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5A5827" w:rsidRPr="003B7EF2">
              <w:rPr>
                <w:rFonts w:ascii="Times New Roman" w:hAnsi="Times New Roman"/>
                <w:bCs/>
                <w:sz w:val="24"/>
                <w:szCs w:val="24"/>
              </w:rPr>
              <w:t>3</w:t>
            </w:r>
            <w:r w:rsidRPr="003B7EF2">
              <w:rPr>
                <w:rFonts w:ascii="Times New Roman" w:hAnsi="Times New Roman"/>
                <w:bCs/>
                <w:sz w:val="24"/>
                <w:szCs w:val="24"/>
              </w:rPr>
              <w:t>9</w:t>
            </w:r>
          </w:p>
        </w:tc>
      </w:tr>
      <w:tr w:rsidR="00C40CEC" w:rsidRPr="003B7EF2" w:rsidTr="00354B56">
        <w:tc>
          <w:tcPr>
            <w:tcW w:w="1560" w:type="dxa"/>
            <w:vAlign w:val="center"/>
          </w:tcPr>
          <w:p w:rsidR="00C40CEC" w:rsidRPr="003B7EF2" w:rsidRDefault="00C40CEC"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C40CEC" w:rsidRPr="003B7EF2" w:rsidRDefault="00C40CEC" w:rsidP="001E7EEE">
            <w:pPr>
              <w:spacing w:after="0" w:line="240" w:lineRule="auto"/>
              <w:rPr>
                <w:rFonts w:ascii="Times New Roman" w:hAnsi="Times New Roman"/>
                <w:sz w:val="24"/>
                <w:szCs w:val="24"/>
              </w:rPr>
            </w:pPr>
            <w:r w:rsidRPr="003B7EF2">
              <w:rPr>
                <w:rFonts w:ascii="Times New Roman" w:hAnsi="Times New Roman"/>
                <w:sz w:val="24"/>
                <w:szCs w:val="24"/>
              </w:rPr>
              <w:t>Pārējās licences.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CEC" w:rsidRPr="003B7EF2" w:rsidRDefault="005A5827" w:rsidP="001E7EEE">
            <w:pPr>
              <w:spacing w:after="0"/>
              <w:jc w:val="center"/>
              <w:rPr>
                <w:rFonts w:ascii="Times New Roman" w:hAnsi="Times New Roman"/>
                <w:sz w:val="24"/>
                <w:szCs w:val="20"/>
              </w:rPr>
            </w:pPr>
            <w:r w:rsidRPr="003B7EF2">
              <w:rPr>
                <w:rFonts w:ascii="Times New Roman" w:hAnsi="Times New Roman"/>
                <w:sz w:val="24"/>
                <w:szCs w:val="20"/>
              </w:rPr>
              <w:t>2</w:t>
            </w:r>
            <w:r w:rsidR="00C40CEC" w:rsidRPr="003B7EF2">
              <w:rPr>
                <w:rFonts w:ascii="Times New Roman" w:hAnsi="Times New Roman"/>
                <w:sz w:val="24"/>
                <w:szCs w:val="20"/>
              </w:rPr>
              <w:t>,</w:t>
            </w:r>
            <w:r w:rsidRPr="003B7EF2">
              <w:rPr>
                <w:rFonts w:ascii="Times New Roman" w:hAnsi="Times New Roman"/>
                <w:sz w:val="24"/>
                <w:szCs w:val="20"/>
              </w:rPr>
              <w:t>05</w:t>
            </w:r>
          </w:p>
        </w:tc>
      </w:tr>
      <w:tr w:rsidR="00C40CEC" w:rsidRPr="003B7EF2" w:rsidTr="00354B56">
        <w:tc>
          <w:tcPr>
            <w:tcW w:w="1560" w:type="dxa"/>
            <w:vAlign w:val="center"/>
          </w:tcPr>
          <w:p w:rsidR="00C40CEC" w:rsidRPr="003B7EF2" w:rsidRDefault="00C40CEC"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C40CEC" w:rsidRPr="003B7EF2" w:rsidRDefault="00C40CEC"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CEC" w:rsidRPr="003B7EF2" w:rsidRDefault="005A5827"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w:t>
            </w:r>
            <w:r w:rsidR="00C40CEC" w:rsidRPr="003B7EF2">
              <w:rPr>
                <w:rFonts w:ascii="Times New Roman" w:hAnsi="Times New Roman"/>
                <w:sz w:val="24"/>
                <w:szCs w:val="20"/>
              </w:rPr>
              <w:t>,3</w:t>
            </w:r>
            <w:r w:rsidRPr="003B7EF2">
              <w:rPr>
                <w:rFonts w:ascii="Times New Roman" w:hAnsi="Times New Roman"/>
                <w:sz w:val="24"/>
                <w:szCs w:val="20"/>
              </w:rPr>
              <w:t>4</w:t>
            </w:r>
          </w:p>
        </w:tc>
      </w:tr>
      <w:tr w:rsidR="00C40CEC" w:rsidRPr="003B7EF2" w:rsidTr="00354B56">
        <w:tc>
          <w:tcPr>
            <w:tcW w:w="1560" w:type="dxa"/>
            <w:vAlign w:val="center"/>
          </w:tcPr>
          <w:p w:rsidR="00C40CEC" w:rsidRPr="003B7EF2" w:rsidRDefault="00C40CEC"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C40CEC" w:rsidRPr="003B7EF2" w:rsidRDefault="00C40CEC" w:rsidP="001E7EEE">
            <w:pPr>
              <w:spacing w:after="0" w:line="240" w:lineRule="auto"/>
              <w:rPr>
                <w:rFonts w:ascii="Times New Roman" w:hAnsi="Times New Roman"/>
                <w:sz w:val="24"/>
                <w:szCs w:val="24"/>
              </w:rPr>
            </w:pPr>
            <w:r w:rsidRPr="003B7EF2">
              <w:rPr>
                <w:rFonts w:ascii="Times New Roman" w:hAnsi="Times New Roman"/>
                <w:sz w:val="24"/>
                <w:szCs w:val="24"/>
              </w:rPr>
              <w:t>Datortehnika, sakaru un cita biroja tehnika</w:t>
            </w:r>
            <w:r w:rsidR="00AF555D"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CEC" w:rsidRPr="003B7EF2" w:rsidRDefault="005A5827" w:rsidP="001E7EEE">
            <w:pPr>
              <w:spacing w:after="0"/>
              <w:jc w:val="center"/>
              <w:rPr>
                <w:rFonts w:ascii="Times New Roman" w:hAnsi="Times New Roman"/>
                <w:sz w:val="24"/>
                <w:szCs w:val="20"/>
              </w:rPr>
            </w:pPr>
            <w:r w:rsidRPr="003B7EF2">
              <w:rPr>
                <w:rFonts w:ascii="Times New Roman" w:hAnsi="Times New Roman"/>
                <w:sz w:val="24"/>
                <w:szCs w:val="20"/>
              </w:rPr>
              <w:t>4</w:t>
            </w:r>
            <w:r w:rsidR="00C40CEC" w:rsidRPr="003B7EF2">
              <w:rPr>
                <w:rFonts w:ascii="Times New Roman" w:hAnsi="Times New Roman"/>
                <w:sz w:val="24"/>
                <w:szCs w:val="20"/>
              </w:rPr>
              <w:t>,</w:t>
            </w:r>
            <w:r w:rsidRPr="003B7EF2">
              <w:rPr>
                <w:rFonts w:ascii="Times New Roman" w:hAnsi="Times New Roman"/>
                <w:sz w:val="24"/>
                <w:szCs w:val="20"/>
              </w:rPr>
              <w:t>43</w:t>
            </w:r>
          </w:p>
        </w:tc>
      </w:tr>
      <w:tr w:rsidR="00C40CEC" w:rsidRPr="003B7EF2" w:rsidTr="00354B56">
        <w:tc>
          <w:tcPr>
            <w:tcW w:w="1560" w:type="dxa"/>
            <w:vAlign w:val="center"/>
          </w:tcPr>
          <w:p w:rsidR="00C40CEC" w:rsidRPr="003B7EF2" w:rsidRDefault="00C40CEC" w:rsidP="001E7EEE">
            <w:pPr>
              <w:spacing w:after="0" w:line="240" w:lineRule="auto"/>
              <w:jc w:val="center"/>
              <w:rPr>
                <w:rFonts w:ascii="Times New Roman" w:hAnsi="Times New Roman"/>
                <w:i/>
                <w:sz w:val="24"/>
                <w:szCs w:val="24"/>
              </w:rPr>
            </w:pPr>
          </w:p>
        </w:tc>
        <w:tc>
          <w:tcPr>
            <w:tcW w:w="6520" w:type="dxa"/>
            <w:vAlign w:val="center"/>
          </w:tcPr>
          <w:p w:rsidR="00C40CEC" w:rsidRPr="003B7EF2" w:rsidRDefault="00C40CEC"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40CEC" w:rsidRPr="003B7EF2" w:rsidRDefault="00AF240C" w:rsidP="001E7EEE">
            <w:pPr>
              <w:spacing w:after="0"/>
              <w:jc w:val="center"/>
              <w:rPr>
                <w:rFonts w:ascii="Times New Roman" w:hAnsi="Times New Roman"/>
                <w:b/>
                <w:bCs/>
                <w:sz w:val="24"/>
                <w:lang w:val="en-US" w:eastAsia="en-US"/>
              </w:rPr>
            </w:pPr>
            <w:r w:rsidRPr="003B7EF2">
              <w:rPr>
                <w:rFonts w:ascii="Times New Roman" w:hAnsi="Times New Roman"/>
                <w:b/>
                <w:bCs/>
                <w:sz w:val="24"/>
              </w:rPr>
              <w:t>30</w:t>
            </w:r>
            <w:r w:rsidR="00C40CEC" w:rsidRPr="003B7EF2">
              <w:rPr>
                <w:rFonts w:ascii="Times New Roman" w:hAnsi="Times New Roman"/>
                <w:b/>
                <w:bCs/>
                <w:sz w:val="24"/>
              </w:rPr>
              <w:t>,</w:t>
            </w:r>
            <w:r w:rsidRPr="003B7EF2">
              <w:rPr>
                <w:rFonts w:ascii="Times New Roman" w:hAnsi="Times New Roman"/>
                <w:b/>
                <w:bCs/>
                <w:sz w:val="24"/>
              </w:rPr>
              <w:t>34</w:t>
            </w:r>
          </w:p>
        </w:tc>
      </w:tr>
      <w:tr w:rsidR="00C40CEC" w:rsidRPr="003B7EF2" w:rsidTr="00354B56">
        <w:tc>
          <w:tcPr>
            <w:tcW w:w="1560" w:type="dxa"/>
            <w:vAlign w:val="center"/>
          </w:tcPr>
          <w:p w:rsidR="00C40CEC" w:rsidRPr="003B7EF2" w:rsidRDefault="00C40CEC" w:rsidP="001E7EEE">
            <w:pPr>
              <w:spacing w:after="0" w:line="240" w:lineRule="auto"/>
              <w:jc w:val="center"/>
              <w:rPr>
                <w:rFonts w:ascii="Times New Roman" w:hAnsi="Times New Roman"/>
                <w:i/>
                <w:sz w:val="24"/>
                <w:szCs w:val="24"/>
              </w:rPr>
            </w:pPr>
          </w:p>
        </w:tc>
        <w:tc>
          <w:tcPr>
            <w:tcW w:w="6520" w:type="dxa"/>
            <w:vAlign w:val="center"/>
          </w:tcPr>
          <w:p w:rsidR="00C40CEC" w:rsidRPr="003B7EF2" w:rsidRDefault="00C40CEC"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C40CEC" w:rsidRPr="003B7EF2" w:rsidRDefault="00DB1B13" w:rsidP="001E7EEE">
            <w:pPr>
              <w:spacing w:after="0"/>
              <w:jc w:val="center"/>
              <w:rPr>
                <w:rFonts w:ascii="Times New Roman" w:hAnsi="Times New Roman"/>
                <w:b/>
                <w:bCs/>
                <w:sz w:val="24"/>
              </w:rPr>
            </w:pPr>
            <w:r w:rsidRPr="003B7EF2">
              <w:rPr>
                <w:rFonts w:ascii="Times New Roman" w:hAnsi="Times New Roman"/>
                <w:b/>
                <w:bCs/>
                <w:sz w:val="24"/>
              </w:rPr>
              <w:t>1</w:t>
            </w:r>
            <w:r w:rsidR="00C40CEC" w:rsidRPr="003B7EF2">
              <w:rPr>
                <w:rFonts w:ascii="Times New Roman" w:hAnsi="Times New Roman"/>
                <w:b/>
                <w:bCs/>
                <w:sz w:val="24"/>
              </w:rPr>
              <w:t>2</w:t>
            </w:r>
            <w:r w:rsidRPr="003B7EF2">
              <w:rPr>
                <w:rFonts w:ascii="Times New Roman" w:hAnsi="Times New Roman"/>
                <w:b/>
                <w:bCs/>
                <w:sz w:val="24"/>
              </w:rPr>
              <w:t>3</w:t>
            </w:r>
            <w:r w:rsidR="00C40CEC" w:rsidRPr="003B7EF2">
              <w:rPr>
                <w:rFonts w:ascii="Times New Roman" w:hAnsi="Times New Roman"/>
                <w:b/>
                <w:bCs/>
                <w:sz w:val="24"/>
              </w:rPr>
              <w:t>,00</w:t>
            </w:r>
          </w:p>
        </w:tc>
      </w:tr>
    </w:tbl>
    <w:p w:rsidR="00C40CEC" w:rsidRPr="003B7EF2" w:rsidRDefault="00C40CEC"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C40CEC" w:rsidRPr="003B7EF2" w:rsidTr="00C40CEC">
        <w:trPr>
          <w:trHeight w:val="315"/>
        </w:trPr>
        <w:tc>
          <w:tcPr>
            <w:tcW w:w="8080" w:type="dxa"/>
            <w:gridSpan w:val="5"/>
            <w:shd w:val="clear" w:color="000000" w:fill="FFFFFF"/>
            <w:noWrap/>
            <w:vAlign w:val="bottom"/>
          </w:tcPr>
          <w:p w:rsidR="00C40CEC" w:rsidRPr="003B7EF2" w:rsidRDefault="00C40CEC"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CEC" w:rsidRPr="003B7EF2" w:rsidRDefault="00C40CEC"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p>
        </w:tc>
      </w:tr>
      <w:tr w:rsidR="00C40CEC" w:rsidRPr="003B7EF2" w:rsidTr="00C40CEC">
        <w:trPr>
          <w:trHeight w:val="315"/>
        </w:trPr>
        <w:tc>
          <w:tcPr>
            <w:tcW w:w="8080" w:type="dxa"/>
            <w:gridSpan w:val="5"/>
            <w:shd w:val="clear" w:color="000000" w:fill="FFFFFF"/>
            <w:noWrap/>
            <w:vAlign w:val="bottom"/>
          </w:tcPr>
          <w:p w:rsidR="00C40CEC" w:rsidRPr="003B7EF2" w:rsidRDefault="00C40CEC"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CEC" w:rsidRPr="003B7EF2" w:rsidRDefault="00DB1B13" w:rsidP="001E7EEE">
            <w:pPr>
              <w:spacing w:after="0" w:line="240" w:lineRule="auto"/>
              <w:jc w:val="center"/>
              <w:rPr>
                <w:rFonts w:ascii="Times New Roman" w:hAnsi="Times New Roman"/>
                <w:b/>
                <w:sz w:val="24"/>
                <w:szCs w:val="24"/>
              </w:rPr>
            </w:pPr>
            <w:r w:rsidRPr="003B7EF2">
              <w:rPr>
                <w:rFonts w:ascii="Times New Roman" w:hAnsi="Times New Roman"/>
                <w:b/>
                <w:bCs/>
                <w:sz w:val="24"/>
              </w:rPr>
              <w:t>1</w:t>
            </w:r>
            <w:r w:rsidR="00C40CEC" w:rsidRPr="003B7EF2">
              <w:rPr>
                <w:rFonts w:ascii="Times New Roman" w:hAnsi="Times New Roman"/>
                <w:b/>
                <w:bCs/>
                <w:sz w:val="24"/>
              </w:rPr>
              <w:t>2</w:t>
            </w:r>
            <w:r w:rsidRPr="003B7EF2">
              <w:rPr>
                <w:rFonts w:ascii="Times New Roman" w:hAnsi="Times New Roman"/>
                <w:b/>
                <w:bCs/>
                <w:sz w:val="24"/>
              </w:rPr>
              <w:t>3</w:t>
            </w:r>
            <w:r w:rsidR="00C40CEC" w:rsidRPr="003B7EF2">
              <w:rPr>
                <w:rFonts w:ascii="Times New Roman" w:hAnsi="Times New Roman"/>
                <w:b/>
                <w:bCs/>
                <w:sz w:val="24"/>
              </w:rPr>
              <w:t>,00</w:t>
            </w:r>
          </w:p>
        </w:tc>
      </w:tr>
      <w:tr w:rsidR="00C40CEC" w:rsidRPr="003B7EF2" w:rsidTr="00C40CEC">
        <w:trPr>
          <w:trHeight w:val="315"/>
        </w:trPr>
        <w:tc>
          <w:tcPr>
            <w:tcW w:w="8080" w:type="dxa"/>
            <w:gridSpan w:val="5"/>
            <w:shd w:val="clear" w:color="000000" w:fill="FFFFFF"/>
            <w:noWrap/>
            <w:vAlign w:val="bottom"/>
          </w:tcPr>
          <w:p w:rsidR="00C40CEC" w:rsidRPr="003B7EF2" w:rsidRDefault="00C40CEC"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CEC" w:rsidRPr="003B7EF2" w:rsidRDefault="00C40CEC"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C40CEC" w:rsidRPr="003B7EF2" w:rsidTr="00C40CEC">
        <w:trPr>
          <w:trHeight w:val="315"/>
        </w:trPr>
        <w:tc>
          <w:tcPr>
            <w:tcW w:w="8080" w:type="dxa"/>
            <w:gridSpan w:val="5"/>
            <w:shd w:val="clear" w:color="000000" w:fill="FFFFFF"/>
            <w:noWrap/>
            <w:vAlign w:val="bottom"/>
          </w:tcPr>
          <w:p w:rsidR="00C40CEC" w:rsidRPr="003B7EF2" w:rsidRDefault="00C40CEC"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0CEC" w:rsidRPr="003B7EF2" w:rsidRDefault="00C40CEC"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C40CEC" w:rsidRPr="003B7EF2" w:rsidTr="00C40CEC">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C40CEC" w:rsidRPr="003B7EF2" w:rsidRDefault="00C40CEC"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C40CEC" w:rsidRPr="003B7EF2" w:rsidRDefault="00C40CEC"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C40CEC" w:rsidRPr="003B7EF2" w:rsidRDefault="00C40CEC"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C40CEC" w:rsidRPr="003B7EF2" w:rsidRDefault="00C40CEC" w:rsidP="001E7EEE">
            <w:pPr>
              <w:spacing w:after="0" w:line="240" w:lineRule="auto"/>
            </w:pPr>
            <w:r w:rsidRPr="003B7EF2">
              <w:t> </w:t>
            </w:r>
          </w:p>
        </w:tc>
      </w:tr>
      <w:tr w:rsidR="00C40CEC" w:rsidRPr="003B7EF2" w:rsidTr="00C40CEC">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C40CEC" w:rsidRPr="003B7EF2" w:rsidRDefault="00C40CEC"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C40CEC" w:rsidRPr="003B7EF2" w:rsidTr="00C40CEC">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C40CEC" w:rsidRPr="003B7EF2" w:rsidRDefault="00C40CEC"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C40CEC" w:rsidRPr="003B7EF2" w:rsidRDefault="00C40CEC"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C40CEC" w:rsidRPr="003B7EF2" w:rsidRDefault="00C40CEC"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C40CEC" w:rsidRPr="003B7EF2" w:rsidRDefault="00C40CEC" w:rsidP="001E7EEE">
            <w:pPr>
              <w:spacing w:after="0" w:line="240" w:lineRule="auto"/>
            </w:pPr>
            <w:r w:rsidRPr="003B7EF2">
              <w:t> </w:t>
            </w:r>
          </w:p>
        </w:tc>
      </w:tr>
    </w:tbl>
    <w:p w:rsidR="00C73CB1" w:rsidRDefault="00C73CB1" w:rsidP="001E7EEE">
      <w:pPr>
        <w:spacing w:after="0" w:line="240" w:lineRule="auto"/>
        <w:jc w:val="center"/>
        <w:rPr>
          <w:rFonts w:ascii="Times New Roman" w:hAnsi="Times New Roman"/>
          <w:b/>
          <w:sz w:val="24"/>
          <w:szCs w:val="24"/>
        </w:rPr>
      </w:pPr>
    </w:p>
    <w:p w:rsidR="00CE09C8" w:rsidRPr="003B7EF2" w:rsidRDefault="00CE09C8" w:rsidP="001E7EEE">
      <w:pPr>
        <w:spacing w:after="0" w:line="240" w:lineRule="auto"/>
        <w:jc w:val="center"/>
        <w:rPr>
          <w:rFonts w:ascii="Times New Roman" w:hAnsi="Times New Roman"/>
          <w:b/>
          <w:sz w:val="24"/>
          <w:szCs w:val="24"/>
        </w:rPr>
      </w:pPr>
    </w:p>
    <w:p w:rsidR="00C73CB1" w:rsidRPr="003B7EF2" w:rsidRDefault="00C73CB1"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Iestāde: </w:t>
      </w:r>
      <w:r w:rsidRPr="003B7EF2">
        <w:rPr>
          <w:rFonts w:ascii="Times New Roman" w:hAnsi="Times New Roman"/>
          <w:sz w:val="24"/>
          <w:szCs w:val="24"/>
        </w:rPr>
        <w:t>Zāļu valsts aģentūra</w:t>
      </w:r>
    </w:p>
    <w:p w:rsidR="00C73CB1" w:rsidRPr="003B7EF2" w:rsidRDefault="00C73CB1"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C73CB1" w:rsidRPr="003B7EF2" w:rsidRDefault="00290FF2" w:rsidP="001E7EEE">
      <w:pPr>
        <w:spacing w:after="0"/>
        <w:jc w:val="both"/>
        <w:rPr>
          <w:rFonts w:ascii="Times New Roman" w:hAnsi="Times New Roman"/>
          <w:sz w:val="24"/>
          <w:szCs w:val="24"/>
        </w:rPr>
      </w:pPr>
      <w:r w:rsidRPr="003B7EF2">
        <w:rPr>
          <w:rFonts w:ascii="Times New Roman" w:hAnsi="Times New Roman"/>
          <w:b/>
          <w:sz w:val="24"/>
          <w:szCs w:val="24"/>
        </w:rPr>
        <w:t>49</w:t>
      </w:r>
      <w:r w:rsidR="00C73CB1" w:rsidRPr="003B7EF2">
        <w:rPr>
          <w:rFonts w:ascii="Times New Roman" w:hAnsi="Times New Roman"/>
          <w:b/>
          <w:sz w:val="24"/>
          <w:szCs w:val="24"/>
        </w:rPr>
        <w:t xml:space="preserve">. </w:t>
      </w:r>
      <w:r w:rsidR="00C73CB1" w:rsidRPr="003B7EF2">
        <w:rPr>
          <w:rFonts w:ascii="Times New Roman" w:hAnsi="Times New Roman"/>
          <w:sz w:val="24"/>
          <w:szCs w:val="24"/>
        </w:rPr>
        <w:t>Zāļu kvalitātes kontrole</w:t>
      </w:r>
    </w:p>
    <w:p w:rsidR="00C73CB1" w:rsidRPr="003B7EF2" w:rsidRDefault="00290FF2" w:rsidP="001E7EEE">
      <w:pPr>
        <w:spacing w:after="0"/>
        <w:jc w:val="both"/>
        <w:rPr>
          <w:rFonts w:ascii="Times New Roman" w:hAnsi="Times New Roman"/>
          <w:sz w:val="24"/>
          <w:szCs w:val="24"/>
        </w:rPr>
      </w:pPr>
      <w:r w:rsidRPr="003B7EF2">
        <w:rPr>
          <w:rFonts w:ascii="Times New Roman" w:hAnsi="Times New Roman"/>
          <w:b/>
          <w:sz w:val="24"/>
          <w:szCs w:val="24"/>
        </w:rPr>
        <w:t>49</w:t>
      </w:r>
      <w:r w:rsidR="00C73CB1" w:rsidRPr="003B7EF2">
        <w:rPr>
          <w:rFonts w:ascii="Times New Roman" w:hAnsi="Times New Roman"/>
          <w:b/>
          <w:sz w:val="24"/>
          <w:szCs w:val="24"/>
        </w:rPr>
        <w:t xml:space="preserve">.25. </w:t>
      </w:r>
      <w:r w:rsidR="00C73CB1" w:rsidRPr="003B7EF2">
        <w:rPr>
          <w:rFonts w:ascii="Times New Roman" w:hAnsi="Times New Roman"/>
          <w:sz w:val="24"/>
          <w:szCs w:val="24"/>
        </w:rPr>
        <w:t>aktīvās vielas satura viendabīguma noteikšana</w:t>
      </w:r>
    </w:p>
    <w:p w:rsidR="005C0805" w:rsidRPr="003B7EF2" w:rsidRDefault="00290FF2" w:rsidP="001E7EEE">
      <w:pPr>
        <w:spacing w:after="0"/>
        <w:jc w:val="both"/>
        <w:rPr>
          <w:rFonts w:ascii="Times New Roman" w:hAnsi="Times New Roman"/>
          <w:sz w:val="24"/>
          <w:szCs w:val="24"/>
        </w:rPr>
      </w:pPr>
      <w:r w:rsidRPr="003B7EF2">
        <w:rPr>
          <w:rFonts w:ascii="Times New Roman" w:hAnsi="Times New Roman"/>
          <w:b/>
          <w:sz w:val="24"/>
          <w:szCs w:val="24"/>
        </w:rPr>
        <w:t>49</w:t>
      </w:r>
      <w:r w:rsidR="00C73CB1" w:rsidRPr="003B7EF2">
        <w:rPr>
          <w:rFonts w:ascii="Times New Roman" w:hAnsi="Times New Roman"/>
          <w:b/>
          <w:sz w:val="24"/>
          <w:szCs w:val="24"/>
        </w:rPr>
        <w:t>.25.2.</w:t>
      </w:r>
      <w:r w:rsidR="00111589" w:rsidRPr="003B7EF2">
        <w:rPr>
          <w:rFonts w:ascii="Times New Roman" w:hAnsi="Times New Roman"/>
          <w:b/>
          <w:sz w:val="24"/>
          <w:szCs w:val="24"/>
        </w:rPr>
        <w:t xml:space="preserve"> </w:t>
      </w:r>
      <w:r w:rsidR="005C0805" w:rsidRPr="003B7EF2">
        <w:rPr>
          <w:rFonts w:ascii="Times New Roman" w:hAnsi="Times New Roman"/>
          <w:sz w:val="24"/>
          <w:szCs w:val="24"/>
        </w:rPr>
        <w:t xml:space="preserve">izmantojot </w:t>
      </w:r>
      <w:proofErr w:type="spellStart"/>
      <w:r w:rsidR="005C0805" w:rsidRPr="003B7EF2">
        <w:rPr>
          <w:rFonts w:ascii="Times New Roman" w:hAnsi="Times New Roman"/>
          <w:sz w:val="24"/>
          <w:szCs w:val="24"/>
        </w:rPr>
        <w:t>spektrofotometriju</w:t>
      </w:r>
      <w:proofErr w:type="spellEnd"/>
    </w:p>
    <w:p w:rsidR="00C73CB1" w:rsidRPr="003B7EF2" w:rsidRDefault="00C73CB1"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C73CB1" w:rsidRPr="003B7EF2" w:rsidTr="007F2FBB">
        <w:trPr>
          <w:trHeight w:val="2160"/>
        </w:trPr>
        <w:tc>
          <w:tcPr>
            <w:tcW w:w="1560" w:type="dxa"/>
            <w:vAlign w:val="center"/>
          </w:tcPr>
          <w:p w:rsidR="00C73CB1" w:rsidRPr="003B7EF2" w:rsidRDefault="00C73CB1"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C73CB1" w:rsidRPr="003B7EF2" w:rsidRDefault="00C73CB1"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C73CB1" w:rsidRPr="003B7EF2" w:rsidRDefault="00C73CB1"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C73CB1" w:rsidRPr="003B7EF2" w:rsidTr="00354B56">
        <w:tc>
          <w:tcPr>
            <w:tcW w:w="1560" w:type="dxa"/>
            <w:vAlign w:val="center"/>
          </w:tcPr>
          <w:p w:rsidR="00C73CB1" w:rsidRPr="003B7EF2" w:rsidRDefault="00C73CB1"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C73CB1" w:rsidRPr="003B7EF2" w:rsidRDefault="00C73CB1"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C73CB1" w:rsidRPr="003B7EF2" w:rsidRDefault="00C73CB1"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C73CB1" w:rsidRPr="003B7EF2" w:rsidTr="00354B56">
        <w:tc>
          <w:tcPr>
            <w:tcW w:w="1560" w:type="dxa"/>
            <w:vAlign w:val="center"/>
          </w:tcPr>
          <w:p w:rsidR="00C73CB1" w:rsidRPr="003B7EF2" w:rsidRDefault="00C73CB1" w:rsidP="001E7EEE">
            <w:pPr>
              <w:spacing w:after="0" w:line="240" w:lineRule="auto"/>
              <w:jc w:val="center"/>
              <w:rPr>
                <w:rFonts w:ascii="Times New Roman" w:hAnsi="Times New Roman"/>
                <w:i/>
                <w:sz w:val="24"/>
                <w:szCs w:val="24"/>
              </w:rPr>
            </w:pPr>
          </w:p>
        </w:tc>
        <w:tc>
          <w:tcPr>
            <w:tcW w:w="6520" w:type="dxa"/>
            <w:vAlign w:val="center"/>
          </w:tcPr>
          <w:p w:rsidR="00C73CB1" w:rsidRPr="003B7EF2" w:rsidRDefault="00C73CB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C73CB1" w:rsidRPr="003B7EF2" w:rsidRDefault="00C73CB1" w:rsidP="001E7EEE">
            <w:pPr>
              <w:spacing w:after="0" w:line="240" w:lineRule="auto"/>
              <w:jc w:val="center"/>
              <w:rPr>
                <w:rFonts w:ascii="Times New Roman" w:hAnsi="Times New Roman"/>
                <w:sz w:val="24"/>
                <w:szCs w:val="24"/>
              </w:rPr>
            </w:pPr>
          </w:p>
        </w:tc>
      </w:tr>
      <w:tr w:rsidR="00C73CB1" w:rsidRPr="003B7EF2" w:rsidTr="00354B56">
        <w:trPr>
          <w:trHeight w:val="325"/>
        </w:trPr>
        <w:tc>
          <w:tcPr>
            <w:tcW w:w="1560" w:type="dxa"/>
            <w:tcBorders>
              <w:bottom w:val="single" w:sz="4" w:space="0" w:color="auto"/>
            </w:tcBorders>
            <w:vAlign w:val="center"/>
          </w:tcPr>
          <w:p w:rsidR="00C73CB1" w:rsidRPr="003B7EF2" w:rsidRDefault="00C73CB1"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C73CB1" w:rsidRPr="003B7EF2" w:rsidRDefault="00C73CB1"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C73CB1" w:rsidRPr="003B7EF2" w:rsidRDefault="005D7DF8" w:rsidP="001E7EEE">
            <w:pPr>
              <w:spacing w:after="0" w:line="240" w:lineRule="auto"/>
              <w:jc w:val="center"/>
              <w:rPr>
                <w:rFonts w:ascii="Times New Roman" w:hAnsi="Times New Roman"/>
                <w:sz w:val="24"/>
                <w:szCs w:val="24"/>
              </w:rPr>
            </w:pPr>
            <w:r w:rsidRPr="003B7EF2">
              <w:rPr>
                <w:rFonts w:ascii="Times New Roman" w:hAnsi="Times New Roman"/>
                <w:sz w:val="24"/>
                <w:szCs w:val="24"/>
              </w:rPr>
              <w:t>233</w:t>
            </w:r>
            <w:r w:rsidR="00C73CB1" w:rsidRPr="003B7EF2">
              <w:rPr>
                <w:rFonts w:ascii="Times New Roman" w:hAnsi="Times New Roman"/>
                <w:sz w:val="24"/>
                <w:szCs w:val="24"/>
              </w:rPr>
              <w:t>,</w:t>
            </w:r>
            <w:r w:rsidRPr="003B7EF2">
              <w:rPr>
                <w:rFonts w:ascii="Times New Roman" w:hAnsi="Times New Roman"/>
                <w:sz w:val="24"/>
                <w:szCs w:val="24"/>
              </w:rPr>
              <w:t>97</w:t>
            </w:r>
          </w:p>
        </w:tc>
      </w:tr>
      <w:tr w:rsidR="00C73CB1" w:rsidRPr="003B7EF2" w:rsidTr="00354B56">
        <w:trPr>
          <w:trHeight w:val="70"/>
        </w:trPr>
        <w:tc>
          <w:tcPr>
            <w:tcW w:w="1560" w:type="dxa"/>
            <w:vAlign w:val="center"/>
          </w:tcPr>
          <w:p w:rsidR="00C73CB1" w:rsidRPr="003B7EF2" w:rsidRDefault="00C73CB1"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C73CB1" w:rsidRPr="003B7EF2" w:rsidRDefault="00C73CB1"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C73CB1" w:rsidRPr="003B7EF2" w:rsidRDefault="005D7DF8" w:rsidP="001E7EEE">
            <w:pPr>
              <w:spacing w:after="0"/>
              <w:jc w:val="center"/>
              <w:rPr>
                <w:rFonts w:ascii="Times New Roman" w:hAnsi="Times New Roman"/>
                <w:sz w:val="24"/>
                <w:szCs w:val="24"/>
              </w:rPr>
            </w:pPr>
            <w:r w:rsidRPr="003B7EF2">
              <w:rPr>
                <w:rFonts w:ascii="Times New Roman" w:hAnsi="Times New Roman"/>
                <w:sz w:val="24"/>
                <w:szCs w:val="24"/>
              </w:rPr>
              <w:t>56</w:t>
            </w:r>
            <w:r w:rsidR="00C73CB1" w:rsidRPr="003B7EF2">
              <w:rPr>
                <w:rFonts w:ascii="Times New Roman" w:hAnsi="Times New Roman"/>
                <w:sz w:val="24"/>
                <w:szCs w:val="24"/>
              </w:rPr>
              <w:t>,</w:t>
            </w:r>
            <w:r w:rsidRPr="003B7EF2">
              <w:rPr>
                <w:rFonts w:ascii="Times New Roman" w:hAnsi="Times New Roman"/>
                <w:sz w:val="24"/>
                <w:szCs w:val="24"/>
              </w:rPr>
              <w:t>36</w:t>
            </w:r>
          </w:p>
        </w:tc>
      </w:tr>
      <w:tr w:rsidR="00C73CB1" w:rsidRPr="003B7EF2" w:rsidTr="00354B56">
        <w:trPr>
          <w:trHeight w:val="70"/>
        </w:trPr>
        <w:tc>
          <w:tcPr>
            <w:tcW w:w="1560" w:type="dxa"/>
            <w:vAlign w:val="center"/>
          </w:tcPr>
          <w:p w:rsidR="00C73CB1" w:rsidRPr="003B7EF2" w:rsidRDefault="00C73CB1" w:rsidP="001E7EEE">
            <w:pPr>
              <w:spacing w:after="0" w:line="240" w:lineRule="auto"/>
              <w:jc w:val="center"/>
              <w:rPr>
                <w:rFonts w:ascii="Times New Roman" w:hAnsi="Times New Roman"/>
                <w:sz w:val="24"/>
                <w:szCs w:val="24"/>
              </w:rPr>
            </w:pPr>
            <w:r w:rsidRPr="003B7EF2">
              <w:rPr>
                <w:rFonts w:ascii="Times New Roman" w:hAnsi="Times New Roman"/>
                <w:sz w:val="24"/>
                <w:szCs w:val="24"/>
              </w:rPr>
              <w:t>2341</w:t>
            </w:r>
          </w:p>
        </w:tc>
        <w:tc>
          <w:tcPr>
            <w:tcW w:w="6520" w:type="dxa"/>
            <w:vAlign w:val="center"/>
          </w:tcPr>
          <w:p w:rsidR="00C73CB1" w:rsidRPr="003B7EF2" w:rsidRDefault="00C73CB1" w:rsidP="001E7EEE">
            <w:pPr>
              <w:spacing w:after="0" w:line="240" w:lineRule="auto"/>
              <w:rPr>
                <w:rFonts w:ascii="Times New Roman" w:hAnsi="Times New Roman"/>
                <w:sz w:val="24"/>
                <w:szCs w:val="24"/>
              </w:rPr>
            </w:pPr>
            <w:r w:rsidRPr="003B7EF2">
              <w:rPr>
                <w:rFonts w:ascii="Times New Roman" w:hAnsi="Times New Roman"/>
                <w:sz w:val="24"/>
                <w:szCs w:val="24"/>
              </w:rPr>
              <w:t>Ķimikālijas, laboratorijas preces.</w:t>
            </w:r>
          </w:p>
        </w:tc>
        <w:tc>
          <w:tcPr>
            <w:tcW w:w="1985" w:type="dxa"/>
            <w:vAlign w:val="center"/>
          </w:tcPr>
          <w:p w:rsidR="00C73CB1" w:rsidRPr="003B7EF2" w:rsidRDefault="005D7DF8" w:rsidP="001E7EEE">
            <w:pPr>
              <w:spacing w:after="0"/>
              <w:jc w:val="center"/>
              <w:rPr>
                <w:rFonts w:ascii="Times New Roman" w:hAnsi="Times New Roman"/>
                <w:sz w:val="24"/>
                <w:szCs w:val="24"/>
              </w:rPr>
            </w:pPr>
            <w:r w:rsidRPr="003B7EF2">
              <w:rPr>
                <w:rFonts w:ascii="Times New Roman" w:hAnsi="Times New Roman"/>
                <w:sz w:val="24"/>
                <w:szCs w:val="24"/>
              </w:rPr>
              <w:t>1</w:t>
            </w:r>
            <w:r w:rsidR="00C73CB1" w:rsidRPr="003B7EF2">
              <w:rPr>
                <w:rFonts w:ascii="Times New Roman" w:hAnsi="Times New Roman"/>
                <w:sz w:val="24"/>
                <w:szCs w:val="24"/>
              </w:rPr>
              <w:t>,</w:t>
            </w:r>
            <w:r w:rsidRPr="003B7EF2">
              <w:rPr>
                <w:rFonts w:ascii="Times New Roman" w:hAnsi="Times New Roman"/>
                <w:sz w:val="24"/>
                <w:szCs w:val="24"/>
              </w:rPr>
              <w:t>0</w:t>
            </w:r>
            <w:r w:rsidR="00C73CB1" w:rsidRPr="003B7EF2">
              <w:rPr>
                <w:rFonts w:ascii="Times New Roman" w:hAnsi="Times New Roman"/>
                <w:sz w:val="24"/>
                <w:szCs w:val="24"/>
              </w:rPr>
              <w:t>3</w:t>
            </w:r>
          </w:p>
        </w:tc>
      </w:tr>
      <w:tr w:rsidR="00C73CB1" w:rsidRPr="003B7EF2" w:rsidTr="00354B56">
        <w:trPr>
          <w:trHeight w:val="70"/>
        </w:trPr>
        <w:tc>
          <w:tcPr>
            <w:tcW w:w="1560" w:type="dxa"/>
            <w:vAlign w:val="center"/>
          </w:tcPr>
          <w:p w:rsidR="00C73CB1" w:rsidRPr="003B7EF2" w:rsidRDefault="00C73CB1" w:rsidP="001E7EEE">
            <w:pPr>
              <w:spacing w:after="0" w:line="240" w:lineRule="auto"/>
              <w:jc w:val="center"/>
              <w:rPr>
                <w:rFonts w:ascii="Times New Roman" w:hAnsi="Times New Roman"/>
                <w:sz w:val="24"/>
                <w:szCs w:val="24"/>
              </w:rPr>
            </w:pPr>
            <w:r w:rsidRPr="003B7EF2">
              <w:rPr>
                <w:rFonts w:ascii="Times New Roman" w:hAnsi="Times New Roman"/>
                <w:sz w:val="24"/>
                <w:szCs w:val="24"/>
              </w:rPr>
              <w:t>2313</w:t>
            </w:r>
          </w:p>
        </w:tc>
        <w:tc>
          <w:tcPr>
            <w:tcW w:w="6520" w:type="dxa"/>
            <w:vAlign w:val="center"/>
          </w:tcPr>
          <w:p w:rsidR="00C73CB1" w:rsidRPr="003B7EF2" w:rsidRDefault="00C73CB1" w:rsidP="001E7EEE">
            <w:pPr>
              <w:spacing w:after="0" w:line="240" w:lineRule="auto"/>
              <w:rPr>
                <w:rFonts w:ascii="Times New Roman" w:hAnsi="Times New Roman"/>
                <w:sz w:val="24"/>
                <w:szCs w:val="24"/>
              </w:rPr>
            </w:pPr>
            <w:r w:rsidRPr="003B7EF2">
              <w:rPr>
                <w:rFonts w:ascii="Times New Roman" w:hAnsi="Times New Roman"/>
                <w:sz w:val="24"/>
                <w:szCs w:val="24"/>
              </w:rPr>
              <w:t>Spectērpi</w:t>
            </w:r>
            <w:r w:rsidR="00D528B4" w:rsidRPr="003B7EF2">
              <w:rPr>
                <w:rFonts w:ascii="Times New Roman" w:hAnsi="Times New Roman"/>
                <w:sz w:val="24"/>
                <w:szCs w:val="24"/>
              </w:rPr>
              <w:t>.</w:t>
            </w:r>
          </w:p>
        </w:tc>
        <w:tc>
          <w:tcPr>
            <w:tcW w:w="1985" w:type="dxa"/>
            <w:vAlign w:val="center"/>
          </w:tcPr>
          <w:p w:rsidR="00C73CB1" w:rsidRPr="003B7EF2" w:rsidRDefault="005D7DF8" w:rsidP="001E7EEE">
            <w:pPr>
              <w:spacing w:after="0"/>
              <w:jc w:val="center"/>
              <w:rPr>
                <w:rFonts w:ascii="Times New Roman" w:hAnsi="Times New Roman"/>
                <w:sz w:val="24"/>
                <w:szCs w:val="24"/>
              </w:rPr>
            </w:pPr>
            <w:r w:rsidRPr="003B7EF2">
              <w:rPr>
                <w:rFonts w:ascii="Times New Roman" w:hAnsi="Times New Roman"/>
                <w:sz w:val="24"/>
                <w:szCs w:val="24"/>
              </w:rPr>
              <w:t>0,03</w:t>
            </w:r>
          </w:p>
        </w:tc>
      </w:tr>
      <w:tr w:rsidR="00C73CB1" w:rsidRPr="003B7EF2" w:rsidTr="00354B56">
        <w:tc>
          <w:tcPr>
            <w:tcW w:w="1560" w:type="dxa"/>
            <w:vAlign w:val="center"/>
          </w:tcPr>
          <w:p w:rsidR="00C73CB1" w:rsidRPr="003B7EF2" w:rsidRDefault="00C73CB1" w:rsidP="001E7EEE">
            <w:pPr>
              <w:spacing w:after="0" w:line="240" w:lineRule="auto"/>
              <w:jc w:val="center"/>
              <w:rPr>
                <w:rFonts w:ascii="Times New Roman" w:hAnsi="Times New Roman"/>
                <w:i/>
                <w:sz w:val="24"/>
                <w:szCs w:val="24"/>
              </w:rPr>
            </w:pPr>
          </w:p>
        </w:tc>
        <w:tc>
          <w:tcPr>
            <w:tcW w:w="6520" w:type="dxa"/>
            <w:vAlign w:val="center"/>
          </w:tcPr>
          <w:p w:rsidR="00C73CB1" w:rsidRPr="003B7EF2" w:rsidRDefault="00C73CB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C73CB1" w:rsidRPr="003B7EF2" w:rsidRDefault="00C73CB1" w:rsidP="001E7EEE">
            <w:pPr>
              <w:spacing w:after="0"/>
              <w:jc w:val="center"/>
              <w:rPr>
                <w:rFonts w:ascii="Times New Roman" w:hAnsi="Times New Roman"/>
                <w:b/>
                <w:sz w:val="24"/>
                <w:szCs w:val="24"/>
              </w:rPr>
            </w:pPr>
            <w:r w:rsidRPr="003B7EF2">
              <w:rPr>
                <w:rFonts w:ascii="Times New Roman" w:hAnsi="Times New Roman"/>
                <w:b/>
                <w:sz w:val="24"/>
                <w:szCs w:val="24"/>
              </w:rPr>
              <w:t>2</w:t>
            </w:r>
            <w:r w:rsidR="005D7DF8" w:rsidRPr="003B7EF2">
              <w:rPr>
                <w:rFonts w:ascii="Times New Roman" w:hAnsi="Times New Roman"/>
                <w:b/>
                <w:sz w:val="24"/>
                <w:szCs w:val="24"/>
              </w:rPr>
              <w:t>91</w:t>
            </w:r>
            <w:r w:rsidRPr="003B7EF2">
              <w:rPr>
                <w:rFonts w:ascii="Times New Roman" w:hAnsi="Times New Roman"/>
                <w:b/>
                <w:sz w:val="24"/>
                <w:szCs w:val="24"/>
              </w:rPr>
              <w:t>,</w:t>
            </w:r>
            <w:r w:rsidR="005D7DF8" w:rsidRPr="003B7EF2">
              <w:rPr>
                <w:rFonts w:ascii="Times New Roman" w:hAnsi="Times New Roman"/>
                <w:b/>
                <w:sz w:val="24"/>
                <w:szCs w:val="24"/>
              </w:rPr>
              <w:t>39</w:t>
            </w:r>
          </w:p>
        </w:tc>
      </w:tr>
      <w:tr w:rsidR="00C73CB1" w:rsidRPr="003B7EF2" w:rsidTr="00354B56">
        <w:tc>
          <w:tcPr>
            <w:tcW w:w="1560" w:type="dxa"/>
            <w:vAlign w:val="center"/>
          </w:tcPr>
          <w:p w:rsidR="00C73CB1" w:rsidRPr="003B7EF2" w:rsidRDefault="00C73CB1" w:rsidP="001E7EEE">
            <w:pPr>
              <w:spacing w:after="0" w:line="240" w:lineRule="auto"/>
              <w:jc w:val="center"/>
              <w:rPr>
                <w:rFonts w:ascii="Times New Roman" w:hAnsi="Times New Roman"/>
                <w:i/>
                <w:sz w:val="24"/>
                <w:szCs w:val="24"/>
              </w:rPr>
            </w:pPr>
          </w:p>
        </w:tc>
        <w:tc>
          <w:tcPr>
            <w:tcW w:w="6520" w:type="dxa"/>
            <w:vAlign w:val="center"/>
          </w:tcPr>
          <w:p w:rsidR="00C73CB1" w:rsidRPr="003B7EF2" w:rsidRDefault="00C73CB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C73CB1" w:rsidRPr="003B7EF2" w:rsidRDefault="00C73CB1" w:rsidP="001E7EEE">
            <w:pPr>
              <w:spacing w:after="0" w:line="240" w:lineRule="auto"/>
              <w:jc w:val="center"/>
              <w:rPr>
                <w:rFonts w:ascii="Times New Roman" w:hAnsi="Times New Roman"/>
                <w:sz w:val="24"/>
                <w:szCs w:val="24"/>
              </w:rPr>
            </w:pPr>
          </w:p>
        </w:tc>
      </w:tr>
      <w:tr w:rsidR="00C73CB1" w:rsidRPr="003B7EF2" w:rsidTr="00354B56">
        <w:tc>
          <w:tcPr>
            <w:tcW w:w="1560" w:type="dxa"/>
            <w:vAlign w:val="center"/>
          </w:tcPr>
          <w:p w:rsidR="00C73CB1" w:rsidRPr="003B7EF2" w:rsidRDefault="00C73CB1"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C73CB1" w:rsidRPr="003B7EF2" w:rsidRDefault="00C73CB1"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CB1" w:rsidRPr="003B7EF2" w:rsidRDefault="00107DB7"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11</w:t>
            </w:r>
            <w:r w:rsidR="00C73CB1" w:rsidRPr="003B7EF2">
              <w:rPr>
                <w:rFonts w:ascii="Times New Roman" w:hAnsi="Times New Roman"/>
                <w:sz w:val="24"/>
                <w:szCs w:val="20"/>
              </w:rPr>
              <w:t>,</w:t>
            </w:r>
            <w:r w:rsidRPr="003B7EF2">
              <w:rPr>
                <w:rFonts w:ascii="Times New Roman" w:hAnsi="Times New Roman"/>
                <w:sz w:val="24"/>
                <w:szCs w:val="20"/>
              </w:rPr>
              <w:t>36</w:t>
            </w:r>
          </w:p>
        </w:tc>
      </w:tr>
      <w:tr w:rsidR="00C73CB1" w:rsidRPr="003B7EF2" w:rsidTr="00354B56">
        <w:tc>
          <w:tcPr>
            <w:tcW w:w="1560" w:type="dxa"/>
            <w:vAlign w:val="center"/>
          </w:tcPr>
          <w:p w:rsidR="00C73CB1" w:rsidRPr="003B7EF2" w:rsidRDefault="00C73CB1"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C73CB1" w:rsidRPr="003B7EF2" w:rsidRDefault="00C73CB1"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73CB1" w:rsidRPr="003B7EF2" w:rsidRDefault="00107DB7" w:rsidP="001E7EEE">
            <w:pPr>
              <w:spacing w:after="0"/>
              <w:jc w:val="center"/>
              <w:rPr>
                <w:rFonts w:ascii="Times New Roman" w:hAnsi="Times New Roman"/>
                <w:sz w:val="24"/>
                <w:szCs w:val="20"/>
              </w:rPr>
            </w:pPr>
            <w:r w:rsidRPr="003B7EF2">
              <w:rPr>
                <w:rFonts w:ascii="Times New Roman" w:hAnsi="Times New Roman"/>
                <w:sz w:val="24"/>
                <w:szCs w:val="20"/>
              </w:rPr>
              <w:t>7</w:t>
            </w:r>
            <w:r w:rsidR="00C73CB1" w:rsidRPr="003B7EF2">
              <w:rPr>
                <w:rFonts w:ascii="Times New Roman" w:hAnsi="Times New Roman"/>
                <w:sz w:val="24"/>
                <w:szCs w:val="20"/>
              </w:rPr>
              <w:t>,</w:t>
            </w:r>
            <w:r w:rsidRPr="003B7EF2">
              <w:rPr>
                <w:rFonts w:ascii="Times New Roman" w:hAnsi="Times New Roman"/>
                <w:sz w:val="24"/>
                <w:szCs w:val="20"/>
              </w:rPr>
              <w:t>78</w:t>
            </w:r>
          </w:p>
        </w:tc>
      </w:tr>
      <w:tr w:rsidR="00C73CB1" w:rsidRPr="003B7EF2" w:rsidTr="00354B56">
        <w:tc>
          <w:tcPr>
            <w:tcW w:w="1560" w:type="dxa"/>
            <w:vAlign w:val="center"/>
          </w:tcPr>
          <w:p w:rsidR="00C73CB1" w:rsidRPr="003B7EF2" w:rsidRDefault="00C73CB1"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C73CB1" w:rsidRPr="003B7EF2" w:rsidRDefault="00C73CB1"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73CB1" w:rsidRPr="003B7EF2" w:rsidRDefault="00107DB7" w:rsidP="001E7EEE">
            <w:pPr>
              <w:spacing w:after="0"/>
              <w:jc w:val="center"/>
              <w:rPr>
                <w:rFonts w:ascii="Times New Roman" w:hAnsi="Times New Roman"/>
                <w:sz w:val="24"/>
                <w:szCs w:val="20"/>
              </w:rPr>
            </w:pPr>
            <w:r w:rsidRPr="003B7EF2">
              <w:rPr>
                <w:rFonts w:ascii="Times New Roman" w:hAnsi="Times New Roman"/>
                <w:sz w:val="24"/>
                <w:szCs w:val="20"/>
              </w:rPr>
              <w:t>1</w:t>
            </w:r>
            <w:r w:rsidR="00C73CB1" w:rsidRPr="003B7EF2">
              <w:rPr>
                <w:rFonts w:ascii="Times New Roman" w:hAnsi="Times New Roman"/>
                <w:sz w:val="24"/>
                <w:szCs w:val="20"/>
              </w:rPr>
              <w:t>,</w:t>
            </w:r>
            <w:r w:rsidRPr="003B7EF2">
              <w:rPr>
                <w:rFonts w:ascii="Times New Roman" w:hAnsi="Times New Roman"/>
                <w:sz w:val="24"/>
                <w:szCs w:val="20"/>
              </w:rPr>
              <w:t>60</w:t>
            </w:r>
          </w:p>
        </w:tc>
      </w:tr>
      <w:tr w:rsidR="00C73CB1" w:rsidRPr="003B7EF2" w:rsidTr="00354B56">
        <w:tc>
          <w:tcPr>
            <w:tcW w:w="1560" w:type="dxa"/>
            <w:vAlign w:val="center"/>
          </w:tcPr>
          <w:p w:rsidR="00C73CB1" w:rsidRPr="003B7EF2" w:rsidRDefault="00C73CB1"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C73CB1" w:rsidRPr="003B7EF2" w:rsidRDefault="00C73CB1"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73CB1" w:rsidRPr="003B7EF2" w:rsidRDefault="00C73CB1" w:rsidP="001E7EEE">
            <w:pPr>
              <w:spacing w:after="0"/>
              <w:jc w:val="center"/>
              <w:rPr>
                <w:rFonts w:ascii="Times New Roman" w:hAnsi="Times New Roman"/>
                <w:sz w:val="24"/>
                <w:szCs w:val="20"/>
              </w:rPr>
            </w:pPr>
            <w:r w:rsidRPr="003B7EF2">
              <w:rPr>
                <w:rFonts w:ascii="Times New Roman" w:hAnsi="Times New Roman"/>
                <w:sz w:val="24"/>
                <w:szCs w:val="20"/>
              </w:rPr>
              <w:t>0,</w:t>
            </w:r>
            <w:r w:rsidR="00107DB7" w:rsidRPr="003B7EF2">
              <w:rPr>
                <w:rFonts w:ascii="Times New Roman" w:hAnsi="Times New Roman"/>
                <w:sz w:val="24"/>
                <w:szCs w:val="20"/>
              </w:rPr>
              <w:t>31</w:t>
            </w:r>
          </w:p>
        </w:tc>
      </w:tr>
      <w:tr w:rsidR="00C73CB1" w:rsidRPr="003B7EF2" w:rsidTr="00354B56">
        <w:tc>
          <w:tcPr>
            <w:tcW w:w="1560" w:type="dxa"/>
            <w:vAlign w:val="center"/>
          </w:tcPr>
          <w:p w:rsidR="00C73CB1" w:rsidRPr="003B7EF2" w:rsidRDefault="00C73CB1"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C73CB1" w:rsidRPr="003B7EF2" w:rsidRDefault="00C73CB1"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73CB1" w:rsidRPr="003B7EF2" w:rsidRDefault="00107DB7" w:rsidP="001E7EEE">
            <w:pPr>
              <w:spacing w:after="0"/>
              <w:jc w:val="center"/>
              <w:rPr>
                <w:rFonts w:ascii="Times New Roman" w:hAnsi="Times New Roman"/>
                <w:sz w:val="24"/>
                <w:szCs w:val="20"/>
              </w:rPr>
            </w:pPr>
            <w:r w:rsidRPr="003B7EF2">
              <w:rPr>
                <w:rFonts w:ascii="Times New Roman" w:hAnsi="Times New Roman"/>
                <w:sz w:val="24"/>
                <w:szCs w:val="20"/>
              </w:rPr>
              <w:t>4</w:t>
            </w:r>
            <w:r w:rsidR="00C73CB1" w:rsidRPr="003B7EF2">
              <w:rPr>
                <w:rFonts w:ascii="Times New Roman" w:hAnsi="Times New Roman"/>
                <w:sz w:val="24"/>
                <w:szCs w:val="20"/>
              </w:rPr>
              <w:t>,</w:t>
            </w:r>
            <w:r w:rsidRPr="003B7EF2">
              <w:rPr>
                <w:rFonts w:ascii="Times New Roman" w:hAnsi="Times New Roman"/>
                <w:sz w:val="24"/>
                <w:szCs w:val="20"/>
              </w:rPr>
              <w:t>19</w:t>
            </w:r>
          </w:p>
        </w:tc>
      </w:tr>
      <w:tr w:rsidR="00C73CB1" w:rsidRPr="003B7EF2" w:rsidTr="00354B56">
        <w:trPr>
          <w:trHeight w:val="339"/>
        </w:trPr>
        <w:tc>
          <w:tcPr>
            <w:tcW w:w="1560" w:type="dxa"/>
            <w:vAlign w:val="center"/>
          </w:tcPr>
          <w:p w:rsidR="00C73CB1" w:rsidRPr="003B7EF2" w:rsidRDefault="00C73CB1"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C73CB1" w:rsidRPr="003B7EF2" w:rsidRDefault="00C73CB1"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73CB1" w:rsidRPr="003B7EF2" w:rsidRDefault="00C73CB1" w:rsidP="001E7EEE">
            <w:pPr>
              <w:spacing w:after="0"/>
              <w:jc w:val="center"/>
              <w:rPr>
                <w:rFonts w:ascii="Times New Roman" w:hAnsi="Times New Roman"/>
                <w:sz w:val="24"/>
                <w:szCs w:val="20"/>
              </w:rPr>
            </w:pPr>
            <w:r w:rsidRPr="003B7EF2">
              <w:rPr>
                <w:rFonts w:ascii="Times New Roman" w:hAnsi="Times New Roman"/>
                <w:sz w:val="24"/>
                <w:szCs w:val="20"/>
              </w:rPr>
              <w:t>0,</w:t>
            </w:r>
            <w:r w:rsidR="00107DB7" w:rsidRPr="003B7EF2">
              <w:rPr>
                <w:rFonts w:ascii="Times New Roman" w:hAnsi="Times New Roman"/>
                <w:sz w:val="24"/>
                <w:szCs w:val="20"/>
              </w:rPr>
              <w:t>54</w:t>
            </w:r>
          </w:p>
        </w:tc>
      </w:tr>
      <w:tr w:rsidR="00C73CB1" w:rsidRPr="003B7EF2" w:rsidTr="00354B56">
        <w:trPr>
          <w:trHeight w:val="339"/>
        </w:trPr>
        <w:tc>
          <w:tcPr>
            <w:tcW w:w="1560" w:type="dxa"/>
            <w:vAlign w:val="center"/>
          </w:tcPr>
          <w:p w:rsidR="00C73CB1" w:rsidRPr="003B7EF2" w:rsidRDefault="00C73CB1"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C73CB1" w:rsidRPr="003B7EF2" w:rsidRDefault="00C73CB1"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CB1" w:rsidRPr="003B7EF2" w:rsidRDefault="00107DB7"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6</w:t>
            </w:r>
            <w:r w:rsidR="00C73CB1" w:rsidRPr="003B7EF2">
              <w:rPr>
                <w:rFonts w:ascii="Times New Roman" w:hAnsi="Times New Roman"/>
                <w:sz w:val="24"/>
                <w:szCs w:val="20"/>
              </w:rPr>
              <w:t>,</w:t>
            </w:r>
            <w:r w:rsidRPr="003B7EF2">
              <w:rPr>
                <w:rFonts w:ascii="Times New Roman" w:hAnsi="Times New Roman"/>
                <w:sz w:val="24"/>
                <w:szCs w:val="20"/>
              </w:rPr>
              <w:t>40</w:t>
            </w:r>
          </w:p>
        </w:tc>
      </w:tr>
      <w:tr w:rsidR="00C73CB1" w:rsidRPr="003B7EF2" w:rsidTr="00354B56">
        <w:trPr>
          <w:trHeight w:val="339"/>
        </w:trPr>
        <w:tc>
          <w:tcPr>
            <w:tcW w:w="1560" w:type="dxa"/>
            <w:vAlign w:val="center"/>
          </w:tcPr>
          <w:p w:rsidR="00C73CB1" w:rsidRPr="003B7EF2" w:rsidRDefault="00C73CB1"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C73CB1" w:rsidRPr="003B7EF2" w:rsidRDefault="00C73CB1"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73CB1" w:rsidRPr="003B7EF2" w:rsidRDefault="00107DB7" w:rsidP="001E7EEE">
            <w:pPr>
              <w:spacing w:after="0"/>
              <w:jc w:val="center"/>
              <w:rPr>
                <w:rFonts w:ascii="Times New Roman" w:hAnsi="Times New Roman"/>
                <w:sz w:val="24"/>
                <w:szCs w:val="20"/>
              </w:rPr>
            </w:pPr>
            <w:r w:rsidRPr="003B7EF2">
              <w:rPr>
                <w:rFonts w:ascii="Times New Roman" w:hAnsi="Times New Roman"/>
                <w:sz w:val="24"/>
                <w:szCs w:val="20"/>
              </w:rPr>
              <w:t>2</w:t>
            </w:r>
            <w:r w:rsidR="00C73CB1" w:rsidRPr="003B7EF2">
              <w:rPr>
                <w:rFonts w:ascii="Times New Roman" w:hAnsi="Times New Roman"/>
                <w:sz w:val="24"/>
                <w:szCs w:val="20"/>
              </w:rPr>
              <w:t>,</w:t>
            </w:r>
            <w:r w:rsidRPr="003B7EF2">
              <w:rPr>
                <w:rFonts w:ascii="Times New Roman" w:hAnsi="Times New Roman"/>
                <w:sz w:val="24"/>
                <w:szCs w:val="20"/>
              </w:rPr>
              <w:t>35</w:t>
            </w:r>
          </w:p>
        </w:tc>
      </w:tr>
      <w:tr w:rsidR="00C73CB1" w:rsidRPr="003B7EF2" w:rsidTr="00354B56">
        <w:tc>
          <w:tcPr>
            <w:tcW w:w="1560" w:type="dxa"/>
            <w:vAlign w:val="center"/>
          </w:tcPr>
          <w:p w:rsidR="00C73CB1" w:rsidRPr="003B7EF2" w:rsidRDefault="00C73CB1"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C73CB1" w:rsidRPr="003B7EF2" w:rsidRDefault="00C73CB1"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73CB1" w:rsidRPr="003B7EF2" w:rsidRDefault="00CF3404" w:rsidP="001E7EEE">
            <w:pPr>
              <w:spacing w:after="0"/>
              <w:jc w:val="center"/>
              <w:rPr>
                <w:rFonts w:ascii="Times New Roman" w:hAnsi="Times New Roman"/>
                <w:sz w:val="24"/>
                <w:szCs w:val="20"/>
              </w:rPr>
            </w:pPr>
            <w:r w:rsidRPr="003B7EF2">
              <w:rPr>
                <w:rFonts w:ascii="Times New Roman" w:hAnsi="Times New Roman"/>
                <w:sz w:val="24"/>
                <w:szCs w:val="20"/>
              </w:rPr>
              <w:t>11</w:t>
            </w:r>
            <w:r w:rsidR="00C73CB1" w:rsidRPr="003B7EF2">
              <w:rPr>
                <w:rFonts w:ascii="Times New Roman" w:hAnsi="Times New Roman"/>
                <w:sz w:val="24"/>
                <w:szCs w:val="20"/>
              </w:rPr>
              <w:t>,</w:t>
            </w:r>
            <w:r w:rsidRPr="003B7EF2">
              <w:rPr>
                <w:rFonts w:ascii="Times New Roman" w:hAnsi="Times New Roman"/>
                <w:sz w:val="24"/>
                <w:szCs w:val="20"/>
              </w:rPr>
              <w:t>05</w:t>
            </w:r>
          </w:p>
        </w:tc>
      </w:tr>
      <w:tr w:rsidR="00C73CB1" w:rsidRPr="003B7EF2" w:rsidTr="00354B56">
        <w:tc>
          <w:tcPr>
            <w:tcW w:w="1560" w:type="dxa"/>
            <w:vAlign w:val="center"/>
          </w:tcPr>
          <w:p w:rsidR="00C73CB1" w:rsidRPr="003B7EF2" w:rsidRDefault="00C73CB1"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C73CB1" w:rsidRPr="003B7EF2" w:rsidRDefault="00C73CB1"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73CB1" w:rsidRPr="003B7EF2" w:rsidRDefault="00CF3404" w:rsidP="001E7EEE">
            <w:pPr>
              <w:spacing w:after="0"/>
              <w:jc w:val="center"/>
              <w:rPr>
                <w:rFonts w:ascii="Times New Roman" w:hAnsi="Times New Roman"/>
                <w:sz w:val="24"/>
                <w:szCs w:val="20"/>
              </w:rPr>
            </w:pPr>
            <w:r w:rsidRPr="003B7EF2">
              <w:rPr>
                <w:rFonts w:ascii="Times New Roman" w:hAnsi="Times New Roman"/>
                <w:sz w:val="24"/>
                <w:szCs w:val="20"/>
              </w:rPr>
              <w:t>36</w:t>
            </w:r>
            <w:r w:rsidR="00C73CB1" w:rsidRPr="003B7EF2">
              <w:rPr>
                <w:rFonts w:ascii="Times New Roman" w:hAnsi="Times New Roman"/>
                <w:sz w:val="24"/>
                <w:szCs w:val="20"/>
              </w:rPr>
              <w:t>,</w:t>
            </w:r>
            <w:r w:rsidRPr="003B7EF2">
              <w:rPr>
                <w:rFonts w:ascii="Times New Roman" w:hAnsi="Times New Roman"/>
                <w:sz w:val="24"/>
                <w:szCs w:val="20"/>
              </w:rPr>
              <w:t>47</w:t>
            </w:r>
          </w:p>
        </w:tc>
      </w:tr>
      <w:tr w:rsidR="00C73CB1" w:rsidRPr="003B7EF2" w:rsidTr="00354B56">
        <w:tc>
          <w:tcPr>
            <w:tcW w:w="1560" w:type="dxa"/>
            <w:vAlign w:val="center"/>
          </w:tcPr>
          <w:p w:rsidR="00C73CB1" w:rsidRPr="003B7EF2" w:rsidRDefault="00C73CB1"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tcBorders>
              <w:right w:val="single" w:sz="4" w:space="0" w:color="auto"/>
            </w:tcBorders>
            <w:vAlign w:val="center"/>
          </w:tcPr>
          <w:p w:rsidR="00C73CB1" w:rsidRPr="003B7EF2" w:rsidRDefault="00C73CB1"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73CB1" w:rsidRPr="003B7EF2" w:rsidRDefault="00CF3404" w:rsidP="001E7EEE">
            <w:pPr>
              <w:spacing w:after="0"/>
              <w:jc w:val="center"/>
              <w:rPr>
                <w:rFonts w:ascii="Times New Roman" w:hAnsi="Times New Roman"/>
                <w:sz w:val="24"/>
                <w:szCs w:val="20"/>
              </w:rPr>
            </w:pPr>
            <w:r w:rsidRPr="003B7EF2">
              <w:rPr>
                <w:rFonts w:ascii="Times New Roman" w:hAnsi="Times New Roman"/>
                <w:sz w:val="24"/>
                <w:szCs w:val="20"/>
              </w:rPr>
              <w:t>3</w:t>
            </w:r>
            <w:r w:rsidR="00C73CB1" w:rsidRPr="003B7EF2">
              <w:rPr>
                <w:rFonts w:ascii="Times New Roman" w:hAnsi="Times New Roman"/>
                <w:sz w:val="24"/>
                <w:szCs w:val="20"/>
              </w:rPr>
              <w:t>,</w:t>
            </w:r>
            <w:r w:rsidRPr="003B7EF2">
              <w:rPr>
                <w:rFonts w:ascii="Times New Roman" w:hAnsi="Times New Roman"/>
                <w:sz w:val="24"/>
                <w:szCs w:val="20"/>
              </w:rPr>
              <w:t>86</w:t>
            </w:r>
          </w:p>
        </w:tc>
      </w:tr>
      <w:tr w:rsidR="00C73CB1" w:rsidRPr="003B7EF2" w:rsidTr="00354B56">
        <w:tc>
          <w:tcPr>
            <w:tcW w:w="1560" w:type="dxa"/>
            <w:vAlign w:val="center"/>
          </w:tcPr>
          <w:p w:rsidR="00C73CB1" w:rsidRPr="003B7EF2" w:rsidRDefault="00C73CB1"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C73CB1" w:rsidRPr="003B7EF2" w:rsidRDefault="00C73CB1"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4E6978" w:rsidRPr="003B7EF2">
              <w:rPr>
                <w:rFonts w:ascii="Times New Roman" w:hAnsi="Times New Roman"/>
                <w:sz w:val="24"/>
                <w:szCs w:val="24"/>
              </w:rPr>
              <w:t>.</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C73CB1" w:rsidRPr="003B7EF2" w:rsidRDefault="00CF3404"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2</w:t>
            </w:r>
            <w:r w:rsidR="00C73CB1" w:rsidRPr="003B7EF2">
              <w:rPr>
                <w:rFonts w:ascii="Times New Roman" w:hAnsi="Times New Roman"/>
                <w:sz w:val="24"/>
                <w:szCs w:val="20"/>
              </w:rPr>
              <w:t>,</w:t>
            </w:r>
            <w:r w:rsidRPr="003B7EF2">
              <w:rPr>
                <w:rFonts w:ascii="Times New Roman" w:hAnsi="Times New Roman"/>
                <w:sz w:val="24"/>
                <w:szCs w:val="20"/>
              </w:rPr>
              <w:t>40</w:t>
            </w:r>
          </w:p>
        </w:tc>
      </w:tr>
      <w:tr w:rsidR="00C73CB1" w:rsidRPr="003B7EF2" w:rsidTr="00354B56">
        <w:tc>
          <w:tcPr>
            <w:tcW w:w="1560" w:type="dxa"/>
            <w:vAlign w:val="center"/>
          </w:tcPr>
          <w:p w:rsidR="00C73CB1" w:rsidRPr="003B7EF2" w:rsidRDefault="00C73CB1"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C73CB1" w:rsidRPr="003B7EF2" w:rsidRDefault="00C73CB1"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C73CB1" w:rsidRPr="003B7EF2" w:rsidRDefault="00C73CB1" w:rsidP="001E7EEE">
            <w:pPr>
              <w:spacing w:after="0"/>
              <w:jc w:val="center"/>
              <w:rPr>
                <w:rFonts w:ascii="Times New Roman" w:hAnsi="Times New Roman"/>
                <w:sz w:val="24"/>
                <w:szCs w:val="20"/>
              </w:rPr>
            </w:pPr>
            <w:r w:rsidRPr="003B7EF2">
              <w:rPr>
                <w:rFonts w:ascii="Times New Roman" w:hAnsi="Times New Roman"/>
                <w:sz w:val="24"/>
                <w:szCs w:val="20"/>
              </w:rPr>
              <w:t>0,</w:t>
            </w:r>
            <w:r w:rsidR="00CF3404" w:rsidRPr="003B7EF2">
              <w:rPr>
                <w:rFonts w:ascii="Times New Roman" w:hAnsi="Times New Roman"/>
                <w:sz w:val="24"/>
                <w:szCs w:val="20"/>
              </w:rPr>
              <w:t>69</w:t>
            </w:r>
          </w:p>
        </w:tc>
      </w:tr>
      <w:tr w:rsidR="00C73CB1" w:rsidRPr="003B7EF2" w:rsidTr="00354B56">
        <w:tc>
          <w:tcPr>
            <w:tcW w:w="1560" w:type="dxa"/>
            <w:vAlign w:val="center"/>
          </w:tcPr>
          <w:p w:rsidR="00C73CB1" w:rsidRPr="003B7EF2" w:rsidRDefault="00C73CB1"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C73CB1" w:rsidRPr="003B7EF2" w:rsidRDefault="00C73CB1"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C73CB1" w:rsidRPr="003B7EF2" w:rsidRDefault="00C73CB1"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CF3404" w:rsidRPr="003B7EF2">
              <w:rPr>
                <w:rFonts w:ascii="Times New Roman" w:hAnsi="Times New Roman"/>
                <w:bCs/>
                <w:sz w:val="24"/>
                <w:szCs w:val="24"/>
              </w:rPr>
              <w:t>26</w:t>
            </w:r>
          </w:p>
        </w:tc>
      </w:tr>
      <w:tr w:rsidR="00C73CB1" w:rsidRPr="003B7EF2" w:rsidTr="00354B56">
        <w:tc>
          <w:tcPr>
            <w:tcW w:w="1560" w:type="dxa"/>
            <w:vAlign w:val="center"/>
          </w:tcPr>
          <w:p w:rsidR="00C73CB1" w:rsidRPr="003B7EF2" w:rsidRDefault="00C73CB1" w:rsidP="001E7EEE">
            <w:pPr>
              <w:spacing w:after="0" w:line="240" w:lineRule="auto"/>
              <w:jc w:val="center"/>
              <w:rPr>
                <w:rFonts w:ascii="Times New Roman" w:hAnsi="Times New Roman"/>
                <w:sz w:val="24"/>
                <w:szCs w:val="24"/>
              </w:rPr>
            </w:pPr>
            <w:r w:rsidRPr="003B7EF2">
              <w:rPr>
                <w:rFonts w:ascii="Times New Roman" w:hAnsi="Times New Roman"/>
                <w:sz w:val="24"/>
                <w:szCs w:val="24"/>
              </w:rPr>
              <w:t>2513</w:t>
            </w:r>
          </w:p>
        </w:tc>
        <w:tc>
          <w:tcPr>
            <w:tcW w:w="6520" w:type="dxa"/>
            <w:vAlign w:val="center"/>
          </w:tcPr>
          <w:p w:rsidR="00C73CB1" w:rsidRPr="003B7EF2" w:rsidRDefault="00C73CB1"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nekustamā īpašuma nodokļa maksājumi budžetā.</w:t>
            </w:r>
          </w:p>
        </w:tc>
        <w:tc>
          <w:tcPr>
            <w:tcW w:w="1985" w:type="dxa"/>
            <w:vAlign w:val="center"/>
          </w:tcPr>
          <w:p w:rsidR="00C73CB1" w:rsidRPr="003B7EF2" w:rsidRDefault="00CF3404"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C73CB1" w:rsidRPr="003B7EF2">
              <w:rPr>
                <w:rFonts w:ascii="Times New Roman" w:hAnsi="Times New Roman"/>
                <w:bCs/>
                <w:sz w:val="24"/>
                <w:szCs w:val="24"/>
              </w:rPr>
              <w:t>,3</w:t>
            </w:r>
            <w:r w:rsidRPr="003B7EF2">
              <w:rPr>
                <w:rFonts w:ascii="Times New Roman" w:hAnsi="Times New Roman"/>
                <w:bCs/>
                <w:sz w:val="24"/>
                <w:szCs w:val="24"/>
              </w:rPr>
              <w:t>0</w:t>
            </w:r>
          </w:p>
        </w:tc>
      </w:tr>
      <w:tr w:rsidR="00C73CB1" w:rsidRPr="003B7EF2" w:rsidTr="00354B56">
        <w:tc>
          <w:tcPr>
            <w:tcW w:w="1560" w:type="dxa"/>
            <w:vAlign w:val="center"/>
          </w:tcPr>
          <w:p w:rsidR="00C73CB1" w:rsidRPr="003B7EF2" w:rsidRDefault="00C73CB1"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C73CB1" w:rsidRPr="003B7EF2" w:rsidRDefault="00C73CB1" w:rsidP="001E7EEE">
            <w:pPr>
              <w:spacing w:after="0" w:line="240" w:lineRule="auto"/>
              <w:rPr>
                <w:rFonts w:ascii="Times New Roman" w:hAnsi="Times New Roman"/>
                <w:sz w:val="24"/>
                <w:szCs w:val="24"/>
              </w:rPr>
            </w:pPr>
            <w:r w:rsidRPr="003B7EF2">
              <w:rPr>
                <w:rFonts w:ascii="Times New Roman" w:hAnsi="Times New Roman"/>
                <w:sz w:val="24"/>
                <w:szCs w:val="24"/>
              </w:rPr>
              <w:t>Pārējās licences.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CB1" w:rsidRPr="003B7EF2" w:rsidRDefault="00CF3404" w:rsidP="001E7EEE">
            <w:pPr>
              <w:spacing w:after="0"/>
              <w:jc w:val="center"/>
              <w:rPr>
                <w:rFonts w:ascii="Times New Roman" w:hAnsi="Times New Roman"/>
                <w:sz w:val="24"/>
                <w:szCs w:val="20"/>
              </w:rPr>
            </w:pPr>
            <w:r w:rsidRPr="003B7EF2">
              <w:rPr>
                <w:rFonts w:ascii="Times New Roman" w:hAnsi="Times New Roman"/>
                <w:sz w:val="24"/>
                <w:szCs w:val="20"/>
              </w:rPr>
              <w:t>6</w:t>
            </w:r>
            <w:r w:rsidR="00C73CB1" w:rsidRPr="003B7EF2">
              <w:rPr>
                <w:rFonts w:ascii="Times New Roman" w:hAnsi="Times New Roman"/>
                <w:sz w:val="24"/>
                <w:szCs w:val="20"/>
              </w:rPr>
              <w:t>,</w:t>
            </w:r>
            <w:r w:rsidRPr="003B7EF2">
              <w:rPr>
                <w:rFonts w:ascii="Times New Roman" w:hAnsi="Times New Roman"/>
                <w:sz w:val="24"/>
                <w:szCs w:val="20"/>
              </w:rPr>
              <w:t>83</w:t>
            </w:r>
          </w:p>
        </w:tc>
      </w:tr>
      <w:tr w:rsidR="00C73CB1" w:rsidRPr="003B7EF2" w:rsidTr="00354B56">
        <w:tc>
          <w:tcPr>
            <w:tcW w:w="1560" w:type="dxa"/>
            <w:vAlign w:val="center"/>
          </w:tcPr>
          <w:p w:rsidR="00C73CB1" w:rsidRPr="003B7EF2" w:rsidRDefault="00C73CB1"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C73CB1" w:rsidRPr="003B7EF2" w:rsidRDefault="00C73CB1"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CB1" w:rsidRPr="003B7EF2" w:rsidRDefault="00CF3404"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4</w:t>
            </w:r>
            <w:r w:rsidR="00C73CB1" w:rsidRPr="003B7EF2">
              <w:rPr>
                <w:rFonts w:ascii="Times New Roman" w:hAnsi="Times New Roman"/>
                <w:sz w:val="24"/>
                <w:szCs w:val="20"/>
              </w:rPr>
              <w:t>,</w:t>
            </w:r>
            <w:r w:rsidRPr="003B7EF2">
              <w:rPr>
                <w:rFonts w:ascii="Times New Roman" w:hAnsi="Times New Roman"/>
                <w:sz w:val="24"/>
                <w:szCs w:val="20"/>
              </w:rPr>
              <w:t>47</w:t>
            </w:r>
          </w:p>
        </w:tc>
      </w:tr>
      <w:tr w:rsidR="00C73CB1" w:rsidRPr="003B7EF2" w:rsidTr="00354B56">
        <w:tc>
          <w:tcPr>
            <w:tcW w:w="1560" w:type="dxa"/>
            <w:vAlign w:val="center"/>
          </w:tcPr>
          <w:p w:rsidR="00C73CB1" w:rsidRPr="003B7EF2" w:rsidRDefault="00C73CB1"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C73CB1" w:rsidRPr="003B7EF2" w:rsidRDefault="00C73CB1" w:rsidP="001E7EEE">
            <w:pPr>
              <w:spacing w:after="0" w:line="240" w:lineRule="auto"/>
              <w:rPr>
                <w:rFonts w:ascii="Times New Roman" w:hAnsi="Times New Roman"/>
                <w:sz w:val="24"/>
                <w:szCs w:val="24"/>
              </w:rPr>
            </w:pPr>
            <w:r w:rsidRPr="003B7EF2">
              <w:rPr>
                <w:rFonts w:ascii="Times New Roman" w:hAnsi="Times New Roman"/>
                <w:sz w:val="24"/>
                <w:szCs w:val="24"/>
              </w:rPr>
              <w:t>Datortehnika, sakaru un cita biroja tehnika</w:t>
            </w:r>
            <w:r w:rsidR="004E6978"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CB1" w:rsidRPr="003B7EF2" w:rsidRDefault="00CF3404" w:rsidP="001E7EEE">
            <w:pPr>
              <w:spacing w:after="0"/>
              <w:jc w:val="center"/>
              <w:rPr>
                <w:rFonts w:ascii="Times New Roman" w:hAnsi="Times New Roman"/>
                <w:sz w:val="24"/>
                <w:szCs w:val="20"/>
              </w:rPr>
            </w:pPr>
            <w:r w:rsidRPr="003B7EF2">
              <w:rPr>
                <w:rFonts w:ascii="Times New Roman" w:hAnsi="Times New Roman"/>
                <w:sz w:val="24"/>
                <w:szCs w:val="20"/>
              </w:rPr>
              <w:t>1</w:t>
            </w:r>
            <w:r w:rsidR="00C73CB1" w:rsidRPr="003B7EF2">
              <w:rPr>
                <w:rFonts w:ascii="Times New Roman" w:hAnsi="Times New Roman"/>
                <w:sz w:val="24"/>
                <w:szCs w:val="20"/>
              </w:rPr>
              <w:t>4,</w:t>
            </w:r>
            <w:r w:rsidRPr="003B7EF2">
              <w:rPr>
                <w:rFonts w:ascii="Times New Roman" w:hAnsi="Times New Roman"/>
                <w:sz w:val="24"/>
                <w:szCs w:val="20"/>
              </w:rPr>
              <w:t>75</w:t>
            </w:r>
          </w:p>
        </w:tc>
      </w:tr>
      <w:tr w:rsidR="00C73CB1" w:rsidRPr="003B7EF2" w:rsidTr="00354B56">
        <w:tc>
          <w:tcPr>
            <w:tcW w:w="1560" w:type="dxa"/>
            <w:vAlign w:val="center"/>
          </w:tcPr>
          <w:p w:rsidR="00C73CB1" w:rsidRPr="003B7EF2" w:rsidRDefault="00C73CB1" w:rsidP="001E7EEE">
            <w:pPr>
              <w:spacing w:after="0" w:line="240" w:lineRule="auto"/>
              <w:jc w:val="center"/>
              <w:rPr>
                <w:rFonts w:ascii="Times New Roman" w:hAnsi="Times New Roman"/>
                <w:i/>
                <w:sz w:val="24"/>
                <w:szCs w:val="24"/>
              </w:rPr>
            </w:pPr>
          </w:p>
        </w:tc>
        <w:tc>
          <w:tcPr>
            <w:tcW w:w="6520" w:type="dxa"/>
            <w:vAlign w:val="center"/>
          </w:tcPr>
          <w:p w:rsidR="00C73CB1" w:rsidRPr="003B7EF2" w:rsidRDefault="00C73CB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73CB1" w:rsidRPr="003B7EF2" w:rsidRDefault="005A59FC" w:rsidP="001E7EEE">
            <w:pPr>
              <w:spacing w:after="0"/>
              <w:jc w:val="center"/>
              <w:rPr>
                <w:rFonts w:ascii="Times New Roman" w:hAnsi="Times New Roman"/>
                <w:b/>
                <w:bCs/>
                <w:sz w:val="24"/>
                <w:lang w:val="en-US" w:eastAsia="en-US"/>
              </w:rPr>
            </w:pPr>
            <w:r w:rsidRPr="003B7EF2">
              <w:rPr>
                <w:rFonts w:ascii="Times New Roman" w:hAnsi="Times New Roman"/>
                <w:b/>
                <w:bCs/>
                <w:sz w:val="24"/>
              </w:rPr>
              <w:t>116</w:t>
            </w:r>
            <w:r w:rsidR="00C73CB1" w:rsidRPr="003B7EF2">
              <w:rPr>
                <w:rFonts w:ascii="Times New Roman" w:hAnsi="Times New Roman"/>
                <w:b/>
                <w:bCs/>
                <w:sz w:val="24"/>
              </w:rPr>
              <w:t>,</w:t>
            </w:r>
            <w:r w:rsidRPr="003B7EF2">
              <w:rPr>
                <w:rFonts w:ascii="Times New Roman" w:hAnsi="Times New Roman"/>
                <w:b/>
                <w:bCs/>
                <w:sz w:val="24"/>
              </w:rPr>
              <w:t>61</w:t>
            </w:r>
          </w:p>
        </w:tc>
      </w:tr>
      <w:tr w:rsidR="00C73CB1" w:rsidRPr="003B7EF2" w:rsidTr="00354B56">
        <w:tc>
          <w:tcPr>
            <w:tcW w:w="1560" w:type="dxa"/>
            <w:vAlign w:val="center"/>
          </w:tcPr>
          <w:p w:rsidR="00C73CB1" w:rsidRPr="003B7EF2" w:rsidRDefault="00C73CB1" w:rsidP="001E7EEE">
            <w:pPr>
              <w:spacing w:after="0" w:line="240" w:lineRule="auto"/>
              <w:jc w:val="center"/>
              <w:rPr>
                <w:rFonts w:ascii="Times New Roman" w:hAnsi="Times New Roman"/>
                <w:i/>
                <w:sz w:val="24"/>
                <w:szCs w:val="24"/>
              </w:rPr>
            </w:pPr>
          </w:p>
        </w:tc>
        <w:tc>
          <w:tcPr>
            <w:tcW w:w="6520" w:type="dxa"/>
            <w:vAlign w:val="center"/>
          </w:tcPr>
          <w:p w:rsidR="00C73CB1" w:rsidRPr="003B7EF2" w:rsidRDefault="00C73CB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C73CB1" w:rsidRPr="003B7EF2" w:rsidRDefault="005A59FC" w:rsidP="001E7EEE">
            <w:pPr>
              <w:spacing w:after="0"/>
              <w:jc w:val="center"/>
              <w:rPr>
                <w:rFonts w:ascii="Times New Roman" w:hAnsi="Times New Roman"/>
                <w:b/>
                <w:bCs/>
                <w:sz w:val="24"/>
              </w:rPr>
            </w:pPr>
            <w:r w:rsidRPr="003B7EF2">
              <w:rPr>
                <w:rFonts w:ascii="Times New Roman" w:hAnsi="Times New Roman"/>
                <w:b/>
                <w:bCs/>
                <w:sz w:val="24"/>
              </w:rPr>
              <w:t>408</w:t>
            </w:r>
            <w:r w:rsidR="00C73CB1" w:rsidRPr="003B7EF2">
              <w:rPr>
                <w:rFonts w:ascii="Times New Roman" w:hAnsi="Times New Roman"/>
                <w:b/>
                <w:bCs/>
                <w:sz w:val="24"/>
              </w:rPr>
              <w:t>,00</w:t>
            </w:r>
          </w:p>
        </w:tc>
      </w:tr>
    </w:tbl>
    <w:p w:rsidR="00C73CB1" w:rsidRPr="003B7EF2" w:rsidRDefault="00C73CB1"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C73CB1" w:rsidRPr="003B7EF2" w:rsidTr="00A61DEA">
        <w:trPr>
          <w:trHeight w:val="315"/>
        </w:trPr>
        <w:tc>
          <w:tcPr>
            <w:tcW w:w="8080" w:type="dxa"/>
            <w:gridSpan w:val="5"/>
            <w:shd w:val="clear" w:color="000000" w:fill="FFFFFF"/>
            <w:noWrap/>
            <w:vAlign w:val="bottom"/>
          </w:tcPr>
          <w:p w:rsidR="00C73CB1" w:rsidRPr="003B7EF2" w:rsidRDefault="00C73CB1"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73CB1" w:rsidRPr="003B7EF2" w:rsidRDefault="005A59FC"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3</w:t>
            </w:r>
          </w:p>
        </w:tc>
      </w:tr>
      <w:tr w:rsidR="00C73CB1" w:rsidRPr="003B7EF2" w:rsidTr="00A61DEA">
        <w:trPr>
          <w:trHeight w:val="315"/>
        </w:trPr>
        <w:tc>
          <w:tcPr>
            <w:tcW w:w="8080" w:type="dxa"/>
            <w:gridSpan w:val="5"/>
            <w:shd w:val="clear" w:color="000000" w:fill="FFFFFF"/>
            <w:noWrap/>
            <w:vAlign w:val="bottom"/>
          </w:tcPr>
          <w:p w:rsidR="00C73CB1" w:rsidRPr="003B7EF2" w:rsidRDefault="00C73CB1"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73CB1" w:rsidRPr="003B7EF2" w:rsidRDefault="00C73CB1" w:rsidP="001E7EEE">
            <w:pPr>
              <w:spacing w:after="0" w:line="240" w:lineRule="auto"/>
              <w:jc w:val="center"/>
              <w:rPr>
                <w:rFonts w:ascii="Times New Roman" w:hAnsi="Times New Roman"/>
                <w:b/>
                <w:sz w:val="24"/>
                <w:szCs w:val="24"/>
              </w:rPr>
            </w:pPr>
            <w:r w:rsidRPr="003B7EF2">
              <w:rPr>
                <w:rFonts w:ascii="Times New Roman" w:hAnsi="Times New Roman"/>
                <w:b/>
                <w:bCs/>
                <w:sz w:val="24"/>
              </w:rPr>
              <w:t>13</w:t>
            </w:r>
            <w:r w:rsidR="005A59FC" w:rsidRPr="003B7EF2">
              <w:rPr>
                <w:rFonts w:ascii="Times New Roman" w:hAnsi="Times New Roman"/>
                <w:b/>
                <w:bCs/>
                <w:sz w:val="24"/>
              </w:rPr>
              <w:t>6</w:t>
            </w:r>
            <w:r w:rsidRPr="003B7EF2">
              <w:rPr>
                <w:rFonts w:ascii="Times New Roman" w:hAnsi="Times New Roman"/>
                <w:b/>
                <w:bCs/>
                <w:sz w:val="24"/>
              </w:rPr>
              <w:t>,00</w:t>
            </w:r>
          </w:p>
        </w:tc>
      </w:tr>
      <w:tr w:rsidR="00C73CB1" w:rsidRPr="003B7EF2" w:rsidTr="00A61DEA">
        <w:trPr>
          <w:trHeight w:val="315"/>
        </w:trPr>
        <w:tc>
          <w:tcPr>
            <w:tcW w:w="8080" w:type="dxa"/>
            <w:gridSpan w:val="5"/>
            <w:shd w:val="clear" w:color="000000" w:fill="FFFFFF"/>
            <w:noWrap/>
            <w:vAlign w:val="bottom"/>
          </w:tcPr>
          <w:p w:rsidR="00C73CB1" w:rsidRPr="003B7EF2" w:rsidRDefault="00C73CB1"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73CB1" w:rsidRPr="003B7EF2" w:rsidRDefault="00C73CB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C73CB1" w:rsidRPr="003B7EF2" w:rsidTr="00A61DEA">
        <w:trPr>
          <w:trHeight w:val="315"/>
        </w:trPr>
        <w:tc>
          <w:tcPr>
            <w:tcW w:w="8080" w:type="dxa"/>
            <w:gridSpan w:val="5"/>
            <w:shd w:val="clear" w:color="000000" w:fill="FFFFFF"/>
            <w:noWrap/>
            <w:vAlign w:val="bottom"/>
          </w:tcPr>
          <w:p w:rsidR="00C73CB1" w:rsidRPr="003B7EF2" w:rsidRDefault="00C73CB1"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73CB1" w:rsidRPr="003B7EF2" w:rsidRDefault="00C73CB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C73CB1" w:rsidRPr="003B7EF2" w:rsidTr="00A61DEA">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C73CB1" w:rsidRPr="003B7EF2" w:rsidRDefault="00C73CB1"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C73CB1" w:rsidRPr="003B7EF2" w:rsidRDefault="00C73CB1"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C73CB1" w:rsidRPr="003B7EF2" w:rsidRDefault="00C73CB1"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C73CB1" w:rsidRPr="003B7EF2" w:rsidRDefault="00C73CB1" w:rsidP="001E7EEE">
            <w:pPr>
              <w:spacing w:after="0" w:line="240" w:lineRule="auto"/>
            </w:pPr>
            <w:r w:rsidRPr="003B7EF2">
              <w:t> </w:t>
            </w:r>
          </w:p>
        </w:tc>
      </w:tr>
      <w:tr w:rsidR="00C73CB1" w:rsidRPr="003B7EF2" w:rsidTr="00A61DEA">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C73CB1" w:rsidRPr="003B7EF2" w:rsidRDefault="00C73CB1"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C73CB1" w:rsidRPr="003B7EF2" w:rsidTr="00A61DEA">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C73CB1" w:rsidRPr="003B7EF2" w:rsidRDefault="00C73CB1"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C73CB1" w:rsidRPr="003B7EF2" w:rsidRDefault="00C73CB1"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C73CB1" w:rsidRPr="003B7EF2" w:rsidRDefault="00C73CB1"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C73CB1" w:rsidRPr="003B7EF2" w:rsidRDefault="00C73CB1" w:rsidP="001E7EEE">
            <w:pPr>
              <w:spacing w:after="0" w:line="240" w:lineRule="auto"/>
            </w:pPr>
            <w:r w:rsidRPr="003B7EF2">
              <w:t> </w:t>
            </w:r>
          </w:p>
        </w:tc>
      </w:tr>
    </w:tbl>
    <w:p w:rsidR="00C73CB1" w:rsidRPr="003B7EF2" w:rsidRDefault="00C73CB1" w:rsidP="001E7EEE">
      <w:pPr>
        <w:spacing w:after="0"/>
      </w:pPr>
    </w:p>
    <w:p w:rsidR="00A61DEA" w:rsidRPr="003B7EF2" w:rsidRDefault="00A61DEA" w:rsidP="001E7EEE">
      <w:pPr>
        <w:spacing w:after="0" w:line="240" w:lineRule="auto"/>
        <w:jc w:val="center"/>
        <w:rPr>
          <w:rFonts w:ascii="Times New Roman" w:hAnsi="Times New Roman"/>
          <w:b/>
          <w:sz w:val="24"/>
          <w:szCs w:val="24"/>
        </w:rPr>
      </w:pPr>
    </w:p>
    <w:p w:rsidR="00A61DEA" w:rsidRPr="003B7EF2" w:rsidRDefault="00A61DEA"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A61DEA" w:rsidRPr="003B7EF2" w:rsidRDefault="00A61DEA"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A61DEA" w:rsidRPr="003B7EF2" w:rsidRDefault="00290FF2" w:rsidP="001E7EEE">
      <w:pPr>
        <w:spacing w:after="0"/>
        <w:jc w:val="both"/>
        <w:rPr>
          <w:rFonts w:ascii="Times New Roman" w:hAnsi="Times New Roman"/>
          <w:sz w:val="24"/>
          <w:szCs w:val="24"/>
        </w:rPr>
      </w:pPr>
      <w:r w:rsidRPr="003B7EF2">
        <w:rPr>
          <w:rFonts w:ascii="Times New Roman" w:hAnsi="Times New Roman"/>
          <w:b/>
          <w:sz w:val="24"/>
          <w:szCs w:val="24"/>
        </w:rPr>
        <w:t>49</w:t>
      </w:r>
      <w:r w:rsidR="00A61DEA" w:rsidRPr="003B7EF2">
        <w:rPr>
          <w:rFonts w:ascii="Times New Roman" w:hAnsi="Times New Roman"/>
          <w:b/>
          <w:sz w:val="24"/>
          <w:szCs w:val="24"/>
        </w:rPr>
        <w:t xml:space="preserve">. </w:t>
      </w:r>
      <w:r w:rsidR="00A61DEA" w:rsidRPr="003B7EF2">
        <w:rPr>
          <w:rFonts w:ascii="Times New Roman" w:hAnsi="Times New Roman"/>
          <w:sz w:val="24"/>
          <w:szCs w:val="24"/>
        </w:rPr>
        <w:t>Zāļu kvalitātes kontrole</w:t>
      </w:r>
    </w:p>
    <w:p w:rsidR="00A61DEA" w:rsidRPr="003B7EF2" w:rsidRDefault="00290FF2" w:rsidP="001E7EEE">
      <w:pPr>
        <w:spacing w:after="0"/>
        <w:jc w:val="both"/>
        <w:rPr>
          <w:rFonts w:ascii="Times New Roman" w:hAnsi="Times New Roman"/>
          <w:sz w:val="24"/>
          <w:szCs w:val="24"/>
        </w:rPr>
      </w:pPr>
      <w:r w:rsidRPr="003B7EF2">
        <w:rPr>
          <w:rFonts w:ascii="Times New Roman" w:hAnsi="Times New Roman"/>
          <w:b/>
          <w:sz w:val="24"/>
          <w:szCs w:val="24"/>
        </w:rPr>
        <w:t>49</w:t>
      </w:r>
      <w:r w:rsidR="00A61DEA" w:rsidRPr="003B7EF2">
        <w:rPr>
          <w:rFonts w:ascii="Times New Roman" w:hAnsi="Times New Roman"/>
          <w:b/>
          <w:sz w:val="24"/>
          <w:szCs w:val="24"/>
        </w:rPr>
        <w:t xml:space="preserve">.25. </w:t>
      </w:r>
      <w:r w:rsidR="00A61DEA" w:rsidRPr="003B7EF2">
        <w:rPr>
          <w:rFonts w:ascii="Times New Roman" w:hAnsi="Times New Roman"/>
          <w:sz w:val="24"/>
          <w:szCs w:val="24"/>
        </w:rPr>
        <w:t>aktīvās vielas satura viendabīguma noteikšana</w:t>
      </w:r>
    </w:p>
    <w:p w:rsidR="00A61DEA" w:rsidRPr="003B7EF2" w:rsidRDefault="00290FF2" w:rsidP="001E7EEE">
      <w:pPr>
        <w:spacing w:after="0"/>
        <w:jc w:val="both"/>
        <w:rPr>
          <w:rFonts w:ascii="Times New Roman" w:hAnsi="Times New Roman"/>
          <w:sz w:val="24"/>
          <w:szCs w:val="24"/>
        </w:rPr>
      </w:pPr>
      <w:r w:rsidRPr="003B7EF2">
        <w:rPr>
          <w:rFonts w:ascii="Times New Roman" w:hAnsi="Times New Roman"/>
          <w:b/>
          <w:sz w:val="24"/>
          <w:szCs w:val="24"/>
        </w:rPr>
        <w:t>49</w:t>
      </w:r>
      <w:r w:rsidR="00A61DEA" w:rsidRPr="003B7EF2">
        <w:rPr>
          <w:rFonts w:ascii="Times New Roman" w:hAnsi="Times New Roman"/>
          <w:b/>
          <w:sz w:val="24"/>
          <w:szCs w:val="24"/>
        </w:rPr>
        <w:t>.25.3.</w:t>
      </w:r>
      <w:r w:rsidR="00310256" w:rsidRPr="003B7EF2">
        <w:rPr>
          <w:rFonts w:ascii="Times New Roman" w:hAnsi="Times New Roman"/>
          <w:b/>
          <w:sz w:val="24"/>
          <w:szCs w:val="24"/>
        </w:rPr>
        <w:t xml:space="preserve"> </w:t>
      </w:r>
      <w:r w:rsidR="00310256" w:rsidRPr="003B7EF2">
        <w:rPr>
          <w:rFonts w:ascii="Times New Roman" w:hAnsi="Times New Roman"/>
          <w:sz w:val="24"/>
          <w:szCs w:val="24"/>
        </w:rPr>
        <w:t xml:space="preserve">izmantojot </w:t>
      </w:r>
      <w:proofErr w:type="spellStart"/>
      <w:r w:rsidR="00310256" w:rsidRPr="003B7EF2">
        <w:rPr>
          <w:rFonts w:ascii="Times New Roman" w:hAnsi="Times New Roman"/>
          <w:sz w:val="24"/>
          <w:szCs w:val="24"/>
        </w:rPr>
        <w:t>polarimetriju</w:t>
      </w:r>
      <w:proofErr w:type="spellEnd"/>
    </w:p>
    <w:p w:rsidR="00A61DEA" w:rsidRPr="003B7EF2" w:rsidRDefault="00A61DEA"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A61DEA" w:rsidRPr="003B7EF2" w:rsidTr="004945E7">
        <w:tc>
          <w:tcPr>
            <w:tcW w:w="1560" w:type="dxa"/>
            <w:vAlign w:val="center"/>
          </w:tcPr>
          <w:p w:rsidR="00A61DEA" w:rsidRPr="003B7EF2" w:rsidRDefault="00A61DEA"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A61DEA" w:rsidRPr="003B7EF2" w:rsidRDefault="00A61DEA"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A61DEA" w:rsidRPr="003B7EF2" w:rsidRDefault="00A61DEA"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A61DEA" w:rsidRPr="003B7EF2" w:rsidTr="004945E7">
        <w:tc>
          <w:tcPr>
            <w:tcW w:w="1560" w:type="dxa"/>
            <w:vAlign w:val="center"/>
          </w:tcPr>
          <w:p w:rsidR="00A61DEA" w:rsidRPr="003B7EF2" w:rsidRDefault="00A61DEA"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A61DEA" w:rsidRPr="003B7EF2" w:rsidRDefault="00A61DEA"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A61DEA" w:rsidRPr="003B7EF2" w:rsidRDefault="00A61DEA"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A61DEA" w:rsidRPr="003B7EF2" w:rsidTr="004945E7">
        <w:tc>
          <w:tcPr>
            <w:tcW w:w="1560" w:type="dxa"/>
            <w:vAlign w:val="center"/>
          </w:tcPr>
          <w:p w:rsidR="00A61DEA" w:rsidRPr="003B7EF2" w:rsidRDefault="00A61DEA" w:rsidP="001E7EEE">
            <w:pPr>
              <w:spacing w:after="0" w:line="240" w:lineRule="auto"/>
              <w:jc w:val="center"/>
              <w:rPr>
                <w:rFonts w:ascii="Times New Roman" w:hAnsi="Times New Roman"/>
                <w:i/>
                <w:sz w:val="24"/>
                <w:szCs w:val="24"/>
              </w:rPr>
            </w:pPr>
          </w:p>
        </w:tc>
        <w:tc>
          <w:tcPr>
            <w:tcW w:w="6520" w:type="dxa"/>
            <w:vAlign w:val="center"/>
          </w:tcPr>
          <w:p w:rsidR="00A61DEA" w:rsidRPr="003B7EF2" w:rsidRDefault="00A61DE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A61DEA" w:rsidRPr="003B7EF2" w:rsidRDefault="00A61DEA" w:rsidP="001E7EEE">
            <w:pPr>
              <w:spacing w:after="0" w:line="240" w:lineRule="auto"/>
              <w:jc w:val="center"/>
              <w:rPr>
                <w:rFonts w:ascii="Times New Roman" w:hAnsi="Times New Roman"/>
                <w:sz w:val="24"/>
                <w:szCs w:val="24"/>
              </w:rPr>
            </w:pPr>
          </w:p>
        </w:tc>
      </w:tr>
      <w:tr w:rsidR="00A61DEA" w:rsidRPr="003B7EF2" w:rsidTr="004945E7">
        <w:trPr>
          <w:trHeight w:val="325"/>
        </w:trPr>
        <w:tc>
          <w:tcPr>
            <w:tcW w:w="1560" w:type="dxa"/>
            <w:tcBorders>
              <w:bottom w:val="single" w:sz="4" w:space="0" w:color="auto"/>
            </w:tcBorders>
            <w:vAlign w:val="center"/>
          </w:tcPr>
          <w:p w:rsidR="00A61DEA" w:rsidRPr="003B7EF2" w:rsidRDefault="00A61DEA"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A61DEA" w:rsidRPr="003B7EF2" w:rsidRDefault="00A61DEA"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A61DEA" w:rsidRPr="003B7EF2" w:rsidRDefault="00F62F89" w:rsidP="001E7EEE">
            <w:pPr>
              <w:spacing w:after="0" w:line="240" w:lineRule="auto"/>
              <w:jc w:val="center"/>
              <w:rPr>
                <w:rFonts w:ascii="Times New Roman" w:hAnsi="Times New Roman"/>
                <w:sz w:val="24"/>
                <w:szCs w:val="24"/>
              </w:rPr>
            </w:pPr>
            <w:r w:rsidRPr="003B7EF2">
              <w:rPr>
                <w:rFonts w:ascii="Times New Roman" w:hAnsi="Times New Roman"/>
                <w:sz w:val="24"/>
                <w:szCs w:val="24"/>
              </w:rPr>
              <w:t>49</w:t>
            </w:r>
            <w:r w:rsidR="00A61DEA" w:rsidRPr="003B7EF2">
              <w:rPr>
                <w:rFonts w:ascii="Times New Roman" w:hAnsi="Times New Roman"/>
                <w:sz w:val="24"/>
                <w:szCs w:val="24"/>
              </w:rPr>
              <w:t>,</w:t>
            </w:r>
            <w:r w:rsidRPr="003B7EF2">
              <w:rPr>
                <w:rFonts w:ascii="Times New Roman" w:hAnsi="Times New Roman"/>
                <w:sz w:val="24"/>
                <w:szCs w:val="24"/>
              </w:rPr>
              <w:t>23</w:t>
            </w:r>
          </w:p>
        </w:tc>
      </w:tr>
      <w:tr w:rsidR="00A61DEA" w:rsidRPr="003B7EF2" w:rsidTr="00FA4388">
        <w:trPr>
          <w:trHeight w:val="336"/>
        </w:trPr>
        <w:tc>
          <w:tcPr>
            <w:tcW w:w="1560" w:type="dxa"/>
            <w:vAlign w:val="center"/>
          </w:tcPr>
          <w:p w:rsidR="00A61DEA" w:rsidRPr="003B7EF2" w:rsidRDefault="00A61DEA"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A61DEA" w:rsidRPr="003B7EF2" w:rsidRDefault="00A61DEA"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A61DEA" w:rsidRPr="003B7EF2" w:rsidRDefault="00F62F89" w:rsidP="001E7EEE">
            <w:pPr>
              <w:spacing w:after="0"/>
              <w:jc w:val="center"/>
              <w:rPr>
                <w:rFonts w:ascii="Times New Roman" w:hAnsi="Times New Roman"/>
                <w:sz w:val="24"/>
                <w:szCs w:val="24"/>
              </w:rPr>
            </w:pPr>
            <w:r w:rsidRPr="003B7EF2">
              <w:rPr>
                <w:rFonts w:ascii="Times New Roman" w:hAnsi="Times New Roman"/>
                <w:sz w:val="24"/>
                <w:szCs w:val="24"/>
              </w:rPr>
              <w:t>11</w:t>
            </w:r>
            <w:r w:rsidR="00A61DEA" w:rsidRPr="003B7EF2">
              <w:rPr>
                <w:rFonts w:ascii="Times New Roman" w:hAnsi="Times New Roman"/>
                <w:sz w:val="24"/>
                <w:szCs w:val="24"/>
              </w:rPr>
              <w:t>,</w:t>
            </w:r>
            <w:r w:rsidRPr="003B7EF2">
              <w:rPr>
                <w:rFonts w:ascii="Times New Roman" w:hAnsi="Times New Roman"/>
                <w:sz w:val="24"/>
                <w:szCs w:val="24"/>
              </w:rPr>
              <w:t>86</w:t>
            </w:r>
          </w:p>
        </w:tc>
      </w:tr>
      <w:tr w:rsidR="00A61DEA" w:rsidRPr="003B7EF2" w:rsidTr="00FA4388">
        <w:trPr>
          <w:trHeight w:val="230"/>
        </w:trPr>
        <w:tc>
          <w:tcPr>
            <w:tcW w:w="1560" w:type="dxa"/>
            <w:vAlign w:val="center"/>
          </w:tcPr>
          <w:p w:rsidR="00A61DEA" w:rsidRPr="003B7EF2" w:rsidRDefault="00A61DEA" w:rsidP="001E7EEE">
            <w:pPr>
              <w:spacing w:after="0" w:line="240" w:lineRule="auto"/>
              <w:jc w:val="center"/>
              <w:rPr>
                <w:rFonts w:ascii="Times New Roman" w:hAnsi="Times New Roman"/>
                <w:sz w:val="24"/>
                <w:szCs w:val="24"/>
              </w:rPr>
            </w:pPr>
            <w:r w:rsidRPr="003B7EF2">
              <w:rPr>
                <w:rFonts w:ascii="Times New Roman" w:hAnsi="Times New Roman"/>
                <w:sz w:val="24"/>
                <w:szCs w:val="24"/>
              </w:rPr>
              <w:t>2341</w:t>
            </w:r>
          </w:p>
        </w:tc>
        <w:tc>
          <w:tcPr>
            <w:tcW w:w="6520" w:type="dxa"/>
            <w:vAlign w:val="center"/>
          </w:tcPr>
          <w:p w:rsidR="00A61DEA" w:rsidRPr="003B7EF2" w:rsidRDefault="00A61DEA" w:rsidP="001E7EEE">
            <w:pPr>
              <w:spacing w:after="0" w:line="240" w:lineRule="auto"/>
              <w:rPr>
                <w:rFonts w:ascii="Times New Roman" w:hAnsi="Times New Roman"/>
                <w:sz w:val="24"/>
                <w:szCs w:val="24"/>
              </w:rPr>
            </w:pPr>
            <w:r w:rsidRPr="003B7EF2">
              <w:rPr>
                <w:rFonts w:ascii="Times New Roman" w:hAnsi="Times New Roman"/>
                <w:sz w:val="24"/>
                <w:szCs w:val="24"/>
              </w:rPr>
              <w:t>Ķimikālijas, laboratorijas preces.</w:t>
            </w:r>
          </w:p>
        </w:tc>
        <w:tc>
          <w:tcPr>
            <w:tcW w:w="1985" w:type="dxa"/>
            <w:vAlign w:val="center"/>
          </w:tcPr>
          <w:p w:rsidR="00A61DEA" w:rsidRPr="003B7EF2" w:rsidRDefault="00F62F89" w:rsidP="001E7EEE">
            <w:pPr>
              <w:spacing w:after="0"/>
              <w:jc w:val="center"/>
              <w:rPr>
                <w:rFonts w:ascii="Times New Roman" w:hAnsi="Times New Roman"/>
                <w:sz w:val="24"/>
                <w:szCs w:val="24"/>
              </w:rPr>
            </w:pPr>
            <w:r w:rsidRPr="003B7EF2">
              <w:rPr>
                <w:rFonts w:ascii="Times New Roman" w:hAnsi="Times New Roman"/>
                <w:sz w:val="24"/>
                <w:szCs w:val="24"/>
              </w:rPr>
              <w:t>0</w:t>
            </w:r>
            <w:r w:rsidR="00A61DEA" w:rsidRPr="003B7EF2">
              <w:rPr>
                <w:rFonts w:ascii="Times New Roman" w:hAnsi="Times New Roman"/>
                <w:sz w:val="24"/>
                <w:szCs w:val="24"/>
              </w:rPr>
              <w:t>,</w:t>
            </w:r>
            <w:r w:rsidRPr="003B7EF2">
              <w:rPr>
                <w:rFonts w:ascii="Times New Roman" w:hAnsi="Times New Roman"/>
                <w:sz w:val="24"/>
                <w:szCs w:val="24"/>
              </w:rPr>
              <w:t>21</w:t>
            </w:r>
          </w:p>
        </w:tc>
      </w:tr>
      <w:tr w:rsidR="00A61DEA" w:rsidRPr="003B7EF2" w:rsidTr="00FA4388">
        <w:trPr>
          <w:trHeight w:val="319"/>
        </w:trPr>
        <w:tc>
          <w:tcPr>
            <w:tcW w:w="1560" w:type="dxa"/>
            <w:vAlign w:val="center"/>
          </w:tcPr>
          <w:p w:rsidR="00A61DEA" w:rsidRPr="003B7EF2" w:rsidRDefault="00A61DEA" w:rsidP="001E7EEE">
            <w:pPr>
              <w:spacing w:after="0" w:line="240" w:lineRule="auto"/>
              <w:jc w:val="center"/>
              <w:rPr>
                <w:rFonts w:ascii="Times New Roman" w:hAnsi="Times New Roman"/>
                <w:sz w:val="24"/>
                <w:szCs w:val="24"/>
              </w:rPr>
            </w:pPr>
            <w:r w:rsidRPr="003B7EF2">
              <w:rPr>
                <w:rFonts w:ascii="Times New Roman" w:hAnsi="Times New Roman"/>
                <w:sz w:val="24"/>
                <w:szCs w:val="24"/>
              </w:rPr>
              <w:t>2313</w:t>
            </w:r>
          </w:p>
        </w:tc>
        <w:tc>
          <w:tcPr>
            <w:tcW w:w="6520" w:type="dxa"/>
            <w:vAlign w:val="center"/>
          </w:tcPr>
          <w:p w:rsidR="00A61DEA" w:rsidRPr="003B7EF2" w:rsidRDefault="00A61DEA" w:rsidP="001E7EEE">
            <w:pPr>
              <w:spacing w:after="0" w:line="240" w:lineRule="auto"/>
              <w:rPr>
                <w:rFonts w:ascii="Times New Roman" w:hAnsi="Times New Roman"/>
                <w:sz w:val="24"/>
                <w:szCs w:val="24"/>
              </w:rPr>
            </w:pPr>
            <w:r w:rsidRPr="003B7EF2">
              <w:rPr>
                <w:rFonts w:ascii="Times New Roman" w:hAnsi="Times New Roman"/>
                <w:sz w:val="24"/>
                <w:szCs w:val="24"/>
              </w:rPr>
              <w:t>Spectērpi</w:t>
            </w:r>
            <w:r w:rsidR="004E6978" w:rsidRPr="003B7EF2">
              <w:rPr>
                <w:rFonts w:ascii="Times New Roman" w:hAnsi="Times New Roman"/>
                <w:sz w:val="24"/>
                <w:szCs w:val="24"/>
              </w:rPr>
              <w:t>.</w:t>
            </w:r>
          </w:p>
        </w:tc>
        <w:tc>
          <w:tcPr>
            <w:tcW w:w="1985" w:type="dxa"/>
            <w:vAlign w:val="center"/>
          </w:tcPr>
          <w:p w:rsidR="00A61DEA" w:rsidRPr="003B7EF2" w:rsidRDefault="00A61DEA" w:rsidP="001E7EEE">
            <w:pPr>
              <w:spacing w:after="0"/>
              <w:jc w:val="center"/>
              <w:rPr>
                <w:rFonts w:ascii="Times New Roman" w:hAnsi="Times New Roman"/>
                <w:sz w:val="24"/>
                <w:szCs w:val="24"/>
              </w:rPr>
            </w:pPr>
            <w:r w:rsidRPr="003B7EF2">
              <w:rPr>
                <w:rFonts w:ascii="Times New Roman" w:hAnsi="Times New Roman"/>
                <w:sz w:val="24"/>
                <w:szCs w:val="24"/>
              </w:rPr>
              <w:t>0,</w:t>
            </w:r>
            <w:r w:rsidR="00F62F89" w:rsidRPr="003B7EF2">
              <w:rPr>
                <w:rFonts w:ascii="Times New Roman" w:hAnsi="Times New Roman"/>
                <w:sz w:val="24"/>
                <w:szCs w:val="24"/>
              </w:rPr>
              <w:t>01</w:t>
            </w:r>
          </w:p>
        </w:tc>
      </w:tr>
      <w:tr w:rsidR="00A61DEA" w:rsidRPr="003B7EF2" w:rsidTr="004945E7">
        <w:tc>
          <w:tcPr>
            <w:tcW w:w="1560" w:type="dxa"/>
            <w:vAlign w:val="center"/>
          </w:tcPr>
          <w:p w:rsidR="00A61DEA" w:rsidRPr="003B7EF2" w:rsidRDefault="00A61DEA" w:rsidP="001E7EEE">
            <w:pPr>
              <w:spacing w:after="0" w:line="240" w:lineRule="auto"/>
              <w:jc w:val="center"/>
              <w:rPr>
                <w:rFonts w:ascii="Times New Roman" w:hAnsi="Times New Roman"/>
                <w:i/>
                <w:sz w:val="24"/>
                <w:szCs w:val="24"/>
              </w:rPr>
            </w:pPr>
          </w:p>
        </w:tc>
        <w:tc>
          <w:tcPr>
            <w:tcW w:w="6520" w:type="dxa"/>
            <w:vAlign w:val="center"/>
          </w:tcPr>
          <w:p w:rsidR="00A61DEA" w:rsidRPr="003B7EF2" w:rsidRDefault="00A61DE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A61DEA" w:rsidRPr="003B7EF2" w:rsidRDefault="00CC3485" w:rsidP="001E7EEE">
            <w:pPr>
              <w:spacing w:after="0"/>
              <w:jc w:val="center"/>
              <w:rPr>
                <w:rFonts w:ascii="Times New Roman" w:hAnsi="Times New Roman"/>
                <w:b/>
                <w:sz w:val="24"/>
                <w:szCs w:val="24"/>
              </w:rPr>
            </w:pPr>
            <w:r w:rsidRPr="003B7EF2">
              <w:rPr>
                <w:rFonts w:ascii="Times New Roman" w:hAnsi="Times New Roman"/>
                <w:b/>
                <w:sz w:val="24"/>
                <w:szCs w:val="24"/>
              </w:rPr>
              <w:t>6</w:t>
            </w:r>
            <w:r w:rsidR="00A61DEA" w:rsidRPr="003B7EF2">
              <w:rPr>
                <w:rFonts w:ascii="Times New Roman" w:hAnsi="Times New Roman"/>
                <w:b/>
                <w:sz w:val="24"/>
                <w:szCs w:val="24"/>
              </w:rPr>
              <w:t>1,3</w:t>
            </w:r>
            <w:r w:rsidRPr="003B7EF2">
              <w:rPr>
                <w:rFonts w:ascii="Times New Roman" w:hAnsi="Times New Roman"/>
                <w:b/>
                <w:sz w:val="24"/>
                <w:szCs w:val="24"/>
              </w:rPr>
              <w:t>1</w:t>
            </w:r>
          </w:p>
        </w:tc>
      </w:tr>
      <w:tr w:rsidR="00A61DEA" w:rsidRPr="003B7EF2" w:rsidTr="004945E7">
        <w:tc>
          <w:tcPr>
            <w:tcW w:w="1560" w:type="dxa"/>
            <w:vAlign w:val="center"/>
          </w:tcPr>
          <w:p w:rsidR="00A61DEA" w:rsidRPr="003B7EF2" w:rsidRDefault="00A61DEA" w:rsidP="001E7EEE">
            <w:pPr>
              <w:spacing w:after="0" w:line="240" w:lineRule="auto"/>
              <w:jc w:val="center"/>
              <w:rPr>
                <w:rFonts w:ascii="Times New Roman" w:hAnsi="Times New Roman"/>
                <w:i/>
                <w:sz w:val="24"/>
                <w:szCs w:val="24"/>
              </w:rPr>
            </w:pPr>
          </w:p>
        </w:tc>
        <w:tc>
          <w:tcPr>
            <w:tcW w:w="6520" w:type="dxa"/>
            <w:vAlign w:val="center"/>
          </w:tcPr>
          <w:p w:rsidR="00A61DEA" w:rsidRPr="003B7EF2" w:rsidRDefault="00A61DE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A61DEA" w:rsidRPr="003B7EF2" w:rsidRDefault="00A61DEA" w:rsidP="001E7EEE">
            <w:pPr>
              <w:spacing w:after="0" w:line="240" w:lineRule="auto"/>
              <w:jc w:val="center"/>
              <w:rPr>
                <w:rFonts w:ascii="Times New Roman" w:hAnsi="Times New Roman"/>
                <w:sz w:val="24"/>
                <w:szCs w:val="24"/>
              </w:rPr>
            </w:pPr>
          </w:p>
        </w:tc>
      </w:tr>
      <w:tr w:rsidR="00A61DEA" w:rsidRPr="003B7EF2" w:rsidTr="004945E7">
        <w:tc>
          <w:tcPr>
            <w:tcW w:w="1560" w:type="dxa"/>
            <w:vAlign w:val="center"/>
          </w:tcPr>
          <w:p w:rsidR="00A61DEA" w:rsidRPr="003B7EF2" w:rsidRDefault="00A61DEA"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A61DEA" w:rsidRPr="003B7EF2" w:rsidRDefault="00A61DEA"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1DEA" w:rsidRPr="003B7EF2" w:rsidRDefault="00CC3485"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2</w:t>
            </w:r>
            <w:r w:rsidR="00A61DEA" w:rsidRPr="003B7EF2">
              <w:rPr>
                <w:rFonts w:ascii="Times New Roman" w:hAnsi="Times New Roman"/>
                <w:sz w:val="24"/>
                <w:szCs w:val="20"/>
              </w:rPr>
              <w:t>,</w:t>
            </w:r>
            <w:r w:rsidRPr="003B7EF2">
              <w:rPr>
                <w:rFonts w:ascii="Times New Roman" w:hAnsi="Times New Roman"/>
                <w:sz w:val="24"/>
                <w:szCs w:val="20"/>
              </w:rPr>
              <w:t>27</w:t>
            </w:r>
          </w:p>
        </w:tc>
      </w:tr>
      <w:tr w:rsidR="00A61DEA" w:rsidRPr="003B7EF2" w:rsidTr="004945E7">
        <w:tc>
          <w:tcPr>
            <w:tcW w:w="1560" w:type="dxa"/>
            <w:vAlign w:val="center"/>
          </w:tcPr>
          <w:p w:rsidR="00A61DEA" w:rsidRPr="003B7EF2" w:rsidRDefault="00A61DEA"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A61DEA" w:rsidRPr="003B7EF2" w:rsidRDefault="00A61DEA"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61DEA" w:rsidRPr="003B7EF2" w:rsidRDefault="00CC3485" w:rsidP="001E7EEE">
            <w:pPr>
              <w:spacing w:after="0"/>
              <w:jc w:val="center"/>
              <w:rPr>
                <w:rFonts w:ascii="Times New Roman" w:hAnsi="Times New Roman"/>
                <w:sz w:val="24"/>
                <w:szCs w:val="20"/>
              </w:rPr>
            </w:pPr>
            <w:r w:rsidRPr="003B7EF2">
              <w:rPr>
                <w:rFonts w:ascii="Times New Roman" w:hAnsi="Times New Roman"/>
                <w:sz w:val="24"/>
                <w:szCs w:val="20"/>
              </w:rPr>
              <w:t>1</w:t>
            </w:r>
            <w:r w:rsidR="00A61DEA" w:rsidRPr="003B7EF2">
              <w:rPr>
                <w:rFonts w:ascii="Times New Roman" w:hAnsi="Times New Roman"/>
                <w:sz w:val="24"/>
                <w:szCs w:val="20"/>
              </w:rPr>
              <w:t>,</w:t>
            </w:r>
            <w:r w:rsidRPr="003B7EF2">
              <w:rPr>
                <w:rFonts w:ascii="Times New Roman" w:hAnsi="Times New Roman"/>
                <w:sz w:val="24"/>
                <w:szCs w:val="20"/>
              </w:rPr>
              <w:t>56</w:t>
            </w:r>
          </w:p>
        </w:tc>
      </w:tr>
      <w:tr w:rsidR="00A61DEA" w:rsidRPr="003B7EF2" w:rsidTr="004945E7">
        <w:tc>
          <w:tcPr>
            <w:tcW w:w="1560" w:type="dxa"/>
            <w:vAlign w:val="center"/>
          </w:tcPr>
          <w:p w:rsidR="00A61DEA" w:rsidRPr="003B7EF2" w:rsidRDefault="00A61DEA"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A61DEA" w:rsidRPr="003B7EF2" w:rsidRDefault="00A61DEA"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61DEA" w:rsidRPr="003B7EF2" w:rsidRDefault="00CC3485" w:rsidP="001E7EEE">
            <w:pPr>
              <w:spacing w:after="0"/>
              <w:jc w:val="center"/>
              <w:rPr>
                <w:rFonts w:ascii="Times New Roman" w:hAnsi="Times New Roman"/>
                <w:sz w:val="24"/>
                <w:szCs w:val="20"/>
              </w:rPr>
            </w:pPr>
            <w:r w:rsidRPr="003B7EF2">
              <w:rPr>
                <w:rFonts w:ascii="Times New Roman" w:hAnsi="Times New Roman"/>
                <w:sz w:val="24"/>
                <w:szCs w:val="20"/>
              </w:rPr>
              <w:t>0</w:t>
            </w:r>
            <w:r w:rsidR="00A61DEA" w:rsidRPr="003B7EF2">
              <w:rPr>
                <w:rFonts w:ascii="Times New Roman" w:hAnsi="Times New Roman"/>
                <w:sz w:val="24"/>
                <w:szCs w:val="20"/>
              </w:rPr>
              <w:t>,</w:t>
            </w:r>
            <w:r w:rsidRPr="003B7EF2">
              <w:rPr>
                <w:rFonts w:ascii="Times New Roman" w:hAnsi="Times New Roman"/>
                <w:sz w:val="24"/>
                <w:szCs w:val="20"/>
              </w:rPr>
              <w:t>32</w:t>
            </w:r>
          </w:p>
        </w:tc>
      </w:tr>
      <w:tr w:rsidR="00A61DEA" w:rsidRPr="003B7EF2" w:rsidTr="004945E7">
        <w:tc>
          <w:tcPr>
            <w:tcW w:w="1560" w:type="dxa"/>
            <w:vAlign w:val="center"/>
          </w:tcPr>
          <w:p w:rsidR="00A61DEA" w:rsidRPr="003B7EF2" w:rsidRDefault="00A61DEA"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A61DEA" w:rsidRPr="003B7EF2" w:rsidRDefault="00A61DEA"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61DEA" w:rsidRPr="003B7EF2" w:rsidRDefault="00A61DEA" w:rsidP="001E7EEE">
            <w:pPr>
              <w:spacing w:after="0"/>
              <w:jc w:val="center"/>
              <w:rPr>
                <w:rFonts w:ascii="Times New Roman" w:hAnsi="Times New Roman"/>
                <w:sz w:val="24"/>
                <w:szCs w:val="20"/>
              </w:rPr>
            </w:pPr>
            <w:r w:rsidRPr="003B7EF2">
              <w:rPr>
                <w:rFonts w:ascii="Times New Roman" w:hAnsi="Times New Roman"/>
                <w:sz w:val="24"/>
                <w:szCs w:val="20"/>
              </w:rPr>
              <w:t>0,</w:t>
            </w:r>
            <w:r w:rsidR="00CC3485" w:rsidRPr="003B7EF2">
              <w:rPr>
                <w:rFonts w:ascii="Times New Roman" w:hAnsi="Times New Roman"/>
                <w:sz w:val="24"/>
                <w:szCs w:val="20"/>
              </w:rPr>
              <w:t>06</w:t>
            </w:r>
          </w:p>
        </w:tc>
      </w:tr>
      <w:tr w:rsidR="00A61DEA" w:rsidRPr="003B7EF2" w:rsidTr="004945E7">
        <w:tc>
          <w:tcPr>
            <w:tcW w:w="1560" w:type="dxa"/>
            <w:vAlign w:val="center"/>
          </w:tcPr>
          <w:p w:rsidR="00A61DEA" w:rsidRPr="003B7EF2" w:rsidRDefault="00A61DEA"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A61DEA" w:rsidRPr="003B7EF2" w:rsidRDefault="00A61DEA"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61DEA" w:rsidRPr="003B7EF2" w:rsidRDefault="00CC3485" w:rsidP="001E7EEE">
            <w:pPr>
              <w:spacing w:after="0"/>
              <w:jc w:val="center"/>
              <w:rPr>
                <w:rFonts w:ascii="Times New Roman" w:hAnsi="Times New Roman"/>
                <w:sz w:val="24"/>
                <w:szCs w:val="20"/>
              </w:rPr>
            </w:pPr>
            <w:r w:rsidRPr="003B7EF2">
              <w:rPr>
                <w:rFonts w:ascii="Times New Roman" w:hAnsi="Times New Roman"/>
                <w:sz w:val="24"/>
                <w:szCs w:val="20"/>
              </w:rPr>
              <w:t>0</w:t>
            </w:r>
            <w:r w:rsidR="00A61DEA" w:rsidRPr="003B7EF2">
              <w:rPr>
                <w:rFonts w:ascii="Times New Roman" w:hAnsi="Times New Roman"/>
                <w:sz w:val="24"/>
                <w:szCs w:val="20"/>
              </w:rPr>
              <w:t>,</w:t>
            </w:r>
            <w:r w:rsidRPr="003B7EF2">
              <w:rPr>
                <w:rFonts w:ascii="Times New Roman" w:hAnsi="Times New Roman"/>
                <w:sz w:val="24"/>
                <w:szCs w:val="20"/>
              </w:rPr>
              <w:t>84</w:t>
            </w:r>
          </w:p>
        </w:tc>
      </w:tr>
      <w:tr w:rsidR="00A61DEA" w:rsidRPr="003B7EF2" w:rsidTr="004945E7">
        <w:trPr>
          <w:trHeight w:val="339"/>
        </w:trPr>
        <w:tc>
          <w:tcPr>
            <w:tcW w:w="1560" w:type="dxa"/>
            <w:vAlign w:val="center"/>
          </w:tcPr>
          <w:p w:rsidR="00A61DEA" w:rsidRPr="003B7EF2" w:rsidRDefault="00A61DEA"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A61DEA" w:rsidRPr="003B7EF2" w:rsidRDefault="00A61DEA"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61DEA" w:rsidRPr="003B7EF2" w:rsidRDefault="00A61DEA" w:rsidP="001E7EEE">
            <w:pPr>
              <w:spacing w:after="0"/>
              <w:jc w:val="center"/>
              <w:rPr>
                <w:rFonts w:ascii="Times New Roman" w:hAnsi="Times New Roman"/>
                <w:sz w:val="24"/>
                <w:szCs w:val="20"/>
              </w:rPr>
            </w:pPr>
            <w:r w:rsidRPr="003B7EF2">
              <w:rPr>
                <w:rFonts w:ascii="Times New Roman" w:hAnsi="Times New Roman"/>
                <w:sz w:val="24"/>
                <w:szCs w:val="20"/>
              </w:rPr>
              <w:t>0,</w:t>
            </w:r>
            <w:r w:rsidR="00CC3485" w:rsidRPr="003B7EF2">
              <w:rPr>
                <w:rFonts w:ascii="Times New Roman" w:hAnsi="Times New Roman"/>
                <w:sz w:val="24"/>
                <w:szCs w:val="20"/>
              </w:rPr>
              <w:t>11</w:t>
            </w:r>
          </w:p>
        </w:tc>
      </w:tr>
      <w:tr w:rsidR="00A61DEA" w:rsidRPr="003B7EF2" w:rsidTr="004945E7">
        <w:trPr>
          <w:trHeight w:val="339"/>
        </w:trPr>
        <w:tc>
          <w:tcPr>
            <w:tcW w:w="1560" w:type="dxa"/>
            <w:vAlign w:val="center"/>
          </w:tcPr>
          <w:p w:rsidR="00A61DEA" w:rsidRPr="003B7EF2" w:rsidRDefault="00A61DEA"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A61DEA" w:rsidRPr="003B7EF2" w:rsidRDefault="00A61DEA"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1DEA" w:rsidRPr="003B7EF2" w:rsidRDefault="00CC3485"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w:t>
            </w:r>
            <w:r w:rsidR="00A61DEA" w:rsidRPr="003B7EF2">
              <w:rPr>
                <w:rFonts w:ascii="Times New Roman" w:hAnsi="Times New Roman"/>
                <w:sz w:val="24"/>
                <w:szCs w:val="20"/>
              </w:rPr>
              <w:t>,</w:t>
            </w:r>
            <w:r w:rsidRPr="003B7EF2">
              <w:rPr>
                <w:rFonts w:ascii="Times New Roman" w:hAnsi="Times New Roman"/>
                <w:sz w:val="24"/>
                <w:szCs w:val="20"/>
              </w:rPr>
              <w:t>28</w:t>
            </w:r>
          </w:p>
        </w:tc>
      </w:tr>
      <w:tr w:rsidR="00A61DEA" w:rsidRPr="003B7EF2" w:rsidTr="004945E7">
        <w:trPr>
          <w:trHeight w:val="339"/>
        </w:trPr>
        <w:tc>
          <w:tcPr>
            <w:tcW w:w="1560" w:type="dxa"/>
            <w:vAlign w:val="center"/>
          </w:tcPr>
          <w:p w:rsidR="00A61DEA" w:rsidRPr="003B7EF2" w:rsidRDefault="00A61DEA"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2243</w:t>
            </w:r>
          </w:p>
        </w:tc>
        <w:tc>
          <w:tcPr>
            <w:tcW w:w="6520" w:type="dxa"/>
            <w:vAlign w:val="center"/>
          </w:tcPr>
          <w:p w:rsidR="00A61DEA" w:rsidRPr="003B7EF2" w:rsidRDefault="00A61DEA"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61DEA" w:rsidRPr="003B7EF2" w:rsidRDefault="00CC3485" w:rsidP="001E7EEE">
            <w:pPr>
              <w:spacing w:after="0"/>
              <w:jc w:val="center"/>
              <w:rPr>
                <w:rFonts w:ascii="Times New Roman" w:hAnsi="Times New Roman"/>
                <w:sz w:val="24"/>
                <w:szCs w:val="20"/>
              </w:rPr>
            </w:pPr>
            <w:r w:rsidRPr="003B7EF2">
              <w:rPr>
                <w:rFonts w:ascii="Times New Roman" w:hAnsi="Times New Roman"/>
                <w:sz w:val="24"/>
                <w:szCs w:val="20"/>
              </w:rPr>
              <w:t>0</w:t>
            </w:r>
            <w:r w:rsidR="00A61DEA" w:rsidRPr="003B7EF2">
              <w:rPr>
                <w:rFonts w:ascii="Times New Roman" w:hAnsi="Times New Roman"/>
                <w:sz w:val="24"/>
                <w:szCs w:val="20"/>
              </w:rPr>
              <w:t>,</w:t>
            </w:r>
            <w:r w:rsidRPr="003B7EF2">
              <w:rPr>
                <w:rFonts w:ascii="Times New Roman" w:hAnsi="Times New Roman"/>
                <w:sz w:val="24"/>
                <w:szCs w:val="20"/>
              </w:rPr>
              <w:t>47</w:t>
            </w:r>
          </w:p>
        </w:tc>
      </w:tr>
      <w:tr w:rsidR="00A61DEA" w:rsidRPr="003B7EF2" w:rsidTr="004945E7">
        <w:tc>
          <w:tcPr>
            <w:tcW w:w="1560" w:type="dxa"/>
            <w:vAlign w:val="center"/>
          </w:tcPr>
          <w:p w:rsidR="00A61DEA" w:rsidRPr="003B7EF2" w:rsidRDefault="00A61DEA"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A61DEA" w:rsidRPr="003B7EF2" w:rsidRDefault="00A61DEA"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61DEA" w:rsidRPr="003B7EF2" w:rsidRDefault="007C4803" w:rsidP="001E7EEE">
            <w:pPr>
              <w:spacing w:after="0"/>
              <w:jc w:val="center"/>
              <w:rPr>
                <w:rFonts w:ascii="Times New Roman" w:hAnsi="Times New Roman"/>
                <w:sz w:val="24"/>
                <w:szCs w:val="20"/>
              </w:rPr>
            </w:pPr>
            <w:r w:rsidRPr="003B7EF2">
              <w:rPr>
                <w:rFonts w:ascii="Times New Roman" w:hAnsi="Times New Roman"/>
                <w:sz w:val="24"/>
                <w:szCs w:val="20"/>
              </w:rPr>
              <w:t>2</w:t>
            </w:r>
            <w:r w:rsidR="00A61DEA" w:rsidRPr="003B7EF2">
              <w:rPr>
                <w:rFonts w:ascii="Times New Roman" w:hAnsi="Times New Roman"/>
                <w:sz w:val="24"/>
                <w:szCs w:val="20"/>
              </w:rPr>
              <w:t>,</w:t>
            </w:r>
            <w:r w:rsidRPr="003B7EF2">
              <w:rPr>
                <w:rFonts w:ascii="Times New Roman" w:hAnsi="Times New Roman"/>
                <w:sz w:val="24"/>
                <w:szCs w:val="20"/>
              </w:rPr>
              <w:t>21</w:t>
            </w:r>
          </w:p>
        </w:tc>
      </w:tr>
      <w:tr w:rsidR="00A61DEA" w:rsidRPr="003B7EF2" w:rsidTr="004945E7">
        <w:tc>
          <w:tcPr>
            <w:tcW w:w="1560" w:type="dxa"/>
            <w:vAlign w:val="center"/>
          </w:tcPr>
          <w:p w:rsidR="00A61DEA" w:rsidRPr="003B7EF2" w:rsidRDefault="00A61DEA"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A61DEA" w:rsidRPr="003B7EF2" w:rsidRDefault="00A61DEA"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61DEA" w:rsidRPr="003B7EF2" w:rsidRDefault="007C4803" w:rsidP="001E7EEE">
            <w:pPr>
              <w:spacing w:after="0"/>
              <w:jc w:val="center"/>
              <w:rPr>
                <w:rFonts w:ascii="Times New Roman" w:hAnsi="Times New Roman"/>
                <w:sz w:val="24"/>
                <w:szCs w:val="20"/>
              </w:rPr>
            </w:pPr>
            <w:r w:rsidRPr="003B7EF2">
              <w:rPr>
                <w:rFonts w:ascii="Times New Roman" w:hAnsi="Times New Roman"/>
                <w:sz w:val="24"/>
                <w:szCs w:val="20"/>
              </w:rPr>
              <w:t>9</w:t>
            </w:r>
            <w:r w:rsidR="00A61DEA" w:rsidRPr="003B7EF2">
              <w:rPr>
                <w:rFonts w:ascii="Times New Roman" w:hAnsi="Times New Roman"/>
                <w:sz w:val="24"/>
                <w:szCs w:val="20"/>
              </w:rPr>
              <w:t>,</w:t>
            </w:r>
            <w:r w:rsidRPr="003B7EF2">
              <w:rPr>
                <w:rFonts w:ascii="Times New Roman" w:hAnsi="Times New Roman"/>
                <w:sz w:val="24"/>
                <w:szCs w:val="20"/>
              </w:rPr>
              <w:t>6</w:t>
            </w:r>
            <w:r w:rsidR="00A61DEA" w:rsidRPr="003B7EF2">
              <w:rPr>
                <w:rFonts w:ascii="Times New Roman" w:hAnsi="Times New Roman"/>
                <w:sz w:val="24"/>
                <w:szCs w:val="20"/>
              </w:rPr>
              <w:t>7</w:t>
            </w:r>
          </w:p>
        </w:tc>
      </w:tr>
      <w:tr w:rsidR="00A61DEA" w:rsidRPr="003B7EF2" w:rsidTr="004945E7">
        <w:tc>
          <w:tcPr>
            <w:tcW w:w="1560" w:type="dxa"/>
            <w:vAlign w:val="center"/>
          </w:tcPr>
          <w:p w:rsidR="00A61DEA" w:rsidRPr="003B7EF2" w:rsidRDefault="00A61DEA"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tcBorders>
              <w:right w:val="single" w:sz="4" w:space="0" w:color="auto"/>
            </w:tcBorders>
            <w:vAlign w:val="center"/>
          </w:tcPr>
          <w:p w:rsidR="00A61DEA" w:rsidRPr="003B7EF2" w:rsidRDefault="00A61DEA"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61DEA" w:rsidRPr="003B7EF2" w:rsidRDefault="006A48B1" w:rsidP="001E7EEE">
            <w:pPr>
              <w:spacing w:after="0"/>
              <w:jc w:val="center"/>
              <w:rPr>
                <w:rFonts w:ascii="Times New Roman" w:hAnsi="Times New Roman"/>
                <w:sz w:val="24"/>
                <w:szCs w:val="20"/>
              </w:rPr>
            </w:pPr>
            <w:r w:rsidRPr="003B7EF2">
              <w:rPr>
                <w:rFonts w:ascii="Times New Roman" w:hAnsi="Times New Roman"/>
                <w:sz w:val="24"/>
                <w:szCs w:val="20"/>
              </w:rPr>
              <w:t>0</w:t>
            </w:r>
            <w:r w:rsidR="00A61DEA" w:rsidRPr="003B7EF2">
              <w:rPr>
                <w:rFonts w:ascii="Times New Roman" w:hAnsi="Times New Roman"/>
                <w:sz w:val="24"/>
                <w:szCs w:val="20"/>
              </w:rPr>
              <w:t>,</w:t>
            </w:r>
            <w:r w:rsidRPr="003B7EF2">
              <w:rPr>
                <w:rFonts w:ascii="Times New Roman" w:hAnsi="Times New Roman"/>
                <w:sz w:val="24"/>
                <w:szCs w:val="20"/>
              </w:rPr>
              <w:t>77</w:t>
            </w:r>
          </w:p>
        </w:tc>
      </w:tr>
      <w:tr w:rsidR="00A61DEA" w:rsidRPr="003B7EF2" w:rsidTr="004945E7">
        <w:tc>
          <w:tcPr>
            <w:tcW w:w="1560" w:type="dxa"/>
            <w:vAlign w:val="center"/>
          </w:tcPr>
          <w:p w:rsidR="00A61DEA" w:rsidRPr="003B7EF2" w:rsidRDefault="00A61DEA"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A61DEA" w:rsidRPr="003B7EF2" w:rsidRDefault="00A61DEA"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4E6978" w:rsidRPr="003B7EF2">
              <w:rPr>
                <w:rFonts w:ascii="Times New Roman" w:hAnsi="Times New Roman"/>
                <w:sz w:val="24"/>
                <w:szCs w:val="24"/>
              </w:rPr>
              <w:t>.</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A61DEA" w:rsidRPr="003B7EF2" w:rsidRDefault="006A48B1"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A61DEA" w:rsidRPr="003B7EF2">
              <w:rPr>
                <w:rFonts w:ascii="Times New Roman" w:hAnsi="Times New Roman"/>
                <w:sz w:val="24"/>
                <w:szCs w:val="20"/>
              </w:rPr>
              <w:t>,4</w:t>
            </w:r>
            <w:r w:rsidR="00CE32AE" w:rsidRPr="003B7EF2">
              <w:rPr>
                <w:rFonts w:ascii="Times New Roman" w:hAnsi="Times New Roman"/>
                <w:sz w:val="24"/>
                <w:szCs w:val="20"/>
              </w:rPr>
              <w:t>7</w:t>
            </w:r>
          </w:p>
        </w:tc>
      </w:tr>
      <w:tr w:rsidR="00A61DEA" w:rsidRPr="003B7EF2" w:rsidTr="004945E7">
        <w:tc>
          <w:tcPr>
            <w:tcW w:w="1560" w:type="dxa"/>
            <w:vAlign w:val="center"/>
          </w:tcPr>
          <w:p w:rsidR="00A61DEA" w:rsidRPr="003B7EF2" w:rsidRDefault="00A61DEA"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A61DEA" w:rsidRPr="003B7EF2" w:rsidRDefault="00A61DEA"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61DEA" w:rsidRPr="003B7EF2" w:rsidRDefault="00A61DEA" w:rsidP="001E7EEE">
            <w:pPr>
              <w:spacing w:after="0"/>
              <w:jc w:val="center"/>
              <w:rPr>
                <w:rFonts w:ascii="Times New Roman" w:hAnsi="Times New Roman"/>
                <w:sz w:val="24"/>
                <w:szCs w:val="20"/>
              </w:rPr>
            </w:pPr>
            <w:r w:rsidRPr="003B7EF2">
              <w:rPr>
                <w:rFonts w:ascii="Times New Roman" w:hAnsi="Times New Roman"/>
                <w:sz w:val="24"/>
                <w:szCs w:val="20"/>
              </w:rPr>
              <w:t>0,</w:t>
            </w:r>
            <w:r w:rsidR="006A48B1" w:rsidRPr="003B7EF2">
              <w:rPr>
                <w:rFonts w:ascii="Times New Roman" w:hAnsi="Times New Roman"/>
                <w:sz w:val="24"/>
                <w:szCs w:val="20"/>
              </w:rPr>
              <w:t>14</w:t>
            </w:r>
          </w:p>
        </w:tc>
      </w:tr>
      <w:tr w:rsidR="00A61DEA" w:rsidRPr="003B7EF2" w:rsidTr="004945E7">
        <w:tc>
          <w:tcPr>
            <w:tcW w:w="1560" w:type="dxa"/>
            <w:vAlign w:val="center"/>
          </w:tcPr>
          <w:p w:rsidR="00A61DEA" w:rsidRPr="003B7EF2" w:rsidRDefault="00A61DEA"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A61DEA" w:rsidRPr="003B7EF2" w:rsidRDefault="00A61DEA"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A61DEA" w:rsidRPr="003B7EF2" w:rsidRDefault="006A48B1" w:rsidP="001E7EEE">
            <w:pPr>
              <w:spacing w:after="0"/>
              <w:jc w:val="center"/>
              <w:rPr>
                <w:rFonts w:ascii="Times New Roman" w:hAnsi="Times New Roman"/>
                <w:bCs/>
                <w:sz w:val="24"/>
                <w:szCs w:val="24"/>
              </w:rPr>
            </w:pPr>
            <w:r w:rsidRPr="003B7EF2">
              <w:rPr>
                <w:rFonts w:ascii="Times New Roman" w:hAnsi="Times New Roman"/>
                <w:bCs/>
                <w:sz w:val="24"/>
                <w:szCs w:val="24"/>
              </w:rPr>
              <w:t>0,05</w:t>
            </w:r>
          </w:p>
        </w:tc>
      </w:tr>
      <w:tr w:rsidR="00A61DEA" w:rsidRPr="003B7EF2" w:rsidTr="004945E7">
        <w:tc>
          <w:tcPr>
            <w:tcW w:w="1560" w:type="dxa"/>
            <w:vAlign w:val="center"/>
          </w:tcPr>
          <w:p w:rsidR="00A61DEA" w:rsidRPr="003B7EF2" w:rsidRDefault="00A61DEA" w:rsidP="001E7EEE">
            <w:pPr>
              <w:spacing w:after="0" w:line="240" w:lineRule="auto"/>
              <w:jc w:val="center"/>
              <w:rPr>
                <w:rFonts w:ascii="Times New Roman" w:hAnsi="Times New Roman"/>
                <w:sz w:val="24"/>
                <w:szCs w:val="24"/>
              </w:rPr>
            </w:pPr>
            <w:r w:rsidRPr="003B7EF2">
              <w:rPr>
                <w:rFonts w:ascii="Times New Roman" w:hAnsi="Times New Roman"/>
                <w:sz w:val="24"/>
                <w:szCs w:val="24"/>
              </w:rPr>
              <w:t>2513</w:t>
            </w:r>
          </w:p>
        </w:tc>
        <w:tc>
          <w:tcPr>
            <w:tcW w:w="6520" w:type="dxa"/>
            <w:vAlign w:val="center"/>
          </w:tcPr>
          <w:p w:rsidR="00A61DEA" w:rsidRPr="003B7EF2" w:rsidRDefault="00A61DEA"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nekustamā īpašuma nodokļa maksājumi budžetā.</w:t>
            </w:r>
          </w:p>
        </w:tc>
        <w:tc>
          <w:tcPr>
            <w:tcW w:w="1985" w:type="dxa"/>
            <w:vAlign w:val="center"/>
          </w:tcPr>
          <w:p w:rsidR="00A61DEA" w:rsidRPr="003B7EF2" w:rsidRDefault="00B92639"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A61DEA" w:rsidRPr="003B7EF2">
              <w:rPr>
                <w:rFonts w:ascii="Times New Roman" w:hAnsi="Times New Roman"/>
                <w:bCs/>
                <w:sz w:val="24"/>
                <w:szCs w:val="24"/>
              </w:rPr>
              <w:t>,</w:t>
            </w:r>
            <w:r w:rsidRPr="003B7EF2">
              <w:rPr>
                <w:rFonts w:ascii="Times New Roman" w:hAnsi="Times New Roman"/>
                <w:bCs/>
                <w:sz w:val="24"/>
                <w:szCs w:val="24"/>
              </w:rPr>
              <w:t>26</w:t>
            </w:r>
          </w:p>
        </w:tc>
      </w:tr>
      <w:tr w:rsidR="00A61DEA" w:rsidRPr="003B7EF2" w:rsidTr="004945E7">
        <w:tc>
          <w:tcPr>
            <w:tcW w:w="1560" w:type="dxa"/>
            <w:vAlign w:val="center"/>
          </w:tcPr>
          <w:p w:rsidR="00A61DEA" w:rsidRPr="003B7EF2" w:rsidRDefault="00A61DEA"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A61DEA" w:rsidRPr="003B7EF2" w:rsidRDefault="00A61DEA" w:rsidP="001E7EEE">
            <w:pPr>
              <w:spacing w:after="0" w:line="240" w:lineRule="auto"/>
              <w:rPr>
                <w:rFonts w:ascii="Times New Roman" w:hAnsi="Times New Roman"/>
                <w:sz w:val="24"/>
                <w:szCs w:val="24"/>
              </w:rPr>
            </w:pPr>
            <w:r w:rsidRPr="003B7EF2">
              <w:rPr>
                <w:rFonts w:ascii="Times New Roman" w:hAnsi="Times New Roman"/>
                <w:sz w:val="24"/>
                <w:szCs w:val="24"/>
              </w:rPr>
              <w:t>Pārējās licences.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1DEA" w:rsidRPr="003B7EF2" w:rsidRDefault="00B92639" w:rsidP="001E7EEE">
            <w:pPr>
              <w:spacing w:after="0"/>
              <w:jc w:val="center"/>
              <w:rPr>
                <w:rFonts w:ascii="Times New Roman" w:hAnsi="Times New Roman"/>
                <w:sz w:val="24"/>
                <w:szCs w:val="20"/>
              </w:rPr>
            </w:pPr>
            <w:r w:rsidRPr="003B7EF2">
              <w:rPr>
                <w:rFonts w:ascii="Times New Roman" w:hAnsi="Times New Roman"/>
                <w:sz w:val="24"/>
                <w:szCs w:val="20"/>
              </w:rPr>
              <w:t>1</w:t>
            </w:r>
            <w:r w:rsidR="00A61DEA" w:rsidRPr="003B7EF2">
              <w:rPr>
                <w:rFonts w:ascii="Times New Roman" w:hAnsi="Times New Roman"/>
                <w:sz w:val="24"/>
                <w:szCs w:val="20"/>
              </w:rPr>
              <w:t>,3</w:t>
            </w:r>
            <w:r w:rsidRPr="003B7EF2">
              <w:rPr>
                <w:rFonts w:ascii="Times New Roman" w:hAnsi="Times New Roman"/>
                <w:sz w:val="24"/>
                <w:szCs w:val="20"/>
              </w:rPr>
              <w:t>7</w:t>
            </w:r>
          </w:p>
        </w:tc>
      </w:tr>
      <w:tr w:rsidR="00A61DEA" w:rsidRPr="003B7EF2" w:rsidTr="004945E7">
        <w:tc>
          <w:tcPr>
            <w:tcW w:w="1560" w:type="dxa"/>
            <w:vAlign w:val="center"/>
          </w:tcPr>
          <w:p w:rsidR="00A61DEA" w:rsidRPr="003B7EF2" w:rsidRDefault="00A61DEA"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A61DEA" w:rsidRPr="003B7EF2" w:rsidRDefault="00A61DEA"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1DEA" w:rsidRPr="003B7EF2" w:rsidRDefault="00B92639"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A61DEA" w:rsidRPr="003B7EF2">
              <w:rPr>
                <w:rFonts w:ascii="Times New Roman" w:hAnsi="Times New Roman"/>
                <w:sz w:val="24"/>
                <w:szCs w:val="20"/>
              </w:rPr>
              <w:t>,</w:t>
            </w:r>
            <w:r w:rsidRPr="003B7EF2">
              <w:rPr>
                <w:rFonts w:ascii="Times New Roman" w:hAnsi="Times New Roman"/>
                <w:sz w:val="24"/>
                <w:szCs w:val="20"/>
              </w:rPr>
              <w:t>89</w:t>
            </w:r>
          </w:p>
        </w:tc>
      </w:tr>
      <w:tr w:rsidR="00A61DEA" w:rsidRPr="003B7EF2" w:rsidTr="004945E7">
        <w:tc>
          <w:tcPr>
            <w:tcW w:w="1560" w:type="dxa"/>
            <w:vAlign w:val="center"/>
          </w:tcPr>
          <w:p w:rsidR="00A61DEA" w:rsidRPr="003B7EF2" w:rsidRDefault="00A61DEA"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A61DEA" w:rsidRPr="003B7EF2" w:rsidRDefault="00A61DEA" w:rsidP="001E7EEE">
            <w:pPr>
              <w:spacing w:after="0" w:line="240" w:lineRule="auto"/>
              <w:rPr>
                <w:rFonts w:ascii="Times New Roman" w:hAnsi="Times New Roman"/>
                <w:sz w:val="24"/>
                <w:szCs w:val="24"/>
              </w:rPr>
            </w:pPr>
            <w:r w:rsidRPr="003B7EF2">
              <w:rPr>
                <w:rFonts w:ascii="Times New Roman" w:hAnsi="Times New Roman"/>
                <w:sz w:val="24"/>
                <w:szCs w:val="24"/>
              </w:rPr>
              <w:t>Datortehnika, sakaru un cita biroja tehnika</w:t>
            </w:r>
            <w:r w:rsidR="004E6978"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1DEA" w:rsidRPr="003B7EF2" w:rsidRDefault="00B92639" w:rsidP="001E7EEE">
            <w:pPr>
              <w:spacing w:after="0"/>
              <w:jc w:val="center"/>
              <w:rPr>
                <w:rFonts w:ascii="Times New Roman" w:hAnsi="Times New Roman"/>
                <w:sz w:val="24"/>
                <w:szCs w:val="20"/>
              </w:rPr>
            </w:pPr>
            <w:r w:rsidRPr="003B7EF2">
              <w:rPr>
                <w:rFonts w:ascii="Times New Roman" w:hAnsi="Times New Roman"/>
                <w:sz w:val="24"/>
                <w:szCs w:val="20"/>
              </w:rPr>
              <w:t>2</w:t>
            </w:r>
            <w:r w:rsidR="00A61DEA" w:rsidRPr="003B7EF2">
              <w:rPr>
                <w:rFonts w:ascii="Times New Roman" w:hAnsi="Times New Roman"/>
                <w:sz w:val="24"/>
                <w:szCs w:val="20"/>
              </w:rPr>
              <w:t>,</w:t>
            </w:r>
            <w:r w:rsidRPr="003B7EF2">
              <w:rPr>
                <w:rFonts w:ascii="Times New Roman" w:hAnsi="Times New Roman"/>
                <w:sz w:val="24"/>
                <w:szCs w:val="20"/>
              </w:rPr>
              <w:t>95</w:t>
            </w:r>
          </w:p>
        </w:tc>
      </w:tr>
      <w:tr w:rsidR="00A61DEA" w:rsidRPr="003B7EF2" w:rsidTr="004945E7">
        <w:tc>
          <w:tcPr>
            <w:tcW w:w="1560" w:type="dxa"/>
            <w:vAlign w:val="center"/>
          </w:tcPr>
          <w:p w:rsidR="00A61DEA" w:rsidRPr="003B7EF2" w:rsidRDefault="00A61DEA" w:rsidP="001E7EEE">
            <w:pPr>
              <w:spacing w:after="0" w:line="240" w:lineRule="auto"/>
              <w:jc w:val="center"/>
              <w:rPr>
                <w:rFonts w:ascii="Times New Roman" w:hAnsi="Times New Roman"/>
                <w:i/>
                <w:sz w:val="24"/>
                <w:szCs w:val="24"/>
              </w:rPr>
            </w:pPr>
          </w:p>
        </w:tc>
        <w:tc>
          <w:tcPr>
            <w:tcW w:w="6520" w:type="dxa"/>
            <w:vAlign w:val="center"/>
          </w:tcPr>
          <w:p w:rsidR="00A61DEA" w:rsidRPr="003B7EF2" w:rsidRDefault="00A61DE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61DEA" w:rsidRPr="003B7EF2" w:rsidRDefault="00B3545E" w:rsidP="001E7EEE">
            <w:pPr>
              <w:spacing w:after="0"/>
              <w:jc w:val="center"/>
              <w:rPr>
                <w:rFonts w:ascii="Times New Roman" w:hAnsi="Times New Roman"/>
                <w:b/>
                <w:bCs/>
                <w:sz w:val="24"/>
                <w:lang w:val="en-US" w:eastAsia="en-US"/>
              </w:rPr>
            </w:pPr>
            <w:r w:rsidRPr="003B7EF2">
              <w:rPr>
                <w:rFonts w:ascii="Times New Roman" w:hAnsi="Times New Roman"/>
                <w:b/>
                <w:bCs/>
                <w:sz w:val="24"/>
              </w:rPr>
              <w:t>25</w:t>
            </w:r>
            <w:r w:rsidR="00A61DEA" w:rsidRPr="003B7EF2">
              <w:rPr>
                <w:rFonts w:ascii="Times New Roman" w:hAnsi="Times New Roman"/>
                <w:b/>
                <w:bCs/>
                <w:sz w:val="24"/>
              </w:rPr>
              <w:t>,</w:t>
            </w:r>
            <w:r w:rsidR="00CE32AE" w:rsidRPr="003B7EF2">
              <w:rPr>
                <w:rFonts w:ascii="Times New Roman" w:hAnsi="Times New Roman"/>
                <w:b/>
                <w:bCs/>
                <w:sz w:val="24"/>
              </w:rPr>
              <w:t>69</w:t>
            </w:r>
          </w:p>
        </w:tc>
      </w:tr>
      <w:tr w:rsidR="00A61DEA" w:rsidRPr="003B7EF2" w:rsidTr="004945E7">
        <w:tc>
          <w:tcPr>
            <w:tcW w:w="1560" w:type="dxa"/>
            <w:vAlign w:val="center"/>
          </w:tcPr>
          <w:p w:rsidR="00A61DEA" w:rsidRPr="003B7EF2" w:rsidRDefault="00A61DEA" w:rsidP="001E7EEE">
            <w:pPr>
              <w:spacing w:after="0" w:line="240" w:lineRule="auto"/>
              <w:jc w:val="center"/>
              <w:rPr>
                <w:rFonts w:ascii="Times New Roman" w:hAnsi="Times New Roman"/>
                <w:i/>
                <w:sz w:val="24"/>
                <w:szCs w:val="24"/>
              </w:rPr>
            </w:pPr>
          </w:p>
        </w:tc>
        <w:tc>
          <w:tcPr>
            <w:tcW w:w="6520" w:type="dxa"/>
            <w:vAlign w:val="center"/>
          </w:tcPr>
          <w:p w:rsidR="00A61DEA" w:rsidRPr="003B7EF2" w:rsidRDefault="00A61DE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A61DEA" w:rsidRPr="003B7EF2" w:rsidRDefault="00A61DEA" w:rsidP="001E7EEE">
            <w:pPr>
              <w:spacing w:after="0"/>
              <w:jc w:val="center"/>
              <w:rPr>
                <w:rFonts w:ascii="Times New Roman" w:hAnsi="Times New Roman"/>
                <w:b/>
                <w:bCs/>
                <w:sz w:val="24"/>
              </w:rPr>
            </w:pPr>
            <w:r w:rsidRPr="003B7EF2">
              <w:rPr>
                <w:rFonts w:ascii="Times New Roman" w:hAnsi="Times New Roman"/>
                <w:b/>
                <w:bCs/>
                <w:sz w:val="24"/>
              </w:rPr>
              <w:t>8</w:t>
            </w:r>
            <w:r w:rsidR="002E2EA6" w:rsidRPr="003B7EF2">
              <w:rPr>
                <w:rFonts w:ascii="Times New Roman" w:hAnsi="Times New Roman"/>
                <w:b/>
                <w:bCs/>
                <w:sz w:val="24"/>
              </w:rPr>
              <w:t>7</w:t>
            </w:r>
            <w:r w:rsidRPr="003B7EF2">
              <w:rPr>
                <w:rFonts w:ascii="Times New Roman" w:hAnsi="Times New Roman"/>
                <w:b/>
                <w:bCs/>
                <w:sz w:val="24"/>
              </w:rPr>
              <w:t>,00</w:t>
            </w:r>
          </w:p>
        </w:tc>
      </w:tr>
    </w:tbl>
    <w:p w:rsidR="00A61DEA" w:rsidRPr="003B7EF2" w:rsidRDefault="00A61DEA"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A61DEA" w:rsidRPr="003B7EF2" w:rsidTr="00A61DEA">
        <w:trPr>
          <w:trHeight w:val="315"/>
        </w:trPr>
        <w:tc>
          <w:tcPr>
            <w:tcW w:w="8080" w:type="dxa"/>
            <w:gridSpan w:val="5"/>
            <w:shd w:val="clear" w:color="000000" w:fill="FFFFFF"/>
            <w:noWrap/>
            <w:vAlign w:val="bottom"/>
          </w:tcPr>
          <w:p w:rsidR="00A61DEA" w:rsidRPr="003B7EF2" w:rsidRDefault="00A61DEA"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61DEA" w:rsidRPr="003B7EF2" w:rsidRDefault="002E2EA6"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p>
        </w:tc>
      </w:tr>
      <w:tr w:rsidR="00A61DEA" w:rsidRPr="003B7EF2" w:rsidTr="00A61DEA">
        <w:trPr>
          <w:trHeight w:val="315"/>
        </w:trPr>
        <w:tc>
          <w:tcPr>
            <w:tcW w:w="8080" w:type="dxa"/>
            <w:gridSpan w:val="5"/>
            <w:shd w:val="clear" w:color="000000" w:fill="FFFFFF"/>
            <w:noWrap/>
            <w:vAlign w:val="bottom"/>
          </w:tcPr>
          <w:p w:rsidR="00A61DEA" w:rsidRPr="003B7EF2" w:rsidRDefault="00A61DEA"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61DEA" w:rsidRPr="003B7EF2" w:rsidRDefault="002E2EA6" w:rsidP="001E7EEE">
            <w:pPr>
              <w:spacing w:after="0" w:line="240" w:lineRule="auto"/>
              <w:jc w:val="center"/>
              <w:rPr>
                <w:rFonts w:ascii="Times New Roman" w:hAnsi="Times New Roman"/>
                <w:b/>
                <w:sz w:val="24"/>
                <w:szCs w:val="24"/>
              </w:rPr>
            </w:pPr>
            <w:r w:rsidRPr="003B7EF2">
              <w:rPr>
                <w:rFonts w:ascii="Times New Roman" w:hAnsi="Times New Roman"/>
                <w:b/>
                <w:bCs/>
                <w:sz w:val="24"/>
              </w:rPr>
              <w:t>87</w:t>
            </w:r>
            <w:r w:rsidR="00A61DEA" w:rsidRPr="003B7EF2">
              <w:rPr>
                <w:rFonts w:ascii="Times New Roman" w:hAnsi="Times New Roman"/>
                <w:b/>
                <w:bCs/>
                <w:sz w:val="24"/>
              </w:rPr>
              <w:t>,00</w:t>
            </w:r>
          </w:p>
        </w:tc>
      </w:tr>
      <w:tr w:rsidR="00A61DEA" w:rsidRPr="003B7EF2" w:rsidTr="00A61DEA">
        <w:trPr>
          <w:trHeight w:val="315"/>
        </w:trPr>
        <w:tc>
          <w:tcPr>
            <w:tcW w:w="8080" w:type="dxa"/>
            <w:gridSpan w:val="5"/>
            <w:shd w:val="clear" w:color="000000" w:fill="FFFFFF"/>
            <w:noWrap/>
            <w:vAlign w:val="bottom"/>
          </w:tcPr>
          <w:p w:rsidR="00A61DEA" w:rsidRPr="003B7EF2" w:rsidRDefault="00A61DEA"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61DEA" w:rsidRPr="003B7EF2" w:rsidRDefault="00A61DE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A61DEA" w:rsidRPr="003B7EF2" w:rsidTr="00A61DEA">
        <w:trPr>
          <w:trHeight w:val="315"/>
        </w:trPr>
        <w:tc>
          <w:tcPr>
            <w:tcW w:w="8080" w:type="dxa"/>
            <w:gridSpan w:val="5"/>
            <w:shd w:val="clear" w:color="000000" w:fill="FFFFFF"/>
            <w:noWrap/>
            <w:vAlign w:val="bottom"/>
          </w:tcPr>
          <w:p w:rsidR="00A61DEA" w:rsidRPr="003B7EF2" w:rsidRDefault="00A61DEA"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61DEA" w:rsidRPr="003B7EF2" w:rsidRDefault="00A61DE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A61DEA" w:rsidRPr="003B7EF2" w:rsidTr="00A61DEA">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A61DEA" w:rsidRPr="003B7EF2" w:rsidRDefault="00A61DEA"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A61DEA" w:rsidRPr="003B7EF2" w:rsidRDefault="00A61DEA"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A61DEA" w:rsidRPr="003B7EF2" w:rsidRDefault="00A61DEA"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A61DEA" w:rsidRPr="003B7EF2" w:rsidRDefault="00A61DEA" w:rsidP="001E7EEE">
            <w:pPr>
              <w:spacing w:after="0" w:line="240" w:lineRule="auto"/>
            </w:pPr>
            <w:r w:rsidRPr="003B7EF2">
              <w:t> </w:t>
            </w:r>
          </w:p>
        </w:tc>
      </w:tr>
      <w:tr w:rsidR="00A61DEA" w:rsidRPr="003B7EF2" w:rsidTr="00A61DEA">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A61DEA" w:rsidRPr="003B7EF2" w:rsidRDefault="00A61DEA"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A61DEA" w:rsidRPr="003B7EF2" w:rsidTr="00A61DEA">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A61DEA" w:rsidRPr="003B7EF2" w:rsidRDefault="00A61DEA"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A61DEA" w:rsidRPr="003B7EF2" w:rsidRDefault="00A61DEA"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A61DEA" w:rsidRPr="003B7EF2" w:rsidRDefault="00A61DEA"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A61DEA" w:rsidRPr="003B7EF2" w:rsidRDefault="00A61DEA" w:rsidP="001E7EEE">
            <w:pPr>
              <w:spacing w:after="0" w:line="240" w:lineRule="auto"/>
            </w:pPr>
            <w:r w:rsidRPr="003B7EF2">
              <w:t> </w:t>
            </w:r>
          </w:p>
        </w:tc>
      </w:tr>
    </w:tbl>
    <w:p w:rsidR="00A61DEA" w:rsidRPr="003B7EF2" w:rsidRDefault="00A61DEA" w:rsidP="001E7EEE">
      <w:pPr>
        <w:spacing w:after="0"/>
      </w:pPr>
    </w:p>
    <w:p w:rsidR="00A61DEA" w:rsidRPr="003B7EF2" w:rsidRDefault="00A61DEA" w:rsidP="001E7EEE">
      <w:pPr>
        <w:spacing w:after="0" w:line="240" w:lineRule="auto"/>
        <w:jc w:val="center"/>
        <w:rPr>
          <w:rFonts w:ascii="Times New Roman" w:hAnsi="Times New Roman"/>
          <w:b/>
          <w:sz w:val="24"/>
          <w:szCs w:val="24"/>
        </w:rPr>
      </w:pPr>
    </w:p>
    <w:p w:rsidR="006D0EB4" w:rsidRPr="003B7EF2" w:rsidRDefault="006D0EB4"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6D0EB4" w:rsidRPr="003B7EF2" w:rsidRDefault="006D0EB4"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6D0EB4" w:rsidRPr="003B7EF2" w:rsidRDefault="00290FF2" w:rsidP="001E7EEE">
      <w:pPr>
        <w:spacing w:after="0"/>
        <w:jc w:val="both"/>
        <w:rPr>
          <w:rFonts w:ascii="Times New Roman" w:hAnsi="Times New Roman"/>
          <w:sz w:val="24"/>
          <w:szCs w:val="24"/>
        </w:rPr>
      </w:pPr>
      <w:r w:rsidRPr="003B7EF2">
        <w:rPr>
          <w:rFonts w:ascii="Times New Roman" w:hAnsi="Times New Roman"/>
          <w:b/>
          <w:sz w:val="24"/>
          <w:szCs w:val="24"/>
        </w:rPr>
        <w:t>49</w:t>
      </w:r>
      <w:r w:rsidR="006D0EB4" w:rsidRPr="003B7EF2">
        <w:rPr>
          <w:rFonts w:ascii="Times New Roman" w:hAnsi="Times New Roman"/>
          <w:b/>
          <w:sz w:val="24"/>
          <w:szCs w:val="24"/>
        </w:rPr>
        <w:t xml:space="preserve">. </w:t>
      </w:r>
      <w:r w:rsidR="006D0EB4" w:rsidRPr="003B7EF2">
        <w:rPr>
          <w:rFonts w:ascii="Times New Roman" w:hAnsi="Times New Roman"/>
          <w:sz w:val="24"/>
          <w:szCs w:val="24"/>
        </w:rPr>
        <w:t>Zāļu kvalitātes kontrole</w:t>
      </w:r>
    </w:p>
    <w:p w:rsidR="006D0EB4" w:rsidRPr="003B7EF2" w:rsidRDefault="00290FF2" w:rsidP="001E7EEE">
      <w:pPr>
        <w:spacing w:after="0"/>
        <w:jc w:val="both"/>
        <w:rPr>
          <w:rFonts w:ascii="Times New Roman" w:hAnsi="Times New Roman"/>
          <w:sz w:val="24"/>
          <w:szCs w:val="24"/>
        </w:rPr>
      </w:pPr>
      <w:r w:rsidRPr="003B7EF2">
        <w:rPr>
          <w:rFonts w:ascii="Times New Roman" w:hAnsi="Times New Roman"/>
          <w:b/>
          <w:sz w:val="24"/>
          <w:szCs w:val="24"/>
        </w:rPr>
        <w:t>49</w:t>
      </w:r>
      <w:r w:rsidR="006D0EB4" w:rsidRPr="003B7EF2">
        <w:rPr>
          <w:rFonts w:ascii="Times New Roman" w:hAnsi="Times New Roman"/>
          <w:b/>
          <w:sz w:val="24"/>
          <w:szCs w:val="24"/>
        </w:rPr>
        <w:t xml:space="preserve">.25. </w:t>
      </w:r>
      <w:r w:rsidR="006D0EB4" w:rsidRPr="003B7EF2">
        <w:rPr>
          <w:rFonts w:ascii="Times New Roman" w:hAnsi="Times New Roman"/>
          <w:sz w:val="24"/>
          <w:szCs w:val="24"/>
        </w:rPr>
        <w:t>aktīvās vielas satura viendabīguma noteikšana</w:t>
      </w:r>
    </w:p>
    <w:p w:rsidR="003D3299" w:rsidRPr="003B7EF2" w:rsidRDefault="00290FF2" w:rsidP="001E7EEE">
      <w:pPr>
        <w:spacing w:after="0"/>
        <w:jc w:val="both"/>
        <w:rPr>
          <w:rFonts w:ascii="Times New Roman" w:hAnsi="Times New Roman"/>
          <w:sz w:val="24"/>
          <w:szCs w:val="24"/>
        </w:rPr>
      </w:pPr>
      <w:r w:rsidRPr="003B7EF2">
        <w:rPr>
          <w:rFonts w:ascii="Times New Roman" w:hAnsi="Times New Roman"/>
          <w:b/>
          <w:sz w:val="24"/>
          <w:szCs w:val="24"/>
        </w:rPr>
        <w:t>49</w:t>
      </w:r>
      <w:r w:rsidR="006D0EB4" w:rsidRPr="003B7EF2">
        <w:rPr>
          <w:rFonts w:ascii="Times New Roman" w:hAnsi="Times New Roman"/>
          <w:b/>
          <w:sz w:val="24"/>
          <w:szCs w:val="24"/>
        </w:rPr>
        <w:t>.25.4.</w:t>
      </w:r>
      <w:r w:rsidR="00310256" w:rsidRPr="003B7EF2">
        <w:rPr>
          <w:rFonts w:ascii="Times New Roman" w:hAnsi="Times New Roman"/>
          <w:b/>
          <w:sz w:val="24"/>
          <w:szCs w:val="24"/>
        </w:rPr>
        <w:t xml:space="preserve"> </w:t>
      </w:r>
      <w:r w:rsidR="003D3299" w:rsidRPr="003B7EF2">
        <w:rPr>
          <w:rFonts w:ascii="Times New Roman" w:hAnsi="Times New Roman"/>
          <w:sz w:val="24"/>
          <w:szCs w:val="24"/>
        </w:rPr>
        <w:t>izmantojot augsti efektīvo šķidruma hromatogrāfiju (AEŠH)</w:t>
      </w:r>
    </w:p>
    <w:p w:rsidR="006D0EB4" w:rsidRPr="003B7EF2" w:rsidRDefault="006D0EB4"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6D0EB4" w:rsidRPr="003B7EF2" w:rsidTr="004945E7">
        <w:tc>
          <w:tcPr>
            <w:tcW w:w="1560" w:type="dxa"/>
            <w:vAlign w:val="center"/>
          </w:tcPr>
          <w:p w:rsidR="006D0EB4" w:rsidRPr="003B7EF2" w:rsidRDefault="006D0EB4"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6D0EB4" w:rsidRPr="003B7EF2" w:rsidRDefault="006D0EB4"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6D0EB4" w:rsidRPr="003B7EF2" w:rsidRDefault="006D0EB4"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6D0EB4" w:rsidRPr="003B7EF2" w:rsidTr="004945E7">
        <w:tc>
          <w:tcPr>
            <w:tcW w:w="1560" w:type="dxa"/>
            <w:vAlign w:val="center"/>
          </w:tcPr>
          <w:p w:rsidR="006D0EB4" w:rsidRPr="003B7EF2" w:rsidRDefault="006D0EB4"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6D0EB4" w:rsidRPr="003B7EF2" w:rsidRDefault="006D0EB4"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6D0EB4" w:rsidRPr="003B7EF2" w:rsidRDefault="006D0EB4"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6D0EB4" w:rsidRPr="003B7EF2" w:rsidTr="004945E7">
        <w:tc>
          <w:tcPr>
            <w:tcW w:w="1560" w:type="dxa"/>
            <w:vAlign w:val="center"/>
          </w:tcPr>
          <w:p w:rsidR="006D0EB4" w:rsidRPr="003B7EF2" w:rsidRDefault="006D0EB4" w:rsidP="001E7EEE">
            <w:pPr>
              <w:spacing w:after="0" w:line="240" w:lineRule="auto"/>
              <w:jc w:val="center"/>
              <w:rPr>
                <w:rFonts w:ascii="Times New Roman" w:hAnsi="Times New Roman"/>
                <w:i/>
                <w:sz w:val="24"/>
                <w:szCs w:val="24"/>
              </w:rPr>
            </w:pPr>
          </w:p>
        </w:tc>
        <w:tc>
          <w:tcPr>
            <w:tcW w:w="6520" w:type="dxa"/>
            <w:vAlign w:val="center"/>
          </w:tcPr>
          <w:p w:rsidR="006D0EB4" w:rsidRPr="003B7EF2" w:rsidRDefault="006D0EB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6D0EB4" w:rsidRPr="003B7EF2" w:rsidRDefault="006D0EB4" w:rsidP="001E7EEE">
            <w:pPr>
              <w:spacing w:after="0" w:line="240" w:lineRule="auto"/>
              <w:jc w:val="center"/>
              <w:rPr>
                <w:rFonts w:ascii="Times New Roman" w:hAnsi="Times New Roman"/>
                <w:sz w:val="24"/>
                <w:szCs w:val="24"/>
              </w:rPr>
            </w:pPr>
          </w:p>
        </w:tc>
      </w:tr>
      <w:tr w:rsidR="006D0EB4" w:rsidRPr="003B7EF2" w:rsidTr="004945E7">
        <w:trPr>
          <w:trHeight w:val="325"/>
        </w:trPr>
        <w:tc>
          <w:tcPr>
            <w:tcW w:w="1560" w:type="dxa"/>
            <w:tcBorders>
              <w:bottom w:val="single" w:sz="4" w:space="0" w:color="auto"/>
            </w:tcBorders>
            <w:vAlign w:val="center"/>
          </w:tcPr>
          <w:p w:rsidR="006D0EB4" w:rsidRPr="003B7EF2" w:rsidRDefault="006D0EB4"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6D0EB4" w:rsidRPr="003B7EF2" w:rsidRDefault="006D0EB4"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6D0EB4" w:rsidRPr="003B7EF2" w:rsidRDefault="003D3299" w:rsidP="001E7EEE">
            <w:pPr>
              <w:spacing w:after="0" w:line="240" w:lineRule="auto"/>
              <w:jc w:val="center"/>
              <w:rPr>
                <w:rFonts w:ascii="Times New Roman" w:hAnsi="Times New Roman"/>
                <w:sz w:val="24"/>
                <w:szCs w:val="24"/>
              </w:rPr>
            </w:pPr>
            <w:r w:rsidRPr="003B7EF2">
              <w:rPr>
                <w:rFonts w:ascii="Times New Roman" w:hAnsi="Times New Roman"/>
                <w:sz w:val="24"/>
                <w:szCs w:val="24"/>
              </w:rPr>
              <w:t>568</w:t>
            </w:r>
            <w:r w:rsidR="006D0EB4" w:rsidRPr="003B7EF2">
              <w:rPr>
                <w:rFonts w:ascii="Times New Roman" w:hAnsi="Times New Roman"/>
                <w:sz w:val="24"/>
                <w:szCs w:val="24"/>
              </w:rPr>
              <w:t>,</w:t>
            </w:r>
            <w:r w:rsidRPr="003B7EF2">
              <w:rPr>
                <w:rFonts w:ascii="Times New Roman" w:hAnsi="Times New Roman"/>
                <w:sz w:val="24"/>
                <w:szCs w:val="24"/>
              </w:rPr>
              <w:t>54</w:t>
            </w:r>
          </w:p>
        </w:tc>
      </w:tr>
      <w:tr w:rsidR="006D0EB4" w:rsidRPr="003B7EF2" w:rsidTr="00FA4388">
        <w:trPr>
          <w:trHeight w:val="350"/>
        </w:trPr>
        <w:tc>
          <w:tcPr>
            <w:tcW w:w="1560" w:type="dxa"/>
            <w:vAlign w:val="center"/>
          </w:tcPr>
          <w:p w:rsidR="006D0EB4" w:rsidRPr="003B7EF2" w:rsidRDefault="006D0EB4"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6D0EB4" w:rsidRPr="003B7EF2" w:rsidRDefault="006D0EB4"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6D0EB4" w:rsidRPr="003B7EF2" w:rsidRDefault="006D0EB4" w:rsidP="001E7EEE">
            <w:pPr>
              <w:spacing w:after="0"/>
              <w:jc w:val="center"/>
              <w:rPr>
                <w:rFonts w:ascii="Times New Roman" w:hAnsi="Times New Roman"/>
                <w:sz w:val="24"/>
                <w:szCs w:val="24"/>
              </w:rPr>
            </w:pPr>
            <w:r w:rsidRPr="003B7EF2">
              <w:rPr>
                <w:rFonts w:ascii="Times New Roman" w:hAnsi="Times New Roman"/>
                <w:sz w:val="24"/>
                <w:szCs w:val="24"/>
              </w:rPr>
              <w:t>1</w:t>
            </w:r>
            <w:r w:rsidR="003D3299" w:rsidRPr="003B7EF2">
              <w:rPr>
                <w:rFonts w:ascii="Times New Roman" w:hAnsi="Times New Roman"/>
                <w:sz w:val="24"/>
                <w:szCs w:val="24"/>
              </w:rPr>
              <w:t>36</w:t>
            </w:r>
            <w:r w:rsidRPr="003B7EF2">
              <w:rPr>
                <w:rFonts w:ascii="Times New Roman" w:hAnsi="Times New Roman"/>
                <w:sz w:val="24"/>
                <w:szCs w:val="24"/>
              </w:rPr>
              <w:t>,</w:t>
            </w:r>
            <w:r w:rsidR="003D3299" w:rsidRPr="003B7EF2">
              <w:rPr>
                <w:rFonts w:ascii="Times New Roman" w:hAnsi="Times New Roman"/>
                <w:sz w:val="24"/>
                <w:szCs w:val="24"/>
              </w:rPr>
              <w:t>9</w:t>
            </w:r>
            <w:r w:rsidRPr="003B7EF2">
              <w:rPr>
                <w:rFonts w:ascii="Times New Roman" w:hAnsi="Times New Roman"/>
                <w:sz w:val="24"/>
                <w:szCs w:val="24"/>
              </w:rPr>
              <w:t>6</w:t>
            </w:r>
          </w:p>
        </w:tc>
      </w:tr>
      <w:tr w:rsidR="006D0EB4" w:rsidRPr="003B7EF2" w:rsidTr="00FA4388">
        <w:trPr>
          <w:trHeight w:val="271"/>
        </w:trPr>
        <w:tc>
          <w:tcPr>
            <w:tcW w:w="1560" w:type="dxa"/>
            <w:vAlign w:val="center"/>
          </w:tcPr>
          <w:p w:rsidR="006D0EB4" w:rsidRPr="003B7EF2" w:rsidRDefault="006D0EB4" w:rsidP="001E7EEE">
            <w:pPr>
              <w:spacing w:after="0" w:line="240" w:lineRule="auto"/>
              <w:jc w:val="center"/>
              <w:rPr>
                <w:rFonts w:ascii="Times New Roman" w:hAnsi="Times New Roman"/>
                <w:sz w:val="24"/>
                <w:szCs w:val="24"/>
              </w:rPr>
            </w:pPr>
            <w:r w:rsidRPr="003B7EF2">
              <w:rPr>
                <w:rFonts w:ascii="Times New Roman" w:hAnsi="Times New Roman"/>
                <w:sz w:val="24"/>
                <w:szCs w:val="24"/>
              </w:rPr>
              <w:t>2341</w:t>
            </w:r>
          </w:p>
        </w:tc>
        <w:tc>
          <w:tcPr>
            <w:tcW w:w="6520" w:type="dxa"/>
            <w:vAlign w:val="center"/>
          </w:tcPr>
          <w:p w:rsidR="006D0EB4" w:rsidRPr="003B7EF2" w:rsidRDefault="006D0EB4" w:rsidP="001E7EEE">
            <w:pPr>
              <w:spacing w:after="0" w:line="240" w:lineRule="auto"/>
              <w:rPr>
                <w:rFonts w:ascii="Times New Roman" w:hAnsi="Times New Roman"/>
                <w:sz w:val="24"/>
                <w:szCs w:val="24"/>
              </w:rPr>
            </w:pPr>
            <w:r w:rsidRPr="003B7EF2">
              <w:rPr>
                <w:rFonts w:ascii="Times New Roman" w:hAnsi="Times New Roman"/>
                <w:sz w:val="24"/>
                <w:szCs w:val="24"/>
              </w:rPr>
              <w:t>Ķimikālijas, laboratorijas preces.</w:t>
            </w:r>
          </w:p>
        </w:tc>
        <w:tc>
          <w:tcPr>
            <w:tcW w:w="1985" w:type="dxa"/>
            <w:vAlign w:val="center"/>
          </w:tcPr>
          <w:p w:rsidR="006D0EB4" w:rsidRPr="003B7EF2" w:rsidRDefault="00245EC1" w:rsidP="001E7EEE">
            <w:pPr>
              <w:spacing w:after="0"/>
              <w:jc w:val="center"/>
              <w:rPr>
                <w:rFonts w:ascii="Times New Roman" w:hAnsi="Times New Roman"/>
                <w:sz w:val="24"/>
                <w:szCs w:val="24"/>
              </w:rPr>
            </w:pPr>
            <w:r w:rsidRPr="003B7EF2">
              <w:rPr>
                <w:rFonts w:ascii="Times New Roman" w:hAnsi="Times New Roman"/>
                <w:sz w:val="24"/>
                <w:szCs w:val="24"/>
              </w:rPr>
              <w:t>3</w:t>
            </w:r>
            <w:r w:rsidR="006D0EB4" w:rsidRPr="003B7EF2">
              <w:rPr>
                <w:rFonts w:ascii="Times New Roman" w:hAnsi="Times New Roman"/>
                <w:sz w:val="24"/>
                <w:szCs w:val="24"/>
              </w:rPr>
              <w:t>,</w:t>
            </w:r>
            <w:r w:rsidRPr="003B7EF2">
              <w:rPr>
                <w:rFonts w:ascii="Times New Roman" w:hAnsi="Times New Roman"/>
                <w:sz w:val="24"/>
                <w:szCs w:val="24"/>
              </w:rPr>
              <w:t>09</w:t>
            </w:r>
          </w:p>
        </w:tc>
      </w:tr>
      <w:tr w:rsidR="006D0EB4" w:rsidRPr="003B7EF2" w:rsidTr="00FA4388">
        <w:trPr>
          <w:trHeight w:val="307"/>
        </w:trPr>
        <w:tc>
          <w:tcPr>
            <w:tcW w:w="1560" w:type="dxa"/>
            <w:vAlign w:val="center"/>
          </w:tcPr>
          <w:p w:rsidR="006D0EB4" w:rsidRPr="003B7EF2" w:rsidRDefault="006D0EB4" w:rsidP="001E7EEE">
            <w:pPr>
              <w:spacing w:after="0" w:line="240" w:lineRule="auto"/>
              <w:jc w:val="center"/>
              <w:rPr>
                <w:rFonts w:ascii="Times New Roman" w:hAnsi="Times New Roman"/>
                <w:sz w:val="24"/>
                <w:szCs w:val="24"/>
              </w:rPr>
            </w:pPr>
            <w:r w:rsidRPr="003B7EF2">
              <w:rPr>
                <w:rFonts w:ascii="Times New Roman" w:hAnsi="Times New Roman"/>
                <w:sz w:val="24"/>
                <w:szCs w:val="24"/>
              </w:rPr>
              <w:t>2313</w:t>
            </w:r>
          </w:p>
        </w:tc>
        <w:tc>
          <w:tcPr>
            <w:tcW w:w="6520" w:type="dxa"/>
            <w:vAlign w:val="center"/>
          </w:tcPr>
          <w:p w:rsidR="006D0EB4" w:rsidRPr="003B7EF2" w:rsidRDefault="006D0EB4" w:rsidP="001E7EEE">
            <w:pPr>
              <w:spacing w:after="0" w:line="240" w:lineRule="auto"/>
              <w:rPr>
                <w:rFonts w:ascii="Times New Roman" w:hAnsi="Times New Roman"/>
                <w:sz w:val="24"/>
                <w:szCs w:val="24"/>
              </w:rPr>
            </w:pPr>
            <w:r w:rsidRPr="003B7EF2">
              <w:rPr>
                <w:rFonts w:ascii="Times New Roman" w:hAnsi="Times New Roman"/>
                <w:sz w:val="24"/>
                <w:szCs w:val="24"/>
              </w:rPr>
              <w:t>Spectērpi</w:t>
            </w:r>
            <w:r w:rsidR="00A97A1E" w:rsidRPr="003B7EF2">
              <w:rPr>
                <w:rFonts w:ascii="Times New Roman" w:hAnsi="Times New Roman"/>
                <w:sz w:val="24"/>
                <w:szCs w:val="24"/>
              </w:rPr>
              <w:t>.</w:t>
            </w:r>
          </w:p>
        </w:tc>
        <w:tc>
          <w:tcPr>
            <w:tcW w:w="1985" w:type="dxa"/>
            <w:vAlign w:val="center"/>
          </w:tcPr>
          <w:p w:rsidR="006D0EB4" w:rsidRPr="003B7EF2" w:rsidRDefault="006D0EB4" w:rsidP="001E7EEE">
            <w:pPr>
              <w:spacing w:after="0"/>
              <w:jc w:val="center"/>
              <w:rPr>
                <w:rFonts w:ascii="Times New Roman" w:hAnsi="Times New Roman"/>
                <w:sz w:val="24"/>
                <w:szCs w:val="24"/>
              </w:rPr>
            </w:pPr>
            <w:r w:rsidRPr="003B7EF2">
              <w:rPr>
                <w:rFonts w:ascii="Times New Roman" w:hAnsi="Times New Roman"/>
                <w:sz w:val="24"/>
                <w:szCs w:val="24"/>
              </w:rPr>
              <w:t>0,1</w:t>
            </w:r>
            <w:r w:rsidR="00245EC1" w:rsidRPr="003B7EF2">
              <w:rPr>
                <w:rFonts w:ascii="Times New Roman" w:hAnsi="Times New Roman"/>
                <w:sz w:val="24"/>
                <w:szCs w:val="24"/>
              </w:rPr>
              <w:t>0</w:t>
            </w:r>
          </w:p>
        </w:tc>
      </w:tr>
      <w:tr w:rsidR="006D0EB4" w:rsidRPr="003B7EF2" w:rsidTr="004945E7">
        <w:tc>
          <w:tcPr>
            <w:tcW w:w="1560" w:type="dxa"/>
            <w:vAlign w:val="center"/>
          </w:tcPr>
          <w:p w:rsidR="006D0EB4" w:rsidRPr="003B7EF2" w:rsidRDefault="006D0EB4" w:rsidP="001E7EEE">
            <w:pPr>
              <w:spacing w:after="0" w:line="240" w:lineRule="auto"/>
              <w:jc w:val="center"/>
              <w:rPr>
                <w:rFonts w:ascii="Times New Roman" w:hAnsi="Times New Roman"/>
                <w:i/>
                <w:sz w:val="24"/>
                <w:szCs w:val="24"/>
              </w:rPr>
            </w:pPr>
          </w:p>
        </w:tc>
        <w:tc>
          <w:tcPr>
            <w:tcW w:w="6520" w:type="dxa"/>
            <w:vAlign w:val="center"/>
          </w:tcPr>
          <w:p w:rsidR="006D0EB4" w:rsidRPr="003B7EF2" w:rsidRDefault="006D0EB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6D0EB4" w:rsidRPr="003B7EF2" w:rsidRDefault="00245EC1" w:rsidP="001E7EEE">
            <w:pPr>
              <w:spacing w:after="0"/>
              <w:jc w:val="center"/>
              <w:rPr>
                <w:rFonts w:ascii="Times New Roman" w:hAnsi="Times New Roman"/>
                <w:b/>
                <w:sz w:val="24"/>
                <w:szCs w:val="24"/>
              </w:rPr>
            </w:pPr>
            <w:r w:rsidRPr="003B7EF2">
              <w:rPr>
                <w:rFonts w:ascii="Times New Roman" w:hAnsi="Times New Roman"/>
                <w:b/>
                <w:sz w:val="24"/>
                <w:szCs w:val="24"/>
              </w:rPr>
              <w:t>708</w:t>
            </w:r>
            <w:r w:rsidR="006D0EB4" w:rsidRPr="003B7EF2">
              <w:rPr>
                <w:rFonts w:ascii="Times New Roman" w:hAnsi="Times New Roman"/>
                <w:b/>
                <w:sz w:val="24"/>
                <w:szCs w:val="24"/>
              </w:rPr>
              <w:t>,</w:t>
            </w:r>
            <w:r w:rsidRPr="003B7EF2">
              <w:rPr>
                <w:rFonts w:ascii="Times New Roman" w:hAnsi="Times New Roman"/>
                <w:b/>
                <w:sz w:val="24"/>
                <w:szCs w:val="24"/>
              </w:rPr>
              <w:t>69</w:t>
            </w:r>
          </w:p>
        </w:tc>
      </w:tr>
      <w:tr w:rsidR="006D0EB4" w:rsidRPr="003B7EF2" w:rsidTr="004945E7">
        <w:tc>
          <w:tcPr>
            <w:tcW w:w="1560" w:type="dxa"/>
            <w:vAlign w:val="center"/>
          </w:tcPr>
          <w:p w:rsidR="006D0EB4" w:rsidRPr="003B7EF2" w:rsidRDefault="006D0EB4" w:rsidP="001E7EEE">
            <w:pPr>
              <w:spacing w:after="0" w:line="240" w:lineRule="auto"/>
              <w:jc w:val="center"/>
              <w:rPr>
                <w:rFonts w:ascii="Times New Roman" w:hAnsi="Times New Roman"/>
                <w:i/>
                <w:sz w:val="24"/>
                <w:szCs w:val="24"/>
              </w:rPr>
            </w:pPr>
          </w:p>
        </w:tc>
        <w:tc>
          <w:tcPr>
            <w:tcW w:w="6520" w:type="dxa"/>
            <w:vAlign w:val="center"/>
          </w:tcPr>
          <w:p w:rsidR="006D0EB4" w:rsidRPr="003B7EF2" w:rsidRDefault="006D0EB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6D0EB4" w:rsidRPr="003B7EF2" w:rsidRDefault="006D0EB4" w:rsidP="001E7EEE">
            <w:pPr>
              <w:spacing w:after="0" w:line="240" w:lineRule="auto"/>
              <w:jc w:val="center"/>
              <w:rPr>
                <w:rFonts w:ascii="Times New Roman" w:hAnsi="Times New Roman"/>
                <w:sz w:val="24"/>
                <w:szCs w:val="24"/>
              </w:rPr>
            </w:pPr>
          </w:p>
        </w:tc>
      </w:tr>
      <w:tr w:rsidR="006D0EB4" w:rsidRPr="003B7EF2" w:rsidTr="004945E7">
        <w:tc>
          <w:tcPr>
            <w:tcW w:w="1560" w:type="dxa"/>
            <w:vAlign w:val="center"/>
          </w:tcPr>
          <w:p w:rsidR="006D0EB4" w:rsidRPr="003B7EF2" w:rsidRDefault="006D0EB4"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6D0EB4" w:rsidRPr="003B7EF2" w:rsidRDefault="006D0EB4"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EB4" w:rsidRPr="003B7EF2" w:rsidRDefault="006D767E"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34</w:t>
            </w:r>
            <w:r w:rsidR="006D0EB4" w:rsidRPr="003B7EF2">
              <w:rPr>
                <w:rFonts w:ascii="Times New Roman" w:hAnsi="Times New Roman"/>
                <w:sz w:val="24"/>
                <w:szCs w:val="20"/>
              </w:rPr>
              <w:t>,</w:t>
            </w:r>
            <w:r w:rsidRPr="003B7EF2">
              <w:rPr>
                <w:rFonts w:ascii="Times New Roman" w:hAnsi="Times New Roman"/>
                <w:sz w:val="24"/>
                <w:szCs w:val="20"/>
              </w:rPr>
              <w:t>09</w:t>
            </w:r>
          </w:p>
        </w:tc>
      </w:tr>
      <w:tr w:rsidR="006D0EB4" w:rsidRPr="003B7EF2" w:rsidTr="004945E7">
        <w:tc>
          <w:tcPr>
            <w:tcW w:w="1560" w:type="dxa"/>
            <w:vAlign w:val="center"/>
          </w:tcPr>
          <w:p w:rsidR="006D0EB4" w:rsidRPr="003B7EF2" w:rsidRDefault="006D0EB4"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6D0EB4" w:rsidRPr="003B7EF2" w:rsidRDefault="006D0EB4"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D0EB4" w:rsidRPr="003B7EF2" w:rsidRDefault="006D767E" w:rsidP="001E7EEE">
            <w:pPr>
              <w:spacing w:after="0"/>
              <w:jc w:val="center"/>
              <w:rPr>
                <w:rFonts w:ascii="Times New Roman" w:hAnsi="Times New Roman"/>
                <w:sz w:val="24"/>
                <w:szCs w:val="20"/>
              </w:rPr>
            </w:pPr>
            <w:r w:rsidRPr="003B7EF2">
              <w:rPr>
                <w:rFonts w:ascii="Times New Roman" w:hAnsi="Times New Roman"/>
                <w:sz w:val="24"/>
                <w:szCs w:val="20"/>
              </w:rPr>
              <w:t>23</w:t>
            </w:r>
            <w:r w:rsidR="006D0EB4" w:rsidRPr="003B7EF2">
              <w:rPr>
                <w:rFonts w:ascii="Times New Roman" w:hAnsi="Times New Roman"/>
                <w:sz w:val="24"/>
                <w:szCs w:val="20"/>
              </w:rPr>
              <w:t>,</w:t>
            </w:r>
            <w:r w:rsidRPr="003B7EF2">
              <w:rPr>
                <w:rFonts w:ascii="Times New Roman" w:hAnsi="Times New Roman"/>
                <w:sz w:val="24"/>
                <w:szCs w:val="20"/>
              </w:rPr>
              <w:t>34</w:t>
            </w:r>
          </w:p>
        </w:tc>
      </w:tr>
      <w:tr w:rsidR="006D0EB4" w:rsidRPr="003B7EF2" w:rsidTr="004945E7">
        <w:tc>
          <w:tcPr>
            <w:tcW w:w="1560" w:type="dxa"/>
            <w:vAlign w:val="center"/>
          </w:tcPr>
          <w:p w:rsidR="006D0EB4" w:rsidRPr="003B7EF2" w:rsidRDefault="006D0EB4"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6D0EB4" w:rsidRPr="003B7EF2" w:rsidRDefault="006D0EB4"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D0EB4" w:rsidRPr="003B7EF2" w:rsidRDefault="006D767E" w:rsidP="001E7EEE">
            <w:pPr>
              <w:spacing w:after="0"/>
              <w:jc w:val="center"/>
              <w:rPr>
                <w:rFonts w:ascii="Times New Roman" w:hAnsi="Times New Roman"/>
                <w:sz w:val="24"/>
                <w:szCs w:val="20"/>
              </w:rPr>
            </w:pPr>
            <w:r w:rsidRPr="003B7EF2">
              <w:rPr>
                <w:rFonts w:ascii="Times New Roman" w:hAnsi="Times New Roman"/>
                <w:sz w:val="24"/>
                <w:szCs w:val="20"/>
              </w:rPr>
              <w:t>4</w:t>
            </w:r>
            <w:r w:rsidR="006D0EB4" w:rsidRPr="003B7EF2">
              <w:rPr>
                <w:rFonts w:ascii="Times New Roman" w:hAnsi="Times New Roman"/>
                <w:sz w:val="24"/>
                <w:szCs w:val="20"/>
              </w:rPr>
              <w:t>,</w:t>
            </w:r>
            <w:r w:rsidRPr="003B7EF2">
              <w:rPr>
                <w:rFonts w:ascii="Times New Roman" w:hAnsi="Times New Roman"/>
                <w:sz w:val="24"/>
                <w:szCs w:val="20"/>
              </w:rPr>
              <w:t>81</w:t>
            </w:r>
          </w:p>
        </w:tc>
      </w:tr>
      <w:tr w:rsidR="006D0EB4" w:rsidRPr="003B7EF2" w:rsidTr="004945E7">
        <w:tc>
          <w:tcPr>
            <w:tcW w:w="1560" w:type="dxa"/>
            <w:vAlign w:val="center"/>
          </w:tcPr>
          <w:p w:rsidR="006D0EB4" w:rsidRPr="003B7EF2" w:rsidRDefault="006D0EB4"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6D0EB4" w:rsidRPr="003B7EF2" w:rsidRDefault="006D0EB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D0EB4" w:rsidRPr="003B7EF2" w:rsidRDefault="006D0EB4" w:rsidP="001E7EEE">
            <w:pPr>
              <w:spacing w:after="0"/>
              <w:jc w:val="center"/>
              <w:rPr>
                <w:rFonts w:ascii="Times New Roman" w:hAnsi="Times New Roman"/>
                <w:sz w:val="24"/>
                <w:szCs w:val="20"/>
              </w:rPr>
            </w:pPr>
            <w:r w:rsidRPr="003B7EF2">
              <w:rPr>
                <w:rFonts w:ascii="Times New Roman" w:hAnsi="Times New Roman"/>
                <w:sz w:val="24"/>
                <w:szCs w:val="20"/>
              </w:rPr>
              <w:t>0,</w:t>
            </w:r>
            <w:r w:rsidR="006D767E" w:rsidRPr="003B7EF2">
              <w:rPr>
                <w:rFonts w:ascii="Times New Roman" w:hAnsi="Times New Roman"/>
                <w:sz w:val="24"/>
                <w:szCs w:val="20"/>
              </w:rPr>
              <w:t>93</w:t>
            </w:r>
          </w:p>
        </w:tc>
      </w:tr>
      <w:tr w:rsidR="006D0EB4" w:rsidRPr="003B7EF2" w:rsidTr="004945E7">
        <w:tc>
          <w:tcPr>
            <w:tcW w:w="1560" w:type="dxa"/>
            <w:vAlign w:val="center"/>
          </w:tcPr>
          <w:p w:rsidR="006D0EB4" w:rsidRPr="003B7EF2" w:rsidRDefault="006D0EB4"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6D0EB4" w:rsidRPr="003B7EF2" w:rsidRDefault="006D0EB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D0EB4" w:rsidRPr="003B7EF2" w:rsidRDefault="006D767E" w:rsidP="001E7EEE">
            <w:pPr>
              <w:spacing w:after="0"/>
              <w:jc w:val="center"/>
              <w:rPr>
                <w:rFonts w:ascii="Times New Roman" w:hAnsi="Times New Roman"/>
                <w:sz w:val="24"/>
                <w:szCs w:val="20"/>
              </w:rPr>
            </w:pPr>
            <w:r w:rsidRPr="003B7EF2">
              <w:rPr>
                <w:rFonts w:ascii="Times New Roman" w:hAnsi="Times New Roman"/>
                <w:sz w:val="24"/>
                <w:szCs w:val="20"/>
              </w:rPr>
              <w:t>12</w:t>
            </w:r>
            <w:r w:rsidR="006D0EB4" w:rsidRPr="003B7EF2">
              <w:rPr>
                <w:rFonts w:ascii="Times New Roman" w:hAnsi="Times New Roman"/>
                <w:sz w:val="24"/>
                <w:szCs w:val="20"/>
              </w:rPr>
              <w:t>,</w:t>
            </w:r>
            <w:r w:rsidRPr="003B7EF2">
              <w:rPr>
                <w:rFonts w:ascii="Times New Roman" w:hAnsi="Times New Roman"/>
                <w:sz w:val="24"/>
                <w:szCs w:val="20"/>
              </w:rPr>
              <w:t>58</w:t>
            </w:r>
          </w:p>
        </w:tc>
      </w:tr>
      <w:tr w:rsidR="006D0EB4" w:rsidRPr="003B7EF2" w:rsidTr="004945E7">
        <w:trPr>
          <w:trHeight w:val="339"/>
        </w:trPr>
        <w:tc>
          <w:tcPr>
            <w:tcW w:w="1560" w:type="dxa"/>
            <w:vAlign w:val="center"/>
          </w:tcPr>
          <w:p w:rsidR="006D0EB4" w:rsidRPr="003B7EF2" w:rsidRDefault="006D0EB4"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6D0EB4" w:rsidRPr="003B7EF2" w:rsidRDefault="006D0EB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D0EB4" w:rsidRPr="003B7EF2" w:rsidRDefault="006D767E" w:rsidP="001E7EEE">
            <w:pPr>
              <w:spacing w:after="0"/>
              <w:jc w:val="center"/>
              <w:rPr>
                <w:rFonts w:ascii="Times New Roman" w:hAnsi="Times New Roman"/>
                <w:sz w:val="24"/>
                <w:szCs w:val="20"/>
              </w:rPr>
            </w:pPr>
            <w:r w:rsidRPr="003B7EF2">
              <w:rPr>
                <w:rFonts w:ascii="Times New Roman" w:hAnsi="Times New Roman"/>
                <w:sz w:val="24"/>
                <w:szCs w:val="20"/>
              </w:rPr>
              <w:t>1</w:t>
            </w:r>
            <w:r w:rsidR="006D0EB4" w:rsidRPr="003B7EF2">
              <w:rPr>
                <w:rFonts w:ascii="Times New Roman" w:hAnsi="Times New Roman"/>
                <w:sz w:val="24"/>
                <w:szCs w:val="20"/>
              </w:rPr>
              <w:t>,</w:t>
            </w:r>
            <w:r w:rsidRPr="003B7EF2">
              <w:rPr>
                <w:rFonts w:ascii="Times New Roman" w:hAnsi="Times New Roman"/>
                <w:sz w:val="24"/>
                <w:szCs w:val="20"/>
              </w:rPr>
              <w:t>62</w:t>
            </w:r>
          </w:p>
        </w:tc>
      </w:tr>
      <w:tr w:rsidR="006D0EB4" w:rsidRPr="003B7EF2" w:rsidTr="004945E7">
        <w:trPr>
          <w:trHeight w:val="339"/>
        </w:trPr>
        <w:tc>
          <w:tcPr>
            <w:tcW w:w="1560" w:type="dxa"/>
            <w:vAlign w:val="center"/>
          </w:tcPr>
          <w:p w:rsidR="006D0EB4" w:rsidRPr="003B7EF2" w:rsidRDefault="006D0EB4"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6D0EB4" w:rsidRPr="003B7EF2" w:rsidRDefault="006D0EB4"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EB4" w:rsidRPr="003B7EF2" w:rsidRDefault="006D767E"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19</w:t>
            </w:r>
            <w:r w:rsidR="006D0EB4" w:rsidRPr="003B7EF2">
              <w:rPr>
                <w:rFonts w:ascii="Times New Roman" w:hAnsi="Times New Roman"/>
                <w:sz w:val="24"/>
                <w:szCs w:val="20"/>
              </w:rPr>
              <w:t>,</w:t>
            </w:r>
            <w:r w:rsidRPr="003B7EF2">
              <w:rPr>
                <w:rFonts w:ascii="Times New Roman" w:hAnsi="Times New Roman"/>
                <w:sz w:val="24"/>
                <w:szCs w:val="20"/>
              </w:rPr>
              <w:t>19</w:t>
            </w:r>
          </w:p>
        </w:tc>
      </w:tr>
      <w:tr w:rsidR="006D0EB4" w:rsidRPr="003B7EF2" w:rsidTr="004945E7">
        <w:trPr>
          <w:trHeight w:val="339"/>
        </w:trPr>
        <w:tc>
          <w:tcPr>
            <w:tcW w:w="1560" w:type="dxa"/>
            <w:vAlign w:val="center"/>
          </w:tcPr>
          <w:p w:rsidR="006D0EB4" w:rsidRPr="003B7EF2" w:rsidRDefault="006D0EB4"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6D0EB4" w:rsidRPr="003B7EF2" w:rsidRDefault="006D0EB4"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D0EB4" w:rsidRPr="003B7EF2" w:rsidRDefault="006D767E" w:rsidP="001E7EEE">
            <w:pPr>
              <w:spacing w:after="0"/>
              <w:jc w:val="center"/>
              <w:rPr>
                <w:rFonts w:ascii="Times New Roman" w:hAnsi="Times New Roman"/>
                <w:sz w:val="24"/>
                <w:szCs w:val="20"/>
              </w:rPr>
            </w:pPr>
            <w:r w:rsidRPr="003B7EF2">
              <w:rPr>
                <w:rFonts w:ascii="Times New Roman" w:hAnsi="Times New Roman"/>
                <w:sz w:val="24"/>
                <w:szCs w:val="20"/>
              </w:rPr>
              <w:t>7</w:t>
            </w:r>
            <w:r w:rsidR="006D0EB4" w:rsidRPr="003B7EF2">
              <w:rPr>
                <w:rFonts w:ascii="Times New Roman" w:hAnsi="Times New Roman"/>
                <w:sz w:val="24"/>
                <w:szCs w:val="20"/>
              </w:rPr>
              <w:t>,</w:t>
            </w:r>
            <w:r w:rsidRPr="003B7EF2">
              <w:rPr>
                <w:rFonts w:ascii="Times New Roman" w:hAnsi="Times New Roman"/>
                <w:sz w:val="24"/>
                <w:szCs w:val="20"/>
              </w:rPr>
              <w:t>04</w:t>
            </w:r>
          </w:p>
        </w:tc>
      </w:tr>
      <w:tr w:rsidR="006D0EB4" w:rsidRPr="003B7EF2" w:rsidTr="004945E7">
        <w:tc>
          <w:tcPr>
            <w:tcW w:w="1560" w:type="dxa"/>
            <w:vAlign w:val="center"/>
          </w:tcPr>
          <w:p w:rsidR="006D0EB4" w:rsidRPr="003B7EF2" w:rsidRDefault="006D0EB4"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6D0EB4" w:rsidRPr="003B7EF2" w:rsidRDefault="006D0EB4"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D0EB4" w:rsidRPr="003B7EF2" w:rsidRDefault="006D767E" w:rsidP="001E7EEE">
            <w:pPr>
              <w:spacing w:after="0"/>
              <w:jc w:val="center"/>
              <w:rPr>
                <w:rFonts w:ascii="Times New Roman" w:hAnsi="Times New Roman"/>
                <w:sz w:val="24"/>
                <w:szCs w:val="20"/>
              </w:rPr>
            </w:pPr>
            <w:r w:rsidRPr="003B7EF2">
              <w:rPr>
                <w:rFonts w:ascii="Times New Roman" w:hAnsi="Times New Roman"/>
                <w:sz w:val="24"/>
                <w:szCs w:val="20"/>
              </w:rPr>
              <w:t>33</w:t>
            </w:r>
            <w:r w:rsidR="006D0EB4" w:rsidRPr="003B7EF2">
              <w:rPr>
                <w:rFonts w:ascii="Times New Roman" w:hAnsi="Times New Roman"/>
                <w:sz w:val="24"/>
                <w:szCs w:val="20"/>
              </w:rPr>
              <w:t>,1</w:t>
            </w:r>
            <w:r w:rsidRPr="003B7EF2">
              <w:rPr>
                <w:rFonts w:ascii="Times New Roman" w:hAnsi="Times New Roman"/>
                <w:sz w:val="24"/>
                <w:szCs w:val="20"/>
              </w:rPr>
              <w:t>6</w:t>
            </w:r>
          </w:p>
        </w:tc>
      </w:tr>
      <w:tr w:rsidR="006D0EB4" w:rsidRPr="003B7EF2" w:rsidTr="004945E7">
        <w:tc>
          <w:tcPr>
            <w:tcW w:w="1560" w:type="dxa"/>
            <w:vAlign w:val="center"/>
          </w:tcPr>
          <w:p w:rsidR="006D0EB4" w:rsidRPr="003B7EF2" w:rsidRDefault="006D0EB4"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6D0EB4" w:rsidRPr="003B7EF2" w:rsidRDefault="006D0EB4"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D0EB4" w:rsidRPr="003B7EF2" w:rsidRDefault="001F3590" w:rsidP="001E7EEE">
            <w:pPr>
              <w:spacing w:after="0"/>
              <w:jc w:val="center"/>
              <w:rPr>
                <w:rFonts w:ascii="Times New Roman" w:hAnsi="Times New Roman"/>
                <w:sz w:val="24"/>
                <w:szCs w:val="20"/>
              </w:rPr>
            </w:pPr>
            <w:r w:rsidRPr="003B7EF2">
              <w:rPr>
                <w:rFonts w:ascii="Times New Roman" w:hAnsi="Times New Roman"/>
                <w:sz w:val="24"/>
                <w:szCs w:val="20"/>
              </w:rPr>
              <w:t>45</w:t>
            </w:r>
            <w:r w:rsidR="006D0EB4" w:rsidRPr="003B7EF2">
              <w:rPr>
                <w:rFonts w:ascii="Times New Roman" w:hAnsi="Times New Roman"/>
                <w:sz w:val="24"/>
                <w:szCs w:val="20"/>
              </w:rPr>
              <w:t>,</w:t>
            </w:r>
            <w:r w:rsidRPr="003B7EF2">
              <w:rPr>
                <w:rFonts w:ascii="Times New Roman" w:hAnsi="Times New Roman"/>
                <w:sz w:val="24"/>
                <w:szCs w:val="20"/>
              </w:rPr>
              <w:t>89</w:t>
            </w:r>
          </w:p>
        </w:tc>
      </w:tr>
      <w:tr w:rsidR="006D0EB4" w:rsidRPr="003B7EF2" w:rsidTr="004945E7">
        <w:tc>
          <w:tcPr>
            <w:tcW w:w="1560" w:type="dxa"/>
            <w:vAlign w:val="center"/>
          </w:tcPr>
          <w:p w:rsidR="006D0EB4" w:rsidRPr="003B7EF2" w:rsidRDefault="006D0EB4"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tcBorders>
              <w:right w:val="single" w:sz="4" w:space="0" w:color="auto"/>
            </w:tcBorders>
            <w:vAlign w:val="center"/>
          </w:tcPr>
          <w:p w:rsidR="006D0EB4" w:rsidRPr="003B7EF2" w:rsidRDefault="006D0EB4"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D0EB4" w:rsidRPr="003B7EF2" w:rsidRDefault="001F3590" w:rsidP="001E7EEE">
            <w:pPr>
              <w:spacing w:after="0"/>
              <w:jc w:val="center"/>
              <w:rPr>
                <w:rFonts w:ascii="Times New Roman" w:hAnsi="Times New Roman"/>
                <w:sz w:val="24"/>
                <w:szCs w:val="20"/>
              </w:rPr>
            </w:pPr>
            <w:r w:rsidRPr="003B7EF2">
              <w:rPr>
                <w:rFonts w:ascii="Times New Roman" w:hAnsi="Times New Roman"/>
                <w:sz w:val="24"/>
                <w:szCs w:val="20"/>
              </w:rPr>
              <w:t>11</w:t>
            </w:r>
            <w:r w:rsidR="006D0EB4" w:rsidRPr="003B7EF2">
              <w:rPr>
                <w:rFonts w:ascii="Times New Roman" w:hAnsi="Times New Roman"/>
                <w:sz w:val="24"/>
                <w:szCs w:val="20"/>
              </w:rPr>
              <w:t>,</w:t>
            </w:r>
            <w:r w:rsidRPr="003B7EF2">
              <w:rPr>
                <w:rFonts w:ascii="Times New Roman" w:hAnsi="Times New Roman"/>
                <w:sz w:val="24"/>
                <w:szCs w:val="20"/>
              </w:rPr>
              <w:t>58</w:t>
            </w:r>
          </w:p>
        </w:tc>
      </w:tr>
      <w:tr w:rsidR="006D0EB4" w:rsidRPr="003B7EF2" w:rsidTr="004945E7">
        <w:tc>
          <w:tcPr>
            <w:tcW w:w="1560" w:type="dxa"/>
            <w:vAlign w:val="center"/>
          </w:tcPr>
          <w:p w:rsidR="006D0EB4" w:rsidRPr="003B7EF2" w:rsidRDefault="006D0EB4"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6D0EB4" w:rsidRPr="003B7EF2" w:rsidRDefault="006D0EB4"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A97A1E" w:rsidRPr="003B7EF2">
              <w:rPr>
                <w:rFonts w:ascii="Times New Roman" w:hAnsi="Times New Roman"/>
                <w:sz w:val="24"/>
                <w:szCs w:val="24"/>
              </w:rPr>
              <w:t>.</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6D0EB4" w:rsidRPr="003B7EF2" w:rsidRDefault="001F3590"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7</w:t>
            </w:r>
            <w:r w:rsidR="006D0EB4" w:rsidRPr="003B7EF2">
              <w:rPr>
                <w:rFonts w:ascii="Times New Roman" w:hAnsi="Times New Roman"/>
                <w:sz w:val="24"/>
                <w:szCs w:val="20"/>
              </w:rPr>
              <w:t>,</w:t>
            </w:r>
            <w:r w:rsidRPr="003B7EF2">
              <w:rPr>
                <w:rFonts w:ascii="Times New Roman" w:hAnsi="Times New Roman"/>
                <w:sz w:val="24"/>
                <w:szCs w:val="20"/>
              </w:rPr>
              <w:t>20</w:t>
            </w:r>
          </w:p>
        </w:tc>
      </w:tr>
      <w:tr w:rsidR="006D0EB4" w:rsidRPr="003B7EF2" w:rsidTr="004945E7">
        <w:tc>
          <w:tcPr>
            <w:tcW w:w="1560" w:type="dxa"/>
            <w:vAlign w:val="center"/>
          </w:tcPr>
          <w:p w:rsidR="006D0EB4" w:rsidRPr="003B7EF2" w:rsidRDefault="006D0EB4"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6D0EB4" w:rsidRPr="003B7EF2" w:rsidRDefault="006D0EB4"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D0EB4" w:rsidRPr="003B7EF2" w:rsidRDefault="001F3590" w:rsidP="001E7EEE">
            <w:pPr>
              <w:spacing w:after="0"/>
              <w:jc w:val="center"/>
              <w:rPr>
                <w:rFonts w:ascii="Times New Roman" w:hAnsi="Times New Roman"/>
                <w:sz w:val="24"/>
                <w:szCs w:val="20"/>
              </w:rPr>
            </w:pPr>
            <w:r w:rsidRPr="003B7EF2">
              <w:rPr>
                <w:rFonts w:ascii="Times New Roman" w:hAnsi="Times New Roman"/>
                <w:sz w:val="24"/>
                <w:szCs w:val="20"/>
              </w:rPr>
              <w:t>2</w:t>
            </w:r>
            <w:r w:rsidR="006D0EB4" w:rsidRPr="003B7EF2">
              <w:rPr>
                <w:rFonts w:ascii="Times New Roman" w:hAnsi="Times New Roman"/>
                <w:sz w:val="24"/>
                <w:szCs w:val="20"/>
              </w:rPr>
              <w:t>,</w:t>
            </w:r>
            <w:r w:rsidRPr="003B7EF2">
              <w:rPr>
                <w:rFonts w:ascii="Times New Roman" w:hAnsi="Times New Roman"/>
                <w:sz w:val="24"/>
                <w:szCs w:val="20"/>
              </w:rPr>
              <w:t>06</w:t>
            </w:r>
          </w:p>
        </w:tc>
      </w:tr>
      <w:tr w:rsidR="006D0EB4" w:rsidRPr="003B7EF2" w:rsidTr="004945E7">
        <w:tc>
          <w:tcPr>
            <w:tcW w:w="1560" w:type="dxa"/>
            <w:vAlign w:val="center"/>
          </w:tcPr>
          <w:p w:rsidR="006D0EB4" w:rsidRPr="003B7EF2" w:rsidRDefault="006D0EB4"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6D0EB4" w:rsidRPr="003B7EF2" w:rsidRDefault="006D0EB4"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6D0EB4" w:rsidRPr="003B7EF2" w:rsidRDefault="006D0EB4"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1F3590" w:rsidRPr="003B7EF2">
              <w:rPr>
                <w:rFonts w:ascii="Times New Roman" w:hAnsi="Times New Roman"/>
                <w:bCs/>
                <w:sz w:val="24"/>
                <w:szCs w:val="24"/>
              </w:rPr>
              <w:t>77</w:t>
            </w:r>
          </w:p>
        </w:tc>
      </w:tr>
      <w:tr w:rsidR="006D0EB4" w:rsidRPr="003B7EF2" w:rsidTr="004945E7">
        <w:tc>
          <w:tcPr>
            <w:tcW w:w="1560" w:type="dxa"/>
            <w:vAlign w:val="center"/>
          </w:tcPr>
          <w:p w:rsidR="006D0EB4" w:rsidRPr="003B7EF2" w:rsidRDefault="006D0EB4" w:rsidP="001E7EEE">
            <w:pPr>
              <w:spacing w:after="0" w:line="240" w:lineRule="auto"/>
              <w:jc w:val="center"/>
              <w:rPr>
                <w:rFonts w:ascii="Times New Roman" w:hAnsi="Times New Roman"/>
                <w:sz w:val="24"/>
                <w:szCs w:val="24"/>
              </w:rPr>
            </w:pPr>
            <w:r w:rsidRPr="003B7EF2">
              <w:rPr>
                <w:rFonts w:ascii="Times New Roman" w:hAnsi="Times New Roman"/>
                <w:sz w:val="24"/>
                <w:szCs w:val="24"/>
              </w:rPr>
              <w:t>2513</w:t>
            </w:r>
          </w:p>
        </w:tc>
        <w:tc>
          <w:tcPr>
            <w:tcW w:w="6520" w:type="dxa"/>
            <w:vAlign w:val="center"/>
          </w:tcPr>
          <w:p w:rsidR="006D0EB4" w:rsidRPr="003B7EF2" w:rsidRDefault="006D0EB4"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nekustamā īpašuma nodokļa maksājumi budžetā.</w:t>
            </w:r>
          </w:p>
        </w:tc>
        <w:tc>
          <w:tcPr>
            <w:tcW w:w="1985" w:type="dxa"/>
            <w:vAlign w:val="center"/>
          </w:tcPr>
          <w:p w:rsidR="006D0EB4" w:rsidRPr="003B7EF2" w:rsidRDefault="001F3590" w:rsidP="001E7EEE">
            <w:pPr>
              <w:spacing w:after="0"/>
              <w:jc w:val="center"/>
              <w:rPr>
                <w:rFonts w:ascii="Times New Roman" w:hAnsi="Times New Roman"/>
                <w:bCs/>
                <w:sz w:val="24"/>
                <w:szCs w:val="24"/>
              </w:rPr>
            </w:pPr>
            <w:r w:rsidRPr="003B7EF2">
              <w:rPr>
                <w:rFonts w:ascii="Times New Roman" w:hAnsi="Times New Roman"/>
                <w:bCs/>
                <w:sz w:val="24"/>
                <w:szCs w:val="24"/>
              </w:rPr>
              <w:t>3</w:t>
            </w:r>
            <w:r w:rsidR="006D0EB4" w:rsidRPr="003B7EF2">
              <w:rPr>
                <w:rFonts w:ascii="Times New Roman" w:hAnsi="Times New Roman"/>
                <w:bCs/>
                <w:sz w:val="24"/>
                <w:szCs w:val="24"/>
              </w:rPr>
              <w:t>,</w:t>
            </w:r>
            <w:r w:rsidRPr="003B7EF2">
              <w:rPr>
                <w:rFonts w:ascii="Times New Roman" w:hAnsi="Times New Roman"/>
                <w:bCs/>
                <w:sz w:val="24"/>
                <w:szCs w:val="24"/>
              </w:rPr>
              <w:t>89</w:t>
            </w:r>
          </w:p>
        </w:tc>
      </w:tr>
      <w:tr w:rsidR="006D0EB4" w:rsidRPr="003B7EF2" w:rsidTr="004945E7">
        <w:tc>
          <w:tcPr>
            <w:tcW w:w="1560" w:type="dxa"/>
            <w:vAlign w:val="center"/>
          </w:tcPr>
          <w:p w:rsidR="006D0EB4" w:rsidRPr="003B7EF2" w:rsidRDefault="006D0EB4"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6D0EB4" w:rsidRPr="003B7EF2" w:rsidRDefault="006D0EB4" w:rsidP="001E7EEE">
            <w:pPr>
              <w:spacing w:after="0" w:line="240" w:lineRule="auto"/>
              <w:rPr>
                <w:rFonts w:ascii="Times New Roman" w:hAnsi="Times New Roman"/>
                <w:sz w:val="24"/>
                <w:szCs w:val="24"/>
              </w:rPr>
            </w:pPr>
            <w:r w:rsidRPr="003B7EF2">
              <w:rPr>
                <w:rFonts w:ascii="Times New Roman" w:hAnsi="Times New Roman"/>
                <w:sz w:val="24"/>
                <w:szCs w:val="24"/>
              </w:rPr>
              <w:t>Pārējās licences.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EB4" w:rsidRPr="003B7EF2" w:rsidRDefault="001F3590" w:rsidP="001E7EEE">
            <w:pPr>
              <w:spacing w:after="0"/>
              <w:jc w:val="center"/>
              <w:rPr>
                <w:rFonts w:ascii="Times New Roman" w:hAnsi="Times New Roman"/>
                <w:sz w:val="24"/>
                <w:szCs w:val="20"/>
              </w:rPr>
            </w:pPr>
            <w:r w:rsidRPr="003B7EF2">
              <w:rPr>
                <w:rFonts w:ascii="Times New Roman" w:hAnsi="Times New Roman"/>
                <w:sz w:val="24"/>
                <w:szCs w:val="20"/>
              </w:rPr>
              <w:t>20</w:t>
            </w:r>
            <w:r w:rsidR="006D0EB4" w:rsidRPr="003B7EF2">
              <w:rPr>
                <w:rFonts w:ascii="Times New Roman" w:hAnsi="Times New Roman"/>
                <w:sz w:val="24"/>
                <w:szCs w:val="20"/>
              </w:rPr>
              <w:t>,</w:t>
            </w:r>
            <w:r w:rsidRPr="003B7EF2">
              <w:rPr>
                <w:rFonts w:ascii="Times New Roman" w:hAnsi="Times New Roman"/>
                <w:sz w:val="24"/>
                <w:szCs w:val="20"/>
              </w:rPr>
              <w:t>49</w:t>
            </w:r>
          </w:p>
        </w:tc>
      </w:tr>
      <w:tr w:rsidR="006D0EB4" w:rsidRPr="003B7EF2" w:rsidTr="004945E7">
        <w:tc>
          <w:tcPr>
            <w:tcW w:w="1560" w:type="dxa"/>
            <w:vAlign w:val="center"/>
          </w:tcPr>
          <w:p w:rsidR="006D0EB4" w:rsidRPr="003B7EF2" w:rsidRDefault="006D0EB4"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6D0EB4" w:rsidRPr="003B7EF2" w:rsidRDefault="006D0EB4"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EB4" w:rsidRPr="003B7EF2" w:rsidRDefault="001F3590"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13</w:t>
            </w:r>
            <w:r w:rsidR="006D0EB4" w:rsidRPr="003B7EF2">
              <w:rPr>
                <w:rFonts w:ascii="Times New Roman" w:hAnsi="Times New Roman"/>
                <w:sz w:val="24"/>
                <w:szCs w:val="20"/>
              </w:rPr>
              <w:t>,</w:t>
            </w:r>
            <w:r w:rsidRPr="003B7EF2">
              <w:rPr>
                <w:rFonts w:ascii="Times New Roman" w:hAnsi="Times New Roman"/>
                <w:sz w:val="24"/>
                <w:szCs w:val="20"/>
              </w:rPr>
              <w:t>42</w:t>
            </w:r>
          </w:p>
        </w:tc>
      </w:tr>
      <w:tr w:rsidR="006D0EB4" w:rsidRPr="003B7EF2" w:rsidTr="004945E7">
        <w:tc>
          <w:tcPr>
            <w:tcW w:w="1560" w:type="dxa"/>
            <w:vAlign w:val="center"/>
          </w:tcPr>
          <w:p w:rsidR="006D0EB4" w:rsidRPr="003B7EF2" w:rsidRDefault="006D0EB4"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6D0EB4" w:rsidRPr="003B7EF2" w:rsidRDefault="006D0EB4" w:rsidP="001E7EEE">
            <w:pPr>
              <w:spacing w:after="0" w:line="240" w:lineRule="auto"/>
              <w:rPr>
                <w:rFonts w:ascii="Times New Roman" w:hAnsi="Times New Roman"/>
                <w:sz w:val="24"/>
                <w:szCs w:val="24"/>
              </w:rPr>
            </w:pPr>
            <w:r w:rsidRPr="003B7EF2">
              <w:rPr>
                <w:rFonts w:ascii="Times New Roman" w:hAnsi="Times New Roman"/>
                <w:sz w:val="24"/>
                <w:szCs w:val="24"/>
              </w:rPr>
              <w:t>Datortehnika, sakaru un cita biroja tehnika</w:t>
            </w:r>
            <w:r w:rsidR="00A97A1E"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EB4" w:rsidRPr="003B7EF2" w:rsidRDefault="001F3590" w:rsidP="001E7EEE">
            <w:pPr>
              <w:spacing w:after="0"/>
              <w:jc w:val="center"/>
              <w:rPr>
                <w:rFonts w:ascii="Times New Roman" w:hAnsi="Times New Roman"/>
                <w:sz w:val="24"/>
                <w:szCs w:val="20"/>
              </w:rPr>
            </w:pPr>
            <w:r w:rsidRPr="003B7EF2">
              <w:rPr>
                <w:rFonts w:ascii="Times New Roman" w:hAnsi="Times New Roman"/>
                <w:sz w:val="24"/>
                <w:szCs w:val="20"/>
              </w:rPr>
              <w:t>44</w:t>
            </w:r>
            <w:r w:rsidR="006D0EB4" w:rsidRPr="003B7EF2">
              <w:rPr>
                <w:rFonts w:ascii="Times New Roman" w:hAnsi="Times New Roman"/>
                <w:sz w:val="24"/>
                <w:szCs w:val="20"/>
              </w:rPr>
              <w:t>,</w:t>
            </w:r>
            <w:r w:rsidRPr="003B7EF2">
              <w:rPr>
                <w:rFonts w:ascii="Times New Roman" w:hAnsi="Times New Roman"/>
                <w:sz w:val="24"/>
                <w:szCs w:val="20"/>
              </w:rPr>
              <w:t>25</w:t>
            </w:r>
          </w:p>
        </w:tc>
      </w:tr>
      <w:tr w:rsidR="006D0EB4" w:rsidRPr="003B7EF2" w:rsidTr="004945E7">
        <w:tc>
          <w:tcPr>
            <w:tcW w:w="1560" w:type="dxa"/>
            <w:vAlign w:val="center"/>
          </w:tcPr>
          <w:p w:rsidR="006D0EB4" w:rsidRPr="003B7EF2" w:rsidRDefault="006D0EB4" w:rsidP="001E7EEE">
            <w:pPr>
              <w:spacing w:after="0" w:line="240" w:lineRule="auto"/>
              <w:jc w:val="center"/>
              <w:rPr>
                <w:rFonts w:ascii="Times New Roman" w:hAnsi="Times New Roman"/>
                <w:i/>
                <w:sz w:val="24"/>
                <w:szCs w:val="24"/>
              </w:rPr>
            </w:pPr>
          </w:p>
        </w:tc>
        <w:tc>
          <w:tcPr>
            <w:tcW w:w="6520" w:type="dxa"/>
            <w:vAlign w:val="center"/>
          </w:tcPr>
          <w:p w:rsidR="006D0EB4" w:rsidRPr="003B7EF2" w:rsidRDefault="006D0EB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D0EB4" w:rsidRPr="003B7EF2" w:rsidRDefault="006D0EB4" w:rsidP="001E7EEE">
            <w:pPr>
              <w:spacing w:after="0"/>
              <w:jc w:val="center"/>
              <w:rPr>
                <w:rFonts w:ascii="Times New Roman" w:hAnsi="Times New Roman"/>
                <w:b/>
                <w:bCs/>
                <w:sz w:val="24"/>
                <w:lang w:val="en-US" w:eastAsia="en-US"/>
              </w:rPr>
            </w:pPr>
            <w:r w:rsidRPr="003B7EF2">
              <w:rPr>
                <w:rFonts w:ascii="Times New Roman" w:hAnsi="Times New Roman"/>
                <w:b/>
                <w:bCs/>
                <w:sz w:val="24"/>
              </w:rPr>
              <w:t>2</w:t>
            </w:r>
            <w:r w:rsidR="00C96B08" w:rsidRPr="003B7EF2">
              <w:rPr>
                <w:rFonts w:ascii="Times New Roman" w:hAnsi="Times New Roman"/>
                <w:b/>
                <w:bCs/>
                <w:sz w:val="24"/>
              </w:rPr>
              <w:t>86</w:t>
            </w:r>
            <w:r w:rsidRPr="003B7EF2">
              <w:rPr>
                <w:rFonts w:ascii="Times New Roman" w:hAnsi="Times New Roman"/>
                <w:b/>
                <w:bCs/>
                <w:sz w:val="24"/>
              </w:rPr>
              <w:t>,</w:t>
            </w:r>
            <w:r w:rsidR="00C96B08" w:rsidRPr="003B7EF2">
              <w:rPr>
                <w:rFonts w:ascii="Times New Roman" w:hAnsi="Times New Roman"/>
                <w:b/>
                <w:bCs/>
                <w:sz w:val="24"/>
              </w:rPr>
              <w:t>31</w:t>
            </w:r>
          </w:p>
        </w:tc>
      </w:tr>
      <w:tr w:rsidR="006D0EB4" w:rsidRPr="003B7EF2" w:rsidTr="004945E7">
        <w:tc>
          <w:tcPr>
            <w:tcW w:w="1560" w:type="dxa"/>
            <w:vAlign w:val="center"/>
          </w:tcPr>
          <w:p w:rsidR="006D0EB4" w:rsidRPr="003B7EF2" w:rsidRDefault="006D0EB4" w:rsidP="001E7EEE">
            <w:pPr>
              <w:spacing w:after="0" w:line="240" w:lineRule="auto"/>
              <w:jc w:val="center"/>
              <w:rPr>
                <w:rFonts w:ascii="Times New Roman" w:hAnsi="Times New Roman"/>
                <w:i/>
                <w:sz w:val="24"/>
                <w:szCs w:val="24"/>
              </w:rPr>
            </w:pPr>
          </w:p>
        </w:tc>
        <w:tc>
          <w:tcPr>
            <w:tcW w:w="6520" w:type="dxa"/>
            <w:vAlign w:val="center"/>
          </w:tcPr>
          <w:p w:rsidR="006D0EB4" w:rsidRPr="003B7EF2" w:rsidRDefault="006D0EB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6D0EB4" w:rsidRPr="003B7EF2" w:rsidRDefault="00C96B08" w:rsidP="001E7EEE">
            <w:pPr>
              <w:spacing w:after="0"/>
              <w:jc w:val="center"/>
              <w:rPr>
                <w:rFonts w:ascii="Times New Roman" w:hAnsi="Times New Roman"/>
                <w:b/>
                <w:bCs/>
                <w:sz w:val="24"/>
              </w:rPr>
            </w:pPr>
            <w:r w:rsidRPr="003B7EF2">
              <w:rPr>
                <w:rFonts w:ascii="Times New Roman" w:hAnsi="Times New Roman"/>
                <w:b/>
                <w:bCs/>
                <w:sz w:val="24"/>
              </w:rPr>
              <w:t>995</w:t>
            </w:r>
            <w:r w:rsidR="006D0EB4" w:rsidRPr="003B7EF2">
              <w:rPr>
                <w:rFonts w:ascii="Times New Roman" w:hAnsi="Times New Roman"/>
                <w:b/>
                <w:bCs/>
                <w:sz w:val="24"/>
              </w:rPr>
              <w:t>,00</w:t>
            </w:r>
          </w:p>
        </w:tc>
      </w:tr>
    </w:tbl>
    <w:p w:rsidR="006D0EB4" w:rsidRPr="003B7EF2" w:rsidRDefault="006D0EB4"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6D0EB4" w:rsidRPr="003B7EF2" w:rsidTr="00E31600">
        <w:trPr>
          <w:trHeight w:val="315"/>
        </w:trPr>
        <w:tc>
          <w:tcPr>
            <w:tcW w:w="8080" w:type="dxa"/>
            <w:gridSpan w:val="5"/>
            <w:shd w:val="clear" w:color="000000" w:fill="FFFFFF"/>
            <w:noWrap/>
            <w:vAlign w:val="bottom"/>
          </w:tcPr>
          <w:p w:rsidR="006D0EB4" w:rsidRPr="003B7EF2" w:rsidRDefault="006D0EB4"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6D0EB4" w:rsidRPr="003B7EF2" w:rsidRDefault="001D005C"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5</w:t>
            </w:r>
          </w:p>
        </w:tc>
      </w:tr>
      <w:tr w:rsidR="006D0EB4" w:rsidRPr="003B7EF2" w:rsidTr="00E31600">
        <w:trPr>
          <w:trHeight w:val="315"/>
        </w:trPr>
        <w:tc>
          <w:tcPr>
            <w:tcW w:w="8080" w:type="dxa"/>
            <w:gridSpan w:val="5"/>
            <w:shd w:val="clear" w:color="000000" w:fill="FFFFFF"/>
            <w:noWrap/>
            <w:vAlign w:val="bottom"/>
          </w:tcPr>
          <w:p w:rsidR="006D0EB4" w:rsidRPr="003B7EF2" w:rsidRDefault="006D0EB4"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6D0EB4" w:rsidRPr="003B7EF2" w:rsidRDefault="001D005C" w:rsidP="001E7EEE">
            <w:pPr>
              <w:spacing w:after="0" w:line="240" w:lineRule="auto"/>
              <w:jc w:val="center"/>
              <w:rPr>
                <w:rFonts w:ascii="Times New Roman" w:hAnsi="Times New Roman"/>
                <w:b/>
                <w:sz w:val="24"/>
                <w:szCs w:val="24"/>
              </w:rPr>
            </w:pPr>
            <w:r w:rsidRPr="003B7EF2">
              <w:rPr>
                <w:rFonts w:ascii="Times New Roman" w:hAnsi="Times New Roman"/>
                <w:b/>
                <w:bCs/>
                <w:sz w:val="24"/>
              </w:rPr>
              <w:t>199</w:t>
            </w:r>
            <w:r w:rsidR="006D0EB4" w:rsidRPr="003B7EF2">
              <w:rPr>
                <w:rFonts w:ascii="Times New Roman" w:hAnsi="Times New Roman"/>
                <w:b/>
                <w:bCs/>
                <w:sz w:val="24"/>
              </w:rPr>
              <w:t>,00</w:t>
            </w:r>
          </w:p>
        </w:tc>
      </w:tr>
      <w:tr w:rsidR="006D0EB4" w:rsidRPr="003B7EF2" w:rsidTr="00E31600">
        <w:trPr>
          <w:trHeight w:val="315"/>
        </w:trPr>
        <w:tc>
          <w:tcPr>
            <w:tcW w:w="8080" w:type="dxa"/>
            <w:gridSpan w:val="5"/>
            <w:shd w:val="clear" w:color="000000" w:fill="FFFFFF"/>
            <w:noWrap/>
            <w:vAlign w:val="bottom"/>
          </w:tcPr>
          <w:p w:rsidR="006D0EB4" w:rsidRPr="003B7EF2" w:rsidRDefault="006D0EB4"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6D0EB4" w:rsidRPr="003B7EF2" w:rsidRDefault="006D0EB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6D0EB4" w:rsidRPr="003B7EF2" w:rsidTr="00E31600">
        <w:trPr>
          <w:trHeight w:val="315"/>
        </w:trPr>
        <w:tc>
          <w:tcPr>
            <w:tcW w:w="8080" w:type="dxa"/>
            <w:gridSpan w:val="5"/>
            <w:shd w:val="clear" w:color="000000" w:fill="FFFFFF"/>
            <w:noWrap/>
            <w:vAlign w:val="bottom"/>
          </w:tcPr>
          <w:p w:rsidR="006D0EB4" w:rsidRPr="003B7EF2" w:rsidRDefault="006D0EB4"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6D0EB4" w:rsidRPr="003B7EF2" w:rsidRDefault="006D0EB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6D0EB4" w:rsidRPr="003B7EF2" w:rsidTr="00E31600">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6D0EB4" w:rsidRPr="003B7EF2" w:rsidRDefault="006D0EB4"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6D0EB4" w:rsidRPr="003B7EF2" w:rsidRDefault="006D0EB4"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6D0EB4" w:rsidRPr="003B7EF2" w:rsidRDefault="006D0EB4"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6D0EB4" w:rsidRPr="003B7EF2" w:rsidRDefault="006D0EB4" w:rsidP="001E7EEE">
            <w:pPr>
              <w:spacing w:after="0" w:line="240" w:lineRule="auto"/>
            </w:pPr>
            <w:r w:rsidRPr="003B7EF2">
              <w:t> </w:t>
            </w:r>
          </w:p>
        </w:tc>
      </w:tr>
      <w:tr w:rsidR="006D0EB4" w:rsidRPr="003B7EF2" w:rsidTr="00E31600">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6D0EB4" w:rsidRPr="003B7EF2" w:rsidRDefault="006D0EB4"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6D0EB4" w:rsidRPr="003B7EF2" w:rsidTr="00E31600">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6D0EB4" w:rsidRPr="003B7EF2" w:rsidRDefault="006D0EB4"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6D0EB4" w:rsidRPr="003B7EF2" w:rsidRDefault="006D0EB4"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6D0EB4" w:rsidRPr="003B7EF2" w:rsidRDefault="006D0EB4"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6D0EB4" w:rsidRPr="003B7EF2" w:rsidRDefault="006D0EB4" w:rsidP="001E7EEE">
            <w:pPr>
              <w:spacing w:after="0" w:line="240" w:lineRule="auto"/>
            </w:pPr>
            <w:r w:rsidRPr="003B7EF2">
              <w:t> </w:t>
            </w:r>
          </w:p>
        </w:tc>
      </w:tr>
    </w:tbl>
    <w:p w:rsidR="00730787" w:rsidRDefault="00730787" w:rsidP="001E7EEE">
      <w:pPr>
        <w:spacing w:after="0" w:line="240" w:lineRule="auto"/>
        <w:jc w:val="center"/>
        <w:rPr>
          <w:rFonts w:ascii="Times New Roman" w:hAnsi="Times New Roman"/>
          <w:b/>
          <w:sz w:val="24"/>
          <w:szCs w:val="24"/>
        </w:rPr>
      </w:pPr>
    </w:p>
    <w:p w:rsidR="00CE09C8" w:rsidRPr="003B7EF2" w:rsidRDefault="00CE09C8" w:rsidP="001E7EEE">
      <w:pPr>
        <w:spacing w:after="0" w:line="240" w:lineRule="auto"/>
        <w:jc w:val="center"/>
        <w:rPr>
          <w:rFonts w:ascii="Times New Roman" w:hAnsi="Times New Roman"/>
          <w:b/>
          <w:sz w:val="24"/>
          <w:szCs w:val="24"/>
        </w:rPr>
      </w:pPr>
    </w:p>
    <w:p w:rsidR="00730787" w:rsidRPr="003B7EF2" w:rsidRDefault="00730787"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730787" w:rsidRPr="003B7EF2" w:rsidRDefault="00730787"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730787" w:rsidRPr="003B7EF2" w:rsidRDefault="00290FF2" w:rsidP="001E7EEE">
      <w:pPr>
        <w:spacing w:after="0"/>
        <w:jc w:val="both"/>
        <w:rPr>
          <w:rFonts w:ascii="Times New Roman" w:hAnsi="Times New Roman"/>
          <w:sz w:val="24"/>
          <w:szCs w:val="24"/>
        </w:rPr>
      </w:pPr>
      <w:r w:rsidRPr="003B7EF2">
        <w:rPr>
          <w:rFonts w:ascii="Times New Roman" w:hAnsi="Times New Roman"/>
          <w:b/>
          <w:sz w:val="24"/>
          <w:szCs w:val="24"/>
        </w:rPr>
        <w:t>49</w:t>
      </w:r>
      <w:r w:rsidR="00730787" w:rsidRPr="003B7EF2">
        <w:rPr>
          <w:rFonts w:ascii="Times New Roman" w:hAnsi="Times New Roman"/>
          <w:b/>
          <w:sz w:val="24"/>
          <w:szCs w:val="24"/>
        </w:rPr>
        <w:t xml:space="preserve">. </w:t>
      </w:r>
      <w:r w:rsidR="00730787" w:rsidRPr="003B7EF2">
        <w:rPr>
          <w:rFonts w:ascii="Times New Roman" w:hAnsi="Times New Roman"/>
          <w:sz w:val="24"/>
          <w:szCs w:val="24"/>
        </w:rPr>
        <w:t>Zāļu kvalitātes kontrole</w:t>
      </w:r>
    </w:p>
    <w:p w:rsidR="00730787" w:rsidRPr="003B7EF2" w:rsidRDefault="00290FF2" w:rsidP="001E7EEE">
      <w:pPr>
        <w:spacing w:after="0"/>
        <w:jc w:val="both"/>
        <w:rPr>
          <w:rFonts w:ascii="Times New Roman" w:hAnsi="Times New Roman"/>
          <w:sz w:val="24"/>
          <w:szCs w:val="24"/>
        </w:rPr>
      </w:pPr>
      <w:r w:rsidRPr="003B7EF2">
        <w:rPr>
          <w:rFonts w:ascii="Times New Roman" w:hAnsi="Times New Roman"/>
          <w:b/>
          <w:sz w:val="24"/>
          <w:szCs w:val="24"/>
        </w:rPr>
        <w:t>49</w:t>
      </w:r>
      <w:r w:rsidR="00730787" w:rsidRPr="003B7EF2">
        <w:rPr>
          <w:rFonts w:ascii="Times New Roman" w:hAnsi="Times New Roman"/>
          <w:b/>
          <w:sz w:val="24"/>
          <w:szCs w:val="24"/>
        </w:rPr>
        <w:t xml:space="preserve">.25. </w:t>
      </w:r>
      <w:r w:rsidR="00730787" w:rsidRPr="003B7EF2">
        <w:rPr>
          <w:rFonts w:ascii="Times New Roman" w:hAnsi="Times New Roman"/>
          <w:sz w:val="24"/>
          <w:szCs w:val="24"/>
        </w:rPr>
        <w:t>aktīvās vielas satura viendabīguma noteikšana</w:t>
      </w:r>
    </w:p>
    <w:p w:rsidR="00730787" w:rsidRPr="003B7EF2" w:rsidRDefault="00290FF2" w:rsidP="001E7EEE">
      <w:pPr>
        <w:spacing w:after="0"/>
        <w:jc w:val="both"/>
        <w:rPr>
          <w:rFonts w:ascii="Times New Roman" w:hAnsi="Times New Roman"/>
          <w:sz w:val="24"/>
          <w:szCs w:val="24"/>
        </w:rPr>
      </w:pPr>
      <w:r w:rsidRPr="003B7EF2">
        <w:rPr>
          <w:rFonts w:ascii="Times New Roman" w:hAnsi="Times New Roman"/>
          <w:b/>
          <w:sz w:val="24"/>
          <w:szCs w:val="24"/>
        </w:rPr>
        <w:t>49</w:t>
      </w:r>
      <w:r w:rsidR="00730787" w:rsidRPr="003B7EF2">
        <w:rPr>
          <w:rFonts w:ascii="Times New Roman" w:hAnsi="Times New Roman"/>
          <w:b/>
          <w:sz w:val="24"/>
          <w:szCs w:val="24"/>
        </w:rPr>
        <w:t>.25.</w:t>
      </w:r>
      <w:r w:rsidR="009B3A74" w:rsidRPr="003B7EF2">
        <w:rPr>
          <w:rFonts w:ascii="Times New Roman" w:hAnsi="Times New Roman"/>
          <w:b/>
          <w:sz w:val="24"/>
          <w:szCs w:val="24"/>
        </w:rPr>
        <w:t>5</w:t>
      </w:r>
      <w:r w:rsidR="00730787" w:rsidRPr="003B7EF2">
        <w:rPr>
          <w:rFonts w:ascii="Times New Roman" w:hAnsi="Times New Roman"/>
          <w:b/>
          <w:sz w:val="24"/>
          <w:szCs w:val="24"/>
        </w:rPr>
        <w:t>.</w:t>
      </w:r>
      <w:r w:rsidR="00310256" w:rsidRPr="003B7EF2">
        <w:rPr>
          <w:rFonts w:ascii="Times New Roman" w:hAnsi="Times New Roman"/>
          <w:b/>
          <w:sz w:val="24"/>
          <w:szCs w:val="24"/>
        </w:rPr>
        <w:t xml:space="preserve"> </w:t>
      </w:r>
      <w:r w:rsidR="009B3A74" w:rsidRPr="003B7EF2">
        <w:rPr>
          <w:rFonts w:ascii="Times New Roman" w:hAnsi="Times New Roman"/>
          <w:sz w:val="24"/>
          <w:szCs w:val="24"/>
        </w:rPr>
        <w:t>izmantojot gāzu hromatogrāfiju (GH)</w:t>
      </w:r>
    </w:p>
    <w:p w:rsidR="00730787" w:rsidRPr="003B7EF2" w:rsidRDefault="00730787"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730787" w:rsidRPr="003B7EF2" w:rsidTr="004945E7">
        <w:tc>
          <w:tcPr>
            <w:tcW w:w="1560" w:type="dxa"/>
            <w:vAlign w:val="center"/>
          </w:tcPr>
          <w:p w:rsidR="00730787" w:rsidRPr="003B7EF2" w:rsidRDefault="00730787"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Izdevumu klasifikācijas kods</w:t>
            </w:r>
          </w:p>
        </w:tc>
        <w:tc>
          <w:tcPr>
            <w:tcW w:w="6520" w:type="dxa"/>
            <w:vAlign w:val="center"/>
          </w:tcPr>
          <w:p w:rsidR="00730787" w:rsidRPr="003B7EF2" w:rsidRDefault="00730787"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730787" w:rsidRPr="003B7EF2" w:rsidRDefault="00730787"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730787" w:rsidRPr="003B7EF2" w:rsidTr="004945E7">
        <w:tc>
          <w:tcPr>
            <w:tcW w:w="1560" w:type="dxa"/>
            <w:vAlign w:val="center"/>
          </w:tcPr>
          <w:p w:rsidR="00730787" w:rsidRPr="003B7EF2" w:rsidRDefault="00730787"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730787" w:rsidRPr="003B7EF2" w:rsidRDefault="00730787"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730787" w:rsidRPr="003B7EF2" w:rsidRDefault="00730787"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730787" w:rsidRPr="003B7EF2" w:rsidTr="004945E7">
        <w:tc>
          <w:tcPr>
            <w:tcW w:w="1560" w:type="dxa"/>
            <w:vAlign w:val="center"/>
          </w:tcPr>
          <w:p w:rsidR="00730787" w:rsidRPr="003B7EF2" w:rsidRDefault="00730787" w:rsidP="001E7EEE">
            <w:pPr>
              <w:spacing w:after="0" w:line="240" w:lineRule="auto"/>
              <w:jc w:val="center"/>
              <w:rPr>
                <w:rFonts w:ascii="Times New Roman" w:hAnsi="Times New Roman"/>
                <w:i/>
                <w:sz w:val="24"/>
                <w:szCs w:val="24"/>
              </w:rPr>
            </w:pPr>
          </w:p>
        </w:tc>
        <w:tc>
          <w:tcPr>
            <w:tcW w:w="6520" w:type="dxa"/>
            <w:vAlign w:val="center"/>
          </w:tcPr>
          <w:p w:rsidR="00730787" w:rsidRPr="003B7EF2" w:rsidRDefault="00730787"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730787" w:rsidRPr="003B7EF2" w:rsidRDefault="00730787" w:rsidP="001E7EEE">
            <w:pPr>
              <w:spacing w:after="0" w:line="240" w:lineRule="auto"/>
              <w:jc w:val="center"/>
              <w:rPr>
                <w:rFonts w:ascii="Times New Roman" w:hAnsi="Times New Roman"/>
                <w:sz w:val="24"/>
                <w:szCs w:val="24"/>
              </w:rPr>
            </w:pPr>
          </w:p>
        </w:tc>
      </w:tr>
      <w:tr w:rsidR="00730787" w:rsidRPr="003B7EF2" w:rsidTr="004945E7">
        <w:trPr>
          <w:trHeight w:val="325"/>
        </w:trPr>
        <w:tc>
          <w:tcPr>
            <w:tcW w:w="1560" w:type="dxa"/>
            <w:tcBorders>
              <w:bottom w:val="single" w:sz="4" w:space="0" w:color="auto"/>
            </w:tcBorders>
            <w:vAlign w:val="center"/>
          </w:tcPr>
          <w:p w:rsidR="00730787" w:rsidRPr="003B7EF2" w:rsidRDefault="00730787"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730787" w:rsidRPr="003B7EF2" w:rsidRDefault="00730787"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730787" w:rsidRPr="003B7EF2" w:rsidRDefault="009D272B" w:rsidP="001E7EEE">
            <w:pPr>
              <w:spacing w:after="0" w:line="240" w:lineRule="auto"/>
              <w:jc w:val="center"/>
              <w:rPr>
                <w:rFonts w:ascii="Times New Roman" w:hAnsi="Times New Roman"/>
                <w:sz w:val="24"/>
                <w:szCs w:val="24"/>
              </w:rPr>
            </w:pPr>
            <w:r w:rsidRPr="003B7EF2">
              <w:rPr>
                <w:rFonts w:ascii="Times New Roman" w:hAnsi="Times New Roman"/>
                <w:sz w:val="24"/>
                <w:szCs w:val="24"/>
              </w:rPr>
              <w:t>77</w:t>
            </w:r>
            <w:r w:rsidR="00730787" w:rsidRPr="003B7EF2">
              <w:rPr>
                <w:rFonts w:ascii="Times New Roman" w:hAnsi="Times New Roman"/>
                <w:sz w:val="24"/>
                <w:szCs w:val="24"/>
              </w:rPr>
              <w:t>,</w:t>
            </w:r>
            <w:r w:rsidRPr="003B7EF2">
              <w:rPr>
                <w:rFonts w:ascii="Times New Roman" w:hAnsi="Times New Roman"/>
                <w:sz w:val="24"/>
                <w:szCs w:val="24"/>
              </w:rPr>
              <w:t>99</w:t>
            </w:r>
          </w:p>
        </w:tc>
      </w:tr>
      <w:tr w:rsidR="00730787" w:rsidRPr="003B7EF2" w:rsidTr="00FA4388">
        <w:trPr>
          <w:trHeight w:val="396"/>
        </w:trPr>
        <w:tc>
          <w:tcPr>
            <w:tcW w:w="1560" w:type="dxa"/>
            <w:vAlign w:val="center"/>
          </w:tcPr>
          <w:p w:rsidR="00730787" w:rsidRPr="003B7EF2" w:rsidRDefault="00730787"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730787" w:rsidRPr="003B7EF2" w:rsidRDefault="00730787"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730787" w:rsidRPr="003B7EF2" w:rsidRDefault="00730787" w:rsidP="001E7EEE">
            <w:pPr>
              <w:spacing w:after="0"/>
              <w:jc w:val="center"/>
              <w:rPr>
                <w:rFonts w:ascii="Times New Roman" w:hAnsi="Times New Roman"/>
                <w:sz w:val="24"/>
                <w:szCs w:val="24"/>
              </w:rPr>
            </w:pPr>
            <w:r w:rsidRPr="003B7EF2">
              <w:rPr>
                <w:rFonts w:ascii="Times New Roman" w:hAnsi="Times New Roman"/>
                <w:sz w:val="24"/>
                <w:szCs w:val="24"/>
              </w:rPr>
              <w:t>1</w:t>
            </w:r>
            <w:r w:rsidR="009D272B" w:rsidRPr="003B7EF2">
              <w:rPr>
                <w:rFonts w:ascii="Times New Roman" w:hAnsi="Times New Roman"/>
                <w:sz w:val="24"/>
                <w:szCs w:val="24"/>
              </w:rPr>
              <w:t>8</w:t>
            </w:r>
            <w:r w:rsidRPr="003B7EF2">
              <w:rPr>
                <w:rFonts w:ascii="Times New Roman" w:hAnsi="Times New Roman"/>
                <w:sz w:val="24"/>
                <w:szCs w:val="24"/>
              </w:rPr>
              <w:t>,</w:t>
            </w:r>
            <w:r w:rsidR="009D272B" w:rsidRPr="003B7EF2">
              <w:rPr>
                <w:rFonts w:ascii="Times New Roman" w:hAnsi="Times New Roman"/>
                <w:sz w:val="24"/>
                <w:szCs w:val="24"/>
              </w:rPr>
              <w:t>79</w:t>
            </w:r>
          </w:p>
        </w:tc>
      </w:tr>
      <w:tr w:rsidR="00730787" w:rsidRPr="003B7EF2" w:rsidTr="00FA4388">
        <w:trPr>
          <w:trHeight w:val="273"/>
        </w:trPr>
        <w:tc>
          <w:tcPr>
            <w:tcW w:w="1560" w:type="dxa"/>
            <w:vAlign w:val="center"/>
          </w:tcPr>
          <w:p w:rsidR="00730787" w:rsidRPr="003B7EF2" w:rsidRDefault="00730787" w:rsidP="001E7EEE">
            <w:pPr>
              <w:spacing w:after="0" w:line="240" w:lineRule="auto"/>
              <w:jc w:val="center"/>
              <w:rPr>
                <w:rFonts w:ascii="Times New Roman" w:hAnsi="Times New Roman"/>
                <w:sz w:val="24"/>
                <w:szCs w:val="24"/>
              </w:rPr>
            </w:pPr>
            <w:r w:rsidRPr="003B7EF2">
              <w:rPr>
                <w:rFonts w:ascii="Times New Roman" w:hAnsi="Times New Roman"/>
                <w:sz w:val="24"/>
                <w:szCs w:val="24"/>
              </w:rPr>
              <w:t>2341</w:t>
            </w:r>
          </w:p>
        </w:tc>
        <w:tc>
          <w:tcPr>
            <w:tcW w:w="6520" w:type="dxa"/>
            <w:vAlign w:val="center"/>
          </w:tcPr>
          <w:p w:rsidR="00730787" w:rsidRPr="003B7EF2" w:rsidRDefault="00730787" w:rsidP="001E7EEE">
            <w:pPr>
              <w:spacing w:after="0" w:line="240" w:lineRule="auto"/>
              <w:rPr>
                <w:rFonts w:ascii="Times New Roman" w:hAnsi="Times New Roman"/>
                <w:sz w:val="24"/>
                <w:szCs w:val="24"/>
              </w:rPr>
            </w:pPr>
            <w:r w:rsidRPr="003B7EF2">
              <w:rPr>
                <w:rFonts w:ascii="Times New Roman" w:hAnsi="Times New Roman"/>
                <w:sz w:val="24"/>
                <w:szCs w:val="24"/>
              </w:rPr>
              <w:t>Ķimikālijas, laboratorijas preces.</w:t>
            </w:r>
          </w:p>
        </w:tc>
        <w:tc>
          <w:tcPr>
            <w:tcW w:w="1985" w:type="dxa"/>
            <w:vAlign w:val="center"/>
          </w:tcPr>
          <w:p w:rsidR="00730787" w:rsidRPr="003B7EF2" w:rsidRDefault="009D272B" w:rsidP="001E7EEE">
            <w:pPr>
              <w:spacing w:after="0"/>
              <w:jc w:val="center"/>
              <w:rPr>
                <w:rFonts w:ascii="Times New Roman" w:hAnsi="Times New Roman"/>
                <w:sz w:val="24"/>
                <w:szCs w:val="24"/>
              </w:rPr>
            </w:pPr>
            <w:r w:rsidRPr="003B7EF2">
              <w:rPr>
                <w:rFonts w:ascii="Times New Roman" w:hAnsi="Times New Roman"/>
                <w:sz w:val="24"/>
                <w:szCs w:val="24"/>
              </w:rPr>
              <w:t>0</w:t>
            </w:r>
            <w:r w:rsidR="00730787" w:rsidRPr="003B7EF2">
              <w:rPr>
                <w:rFonts w:ascii="Times New Roman" w:hAnsi="Times New Roman"/>
                <w:sz w:val="24"/>
                <w:szCs w:val="24"/>
              </w:rPr>
              <w:t>,</w:t>
            </w:r>
            <w:r w:rsidRPr="003B7EF2">
              <w:rPr>
                <w:rFonts w:ascii="Times New Roman" w:hAnsi="Times New Roman"/>
                <w:sz w:val="24"/>
                <w:szCs w:val="24"/>
              </w:rPr>
              <w:t>41</w:t>
            </w:r>
          </w:p>
        </w:tc>
      </w:tr>
      <w:tr w:rsidR="00730787" w:rsidRPr="003B7EF2" w:rsidTr="00FA4388">
        <w:trPr>
          <w:trHeight w:val="156"/>
        </w:trPr>
        <w:tc>
          <w:tcPr>
            <w:tcW w:w="1560" w:type="dxa"/>
            <w:vAlign w:val="center"/>
          </w:tcPr>
          <w:p w:rsidR="00730787" w:rsidRPr="003B7EF2" w:rsidRDefault="00730787" w:rsidP="001E7EEE">
            <w:pPr>
              <w:spacing w:after="0" w:line="240" w:lineRule="auto"/>
              <w:jc w:val="center"/>
              <w:rPr>
                <w:rFonts w:ascii="Times New Roman" w:hAnsi="Times New Roman"/>
                <w:sz w:val="24"/>
                <w:szCs w:val="24"/>
              </w:rPr>
            </w:pPr>
            <w:r w:rsidRPr="003B7EF2">
              <w:rPr>
                <w:rFonts w:ascii="Times New Roman" w:hAnsi="Times New Roman"/>
                <w:sz w:val="24"/>
                <w:szCs w:val="24"/>
              </w:rPr>
              <w:t>2313</w:t>
            </w:r>
          </w:p>
        </w:tc>
        <w:tc>
          <w:tcPr>
            <w:tcW w:w="6520" w:type="dxa"/>
            <w:vAlign w:val="center"/>
          </w:tcPr>
          <w:p w:rsidR="00730787" w:rsidRPr="003B7EF2" w:rsidRDefault="00730787" w:rsidP="001E7EEE">
            <w:pPr>
              <w:spacing w:after="0" w:line="240" w:lineRule="auto"/>
              <w:rPr>
                <w:rFonts w:ascii="Times New Roman" w:hAnsi="Times New Roman"/>
                <w:sz w:val="24"/>
                <w:szCs w:val="24"/>
              </w:rPr>
            </w:pPr>
            <w:r w:rsidRPr="003B7EF2">
              <w:rPr>
                <w:rFonts w:ascii="Times New Roman" w:hAnsi="Times New Roman"/>
                <w:sz w:val="24"/>
                <w:szCs w:val="24"/>
              </w:rPr>
              <w:t>Spectērpi</w:t>
            </w:r>
            <w:r w:rsidR="00AD17F2" w:rsidRPr="003B7EF2">
              <w:rPr>
                <w:rFonts w:ascii="Times New Roman" w:hAnsi="Times New Roman"/>
                <w:sz w:val="24"/>
                <w:szCs w:val="24"/>
              </w:rPr>
              <w:t>.</w:t>
            </w:r>
          </w:p>
        </w:tc>
        <w:tc>
          <w:tcPr>
            <w:tcW w:w="1985" w:type="dxa"/>
            <w:vAlign w:val="center"/>
          </w:tcPr>
          <w:p w:rsidR="00730787" w:rsidRPr="003B7EF2" w:rsidRDefault="00730787" w:rsidP="001E7EEE">
            <w:pPr>
              <w:spacing w:after="0"/>
              <w:jc w:val="center"/>
              <w:rPr>
                <w:rFonts w:ascii="Times New Roman" w:hAnsi="Times New Roman"/>
                <w:sz w:val="24"/>
                <w:szCs w:val="24"/>
              </w:rPr>
            </w:pPr>
            <w:r w:rsidRPr="003B7EF2">
              <w:rPr>
                <w:rFonts w:ascii="Times New Roman" w:hAnsi="Times New Roman"/>
                <w:sz w:val="24"/>
                <w:szCs w:val="24"/>
              </w:rPr>
              <w:t>0,</w:t>
            </w:r>
            <w:r w:rsidR="009D272B" w:rsidRPr="003B7EF2">
              <w:rPr>
                <w:rFonts w:ascii="Times New Roman" w:hAnsi="Times New Roman"/>
                <w:sz w:val="24"/>
                <w:szCs w:val="24"/>
              </w:rPr>
              <w:t>0</w:t>
            </w:r>
            <w:r w:rsidRPr="003B7EF2">
              <w:rPr>
                <w:rFonts w:ascii="Times New Roman" w:hAnsi="Times New Roman"/>
                <w:sz w:val="24"/>
                <w:szCs w:val="24"/>
              </w:rPr>
              <w:t>1</w:t>
            </w:r>
          </w:p>
        </w:tc>
      </w:tr>
      <w:tr w:rsidR="00730787" w:rsidRPr="003B7EF2" w:rsidTr="004945E7">
        <w:tc>
          <w:tcPr>
            <w:tcW w:w="1560" w:type="dxa"/>
            <w:vAlign w:val="center"/>
          </w:tcPr>
          <w:p w:rsidR="00730787" w:rsidRPr="003B7EF2" w:rsidRDefault="00730787" w:rsidP="001E7EEE">
            <w:pPr>
              <w:spacing w:after="0" w:line="240" w:lineRule="auto"/>
              <w:jc w:val="center"/>
              <w:rPr>
                <w:rFonts w:ascii="Times New Roman" w:hAnsi="Times New Roman"/>
                <w:i/>
                <w:sz w:val="24"/>
                <w:szCs w:val="24"/>
              </w:rPr>
            </w:pPr>
          </w:p>
        </w:tc>
        <w:tc>
          <w:tcPr>
            <w:tcW w:w="6520" w:type="dxa"/>
            <w:vAlign w:val="center"/>
          </w:tcPr>
          <w:p w:rsidR="00730787" w:rsidRPr="003B7EF2" w:rsidRDefault="00730787"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730787" w:rsidRPr="003B7EF2" w:rsidRDefault="009D272B" w:rsidP="001E7EEE">
            <w:pPr>
              <w:spacing w:after="0"/>
              <w:jc w:val="center"/>
              <w:rPr>
                <w:rFonts w:ascii="Times New Roman" w:hAnsi="Times New Roman"/>
                <w:b/>
                <w:sz w:val="24"/>
                <w:szCs w:val="24"/>
              </w:rPr>
            </w:pPr>
            <w:r w:rsidRPr="003B7EF2">
              <w:rPr>
                <w:rFonts w:ascii="Times New Roman" w:hAnsi="Times New Roman"/>
                <w:b/>
                <w:sz w:val="24"/>
                <w:szCs w:val="24"/>
              </w:rPr>
              <w:t>9</w:t>
            </w:r>
            <w:r w:rsidR="00730787" w:rsidRPr="003B7EF2">
              <w:rPr>
                <w:rFonts w:ascii="Times New Roman" w:hAnsi="Times New Roman"/>
                <w:b/>
                <w:sz w:val="24"/>
                <w:szCs w:val="24"/>
              </w:rPr>
              <w:t>7,</w:t>
            </w:r>
            <w:r w:rsidRPr="003B7EF2">
              <w:rPr>
                <w:rFonts w:ascii="Times New Roman" w:hAnsi="Times New Roman"/>
                <w:b/>
                <w:sz w:val="24"/>
                <w:szCs w:val="24"/>
              </w:rPr>
              <w:t>20</w:t>
            </w:r>
          </w:p>
        </w:tc>
      </w:tr>
      <w:tr w:rsidR="00730787" w:rsidRPr="003B7EF2" w:rsidTr="004945E7">
        <w:tc>
          <w:tcPr>
            <w:tcW w:w="1560" w:type="dxa"/>
            <w:vAlign w:val="center"/>
          </w:tcPr>
          <w:p w:rsidR="00730787" w:rsidRPr="003B7EF2" w:rsidRDefault="00730787" w:rsidP="001E7EEE">
            <w:pPr>
              <w:spacing w:after="0" w:line="240" w:lineRule="auto"/>
              <w:jc w:val="center"/>
              <w:rPr>
                <w:rFonts w:ascii="Times New Roman" w:hAnsi="Times New Roman"/>
                <w:i/>
                <w:sz w:val="24"/>
                <w:szCs w:val="24"/>
              </w:rPr>
            </w:pPr>
          </w:p>
        </w:tc>
        <w:tc>
          <w:tcPr>
            <w:tcW w:w="6520" w:type="dxa"/>
            <w:vAlign w:val="center"/>
          </w:tcPr>
          <w:p w:rsidR="00730787" w:rsidRPr="003B7EF2" w:rsidRDefault="00730787"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730787" w:rsidRPr="003B7EF2" w:rsidRDefault="00730787" w:rsidP="001E7EEE">
            <w:pPr>
              <w:spacing w:after="0" w:line="240" w:lineRule="auto"/>
              <w:jc w:val="center"/>
              <w:rPr>
                <w:rFonts w:ascii="Times New Roman" w:hAnsi="Times New Roman"/>
                <w:sz w:val="24"/>
                <w:szCs w:val="24"/>
              </w:rPr>
            </w:pPr>
          </w:p>
        </w:tc>
      </w:tr>
      <w:tr w:rsidR="00730787" w:rsidRPr="003B7EF2" w:rsidTr="004945E7">
        <w:tc>
          <w:tcPr>
            <w:tcW w:w="1560" w:type="dxa"/>
            <w:vAlign w:val="center"/>
          </w:tcPr>
          <w:p w:rsidR="00730787" w:rsidRPr="003B7EF2" w:rsidRDefault="00730787"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730787" w:rsidRPr="003B7EF2" w:rsidRDefault="00730787"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787" w:rsidRPr="003B7EF2" w:rsidRDefault="00730787"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4,</w:t>
            </w:r>
            <w:r w:rsidR="00200A36" w:rsidRPr="003B7EF2">
              <w:rPr>
                <w:rFonts w:ascii="Times New Roman" w:hAnsi="Times New Roman"/>
                <w:sz w:val="24"/>
                <w:szCs w:val="20"/>
              </w:rPr>
              <w:t>54</w:t>
            </w:r>
          </w:p>
        </w:tc>
      </w:tr>
      <w:tr w:rsidR="00730787" w:rsidRPr="003B7EF2" w:rsidTr="004945E7">
        <w:tc>
          <w:tcPr>
            <w:tcW w:w="1560" w:type="dxa"/>
            <w:vAlign w:val="center"/>
          </w:tcPr>
          <w:p w:rsidR="00730787" w:rsidRPr="003B7EF2" w:rsidRDefault="00730787"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730787" w:rsidRPr="003B7EF2" w:rsidRDefault="00730787"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30787" w:rsidRPr="003B7EF2" w:rsidRDefault="00730787" w:rsidP="001E7EEE">
            <w:pPr>
              <w:spacing w:after="0"/>
              <w:jc w:val="center"/>
              <w:rPr>
                <w:rFonts w:ascii="Times New Roman" w:hAnsi="Times New Roman"/>
                <w:sz w:val="24"/>
                <w:szCs w:val="20"/>
              </w:rPr>
            </w:pPr>
            <w:r w:rsidRPr="003B7EF2">
              <w:rPr>
                <w:rFonts w:ascii="Times New Roman" w:hAnsi="Times New Roman"/>
                <w:sz w:val="24"/>
                <w:szCs w:val="20"/>
              </w:rPr>
              <w:t>3,</w:t>
            </w:r>
            <w:r w:rsidR="00200A36" w:rsidRPr="003B7EF2">
              <w:rPr>
                <w:rFonts w:ascii="Times New Roman" w:hAnsi="Times New Roman"/>
                <w:sz w:val="24"/>
                <w:szCs w:val="20"/>
              </w:rPr>
              <w:t>11</w:t>
            </w:r>
          </w:p>
        </w:tc>
      </w:tr>
      <w:tr w:rsidR="00730787" w:rsidRPr="003B7EF2" w:rsidTr="004945E7">
        <w:tc>
          <w:tcPr>
            <w:tcW w:w="1560" w:type="dxa"/>
            <w:vAlign w:val="center"/>
          </w:tcPr>
          <w:p w:rsidR="00730787" w:rsidRPr="003B7EF2" w:rsidRDefault="00730787"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730787" w:rsidRPr="003B7EF2" w:rsidRDefault="00730787"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30787" w:rsidRPr="003B7EF2" w:rsidRDefault="00200A36" w:rsidP="001E7EEE">
            <w:pPr>
              <w:spacing w:after="0"/>
              <w:jc w:val="center"/>
              <w:rPr>
                <w:rFonts w:ascii="Times New Roman" w:hAnsi="Times New Roman"/>
                <w:sz w:val="24"/>
                <w:szCs w:val="20"/>
              </w:rPr>
            </w:pPr>
            <w:r w:rsidRPr="003B7EF2">
              <w:rPr>
                <w:rFonts w:ascii="Times New Roman" w:hAnsi="Times New Roman"/>
                <w:sz w:val="24"/>
                <w:szCs w:val="20"/>
              </w:rPr>
              <w:t>0</w:t>
            </w:r>
            <w:r w:rsidR="00730787" w:rsidRPr="003B7EF2">
              <w:rPr>
                <w:rFonts w:ascii="Times New Roman" w:hAnsi="Times New Roman"/>
                <w:sz w:val="24"/>
                <w:szCs w:val="20"/>
              </w:rPr>
              <w:t>,</w:t>
            </w:r>
            <w:r w:rsidRPr="003B7EF2">
              <w:rPr>
                <w:rFonts w:ascii="Times New Roman" w:hAnsi="Times New Roman"/>
                <w:sz w:val="24"/>
                <w:szCs w:val="20"/>
              </w:rPr>
              <w:t>64</w:t>
            </w:r>
          </w:p>
        </w:tc>
      </w:tr>
      <w:tr w:rsidR="00730787" w:rsidRPr="003B7EF2" w:rsidTr="004945E7">
        <w:tc>
          <w:tcPr>
            <w:tcW w:w="1560" w:type="dxa"/>
            <w:vAlign w:val="center"/>
          </w:tcPr>
          <w:p w:rsidR="00730787" w:rsidRPr="003B7EF2" w:rsidRDefault="00730787"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730787" w:rsidRPr="003B7EF2" w:rsidRDefault="00730787"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30787" w:rsidRPr="003B7EF2" w:rsidRDefault="00730787" w:rsidP="001E7EEE">
            <w:pPr>
              <w:spacing w:after="0"/>
              <w:jc w:val="center"/>
              <w:rPr>
                <w:rFonts w:ascii="Times New Roman" w:hAnsi="Times New Roman"/>
                <w:sz w:val="24"/>
                <w:szCs w:val="20"/>
              </w:rPr>
            </w:pPr>
            <w:r w:rsidRPr="003B7EF2">
              <w:rPr>
                <w:rFonts w:ascii="Times New Roman" w:hAnsi="Times New Roman"/>
                <w:sz w:val="24"/>
                <w:szCs w:val="20"/>
              </w:rPr>
              <w:t>0,</w:t>
            </w:r>
            <w:r w:rsidR="00200A36" w:rsidRPr="003B7EF2">
              <w:rPr>
                <w:rFonts w:ascii="Times New Roman" w:hAnsi="Times New Roman"/>
                <w:sz w:val="24"/>
                <w:szCs w:val="20"/>
              </w:rPr>
              <w:t>12</w:t>
            </w:r>
          </w:p>
        </w:tc>
      </w:tr>
      <w:tr w:rsidR="00730787" w:rsidRPr="003B7EF2" w:rsidTr="004945E7">
        <w:tc>
          <w:tcPr>
            <w:tcW w:w="1560" w:type="dxa"/>
            <w:vAlign w:val="center"/>
          </w:tcPr>
          <w:p w:rsidR="00730787" w:rsidRPr="003B7EF2" w:rsidRDefault="00730787"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730787" w:rsidRPr="003B7EF2" w:rsidRDefault="00730787"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30787" w:rsidRPr="003B7EF2" w:rsidRDefault="00730787" w:rsidP="001E7EEE">
            <w:pPr>
              <w:spacing w:after="0"/>
              <w:jc w:val="center"/>
              <w:rPr>
                <w:rFonts w:ascii="Times New Roman" w:hAnsi="Times New Roman"/>
                <w:sz w:val="24"/>
                <w:szCs w:val="20"/>
              </w:rPr>
            </w:pPr>
            <w:r w:rsidRPr="003B7EF2">
              <w:rPr>
                <w:rFonts w:ascii="Times New Roman" w:hAnsi="Times New Roman"/>
                <w:sz w:val="24"/>
                <w:szCs w:val="20"/>
              </w:rPr>
              <w:t>1,</w:t>
            </w:r>
            <w:r w:rsidR="00EA32D6" w:rsidRPr="003B7EF2">
              <w:rPr>
                <w:rFonts w:ascii="Times New Roman" w:hAnsi="Times New Roman"/>
                <w:sz w:val="24"/>
                <w:szCs w:val="20"/>
              </w:rPr>
              <w:t>6</w:t>
            </w:r>
            <w:r w:rsidRPr="003B7EF2">
              <w:rPr>
                <w:rFonts w:ascii="Times New Roman" w:hAnsi="Times New Roman"/>
                <w:sz w:val="24"/>
                <w:szCs w:val="20"/>
              </w:rPr>
              <w:t>8</w:t>
            </w:r>
          </w:p>
        </w:tc>
      </w:tr>
      <w:tr w:rsidR="00730787" w:rsidRPr="003B7EF2" w:rsidTr="004945E7">
        <w:trPr>
          <w:trHeight w:val="339"/>
        </w:trPr>
        <w:tc>
          <w:tcPr>
            <w:tcW w:w="1560" w:type="dxa"/>
            <w:vAlign w:val="center"/>
          </w:tcPr>
          <w:p w:rsidR="00730787" w:rsidRPr="003B7EF2" w:rsidRDefault="00730787"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730787" w:rsidRPr="003B7EF2" w:rsidRDefault="00730787"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30787" w:rsidRPr="003B7EF2" w:rsidRDefault="00EA32D6" w:rsidP="001E7EEE">
            <w:pPr>
              <w:spacing w:after="0"/>
              <w:jc w:val="center"/>
              <w:rPr>
                <w:rFonts w:ascii="Times New Roman" w:hAnsi="Times New Roman"/>
                <w:sz w:val="24"/>
                <w:szCs w:val="20"/>
              </w:rPr>
            </w:pPr>
            <w:r w:rsidRPr="003B7EF2">
              <w:rPr>
                <w:rFonts w:ascii="Times New Roman" w:hAnsi="Times New Roman"/>
                <w:sz w:val="24"/>
                <w:szCs w:val="20"/>
              </w:rPr>
              <w:t>0</w:t>
            </w:r>
            <w:r w:rsidR="00730787" w:rsidRPr="003B7EF2">
              <w:rPr>
                <w:rFonts w:ascii="Times New Roman" w:hAnsi="Times New Roman"/>
                <w:sz w:val="24"/>
                <w:szCs w:val="20"/>
              </w:rPr>
              <w:t>,</w:t>
            </w:r>
            <w:r w:rsidRPr="003B7EF2">
              <w:rPr>
                <w:rFonts w:ascii="Times New Roman" w:hAnsi="Times New Roman"/>
                <w:sz w:val="24"/>
                <w:szCs w:val="20"/>
              </w:rPr>
              <w:t>2</w:t>
            </w:r>
            <w:r w:rsidR="00730787" w:rsidRPr="003B7EF2">
              <w:rPr>
                <w:rFonts w:ascii="Times New Roman" w:hAnsi="Times New Roman"/>
                <w:sz w:val="24"/>
                <w:szCs w:val="20"/>
              </w:rPr>
              <w:t>2</w:t>
            </w:r>
          </w:p>
        </w:tc>
      </w:tr>
      <w:tr w:rsidR="00730787" w:rsidRPr="003B7EF2" w:rsidTr="004945E7">
        <w:trPr>
          <w:trHeight w:val="339"/>
        </w:trPr>
        <w:tc>
          <w:tcPr>
            <w:tcW w:w="1560" w:type="dxa"/>
            <w:vAlign w:val="center"/>
          </w:tcPr>
          <w:p w:rsidR="00730787" w:rsidRPr="003B7EF2" w:rsidRDefault="00730787"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730787" w:rsidRPr="003B7EF2" w:rsidRDefault="00730787"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787" w:rsidRPr="003B7EF2" w:rsidRDefault="00EA32D6"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2</w:t>
            </w:r>
            <w:r w:rsidR="00730787" w:rsidRPr="003B7EF2">
              <w:rPr>
                <w:rFonts w:ascii="Times New Roman" w:hAnsi="Times New Roman"/>
                <w:sz w:val="24"/>
                <w:szCs w:val="20"/>
              </w:rPr>
              <w:t>,</w:t>
            </w:r>
            <w:r w:rsidRPr="003B7EF2">
              <w:rPr>
                <w:rFonts w:ascii="Times New Roman" w:hAnsi="Times New Roman"/>
                <w:sz w:val="24"/>
                <w:szCs w:val="20"/>
              </w:rPr>
              <w:t>56</w:t>
            </w:r>
          </w:p>
        </w:tc>
      </w:tr>
      <w:tr w:rsidR="00730787" w:rsidRPr="003B7EF2" w:rsidTr="004945E7">
        <w:trPr>
          <w:trHeight w:val="339"/>
        </w:trPr>
        <w:tc>
          <w:tcPr>
            <w:tcW w:w="1560" w:type="dxa"/>
            <w:vAlign w:val="center"/>
          </w:tcPr>
          <w:p w:rsidR="00730787" w:rsidRPr="003B7EF2" w:rsidRDefault="00730787"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730787" w:rsidRPr="003B7EF2" w:rsidRDefault="00730787"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30787" w:rsidRPr="003B7EF2" w:rsidRDefault="00EA32D6" w:rsidP="001E7EEE">
            <w:pPr>
              <w:spacing w:after="0"/>
              <w:jc w:val="center"/>
              <w:rPr>
                <w:rFonts w:ascii="Times New Roman" w:hAnsi="Times New Roman"/>
                <w:sz w:val="24"/>
                <w:szCs w:val="20"/>
              </w:rPr>
            </w:pPr>
            <w:r w:rsidRPr="003B7EF2">
              <w:rPr>
                <w:rFonts w:ascii="Times New Roman" w:hAnsi="Times New Roman"/>
                <w:sz w:val="24"/>
                <w:szCs w:val="20"/>
              </w:rPr>
              <w:t>0</w:t>
            </w:r>
            <w:r w:rsidR="00730787" w:rsidRPr="003B7EF2">
              <w:rPr>
                <w:rFonts w:ascii="Times New Roman" w:hAnsi="Times New Roman"/>
                <w:sz w:val="24"/>
                <w:szCs w:val="20"/>
              </w:rPr>
              <w:t>,</w:t>
            </w:r>
            <w:r w:rsidRPr="003B7EF2">
              <w:rPr>
                <w:rFonts w:ascii="Times New Roman" w:hAnsi="Times New Roman"/>
                <w:sz w:val="24"/>
                <w:szCs w:val="20"/>
              </w:rPr>
              <w:t>9</w:t>
            </w:r>
            <w:r w:rsidR="00730787" w:rsidRPr="003B7EF2">
              <w:rPr>
                <w:rFonts w:ascii="Times New Roman" w:hAnsi="Times New Roman"/>
                <w:sz w:val="24"/>
                <w:szCs w:val="20"/>
              </w:rPr>
              <w:t>4</w:t>
            </w:r>
          </w:p>
        </w:tc>
      </w:tr>
      <w:tr w:rsidR="00730787" w:rsidRPr="003B7EF2" w:rsidTr="004945E7">
        <w:tc>
          <w:tcPr>
            <w:tcW w:w="1560" w:type="dxa"/>
            <w:vAlign w:val="center"/>
          </w:tcPr>
          <w:p w:rsidR="00730787" w:rsidRPr="003B7EF2" w:rsidRDefault="00730787"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730787" w:rsidRPr="003B7EF2" w:rsidRDefault="00730787"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30787" w:rsidRPr="003B7EF2" w:rsidRDefault="00EA32D6" w:rsidP="001E7EEE">
            <w:pPr>
              <w:spacing w:after="0"/>
              <w:jc w:val="center"/>
              <w:rPr>
                <w:rFonts w:ascii="Times New Roman" w:hAnsi="Times New Roman"/>
                <w:sz w:val="24"/>
                <w:szCs w:val="20"/>
              </w:rPr>
            </w:pPr>
            <w:r w:rsidRPr="003B7EF2">
              <w:rPr>
                <w:rFonts w:ascii="Times New Roman" w:hAnsi="Times New Roman"/>
                <w:sz w:val="24"/>
                <w:szCs w:val="20"/>
              </w:rPr>
              <w:t>4</w:t>
            </w:r>
            <w:r w:rsidR="00730787" w:rsidRPr="003B7EF2">
              <w:rPr>
                <w:rFonts w:ascii="Times New Roman" w:hAnsi="Times New Roman"/>
                <w:sz w:val="24"/>
                <w:szCs w:val="20"/>
              </w:rPr>
              <w:t>,</w:t>
            </w:r>
            <w:r w:rsidRPr="003B7EF2">
              <w:rPr>
                <w:rFonts w:ascii="Times New Roman" w:hAnsi="Times New Roman"/>
                <w:sz w:val="24"/>
                <w:szCs w:val="20"/>
              </w:rPr>
              <w:t>42</w:t>
            </w:r>
          </w:p>
        </w:tc>
      </w:tr>
      <w:tr w:rsidR="00730787" w:rsidRPr="003B7EF2" w:rsidTr="004945E7">
        <w:tc>
          <w:tcPr>
            <w:tcW w:w="1560" w:type="dxa"/>
            <w:vAlign w:val="center"/>
          </w:tcPr>
          <w:p w:rsidR="00730787" w:rsidRPr="003B7EF2" w:rsidRDefault="00730787"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730787" w:rsidRPr="003B7EF2" w:rsidRDefault="00730787"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30787" w:rsidRPr="003B7EF2" w:rsidRDefault="00EA32D6" w:rsidP="001E7EEE">
            <w:pPr>
              <w:spacing w:after="0"/>
              <w:jc w:val="center"/>
              <w:rPr>
                <w:rFonts w:ascii="Times New Roman" w:hAnsi="Times New Roman"/>
                <w:sz w:val="24"/>
                <w:szCs w:val="20"/>
              </w:rPr>
            </w:pPr>
            <w:r w:rsidRPr="003B7EF2">
              <w:rPr>
                <w:rFonts w:ascii="Times New Roman" w:hAnsi="Times New Roman"/>
                <w:sz w:val="24"/>
                <w:szCs w:val="20"/>
              </w:rPr>
              <w:t>9</w:t>
            </w:r>
            <w:r w:rsidR="00730787" w:rsidRPr="003B7EF2">
              <w:rPr>
                <w:rFonts w:ascii="Times New Roman" w:hAnsi="Times New Roman"/>
                <w:sz w:val="24"/>
                <w:szCs w:val="20"/>
              </w:rPr>
              <w:t>,</w:t>
            </w:r>
            <w:r w:rsidRPr="003B7EF2">
              <w:rPr>
                <w:rFonts w:ascii="Times New Roman" w:hAnsi="Times New Roman"/>
                <w:sz w:val="24"/>
                <w:szCs w:val="20"/>
              </w:rPr>
              <w:t>74</w:t>
            </w:r>
          </w:p>
        </w:tc>
      </w:tr>
      <w:tr w:rsidR="00730787" w:rsidRPr="003B7EF2" w:rsidTr="004945E7">
        <w:tc>
          <w:tcPr>
            <w:tcW w:w="1560" w:type="dxa"/>
            <w:vAlign w:val="center"/>
          </w:tcPr>
          <w:p w:rsidR="00730787" w:rsidRPr="003B7EF2" w:rsidRDefault="00730787"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tcBorders>
              <w:right w:val="single" w:sz="4" w:space="0" w:color="auto"/>
            </w:tcBorders>
            <w:vAlign w:val="center"/>
          </w:tcPr>
          <w:p w:rsidR="00730787" w:rsidRPr="003B7EF2" w:rsidRDefault="00730787"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30787" w:rsidRPr="003B7EF2" w:rsidRDefault="00730787" w:rsidP="001E7EEE">
            <w:pPr>
              <w:spacing w:after="0"/>
              <w:jc w:val="center"/>
              <w:rPr>
                <w:rFonts w:ascii="Times New Roman" w:hAnsi="Times New Roman"/>
                <w:sz w:val="24"/>
                <w:szCs w:val="20"/>
              </w:rPr>
            </w:pPr>
            <w:r w:rsidRPr="003B7EF2">
              <w:rPr>
                <w:rFonts w:ascii="Times New Roman" w:hAnsi="Times New Roman"/>
                <w:sz w:val="24"/>
                <w:szCs w:val="20"/>
              </w:rPr>
              <w:t>1,5</w:t>
            </w:r>
            <w:r w:rsidR="00EA32D6" w:rsidRPr="003B7EF2">
              <w:rPr>
                <w:rFonts w:ascii="Times New Roman" w:hAnsi="Times New Roman"/>
                <w:sz w:val="24"/>
                <w:szCs w:val="20"/>
              </w:rPr>
              <w:t>4</w:t>
            </w:r>
          </w:p>
        </w:tc>
      </w:tr>
      <w:tr w:rsidR="00730787" w:rsidRPr="003B7EF2" w:rsidTr="004945E7">
        <w:tc>
          <w:tcPr>
            <w:tcW w:w="1560" w:type="dxa"/>
            <w:vAlign w:val="center"/>
          </w:tcPr>
          <w:p w:rsidR="00730787" w:rsidRPr="003B7EF2" w:rsidRDefault="00730787"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730787" w:rsidRPr="003B7EF2" w:rsidRDefault="00730787"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AD17F2" w:rsidRPr="003B7EF2">
              <w:rPr>
                <w:rFonts w:ascii="Times New Roman" w:hAnsi="Times New Roman"/>
                <w:sz w:val="24"/>
                <w:szCs w:val="24"/>
              </w:rPr>
              <w:t>.</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730787" w:rsidRPr="003B7EF2" w:rsidRDefault="00EA32D6"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730787" w:rsidRPr="003B7EF2">
              <w:rPr>
                <w:rFonts w:ascii="Times New Roman" w:hAnsi="Times New Roman"/>
                <w:sz w:val="24"/>
                <w:szCs w:val="20"/>
              </w:rPr>
              <w:t>,</w:t>
            </w:r>
            <w:r w:rsidR="00CD227F" w:rsidRPr="003B7EF2">
              <w:rPr>
                <w:rFonts w:ascii="Times New Roman" w:hAnsi="Times New Roman"/>
                <w:sz w:val="24"/>
                <w:szCs w:val="20"/>
              </w:rPr>
              <w:t>97</w:t>
            </w:r>
          </w:p>
        </w:tc>
      </w:tr>
      <w:tr w:rsidR="00730787" w:rsidRPr="003B7EF2" w:rsidTr="004945E7">
        <w:tc>
          <w:tcPr>
            <w:tcW w:w="1560" w:type="dxa"/>
            <w:vAlign w:val="center"/>
          </w:tcPr>
          <w:p w:rsidR="00730787" w:rsidRPr="003B7EF2" w:rsidRDefault="00730787"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730787" w:rsidRPr="003B7EF2" w:rsidRDefault="00730787"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30787" w:rsidRPr="003B7EF2" w:rsidRDefault="00EA32D6" w:rsidP="001E7EEE">
            <w:pPr>
              <w:spacing w:after="0"/>
              <w:jc w:val="center"/>
              <w:rPr>
                <w:rFonts w:ascii="Times New Roman" w:hAnsi="Times New Roman"/>
                <w:sz w:val="24"/>
                <w:szCs w:val="20"/>
              </w:rPr>
            </w:pPr>
            <w:r w:rsidRPr="003B7EF2">
              <w:rPr>
                <w:rFonts w:ascii="Times New Roman" w:hAnsi="Times New Roman"/>
                <w:sz w:val="24"/>
                <w:szCs w:val="20"/>
              </w:rPr>
              <w:t>0</w:t>
            </w:r>
            <w:r w:rsidR="00730787" w:rsidRPr="003B7EF2">
              <w:rPr>
                <w:rFonts w:ascii="Times New Roman" w:hAnsi="Times New Roman"/>
                <w:sz w:val="24"/>
                <w:szCs w:val="20"/>
              </w:rPr>
              <w:t>,</w:t>
            </w:r>
            <w:r w:rsidR="00CD227F" w:rsidRPr="003B7EF2">
              <w:rPr>
                <w:rFonts w:ascii="Times New Roman" w:hAnsi="Times New Roman"/>
                <w:sz w:val="24"/>
                <w:szCs w:val="20"/>
              </w:rPr>
              <w:t>28</w:t>
            </w:r>
          </w:p>
        </w:tc>
      </w:tr>
      <w:tr w:rsidR="00730787" w:rsidRPr="003B7EF2" w:rsidTr="004945E7">
        <w:tc>
          <w:tcPr>
            <w:tcW w:w="1560" w:type="dxa"/>
            <w:vAlign w:val="center"/>
          </w:tcPr>
          <w:p w:rsidR="00730787" w:rsidRPr="003B7EF2" w:rsidRDefault="00730787"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730787" w:rsidRPr="003B7EF2" w:rsidRDefault="00730787"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730787" w:rsidRPr="003B7EF2" w:rsidRDefault="00730787"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EA32D6" w:rsidRPr="003B7EF2">
              <w:rPr>
                <w:rFonts w:ascii="Times New Roman" w:hAnsi="Times New Roman"/>
                <w:bCs/>
                <w:sz w:val="24"/>
                <w:szCs w:val="24"/>
              </w:rPr>
              <w:t>10</w:t>
            </w:r>
          </w:p>
        </w:tc>
      </w:tr>
      <w:tr w:rsidR="00730787" w:rsidRPr="003B7EF2" w:rsidTr="004945E7">
        <w:tc>
          <w:tcPr>
            <w:tcW w:w="1560" w:type="dxa"/>
            <w:vAlign w:val="center"/>
          </w:tcPr>
          <w:p w:rsidR="00730787" w:rsidRPr="003B7EF2" w:rsidRDefault="00730787" w:rsidP="001E7EEE">
            <w:pPr>
              <w:spacing w:after="0" w:line="240" w:lineRule="auto"/>
              <w:jc w:val="center"/>
              <w:rPr>
                <w:rFonts w:ascii="Times New Roman" w:hAnsi="Times New Roman"/>
                <w:sz w:val="24"/>
                <w:szCs w:val="24"/>
              </w:rPr>
            </w:pPr>
            <w:r w:rsidRPr="003B7EF2">
              <w:rPr>
                <w:rFonts w:ascii="Times New Roman" w:hAnsi="Times New Roman"/>
                <w:sz w:val="24"/>
                <w:szCs w:val="24"/>
              </w:rPr>
              <w:t>2513</w:t>
            </w:r>
          </w:p>
        </w:tc>
        <w:tc>
          <w:tcPr>
            <w:tcW w:w="6520" w:type="dxa"/>
            <w:vAlign w:val="center"/>
          </w:tcPr>
          <w:p w:rsidR="00730787" w:rsidRPr="003B7EF2" w:rsidRDefault="00730787"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nekustamā īpašuma nodokļa maksājumi budžetā.</w:t>
            </w:r>
          </w:p>
        </w:tc>
        <w:tc>
          <w:tcPr>
            <w:tcW w:w="1985" w:type="dxa"/>
            <w:vAlign w:val="center"/>
          </w:tcPr>
          <w:p w:rsidR="00730787" w:rsidRPr="003B7EF2" w:rsidRDefault="00EA32D6"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730787" w:rsidRPr="003B7EF2">
              <w:rPr>
                <w:rFonts w:ascii="Times New Roman" w:hAnsi="Times New Roman"/>
                <w:bCs/>
                <w:sz w:val="24"/>
                <w:szCs w:val="24"/>
              </w:rPr>
              <w:t>,</w:t>
            </w:r>
            <w:r w:rsidRPr="003B7EF2">
              <w:rPr>
                <w:rFonts w:ascii="Times New Roman" w:hAnsi="Times New Roman"/>
                <w:bCs/>
                <w:sz w:val="24"/>
                <w:szCs w:val="24"/>
              </w:rPr>
              <w:t>52</w:t>
            </w:r>
          </w:p>
        </w:tc>
      </w:tr>
      <w:tr w:rsidR="00730787" w:rsidRPr="003B7EF2" w:rsidTr="004945E7">
        <w:tc>
          <w:tcPr>
            <w:tcW w:w="1560" w:type="dxa"/>
            <w:vAlign w:val="center"/>
          </w:tcPr>
          <w:p w:rsidR="00730787" w:rsidRPr="003B7EF2" w:rsidRDefault="00730787"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730787" w:rsidRPr="003B7EF2" w:rsidRDefault="00730787" w:rsidP="001E7EEE">
            <w:pPr>
              <w:spacing w:after="0" w:line="240" w:lineRule="auto"/>
              <w:rPr>
                <w:rFonts w:ascii="Times New Roman" w:hAnsi="Times New Roman"/>
                <w:sz w:val="24"/>
                <w:szCs w:val="24"/>
              </w:rPr>
            </w:pPr>
            <w:r w:rsidRPr="003B7EF2">
              <w:rPr>
                <w:rFonts w:ascii="Times New Roman" w:hAnsi="Times New Roman"/>
                <w:sz w:val="24"/>
                <w:szCs w:val="24"/>
              </w:rPr>
              <w:t>Pārējās licences.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787" w:rsidRPr="003B7EF2" w:rsidRDefault="00730787" w:rsidP="001E7EEE">
            <w:pPr>
              <w:spacing w:after="0"/>
              <w:jc w:val="center"/>
              <w:rPr>
                <w:rFonts w:ascii="Times New Roman" w:hAnsi="Times New Roman"/>
                <w:sz w:val="24"/>
                <w:szCs w:val="20"/>
              </w:rPr>
            </w:pPr>
            <w:r w:rsidRPr="003B7EF2">
              <w:rPr>
                <w:rFonts w:ascii="Times New Roman" w:hAnsi="Times New Roman"/>
                <w:sz w:val="24"/>
                <w:szCs w:val="20"/>
              </w:rPr>
              <w:t>2,</w:t>
            </w:r>
            <w:r w:rsidR="00EA32D6" w:rsidRPr="003B7EF2">
              <w:rPr>
                <w:rFonts w:ascii="Times New Roman" w:hAnsi="Times New Roman"/>
                <w:sz w:val="24"/>
                <w:szCs w:val="20"/>
              </w:rPr>
              <w:t>73</w:t>
            </w:r>
          </w:p>
        </w:tc>
      </w:tr>
      <w:tr w:rsidR="00730787" w:rsidRPr="003B7EF2" w:rsidTr="004945E7">
        <w:tc>
          <w:tcPr>
            <w:tcW w:w="1560" w:type="dxa"/>
            <w:vAlign w:val="center"/>
          </w:tcPr>
          <w:p w:rsidR="00730787" w:rsidRPr="003B7EF2" w:rsidRDefault="00730787"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730787" w:rsidRPr="003B7EF2" w:rsidRDefault="00730787"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787" w:rsidRPr="003B7EF2" w:rsidRDefault="00730787"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w:t>
            </w:r>
            <w:r w:rsidR="00924FED" w:rsidRPr="003B7EF2">
              <w:rPr>
                <w:rFonts w:ascii="Times New Roman" w:hAnsi="Times New Roman"/>
                <w:sz w:val="24"/>
                <w:szCs w:val="20"/>
              </w:rPr>
              <w:t>79</w:t>
            </w:r>
          </w:p>
        </w:tc>
      </w:tr>
      <w:tr w:rsidR="00730787" w:rsidRPr="003B7EF2" w:rsidTr="004945E7">
        <w:tc>
          <w:tcPr>
            <w:tcW w:w="1560" w:type="dxa"/>
            <w:vAlign w:val="center"/>
          </w:tcPr>
          <w:p w:rsidR="00730787" w:rsidRPr="003B7EF2" w:rsidRDefault="00730787"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730787" w:rsidRPr="003B7EF2" w:rsidRDefault="00730787" w:rsidP="001E7EEE">
            <w:pPr>
              <w:spacing w:after="0" w:line="240" w:lineRule="auto"/>
              <w:rPr>
                <w:rFonts w:ascii="Times New Roman" w:hAnsi="Times New Roman"/>
                <w:sz w:val="24"/>
                <w:szCs w:val="24"/>
              </w:rPr>
            </w:pPr>
            <w:r w:rsidRPr="003B7EF2">
              <w:rPr>
                <w:rFonts w:ascii="Times New Roman" w:hAnsi="Times New Roman"/>
                <w:sz w:val="24"/>
                <w:szCs w:val="24"/>
              </w:rPr>
              <w:t>Datortehnika, sakaru un cita biroja tehnika</w:t>
            </w:r>
            <w:r w:rsidR="00AD17F2"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787" w:rsidRPr="003B7EF2" w:rsidRDefault="00924FED" w:rsidP="001E7EEE">
            <w:pPr>
              <w:spacing w:after="0"/>
              <w:jc w:val="center"/>
              <w:rPr>
                <w:rFonts w:ascii="Times New Roman" w:hAnsi="Times New Roman"/>
                <w:sz w:val="24"/>
                <w:szCs w:val="20"/>
              </w:rPr>
            </w:pPr>
            <w:r w:rsidRPr="003B7EF2">
              <w:rPr>
                <w:rFonts w:ascii="Times New Roman" w:hAnsi="Times New Roman"/>
                <w:sz w:val="24"/>
                <w:szCs w:val="20"/>
              </w:rPr>
              <w:t>5</w:t>
            </w:r>
            <w:r w:rsidR="00730787" w:rsidRPr="003B7EF2">
              <w:rPr>
                <w:rFonts w:ascii="Times New Roman" w:hAnsi="Times New Roman"/>
                <w:sz w:val="24"/>
                <w:szCs w:val="20"/>
              </w:rPr>
              <w:t>,</w:t>
            </w:r>
            <w:r w:rsidRPr="003B7EF2">
              <w:rPr>
                <w:rFonts w:ascii="Times New Roman" w:hAnsi="Times New Roman"/>
                <w:sz w:val="24"/>
                <w:szCs w:val="20"/>
              </w:rPr>
              <w:t>90</w:t>
            </w:r>
          </w:p>
        </w:tc>
      </w:tr>
      <w:tr w:rsidR="00730787" w:rsidRPr="003B7EF2" w:rsidTr="004945E7">
        <w:tc>
          <w:tcPr>
            <w:tcW w:w="1560" w:type="dxa"/>
            <w:vAlign w:val="center"/>
          </w:tcPr>
          <w:p w:rsidR="00730787" w:rsidRPr="003B7EF2" w:rsidRDefault="00730787" w:rsidP="001E7EEE">
            <w:pPr>
              <w:spacing w:after="0" w:line="240" w:lineRule="auto"/>
              <w:jc w:val="center"/>
              <w:rPr>
                <w:rFonts w:ascii="Times New Roman" w:hAnsi="Times New Roman"/>
                <w:i/>
                <w:sz w:val="24"/>
                <w:szCs w:val="24"/>
              </w:rPr>
            </w:pPr>
          </w:p>
        </w:tc>
        <w:tc>
          <w:tcPr>
            <w:tcW w:w="6520" w:type="dxa"/>
            <w:vAlign w:val="center"/>
          </w:tcPr>
          <w:p w:rsidR="00730787" w:rsidRPr="003B7EF2" w:rsidRDefault="00730787"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30787" w:rsidRPr="003B7EF2" w:rsidRDefault="005E3B0D" w:rsidP="001E7EEE">
            <w:pPr>
              <w:spacing w:after="0"/>
              <w:jc w:val="center"/>
              <w:rPr>
                <w:rFonts w:ascii="Times New Roman" w:hAnsi="Times New Roman"/>
                <w:b/>
                <w:bCs/>
                <w:sz w:val="24"/>
                <w:lang w:val="en-US" w:eastAsia="en-US"/>
              </w:rPr>
            </w:pPr>
            <w:r w:rsidRPr="003B7EF2">
              <w:rPr>
                <w:rFonts w:ascii="Times New Roman" w:hAnsi="Times New Roman"/>
                <w:b/>
                <w:bCs/>
                <w:sz w:val="24"/>
              </w:rPr>
              <w:t>41</w:t>
            </w:r>
            <w:r w:rsidR="00730787" w:rsidRPr="003B7EF2">
              <w:rPr>
                <w:rFonts w:ascii="Times New Roman" w:hAnsi="Times New Roman"/>
                <w:b/>
                <w:bCs/>
                <w:sz w:val="24"/>
              </w:rPr>
              <w:t>,</w:t>
            </w:r>
            <w:r w:rsidR="00CD227F" w:rsidRPr="003B7EF2">
              <w:rPr>
                <w:rFonts w:ascii="Times New Roman" w:hAnsi="Times New Roman"/>
                <w:b/>
                <w:bCs/>
                <w:sz w:val="24"/>
              </w:rPr>
              <w:t>80</w:t>
            </w:r>
          </w:p>
        </w:tc>
      </w:tr>
      <w:tr w:rsidR="00730787" w:rsidRPr="003B7EF2" w:rsidTr="004945E7">
        <w:tc>
          <w:tcPr>
            <w:tcW w:w="1560" w:type="dxa"/>
            <w:vAlign w:val="center"/>
          </w:tcPr>
          <w:p w:rsidR="00730787" w:rsidRPr="003B7EF2" w:rsidRDefault="00730787" w:rsidP="001E7EEE">
            <w:pPr>
              <w:spacing w:after="0" w:line="240" w:lineRule="auto"/>
              <w:jc w:val="center"/>
              <w:rPr>
                <w:rFonts w:ascii="Times New Roman" w:hAnsi="Times New Roman"/>
                <w:i/>
                <w:sz w:val="24"/>
                <w:szCs w:val="24"/>
              </w:rPr>
            </w:pPr>
          </w:p>
        </w:tc>
        <w:tc>
          <w:tcPr>
            <w:tcW w:w="6520" w:type="dxa"/>
            <w:vAlign w:val="center"/>
          </w:tcPr>
          <w:p w:rsidR="00730787" w:rsidRPr="003B7EF2" w:rsidRDefault="00730787"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730787" w:rsidRPr="003B7EF2" w:rsidRDefault="00851900" w:rsidP="001E7EEE">
            <w:pPr>
              <w:spacing w:after="0"/>
              <w:jc w:val="center"/>
              <w:rPr>
                <w:rFonts w:ascii="Times New Roman" w:hAnsi="Times New Roman"/>
                <w:b/>
                <w:bCs/>
                <w:sz w:val="24"/>
              </w:rPr>
            </w:pPr>
            <w:r w:rsidRPr="003B7EF2">
              <w:rPr>
                <w:rFonts w:ascii="Times New Roman" w:hAnsi="Times New Roman"/>
                <w:b/>
                <w:bCs/>
                <w:sz w:val="24"/>
              </w:rPr>
              <w:t>139</w:t>
            </w:r>
            <w:r w:rsidR="00730787" w:rsidRPr="003B7EF2">
              <w:rPr>
                <w:rFonts w:ascii="Times New Roman" w:hAnsi="Times New Roman"/>
                <w:b/>
                <w:bCs/>
                <w:sz w:val="24"/>
              </w:rPr>
              <w:t>,00</w:t>
            </w:r>
          </w:p>
        </w:tc>
      </w:tr>
    </w:tbl>
    <w:p w:rsidR="00730787" w:rsidRPr="003B7EF2" w:rsidRDefault="00730787"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730787" w:rsidRPr="003B7EF2" w:rsidTr="00E31600">
        <w:trPr>
          <w:trHeight w:val="315"/>
        </w:trPr>
        <w:tc>
          <w:tcPr>
            <w:tcW w:w="8080" w:type="dxa"/>
            <w:gridSpan w:val="5"/>
            <w:shd w:val="clear" w:color="000000" w:fill="FFFFFF"/>
            <w:noWrap/>
            <w:vAlign w:val="bottom"/>
          </w:tcPr>
          <w:p w:rsidR="00730787" w:rsidRPr="003B7EF2" w:rsidRDefault="00730787"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0787" w:rsidRPr="003B7EF2" w:rsidRDefault="00730787"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p>
        </w:tc>
      </w:tr>
      <w:tr w:rsidR="00730787" w:rsidRPr="003B7EF2" w:rsidTr="00E31600">
        <w:trPr>
          <w:trHeight w:val="315"/>
        </w:trPr>
        <w:tc>
          <w:tcPr>
            <w:tcW w:w="8080" w:type="dxa"/>
            <w:gridSpan w:val="5"/>
            <w:shd w:val="clear" w:color="000000" w:fill="FFFFFF"/>
            <w:noWrap/>
            <w:vAlign w:val="bottom"/>
          </w:tcPr>
          <w:p w:rsidR="00730787" w:rsidRPr="003B7EF2" w:rsidRDefault="00730787"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0787" w:rsidRPr="003B7EF2" w:rsidRDefault="00851900" w:rsidP="001E7EEE">
            <w:pPr>
              <w:spacing w:after="0" w:line="240" w:lineRule="auto"/>
              <w:jc w:val="center"/>
              <w:rPr>
                <w:rFonts w:ascii="Times New Roman" w:hAnsi="Times New Roman"/>
                <w:b/>
                <w:sz w:val="24"/>
                <w:szCs w:val="24"/>
              </w:rPr>
            </w:pPr>
            <w:r w:rsidRPr="003B7EF2">
              <w:rPr>
                <w:rFonts w:ascii="Times New Roman" w:hAnsi="Times New Roman"/>
                <w:b/>
                <w:bCs/>
                <w:sz w:val="24"/>
              </w:rPr>
              <w:t>139</w:t>
            </w:r>
            <w:r w:rsidR="00730787" w:rsidRPr="003B7EF2">
              <w:rPr>
                <w:rFonts w:ascii="Times New Roman" w:hAnsi="Times New Roman"/>
                <w:b/>
                <w:bCs/>
                <w:sz w:val="24"/>
              </w:rPr>
              <w:t>,00</w:t>
            </w:r>
          </w:p>
        </w:tc>
      </w:tr>
      <w:tr w:rsidR="00730787" w:rsidRPr="003B7EF2" w:rsidTr="00E31600">
        <w:trPr>
          <w:trHeight w:val="315"/>
        </w:trPr>
        <w:tc>
          <w:tcPr>
            <w:tcW w:w="8080" w:type="dxa"/>
            <w:gridSpan w:val="5"/>
            <w:shd w:val="clear" w:color="000000" w:fill="FFFFFF"/>
            <w:noWrap/>
            <w:vAlign w:val="bottom"/>
          </w:tcPr>
          <w:p w:rsidR="00730787" w:rsidRPr="003B7EF2" w:rsidRDefault="00730787"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0787" w:rsidRPr="003B7EF2" w:rsidRDefault="00730787"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730787" w:rsidRPr="003B7EF2" w:rsidTr="00E31600">
        <w:trPr>
          <w:trHeight w:val="315"/>
        </w:trPr>
        <w:tc>
          <w:tcPr>
            <w:tcW w:w="8080" w:type="dxa"/>
            <w:gridSpan w:val="5"/>
            <w:shd w:val="clear" w:color="000000" w:fill="FFFFFF"/>
            <w:noWrap/>
            <w:vAlign w:val="bottom"/>
          </w:tcPr>
          <w:p w:rsidR="00730787" w:rsidRPr="003B7EF2" w:rsidRDefault="00730787" w:rsidP="001E7EEE">
            <w:pPr>
              <w:spacing w:after="0" w:line="240" w:lineRule="auto"/>
              <w:rPr>
                <w:rFonts w:ascii="Times New Roman" w:hAnsi="Times New Roman"/>
                <w:sz w:val="24"/>
                <w:szCs w:val="24"/>
              </w:rPr>
            </w:pPr>
            <w:r w:rsidRPr="003B7EF2">
              <w:rPr>
                <w:rFonts w:ascii="Times New Roman" w:hAnsi="Times New Roman"/>
                <w:sz w:val="24"/>
                <w:szCs w:val="24"/>
              </w:rPr>
              <w:lastRenderedPageBreak/>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30787" w:rsidRPr="003B7EF2" w:rsidRDefault="00730787"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730787" w:rsidRPr="003B7EF2" w:rsidTr="00E31600">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730787" w:rsidRPr="003B7EF2" w:rsidRDefault="00730787"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730787" w:rsidRPr="003B7EF2" w:rsidRDefault="00730787"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730787" w:rsidRPr="003B7EF2" w:rsidRDefault="00730787"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730787" w:rsidRPr="003B7EF2" w:rsidRDefault="00730787" w:rsidP="001E7EEE">
            <w:pPr>
              <w:spacing w:after="0" w:line="240" w:lineRule="auto"/>
            </w:pPr>
            <w:r w:rsidRPr="003B7EF2">
              <w:t> </w:t>
            </w:r>
          </w:p>
        </w:tc>
      </w:tr>
      <w:tr w:rsidR="00730787" w:rsidRPr="003B7EF2" w:rsidTr="00E31600">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730787" w:rsidRPr="003B7EF2" w:rsidRDefault="00730787"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730787" w:rsidRPr="003B7EF2" w:rsidTr="00E31600">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730787" w:rsidRPr="003B7EF2" w:rsidRDefault="00730787"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730787" w:rsidRPr="003B7EF2" w:rsidRDefault="00730787"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730787" w:rsidRPr="003B7EF2" w:rsidRDefault="00730787"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730787" w:rsidRPr="003B7EF2" w:rsidRDefault="00730787" w:rsidP="001E7EEE">
            <w:pPr>
              <w:spacing w:after="0" w:line="240" w:lineRule="auto"/>
            </w:pPr>
            <w:r w:rsidRPr="003B7EF2">
              <w:t> </w:t>
            </w:r>
          </w:p>
        </w:tc>
      </w:tr>
    </w:tbl>
    <w:p w:rsidR="00730787" w:rsidRPr="003B7EF2" w:rsidRDefault="00730787" w:rsidP="001E7EEE">
      <w:pPr>
        <w:spacing w:after="0"/>
      </w:pPr>
    </w:p>
    <w:p w:rsidR="00730787" w:rsidRPr="003B7EF2" w:rsidRDefault="00730787" w:rsidP="001E7EEE">
      <w:pPr>
        <w:spacing w:after="0" w:line="240" w:lineRule="auto"/>
        <w:jc w:val="center"/>
        <w:rPr>
          <w:rFonts w:ascii="Times New Roman" w:hAnsi="Times New Roman"/>
          <w:b/>
          <w:sz w:val="24"/>
          <w:szCs w:val="24"/>
        </w:rPr>
      </w:pPr>
    </w:p>
    <w:p w:rsidR="00F66132" w:rsidRPr="003B7EF2" w:rsidRDefault="00F66132"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F66132" w:rsidRPr="003B7EF2" w:rsidRDefault="00F66132"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F66132" w:rsidRPr="003B7EF2" w:rsidRDefault="00FA122C" w:rsidP="001E7EEE">
      <w:pPr>
        <w:spacing w:after="0"/>
        <w:jc w:val="both"/>
        <w:rPr>
          <w:rFonts w:ascii="Times New Roman" w:hAnsi="Times New Roman"/>
          <w:sz w:val="24"/>
          <w:szCs w:val="24"/>
        </w:rPr>
      </w:pPr>
      <w:r w:rsidRPr="003B7EF2">
        <w:rPr>
          <w:rFonts w:ascii="Times New Roman" w:hAnsi="Times New Roman"/>
          <w:b/>
          <w:sz w:val="24"/>
          <w:szCs w:val="24"/>
        </w:rPr>
        <w:t>49</w:t>
      </w:r>
      <w:r w:rsidR="00F66132" w:rsidRPr="003B7EF2">
        <w:rPr>
          <w:rFonts w:ascii="Times New Roman" w:hAnsi="Times New Roman"/>
          <w:b/>
          <w:sz w:val="24"/>
          <w:szCs w:val="24"/>
        </w:rPr>
        <w:t xml:space="preserve">. </w:t>
      </w:r>
      <w:r w:rsidR="00F66132" w:rsidRPr="003B7EF2">
        <w:rPr>
          <w:rFonts w:ascii="Times New Roman" w:hAnsi="Times New Roman"/>
          <w:sz w:val="24"/>
          <w:szCs w:val="24"/>
        </w:rPr>
        <w:t>Zāļu kvalitātes kontrole</w:t>
      </w:r>
    </w:p>
    <w:p w:rsidR="00F66132" w:rsidRPr="003B7EF2" w:rsidRDefault="00FA122C" w:rsidP="001E7EEE">
      <w:pPr>
        <w:spacing w:after="0"/>
        <w:jc w:val="both"/>
        <w:rPr>
          <w:rFonts w:ascii="Times New Roman" w:hAnsi="Times New Roman"/>
          <w:sz w:val="24"/>
          <w:szCs w:val="24"/>
        </w:rPr>
      </w:pPr>
      <w:r w:rsidRPr="003B7EF2">
        <w:rPr>
          <w:rFonts w:ascii="Times New Roman" w:hAnsi="Times New Roman"/>
          <w:b/>
          <w:sz w:val="24"/>
          <w:szCs w:val="24"/>
        </w:rPr>
        <w:t>49</w:t>
      </w:r>
      <w:r w:rsidR="00F66132" w:rsidRPr="003B7EF2">
        <w:rPr>
          <w:rFonts w:ascii="Times New Roman" w:hAnsi="Times New Roman"/>
          <w:b/>
          <w:sz w:val="24"/>
          <w:szCs w:val="24"/>
        </w:rPr>
        <w:t xml:space="preserve">.25. </w:t>
      </w:r>
      <w:r w:rsidR="00F66132" w:rsidRPr="003B7EF2">
        <w:rPr>
          <w:rFonts w:ascii="Times New Roman" w:hAnsi="Times New Roman"/>
          <w:sz w:val="24"/>
          <w:szCs w:val="24"/>
        </w:rPr>
        <w:t>aktīvās vielas satura viendabīguma noteikšana</w:t>
      </w:r>
    </w:p>
    <w:p w:rsidR="00F66132" w:rsidRPr="003B7EF2" w:rsidRDefault="00FA122C" w:rsidP="001E7EEE">
      <w:pPr>
        <w:spacing w:after="0"/>
        <w:jc w:val="both"/>
        <w:rPr>
          <w:rFonts w:ascii="Times New Roman" w:hAnsi="Times New Roman"/>
          <w:sz w:val="24"/>
          <w:szCs w:val="24"/>
        </w:rPr>
      </w:pPr>
      <w:r w:rsidRPr="003B7EF2">
        <w:rPr>
          <w:rFonts w:ascii="Times New Roman" w:hAnsi="Times New Roman"/>
          <w:b/>
          <w:sz w:val="24"/>
          <w:szCs w:val="24"/>
        </w:rPr>
        <w:t>49</w:t>
      </w:r>
      <w:r w:rsidR="00F66132" w:rsidRPr="003B7EF2">
        <w:rPr>
          <w:rFonts w:ascii="Times New Roman" w:hAnsi="Times New Roman"/>
          <w:b/>
          <w:sz w:val="24"/>
          <w:szCs w:val="24"/>
        </w:rPr>
        <w:t>.25.6.</w:t>
      </w:r>
      <w:r w:rsidR="00310256" w:rsidRPr="003B7EF2">
        <w:rPr>
          <w:rFonts w:ascii="Times New Roman" w:hAnsi="Times New Roman"/>
          <w:b/>
          <w:sz w:val="24"/>
          <w:szCs w:val="24"/>
        </w:rPr>
        <w:t xml:space="preserve"> </w:t>
      </w:r>
      <w:r w:rsidR="00F66132" w:rsidRPr="003B7EF2">
        <w:rPr>
          <w:rFonts w:ascii="Times New Roman" w:hAnsi="Times New Roman"/>
          <w:sz w:val="24"/>
          <w:szCs w:val="24"/>
        </w:rPr>
        <w:t xml:space="preserve">izmantojot </w:t>
      </w:r>
      <w:proofErr w:type="spellStart"/>
      <w:r w:rsidR="00F66132" w:rsidRPr="003B7EF2">
        <w:rPr>
          <w:rFonts w:ascii="Times New Roman" w:hAnsi="Times New Roman"/>
          <w:sz w:val="24"/>
          <w:szCs w:val="24"/>
        </w:rPr>
        <w:t>atomabsorbcijas</w:t>
      </w:r>
      <w:proofErr w:type="spellEnd"/>
      <w:r w:rsidR="00F66132" w:rsidRPr="003B7EF2">
        <w:rPr>
          <w:rFonts w:ascii="Times New Roman" w:hAnsi="Times New Roman"/>
          <w:sz w:val="24"/>
          <w:szCs w:val="24"/>
        </w:rPr>
        <w:t xml:space="preserve"> spektrometriju (AAS)</w:t>
      </w:r>
    </w:p>
    <w:p w:rsidR="00F66132" w:rsidRPr="003B7EF2" w:rsidRDefault="00F66132"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F66132" w:rsidRPr="003B7EF2" w:rsidTr="004945E7">
        <w:tc>
          <w:tcPr>
            <w:tcW w:w="1560" w:type="dxa"/>
            <w:vAlign w:val="center"/>
          </w:tcPr>
          <w:p w:rsidR="00F66132" w:rsidRPr="003B7EF2" w:rsidRDefault="00F66132"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F66132" w:rsidRPr="003B7EF2" w:rsidRDefault="00F66132"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F66132" w:rsidRPr="003B7EF2" w:rsidRDefault="00F66132"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F66132" w:rsidRPr="003B7EF2" w:rsidTr="004945E7">
        <w:tc>
          <w:tcPr>
            <w:tcW w:w="1560" w:type="dxa"/>
            <w:vAlign w:val="center"/>
          </w:tcPr>
          <w:p w:rsidR="00F66132" w:rsidRPr="003B7EF2" w:rsidRDefault="00F66132"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F66132" w:rsidRPr="003B7EF2" w:rsidRDefault="00F66132"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F66132" w:rsidRPr="003B7EF2" w:rsidRDefault="00F66132"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F66132" w:rsidRPr="003B7EF2" w:rsidTr="004945E7">
        <w:tc>
          <w:tcPr>
            <w:tcW w:w="1560" w:type="dxa"/>
            <w:vAlign w:val="center"/>
          </w:tcPr>
          <w:p w:rsidR="00F66132" w:rsidRPr="003B7EF2" w:rsidRDefault="00F66132" w:rsidP="001E7EEE">
            <w:pPr>
              <w:spacing w:after="0" w:line="240" w:lineRule="auto"/>
              <w:jc w:val="center"/>
              <w:rPr>
                <w:rFonts w:ascii="Times New Roman" w:hAnsi="Times New Roman"/>
                <w:i/>
                <w:sz w:val="24"/>
                <w:szCs w:val="24"/>
              </w:rPr>
            </w:pPr>
          </w:p>
        </w:tc>
        <w:tc>
          <w:tcPr>
            <w:tcW w:w="6520" w:type="dxa"/>
            <w:vAlign w:val="center"/>
          </w:tcPr>
          <w:p w:rsidR="00F66132" w:rsidRPr="003B7EF2" w:rsidRDefault="00F6613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F66132" w:rsidRPr="003B7EF2" w:rsidRDefault="00F66132" w:rsidP="001E7EEE">
            <w:pPr>
              <w:spacing w:after="0" w:line="240" w:lineRule="auto"/>
              <w:jc w:val="center"/>
              <w:rPr>
                <w:rFonts w:ascii="Times New Roman" w:hAnsi="Times New Roman"/>
                <w:sz w:val="24"/>
                <w:szCs w:val="24"/>
              </w:rPr>
            </w:pPr>
          </w:p>
        </w:tc>
      </w:tr>
      <w:tr w:rsidR="00F66132" w:rsidRPr="003B7EF2" w:rsidTr="004945E7">
        <w:trPr>
          <w:trHeight w:val="325"/>
        </w:trPr>
        <w:tc>
          <w:tcPr>
            <w:tcW w:w="1560" w:type="dxa"/>
            <w:tcBorders>
              <w:bottom w:val="single" w:sz="4" w:space="0" w:color="auto"/>
            </w:tcBorders>
            <w:vAlign w:val="center"/>
          </w:tcPr>
          <w:p w:rsidR="00F66132" w:rsidRPr="003B7EF2" w:rsidRDefault="00F66132"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F66132" w:rsidRPr="003B7EF2" w:rsidRDefault="00F66132"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F66132" w:rsidRPr="003B7EF2" w:rsidRDefault="00B50C1A" w:rsidP="001E7EEE">
            <w:pPr>
              <w:spacing w:after="0" w:line="240" w:lineRule="auto"/>
              <w:jc w:val="center"/>
              <w:rPr>
                <w:rFonts w:ascii="Times New Roman" w:hAnsi="Times New Roman"/>
                <w:sz w:val="24"/>
                <w:szCs w:val="24"/>
              </w:rPr>
            </w:pPr>
            <w:r w:rsidRPr="003B7EF2">
              <w:rPr>
                <w:rFonts w:ascii="Times New Roman" w:hAnsi="Times New Roman"/>
                <w:sz w:val="24"/>
                <w:szCs w:val="24"/>
              </w:rPr>
              <w:t>113</w:t>
            </w:r>
            <w:r w:rsidR="00F66132" w:rsidRPr="003B7EF2">
              <w:rPr>
                <w:rFonts w:ascii="Times New Roman" w:hAnsi="Times New Roman"/>
                <w:sz w:val="24"/>
                <w:szCs w:val="24"/>
              </w:rPr>
              <w:t>,</w:t>
            </w:r>
            <w:r w:rsidRPr="003B7EF2">
              <w:rPr>
                <w:rFonts w:ascii="Times New Roman" w:hAnsi="Times New Roman"/>
                <w:sz w:val="24"/>
                <w:szCs w:val="24"/>
              </w:rPr>
              <w:t>71</w:t>
            </w:r>
          </w:p>
        </w:tc>
      </w:tr>
      <w:tr w:rsidR="00F66132" w:rsidRPr="003B7EF2" w:rsidTr="00FA4388">
        <w:trPr>
          <w:trHeight w:val="323"/>
        </w:trPr>
        <w:tc>
          <w:tcPr>
            <w:tcW w:w="1560" w:type="dxa"/>
            <w:vAlign w:val="center"/>
          </w:tcPr>
          <w:p w:rsidR="00F66132" w:rsidRPr="003B7EF2" w:rsidRDefault="00F66132"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F66132" w:rsidRPr="003B7EF2" w:rsidRDefault="00F66132"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F66132" w:rsidRPr="003B7EF2" w:rsidRDefault="00B50C1A" w:rsidP="001E7EEE">
            <w:pPr>
              <w:spacing w:after="0"/>
              <w:jc w:val="center"/>
              <w:rPr>
                <w:rFonts w:ascii="Times New Roman" w:hAnsi="Times New Roman"/>
                <w:sz w:val="24"/>
                <w:szCs w:val="24"/>
              </w:rPr>
            </w:pPr>
            <w:r w:rsidRPr="003B7EF2">
              <w:rPr>
                <w:rFonts w:ascii="Times New Roman" w:hAnsi="Times New Roman"/>
                <w:sz w:val="24"/>
                <w:szCs w:val="24"/>
              </w:rPr>
              <w:t>27</w:t>
            </w:r>
            <w:r w:rsidR="00F66132" w:rsidRPr="003B7EF2">
              <w:rPr>
                <w:rFonts w:ascii="Times New Roman" w:hAnsi="Times New Roman"/>
                <w:sz w:val="24"/>
                <w:szCs w:val="24"/>
              </w:rPr>
              <w:t>,</w:t>
            </w:r>
            <w:r w:rsidRPr="003B7EF2">
              <w:rPr>
                <w:rFonts w:ascii="Times New Roman" w:hAnsi="Times New Roman"/>
                <w:sz w:val="24"/>
                <w:szCs w:val="24"/>
              </w:rPr>
              <w:t>3</w:t>
            </w:r>
            <w:r w:rsidR="00F66132" w:rsidRPr="003B7EF2">
              <w:rPr>
                <w:rFonts w:ascii="Times New Roman" w:hAnsi="Times New Roman"/>
                <w:sz w:val="24"/>
                <w:szCs w:val="24"/>
              </w:rPr>
              <w:t>9</w:t>
            </w:r>
          </w:p>
        </w:tc>
      </w:tr>
      <w:tr w:rsidR="00F66132" w:rsidRPr="003B7EF2" w:rsidTr="00FA4388">
        <w:trPr>
          <w:trHeight w:val="217"/>
        </w:trPr>
        <w:tc>
          <w:tcPr>
            <w:tcW w:w="1560" w:type="dxa"/>
            <w:vAlign w:val="center"/>
          </w:tcPr>
          <w:p w:rsidR="00F66132" w:rsidRPr="003B7EF2" w:rsidRDefault="00F66132" w:rsidP="001E7EEE">
            <w:pPr>
              <w:spacing w:after="0" w:line="240" w:lineRule="auto"/>
              <w:jc w:val="center"/>
              <w:rPr>
                <w:rFonts w:ascii="Times New Roman" w:hAnsi="Times New Roman"/>
                <w:sz w:val="24"/>
                <w:szCs w:val="24"/>
              </w:rPr>
            </w:pPr>
            <w:r w:rsidRPr="003B7EF2">
              <w:rPr>
                <w:rFonts w:ascii="Times New Roman" w:hAnsi="Times New Roman"/>
                <w:sz w:val="24"/>
                <w:szCs w:val="24"/>
              </w:rPr>
              <w:t>2341</w:t>
            </w:r>
          </w:p>
        </w:tc>
        <w:tc>
          <w:tcPr>
            <w:tcW w:w="6520" w:type="dxa"/>
            <w:vAlign w:val="center"/>
          </w:tcPr>
          <w:p w:rsidR="00F66132" w:rsidRPr="003B7EF2" w:rsidRDefault="00F66132" w:rsidP="001E7EEE">
            <w:pPr>
              <w:spacing w:after="0" w:line="240" w:lineRule="auto"/>
              <w:rPr>
                <w:rFonts w:ascii="Times New Roman" w:hAnsi="Times New Roman"/>
                <w:sz w:val="24"/>
                <w:szCs w:val="24"/>
              </w:rPr>
            </w:pPr>
            <w:r w:rsidRPr="003B7EF2">
              <w:rPr>
                <w:rFonts w:ascii="Times New Roman" w:hAnsi="Times New Roman"/>
                <w:sz w:val="24"/>
                <w:szCs w:val="24"/>
              </w:rPr>
              <w:t>Ķimikālijas, laboratorijas preces.</w:t>
            </w:r>
          </w:p>
        </w:tc>
        <w:tc>
          <w:tcPr>
            <w:tcW w:w="1985" w:type="dxa"/>
            <w:vAlign w:val="center"/>
          </w:tcPr>
          <w:p w:rsidR="00F66132" w:rsidRPr="003B7EF2" w:rsidRDefault="00F66132" w:rsidP="001E7EEE">
            <w:pPr>
              <w:spacing w:after="0"/>
              <w:jc w:val="center"/>
              <w:rPr>
                <w:rFonts w:ascii="Times New Roman" w:hAnsi="Times New Roman"/>
                <w:sz w:val="24"/>
                <w:szCs w:val="24"/>
              </w:rPr>
            </w:pPr>
            <w:r w:rsidRPr="003B7EF2">
              <w:rPr>
                <w:rFonts w:ascii="Times New Roman" w:hAnsi="Times New Roman"/>
                <w:sz w:val="24"/>
                <w:szCs w:val="24"/>
              </w:rPr>
              <w:t>0,</w:t>
            </w:r>
            <w:r w:rsidR="00EF67FC" w:rsidRPr="003B7EF2">
              <w:rPr>
                <w:rFonts w:ascii="Times New Roman" w:hAnsi="Times New Roman"/>
                <w:sz w:val="24"/>
                <w:szCs w:val="24"/>
              </w:rPr>
              <w:t>5</w:t>
            </w:r>
            <w:r w:rsidRPr="003B7EF2">
              <w:rPr>
                <w:rFonts w:ascii="Times New Roman" w:hAnsi="Times New Roman"/>
                <w:sz w:val="24"/>
                <w:szCs w:val="24"/>
              </w:rPr>
              <w:t>1</w:t>
            </w:r>
          </w:p>
        </w:tc>
      </w:tr>
      <w:tr w:rsidR="00F66132" w:rsidRPr="003B7EF2" w:rsidTr="00FA4388">
        <w:trPr>
          <w:trHeight w:val="225"/>
        </w:trPr>
        <w:tc>
          <w:tcPr>
            <w:tcW w:w="1560" w:type="dxa"/>
            <w:vAlign w:val="center"/>
          </w:tcPr>
          <w:p w:rsidR="00F66132" w:rsidRPr="003B7EF2" w:rsidRDefault="00F66132" w:rsidP="001E7EEE">
            <w:pPr>
              <w:spacing w:after="0" w:line="240" w:lineRule="auto"/>
              <w:jc w:val="center"/>
              <w:rPr>
                <w:rFonts w:ascii="Times New Roman" w:hAnsi="Times New Roman"/>
                <w:sz w:val="24"/>
                <w:szCs w:val="24"/>
              </w:rPr>
            </w:pPr>
            <w:r w:rsidRPr="003B7EF2">
              <w:rPr>
                <w:rFonts w:ascii="Times New Roman" w:hAnsi="Times New Roman"/>
                <w:sz w:val="24"/>
                <w:szCs w:val="24"/>
              </w:rPr>
              <w:t>2313</w:t>
            </w:r>
          </w:p>
        </w:tc>
        <w:tc>
          <w:tcPr>
            <w:tcW w:w="6520" w:type="dxa"/>
            <w:vAlign w:val="center"/>
          </w:tcPr>
          <w:p w:rsidR="00F66132" w:rsidRPr="003B7EF2" w:rsidRDefault="00F66132" w:rsidP="001E7EEE">
            <w:pPr>
              <w:spacing w:after="0" w:line="240" w:lineRule="auto"/>
              <w:rPr>
                <w:rFonts w:ascii="Times New Roman" w:hAnsi="Times New Roman"/>
                <w:sz w:val="24"/>
                <w:szCs w:val="24"/>
              </w:rPr>
            </w:pPr>
            <w:r w:rsidRPr="003B7EF2">
              <w:rPr>
                <w:rFonts w:ascii="Times New Roman" w:hAnsi="Times New Roman"/>
                <w:sz w:val="24"/>
                <w:szCs w:val="24"/>
              </w:rPr>
              <w:t>Spectērpi</w:t>
            </w:r>
            <w:r w:rsidR="00AD17F2" w:rsidRPr="003B7EF2">
              <w:rPr>
                <w:rFonts w:ascii="Times New Roman" w:hAnsi="Times New Roman"/>
                <w:sz w:val="24"/>
                <w:szCs w:val="24"/>
              </w:rPr>
              <w:t>.</w:t>
            </w:r>
          </w:p>
        </w:tc>
        <w:tc>
          <w:tcPr>
            <w:tcW w:w="1985" w:type="dxa"/>
            <w:vAlign w:val="center"/>
          </w:tcPr>
          <w:p w:rsidR="00F66132" w:rsidRPr="003B7EF2" w:rsidRDefault="00F66132" w:rsidP="001E7EEE">
            <w:pPr>
              <w:spacing w:after="0"/>
              <w:jc w:val="center"/>
              <w:rPr>
                <w:rFonts w:ascii="Times New Roman" w:hAnsi="Times New Roman"/>
                <w:sz w:val="24"/>
                <w:szCs w:val="24"/>
              </w:rPr>
            </w:pPr>
            <w:r w:rsidRPr="003B7EF2">
              <w:rPr>
                <w:rFonts w:ascii="Times New Roman" w:hAnsi="Times New Roman"/>
                <w:sz w:val="24"/>
                <w:szCs w:val="24"/>
              </w:rPr>
              <w:t>0,0</w:t>
            </w:r>
            <w:r w:rsidR="00EF67FC" w:rsidRPr="003B7EF2">
              <w:rPr>
                <w:rFonts w:ascii="Times New Roman" w:hAnsi="Times New Roman"/>
                <w:sz w:val="24"/>
                <w:szCs w:val="24"/>
              </w:rPr>
              <w:t>2</w:t>
            </w:r>
          </w:p>
        </w:tc>
      </w:tr>
      <w:tr w:rsidR="00F66132" w:rsidRPr="003B7EF2" w:rsidTr="004945E7">
        <w:tc>
          <w:tcPr>
            <w:tcW w:w="1560" w:type="dxa"/>
            <w:vAlign w:val="center"/>
          </w:tcPr>
          <w:p w:rsidR="00F66132" w:rsidRPr="003B7EF2" w:rsidRDefault="00F66132" w:rsidP="001E7EEE">
            <w:pPr>
              <w:spacing w:after="0" w:line="240" w:lineRule="auto"/>
              <w:jc w:val="center"/>
              <w:rPr>
                <w:rFonts w:ascii="Times New Roman" w:hAnsi="Times New Roman"/>
                <w:i/>
                <w:sz w:val="24"/>
                <w:szCs w:val="24"/>
              </w:rPr>
            </w:pPr>
          </w:p>
        </w:tc>
        <w:tc>
          <w:tcPr>
            <w:tcW w:w="6520" w:type="dxa"/>
            <w:vAlign w:val="center"/>
          </w:tcPr>
          <w:p w:rsidR="00F66132" w:rsidRPr="003B7EF2" w:rsidRDefault="00F6613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F66132" w:rsidRPr="003B7EF2" w:rsidRDefault="00EF67FC" w:rsidP="001E7EEE">
            <w:pPr>
              <w:spacing w:after="0"/>
              <w:jc w:val="center"/>
              <w:rPr>
                <w:rFonts w:ascii="Times New Roman" w:hAnsi="Times New Roman"/>
                <w:b/>
                <w:sz w:val="24"/>
                <w:szCs w:val="24"/>
              </w:rPr>
            </w:pPr>
            <w:r w:rsidRPr="003B7EF2">
              <w:rPr>
                <w:rFonts w:ascii="Times New Roman" w:hAnsi="Times New Roman"/>
                <w:b/>
                <w:sz w:val="24"/>
                <w:szCs w:val="24"/>
              </w:rPr>
              <w:t>141</w:t>
            </w:r>
            <w:r w:rsidR="00F66132" w:rsidRPr="003B7EF2">
              <w:rPr>
                <w:rFonts w:ascii="Times New Roman" w:hAnsi="Times New Roman"/>
                <w:b/>
                <w:sz w:val="24"/>
                <w:szCs w:val="24"/>
              </w:rPr>
              <w:t>,</w:t>
            </w:r>
            <w:r w:rsidRPr="003B7EF2">
              <w:rPr>
                <w:rFonts w:ascii="Times New Roman" w:hAnsi="Times New Roman"/>
                <w:b/>
                <w:sz w:val="24"/>
                <w:szCs w:val="24"/>
              </w:rPr>
              <w:t>63</w:t>
            </w:r>
          </w:p>
        </w:tc>
      </w:tr>
      <w:tr w:rsidR="00F66132" w:rsidRPr="003B7EF2" w:rsidTr="004945E7">
        <w:tc>
          <w:tcPr>
            <w:tcW w:w="1560" w:type="dxa"/>
            <w:vAlign w:val="center"/>
          </w:tcPr>
          <w:p w:rsidR="00F66132" w:rsidRPr="003B7EF2" w:rsidRDefault="00F66132" w:rsidP="001E7EEE">
            <w:pPr>
              <w:spacing w:after="0" w:line="240" w:lineRule="auto"/>
              <w:jc w:val="center"/>
              <w:rPr>
                <w:rFonts w:ascii="Times New Roman" w:hAnsi="Times New Roman"/>
                <w:i/>
                <w:sz w:val="24"/>
                <w:szCs w:val="24"/>
              </w:rPr>
            </w:pPr>
          </w:p>
        </w:tc>
        <w:tc>
          <w:tcPr>
            <w:tcW w:w="6520" w:type="dxa"/>
            <w:vAlign w:val="center"/>
          </w:tcPr>
          <w:p w:rsidR="00F66132" w:rsidRPr="003B7EF2" w:rsidRDefault="00F6613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F66132" w:rsidRPr="003B7EF2" w:rsidRDefault="00F66132" w:rsidP="001E7EEE">
            <w:pPr>
              <w:spacing w:after="0" w:line="240" w:lineRule="auto"/>
              <w:jc w:val="center"/>
              <w:rPr>
                <w:rFonts w:ascii="Times New Roman" w:hAnsi="Times New Roman"/>
                <w:sz w:val="24"/>
                <w:szCs w:val="24"/>
              </w:rPr>
            </w:pPr>
          </w:p>
        </w:tc>
      </w:tr>
      <w:tr w:rsidR="00F66132" w:rsidRPr="003B7EF2" w:rsidTr="004945E7">
        <w:tc>
          <w:tcPr>
            <w:tcW w:w="1560" w:type="dxa"/>
            <w:vAlign w:val="center"/>
          </w:tcPr>
          <w:p w:rsidR="00F66132" w:rsidRPr="003B7EF2" w:rsidRDefault="00F66132"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F66132" w:rsidRPr="003B7EF2" w:rsidRDefault="00F66132"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132" w:rsidRPr="003B7EF2" w:rsidRDefault="00686E62"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5</w:t>
            </w:r>
            <w:r w:rsidR="00F66132" w:rsidRPr="003B7EF2">
              <w:rPr>
                <w:rFonts w:ascii="Times New Roman" w:hAnsi="Times New Roman"/>
                <w:sz w:val="24"/>
                <w:szCs w:val="20"/>
              </w:rPr>
              <w:t>,</w:t>
            </w:r>
            <w:r w:rsidRPr="003B7EF2">
              <w:rPr>
                <w:rFonts w:ascii="Times New Roman" w:hAnsi="Times New Roman"/>
                <w:sz w:val="24"/>
                <w:szCs w:val="20"/>
              </w:rPr>
              <w:t>68</w:t>
            </w:r>
          </w:p>
        </w:tc>
      </w:tr>
      <w:tr w:rsidR="00F66132" w:rsidRPr="003B7EF2" w:rsidTr="004945E7">
        <w:tc>
          <w:tcPr>
            <w:tcW w:w="1560" w:type="dxa"/>
            <w:vAlign w:val="center"/>
          </w:tcPr>
          <w:p w:rsidR="00F66132" w:rsidRPr="003B7EF2" w:rsidRDefault="00F66132"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F66132" w:rsidRPr="003B7EF2" w:rsidRDefault="00F66132"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66132" w:rsidRPr="003B7EF2" w:rsidRDefault="00F66132" w:rsidP="001E7EEE">
            <w:pPr>
              <w:spacing w:after="0"/>
              <w:jc w:val="center"/>
              <w:rPr>
                <w:rFonts w:ascii="Times New Roman" w:hAnsi="Times New Roman"/>
                <w:sz w:val="24"/>
                <w:szCs w:val="20"/>
              </w:rPr>
            </w:pPr>
            <w:r w:rsidRPr="003B7EF2">
              <w:rPr>
                <w:rFonts w:ascii="Times New Roman" w:hAnsi="Times New Roman"/>
                <w:sz w:val="24"/>
                <w:szCs w:val="20"/>
              </w:rPr>
              <w:t>3,</w:t>
            </w:r>
            <w:r w:rsidR="00686E62" w:rsidRPr="003B7EF2">
              <w:rPr>
                <w:rFonts w:ascii="Times New Roman" w:hAnsi="Times New Roman"/>
                <w:sz w:val="24"/>
                <w:szCs w:val="20"/>
              </w:rPr>
              <w:t>89</w:t>
            </w:r>
          </w:p>
        </w:tc>
      </w:tr>
      <w:tr w:rsidR="00F66132" w:rsidRPr="003B7EF2" w:rsidTr="004945E7">
        <w:tc>
          <w:tcPr>
            <w:tcW w:w="1560" w:type="dxa"/>
            <w:vAlign w:val="center"/>
          </w:tcPr>
          <w:p w:rsidR="00F66132" w:rsidRPr="003B7EF2" w:rsidRDefault="00F66132"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F66132" w:rsidRPr="003B7EF2" w:rsidRDefault="00F66132"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66132" w:rsidRPr="003B7EF2" w:rsidRDefault="00F66132" w:rsidP="001E7EEE">
            <w:pPr>
              <w:spacing w:after="0"/>
              <w:jc w:val="center"/>
              <w:rPr>
                <w:rFonts w:ascii="Times New Roman" w:hAnsi="Times New Roman"/>
                <w:sz w:val="24"/>
                <w:szCs w:val="20"/>
              </w:rPr>
            </w:pPr>
            <w:r w:rsidRPr="003B7EF2">
              <w:rPr>
                <w:rFonts w:ascii="Times New Roman" w:hAnsi="Times New Roman"/>
                <w:sz w:val="24"/>
                <w:szCs w:val="20"/>
              </w:rPr>
              <w:t>0,</w:t>
            </w:r>
            <w:r w:rsidR="00686E62" w:rsidRPr="003B7EF2">
              <w:rPr>
                <w:rFonts w:ascii="Times New Roman" w:hAnsi="Times New Roman"/>
                <w:sz w:val="24"/>
                <w:szCs w:val="20"/>
              </w:rPr>
              <w:t>80</w:t>
            </w:r>
          </w:p>
        </w:tc>
      </w:tr>
      <w:tr w:rsidR="00F66132" w:rsidRPr="003B7EF2" w:rsidTr="004945E7">
        <w:tc>
          <w:tcPr>
            <w:tcW w:w="1560" w:type="dxa"/>
            <w:vAlign w:val="center"/>
          </w:tcPr>
          <w:p w:rsidR="00F66132" w:rsidRPr="003B7EF2" w:rsidRDefault="00F66132"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F66132" w:rsidRPr="003B7EF2" w:rsidRDefault="00F66132"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66132" w:rsidRPr="003B7EF2" w:rsidRDefault="00F66132" w:rsidP="001E7EEE">
            <w:pPr>
              <w:spacing w:after="0"/>
              <w:jc w:val="center"/>
              <w:rPr>
                <w:rFonts w:ascii="Times New Roman" w:hAnsi="Times New Roman"/>
                <w:sz w:val="24"/>
                <w:szCs w:val="20"/>
              </w:rPr>
            </w:pPr>
            <w:r w:rsidRPr="003B7EF2">
              <w:rPr>
                <w:rFonts w:ascii="Times New Roman" w:hAnsi="Times New Roman"/>
                <w:sz w:val="24"/>
                <w:szCs w:val="20"/>
              </w:rPr>
              <w:t>0,</w:t>
            </w:r>
            <w:r w:rsidR="00686E62" w:rsidRPr="003B7EF2">
              <w:rPr>
                <w:rFonts w:ascii="Times New Roman" w:hAnsi="Times New Roman"/>
                <w:sz w:val="24"/>
                <w:szCs w:val="20"/>
              </w:rPr>
              <w:t>15</w:t>
            </w:r>
          </w:p>
        </w:tc>
      </w:tr>
      <w:tr w:rsidR="00F66132" w:rsidRPr="003B7EF2" w:rsidTr="004945E7">
        <w:tc>
          <w:tcPr>
            <w:tcW w:w="1560" w:type="dxa"/>
            <w:vAlign w:val="center"/>
          </w:tcPr>
          <w:p w:rsidR="00F66132" w:rsidRPr="003B7EF2" w:rsidRDefault="00F66132"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F66132" w:rsidRPr="003B7EF2" w:rsidRDefault="00F66132"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66132" w:rsidRPr="003B7EF2" w:rsidRDefault="00686E62" w:rsidP="001E7EEE">
            <w:pPr>
              <w:spacing w:after="0"/>
              <w:jc w:val="center"/>
              <w:rPr>
                <w:rFonts w:ascii="Times New Roman" w:hAnsi="Times New Roman"/>
                <w:sz w:val="24"/>
                <w:szCs w:val="20"/>
              </w:rPr>
            </w:pPr>
            <w:r w:rsidRPr="003B7EF2">
              <w:rPr>
                <w:rFonts w:ascii="Times New Roman" w:hAnsi="Times New Roman"/>
                <w:sz w:val="24"/>
                <w:szCs w:val="20"/>
              </w:rPr>
              <w:t>2</w:t>
            </w:r>
            <w:r w:rsidR="00F66132" w:rsidRPr="003B7EF2">
              <w:rPr>
                <w:rFonts w:ascii="Times New Roman" w:hAnsi="Times New Roman"/>
                <w:sz w:val="24"/>
                <w:szCs w:val="20"/>
              </w:rPr>
              <w:t>,</w:t>
            </w:r>
            <w:r w:rsidRPr="003B7EF2">
              <w:rPr>
                <w:rFonts w:ascii="Times New Roman" w:hAnsi="Times New Roman"/>
                <w:sz w:val="24"/>
                <w:szCs w:val="20"/>
              </w:rPr>
              <w:t>10</w:t>
            </w:r>
          </w:p>
        </w:tc>
      </w:tr>
      <w:tr w:rsidR="00F66132" w:rsidRPr="003B7EF2" w:rsidTr="004945E7">
        <w:trPr>
          <w:trHeight w:val="339"/>
        </w:trPr>
        <w:tc>
          <w:tcPr>
            <w:tcW w:w="1560" w:type="dxa"/>
            <w:vAlign w:val="center"/>
          </w:tcPr>
          <w:p w:rsidR="00F66132" w:rsidRPr="003B7EF2" w:rsidRDefault="00F66132"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F66132" w:rsidRPr="003B7EF2" w:rsidRDefault="00F66132"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66132" w:rsidRPr="003B7EF2" w:rsidRDefault="00F66132" w:rsidP="001E7EEE">
            <w:pPr>
              <w:spacing w:after="0"/>
              <w:jc w:val="center"/>
              <w:rPr>
                <w:rFonts w:ascii="Times New Roman" w:hAnsi="Times New Roman"/>
                <w:sz w:val="24"/>
                <w:szCs w:val="20"/>
              </w:rPr>
            </w:pPr>
            <w:r w:rsidRPr="003B7EF2">
              <w:rPr>
                <w:rFonts w:ascii="Times New Roman" w:hAnsi="Times New Roman"/>
                <w:sz w:val="24"/>
                <w:szCs w:val="20"/>
              </w:rPr>
              <w:t>0,2</w:t>
            </w:r>
            <w:r w:rsidR="00686E62" w:rsidRPr="003B7EF2">
              <w:rPr>
                <w:rFonts w:ascii="Times New Roman" w:hAnsi="Times New Roman"/>
                <w:sz w:val="24"/>
                <w:szCs w:val="20"/>
              </w:rPr>
              <w:t>7</w:t>
            </w:r>
          </w:p>
        </w:tc>
      </w:tr>
      <w:tr w:rsidR="00F66132" w:rsidRPr="003B7EF2" w:rsidTr="004945E7">
        <w:trPr>
          <w:trHeight w:val="339"/>
        </w:trPr>
        <w:tc>
          <w:tcPr>
            <w:tcW w:w="1560" w:type="dxa"/>
            <w:vAlign w:val="center"/>
          </w:tcPr>
          <w:p w:rsidR="00F66132" w:rsidRPr="003B7EF2" w:rsidRDefault="00F66132"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F66132" w:rsidRPr="003B7EF2" w:rsidRDefault="00F66132"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132" w:rsidRPr="003B7EF2" w:rsidRDefault="00C077ED"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3</w:t>
            </w:r>
            <w:r w:rsidR="00F66132" w:rsidRPr="003B7EF2">
              <w:rPr>
                <w:rFonts w:ascii="Times New Roman" w:hAnsi="Times New Roman"/>
                <w:sz w:val="24"/>
                <w:szCs w:val="20"/>
              </w:rPr>
              <w:t>,</w:t>
            </w:r>
            <w:r w:rsidRPr="003B7EF2">
              <w:rPr>
                <w:rFonts w:ascii="Times New Roman" w:hAnsi="Times New Roman"/>
                <w:sz w:val="24"/>
                <w:szCs w:val="20"/>
              </w:rPr>
              <w:t>20</w:t>
            </w:r>
          </w:p>
        </w:tc>
      </w:tr>
      <w:tr w:rsidR="00F66132" w:rsidRPr="003B7EF2" w:rsidTr="004945E7">
        <w:trPr>
          <w:trHeight w:val="339"/>
        </w:trPr>
        <w:tc>
          <w:tcPr>
            <w:tcW w:w="1560" w:type="dxa"/>
            <w:vAlign w:val="center"/>
          </w:tcPr>
          <w:p w:rsidR="00F66132" w:rsidRPr="003B7EF2" w:rsidRDefault="00F66132"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F66132" w:rsidRPr="003B7EF2" w:rsidRDefault="00F66132"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66132" w:rsidRPr="003B7EF2" w:rsidRDefault="00C077ED" w:rsidP="001E7EEE">
            <w:pPr>
              <w:spacing w:after="0"/>
              <w:jc w:val="center"/>
              <w:rPr>
                <w:rFonts w:ascii="Times New Roman" w:hAnsi="Times New Roman"/>
                <w:sz w:val="24"/>
                <w:szCs w:val="20"/>
              </w:rPr>
            </w:pPr>
            <w:r w:rsidRPr="003B7EF2">
              <w:rPr>
                <w:rFonts w:ascii="Times New Roman" w:hAnsi="Times New Roman"/>
                <w:sz w:val="24"/>
                <w:szCs w:val="20"/>
              </w:rPr>
              <w:t>1</w:t>
            </w:r>
            <w:r w:rsidR="00F66132" w:rsidRPr="003B7EF2">
              <w:rPr>
                <w:rFonts w:ascii="Times New Roman" w:hAnsi="Times New Roman"/>
                <w:sz w:val="24"/>
                <w:szCs w:val="20"/>
              </w:rPr>
              <w:t>,</w:t>
            </w:r>
            <w:r w:rsidRPr="003B7EF2">
              <w:rPr>
                <w:rFonts w:ascii="Times New Roman" w:hAnsi="Times New Roman"/>
                <w:sz w:val="24"/>
                <w:szCs w:val="20"/>
              </w:rPr>
              <w:t>17</w:t>
            </w:r>
          </w:p>
        </w:tc>
      </w:tr>
      <w:tr w:rsidR="00F66132" w:rsidRPr="003B7EF2" w:rsidTr="004945E7">
        <w:tc>
          <w:tcPr>
            <w:tcW w:w="1560" w:type="dxa"/>
            <w:vAlign w:val="center"/>
          </w:tcPr>
          <w:p w:rsidR="00F66132" w:rsidRPr="003B7EF2" w:rsidRDefault="00F66132"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F66132" w:rsidRPr="003B7EF2" w:rsidRDefault="00F66132"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66132" w:rsidRPr="003B7EF2" w:rsidRDefault="00C077ED" w:rsidP="001E7EEE">
            <w:pPr>
              <w:spacing w:after="0"/>
              <w:jc w:val="center"/>
              <w:rPr>
                <w:rFonts w:ascii="Times New Roman" w:hAnsi="Times New Roman"/>
                <w:sz w:val="24"/>
                <w:szCs w:val="20"/>
              </w:rPr>
            </w:pPr>
            <w:r w:rsidRPr="003B7EF2">
              <w:rPr>
                <w:rFonts w:ascii="Times New Roman" w:hAnsi="Times New Roman"/>
                <w:sz w:val="24"/>
                <w:szCs w:val="20"/>
              </w:rPr>
              <w:t>5</w:t>
            </w:r>
            <w:r w:rsidR="00F66132" w:rsidRPr="003B7EF2">
              <w:rPr>
                <w:rFonts w:ascii="Times New Roman" w:hAnsi="Times New Roman"/>
                <w:sz w:val="24"/>
                <w:szCs w:val="20"/>
              </w:rPr>
              <w:t>,</w:t>
            </w:r>
            <w:r w:rsidRPr="003B7EF2">
              <w:rPr>
                <w:rFonts w:ascii="Times New Roman" w:hAnsi="Times New Roman"/>
                <w:sz w:val="24"/>
                <w:szCs w:val="20"/>
              </w:rPr>
              <w:t>53</w:t>
            </w:r>
          </w:p>
        </w:tc>
      </w:tr>
      <w:tr w:rsidR="00F66132" w:rsidRPr="003B7EF2" w:rsidTr="004945E7">
        <w:tc>
          <w:tcPr>
            <w:tcW w:w="1560" w:type="dxa"/>
            <w:vAlign w:val="center"/>
          </w:tcPr>
          <w:p w:rsidR="00F66132" w:rsidRPr="003B7EF2" w:rsidRDefault="00F66132"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F66132" w:rsidRPr="003B7EF2" w:rsidRDefault="00F66132"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66132" w:rsidRPr="003B7EF2" w:rsidRDefault="00C077ED" w:rsidP="001E7EEE">
            <w:pPr>
              <w:spacing w:after="0"/>
              <w:jc w:val="center"/>
              <w:rPr>
                <w:rFonts w:ascii="Times New Roman" w:hAnsi="Times New Roman"/>
                <w:sz w:val="24"/>
                <w:szCs w:val="20"/>
              </w:rPr>
            </w:pPr>
            <w:r w:rsidRPr="003B7EF2">
              <w:rPr>
                <w:rFonts w:ascii="Times New Roman" w:hAnsi="Times New Roman"/>
                <w:sz w:val="24"/>
                <w:szCs w:val="20"/>
              </w:rPr>
              <w:t>17</w:t>
            </w:r>
            <w:r w:rsidR="00F66132" w:rsidRPr="003B7EF2">
              <w:rPr>
                <w:rFonts w:ascii="Times New Roman" w:hAnsi="Times New Roman"/>
                <w:sz w:val="24"/>
                <w:szCs w:val="20"/>
              </w:rPr>
              <w:t>,</w:t>
            </w:r>
            <w:r w:rsidRPr="003B7EF2">
              <w:rPr>
                <w:rFonts w:ascii="Times New Roman" w:hAnsi="Times New Roman"/>
                <w:sz w:val="24"/>
                <w:szCs w:val="20"/>
              </w:rPr>
              <w:t>30</w:t>
            </w:r>
          </w:p>
        </w:tc>
      </w:tr>
      <w:tr w:rsidR="00F66132" w:rsidRPr="003B7EF2" w:rsidTr="004945E7">
        <w:tc>
          <w:tcPr>
            <w:tcW w:w="1560" w:type="dxa"/>
            <w:vAlign w:val="center"/>
          </w:tcPr>
          <w:p w:rsidR="00F66132" w:rsidRPr="003B7EF2" w:rsidRDefault="00F66132"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tcBorders>
              <w:right w:val="single" w:sz="4" w:space="0" w:color="auto"/>
            </w:tcBorders>
            <w:vAlign w:val="center"/>
          </w:tcPr>
          <w:p w:rsidR="00F66132" w:rsidRPr="003B7EF2" w:rsidRDefault="00F66132"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66132" w:rsidRPr="003B7EF2" w:rsidRDefault="00F66132" w:rsidP="001E7EEE">
            <w:pPr>
              <w:spacing w:after="0"/>
              <w:jc w:val="center"/>
              <w:rPr>
                <w:rFonts w:ascii="Times New Roman" w:hAnsi="Times New Roman"/>
                <w:sz w:val="24"/>
                <w:szCs w:val="20"/>
              </w:rPr>
            </w:pPr>
            <w:r w:rsidRPr="003B7EF2">
              <w:rPr>
                <w:rFonts w:ascii="Times New Roman" w:hAnsi="Times New Roman"/>
                <w:sz w:val="24"/>
                <w:szCs w:val="20"/>
              </w:rPr>
              <w:t>1,</w:t>
            </w:r>
            <w:r w:rsidR="00C077ED" w:rsidRPr="003B7EF2">
              <w:rPr>
                <w:rFonts w:ascii="Times New Roman" w:hAnsi="Times New Roman"/>
                <w:sz w:val="24"/>
                <w:szCs w:val="20"/>
              </w:rPr>
              <w:t>93</w:t>
            </w:r>
          </w:p>
        </w:tc>
      </w:tr>
      <w:tr w:rsidR="00F66132" w:rsidRPr="003B7EF2" w:rsidTr="004945E7">
        <w:tc>
          <w:tcPr>
            <w:tcW w:w="1560" w:type="dxa"/>
            <w:vAlign w:val="center"/>
          </w:tcPr>
          <w:p w:rsidR="00F66132" w:rsidRPr="003B7EF2" w:rsidRDefault="00F66132"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F66132" w:rsidRPr="003B7EF2" w:rsidRDefault="00F66132"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AD17F2" w:rsidRPr="003B7EF2">
              <w:rPr>
                <w:rFonts w:ascii="Times New Roman" w:hAnsi="Times New Roman"/>
                <w:sz w:val="24"/>
                <w:szCs w:val="24"/>
              </w:rPr>
              <w:t>.</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F66132" w:rsidRPr="003B7EF2" w:rsidRDefault="00C077ED"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w:t>
            </w:r>
            <w:r w:rsidR="00F66132" w:rsidRPr="003B7EF2">
              <w:rPr>
                <w:rFonts w:ascii="Times New Roman" w:hAnsi="Times New Roman"/>
                <w:sz w:val="24"/>
                <w:szCs w:val="20"/>
              </w:rPr>
              <w:t>,</w:t>
            </w:r>
            <w:r w:rsidRPr="003B7EF2">
              <w:rPr>
                <w:rFonts w:ascii="Times New Roman" w:hAnsi="Times New Roman"/>
                <w:sz w:val="24"/>
                <w:szCs w:val="20"/>
              </w:rPr>
              <w:t>20</w:t>
            </w:r>
          </w:p>
        </w:tc>
      </w:tr>
      <w:tr w:rsidR="00F66132" w:rsidRPr="003B7EF2" w:rsidTr="004945E7">
        <w:tc>
          <w:tcPr>
            <w:tcW w:w="1560" w:type="dxa"/>
            <w:vAlign w:val="center"/>
          </w:tcPr>
          <w:p w:rsidR="00F66132" w:rsidRPr="003B7EF2" w:rsidRDefault="00F66132"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F66132" w:rsidRPr="003B7EF2" w:rsidRDefault="00F66132"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F66132" w:rsidRPr="003B7EF2" w:rsidRDefault="00F66132" w:rsidP="001E7EEE">
            <w:pPr>
              <w:spacing w:after="0"/>
              <w:jc w:val="center"/>
              <w:rPr>
                <w:rFonts w:ascii="Times New Roman" w:hAnsi="Times New Roman"/>
                <w:sz w:val="24"/>
                <w:szCs w:val="20"/>
              </w:rPr>
            </w:pPr>
            <w:r w:rsidRPr="003B7EF2">
              <w:rPr>
                <w:rFonts w:ascii="Times New Roman" w:hAnsi="Times New Roman"/>
                <w:sz w:val="24"/>
                <w:szCs w:val="20"/>
              </w:rPr>
              <w:t>0,</w:t>
            </w:r>
            <w:r w:rsidR="00A93B3B" w:rsidRPr="003B7EF2">
              <w:rPr>
                <w:rFonts w:ascii="Times New Roman" w:hAnsi="Times New Roman"/>
                <w:sz w:val="24"/>
                <w:szCs w:val="20"/>
              </w:rPr>
              <w:t>33</w:t>
            </w:r>
          </w:p>
        </w:tc>
      </w:tr>
      <w:tr w:rsidR="00F66132" w:rsidRPr="003B7EF2" w:rsidTr="004945E7">
        <w:tc>
          <w:tcPr>
            <w:tcW w:w="1560" w:type="dxa"/>
            <w:vAlign w:val="center"/>
          </w:tcPr>
          <w:p w:rsidR="00F66132" w:rsidRPr="003B7EF2" w:rsidRDefault="00F66132"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2350</w:t>
            </w:r>
          </w:p>
        </w:tc>
        <w:tc>
          <w:tcPr>
            <w:tcW w:w="6520" w:type="dxa"/>
            <w:vAlign w:val="center"/>
          </w:tcPr>
          <w:p w:rsidR="00F66132" w:rsidRPr="003B7EF2" w:rsidRDefault="00F66132"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F66132" w:rsidRPr="003B7EF2" w:rsidRDefault="00F66132"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C077ED" w:rsidRPr="003B7EF2">
              <w:rPr>
                <w:rFonts w:ascii="Times New Roman" w:hAnsi="Times New Roman"/>
                <w:bCs/>
                <w:sz w:val="24"/>
                <w:szCs w:val="24"/>
              </w:rPr>
              <w:t>13</w:t>
            </w:r>
          </w:p>
        </w:tc>
      </w:tr>
      <w:tr w:rsidR="00F66132" w:rsidRPr="003B7EF2" w:rsidTr="004945E7">
        <w:tc>
          <w:tcPr>
            <w:tcW w:w="1560" w:type="dxa"/>
            <w:vAlign w:val="center"/>
          </w:tcPr>
          <w:p w:rsidR="00F66132" w:rsidRPr="003B7EF2" w:rsidRDefault="00F66132" w:rsidP="001E7EEE">
            <w:pPr>
              <w:spacing w:after="0" w:line="240" w:lineRule="auto"/>
              <w:jc w:val="center"/>
              <w:rPr>
                <w:rFonts w:ascii="Times New Roman" w:hAnsi="Times New Roman"/>
                <w:sz w:val="24"/>
                <w:szCs w:val="24"/>
              </w:rPr>
            </w:pPr>
            <w:r w:rsidRPr="003B7EF2">
              <w:rPr>
                <w:rFonts w:ascii="Times New Roman" w:hAnsi="Times New Roman"/>
                <w:sz w:val="24"/>
                <w:szCs w:val="24"/>
              </w:rPr>
              <w:t>2513</w:t>
            </w:r>
          </w:p>
        </w:tc>
        <w:tc>
          <w:tcPr>
            <w:tcW w:w="6520" w:type="dxa"/>
            <w:vAlign w:val="center"/>
          </w:tcPr>
          <w:p w:rsidR="00F66132" w:rsidRPr="003B7EF2" w:rsidRDefault="00F66132"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nekustamā īpašuma nodokļa maksājumi budžetā.</w:t>
            </w:r>
          </w:p>
        </w:tc>
        <w:tc>
          <w:tcPr>
            <w:tcW w:w="1985" w:type="dxa"/>
            <w:vAlign w:val="center"/>
          </w:tcPr>
          <w:p w:rsidR="00F66132" w:rsidRPr="003B7EF2" w:rsidRDefault="00F66132"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C077ED" w:rsidRPr="003B7EF2">
              <w:rPr>
                <w:rFonts w:ascii="Times New Roman" w:hAnsi="Times New Roman"/>
                <w:bCs/>
                <w:sz w:val="24"/>
                <w:szCs w:val="24"/>
              </w:rPr>
              <w:t>65</w:t>
            </w:r>
          </w:p>
        </w:tc>
      </w:tr>
      <w:tr w:rsidR="00F66132" w:rsidRPr="003B7EF2" w:rsidTr="004945E7">
        <w:tc>
          <w:tcPr>
            <w:tcW w:w="1560" w:type="dxa"/>
            <w:vAlign w:val="center"/>
          </w:tcPr>
          <w:p w:rsidR="00F66132" w:rsidRPr="003B7EF2" w:rsidRDefault="00F66132"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F66132" w:rsidRPr="003B7EF2" w:rsidRDefault="00F66132" w:rsidP="001E7EEE">
            <w:pPr>
              <w:spacing w:after="0" w:line="240" w:lineRule="auto"/>
              <w:rPr>
                <w:rFonts w:ascii="Times New Roman" w:hAnsi="Times New Roman"/>
                <w:sz w:val="24"/>
                <w:szCs w:val="24"/>
              </w:rPr>
            </w:pPr>
            <w:r w:rsidRPr="003B7EF2">
              <w:rPr>
                <w:rFonts w:ascii="Times New Roman" w:hAnsi="Times New Roman"/>
                <w:sz w:val="24"/>
                <w:szCs w:val="24"/>
              </w:rPr>
              <w:t>Pārējās licences.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132" w:rsidRPr="003B7EF2" w:rsidRDefault="00C077ED" w:rsidP="001E7EEE">
            <w:pPr>
              <w:spacing w:after="0"/>
              <w:jc w:val="center"/>
              <w:rPr>
                <w:rFonts w:ascii="Times New Roman" w:hAnsi="Times New Roman"/>
                <w:sz w:val="24"/>
                <w:szCs w:val="20"/>
              </w:rPr>
            </w:pPr>
            <w:r w:rsidRPr="003B7EF2">
              <w:rPr>
                <w:rFonts w:ascii="Times New Roman" w:hAnsi="Times New Roman"/>
                <w:sz w:val="24"/>
                <w:szCs w:val="20"/>
              </w:rPr>
              <w:t>3</w:t>
            </w:r>
            <w:r w:rsidR="00F66132" w:rsidRPr="003B7EF2">
              <w:rPr>
                <w:rFonts w:ascii="Times New Roman" w:hAnsi="Times New Roman"/>
                <w:sz w:val="24"/>
                <w:szCs w:val="20"/>
              </w:rPr>
              <w:t>,</w:t>
            </w:r>
            <w:r w:rsidRPr="003B7EF2">
              <w:rPr>
                <w:rFonts w:ascii="Times New Roman" w:hAnsi="Times New Roman"/>
                <w:sz w:val="24"/>
                <w:szCs w:val="20"/>
              </w:rPr>
              <w:t>42</w:t>
            </w:r>
          </w:p>
        </w:tc>
      </w:tr>
      <w:tr w:rsidR="00F66132" w:rsidRPr="003B7EF2" w:rsidTr="004945E7">
        <w:tc>
          <w:tcPr>
            <w:tcW w:w="1560" w:type="dxa"/>
            <w:vAlign w:val="center"/>
          </w:tcPr>
          <w:p w:rsidR="00F66132" w:rsidRPr="003B7EF2" w:rsidRDefault="00F66132"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F66132" w:rsidRPr="003B7EF2" w:rsidRDefault="00F66132"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132" w:rsidRPr="003B7EF2" w:rsidRDefault="00C077ED"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2</w:t>
            </w:r>
            <w:r w:rsidR="00F66132" w:rsidRPr="003B7EF2">
              <w:rPr>
                <w:rFonts w:ascii="Times New Roman" w:hAnsi="Times New Roman"/>
                <w:sz w:val="24"/>
                <w:szCs w:val="20"/>
              </w:rPr>
              <w:t>,</w:t>
            </w:r>
            <w:r w:rsidRPr="003B7EF2">
              <w:rPr>
                <w:rFonts w:ascii="Times New Roman" w:hAnsi="Times New Roman"/>
                <w:sz w:val="24"/>
                <w:szCs w:val="20"/>
              </w:rPr>
              <w:t>24</w:t>
            </w:r>
          </w:p>
        </w:tc>
      </w:tr>
      <w:tr w:rsidR="00F66132" w:rsidRPr="003B7EF2" w:rsidTr="004945E7">
        <w:tc>
          <w:tcPr>
            <w:tcW w:w="1560" w:type="dxa"/>
            <w:vAlign w:val="center"/>
          </w:tcPr>
          <w:p w:rsidR="00F66132" w:rsidRPr="003B7EF2" w:rsidRDefault="00F66132"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F66132" w:rsidRPr="003B7EF2" w:rsidRDefault="00F66132" w:rsidP="001E7EEE">
            <w:pPr>
              <w:spacing w:after="0" w:line="240" w:lineRule="auto"/>
              <w:rPr>
                <w:rFonts w:ascii="Times New Roman" w:hAnsi="Times New Roman"/>
                <w:sz w:val="24"/>
                <w:szCs w:val="24"/>
              </w:rPr>
            </w:pPr>
            <w:r w:rsidRPr="003B7EF2">
              <w:rPr>
                <w:rFonts w:ascii="Times New Roman" w:hAnsi="Times New Roman"/>
                <w:sz w:val="24"/>
                <w:szCs w:val="24"/>
              </w:rPr>
              <w:t>Datortehnika, sakaru un cita biroja tehnika</w:t>
            </w:r>
            <w:r w:rsidR="00AD17F2"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132" w:rsidRPr="003B7EF2" w:rsidRDefault="00C077ED" w:rsidP="001E7EEE">
            <w:pPr>
              <w:spacing w:after="0"/>
              <w:jc w:val="center"/>
              <w:rPr>
                <w:rFonts w:ascii="Times New Roman" w:hAnsi="Times New Roman"/>
                <w:sz w:val="24"/>
                <w:szCs w:val="20"/>
              </w:rPr>
            </w:pPr>
            <w:r w:rsidRPr="003B7EF2">
              <w:rPr>
                <w:rFonts w:ascii="Times New Roman" w:hAnsi="Times New Roman"/>
                <w:sz w:val="24"/>
                <w:szCs w:val="20"/>
              </w:rPr>
              <w:t>7</w:t>
            </w:r>
            <w:r w:rsidR="00F66132" w:rsidRPr="003B7EF2">
              <w:rPr>
                <w:rFonts w:ascii="Times New Roman" w:hAnsi="Times New Roman"/>
                <w:sz w:val="24"/>
                <w:szCs w:val="20"/>
              </w:rPr>
              <w:t>,</w:t>
            </w:r>
            <w:r w:rsidRPr="003B7EF2">
              <w:rPr>
                <w:rFonts w:ascii="Times New Roman" w:hAnsi="Times New Roman"/>
                <w:sz w:val="24"/>
                <w:szCs w:val="20"/>
              </w:rPr>
              <w:t>38</w:t>
            </w:r>
          </w:p>
        </w:tc>
      </w:tr>
      <w:tr w:rsidR="00F66132" w:rsidRPr="003B7EF2" w:rsidTr="004945E7">
        <w:tc>
          <w:tcPr>
            <w:tcW w:w="1560" w:type="dxa"/>
            <w:vAlign w:val="center"/>
          </w:tcPr>
          <w:p w:rsidR="00F66132" w:rsidRPr="003B7EF2" w:rsidRDefault="00F66132" w:rsidP="001E7EEE">
            <w:pPr>
              <w:spacing w:after="0" w:line="240" w:lineRule="auto"/>
              <w:jc w:val="center"/>
              <w:rPr>
                <w:rFonts w:ascii="Times New Roman" w:hAnsi="Times New Roman"/>
                <w:i/>
                <w:sz w:val="24"/>
                <w:szCs w:val="24"/>
              </w:rPr>
            </w:pPr>
          </w:p>
        </w:tc>
        <w:tc>
          <w:tcPr>
            <w:tcW w:w="6520" w:type="dxa"/>
            <w:vAlign w:val="center"/>
          </w:tcPr>
          <w:p w:rsidR="00F66132" w:rsidRPr="003B7EF2" w:rsidRDefault="00F6613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66132" w:rsidRPr="003B7EF2" w:rsidRDefault="00A93B3B" w:rsidP="001E7EEE">
            <w:pPr>
              <w:spacing w:after="0"/>
              <w:jc w:val="center"/>
              <w:rPr>
                <w:rFonts w:ascii="Times New Roman" w:hAnsi="Times New Roman"/>
                <w:b/>
                <w:bCs/>
                <w:sz w:val="24"/>
                <w:lang w:val="en-US" w:eastAsia="en-US"/>
              </w:rPr>
            </w:pPr>
            <w:r w:rsidRPr="003B7EF2">
              <w:rPr>
                <w:rFonts w:ascii="Times New Roman" w:hAnsi="Times New Roman"/>
                <w:b/>
                <w:bCs/>
                <w:sz w:val="24"/>
              </w:rPr>
              <w:t>57</w:t>
            </w:r>
            <w:r w:rsidR="00F66132" w:rsidRPr="003B7EF2">
              <w:rPr>
                <w:rFonts w:ascii="Times New Roman" w:hAnsi="Times New Roman"/>
                <w:b/>
                <w:bCs/>
                <w:sz w:val="24"/>
              </w:rPr>
              <w:t>,</w:t>
            </w:r>
            <w:r w:rsidRPr="003B7EF2">
              <w:rPr>
                <w:rFonts w:ascii="Times New Roman" w:hAnsi="Times New Roman"/>
                <w:b/>
                <w:bCs/>
                <w:sz w:val="24"/>
              </w:rPr>
              <w:t>37</w:t>
            </w:r>
          </w:p>
        </w:tc>
      </w:tr>
      <w:tr w:rsidR="00F66132" w:rsidRPr="003B7EF2" w:rsidTr="004945E7">
        <w:tc>
          <w:tcPr>
            <w:tcW w:w="1560" w:type="dxa"/>
            <w:vAlign w:val="center"/>
          </w:tcPr>
          <w:p w:rsidR="00F66132" w:rsidRPr="003B7EF2" w:rsidRDefault="00F66132" w:rsidP="001E7EEE">
            <w:pPr>
              <w:spacing w:after="0" w:line="240" w:lineRule="auto"/>
              <w:jc w:val="center"/>
              <w:rPr>
                <w:rFonts w:ascii="Times New Roman" w:hAnsi="Times New Roman"/>
                <w:i/>
                <w:sz w:val="24"/>
                <w:szCs w:val="24"/>
              </w:rPr>
            </w:pPr>
          </w:p>
        </w:tc>
        <w:tc>
          <w:tcPr>
            <w:tcW w:w="6520" w:type="dxa"/>
            <w:vAlign w:val="center"/>
          </w:tcPr>
          <w:p w:rsidR="00F66132" w:rsidRPr="003B7EF2" w:rsidRDefault="00F6613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F66132" w:rsidRPr="003B7EF2" w:rsidRDefault="00F66132" w:rsidP="001E7EEE">
            <w:pPr>
              <w:spacing w:after="0"/>
              <w:jc w:val="center"/>
              <w:rPr>
                <w:rFonts w:ascii="Times New Roman" w:hAnsi="Times New Roman"/>
                <w:b/>
                <w:bCs/>
                <w:sz w:val="24"/>
              </w:rPr>
            </w:pPr>
            <w:r w:rsidRPr="003B7EF2">
              <w:rPr>
                <w:rFonts w:ascii="Times New Roman" w:hAnsi="Times New Roman"/>
                <w:b/>
                <w:bCs/>
                <w:sz w:val="24"/>
              </w:rPr>
              <w:t>1</w:t>
            </w:r>
            <w:r w:rsidR="00A93B3B" w:rsidRPr="003B7EF2">
              <w:rPr>
                <w:rFonts w:ascii="Times New Roman" w:hAnsi="Times New Roman"/>
                <w:b/>
                <w:bCs/>
                <w:sz w:val="24"/>
              </w:rPr>
              <w:t>9</w:t>
            </w:r>
            <w:r w:rsidRPr="003B7EF2">
              <w:rPr>
                <w:rFonts w:ascii="Times New Roman" w:hAnsi="Times New Roman"/>
                <w:b/>
                <w:bCs/>
                <w:sz w:val="24"/>
              </w:rPr>
              <w:t>9,00</w:t>
            </w:r>
          </w:p>
        </w:tc>
      </w:tr>
    </w:tbl>
    <w:p w:rsidR="00F66132" w:rsidRPr="003B7EF2" w:rsidRDefault="00F66132"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F66132" w:rsidRPr="003B7EF2" w:rsidTr="00E31600">
        <w:trPr>
          <w:trHeight w:val="315"/>
        </w:trPr>
        <w:tc>
          <w:tcPr>
            <w:tcW w:w="8080" w:type="dxa"/>
            <w:gridSpan w:val="5"/>
            <w:shd w:val="clear" w:color="000000" w:fill="FFFFFF"/>
            <w:noWrap/>
            <w:vAlign w:val="bottom"/>
          </w:tcPr>
          <w:p w:rsidR="00F66132" w:rsidRPr="003B7EF2" w:rsidRDefault="00F66132"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66132" w:rsidRPr="003B7EF2" w:rsidRDefault="00F6613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p>
        </w:tc>
      </w:tr>
      <w:tr w:rsidR="00F66132" w:rsidRPr="003B7EF2" w:rsidTr="00E31600">
        <w:trPr>
          <w:trHeight w:val="315"/>
        </w:trPr>
        <w:tc>
          <w:tcPr>
            <w:tcW w:w="8080" w:type="dxa"/>
            <w:gridSpan w:val="5"/>
            <w:shd w:val="clear" w:color="000000" w:fill="FFFFFF"/>
            <w:noWrap/>
            <w:vAlign w:val="bottom"/>
          </w:tcPr>
          <w:p w:rsidR="00F66132" w:rsidRPr="003B7EF2" w:rsidRDefault="00F66132"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66132" w:rsidRPr="003B7EF2" w:rsidRDefault="00F66132" w:rsidP="001E7EEE">
            <w:pPr>
              <w:spacing w:after="0" w:line="240" w:lineRule="auto"/>
              <w:jc w:val="center"/>
              <w:rPr>
                <w:rFonts w:ascii="Times New Roman" w:hAnsi="Times New Roman"/>
                <w:b/>
                <w:sz w:val="24"/>
                <w:szCs w:val="24"/>
              </w:rPr>
            </w:pPr>
            <w:r w:rsidRPr="003B7EF2">
              <w:rPr>
                <w:rFonts w:ascii="Times New Roman" w:hAnsi="Times New Roman"/>
                <w:b/>
                <w:bCs/>
                <w:sz w:val="24"/>
              </w:rPr>
              <w:t>1</w:t>
            </w:r>
            <w:r w:rsidR="00A93B3B" w:rsidRPr="003B7EF2">
              <w:rPr>
                <w:rFonts w:ascii="Times New Roman" w:hAnsi="Times New Roman"/>
                <w:b/>
                <w:bCs/>
                <w:sz w:val="24"/>
              </w:rPr>
              <w:t>9</w:t>
            </w:r>
            <w:r w:rsidRPr="003B7EF2">
              <w:rPr>
                <w:rFonts w:ascii="Times New Roman" w:hAnsi="Times New Roman"/>
                <w:b/>
                <w:bCs/>
                <w:sz w:val="24"/>
              </w:rPr>
              <w:t>9,00</w:t>
            </w:r>
          </w:p>
        </w:tc>
      </w:tr>
      <w:tr w:rsidR="00F66132" w:rsidRPr="003B7EF2" w:rsidTr="00E31600">
        <w:trPr>
          <w:trHeight w:val="315"/>
        </w:trPr>
        <w:tc>
          <w:tcPr>
            <w:tcW w:w="8080" w:type="dxa"/>
            <w:gridSpan w:val="5"/>
            <w:shd w:val="clear" w:color="000000" w:fill="FFFFFF"/>
            <w:noWrap/>
            <w:vAlign w:val="bottom"/>
          </w:tcPr>
          <w:p w:rsidR="00F66132" w:rsidRPr="003B7EF2" w:rsidRDefault="00F66132"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66132" w:rsidRPr="003B7EF2" w:rsidRDefault="00F6613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F66132" w:rsidRPr="003B7EF2" w:rsidTr="00E31600">
        <w:trPr>
          <w:trHeight w:val="315"/>
        </w:trPr>
        <w:tc>
          <w:tcPr>
            <w:tcW w:w="8080" w:type="dxa"/>
            <w:gridSpan w:val="5"/>
            <w:shd w:val="clear" w:color="000000" w:fill="FFFFFF"/>
            <w:noWrap/>
            <w:vAlign w:val="bottom"/>
          </w:tcPr>
          <w:p w:rsidR="00F66132" w:rsidRPr="003B7EF2" w:rsidRDefault="00F66132"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66132" w:rsidRPr="003B7EF2" w:rsidRDefault="00F6613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F66132" w:rsidRPr="003B7EF2" w:rsidTr="00E31600">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F66132" w:rsidRPr="003B7EF2" w:rsidRDefault="00F66132"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F66132" w:rsidRPr="003B7EF2" w:rsidRDefault="00F66132"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F66132" w:rsidRPr="003B7EF2" w:rsidRDefault="00F66132"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F66132" w:rsidRPr="003B7EF2" w:rsidRDefault="00F66132" w:rsidP="001E7EEE">
            <w:pPr>
              <w:spacing w:after="0" w:line="240" w:lineRule="auto"/>
            </w:pPr>
            <w:r w:rsidRPr="003B7EF2">
              <w:t> </w:t>
            </w:r>
          </w:p>
        </w:tc>
      </w:tr>
      <w:tr w:rsidR="00F66132" w:rsidRPr="003B7EF2" w:rsidTr="00E31600">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F66132" w:rsidRPr="003B7EF2" w:rsidRDefault="00F66132"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F66132" w:rsidRPr="003B7EF2" w:rsidTr="00E31600">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F66132" w:rsidRPr="003B7EF2" w:rsidRDefault="00F66132"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F66132" w:rsidRPr="003B7EF2" w:rsidRDefault="00F66132"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F66132" w:rsidRPr="003B7EF2" w:rsidRDefault="00F66132"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F66132" w:rsidRPr="003B7EF2" w:rsidRDefault="00F66132" w:rsidP="001E7EEE">
            <w:pPr>
              <w:spacing w:after="0" w:line="240" w:lineRule="auto"/>
            </w:pPr>
            <w:r w:rsidRPr="003B7EF2">
              <w:t> </w:t>
            </w:r>
          </w:p>
        </w:tc>
      </w:tr>
    </w:tbl>
    <w:p w:rsidR="00F66132" w:rsidRPr="003B7EF2" w:rsidRDefault="00F66132" w:rsidP="001E7EEE">
      <w:pPr>
        <w:spacing w:after="0"/>
      </w:pPr>
    </w:p>
    <w:p w:rsidR="00A055C4" w:rsidRPr="003B7EF2" w:rsidRDefault="00A055C4"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A055C4" w:rsidRPr="003B7EF2" w:rsidRDefault="00A055C4"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A055C4" w:rsidRPr="003B7EF2" w:rsidRDefault="00FA122C" w:rsidP="001E7EEE">
      <w:pPr>
        <w:spacing w:after="0"/>
        <w:jc w:val="both"/>
        <w:rPr>
          <w:rFonts w:ascii="Times New Roman" w:hAnsi="Times New Roman"/>
          <w:sz w:val="24"/>
          <w:szCs w:val="24"/>
        </w:rPr>
      </w:pPr>
      <w:r w:rsidRPr="003B7EF2">
        <w:rPr>
          <w:rFonts w:ascii="Times New Roman" w:hAnsi="Times New Roman"/>
          <w:b/>
          <w:sz w:val="24"/>
          <w:szCs w:val="24"/>
        </w:rPr>
        <w:t>49</w:t>
      </w:r>
      <w:r w:rsidR="00A055C4" w:rsidRPr="003B7EF2">
        <w:rPr>
          <w:rFonts w:ascii="Times New Roman" w:hAnsi="Times New Roman"/>
          <w:b/>
          <w:sz w:val="24"/>
          <w:szCs w:val="24"/>
        </w:rPr>
        <w:t xml:space="preserve">. </w:t>
      </w:r>
      <w:r w:rsidR="00A055C4" w:rsidRPr="003B7EF2">
        <w:rPr>
          <w:rFonts w:ascii="Times New Roman" w:hAnsi="Times New Roman"/>
          <w:sz w:val="24"/>
          <w:szCs w:val="24"/>
        </w:rPr>
        <w:t>Zāļu kvalitātes kontrole</w:t>
      </w:r>
    </w:p>
    <w:p w:rsidR="00EB422C" w:rsidRPr="003B7EF2" w:rsidRDefault="00FA122C" w:rsidP="001E7EEE">
      <w:pPr>
        <w:spacing w:after="0"/>
        <w:jc w:val="both"/>
        <w:rPr>
          <w:rFonts w:ascii="Times New Roman" w:hAnsi="Times New Roman"/>
          <w:b/>
          <w:sz w:val="24"/>
          <w:szCs w:val="24"/>
        </w:rPr>
      </w:pPr>
      <w:r w:rsidRPr="003B7EF2">
        <w:rPr>
          <w:rFonts w:ascii="Times New Roman" w:hAnsi="Times New Roman"/>
          <w:b/>
          <w:sz w:val="24"/>
          <w:szCs w:val="24"/>
        </w:rPr>
        <w:t>49</w:t>
      </w:r>
      <w:r w:rsidR="00A055C4" w:rsidRPr="003B7EF2">
        <w:rPr>
          <w:rFonts w:ascii="Times New Roman" w:hAnsi="Times New Roman"/>
          <w:b/>
          <w:sz w:val="24"/>
          <w:szCs w:val="24"/>
        </w:rPr>
        <w:t>.2</w:t>
      </w:r>
      <w:r w:rsidR="00EB422C" w:rsidRPr="003B7EF2">
        <w:rPr>
          <w:rFonts w:ascii="Times New Roman" w:hAnsi="Times New Roman"/>
          <w:b/>
          <w:sz w:val="24"/>
          <w:szCs w:val="24"/>
        </w:rPr>
        <w:t>6.</w:t>
      </w:r>
      <w:r w:rsidR="00310256" w:rsidRPr="003B7EF2">
        <w:rPr>
          <w:rFonts w:ascii="Times New Roman" w:hAnsi="Times New Roman"/>
          <w:b/>
          <w:sz w:val="24"/>
          <w:szCs w:val="24"/>
        </w:rPr>
        <w:t xml:space="preserve"> </w:t>
      </w:r>
      <w:r w:rsidR="00EB422C" w:rsidRPr="003B7EF2">
        <w:rPr>
          <w:rFonts w:ascii="Times New Roman" w:hAnsi="Times New Roman"/>
          <w:sz w:val="24"/>
          <w:szCs w:val="24"/>
        </w:rPr>
        <w:t>kvantitatīvā satura noteikšana</w:t>
      </w:r>
    </w:p>
    <w:p w:rsidR="00A055C4" w:rsidRPr="003B7EF2" w:rsidRDefault="00FA122C" w:rsidP="001E7EEE">
      <w:pPr>
        <w:spacing w:after="0"/>
        <w:jc w:val="both"/>
        <w:rPr>
          <w:rFonts w:ascii="Times New Roman" w:hAnsi="Times New Roman"/>
          <w:sz w:val="24"/>
          <w:szCs w:val="24"/>
        </w:rPr>
      </w:pPr>
      <w:r w:rsidRPr="003B7EF2">
        <w:rPr>
          <w:rFonts w:ascii="Times New Roman" w:hAnsi="Times New Roman"/>
          <w:b/>
          <w:sz w:val="24"/>
          <w:szCs w:val="24"/>
        </w:rPr>
        <w:t>49</w:t>
      </w:r>
      <w:r w:rsidR="00A055C4" w:rsidRPr="003B7EF2">
        <w:rPr>
          <w:rFonts w:ascii="Times New Roman" w:hAnsi="Times New Roman"/>
          <w:b/>
          <w:sz w:val="24"/>
          <w:szCs w:val="24"/>
        </w:rPr>
        <w:t>.2</w:t>
      </w:r>
      <w:r w:rsidR="00EB422C" w:rsidRPr="003B7EF2">
        <w:rPr>
          <w:rFonts w:ascii="Times New Roman" w:hAnsi="Times New Roman"/>
          <w:b/>
          <w:sz w:val="24"/>
          <w:szCs w:val="24"/>
        </w:rPr>
        <w:t>6</w:t>
      </w:r>
      <w:r w:rsidR="00A055C4" w:rsidRPr="003B7EF2">
        <w:rPr>
          <w:rFonts w:ascii="Times New Roman" w:hAnsi="Times New Roman"/>
          <w:b/>
          <w:sz w:val="24"/>
          <w:szCs w:val="24"/>
        </w:rPr>
        <w:t>.</w:t>
      </w:r>
      <w:r w:rsidR="00EB422C" w:rsidRPr="003B7EF2">
        <w:rPr>
          <w:rFonts w:ascii="Times New Roman" w:hAnsi="Times New Roman"/>
          <w:b/>
          <w:sz w:val="24"/>
          <w:szCs w:val="24"/>
        </w:rPr>
        <w:t>1</w:t>
      </w:r>
      <w:r w:rsidR="00A055C4" w:rsidRPr="003B7EF2">
        <w:rPr>
          <w:rFonts w:ascii="Times New Roman" w:hAnsi="Times New Roman"/>
          <w:b/>
          <w:sz w:val="24"/>
          <w:szCs w:val="24"/>
        </w:rPr>
        <w:t>.</w:t>
      </w:r>
      <w:r w:rsidR="00310256" w:rsidRPr="003B7EF2">
        <w:rPr>
          <w:rFonts w:ascii="Times New Roman" w:hAnsi="Times New Roman"/>
          <w:b/>
          <w:sz w:val="24"/>
          <w:szCs w:val="24"/>
        </w:rPr>
        <w:t xml:space="preserve"> </w:t>
      </w:r>
      <w:r w:rsidR="00EB422C" w:rsidRPr="003B7EF2">
        <w:rPr>
          <w:rFonts w:ascii="Times New Roman" w:hAnsi="Times New Roman"/>
          <w:sz w:val="24"/>
          <w:szCs w:val="24"/>
        </w:rPr>
        <w:t>izmantojot titrēšanu</w:t>
      </w:r>
    </w:p>
    <w:p w:rsidR="00A055C4" w:rsidRPr="003B7EF2" w:rsidRDefault="00A055C4"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A055C4" w:rsidRPr="003B7EF2" w:rsidTr="004945E7">
        <w:tc>
          <w:tcPr>
            <w:tcW w:w="1560" w:type="dxa"/>
            <w:vAlign w:val="center"/>
          </w:tcPr>
          <w:p w:rsidR="00A055C4" w:rsidRPr="003B7EF2" w:rsidRDefault="00A055C4"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A055C4" w:rsidRPr="003B7EF2" w:rsidRDefault="00A055C4"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A055C4" w:rsidRPr="003B7EF2" w:rsidRDefault="00A055C4"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A055C4" w:rsidRPr="003B7EF2" w:rsidTr="004945E7">
        <w:tc>
          <w:tcPr>
            <w:tcW w:w="1560" w:type="dxa"/>
            <w:vAlign w:val="center"/>
          </w:tcPr>
          <w:p w:rsidR="00A055C4" w:rsidRPr="003B7EF2" w:rsidRDefault="00A055C4"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A055C4" w:rsidRPr="003B7EF2" w:rsidRDefault="00A055C4"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A055C4" w:rsidRPr="003B7EF2" w:rsidRDefault="00A055C4"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A055C4" w:rsidRPr="003B7EF2" w:rsidTr="004945E7">
        <w:tc>
          <w:tcPr>
            <w:tcW w:w="1560" w:type="dxa"/>
            <w:vAlign w:val="center"/>
          </w:tcPr>
          <w:p w:rsidR="00A055C4" w:rsidRPr="003B7EF2" w:rsidRDefault="00A055C4" w:rsidP="001E7EEE">
            <w:pPr>
              <w:spacing w:after="0" w:line="240" w:lineRule="auto"/>
              <w:jc w:val="center"/>
              <w:rPr>
                <w:rFonts w:ascii="Times New Roman" w:hAnsi="Times New Roman"/>
                <w:i/>
                <w:sz w:val="24"/>
                <w:szCs w:val="24"/>
              </w:rPr>
            </w:pPr>
          </w:p>
        </w:tc>
        <w:tc>
          <w:tcPr>
            <w:tcW w:w="6520" w:type="dxa"/>
            <w:vAlign w:val="center"/>
          </w:tcPr>
          <w:p w:rsidR="00A055C4" w:rsidRPr="003B7EF2" w:rsidRDefault="00A055C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A055C4" w:rsidRPr="003B7EF2" w:rsidRDefault="00A055C4" w:rsidP="001E7EEE">
            <w:pPr>
              <w:spacing w:after="0" w:line="240" w:lineRule="auto"/>
              <w:jc w:val="center"/>
              <w:rPr>
                <w:rFonts w:ascii="Times New Roman" w:hAnsi="Times New Roman"/>
                <w:sz w:val="24"/>
                <w:szCs w:val="24"/>
              </w:rPr>
            </w:pPr>
          </w:p>
        </w:tc>
      </w:tr>
      <w:tr w:rsidR="00A055C4" w:rsidRPr="003B7EF2" w:rsidTr="004945E7">
        <w:trPr>
          <w:trHeight w:val="325"/>
        </w:trPr>
        <w:tc>
          <w:tcPr>
            <w:tcW w:w="1560" w:type="dxa"/>
            <w:tcBorders>
              <w:bottom w:val="single" w:sz="4" w:space="0" w:color="auto"/>
            </w:tcBorders>
            <w:vAlign w:val="center"/>
          </w:tcPr>
          <w:p w:rsidR="00A055C4" w:rsidRPr="003B7EF2" w:rsidRDefault="00A055C4"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A055C4" w:rsidRPr="003B7EF2" w:rsidRDefault="00A055C4"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A055C4" w:rsidRPr="003B7EF2" w:rsidRDefault="00EA7EDD" w:rsidP="001E7EEE">
            <w:pPr>
              <w:spacing w:after="0" w:line="240" w:lineRule="auto"/>
              <w:jc w:val="center"/>
              <w:rPr>
                <w:rFonts w:ascii="Times New Roman" w:hAnsi="Times New Roman"/>
                <w:sz w:val="24"/>
                <w:szCs w:val="24"/>
              </w:rPr>
            </w:pPr>
            <w:r w:rsidRPr="003B7EF2">
              <w:rPr>
                <w:rFonts w:ascii="Times New Roman" w:hAnsi="Times New Roman"/>
                <w:sz w:val="24"/>
                <w:szCs w:val="24"/>
              </w:rPr>
              <w:t>446</w:t>
            </w:r>
            <w:r w:rsidR="00A055C4" w:rsidRPr="003B7EF2">
              <w:rPr>
                <w:rFonts w:ascii="Times New Roman" w:hAnsi="Times New Roman"/>
                <w:sz w:val="24"/>
                <w:szCs w:val="24"/>
              </w:rPr>
              <w:t>,</w:t>
            </w:r>
            <w:r w:rsidRPr="003B7EF2">
              <w:rPr>
                <w:rFonts w:ascii="Times New Roman" w:hAnsi="Times New Roman"/>
                <w:sz w:val="24"/>
                <w:szCs w:val="24"/>
              </w:rPr>
              <w:t>50</w:t>
            </w:r>
          </w:p>
        </w:tc>
      </w:tr>
      <w:tr w:rsidR="00A055C4" w:rsidRPr="003B7EF2" w:rsidTr="00FA4388">
        <w:trPr>
          <w:trHeight w:val="346"/>
        </w:trPr>
        <w:tc>
          <w:tcPr>
            <w:tcW w:w="1560" w:type="dxa"/>
            <w:vAlign w:val="center"/>
          </w:tcPr>
          <w:p w:rsidR="00A055C4" w:rsidRPr="003B7EF2" w:rsidRDefault="00A055C4"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A055C4" w:rsidRPr="003B7EF2" w:rsidRDefault="00A055C4"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A055C4" w:rsidRPr="003B7EF2" w:rsidRDefault="00EA7EDD" w:rsidP="001E7EEE">
            <w:pPr>
              <w:spacing w:after="0"/>
              <w:jc w:val="center"/>
              <w:rPr>
                <w:rFonts w:ascii="Times New Roman" w:hAnsi="Times New Roman"/>
                <w:sz w:val="24"/>
                <w:szCs w:val="24"/>
              </w:rPr>
            </w:pPr>
            <w:r w:rsidRPr="003B7EF2">
              <w:rPr>
                <w:rFonts w:ascii="Times New Roman" w:hAnsi="Times New Roman"/>
                <w:sz w:val="24"/>
                <w:szCs w:val="24"/>
              </w:rPr>
              <w:t>10</w:t>
            </w:r>
            <w:r w:rsidR="00A055C4" w:rsidRPr="003B7EF2">
              <w:rPr>
                <w:rFonts w:ascii="Times New Roman" w:hAnsi="Times New Roman"/>
                <w:sz w:val="24"/>
                <w:szCs w:val="24"/>
              </w:rPr>
              <w:t>7,</w:t>
            </w:r>
            <w:r w:rsidRPr="003B7EF2">
              <w:rPr>
                <w:rFonts w:ascii="Times New Roman" w:hAnsi="Times New Roman"/>
                <w:sz w:val="24"/>
                <w:szCs w:val="24"/>
              </w:rPr>
              <w:t>56</w:t>
            </w:r>
          </w:p>
        </w:tc>
      </w:tr>
      <w:tr w:rsidR="00A055C4" w:rsidRPr="003B7EF2" w:rsidTr="00B523A2">
        <w:trPr>
          <w:trHeight w:val="273"/>
        </w:trPr>
        <w:tc>
          <w:tcPr>
            <w:tcW w:w="1560" w:type="dxa"/>
            <w:vAlign w:val="center"/>
          </w:tcPr>
          <w:p w:rsidR="00A055C4" w:rsidRPr="003B7EF2" w:rsidRDefault="00A055C4" w:rsidP="001E7EEE">
            <w:pPr>
              <w:spacing w:after="0" w:line="240" w:lineRule="auto"/>
              <w:jc w:val="center"/>
              <w:rPr>
                <w:rFonts w:ascii="Times New Roman" w:hAnsi="Times New Roman"/>
                <w:sz w:val="24"/>
                <w:szCs w:val="24"/>
              </w:rPr>
            </w:pPr>
            <w:r w:rsidRPr="003B7EF2">
              <w:rPr>
                <w:rFonts w:ascii="Times New Roman" w:hAnsi="Times New Roman"/>
                <w:sz w:val="24"/>
                <w:szCs w:val="24"/>
              </w:rPr>
              <w:t>2341</w:t>
            </w:r>
          </w:p>
        </w:tc>
        <w:tc>
          <w:tcPr>
            <w:tcW w:w="6520" w:type="dxa"/>
            <w:vAlign w:val="center"/>
          </w:tcPr>
          <w:p w:rsidR="00A055C4" w:rsidRPr="003B7EF2" w:rsidRDefault="00A055C4" w:rsidP="001E7EEE">
            <w:pPr>
              <w:spacing w:after="0" w:line="240" w:lineRule="auto"/>
              <w:rPr>
                <w:rFonts w:ascii="Times New Roman" w:hAnsi="Times New Roman"/>
                <w:sz w:val="24"/>
                <w:szCs w:val="24"/>
              </w:rPr>
            </w:pPr>
            <w:r w:rsidRPr="003B7EF2">
              <w:rPr>
                <w:rFonts w:ascii="Times New Roman" w:hAnsi="Times New Roman"/>
                <w:sz w:val="24"/>
                <w:szCs w:val="24"/>
              </w:rPr>
              <w:t>Ķimikālijas, laboratorijas preces.</w:t>
            </w:r>
          </w:p>
        </w:tc>
        <w:tc>
          <w:tcPr>
            <w:tcW w:w="1985" w:type="dxa"/>
            <w:vAlign w:val="center"/>
          </w:tcPr>
          <w:p w:rsidR="00A055C4" w:rsidRPr="003B7EF2" w:rsidRDefault="00EA7EDD" w:rsidP="001E7EEE">
            <w:pPr>
              <w:spacing w:after="0"/>
              <w:jc w:val="center"/>
              <w:rPr>
                <w:rFonts w:ascii="Times New Roman" w:hAnsi="Times New Roman"/>
                <w:sz w:val="24"/>
                <w:szCs w:val="24"/>
              </w:rPr>
            </w:pPr>
            <w:r w:rsidRPr="003B7EF2">
              <w:rPr>
                <w:rFonts w:ascii="Times New Roman" w:hAnsi="Times New Roman"/>
                <w:sz w:val="24"/>
                <w:szCs w:val="24"/>
              </w:rPr>
              <w:t>2</w:t>
            </w:r>
            <w:r w:rsidR="00A055C4" w:rsidRPr="003B7EF2">
              <w:rPr>
                <w:rFonts w:ascii="Times New Roman" w:hAnsi="Times New Roman"/>
                <w:sz w:val="24"/>
                <w:szCs w:val="24"/>
              </w:rPr>
              <w:t>,</w:t>
            </w:r>
            <w:r w:rsidRPr="003B7EF2">
              <w:rPr>
                <w:rFonts w:ascii="Times New Roman" w:hAnsi="Times New Roman"/>
                <w:sz w:val="24"/>
                <w:szCs w:val="24"/>
              </w:rPr>
              <w:t>06</w:t>
            </w:r>
          </w:p>
        </w:tc>
      </w:tr>
      <w:tr w:rsidR="00A055C4" w:rsidRPr="003B7EF2" w:rsidTr="00FA4388">
        <w:trPr>
          <w:trHeight w:val="172"/>
        </w:trPr>
        <w:tc>
          <w:tcPr>
            <w:tcW w:w="1560" w:type="dxa"/>
            <w:vAlign w:val="center"/>
          </w:tcPr>
          <w:p w:rsidR="00A055C4" w:rsidRPr="003B7EF2" w:rsidRDefault="00A055C4" w:rsidP="001E7EEE">
            <w:pPr>
              <w:spacing w:after="0" w:line="240" w:lineRule="auto"/>
              <w:jc w:val="center"/>
              <w:rPr>
                <w:rFonts w:ascii="Times New Roman" w:hAnsi="Times New Roman"/>
                <w:sz w:val="24"/>
                <w:szCs w:val="24"/>
              </w:rPr>
            </w:pPr>
            <w:r w:rsidRPr="003B7EF2">
              <w:rPr>
                <w:rFonts w:ascii="Times New Roman" w:hAnsi="Times New Roman"/>
                <w:sz w:val="24"/>
                <w:szCs w:val="24"/>
              </w:rPr>
              <w:t>2313</w:t>
            </w:r>
          </w:p>
        </w:tc>
        <w:tc>
          <w:tcPr>
            <w:tcW w:w="6520" w:type="dxa"/>
            <w:vAlign w:val="center"/>
          </w:tcPr>
          <w:p w:rsidR="00A055C4" w:rsidRPr="003B7EF2" w:rsidRDefault="00A055C4" w:rsidP="001E7EEE">
            <w:pPr>
              <w:spacing w:after="0" w:line="240" w:lineRule="auto"/>
              <w:rPr>
                <w:rFonts w:ascii="Times New Roman" w:hAnsi="Times New Roman"/>
                <w:sz w:val="24"/>
                <w:szCs w:val="24"/>
              </w:rPr>
            </w:pPr>
            <w:r w:rsidRPr="003B7EF2">
              <w:rPr>
                <w:rFonts w:ascii="Times New Roman" w:hAnsi="Times New Roman"/>
                <w:sz w:val="24"/>
                <w:szCs w:val="24"/>
              </w:rPr>
              <w:t>Spectērpi</w:t>
            </w:r>
            <w:r w:rsidR="00F214CC" w:rsidRPr="003B7EF2">
              <w:rPr>
                <w:rFonts w:ascii="Times New Roman" w:hAnsi="Times New Roman"/>
                <w:sz w:val="24"/>
                <w:szCs w:val="24"/>
              </w:rPr>
              <w:t>.</w:t>
            </w:r>
          </w:p>
        </w:tc>
        <w:tc>
          <w:tcPr>
            <w:tcW w:w="1985" w:type="dxa"/>
            <w:vAlign w:val="center"/>
          </w:tcPr>
          <w:p w:rsidR="00A055C4" w:rsidRPr="003B7EF2" w:rsidRDefault="00A055C4" w:rsidP="001E7EEE">
            <w:pPr>
              <w:spacing w:after="0"/>
              <w:jc w:val="center"/>
              <w:rPr>
                <w:rFonts w:ascii="Times New Roman" w:hAnsi="Times New Roman"/>
                <w:sz w:val="24"/>
                <w:szCs w:val="24"/>
              </w:rPr>
            </w:pPr>
            <w:r w:rsidRPr="003B7EF2">
              <w:rPr>
                <w:rFonts w:ascii="Times New Roman" w:hAnsi="Times New Roman"/>
                <w:sz w:val="24"/>
                <w:szCs w:val="24"/>
              </w:rPr>
              <w:t>0,0</w:t>
            </w:r>
            <w:r w:rsidR="00EA7EDD" w:rsidRPr="003B7EF2">
              <w:rPr>
                <w:rFonts w:ascii="Times New Roman" w:hAnsi="Times New Roman"/>
                <w:sz w:val="24"/>
                <w:szCs w:val="24"/>
              </w:rPr>
              <w:t>6</w:t>
            </w:r>
          </w:p>
        </w:tc>
      </w:tr>
      <w:tr w:rsidR="00A055C4" w:rsidRPr="003B7EF2" w:rsidTr="004945E7">
        <w:tc>
          <w:tcPr>
            <w:tcW w:w="1560" w:type="dxa"/>
            <w:vAlign w:val="center"/>
          </w:tcPr>
          <w:p w:rsidR="00A055C4" w:rsidRPr="003B7EF2" w:rsidRDefault="00A055C4" w:rsidP="001E7EEE">
            <w:pPr>
              <w:spacing w:after="0" w:line="240" w:lineRule="auto"/>
              <w:jc w:val="center"/>
              <w:rPr>
                <w:rFonts w:ascii="Times New Roman" w:hAnsi="Times New Roman"/>
                <w:i/>
                <w:sz w:val="24"/>
                <w:szCs w:val="24"/>
              </w:rPr>
            </w:pPr>
          </w:p>
        </w:tc>
        <w:tc>
          <w:tcPr>
            <w:tcW w:w="6520" w:type="dxa"/>
            <w:vAlign w:val="center"/>
          </w:tcPr>
          <w:p w:rsidR="00A055C4" w:rsidRPr="003B7EF2" w:rsidRDefault="00A055C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A055C4" w:rsidRPr="003B7EF2" w:rsidRDefault="00511EB6" w:rsidP="001E7EEE">
            <w:pPr>
              <w:spacing w:after="0"/>
              <w:jc w:val="center"/>
              <w:rPr>
                <w:rFonts w:ascii="Times New Roman" w:hAnsi="Times New Roman"/>
                <w:b/>
                <w:sz w:val="24"/>
                <w:szCs w:val="24"/>
              </w:rPr>
            </w:pPr>
            <w:r w:rsidRPr="003B7EF2">
              <w:rPr>
                <w:rFonts w:ascii="Times New Roman" w:hAnsi="Times New Roman"/>
                <w:b/>
                <w:sz w:val="24"/>
                <w:szCs w:val="24"/>
              </w:rPr>
              <w:t>556</w:t>
            </w:r>
            <w:r w:rsidR="00A055C4" w:rsidRPr="003B7EF2">
              <w:rPr>
                <w:rFonts w:ascii="Times New Roman" w:hAnsi="Times New Roman"/>
                <w:b/>
                <w:sz w:val="24"/>
                <w:szCs w:val="24"/>
              </w:rPr>
              <w:t>,</w:t>
            </w:r>
            <w:r w:rsidRPr="003B7EF2">
              <w:rPr>
                <w:rFonts w:ascii="Times New Roman" w:hAnsi="Times New Roman"/>
                <w:b/>
                <w:sz w:val="24"/>
                <w:szCs w:val="24"/>
              </w:rPr>
              <w:t>18</w:t>
            </w:r>
          </w:p>
        </w:tc>
      </w:tr>
      <w:tr w:rsidR="00A055C4" w:rsidRPr="003B7EF2" w:rsidTr="004945E7">
        <w:tc>
          <w:tcPr>
            <w:tcW w:w="1560" w:type="dxa"/>
            <w:vAlign w:val="center"/>
          </w:tcPr>
          <w:p w:rsidR="00A055C4" w:rsidRPr="003B7EF2" w:rsidRDefault="00A055C4" w:rsidP="001E7EEE">
            <w:pPr>
              <w:spacing w:after="0" w:line="240" w:lineRule="auto"/>
              <w:jc w:val="center"/>
              <w:rPr>
                <w:rFonts w:ascii="Times New Roman" w:hAnsi="Times New Roman"/>
                <w:i/>
                <w:sz w:val="24"/>
                <w:szCs w:val="24"/>
              </w:rPr>
            </w:pPr>
          </w:p>
        </w:tc>
        <w:tc>
          <w:tcPr>
            <w:tcW w:w="6520" w:type="dxa"/>
            <w:vAlign w:val="center"/>
          </w:tcPr>
          <w:p w:rsidR="00A055C4" w:rsidRPr="003B7EF2" w:rsidRDefault="00A055C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A055C4" w:rsidRPr="003B7EF2" w:rsidRDefault="00A055C4" w:rsidP="001E7EEE">
            <w:pPr>
              <w:spacing w:after="0" w:line="240" w:lineRule="auto"/>
              <w:jc w:val="center"/>
              <w:rPr>
                <w:rFonts w:ascii="Times New Roman" w:hAnsi="Times New Roman"/>
                <w:sz w:val="24"/>
                <w:szCs w:val="24"/>
              </w:rPr>
            </w:pPr>
          </w:p>
        </w:tc>
      </w:tr>
      <w:tr w:rsidR="00A055C4" w:rsidRPr="003B7EF2" w:rsidTr="004945E7">
        <w:tc>
          <w:tcPr>
            <w:tcW w:w="1560" w:type="dxa"/>
            <w:vAlign w:val="center"/>
          </w:tcPr>
          <w:p w:rsidR="00A055C4" w:rsidRPr="003B7EF2" w:rsidRDefault="00A055C4"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A055C4" w:rsidRPr="003B7EF2" w:rsidRDefault="00A055C4"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55C4" w:rsidRPr="003B7EF2" w:rsidRDefault="00511EB6"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22</w:t>
            </w:r>
            <w:r w:rsidR="00A055C4" w:rsidRPr="003B7EF2">
              <w:rPr>
                <w:rFonts w:ascii="Times New Roman" w:hAnsi="Times New Roman"/>
                <w:sz w:val="24"/>
                <w:szCs w:val="20"/>
              </w:rPr>
              <w:t>,</w:t>
            </w:r>
            <w:r w:rsidRPr="003B7EF2">
              <w:rPr>
                <w:rFonts w:ascii="Times New Roman" w:hAnsi="Times New Roman"/>
                <w:sz w:val="24"/>
                <w:szCs w:val="20"/>
              </w:rPr>
              <w:t>72</w:t>
            </w:r>
          </w:p>
        </w:tc>
      </w:tr>
      <w:tr w:rsidR="00A055C4" w:rsidRPr="003B7EF2" w:rsidTr="004945E7">
        <w:tc>
          <w:tcPr>
            <w:tcW w:w="1560" w:type="dxa"/>
            <w:vAlign w:val="center"/>
          </w:tcPr>
          <w:p w:rsidR="00A055C4" w:rsidRPr="003B7EF2" w:rsidRDefault="00A055C4"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A055C4" w:rsidRPr="003B7EF2" w:rsidRDefault="00A055C4"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055C4" w:rsidRPr="003B7EF2" w:rsidRDefault="00511EB6" w:rsidP="001E7EEE">
            <w:pPr>
              <w:spacing w:after="0"/>
              <w:jc w:val="center"/>
              <w:rPr>
                <w:rFonts w:ascii="Times New Roman" w:hAnsi="Times New Roman"/>
                <w:sz w:val="24"/>
                <w:szCs w:val="20"/>
              </w:rPr>
            </w:pPr>
            <w:r w:rsidRPr="003B7EF2">
              <w:rPr>
                <w:rFonts w:ascii="Times New Roman" w:hAnsi="Times New Roman"/>
                <w:sz w:val="24"/>
                <w:szCs w:val="20"/>
              </w:rPr>
              <w:t>15</w:t>
            </w:r>
            <w:r w:rsidR="00A055C4" w:rsidRPr="003B7EF2">
              <w:rPr>
                <w:rFonts w:ascii="Times New Roman" w:hAnsi="Times New Roman"/>
                <w:sz w:val="24"/>
                <w:szCs w:val="20"/>
              </w:rPr>
              <w:t>,</w:t>
            </w:r>
            <w:r w:rsidRPr="003B7EF2">
              <w:rPr>
                <w:rFonts w:ascii="Times New Roman" w:hAnsi="Times New Roman"/>
                <w:sz w:val="24"/>
                <w:szCs w:val="20"/>
              </w:rPr>
              <w:t>56</w:t>
            </w:r>
          </w:p>
        </w:tc>
      </w:tr>
      <w:tr w:rsidR="00A055C4" w:rsidRPr="003B7EF2" w:rsidTr="004945E7">
        <w:tc>
          <w:tcPr>
            <w:tcW w:w="1560" w:type="dxa"/>
            <w:vAlign w:val="center"/>
          </w:tcPr>
          <w:p w:rsidR="00A055C4" w:rsidRPr="003B7EF2" w:rsidRDefault="00A055C4"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A055C4" w:rsidRPr="003B7EF2" w:rsidRDefault="00A055C4"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055C4" w:rsidRPr="003B7EF2" w:rsidRDefault="00511EB6" w:rsidP="001E7EEE">
            <w:pPr>
              <w:spacing w:after="0"/>
              <w:jc w:val="center"/>
              <w:rPr>
                <w:rFonts w:ascii="Times New Roman" w:hAnsi="Times New Roman"/>
                <w:sz w:val="24"/>
                <w:szCs w:val="20"/>
              </w:rPr>
            </w:pPr>
            <w:r w:rsidRPr="003B7EF2">
              <w:rPr>
                <w:rFonts w:ascii="Times New Roman" w:hAnsi="Times New Roman"/>
                <w:sz w:val="24"/>
                <w:szCs w:val="20"/>
              </w:rPr>
              <w:t>3</w:t>
            </w:r>
            <w:r w:rsidR="00A055C4" w:rsidRPr="003B7EF2">
              <w:rPr>
                <w:rFonts w:ascii="Times New Roman" w:hAnsi="Times New Roman"/>
                <w:sz w:val="24"/>
                <w:szCs w:val="20"/>
              </w:rPr>
              <w:t>,</w:t>
            </w:r>
            <w:r w:rsidRPr="003B7EF2">
              <w:rPr>
                <w:rFonts w:ascii="Times New Roman" w:hAnsi="Times New Roman"/>
                <w:sz w:val="24"/>
                <w:szCs w:val="20"/>
              </w:rPr>
              <w:t>21</w:t>
            </w:r>
          </w:p>
        </w:tc>
      </w:tr>
      <w:tr w:rsidR="00A055C4" w:rsidRPr="003B7EF2" w:rsidTr="004945E7">
        <w:tc>
          <w:tcPr>
            <w:tcW w:w="1560" w:type="dxa"/>
            <w:vAlign w:val="center"/>
          </w:tcPr>
          <w:p w:rsidR="00A055C4" w:rsidRPr="003B7EF2" w:rsidRDefault="00A055C4"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A055C4" w:rsidRPr="003B7EF2" w:rsidRDefault="00A055C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055C4" w:rsidRPr="003B7EF2" w:rsidRDefault="00A055C4" w:rsidP="001E7EEE">
            <w:pPr>
              <w:spacing w:after="0"/>
              <w:jc w:val="center"/>
              <w:rPr>
                <w:rFonts w:ascii="Times New Roman" w:hAnsi="Times New Roman"/>
                <w:sz w:val="24"/>
                <w:szCs w:val="20"/>
              </w:rPr>
            </w:pPr>
            <w:r w:rsidRPr="003B7EF2">
              <w:rPr>
                <w:rFonts w:ascii="Times New Roman" w:hAnsi="Times New Roman"/>
                <w:sz w:val="24"/>
                <w:szCs w:val="20"/>
              </w:rPr>
              <w:t>0,</w:t>
            </w:r>
            <w:r w:rsidR="00511EB6" w:rsidRPr="003B7EF2">
              <w:rPr>
                <w:rFonts w:ascii="Times New Roman" w:hAnsi="Times New Roman"/>
                <w:sz w:val="24"/>
                <w:szCs w:val="20"/>
              </w:rPr>
              <w:t>62</w:t>
            </w:r>
          </w:p>
        </w:tc>
      </w:tr>
      <w:tr w:rsidR="00A055C4" w:rsidRPr="003B7EF2" w:rsidTr="004945E7">
        <w:tc>
          <w:tcPr>
            <w:tcW w:w="1560" w:type="dxa"/>
            <w:vAlign w:val="center"/>
          </w:tcPr>
          <w:p w:rsidR="00A055C4" w:rsidRPr="003B7EF2" w:rsidRDefault="00A055C4"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2223</w:t>
            </w:r>
          </w:p>
        </w:tc>
        <w:tc>
          <w:tcPr>
            <w:tcW w:w="6520" w:type="dxa"/>
            <w:vAlign w:val="center"/>
          </w:tcPr>
          <w:p w:rsidR="00A055C4" w:rsidRPr="003B7EF2" w:rsidRDefault="00A055C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055C4" w:rsidRPr="003B7EF2" w:rsidRDefault="00511EB6" w:rsidP="001E7EEE">
            <w:pPr>
              <w:spacing w:after="0"/>
              <w:jc w:val="center"/>
              <w:rPr>
                <w:rFonts w:ascii="Times New Roman" w:hAnsi="Times New Roman"/>
                <w:sz w:val="24"/>
                <w:szCs w:val="20"/>
              </w:rPr>
            </w:pPr>
            <w:r w:rsidRPr="003B7EF2">
              <w:rPr>
                <w:rFonts w:ascii="Times New Roman" w:hAnsi="Times New Roman"/>
                <w:sz w:val="24"/>
                <w:szCs w:val="20"/>
              </w:rPr>
              <w:t>8</w:t>
            </w:r>
            <w:r w:rsidR="00A055C4" w:rsidRPr="003B7EF2">
              <w:rPr>
                <w:rFonts w:ascii="Times New Roman" w:hAnsi="Times New Roman"/>
                <w:sz w:val="24"/>
                <w:szCs w:val="20"/>
              </w:rPr>
              <w:t>,</w:t>
            </w:r>
            <w:r w:rsidRPr="003B7EF2">
              <w:rPr>
                <w:rFonts w:ascii="Times New Roman" w:hAnsi="Times New Roman"/>
                <w:sz w:val="24"/>
                <w:szCs w:val="20"/>
              </w:rPr>
              <w:t>39</w:t>
            </w:r>
          </w:p>
        </w:tc>
      </w:tr>
      <w:tr w:rsidR="00A055C4" w:rsidRPr="003B7EF2" w:rsidTr="004945E7">
        <w:trPr>
          <w:trHeight w:val="339"/>
        </w:trPr>
        <w:tc>
          <w:tcPr>
            <w:tcW w:w="1560" w:type="dxa"/>
            <w:vAlign w:val="center"/>
          </w:tcPr>
          <w:p w:rsidR="00A055C4" w:rsidRPr="003B7EF2" w:rsidRDefault="00A055C4"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A055C4" w:rsidRPr="003B7EF2" w:rsidRDefault="00A055C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055C4" w:rsidRPr="003B7EF2" w:rsidRDefault="00511EB6" w:rsidP="001E7EEE">
            <w:pPr>
              <w:spacing w:after="0"/>
              <w:jc w:val="center"/>
              <w:rPr>
                <w:rFonts w:ascii="Times New Roman" w:hAnsi="Times New Roman"/>
                <w:sz w:val="24"/>
                <w:szCs w:val="20"/>
              </w:rPr>
            </w:pPr>
            <w:r w:rsidRPr="003B7EF2">
              <w:rPr>
                <w:rFonts w:ascii="Times New Roman" w:hAnsi="Times New Roman"/>
                <w:sz w:val="24"/>
                <w:szCs w:val="20"/>
              </w:rPr>
              <w:t>1</w:t>
            </w:r>
            <w:r w:rsidR="00A055C4" w:rsidRPr="003B7EF2">
              <w:rPr>
                <w:rFonts w:ascii="Times New Roman" w:hAnsi="Times New Roman"/>
                <w:sz w:val="24"/>
                <w:szCs w:val="20"/>
              </w:rPr>
              <w:t>,</w:t>
            </w:r>
            <w:r w:rsidRPr="003B7EF2">
              <w:rPr>
                <w:rFonts w:ascii="Times New Roman" w:hAnsi="Times New Roman"/>
                <w:sz w:val="24"/>
                <w:szCs w:val="20"/>
              </w:rPr>
              <w:t>08</w:t>
            </w:r>
          </w:p>
        </w:tc>
      </w:tr>
      <w:tr w:rsidR="00A055C4" w:rsidRPr="003B7EF2" w:rsidTr="004945E7">
        <w:trPr>
          <w:trHeight w:val="339"/>
        </w:trPr>
        <w:tc>
          <w:tcPr>
            <w:tcW w:w="1560" w:type="dxa"/>
            <w:vAlign w:val="center"/>
          </w:tcPr>
          <w:p w:rsidR="00A055C4" w:rsidRPr="003B7EF2" w:rsidRDefault="00A055C4"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A055C4" w:rsidRPr="003B7EF2" w:rsidRDefault="00A055C4"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55C4" w:rsidRPr="003B7EF2" w:rsidRDefault="00511EB6"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12</w:t>
            </w:r>
            <w:r w:rsidR="00A055C4" w:rsidRPr="003B7EF2">
              <w:rPr>
                <w:rFonts w:ascii="Times New Roman" w:hAnsi="Times New Roman"/>
                <w:sz w:val="24"/>
                <w:szCs w:val="20"/>
              </w:rPr>
              <w:t>,</w:t>
            </w:r>
            <w:r w:rsidRPr="003B7EF2">
              <w:rPr>
                <w:rFonts w:ascii="Times New Roman" w:hAnsi="Times New Roman"/>
                <w:sz w:val="24"/>
                <w:szCs w:val="20"/>
              </w:rPr>
              <w:t>80</w:t>
            </w:r>
          </w:p>
        </w:tc>
      </w:tr>
      <w:tr w:rsidR="00A055C4" w:rsidRPr="003B7EF2" w:rsidTr="004945E7">
        <w:trPr>
          <w:trHeight w:val="339"/>
        </w:trPr>
        <w:tc>
          <w:tcPr>
            <w:tcW w:w="1560" w:type="dxa"/>
            <w:vAlign w:val="center"/>
          </w:tcPr>
          <w:p w:rsidR="00A055C4" w:rsidRPr="003B7EF2" w:rsidRDefault="00A055C4"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A055C4" w:rsidRPr="003B7EF2" w:rsidRDefault="00A055C4"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055C4" w:rsidRPr="003B7EF2" w:rsidRDefault="00511EB6" w:rsidP="001E7EEE">
            <w:pPr>
              <w:spacing w:after="0"/>
              <w:jc w:val="center"/>
              <w:rPr>
                <w:rFonts w:ascii="Times New Roman" w:hAnsi="Times New Roman"/>
                <w:sz w:val="24"/>
                <w:szCs w:val="20"/>
              </w:rPr>
            </w:pPr>
            <w:r w:rsidRPr="003B7EF2">
              <w:rPr>
                <w:rFonts w:ascii="Times New Roman" w:hAnsi="Times New Roman"/>
                <w:sz w:val="24"/>
                <w:szCs w:val="20"/>
              </w:rPr>
              <w:t>4</w:t>
            </w:r>
            <w:r w:rsidR="00A055C4" w:rsidRPr="003B7EF2">
              <w:rPr>
                <w:rFonts w:ascii="Times New Roman" w:hAnsi="Times New Roman"/>
                <w:sz w:val="24"/>
                <w:szCs w:val="20"/>
              </w:rPr>
              <w:t>,7</w:t>
            </w:r>
            <w:r w:rsidRPr="003B7EF2">
              <w:rPr>
                <w:rFonts w:ascii="Times New Roman" w:hAnsi="Times New Roman"/>
                <w:sz w:val="24"/>
                <w:szCs w:val="20"/>
              </w:rPr>
              <w:t>0</w:t>
            </w:r>
          </w:p>
        </w:tc>
      </w:tr>
      <w:tr w:rsidR="00A055C4" w:rsidRPr="003B7EF2" w:rsidTr="004945E7">
        <w:tc>
          <w:tcPr>
            <w:tcW w:w="1560" w:type="dxa"/>
            <w:vAlign w:val="center"/>
          </w:tcPr>
          <w:p w:rsidR="00A055C4" w:rsidRPr="003B7EF2" w:rsidRDefault="00A055C4"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A055C4" w:rsidRPr="003B7EF2" w:rsidRDefault="00A055C4"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055C4" w:rsidRPr="003B7EF2" w:rsidRDefault="00511EB6" w:rsidP="001E7EEE">
            <w:pPr>
              <w:spacing w:after="0"/>
              <w:jc w:val="center"/>
              <w:rPr>
                <w:rFonts w:ascii="Times New Roman" w:hAnsi="Times New Roman"/>
                <w:sz w:val="24"/>
                <w:szCs w:val="20"/>
              </w:rPr>
            </w:pPr>
            <w:r w:rsidRPr="003B7EF2">
              <w:rPr>
                <w:rFonts w:ascii="Times New Roman" w:hAnsi="Times New Roman"/>
                <w:sz w:val="24"/>
                <w:szCs w:val="20"/>
              </w:rPr>
              <w:t>22</w:t>
            </w:r>
            <w:r w:rsidR="00A055C4" w:rsidRPr="003B7EF2">
              <w:rPr>
                <w:rFonts w:ascii="Times New Roman" w:hAnsi="Times New Roman"/>
                <w:sz w:val="24"/>
                <w:szCs w:val="20"/>
              </w:rPr>
              <w:t>,</w:t>
            </w:r>
            <w:r w:rsidRPr="003B7EF2">
              <w:rPr>
                <w:rFonts w:ascii="Times New Roman" w:hAnsi="Times New Roman"/>
                <w:sz w:val="24"/>
                <w:szCs w:val="20"/>
              </w:rPr>
              <w:t>11</w:t>
            </w:r>
          </w:p>
        </w:tc>
      </w:tr>
      <w:tr w:rsidR="00A055C4" w:rsidRPr="003B7EF2" w:rsidTr="004945E7">
        <w:tc>
          <w:tcPr>
            <w:tcW w:w="1560" w:type="dxa"/>
            <w:vAlign w:val="center"/>
          </w:tcPr>
          <w:p w:rsidR="00A055C4" w:rsidRPr="003B7EF2" w:rsidRDefault="00A055C4"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A055C4" w:rsidRPr="003B7EF2" w:rsidRDefault="00A055C4"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055C4" w:rsidRPr="003B7EF2" w:rsidRDefault="00511EB6" w:rsidP="001E7EEE">
            <w:pPr>
              <w:spacing w:after="0"/>
              <w:jc w:val="center"/>
              <w:rPr>
                <w:rFonts w:ascii="Times New Roman" w:hAnsi="Times New Roman"/>
                <w:sz w:val="24"/>
                <w:szCs w:val="20"/>
              </w:rPr>
            </w:pPr>
            <w:r w:rsidRPr="003B7EF2">
              <w:rPr>
                <w:rFonts w:ascii="Times New Roman" w:hAnsi="Times New Roman"/>
                <w:sz w:val="24"/>
                <w:szCs w:val="20"/>
              </w:rPr>
              <w:t>33</w:t>
            </w:r>
            <w:r w:rsidR="00A055C4" w:rsidRPr="003B7EF2">
              <w:rPr>
                <w:rFonts w:ascii="Times New Roman" w:hAnsi="Times New Roman"/>
                <w:sz w:val="24"/>
                <w:szCs w:val="20"/>
              </w:rPr>
              <w:t>,</w:t>
            </w:r>
            <w:r w:rsidRPr="003B7EF2">
              <w:rPr>
                <w:rFonts w:ascii="Times New Roman" w:hAnsi="Times New Roman"/>
                <w:sz w:val="24"/>
                <w:szCs w:val="20"/>
              </w:rPr>
              <w:t>54</w:t>
            </w:r>
          </w:p>
        </w:tc>
      </w:tr>
      <w:tr w:rsidR="00A055C4" w:rsidRPr="003B7EF2" w:rsidTr="004945E7">
        <w:tc>
          <w:tcPr>
            <w:tcW w:w="1560" w:type="dxa"/>
            <w:vAlign w:val="center"/>
          </w:tcPr>
          <w:p w:rsidR="00A055C4" w:rsidRPr="003B7EF2" w:rsidRDefault="00A055C4"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tcBorders>
              <w:right w:val="single" w:sz="4" w:space="0" w:color="auto"/>
            </w:tcBorders>
            <w:vAlign w:val="center"/>
          </w:tcPr>
          <w:p w:rsidR="00A055C4" w:rsidRPr="003B7EF2" w:rsidRDefault="00A055C4"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055C4" w:rsidRPr="003B7EF2" w:rsidRDefault="00511EB6" w:rsidP="001E7EEE">
            <w:pPr>
              <w:spacing w:after="0"/>
              <w:jc w:val="center"/>
              <w:rPr>
                <w:rFonts w:ascii="Times New Roman" w:hAnsi="Times New Roman"/>
                <w:sz w:val="24"/>
                <w:szCs w:val="20"/>
              </w:rPr>
            </w:pPr>
            <w:r w:rsidRPr="003B7EF2">
              <w:rPr>
                <w:rFonts w:ascii="Times New Roman" w:hAnsi="Times New Roman"/>
                <w:sz w:val="24"/>
                <w:szCs w:val="20"/>
              </w:rPr>
              <w:t>7</w:t>
            </w:r>
            <w:r w:rsidR="00A055C4" w:rsidRPr="003B7EF2">
              <w:rPr>
                <w:rFonts w:ascii="Times New Roman" w:hAnsi="Times New Roman"/>
                <w:sz w:val="24"/>
                <w:szCs w:val="20"/>
              </w:rPr>
              <w:t>,</w:t>
            </w:r>
            <w:r w:rsidRPr="003B7EF2">
              <w:rPr>
                <w:rFonts w:ascii="Times New Roman" w:hAnsi="Times New Roman"/>
                <w:sz w:val="24"/>
                <w:szCs w:val="20"/>
              </w:rPr>
              <w:t>72</w:t>
            </w:r>
          </w:p>
        </w:tc>
      </w:tr>
      <w:tr w:rsidR="00A055C4" w:rsidRPr="003B7EF2" w:rsidTr="004945E7">
        <w:tc>
          <w:tcPr>
            <w:tcW w:w="1560" w:type="dxa"/>
            <w:vAlign w:val="center"/>
          </w:tcPr>
          <w:p w:rsidR="00A055C4" w:rsidRPr="003B7EF2" w:rsidRDefault="00A055C4"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A055C4" w:rsidRPr="003B7EF2" w:rsidRDefault="00A055C4"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F214CC" w:rsidRPr="003B7EF2">
              <w:rPr>
                <w:rFonts w:ascii="Times New Roman" w:hAnsi="Times New Roman"/>
                <w:sz w:val="24"/>
                <w:szCs w:val="24"/>
              </w:rPr>
              <w:t>.</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A055C4" w:rsidRPr="003B7EF2" w:rsidRDefault="00511EB6"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4</w:t>
            </w:r>
            <w:r w:rsidR="00A055C4" w:rsidRPr="003B7EF2">
              <w:rPr>
                <w:rFonts w:ascii="Times New Roman" w:hAnsi="Times New Roman"/>
                <w:sz w:val="24"/>
                <w:szCs w:val="20"/>
              </w:rPr>
              <w:t>,</w:t>
            </w:r>
            <w:r w:rsidRPr="003B7EF2">
              <w:rPr>
                <w:rFonts w:ascii="Times New Roman" w:hAnsi="Times New Roman"/>
                <w:sz w:val="24"/>
                <w:szCs w:val="20"/>
              </w:rPr>
              <w:t>8</w:t>
            </w:r>
            <w:r w:rsidR="00A055C4" w:rsidRPr="003B7EF2">
              <w:rPr>
                <w:rFonts w:ascii="Times New Roman" w:hAnsi="Times New Roman"/>
                <w:sz w:val="24"/>
                <w:szCs w:val="20"/>
              </w:rPr>
              <w:t>0</w:t>
            </w:r>
          </w:p>
        </w:tc>
      </w:tr>
      <w:tr w:rsidR="00A055C4" w:rsidRPr="003B7EF2" w:rsidTr="004945E7">
        <w:tc>
          <w:tcPr>
            <w:tcW w:w="1560" w:type="dxa"/>
            <w:vAlign w:val="center"/>
          </w:tcPr>
          <w:p w:rsidR="00A055C4" w:rsidRPr="003B7EF2" w:rsidRDefault="00A055C4"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A055C4" w:rsidRPr="003B7EF2" w:rsidRDefault="00A055C4"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055C4" w:rsidRPr="003B7EF2" w:rsidRDefault="00511EB6" w:rsidP="001E7EEE">
            <w:pPr>
              <w:spacing w:after="0"/>
              <w:jc w:val="center"/>
              <w:rPr>
                <w:rFonts w:ascii="Times New Roman" w:hAnsi="Times New Roman"/>
                <w:sz w:val="24"/>
                <w:szCs w:val="20"/>
              </w:rPr>
            </w:pPr>
            <w:r w:rsidRPr="003B7EF2">
              <w:rPr>
                <w:rFonts w:ascii="Times New Roman" w:hAnsi="Times New Roman"/>
                <w:sz w:val="24"/>
                <w:szCs w:val="20"/>
              </w:rPr>
              <w:t>1</w:t>
            </w:r>
            <w:r w:rsidR="00A055C4" w:rsidRPr="003B7EF2">
              <w:rPr>
                <w:rFonts w:ascii="Times New Roman" w:hAnsi="Times New Roman"/>
                <w:sz w:val="24"/>
                <w:szCs w:val="20"/>
              </w:rPr>
              <w:t>,3</w:t>
            </w:r>
            <w:r w:rsidRPr="003B7EF2">
              <w:rPr>
                <w:rFonts w:ascii="Times New Roman" w:hAnsi="Times New Roman"/>
                <w:sz w:val="24"/>
                <w:szCs w:val="20"/>
              </w:rPr>
              <w:t>7</w:t>
            </w:r>
          </w:p>
        </w:tc>
      </w:tr>
      <w:tr w:rsidR="00A055C4" w:rsidRPr="003B7EF2" w:rsidTr="004945E7">
        <w:tc>
          <w:tcPr>
            <w:tcW w:w="1560" w:type="dxa"/>
            <w:vAlign w:val="center"/>
          </w:tcPr>
          <w:p w:rsidR="00A055C4" w:rsidRPr="003B7EF2" w:rsidRDefault="00A055C4"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A055C4" w:rsidRPr="003B7EF2" w:rsidRDefault="00A055C4"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A055C4" w:rsidRPr="003B7EF2" w:rsidRDefault="00A055C4"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511EB6" w:rsidRPr="003B7EF2">
              <w:rPr>
                <w:rFonts w:ascii="Times New Roman" w:hAnsi="Times New Roman"/>
                <w:bCs/>
                <w:sz w:val="24"/>
                <w:szCs w:val="24"/>
              </w:rPr>
              <w:t>5</w:t>
            </w:r>
            <w:r w:rsidRPr="003B7EF2">
              <w:rPr>
                <w:rFonts w:ascii="Times New Roman" w:hAnsi="Times New Roman"/>
                <w:bCs/>
                <w:sz w:val="24"/>
                <w:szCs w:val="24"/>
              </w:rPr>
              <w:t>1</w:t>
            </w:r>
          </w:p>
        </w:tc>
      </w:tr>
      <w:tr w:rsidR="00A055C4" w:rsidRPr="003B7EF2" w:rsidTr="004945E7">
        <w:tc>
          <w:tcPr>
            <w:tcW w:w="1560" w:type="dxa"/>
            <w:vAlign w:val="center"/>
          </w:tcPr>
          <w:p w:rsidR="00A055C4" w:rsidRPr="003B7EF2" w:rsidRDefault="00A055C4" w:rsidP="001E7EEE">
            <w:pPr>
              <w:spacing w:after="0" w:line="240" w:lineRule="auto"/>
              <w:jc w:val="center"/>
              <w:rPr>
                <w:rFonts w:ascii="Times New Roman" w:hAnsi="Times New Roman"/>
                <w:sz w:val="24"/>
                <w:szCs w:val="24"/>
              </w:rPr>
            </w:pPr>
            <w:r w:rsidRPr="003B7EF2">
              <w:rPr>
                <w:rFonts w:ascii="Times New Roman" w:hAnsi="Times New Roman"/>
                <w:sz w:val="24"/>
                <w:szCs w:val="24"/>
              </w:rPr>
              <w:t>2513</w:t>
            </w:r>
          </w:p>
        </w:tc>
        <w:tc>
          <w:tcPr>
            <w:tcW w:w="6520" w:type="dxa"/>
            <w:vAlign w:val="center"/>
          </w:tcPr>
          <w:p w:rsidR="00A055C4" w:rsidRPr="003B7EF2" w:rsidRDefault="00A055C4"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nekustamā īpašuma nodokļa maksājumi budžetā.</w:t>
            </w:r>
          </w:p>
        </w:tc>
        <w:tc>
          <w:tcPr>
            <w:tcW w:w="1985" w:type="dxa"/>
            <w:vAlign w:val="center"/>
          </w:tcPr>
          <w:p w:rsidR="00A055C4" w:rsidRPr="003B7EF2" w:rsidRDefault="00511EB6" w:rsidP="001E7EEE">
            <w:pPr>
              <w:spacing w:after="0"/>
              <w:jc w:val="center"/>
              <w:rPr>
                <w:rFonts w:ascii="Times New Roman" w:hAnsi="Times New Roman"/>
                <w:bCs/>
                <w:sz w:val="24"/>
                <w:szCs w:val="24"/>
              </w:rPr>
            </w:pPr>
            <w:r w:rsidRPr="003B7EF2">
              <w:rPr>
                <w:rFonts w:ascii="Times New Roman" w:hAnsi="Times New Roman"/>
                <w:bCs/>
                <w:sz w:val="24"/>
                <w:szCs w:val="24"/>
              </w:rPr>
              <w:t>2</w:t>
            </w:r>
            <w:r w:rsidR="00A055C4" w:rsidRPr="003B7EF2">
              <w:rPr>
                <w:rFonts w:ascii="Times New Roman" w:hAnsi="Times New Roman"/>
                <w:bCs/>
                <w:sz w:val="24"/>
                <w:szCs w:val="24"/>
              </w:rPr>
              <w:t>,5</w:t>
            </w:r>
            <w:r w:rsidRPr="003B7EF2">
              <w:rPr>
                <w:rFonts w:ascii="Times New Roman" w:hAnsi="Times New Roman"/>
                <w:bCs/>
                <w:sz w:val="24"/>
                <w:szCs w:val="24"/>
              </w:rPr>
              <w:t>9</w:t>
            </w:r>
          </w:p>
        </w:tc>
      </w:tr>
      <w:tr w:rsidR="00A055C4" w:rsidRPr="003B7EF2" w:rsidTr="004945E7">
        <w:tc>
          <w:tcPr>
            <w:tcW w:w="1560" w:type="dxa"/>
            <w:vAlign w:val="center"/>
          </w:tcPr>
          <w:p w:rsidR="00A055C4" w:rsidRPr="003B7EF2" w:rsidRDefault="00A055C4"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A055C4" w:rsidRPr="003B7EF2" w:rsidRDefault="00A055C4" w:rsidP="001E7EEE">
            <w:pPr>
              <w:spacing w:after="0" w:line="240" w:lineRule="auto"/>
              <w:rPr>
                <w:rFonts w:ascii="Times New Roman" w:hAnsi="Times New Roman"/>
                <w:sz w:val="24"/>
                <w:szCs w:val="24"/>
              </w:rPr>
            </w:pPr>
            <w:r w:rsidRPr="003B7EF2">
              <w:rPr>
                <w:rFonts w:ascii="Times New Roman" w:hAnsi="Times New Roman"/>
                <w:sz w:val="24"/>
                <w:szCs w:val="24"/>
              </w:rPr>
              <w:t>Pārējās licences.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55C4" w:rsidRPr="003B7EF2" w:rsidRDefault="00511EB6" w:rsidP="001E7EEE">
            <w:pPr>
              <w:spacing w:after="0"/>
              <w:jc w:val="center"/>
              <w:rPr>
                <w:rFonts w:ascii="Times New Roman" w:hAnsi="Times New Roman"/>
                <w:sz w:val="24"/>
                <w:szCs w:val="20"/>
              </w:rPr>
            </w:pPr>
            <w:r w:rsidRPr="003B7EF2">
              <w:rPr>
                <w:rFonts w:ascii="Times New Roman" w:hAnsi="Times New Roman"/>
                <w:sz w:val="24"/>
                <w:szCs w:val="20"/>
              </w:rPr>
              <w:t>1</w:t>
            </w:r>
            <w:r w:rsidR="00A055C4" w:rsidRPr="003B7EF2">
              <w:rPr>
                <w:rFonts w:ascii="Times New Roman" w:hAnsi="Times New Roman"/>
                <w:sz w:val="24"/>
                <w:szCs w:val="20"/>
              </w:rPr>
              <w:t>3,</w:t>
            </w:r>
            <w:r w:rsidRPr="003B7EF2">
              <w:rPr>
                <w:rFonts w:ascii="Times New Roman" w:hAnsi="Times New Roman"/>
                <w:sz w:val="24"/>
                <w:szCs w:val="20"/>
              </w:rPr>
              <w:t>66</w:t>
            </w:r>
          </w:p>
        </w:tc>
      </w:tr>
      <w:tr w:rsidR="00A055C4" w:rsidRPr="003B7EF2" w:rsidTr="004945E7">
        <w:tc>
          <w:tcPr>
            <w:tcW w:w="1560" w:type="dxa"/>
            <w:vAlign w:val="center"/>
          </w:tcPr>
          <w:p w:rsidR="00A055C4" w:rsidRPr="003B7EF2" w:rsidRDefault="00A055C4"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A055C4" w:rsidRPr="003B7EF2" w:rsidRDefault="00A055C4"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55C4" w:rsidRPr="003B7EF2" w:rsidRDefault="00511EB6"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8</w:t>
            </w:r>
            <w:r w:rsidR="00A055C4" w:rsidRPr="003B7EF2">
              <w:rPr>
                <w:rFonts w:ascii="Times New Roman" w:hAnsi="Times New Roman"/>
                <w:sz w:val="24"/>
                <w:szCs w:val="20"/>
              </w:rPr>
              <w:t>,</w:t>
            </w:r>
            <w:r w:rsidRPr="003B7EF2">
              <w:rPr>
                <w:rFonts w:ascii="Times New Roman" w:hAnsi="Times New Roman"/>
                <w:sz w:val="24"/>
                <w:szCs w:val="20"/>
              </w:rPr>
              <w:t>9</w:t>
            </w:r>
            <w:r w:rsidR="00A055C4" w:rsidRPr="003B7EF2">
              <w:rPr>
                <w:rFonts w:ascii="Times New Roman" w:hAnsi="Times New Roman"/>
                <w:sz w:val="24"/>
                <w:szCs w:val="20"/>
              </w:rPr>
              <w:t>4</w:t>
            </w:r>
          </w:p>
        </w:tc>
      </w:tr>
      <w:tr w:rsidR="00A055C4" w:rsidRPr="003B7EF2" w:rsidTr="004945E7">
        <w:tc>
          <w:tcPr>
            <w:tcW w:w="1560" w:type="dxa"/>
            <w:vAlign w:val="center"/>
          </w:tcPr>
          <w:p w:rsidR="00A055C4" w:rsidRPr="003B7EF2" w:rsidRDefault="00A055C4"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A055C4" w:rsidRPr="003B7EF2" w:rsidRDefault="00A055C4" w:rsidP="001E7EEE">
            <w:pPr>
              <w:spacing w:after="0" w:line="240" w:lineRule="auto"/>
              <w:rPr>
                <w:rFonts w:ascii="Times New Roman" w:hAnsi="Times New Roman"/>
                <w:sz w:val="24"/>
                <w:szCs w:val="24"/>
              </w:rPr>
            </w:pPr>
            <w:r w:rsidRPr="003B7EF2">
              <w:rPr>
                <w:rFonts w:ascii="Times New Roman" w:hAnsi="Times New Roman"/>
                <w:sz w:val="24"/>
                <w:szCs w:val="24"/>
              </w:rPr>
              <w:t>Datortehnika, sakaru un cita biroja tehnika</w:t>
            </w:r>
            <w:r w:rsidR="00F214CC"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55C4" w:rsidRPr="003B7EF2" w:rsidRDefault="006F63EB" w:rsidP="001E7EEE">
            <w:pPr>
              <w:spacing w:after="0"/>
              <w:jc w:val="center"/>
              <w:rPr>
                <w:rFonts w:ascii="Times New Roman" w:hAnsi="Times New Roman"/>
                <w:sz w:val="24"/>
                <w:szCs w:val="20"/>
              </w:rPr>
            </w:pPr>
            <w:r w:rsidRPr="003B7EF2">
              <w:rPr>
                <w:rFonts w:ascii="Times New Roman" w:hAnsi="Times New Roman"/>
                <w:sz w:val="24"/>
                <w:szCs w:val="20"/>
              </w:rPr>
              <w:t>29</w:t>
            </w:r>
            <w:r w:rsidR="00A055C4" w:rsidRPr="003B7EF2">
              <w:rPr>
                <w:rFonts w:ascii="Times New Roman" w:hAnsi="Times New Roman"/>
                <w:sz w:val="24"/>
                <w:szCs w:val="20"/>
              </w:rPr>
              <w:t>,</w:t>
            </w:r>
            <w:r w:rsidRPr="003B7EF2">
              <w:rPr>
                <w:rFonts w:ascii="Times New Roman" w:hAnsi="Times New Roman"/>
                <w:sz w:val="24"/>
                <w:szCs w:val="20"/>
              </w:rPr>
              <w:t>50</w:t>
            </w:r>
          </w:p>
        </w:tc>
      </w:tr>
      <w:tr w:rsidR="00A055C4" w:rsidRPr="003B7EF2" w:rsidTr="004945E7">
        <w:tc>
          <w:tcPr>
            <w:tcW w:w="1560" w:type="dxa"/>
            <w:vAlign w:val="center"/>
          </w:tcPr>
          <w:p w:rsidR="00A055C4" w:rsidRPr="003B7EF2" w:rsidRDefault="00A055C4" w:rsidP="001E7EEE">
            <w:pPr>
              <w:spacing w:after="0" w:line="240" w:lineRule="auto"/>
              <w:jc w:val="center"/>
              <w:rPr>
                <w:rFonts w:ascii="Times New Roman" w:hAnsi="Times New Roman"/>
                <w:i/>
                <w:sz w:val="24"/>
                <w:szCs w:val="24"/>
              </w:rPr>
            </w:pPr>
          </w:p>
        </w:tc>
        <w:tc>
          <w:tcPr>
            <w:tcW w:w="6520" w:type="dxa"/>
            <w:vAlign w:val="center"/>
          </w:tcPr>
          <w:p w:rsidR="00A055C4" w:rsidRPr="003B7EF2" w:rsidRDefault="00A055C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055C4" w:rsidRPr="003B7EF2" w:rsidRDefault="006F63EB" w:rsidP="001E7EEE">
            <w:pPr>
              <w:spacing w:after="0"/>
              <w:jc w:val="center"/>
              <w:rPr>
                <w:rFonts w:ascii="Times New Roman" w:hAnsi="Times New Roman"/>
                <w:b/>
                <w:bCs/>
                <w:sz w:val="24"/>
                <w:lang w:val="en-US" w:eastAsia="en-US"/>
              </w:rPr>
            </w:pPr>
            <w:r w:rsidRPr="003B7EF2">
              <w:rPr>
                <w:rFonts w:ascii="Times New Roman" w:hAnsi="Times New Roman"/>
                <w:b/>
                <w:bCs/>
                <w:sz w:val="24"/>
              </w:rPr>
              <w:t>193</w:t>
            </w:r>
            <w:r w:rsidR="00A055C4" w:rsidRPr="003B7EF2">
              <w:rPr>
                <w:rFonts w:ascii="Times New Roman" w:hAnsi="Times New Roman"/>
                <w:b/>
                <w:bCs/>
                <w:sz w:val="24"/>
              </w:rPr>
              <w:t>,</w:t>
            </w:r>
            <w:r w:rsidRPr="003B7EF2">
              <w:rPr>
                <w:rFonts w:ascii="Times New Roman" w:hAnsi="Times New Roman"/>
                <w:b/>
                <w:bCs/>
                <w:sz w:val="24"/>
              </w:rPr>
              <w:t>82</w:t>
            </w:r>
          </w:p>
        </w:tc>
      </w:tr>
      <w:tr w:rsidR="00A055C4" w:rsidRPr="003B7EF2" w:rsidTr="004945E7">
        <w:tc>
          <w:tcPr>
            <w:tcW w:w="1560" w:type="dxa"/>
            <w:vAlign w:val="center"/>
          </w:tcPr>
          <w:p w:rsidR="00A055C4" w:rsidRPr="003B7EF2" w:rsidRDefault="00A055C4" w:rsidP="001E7EEE">
            <w:pPr>
              <w:spacing w:after="0" w:line="240" w:lineRule="auto"/>
              <w:jc w:val="center"/>
              <w:rPr>
                <w:rFonts w:ascii="Times New Roman" w:hAnsi="Times New Roman"/>
                <w:i/>
                <w:sz w:val="24"/>
                <w:szCs w:val="24"/>
              </w:rPr>
            </w:pPr>
          </w:p>
        </w:tc>
        <w:tc>
          <w:tcPr>
            <w:tcW w:w="6520" w:type="dxa"/>
            <w:vAlign w:val="center"/>
          </w:tcPr>
          <w:p w:rsidR="00A055C4" w:rsidRPr="003B7EF2" w:rsidRDefault="00A055C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A055C4" w:rsidRPr="003B7EF2" w:rsidRDefault="00380ADF" w:rsidP="001E7EEE">
            <w:pPr>
              <w:spacing w:after="0"/>
              <w:jc w:val="center"/>
              <w:rPr>
                <w:rFonts w:ascii="Times New Roman" w:hAnsi="Times New Roman"/>
                <w:b/>
                <w:bCs/>
                <w:sz w:val="24"/>
              </w:rPr>
            </w:pPr>
            <w:r w:rsidRPr="003B7EF2">
              <w:rPr>
                <w:rFonts w:ascii="Times New Roman" w:hAnsi="Times New Roman"/>
                <w:b/>
                <w:bCs/>
                <w:sz w:val="24"/>
              </w:rPr>
              <w:t>750</w:t>
            </w:r>
            <w:r w:rsidR="00A055C4" w:rsidRPr="003B7EF2">
              <w:rPr>
                <w:rFonts w:ascii="Times New Roman" w:hAnsi="Times New Roman"/>
                <w:b/>
                <w:bCs/>
                <w:sz w:val="24"/>
              </w:rPr>
              <w:t>,00</w:t>
            </w:r>
          </w:p>
        </w:tc>
      </w:tr>
    </w:tbl>
    <w:p w:rsidR="00A055C4" w:rsidRPr="003B7EF2" w:rsidRDefault="00A055C4"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A055C4" w:rsidRPr="003B7EF2" w:rsidTr="00E31600">
        <w:trPr>
          <w:trHeight w:val="315"/>
        </w:trPr>
        <w:tc>
          <w:tcPr>
            <w:tcW w:w="8080" w:type="dxa"/>
            <w:gridSpan w:val="5"/>
            <w:shd w:val="clear" w:color="000000" w:fill="FFFFFF"/>
            <w:noWrap/>
            <w:vAlign w:val="bottom"/>
          </w:tcPr>
          <w:p w:rsidR="00A055C4" w:rsidRPr="003B7EF2" w:rsidRDefault="00A055C4"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055C4" w:rsidRPr="003B7EF2" w:rsidRDefault="00A055C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r w:rsidR="00380ADF" w:rsidRPr="003B7EF2">
              <w:rPr>
                <w:rFonts w:ascii="Times New Roman" w:hAnsi="Times New Roman"/>
                <w:b/>
                <w:sz w:val="24"/>
                <w:szCs w:val="24"/>
              </w:rPr>
              <w:t>5</w:t>
            </w:r>
          </w:p>
        </w:tc>
      </w:tr>
      <w:tr w:rsidR="00A055C4" w:rsidRPr="003B7EF2" w:rsidTr="00E31600">
        <w:trPr>
          <w:trHeight w:val="315"/>
        </w:trPr>
        <w:tc>
          <w:tcPr>
            <w:tcW w:w="8080" w:type="dxa"/>
            <w:gridSpan w:val="5"/>
            <w:shd w:val="clear" w:color="000000" w:fill="FFFFFF"/>
            <w:noWrap/>
            <w:vAlign w:val="bottom"/>
          </w:tcPr>
          <w:p w:rsidR="00A055C4" w:rsidRPr="003B7EF2" w:rsidRDefault="00A055C4"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055C4" w:rsidRPr="003B7EF2" w:rsidRDefault="00380ADF" w:rsidP="001E7EEE">
            <w:pPr>
              <w:spacing w:after="0" w:line="240" w:lineRule="auto"/>
              <w:jc w:val="center"/>
              <w:rPr>
                <w:rFonts w:ascii="Times New Roman" w:hAnsi="Times New Roman"/>
                <w:b/>
                <w:sz w:val="24"/>
                <w:szCs w:val="24"/>
              </w:rPr>
            </w:pPr>
            <w:r w:rsidRPr="003B7EF2">
              <w:rPr>
                <w:rFonts w:ascii="Times New Roman" w:hAnsi="Times New Roman"/>
                <w:b/>
                <w:bCs/>
                <w:sz w:val="24"/>
              </w:rPr>
              <w:t>50</w:t>
            </w:r>
            <w:r w:rsidR="00A055C4" w:rsidRPr="003B7EF2">
              <w:rPr>
                <w:rFonts w:ascii="Times New Roman" w:hAnsi="Times New Roman"/>
                <w:b/>
                <w:bCs/>
                <w:sz w:val="24"/>
              </w:rPr>
              <w:t>,00</w:t>
            </w:r>
          </w:p>
        </w:tc>
      </w:tr>
      <w:tr w:rsidR="00A055C4" w:rsidRPr="003B7EF2" w:rsidTr="00E31600">
        <w:trPr>
          <w:trHeight w:val="315"/>
        </w:trPr>
        <w:tc>
          <w:tcPr>
            <w:tcW w:w="8080" w:type="dxa"/>
            <w:gridSpan w:val="5"/>
            <w:shd w:val="clear" w:color="000000" w:fill="FFFFFF"/>
            <w:noWrap/>
            <w:vAlign w:val="bottom"/>
          </w:tcPr>
          <w:p w:rsidR="00A055C4" w:rsidRPr="003B7EF2" w:rsidRDefault="00A055C4"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055C4" w:rsidRPr="003B7EF2" w:rsidRDefault="00A055C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A055C4" w:rsidRPr="003B7EF2" w:rsidTr="00E31600">
        <w:trPr>
          <w:trHeight w:val="315"/>
        </w:trPr>
        <w:tc>
          <w:tcPr>
            <w:tcW w:w="8080" w:type="dxa"/>
            <w:gridSpan w:val="5"/>
            <w:shd w:val="clear" w:color="000000" w:fill="FFFFFF"/>
            <w:noWrap/>
            <w:vAlign w:val="bottom"/>
          </w:tcPr>
          <w:p w:rsidR="00A055C4" w:rsidRPr="003B7EF2" w:rsidRDefault="00A055C4"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055C4" w:rsidRPr="003B7EF2" w:rsidRDefault="00A055C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A055C4" w:rsidRPr="003B7EF2" w:rsidTr="00E31600">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A055C4" w:rsidRPr="003B7EF2" w:rsidRDefault="00A055C4"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A055C4" w:rsidRPr="003B7EF2" w:rsidRDefault="00A055C4"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A055C4" w:rsidRPr="003B7EF2" w:rsidRDefault="00A055C4"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A055C4" w:rsidRPr="003B7EF2" w:rsidRDefault="00A055C4" w:rsidP="001E7EEE">
            <w:pPr>
              <w:spacing w:after="0" w:line="240" w:lineRule="auto"/>
            </w:pPr>
            <w:r w:rsidRPr="003B7EF2">
              <w:t> </w:t>
            </w:r>
          </w:p>
        </w:tc>
      </w:tr>
      <w:tr w:rsidR="00A055C4" w:rsidRPr="003B7EF2" w:rsidTr="00E31600">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A055C4" w:rsidRPr="003B7EF2" w:rsidRDefault="00A055C4"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A055C4" w:rsidRPr="003B7EF2" w:rsidTr="00E31600">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A055C4" w:rsidRPr="003B7EF2" w:rsidRDefault="00A055C4"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A055C4" w:rsidRPr="003B7EF2" w:rsidRDefault="00A055C4"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A055C4" w:rsidRPr="003B7EF2" w:rsidRDefault="00A055C4"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A055C4" w:rsidRPr="003B7EF2" w:rsidRDefault="00A055C4" w:rsidP="001E7EEE">
            <w:pPr>
              <w:spacing w:after="0" w:line="240" w:lineRule="auto"/>
            </w:pPr>
            <w:r w:rsidRPr="003B7EF2">
              <w:t> </w:t>
            </w:r>
          </w:p>
        </w:tc>
      </w:tr>
    </w:tbl>
    <w:p w:rsidR="00A055C4" w:rsidRPr="003B7EF2" w:rsidRDefault="00A055C4" w:rsidP="001E7EEE">
      <w:pPr>
        <w:spacing w:after="0"/>
      </w:pPr>
    </w:p>
    <w:p w:rsidR="00A055C4" w:rsidRPr="003B7EF2" w:rsidRDefault="00A055C4" w:rsidP="001E7EEE">
      <w:pPr>
        <w:spacing w:after="0" w:line="240" w:lineRule="auto"/>
        <w:jc w:val="center"/>
        <w:rPr>
          <w:rFonts w:ascii="Times New Roman" w:hAnsi="Times New Roman"/>
          <w:b/>
          <w:sz w:val="24"/>
          <w:szCs w:val="24"/>
        </w:rPr>
      </w:pPr>
    </w:p>
    <w:p w:rsidR="00E31600" w:rsidRPr="003B7EF2" w:rsidRDefault="00E31600"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E31600" w:rsidRPr="003B7EF2" w:rsidRDefault="00E31600"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E31600" w:rsidRPr="003B7EF2" w:rsidRDefault="00FA122C" w:rsidP="001E7EEE">
      <w:pPr>
        <w:spacing w:after="0"/>
        <w:jc w:val="both"/>
        <w:rPr>
          <w:rFonts w:ascii="Times New Roman" w:hAnsi="Times New Roman"/>
          <w:sz w:val="24"/>
          <w:szCs w:val="24"/>
        </w:rPr>
      </w:pPr>
      <w:r w:rsidRPr="003B7EF2">
        <w:rPr>
          <w:rFonts w:ascii="Times New Roman" w:hAnsi="Times New Roman"/>
          <w:b/>
          <w:sz w:val="24"/>
          <w:szCs w:val="24"/>
        </w:rPr>
        <w:t>49</w:t>
      </w:r>
      <w:r w:rsidR="00E31600" w:rsidRPr="003B7EF2">
        <w:rPr>
          <w:rFonts w:ascii="Times New Roman" w:hAnsi="Times New Roman"/>
          <w:b/>
          <w:sz w:val="24"/>
          <w:szCs w:val="24"/>
        </w:rPr>
        <w:t xml:space="preserve">. </w:t>
      </w:r>
      <w:r w:rsidR="00E31600" w:rsidRPr="003B7EF2">
        <w:rPr>
          <w:rFonts w:ascii="Times New Roman" w:hAnsi="Times New Roman"/>
          <w:sz w:val="24"/>
          <w:szCs w:val="24"/>
        </w:rPr>
        <w:t>Zāļu kvalitātes kontrole</w:t>
      </w:r>
    </w:p>
    <w:p w:rsidR="00E31600" w:rsidRPr="003B7EF2" w:rsidRDefault="00FA122C" w:rsidP="001E7EEE">
      <w:pPr>
        <w:spacing w:after="0"/>
        <w:jc w:val="both"/>
        <w:rPr>
          <w:rFonts w:ascii="Times New Roman" w:hAnsi="Times New Roman"/>
          <w:b/>
          <w:sz w:val="24"/>
          <w:szCs w:val="24"/>
        </w:rPr>
      </w:pPr>
      <w:r w:rsidRPr="003B7EF2">
        <w:rPr>
          <w:rFonts w:ascii="Times New Roman" w:hAnsi="Times New Roman"/>
          <w:b/>
          <w:sz w:val="24"/>
          <w:szCs w:val="24"/>
        </w:rPr>
        <w:t>49</w:t>
      </w:r>
      <w:r w:rsidR="00E31600" w:rsidRPr="003B7EF2">
        <w:rPr>
          <w:rFonts w:ascii="Times New Roman" w:hAnsi="Times New Roman"/>
          <w:b/>
          <w:sz w:val="24"/>
          <w:szCs w:val="24"/>
        </w:rPr>
        <w:t>.26.</w:t>
      </w:r>
      <w:r w:rsidR="00310256" w:rsidRPr="003B7EF2">
        <w:rPr>
          <w:rFonts w:ascii="Times New Roman" w:hAnsi="Times New Roman"/>
          <w:b/>
          <w:sz w:val="24"/>
          <w:szCs w:val="24"/>
        </w:rPr>
        <w:t xml:space="preserve"> </w:t>
      </w:r>
      <w:r w:rsidR="00E31600" w:rsidRPr="003B7EF2">
        <w:rPr>
          <w:rFonts w:ascii="Times New Roman" w:hAnsi="Times New Roman"/>
          <w:sz w:val="24"/>
          <w:szCs w:val="24"/>
        </w:rPr>
        <w:t>kvantitatīvā satura noteikšana</w:t>
      </w:r>
    </w:p>
    <w:p w:rsidR="007941BF" w:rsidRPr="003B7EF2" w:rsidRDefault="00FA122C" w:rsidP="001E7EEE">
      <w:pPr>
        <w:spacing w:after="0"/>
        <w:jc w:val="both"/>
        <w:rPr>
          <w:rFonts w:ascii="Times New Roman" w:hAnsi="Times New Roman"/>
          <w:sz w:val="24"/>
          <w:szCs w:val="24"/>
        </w:rPr>
      </w:pPr>
      <w:r w:rsidRPr="003B7EF2">
        <w:rPr>
          <w:rFonts w:ascii="Times New Roman" w:hAnsi="Times New Roman"/>
          <w:b/>
          <w:sz w:val="24"/>
          <w:szCs w:val="24"/>
        </w:rPr>
        <w:t>49</w:t>
      </w:r>
      <w:r w:rsidR="00E31600" w:rsidRPr="003B7EF2">
        <w:rPr>
          <w:rFonts w:ascii="Times New Roman" w:hAnsi="Times New Roman"/>
          <w:b/>
          <w:sz w:val="24"/>
          <w:szCs w:val="24"/>
        </w:rPr>
        <w:t>.26.</w:t>
      </w:r>
      <w:r w:rsidR="007941BF" w:rsidRPr="003B7EF2">
        <w:rPr>
          <w:rFonts w:ascii="Times New Roman" w:hAnsi="Times New Roman"/>
          <w:b/>
          <w:sz w:val="24"/>
          <w:szCs w:val="24"/>
        </w:rPr>
        <w:t>2</w:t>
      </w:r>
      <w:r w:rsidR="00E31600" w:rsidRPr="003B7EF2">
        <w:rPr>
          <w:rFonts w:ascii="Times New Roman" w:hAnsi="Times New Roman"/>
          <w:b/>
          <w:sz w:val="24"/>
          <w:szCs w:val="24"/>
        </w:rPr>
        <w:t>.</w:t>
      </w:r>
      <w:r w:rsidR="00310256" w:rsidRPr="003B7EF2">
        <w:rPr>
          <w:rFonts w:ascii="Times New Roman" w:hAnsi="Times New Roman"/>
          <w:b/>
          <w:sz w:val="24"/>
          <w:szCs w:val="24"/>
        </w:rPr>
        <w:t xml:space="preserve"> </w:t>
      </w:r>
      <w:r w:rsidR="007941BF" w:rsidRPr="003B7EF2">
        <w:rPr>
          <w:rFonts w:ascii="Times New Roman" w:hAnsi="Times New Roman"/>
          <w:sz w:val="24"/>
          <w:szCs w:val="24"/>
        </w:rPr>
        <w:t xml:space="preserve">izmantojot </w:t>
      </w:r>
      <w:proofErr w:type="spellStart"/>
      <w:r w:rsidR="007941BF" w:rsidRPr="003B7EF2">
        <w:rPr>
          <w:rFonts w:ascii="Times New Roman" w:hAnsi="Times New Roman"/>
          <w:sz w:val="24"/>
          <w:szCs w:val="24"/>
        </w:rPr>
        <w:t>spektrofotometriju</w:t>
      </w:r>
      <w:proofErr w:type="spellEnd"/>
    </w:p>
    <w:p w:rsidR="00E31600" w:rsidRPr="003B7EF2" w:rsidRDefault="00E31600"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E31600" w:rsidRPr="003B7EF2" w:rsidTr="004945E7">
        <w:tc>
          <w:tcPr>
            <w:tcW w:w="1560" w:type="dxa"/>
            <w:vAlign w:val="center"/>
          </w:tcPr>
          <w:p w:rsidR="00E31600" w:rsidRPr="003B7EF2" w:rsidRDefault="00E31600"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E31600" w:rsidRPr="003B7EF2" w:rsidRDefault="00E31600"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E31600" w:rsidRPr="003B7EF2" w:rsidRDefault="00E31600"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E31600" w:rsidRPr="003B7EF2" w:rsidTr="004945E7">
        <w:tc>
          <w:tcPr>
            <w:tcW w:w="1560" w:type="dxa"/>
            <w:vAlign w:val="center"/>
          </w:tcPr>
          <w:p w:rsidR="00E31600" w:rsidRPr="003B7EF2" w:rsidRDefault="00E31600"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E31600" w:rsidRPr="003B7EF2" w:rsidRDefault="00E31600"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E31600" w:rsidRPr="003B7EF2" w:rsidRDefault="00E31600"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E31600" w:rsidRPr="003B7EF2" w:rsidTr="004945E7">
        <w:tc>
          <w:tcPr>
            <w:tcW w:w="1560" w:type="dxa"/>
            <w:vAlign w:val="center"/>
          </w:tcPr>
          <w:p w:rsidR="00E31600" w:rsidRPr="003B7EF2" w:rsidRDefault="00E31600" w:rsidP="001E7EEE">
            <w:pPr>
              <w:spacing w:after="0" w:line="240" w:lineRule="auto"/>
              <w:jc w:val="center"/>
              <w:rPr>
                <w:rFonts w:ascii="Times New Roman" w:hAnsi="Times New Roman"/>
                <w:i/>
                <w:sz w:val="24"/>
                <w:szCs w:val="24"/>
              </w:rPr>
            </w:pPr>
          </w:p>
        </w:tc>
        <w:tc>
          <w:tcPr>
            <w:tcW w:w="6520" w:type="dxa"/>
            <w:vAlign w:val="center"/>
          </w:tcPr>
          <w:p w:rsidR="00E31600" w:rsidRPr="003B7EF2" w:rsidRDefault="00E3160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E31600" w:rsidRPr="003B7EF2" w:rsidRDefault="00E31600" w:rsidP="001E7EEE">
            <w:pPr>
              <w:spacing w:after="0" w:line="240" w:lineRule="auto"/>
              <w:jc w:val="center"/>
              <w:rPr>
                <w:rFonts w:ascii="Times New Roman" w:hAnsi="Times New Roman"/>
                <w:sz w:val="24"/>
                <w:szCs w:val="24"/>
              </w:rPr>
            </w:pPr>
          </w:p>
        </w:tc>
      </w:tr>
      <w:tr w:rsidR="00E31600" w:rsidRPr="003B7EF2" w:rsidTr="004945E7">
        <w:trPr>
          <w:trHeight w:val="325"/>
        </w:trPr>
        <w:tc>
          <w:tcPr>
            <w:tcW w:w="1560" w:type="dxa"/>
            <w:tcBorders>
              <w:bottom w:val="single" w:sz="4" w:space="0" w:color="auto"/>
            </w:tcBorders>
            <w:vAlign w:val="center"/>
          </w:tcPr>
          <w:p w:rsidR="00E31600" w:rsidRPr="003B7EF2" w:rsidRDefault="00E31600"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E31600" w:rsidRPr="003B7EF2" w:rsidRDefault="00E31600"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E31600" w:rsidRPr="003B7EF2" w:rsidRDefault="007941BF" w:rsidP="001E7EEE">
            <w:pPr>
              <w:spacing w:after="0" w:line="240" w:lineRule="auto"/>
              <w:jc w:val="center"/>
              <w:rPr>
                <w:rFonts w:ascii="Times New Roman" w:hAnsi="Times New Roman"/>
                <w:sz w:val="24"/>
                <w:szCs w:val="24"/>
              </w:rPr>
            </w:pPr>
            <w:r w:rsidRPr="003B7EF2">
              <w:rPr>
                <w:rFonts w:ascii="Times New Roman" w:hAnsi="Times New Roman"/>
                <w:sz w:val="24"/>
                <w:szCs w:val="24"/>
              </w:rPr>
              <w:t>1604</w:t>
            </w:r>
            <w:r w:rsidR="00E31600" w:rsidRPr="003B7EF2">
              <w:rPr>
                <w:rFonts w:ascii="Times New Roman" w:hAnsi="Times New Roman"/>
                <w:sz w:val="24"/>
                <w:szCs w:val="24"/>
              </w:rPr>
              <w:t>,</w:t>
            </w:r>
            <w:r w:rsidRPr="003B7EF2">
              <w:rPr>
                <w:rFonts w:ascii="Times New Roman" w:hAnsi="Times New Roman"/>
                <w:sz w:val="24"/>
                <w:szCs w:val="24"/>
              </w:rPr>
              <w:t>42</w:t>
            </w:r>
          </w:p>
        </w:tc>
      </w:tr>
      <w:tr w:rsidR="00E31600" w:rsidRPr="003B7EF2" w:rsidTr="00FA4388">
        <w:trPr>
          <w:trHeight w:val="223"/>
        </w:trPr>
        <w:tc>
          <w:tcPr>
            <w:tcW w:w="1560" w:type="dxa"/>
            <w:vAlign w:val="center"/>
          </w:tcPr>
          <w:p w:rsidR="00E31600" w:rsidRPr="003B7EF2" w:rsidRDefault="00E31600"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E31600" w:rsidRPr="003B7EF2" w:rsidRDefault="00E31600"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E31600" w:rsidRPr="003B7EF2" w:rsidRDefault="007941BF" w:rsidP="001E7EEE">
            <w:pPr>
              <w:spacing w:after="0"/>
              <w:jc w:val="center"/>
              <w:rPr>
                <w:rFonts w:ascii="Times New Roman" w:hAnsi="Times New Roman"/>
                <w:sz w:val="24"/>
                <w:szCs w:val="24"/>
              </w:rPr>
            </w:pPr>
            <w:r w:rsidRPr="003B7EF2">
              <w:rPr>
                <w:rFonts w:ascii="Times New Roman" w:hAnsi="Times New Roman"/>
                <w:sz w:val="24"/>
                <w:szCs w:val="24"/>
              </w:rPr>
              <w:t>386</w:t>
            </w:r>
            <w:r w:rsidR="00E31600" w:rsidRPr="003B7EF2">
              <w:rPr>
                <w:rFonts w:ascii="Times New Roman" w:hAnsi="Times New Roman"/>
                <w:sz w:val="24"/>
                <w:szCs w:val="24"/>
              </w:rPr>
              <w:t>,</w:t>
            </w:r>
            <w:r w:rsidRPr="003B7EF2">
              <w:rPr>
                <w:rFonts w:ascii="Times New Roman" w:hAnsi="Times New Roman"/>
                <w:sz w:val="24"/>
                <w:szCs w:val="24"/>
              </w:rPr>
              <w:t>51</w:t>
            </w:r>
          </w:p>
        </w:tc>
      </w:tr>
      <w:tr w:rsidR="00E31600" w:rsidRPr="003B7EF2" w:rsidTr="00FA4388">
        <w:trPr>
          <w:trHeight w:val="230"/>
        </w:trPr>
        <w:tc>
          <w:tcPr>
            <w:tcW w:w="1560" w:type="dxa"/>
            <w:vAlign w:val="center"/>
          </w:tcPr>
          <w:p w:rsidR="00E31600" w:rsidRPr="003B7EF2" w:rsidRDefault="00E31600" w:rsidP="001E7EEE">
            <w:pPr>
              <w:spacing w:after="0" w:line="240" w:lineRule="auto"/>
              <w:jc w:val="center"/>
              <w:rPr>
                <w:rFonts w:ascii="Times New Roman" w:hAnsi="Times New Roman"/>
                <w:sz w:val="24"/>
                <w:szCs w:val="24"/>
              </w:rPr>
            </w:pPr>
            <w:r w:rsidRPr="003B7EF2">
              <w:rPr>
                <w:rFonts w:ascii="Times New Roman" w:hAnsi="Times New Roman"/>
                <w:sz w:val="24"/>
                <w:szCs w:val="24"/>
              </w:rPr>
              <w:t>2341</w:t>
            </w:r>
          </w:p>
        </w:tc>
        <w:tc>
          <w:tcPr>
            <w:tcW w:w="6520" w:type="dxa"/>
            <w:vAlign w:val="center"/>
          </w:tcPr>
          <w:p w:rsidR="00E31600" w:rsidRPr="003B7EF2" w:rsidRDefault="00E31600" w:rsidP="001E7EEE">
            <w:pPr>
              <w:spacing w:after="0" w:line="240" w:lineRule="auto"/>
              <w:rPr>
                <w:rFonts w:ascii="Times New Roman" w:hAnsi="Times New Roman"/>
                <w:sz w:val="24"/>
                <w:szCs w:val="24"/>
              </w:rPr>
            </w:pPr>
            <w:r w:rsidRPr="003B7EF2">
              <w:rPr>
                <w:rFonts w:ascii="Times New Roman" w:hAnsi="Times New Roman"/>
                <w:sz w:val="24"/>
                <w:szCs w:val="24"/>
              </w:rPr>
              <w:t>Ķimikālijas, laboratorijas preces.</w:t>
            </w:r>
          </w:p>
        </w:tc>
        <w:tc>
          <w:tcPr>
            <w:tcW w:w="1985" w:type="dxa"/>
            <w:vAlign w:val="center"/>
          </w:tcPr>
          <w:p w:rsidR="00E31600" w:rsidRPr="003B7EF2" w:rsidRDefault="007941BF" w:rsidP="001E7EEE">
            <w:pPr>
              <w:spacing w:after="0"/>
              <w:jc w:val="center"/>
              <w:rPr>
                <w:rFonts w:ascii="Times New Roman" w:hAnsi="Times New Roman"/>
                <w:sz w:val="24"/>
                <w:szCs w:val="24"/>
              </w:rPr>
            </w:pPr>
            <w:r w:rsidRPr="003B7EF2">
              <w:rPr>
                <w:rFonts w:ascii="Times New Roman" w:hAnsi="Times New Roman"/>
                <w:sz w:val="24"/>
                <w:szCs w:val="24"/>
              </w:rPr>
              <w:t>7</w:t>
            </w:r>
            <w:r w:rsidR="00E31600" w:rsidRPr="003B7EF2">
              <w:rPr>
                <w:rFonts w:ascii="Times New Roman" w:hAnsi="Times New Roman"/>
                <w:sz w:val="24"/>
                <w:szCs w:val="24"/>
              </w:rPr>
              <w:t>,</w:t>
            </w:r>
            <w:r w:rsidRPr="003B7EF2">
              <w:rPr>
                <w:rFonts w:ascii="Times New Roman" w:hAnsi="Times New Roman"/>
                <w:sz w:val="24"/>
                <w:szCs w:val="24"/>
              </w:rPr>
              <w:t>20</w:t>
            </w:r>
          </w:p>
        </w:tc>
      </w:tr>
      <w:tr w:rsidR="00E31600" w:rsidRPr="003B7EF2" w:rsidTr="00FA4388">
        <w:trPr>
          <w:trHeight w:val="266"/>
        </w:trPr>
        <w:tc>
          <w:tcPr>
            <w:tcW w:w="1560" w:type="dxa"/>
            <w:vAlign w:val="center"/>
          </w:tcPr>
          <w:p w:rsidR="00E31600" w:rsidRPr="003B7EF2" w:rsidRDefault="00E31600" w:rsidP="001E7EEE">
            <w:pPr>
              <w:spacing w:after="0" w:line="240" w:lineRule="auto"/>
              <w:jc w:val="center"/>
              <w:rPr>
                <w:rFonts w:ascii="Times New Roman" w:hAnsi="Times New Roman"/>
                <w:sz w:val="24"/>
                <w:szCs w:val="24"/>
              </w:rPr>
            </w:pPr>
            <w:r w:rsidRPr="003B7EF2">
              <w:rPr>
                <w:rFonts w:ascii="Times New Roman" w:hAnsi="Times New Roman"/>
                <w:sz w:val="24"/>
                <w:szCs w:val="24"/>
              </w:rPr>
              <w:t>2313</w:t>
            </w:r>
          </w:p>
        </w:tc>
        <w:tc>
          <w:tcPr>
            <w:tcW w:w="6520" w:type="dxa"/>
            <w:vAlign w:val="center"/>
          </w:tcPr>
          <w:p w:rsidR="00E31600" w:rsidRPr="003B7EF2" w:rsidRDefault="00E31600" w:rsidP="001E7EEE">
            <w:pPr>
              <w:spacing w:after="0" w:line="240" w:lineRule="auto"/>
              <w:rPr>
                <w:rFonts w:ascii="Times New Roman" w:hAnsi="Times New Roman"/>
                <w:sz w:val="24"/>
                <w:szCs w:val="24"/>
              </w:rPr>
            </w:pPr>
            <w:r w:rsidRPr="003B7EF2">
              <w:rPr>
                <w:rFonts w:ascii="Times New Roman" w:hAnsi="Times New Roman"/>
                <w:sz w:val="24"/>
                <w:szCs w:val="24"/>
              </w:rPr>
              <w:t>Spectērpi</w:t>
            </w:r>
            <w:r w:rsidR="00F214CC" w:rsidRPr="003B7EF2">
              <w:rPr>
                <w:rFonts w:ascii="Times New Roman" w:hAnsi="Times New Roman"/>
                <w:sz w:val="24"/>
                <w:szCs w:val="24"/>
              </w:rPr>
              <w:t>.</w:t>
            </w:r>
          </w:p>
        </w:tc>
        <w:tc>
          <w:tcPr>
            <w:tcW w:w="1985" w:type="dxa"/>
            <w:vAlign w:val="center"/>
          </w:tcPr>
          <w:p w:rsidR="00E31600" w:rsidRPr="003B7EF2" w:rsidRDefault="007941BF" w:rsidP="001E7EEE">
            <w:pPr>
              <w:spacing w:after="0"/>
              <w:jc w:val="center"/>
              <w:rPr>
                <w:rFonts w:ascii="Times New Roman" w:hAnsi="Times New Roman"/>
                <w:sz w:val="24"/>
                <w:szCs w:val="24"/>
              </w:rPr>
            </w:pPr>
            <w:r w:rsidRPr="003B7EF2">
              <w:rPr>
                <w:rFonts w:ascii="Times New Roman" w:hAnsi="Times New Roman"/>
                <w:sz w:val="24"/>
                <w:szCs w:val="24"/>
              </w:rPr>
              <w:t>0,22</w:t>
            </w:r>
          </w:p>
        </w:tc>
      </w:tr>
      <w:tr w:rsidR="00E31600" w:rsidRPr="003B7EF2" w:rsidTr="004945E7">
        <w:tc>
          <w:tcPr>
            <w:tcW w:w="1560" w:type="dxa"/>
            <w:vAlign w:val="center"/>
          </w:tcPr>
          <w:p w:rsidR="00E31600" w:rsidRPr="003B7EF2" w:rsidRDefault="00E31600" w:rsidP="001E7EEE">
            <w:pPr>
              <w:spacing w:after="0" w:line="240" w:lineRule="auto"/>
              <w:jc w:val="center"/>
              <w:rPr>
                <w:rFonts w:ascii="Times New Roman" w:hAnsi="Times New Roman"/>
                <w:i/>
                <w:sz w:val="24"/>
                <w:szCs w:val="24"/>
              </w:rPr>
            </w:pPr>
          </w:p>
        </w:tc>
        <w:tc>
          <w:tcPr>
            <w:tcW w:w="6520" w:type="dxa"/>
            <w:vAlign w:val="center"/>
          </w:tcPr>
          <w:p w:rsidR="00E31600" w:rsidRPr="003B7EF2" w:rsidRDefault="00E3160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E31600" w:rsidRPr="003B7EF2" w:rsidRDefault="007941BF" w:rsidP="001E7EEE">
            <w:pPr>
              <w:spacing w:after="0"/>
              <w:jc w:val="center"/>
              <w:rPr>
                <w:rFonts w:ascii="Times New Roman" w:hAnsi="Times New Roman"/>
                <w:b/>
                <w:sz w:val="24"/>
                <w:szCs w:val="24"/>
              </w:rPr>
            </w:pPr>
            <w:r w:rsidRPr="003B7EF2">
              <w:rPr>
                <w:rFonts w:ascii="Times New Roman" w:hAnsi="Times New Roman"/>
                <w:b/>
                <w:sz w:val="24"/>
                <w:szCs w:val="24"/>
              </w:rPr>
              <w:t>1998</w:t>
            </w:r>
            <w:r w:rsidR="00E31600" w:rsidRPr="003B7EF2">
              <w:rPr>
                <w:rFonts w:ascii="Times New Roman" w:hAnsi="Times New Roman"/>
                <w:b/>
                <w:sz w:val="24"/>
                <w:szCs w:val="24"/>
              </w:rPr>
              <w:t>,</w:t>
            </w:r>
            <w:r w:rsidRPr="003B7EF2">
              <w:rPr>
                <w:rFonts w:ascii="Times New Roman" w:hAnsi="Times New Roman"/>
                <w:b/>
                <w:sz w:val="24"/>
                <w:szCs w:val="24"/>
              </w:rPr>
              <w:t>35</w:t>
            </w:r>
          </w:p>
        </w:tc>
      </w:tr>
      <w:tr w:rsidR="00E31600" w:rsidRPr="003B7EF2" w:rsidTr="004945E7">
        <w:tc>
          <w:tcPr>
            <w:tcW w:w="1560" w:type="dxa"/>
            <w:vAlign w:val="center"/>
          </w:tcPr>
          <w:p w:rsidR="00E31600" w:rsidRPr="003B7EF2" w:rsidRDefault="00E31600" w:rsidP="001E7EEE">
            <w:pPr>
              <w:spacing w:after="0" w:line="240" w:lineRule="auto"/>
              <w:jc w:val="center"/>
              <w:rPr>
                <w:rFonts w:ascii="Times New Roman" w:hAnsi="Times New Roman"/>
                <w:i/>
                <w:sz w:val="24"/>
                <w:szCs w:val="24"/>
              </w:rPr>
            </w:pPr>
          </w:p>
        </w:tc>
        <w:tc>
          <w:tcPr>
            <w:tcW w:w="6520" w:type="dxa"/>
            <w:vAlign w:val="center"/>
          </w:tcPr>
          <w:p w:rsidR="00E31600" w:rsidRPr="003B7EF2" w:rsidRDefault="00E3160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E31600" w:rsidRPr="003B7EF2" w:rsidRDefault="00E31600" w:rsidP="001E7EEE">
            <w:pPr>
              <w:spacing w:after="0" w:line="240" w:lineRule="auto"/>
              <w:jc w:val="center"/>
              <w:rPr>
                <w:rFonts w:ascii="Times New Roman" w:hAnsi="Times New Roman"/>
                <w:sz w:val="24"/>
                <w:szCs w:val="24"/>
              </w:rPr>
            </w:pPr>
          </w:p>
        </w:tc>
      </w:tr>
      <w:tr w:rsidR="00E31600" w:rsidRPr="003B7EF2" w:rsidTr="004945E7">
        <w:tc>
          <w:tcPr>
            <w:tcW w:w="1560" w:type="dxa"/>
            <w:vAlign w:val="center"/>
          </w:tcPr>
          <w:p w:rsidR="00E31600" w:rsidRPr="003B7EF2" w:rsidRDefault="00E31600"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E31600" w:rsidRPr="003B7EF2" w:rsidRDefault="00E31600"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1600" w:rsidRPr="003B7EF2" w:rsidRDefault="00343CA5"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79</w:t>
            </w:r>
            <w:r w:rsidR="00E31600" w:rsidRPr="003B7EF2">
              <w:rPr>
                <w:rFonts w:ascii="Times New Roman" w:hAnsi="Times New Roman"/>
                <w:sz w:val="24"/>
                <w:szCs w:val="20"/>
              </w:rPr>
              <w:t>,</w:t>
            </w:r>
            <w:r w:rsidRPr="003B7EF2">
              <w:rPr>
                <w:rFonts w:ascii="Times New Roman" w:hAnsi="Times New Roman"/>
                <w:sz w:val="24"/>
                <w:szCs w:val="20"/>
              </w:rPr>
              <w:t>53</w:t>
            </w:r>
          </w:p>
        </w:tc>
      </w:tr>
      <w:tr w:rsidR="00E31600" w:rsidRPr="003B7EF2" w:rsidTr="004945E7">
        <w:tc>
          <w:tcPr>
            <w:tcW w:w="1560" w:type="dxa"/>
            <w:vAlign w:val="center"/>
          </w:tcPr>
          <w:p w:rsidR="00E31600" w:rsidRPr="003B7EF2" w:rsidRDefault="00E31600"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E31600" w:rsidRPr="003B7EF2" w:rsidRDefault="00E31600"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31600" w:rsidRPr="003B7EF2" w:rsidRDefault="00E31600" w:rsidP="001E7EEE">
            <w:pPr>
              <w:spacing w:after="0"/>
              <w:jc w:val="center"/>
              <w:rPr>
                <w:rFonts w:ascii="Times New Roman" w:hAnsi="Times New Roman"/>
                <w:sz w:val="24"/>
                <w:szCs w:val="20"/>
              </w:rPr>
            </w:pPr>
            <w:r w:rsidRPr="003B7EF2">
              <w:rPr>
                <w:rFonts w:ascii="Times New Roman" w:hAnsi="Times New Roman"/>
                <w:sz w:val="24"/>
                <w:szCs w:val="20"/>
              </w:rPr>
              <w:t>5</w:t>
            </w:r>
            <w:r w:rsidR="00343CA5" w:rsidRPr="003B7EF2">
              <w:rPr>
                <w:rFonts w:ascii="Times New Roman" w:hAnsi="Times New Roman"/>
                <w:sz w:val="24"/>
                <w:szCs w:val="20"/>
              </w:rPr>
              <w:t>4</w:t>
            </w:r>
            <w:r w:rsidRPr="003B7EF2">
              <w:rPr>
                <w:rFonts w:ascii="Times New Roman" w:hAnsi="Times New Roman"/>
                <w:sz w:val="24"/>
                <w:szCs w:val="20"/>
              </w:rPr>
              <w:t>,</w:t>
            </w:r>
            <w:r w:rsidR="00343CA5" w:rsidRPr="003B7EF2">
              <w:rPr>
                <w:rFonts w:ascii="Times New Roman" w:hAnsi="Times New Roman"/>
                <w:sz w:val="24"/>
                <w:szCs w:val="20"/>
              </w:rPr>
              <w:t>45</w:t>
            </w:r>
          </w:p>
        </w:tc>
      </w:tr>
      <w:tr w:rsidR="00E31600" w:rsidRPr="003B7EF2" w:rsidTr="004945E7">
        <w:tc>
          <w:tcPr>
            <w:tcW w:w="1560" w:type="dxa"/>
            <w:vAlign w:val="center"/>
          </w:tcPr>
          <w:p w:rsidR="00E31600" w:rsidRPr="003B7EF2" w:rsidRDefault="00E31600"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E31600" w:rsidRPr="003B7EF2" w:rsidRDefault="00E31600"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31600" w:rsidRPr="003B7EF2" w:rsidRDefault="00343CA5" w:rsidP="001E7EEE">
            <w:pPr>
              <w:spacing w:after="0"/>
              <w:jc w:val="center"/>
              <w:rPr>
                <w:rFonts w:ascii="Times New Roman" w:hAnsi="Times New Roman"/>
                <w:sz w:val="24"/>
                <w:szCs w:val="20"/>
              </w:rPr>
            </w:pPr>
            <w:r w:rsidRPr="003B7EF2">
              <w:rPr>
                <w:rFonts w:ascii="Times New Roman" w:hAnsi="Times New Roman"/>
                <w:sz w:val="24"/>
                <w:szCs w:val="20"/>
              </w:rPr>
              <w:t>11</w:t>
            </w:r>
            <w:r w:rsidR="00E31600" w:rsidRPr="003B7EF2">
              <w:rPr>
                <w:rFonts w:ascii="Times New Roman" w:hAnsi="Times New Roman"/>
                <w:sz w:val="24"/>
                <w:szCs w:val="20"/>
              </w:rPr>
              <w:t>,2</w:t>
            </w:r>
            <w:r w:rsidRPr="003B7EF2">
              <w:rPr>
                <w:rFonts w:ascii="Times New Roman" w:hAnsi="Times New Roman"/>
                <w:sz w:val="24"/>
                <w:szCs w:val="20"/>
              </w:rPr>
              <w:t>3</w:t>
            </w:r>
          </w:p>
        </w:tc>
      </w:tr>
      <w:tr w:rsidR="00E31600" w:rsidRPr="003B7EF2" w:rsidTr="004945E7">
        <w:tc>
          <w:tcPr>
            <w:tcW w:w="1560" w:type="dxa"/>
            <w:vAlign w:val="center"/>
          </w:tcPr>
          <w:p w:rsidR="00E31600" w:rsidRPr="003B7EF2" w:rsidRDefault="00E31600"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E31600" w:rsidRPr="003B7EF2" w:rsidRDefault="00E31600"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31600" w:rsidRPr="003B7EF2" w:rsidRDefault="00343CA5" w:rsidP="001E7EEE">
            <w:pPr>
              <w:spacing w:after="0"/>
              <w:jc w:val="center"/>
              <w:rPr>
                <w:rFonts w:ascii="Times New Roman" w:hAnsi="Times New Roman"/>
                <w:sz w:val="24"/>
                <w:szCs w:val="20"/>
              </w:rPr>
            </w:pPr>
            <w:r w:rsidRPr="003B7EF2">
              <w:rPr>
                <w:rFonts w:ascii="Times New Roman" w:hAnsi="Times New Roman"/>
                <w:sz w:val="24"/>
                <w:szCs w:val="20"/>
              </w:rPr>
              <w:t>2</w:t>
            </w:r>
            <w:r w:rsidR="00E31600" w:rsidRPr="003B7EF2">
              <w:rPr>
                <w:rFonts w:ascii="Times New Roman" w:hAnsi="Times New Roman"/>
                <w:sz w:val="24"/>
                <w:szCs w:val="20"/>
              </w:rPr>
              <w:t>,</w:t>
            </w:r>
            <w:r w:rsidRPr="003B7EF2">
              <w:rPr>
                <w:rFonts w:ascii="Times New Roman" w:hAnsi="Times New Roman"/>
                <w:sz w:val="24"/>
                <w:szCs w:val="20"/>
              </w:rPr>
              <w:t>17</w:t>
            </w:r>
          </w:p>
        </w:tc>
      </w:tr>
      <w:tr w:rsidR="00E31600" w:rsidRPr="003B7EF2" w:rsidTr="004945E7">
        <w:tc>
          <w:tcPr>
            <w:tcW w:w="1560" w:type="dxa"/>
            <w:vAlign w:val="center"/>
          </w:tcPr>
          <w:p w:rsidR="00E31600" w:rsidRPr="003B7EF2" w:rsidRDefault="00E31600"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E31600" w:rsidRPr="003B7EF2" w:rsidRDefault="00E31600"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31600" w:rsidRPr="003B7EF2" w:rsidRDefault="00343CA5" w:rsidP="001E7EEE">
            <w:pPr>
              <w:spacing w:after="0"/>
              <w:jc w:val="center"/>
              <w:rPr>
                <w:rFonts w:ascii="Times New Roman" w:hAnsi="Times New Roman"/>
                <w:sz w:val="24"/>
                <w:szCs w:val="20"/>
              </w:rPr>
            </w:pPr>
            <w:r w:rsidRPr="003B7EF2">
              <w:rPr>
                <w:rFonts w:ascii="Times New Roman" w:hAnsi="Times New Roman"/>
                <w:sz w:val="24"/>
                <w:szCs w:val="20"/>
              </w:rPr>
              <w:t>29</w:t>
            </w:r>
            <w:r w:rsidR="00E31600" w:rsidRPr="003B7EF2">
              <w:rPr>
                <w:rFonts w:ascii="Times New Roman" w:hAnsi="Times New Roman"/>
                <w:sz w:val="24"/>
                <w:szCs w:val="20"/>
              </w:rPr>
              <w:t>,</w:t>
            </w:r>
            <w:r w:rsidRPr="003B7EF2">
              <w:rPr>
                <w:rFonts w:ascii="Times New Roman" w:hAnsi="Times New Roman"/>
                <w:sz w:val="24"/>
                <w:szCs w:val="20"/>
              </w:rPr>
              <w:t>35</w:t>
            </w:r>
          </w:p>
        </w:tc>
      </w:tr>
      <w:tr w:rsidR="00E31600" w:rsidRPr="003B7EF2" w:rsidTr="004945E7">
        <w:trPr>
          <w:trHeight w:val="339"/>
        </w:trPr>
        <w:tc>
          <w:tcPr>
            <w:tcW w:w="1560" w:type="dxa"/>
            <w:vAlign w:val="center"/>
          </w:tcPr>
          <w:p w:rsidR="00E31600" w:rsidRPr="003B7EF2" w:rsidRDefault="00E31600"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E31600" w:rsidRPr="003B7EF2" w:rsidRDefault="00E31600"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31600" w:rsidRPr="003B7EF2" w:rsidRDefault="00343CA5" w:rsidP="001E7EEE">
            <w:pPr>
              <w:spacing w:after="0"/>
              <w:jc w:val="center"/>
              <w:rPr>
                <w:rFonts w:ascii="Times New Roman" w:hAnsi="Times New Roman"/>
                <w:sz w:val="24"/>
                <w:szCs w:val="20"/>
              </w:rPr>
            </w:pPr>
            <w:r w:rsidRPr="003B7EF2">
              <w:rPr>
                <w:rFonts w:ascii="Times New Roman" w:hAnsi="Times New Roman"/>
                <w:sz w:val="24"/>
                <w:szCs w:val="20"/>
              </w:rPr>
              <w:t>3</w:t>
            </w:r>
            <w:r w:rsidR="00E31600" w:rsidRPr="003B7EF2">
              <w:rPr>
                <w:rFonts w:ascii="Times New Roman" w:hAnsi="Times New Roman"/>
                <w:sz w:val="24"/>
                <w:szCs w:val="20"/>
              </w:rPr>
              <w:t>,</w:t>
            </w:r>
            <w:r w:rsidRPr="003B7EF2">
              <w:rPr>
                <w:rFonts w:ascii="Times New Roman" w:hAnsi="Times New Roman"/>
                <w:sz w:val="24"/>
                <w:szCs w:val="20"/>
              </w:rPr>
              <w:t>7</w:t>
            </w:r>
            <w:r w:rsidR="00E31600" w:rsidRPr="003B7EF2">
              <w:rPr>
                <w:rFonts w:ascii="Times New Roman" w:hAnsi="Times New Roman"/>
                <w:sz w:val="24"/>
                <w:szCs w:val="20"/>
              </w:rPr>
              <w:t>8</w:t>
            </w:r>
          </w:p>
        </w:tc>
      </w:tr>
      <w:tr w:rsidR="00E31600" w:rsidRPr="003B7EF2" w:rsidTr="004945E7">
        <w:trPr>
          <w:trHeight w:val="339"/>
        </w:trPr>
        <w:tc>
          <w:tcPr>
            <w:tcW w:w="1560" w:type="dxa"/>
            <w:vAlign w:val="center"/>
          </w:tcPr>
          <w:p w:rsidR="00E31600" w:rsidRPr="003B7EF2" w:rsidRDefault="00E31600"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E31600" w:rsidRPr="003B7EF2" w:rsidRDefault="00E31600"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1600" w:rsidRPr="003B7EF2" w:rsidRDefault="00343CA5"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44</w:t>
            </w:r>
            <w:r w:rsidR="00E31600" w:rsidRPr="003B7EF2">
              <w:rPr>
                <w:rFonts w:ascii="Times New Roman" w:hAnsi="Times New Roman"/>
                <w:sz w:val="24"/>
                <w:szCs w:val="20"/>
              </w:rPr>
              <w:t>,</w:t>
            </w:r>
            <w:r w:rsidRPr="003B7EF2">
              <w:rPr>
                <w:rFonts w:ascii="Times New Roman" w:hAnsi="Times New Roman"/>
                <w:sz w:val="24"/>
                <w:szCs w:val="20"/>
              </w:rPr>
              <w:t>79</w:t>
            </w:r>
          </w:p>
        </w:tc>
      </w:tr>
      <w:tr w:rsidR="00E31600" w:rsidRPr="003B7EF2" w:rsidTr="004945E7">
        <w:trPr>
          <w:trHeight w:val="339"/>
        </w:trPr>
        <w:tc>
          <w:tcPr>
            <w:tcW w:w="1560" w:type="dxa"/>
            <w:vAlign w:val="center"/>
          </w:tcPr>
          <w:p w:rsidR="00E31600" w:rsidRPr="003B7EF2" w:rsidRDefault="00E31600"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E31600" w:rsidRPr="003B7EF2" w:rsidRDefault="00E31600"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31600" w:rsidRPr="003B7EF2" w:rsidRDefault="00343CA5" w:rsidP="001E7EEE">
            <w:pPr>
              <w:spacing w:after="0"/>
              <w:jc w:val="center"/>
              <w:rPr>
                <w:rFonts w:ascii="Times New Roman" w:hAnsi="Times New Roman"/>
                <w:sz w:val="24"/>
                <w:szCs w:val="20"/>
              </w:rPr>
            </w:pPr>
            <w:r w:rsidRPr="003B7EF2">
              <w:rPr>
                <w:rFonts w:ascii="Times New Roman" w:hAnsi="Times New Roman"/>
                <w:sz w:val="24"/>
                <w:szCs w:val="20"/>
              </w:rPr>
              <w:t>16</w:t>
            </w:r>
            <w:r w:rsidR="00E31600" w:rsidRPr="003B7EF2">
              <w:rPr>
                <w:rFonts w:ascii="Times New Roman" w:hAnsi="Times New Roman"/>
                <w:sz w:val="24"/>
                <w:szCs w:val="20"/>
              </w:rPr>
              <w:t>,</w:t>
            </w:r>
            <w:r w:rsidRPr="003B7EF2">
              <w:rPr>
                <w:rFonts w:ascii="Times New Roman" w:hAnsi="Times New Roman"/>
                <w:sz w:val="24"/>
                <w:szCs w:val="20"/>
              </w:rPr>
              <w:t>43</w:t>
            </w:r>
          </w:p>
        </w:tc>
      </w:tr>
      <w:tr w:rsidR="00E31600" w:rsidRPr="003B7EF2" w:rsidTr="004945E7">
        <w:tc>
          <w:tcPr>
            <w:tcW w:w="1560" w:type="dxa"/>
            <w:vAlign w:val="center"/>
          </w:tcPr>
          <w:p w:rsidR="00E31600" w:rsidRPr="003B7EF2" w:rsidRDefault="00E31600"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E31600" w:rsidRPr="003B7EF2" w:rsidRDefault="00E31600"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31600" w:rsidRPr="003B7EF2" w:rsidRDefault="00343CA5" w:rsidP="001E7EEE">
            <w:pPr>
              <w:spacing w:after="0"/>
              <w:jc w:val="center"/>
              <w:rPr>
                <w:rFonts w:ascii="Times New Roman" w:hAnsi="Times New Roman"/>
                <w:sz w:val="24"/>
                <w:szCs w:val="20"/>
              </w:rPr>
            </w:pPr>
            <w:r w:rsidRPr="003B7EF2">
              <w:rPr>
                <w:rFonts w:ascii="Times New Roman" w:hAnsi="Times New Roman"/>
                <w:sz w:val="24"/>
                <w:szCs w:val="20"/>
              </w:rPr>
              <w:t>77</w:t>
            </w:r>
            <w:r w:rsidR="00E31600" w:rsidRPr="003B7EF2">
              <w:rPr>
                <w:rFonts w:ascii="Times New Roman" w:hAnsi="Times New Roman"/>
                <w:sz w:val="24"/>
                <w:szCs w:val="20"/>
              </w:rPr>
              <w:t>,</w:t>
            </w:r>
            <w:r w:rsidRPr="003B7EF2">
              <w:rPr>
                <w:rFonts w:ascii="Times New Roman" w:hAnsi="Times New Roman"/>
                <w:sz w:val="24"/>
                <w:szCs w:val="20"/>
              </w:rPr>
              <w:t>37</w:t>
            </w:r>
          </w:p>
        </w:tc>
      </w:tr>
      <w:tr w:rsidR="00E31600" w:rsidRPr="003B7EF2" w:rsidTr="004945E7">
        <w:tc>
          <w:tcPr>
            <w:tcW w:w="1560" w:type="dxa"/>
            <w:vAlign w:val="center"/>
          </w:tcPr>
          <w:p w:rsidR="00E31600" w:rsidRPr="003B7EF2" w:rsidRDefault="00E31600"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E31600" w:rsidRPr="003B7EF2" w:rsidRDefault="00E31600"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31600" w:rsidRPr="003B7EF2" w:rsidRDefault="00343CA5" w:rsidP="001E7EEE">
            <w:pPr>
              <w:spacing w:after="0"/>
              <w:jc w:val="center"/>
              <w:rPr>
                <w:rFonts w:ascii="Times New Roman" w:hAnsi="Times New Roman"/>
                <w:sz w:val="24"/>
                <w:szCs w:val="20"/>
              </w:rPr>
            </w:pPr>
            <w:r w:rsidRPr="003B7EF2">
              <w:rPr>
                <w:rFonts w:ascii="Times New Roman" w:hAnsi="Times New Roman"/>
                <w:sz w:val="24"/>
                <w:szCs w:val="20"/>
              </w:rPr>
              <w:t>1</w:t>
            </w:r>
            <w:r w:rsidR="00E31600" w:rsidRPr="003B7EF2">
              <w:rPr>
                <w:rFonts w:ascii="Times New Roman" w:hAnsi="Times New Roman"/>
                <w:sz w:val="24"/>
                <w:szCs w:val="20"/>
              </w:rPr>
              <w:t>3</w:t>
            </w:r>
            <w:r w:rsidRPr="003B7EF2">
              <w:rPr>
                <w:rFonts w:ascii="Times New Roman" w:hAnsi="Times New Roman"/>
                <w:sz w:val="24"/>
                <w:szCs w:val="20"/>
              </w:rPr>
              <w:t>5</w:t>
            </w:r>
            <w:r w:rsidR="00E31600" w:rsidRPr="003B7EF2">
              <w:rPr>
                <w:rFonts w:ascii="Times New Roman" w:hAnsi="Times New Roman"/>
                <w:sz w:val="24"/>
                <w:szCs w:val="20"/>
              </w:rPr>
              <w:t>,</w:t>
            </w:r>
            <w:r w:rsidRPr="003B7EF2">
              <w:rPr>
                <w:rFonts w:ascii="Times New Roman" w:hAnsi="Times New Roman"/>
                <w:sz w:val="24"/>
                <w:szCs w:val="20"/>
              </w:rPr>
              <w:t>66</w:t>
            </w:r>
          </w:p>
        </w:tc>
      </w:tr>
      <w:tr w:rsidR="00E31600" w:rsidRPr="003B7EF2" w:rsidTr="004945E7">
        <w:tc>
          <w:tcPr>
            <w:tcW w:w="1560" w:type="dxa"/>
            <w:vAlign w:val="center"/>
          </w:tcPr>
          <w:p w:rsidR="00E31600" w:rsidRPr="003B7EF2" w:rsidRDefault="00E31600"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tcBorders>
              <w:right w:val="single" w:sz="4" w:space="0" w:color="auto"/>
            </w:tcBorders>
            <w:vAlign w:val="center"/>
          </w:tcPr>
          <w:p w:rsidR="00E31600" w:rsidRPr="003B7EF2" w:rsidRDefault="00E31600"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31600" w:rsidRPr="003B7EF2" w:rsidRDefault="00343CA5" w:rsidP="001E7EEE">
            <w:pPr>
              <w:spacing w:after="0"/>
              <w:jc w:val="center"/>
              <w:rPr>
                <w:rFonts w:ascii="Times New Roman" w:hAnsi="Times New Roman"/>
                <w:sz w:val="24"/>
                <w:szCs w:val="20"/>
              </w:rPr>
            </w:pPr>
            <w:r w:rsidRPr="003B7EF2">
              <w:rPr>
                <w:rFonts w:ascii="Times New Roman" w:hAnsi="Times New Roman"/>
                <w:sz w:val="24"/>
                <w:szCs w:val="20"/>
              </w:rPr>
              <w:t>2</w:t>
            </w:r>
            <w:r w:rsidR="00E31600" w:rsidRPr="003B7EF2">
              <w:rPr>
                <w:rFonts w:ascii="Times New Roman" w:hAnsi="Times New Roman"/>
                <w:sz w:val="24"/>
                <w:szCs w:val="20"/>
              </w:rPr>
              <w:t>7,</w:t>
            </w:r>
            <w:r w:rsidRPr="003B7EF2">
              <w:rPr>
                <w:rFonts w:ascii="Times New Roman" w:hAnsi="Times New Roman"/>
                <w:sz w:val="24"/>
                <w:szCs w:val="20"/>
              </w:rPr>
              <w:t>0</w:t>
            </w:r>
            <w:r w:rsidR="00E31600" w:rsidRPr="003B7EF2">
              <w:rPr>
                <w:rFonts w:ascii="Times New Roman" w:hAnsi="Times New Roman"/>
                <w:sz w:val="24"/>
                <w:szCs w:val="20"/>
              </w:rPr>
              <w:t>2</w:t>
            </w:r>
          </w:p>
        </w:tc>
      </w:tr>
      <w:tr w:rsidR="00E31600" w:rsidRPr="003B7EF2" w:rsidTr="004945E7">
        <w:tc>
          <w:tcPr>
            <w:tcW w:w="1560" w:type="dxa"/>
            <w:vAlign w:val="center"/>
          </w:tcPr>
          <w:p w:rsidR="00E31600" w:rsidRPr="003B7EF2" w:rsidRDefault="00E31600"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E31600" w:rsidRPr="003B7EF2" w:rsidRDefault="00E31600"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C73B65" w:rsidRPr="003B7EF2">
              <w:rPr>
                <w:rFonts w:ascii="Times New Roman" w:hAnsi="Times New Roman"/>
                <w:sz w:val="24"/>
                <w:szCs w:val="24"/>
              </w:rPr>
              <w:t>.</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E31600" w:rsidRPr="003B7EF2" w:rsidRDefault="00343CA5"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16</w:t>
            </w:r>
            <w:r w:rsidR="00E31600" w:rsidRPr="003B7EF2">
              <w:rPr>
                <w:rFonts w:ascii="Times New Roman" w:hAnsi="Times New Roman"/>
                <w:sz w:val="24"/>
                <w:szCs w:val="20"/>
              </w:rPr>
              <w:t>,8</w:t>
            </w:r>
            <w:r w:rsidRPr="003B7EF2">
              <w:rPr>
                <w:rFonts w:ascii="Times New Roman" w:hAnsi="Times New Roman"/>
                <w:sz w:val="24"/>
                <w:szCs w:val="20"/>
              </w:rPr>
              <w:t>1</w:t>
            </w:r>
          </w:p>
        </w:tc>
      </w:tr>
      <w:tr w:rsidR="00E31600" w:rsidRPr="003B7EF2" w:rsidTr="004945E7">
        <w:tc>
          <w:tcPr>
            <w:tcW w:w="1560" w:type="dxa"/>
            <w:vAlign w:val="center"/>
          </w:tcPr>
          <w:p w:rsidR="00E31600" w:rsidRPr="003B7EF2" w:rsidRDefault="00E31600"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E31600" w:rsidRPr="003B7EF2" w:rsidRDefault="00E31600"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31600" w:rsidRPr="003B7EF2" w:rsidRDefault="00343CA5" w:rsidP="001E7EEE">
            <w:pPr>
              <w:spacing w:after="0"/>
              <w:jc w:val="center"/>
              <w:rPr>
                <w:rFonts w:ascii="Times New Roman" w:hAnsi="Times New Roman"/>
                <w:sz w:val="24"/>
                <w:szCs w:val="20"/>
              </w:rPr>
            </w:pPr>
            <w:r w:rsidRPr="003B7EF2">
              <w:rPr>
                <w:rFonts w:ascii="Times New Roman" w:hAnsi="Times New Roman"/>
                <w:sz w:val="24"/>
                <w:szCs w:val="20"/>
              </w:rPr>
              <w:t>4</w:t>
            </w:r>
            <w:r w:rsidR="00E31600" w:rsidRPr="003B7EF2">
              <w:rPr>
                <w:rFonts w:ascii="Times New Roman" w:hAnsi="Times New Roman"/>
                <w:sz w:val="24"/>
                <w:szCs w:val="20"/>
              </w:rPr>
              <w:t>,</w:t>
            </w:r>
            <w:r w:rsidRPr="003B7EF2">
              <w:rPr>
                <w:rFonts w:ascii="Times New Roman" w:hAnsi="Times New Roman"/>
                <w:sz w:val="24"/>
                <w:szCs w:val="20"/>
              </w:rPr>
              <w:t>81</w:t>
            </w:r>
          </w:p>
        </w:tc>
      </w:tr>
      <w:tr w:rsidR="00E31600" w:rsidRPr="003B7EF2" w:rsidTr="004945E7">
        <w:tc>
          <w:tcPr>
            <w:tcW w:w="1560" w:type="dxa"/>
            <w:vAlign w:val="center"/>
          </w:tcPr>
          <w:p w:rsidR="00E31600" w:rsidRPr="003B7EF2" w:rsidRDefault="00E31600"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E31600" w:rsidRPr="003B7EF2" w:rsidRDefault="00E31600"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E31600" w:rsidRPr="003B7EF2" w:rsidRDefault="00343CA5"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E31600" w:rsidRPr="003B7EF2">
              <w:rPr>
                <w:rFonts w:ascii="Times New Roman" w:hAnsi="Times New Roman"/>
                <w:bCs/>
                <w:sz w:val="24"/>
                <w:szCs w:val="24"/>
              </w:rPr>
              <w:t>,</w:t>
            </w:r>
            <w:r w:rsidRPr="003B7EF2">
              <w:rPr>
                <w:rFonts w:ascii="Times New Roman" w:hAnsi="Times New Roman"/>
                <w:bCs/>
                <w:sz w:val="24"/>
                <w:szCs w:val="24"/>
              </w:rPr>
              <w:t>80</w:t>
            </w:r>
          </w:p>
        </w:tc>
      </w:tr>
      <w:tr w:rsidR="00E31600" w:rsidRPr="003B7EF2" w:rsidTr="004945E7">
        <w:tc>
          <w:tcPr>
            <w:tcW w:w="1560" w:type="dxa"/>
            <w:vAlign w:val="center"/>
          </w:tcPr>
          <w:p w:rsidR="00E31600" w:rsidRPr="003B7EF2" w:rsidRDefault="00E31600" w:rsidP="001E7EEE">
            <w:pPr>
              <w:spacing w:after="0" w:line="240" w:lineRule="auto"/>
              <w:jc w:val="center"/>
              <w:rPr>
                <w:rFonts w:ascii="Times New Roman" w:hAnsi="Times New Roman"/>
                <w:sz w:val="24"/>
                <w:szCs w:val="24"/>
              </w:rPr>
            </w:pPr>
            <w:r w:rsidRPr="003B7EF2">
              <w:rPr>
                <w:rFonts w:ascii="Times New Roman" w:hAnsi="Times New Roman"/>
                <w:sz w:val="24"/>
                <w:szCs w:val="24"/>
              </w:rPr>
              <w:t>2513</w:t>
            </w:r>
          </w:p>
        </w:tc>
        <w:tc>
          <w:tcPr>
            <w:tcW w:w="6520" w:type="dxa"/>
            <w:vAlign w:val="center"/>
          </w:tcPr>
          <w:p w:rsidR="00E31600" w:rsidRPr="003B7EF2" w:rsidRDefault="00E31600"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nekustamā īpašuma nodokļa maksājumi budžetā.</w:t>
            </w:r>
          </w:p>
        </w:tc>
        <w:tc>
          <w:tcPr>
            <w:tcW w:w="1985" w:type="dxa"/>
            <w:vAlign w:val="center"/>
          </w:tcPr>
          <w:p w:rsidR="00E31600" w:rsidRPr="003B7EF2" w:rsidRDefault="00343CA5" w:rsidP="001E7EEE">
            <w:pPr>
              <w:spacing w:after="0"/>
              <w:jc w:val="center"/>
              <w:rPr>
                <w:rFonts w:ascii="Times New Roman" w:hAnsi="Times New Roman"/>
                <w:bCs/>
                <w:sz w:val="24"/>
                <w:szCs w:val="24"/>
              </w:rPr>
            </w:pPr>
            <w:r w:rsidRPr="003B7EF2">
              <w:rPr>
                <w:rFonts w:ascii="Times New Roman" w:hAnsi="Times New Roman"/>
                <w:bCs/>
                <w:sz w:val="24"/>
                <w:szCs w:val="24"/>
              </w:rPr>
              <w:t>9</w:t>
            </w:r>
            <w:r w:rsidR="00E31600" w:rsidRPr="003B7EF2">
              <w:rPr>
                <w:rFonts w:ascii="Times New Roman" w:hAnsi="Times New Roman"/>
                <w:bCs/>
                <w:sz w:val="24"/>
                <w:szCs w:val="24"/>
              </w:rPr>
              <w:t>,</w:t>
            </w:r>
            <w:r w:rsidRPr="003B7EF2">
              <w:rPr>
                <w:rFonts w:ascii="Times New Roman" w:hAnsi="Times New Roman"/>
                <w:bCs/>
                <w:sz w:val="24"/>
                <w:szCs w:val="24"/>
              </w:rPr>
              <w:t>08</w:t>
            </w:r>
          </w:p>
        </w:tc>
      </w:tr>
      <w:tr w:rsidR="00E31600" w:rsidRPr="003B7EF2" w:rsidTr="004945E7">
        <w:tc>
          <w:tcPr>
            <w:tcW w:w="1560" w:type="dxa"/>
            <w:vAlign w:val="center"/>
          </w:tcPr>
          <w:p w:rsidR="00E31600" w:rsidRPr="003B7EF2" w:rsidRDefault="00E31600"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E31600" w:rsidRPr="003B7EF2" w:rsidRDefault="00E31600" w:rsidP="001E7EEE">
            <w:pPr>
              <w:spacing w:after="0" w:line="240" w:lineRule="auto"/>
              <w:rPr>
                <w:rFonts w:ascii="Times New Roman" w:hAnsi="Times New Roman"/>
                <w:sz w:val="24"/>
                <w:szCs w:val="24"/>
              </w:rPr>
            </w:pPr>
            <w:r w:rsidRPr="003B7EF2">
              <w:rPr>
                <w:rFonts w:ascii="Times New Roman" w:hAnsi="Times New Roman"/>
                <w:sz w:val="24"/>
                <w:szCs w:val="24"/>
              </w:rPr>
              <w:t>Pārējās licences.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1600" w:rsidRPr="003B7EF2" w:rsidRDefault="00343CA5" w:rsidP="001E7EEE">
            <w:pPr>
              <w:spacing w:after="0"/>
              <w:jc w:val="center"/>
              <w:rPr>
                <w:rFonts w:ascii="Times New Roman" w:hAnsi="Times New Roman"/>
                <w:sz w:val="24"/>
                <w:szCs w:val="20"/>
              </w:rPr>
            </w:pPr>
            <w:r w:rsidRPr="003B7EF2">
              <w:rPr>
                <w:rFonts w:ascii="Times New Roman" w:hAnsi="Times New Roman"/>
                <w:sz w:val="24"/>
                <w:szCs w:val="20"/>
              </w:rPr>
              <w:t>47</w:t>
            </w:r>
            <w:r w:rsidR="00E31600" w:rsidRPr="003B7EF2">
              <w:rPr>
                <w:rFonts w:ascii="Times New Roman" w:hAnsi="Times New Roman"/>
                <w:sz w:val="24"/>
                <w:szCs w:val="20"/>
              </w:rPr>
              <w:t>,</w:t>
            </w:r>
            <w:r w:rsidRPr="003B7EF2">
              <w:rPr>
                <w:rFonts w:ascii="Times New Roman" w:hAnsi="Times New Roman"/>
                <w:sz w:val="24"/>
                <w:szCs w:val="20"/>
              </w:rPr>
              <w:t>82</w:t>
            </w:r>
          </w:p>
        </w:tc>
      </w:tr>
      <w:tr w:rsidR="00E31600" w:rsidRPr="003B7EF2" w:rsidTr="004945E7">
        <w:tc>
          <w:tcPr>
            <w:tcW w:w="1560" w:type="dxa"/>
            <w:vAlign w:val="center"/>
          </w:tcPr>
          <w:p w:rsidR="00E31600" w:rsidRPr="003B7EF2" w:rsidRDefault="00E31600"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E31600" w:rsidRPr="003B7EF2" w:rsidRDefault="00E31600"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1600" w:rsidRPr="003B7EF2" w:rsidRDefault="00343CA5"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31</w:t>
            </w:r>
            <w:r w:rsidR="00E31600" w:rsidRPr="003B7EF2">
              <w:rPr>
                <w:rFonts w:ascii="Times New Roman" w:hAnsi="Times New Roman"/>
                <w:sz w:val="24"/>
                <w:szCs w:val="20"/>
              </w:rPr>
              <w:t>,</w:t>
            </w:r>
            <w:r w:rsidRPr="003B7EF2">
              <w:rPr>
                <w:rFonts w:ascii="Times New Roman" w:hAnsi="Times New Roman"/>
                <w:sz w:val="24"/>
                <w:szCs w:val="20"/>
              </w:rPr>
              <w:t>30</w:t>
            </w:r>
          </w:p>
        </w:tc>
      </w:tr>
      <w:tr w:rsidR="00E31600" w:rsidRPr="003B7EF2" w:rsidTr="004945E7">
        <w:tc>
          <w:tcPr>
            <w:tcW w:w="1560" w:type="dxa"/>
            <w:vAlign w:val="center"/>
          </w:tcPr>
          <w:p w:rsidR="00E31600" w:rsidRPr="003B7EF2" w:rsidRDefault="00E31600"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E31600" w:rsidRPr="003B7EF2" w:rsidRDefault="00E31600" w:rsidP="001E7EEE">
            <w:pPr>
              <w:spacing w:after="0" w:line="240" w:lineRule="auto"/>
              <w:rPr>
                <w:rFonts w:ascii="Times New Roman" w:hAnsi="Times New Roman"/>
                <w:sz w:val="24"/>
                <w:szCs w:val="24"/>
              </w:rPr>
            </w:pPr>
            <w:r w:rsidRPr="003B7EF2">
              <w:rPr>
                <w:rFonts w:ascii="Times New Roman" w:hAnsi="Times New Roman"/>
                <w:sz w:val="24"/>
                <w:szCs w:val="24"/>
              </w:rPr>
              <w:t>Datortehnika, sakaru un cita biroja tehnika</w:t>
            </w:r>
            <w:r w:rsidR="00C73B65"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1600" w:rsidRPr="003B7EF2" w:rsidRDefault="00343CA5" w:rsidP="001E7EEE">
            <w:pPr>
              <w:spacing w:after="0"/>
              <w:jc w:val="center"/>
              <w:rPr>
                <w:rFonts w:ascii="Times New Roman" w:hAnsi="Times New Roman"/>
                <w:sz w:val="24"/>
                <w:szCs w:val="20"/>
              </w:rPr>
            </w:pPr>
            <w:r w:rsidRPr="003B7EF2">
              <w:rPr>
                <w:rFonts w:ascii="Times New Roman" w:hAnsi="Times New Roman"/>
                <w:sz w:val="24"/>
                <w:szCs w:val="20"/>
              </w:rPr>
              <w:t>68</w:t>
            </w:r>
            <w:r w:rsidR="00E31600" w:rsidRPr="003B7EF2">
              <w:rPr>
                <w:rFonts w:ascii="Times New Roman" w:hAnsi="Times New Roman"/>
                <w:sz w:val="24"/>
                <w:szCs w:val="20"/>
              </w:rPr>
              <w:t>,</w:t>
            </w:r>
            <w:r w:rsidRPr="003B7EF2">
              <w:rPr>
                <w:rFonts w:ascii="Times New Roman" w:hAnsi="Times New Roman"/>
                <w:sz w:val="24"/>
                <w:szCs w:val="20"/>
              </w:rPr>
              <w:t>2</w:t>
            </w:r>
            <w:r w:rsidR="00E31600" w:rsidRPr="003B7EF2">
              <w:rPr>
                <w:rFonts w:ascii="Times New Roman" w:hAnsi="Times New Roman"/>
                <w:sz w:val="24"/>
                <w:szCs w:val="20"/>
              </w:rPr>
              <w:t>5</w:t>
            </w:r>
          </w:p>
        </w:tc>
      </w:tr>
      <w:tr w:rsidR="00E31600" w:rsidRPr="003B7EF2" w:rsidTr="004945E7">
        <w:tc>
          <w:tcPr>
            <w:tcW w:w="1560" w:type="dxa"/>
            <w:vAlign w:val="center"/>
          </w:tcPr>
          <w:p w:rsidR="00E31600" w:rsidRPr="003B7EF2" w:rsidRDefault="00E31600" w:rsidP="001E7EEE">
            <w:pPr>
              <w:spacing w:after="0" w:line="240" w:lineRule="auto"/>
              <w:jc w:val="center"/>
              <w:rPr>
                <w:rFonts w:ascii="Times New Roman" w:hAnsi="Times New Roman"/>
                <w:i/>
                <w:sz w:val="24"/>
                <w:szCs w:val="24"/>
              </w:rPr>
            </w:pPr>
          </w:p>
        </w:tc>
        <w:tc>
          <w:tcPr>
            <w:tcW w:w="6520" w:type="dxa"/>
            <w:vAlign w:val="center"/>
          </w:tcPr>
          <w:p w:rsidR="00E31600" w:rsidRPr="003B7EF2" w:rsidRDefault="00E3160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31600" w:rsidRPr="003B7EF2" w:rsidRDefault="00B21E73" w:rsidP="001E7EEE">
            <w:pPr>
              <w:spacing w:after="0"/>
              <w:jc w:val="center"/>
              <w:rPr>
                <w:rFonts w:ascii="Times New Roman" w:hAnsi="Times New Roman"/>
                <w:b/>
                <w:bCs/>
                <w:sz w:val="24"/>
                <w:lang w:val="en-US" w:eastAsia="en-US"/>
              </w:rPr>
            </w:pPr>
            <w:r w:rsidRPr="003B7EF2">
              <w:rPr>
                <w:rFonts w:ascii="Times New Roman" w:hAnsi="Times New Roman"/>
                <w:b/>
                <w:bCs/>
                <w:sz w:val="24"/>
              </w:rPr>
              <w:t>661</w:t>
            </w:r>
            <w:r w:rsidR="00E31600" w:rsidRPr="003B7EF2">
              <w:rPr>
                <w:rFonts w:ascii="Times New Roman" w:hAnsi="Times New Roman"/>
                <w:b/>
                <w:bCs/>
                <w:sz w:val="24"/>
              </w:rPr>
              <w:t>,</w:t>
            </w:r>
            <w:r w:rsidRPr="003B7EF2">
              <w:rPr>
                <w:rFonts w:ascii="Times New Roman" w:hAnsi="Times New Roman"/>
                <w:b/>
                <w:bCs/>
                <w:sz w:val="24"/>
              </w:rPr>
              <w:t>65</w:t>
            </w:r>
          </w:p>
        </w:tc>
      </w:tr>
      <w:tr w:rsidR="00E31600" w:rsidRPr="003B7EF2" w:rsidTr="004945E7">
        <w:tc>
          <w:tcPr>
            <w:tcW w:w="1560" w:type="dxa"/>
            <w:vAlign w:val="center"/>
          </w:tcPr>
          <w:p w:rsidR="00E31600" w:rsidRPr="003B7EF2" w:rsidRDefault="00E31600" w:rsidP="001E7EEE">
            <w:pPr>
              <w:spacing w:after="0" w:line="240" w:lineRule="auto"/>
              <w:jc w:val="center"/>
              <w:rPr>
                <w:rFonts w:ascii="Times New Roman" w:hAnsi="Times New Roman"/>
                <w:i/>
                <w:sz w:val="24"/>
                <w:szCs w:val="24"/>
              </w:rPr>
            </w:pPr>
          </w:p>
        </w:tc>
        <w:tc>
          <w:tcPr>
            <w:tcW w:w="6520" w:type="dxa"/>
            <w:vAlign w:val="center"/>
          </w:tcPr>
          <w:p w:rsidR="00E31600" w:rsidRPr="003B7EF2" w:rsidRDefault="00E3160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E31600" w:rsidRPr="003B7EF2" w:rsidRDefault="00B21E73" w:rsidP="001E7EEE">
            <w:pPr>
              <w:spacing w:after="0"/>
              <w:jc w:val="center"/>
              <w:rPr>
                <w:rFonts w:ascii="Times New Roman" w:hAnsi="Times New Roman"/>
                <w:b/>
                <w:bCs/>
                <w:sz w:val="24"/>
              </w:rPr>
            </w:pPr>
            <w:r w:rsidRPr="003B7EF2">
              <w:rPr>
                <w:rFonts w:ascii="Times New Roman" w:hAnsi="Times New Roman"/>
                <w:b/>
                <w:bCs/>
                <w:sz w:val="24"/>
              </w:rPr>
              <w:t>266</w:t>
            </w:r>
            <w:r w:rsidR="00E31600" w:rsidRPr="003B7EF2">
              <w:rPr>
                <w:rFonts w:ascii="Times New Roman" w:hAnsi="Times New Roman"/>
                <w:b/>
                <w:bCs/>
                <w:sz w:val="24"/>
              </w:rPr>
              <w:t>0,00</w:t>
            </w:r>
          </w:p>
        </w:tc>
      </w:tr>
    </w:tbl>
    <w:p w:rsidR="00E31600" w:rsidRPr="003B7EF2" w:rsidRDefault="00E31600"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E31600" w:rsidRPr="003B7EF2" w:rsidTr="00E31600">
        <w:trPr>
          <w:trHeight w:val="315"/>
        </w:trPr>
        <w:tc>
          <w:tcPr>
            <w:tcW w:w="8080" w:type="dxa"/>
            <w:gridSpan w:val="5"/>
            <w:shd w:val="clear" w:color="000000" w:fill="FFFFFF"/>
            <w:noWrap/>
            <w:vAlign w:val="bottom"/>
          </w:tcPr>
          <w:p w:rsidR="00E31600" w:rsidRPr="003B7EF2" w:rsidRDefault="00E31600"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31600" w:rsidRPr="003B7EF2" w:rsidRDefault="00B21E7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3</w:t>
            </w:r>
            <w:r w:rsidR="00E31600" w:rsidRPr="003B7EF2">
              <w:rPr>
                <w:rFonts w:ascii="Times New Roman" w:hAnsi="Times New Roman"/>
                <w:b/>
                <w:sz w:val="24"/>
                <w:szCs w:val="24"/>
              </w:rPr>
              <w:t>5</w:t>
            </w:r>
          </w:p>
        </w:tc>
      </w:tr>
      <w:tr w:rsidR="00E31600" w:rsidRPr="003B7EF2" w:rsidTr="00E31600">
        <w:trPr>
          <w:trHeight w:val="315"/>
        </w:trPr>
        <w:tc>
          <w:tcPr>
            <w:tcW w:w="8080" w:type="dxa"/>
            <w:gridSpan w:val="5"/>
            <w:shd w:val="clear" w:color="000000" w:fill="FFFFFF"/>
            <w:noWrap/>
            <w:vAlign w:val="bottom"/>
          </w:tcPr>
          <w:p w:rsidR="00E31600" w:rsidRPr="003B7EF2" w:rsidRDefault="00E31600"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31600" w:rsidRPr="003B7EF2" w:rsidRDefault="00B21E73" w:rsidP="001E7EEE">
            <w:pPr>
              <w:spacing w:after="0" w:line="240" w:lineRule="auto"/>
              <w:jc w:val="center"/>
              <w:rPr>
                <w:rFonts w:ascii="Times New Roman" w:hAnsi="Times New Roman"/>
                <w:b/>
                <w:sz w:val="24"/>
                <w:szCs w:val="24"/>
              </w:rPr>
            </w:pPr>
            <w:r w:rsidRPr="003B7EF2">
              <w:rPr>
                <w:rFonts w:ascii="Times New Roman" w:hAnsi="Times New Roman"/>
                <w:b/>
                <w:bCs/>
                <w:sz w:val="24"/>
              </w:rPr>
              <w:t>76</w:t>
            </w:r>
            <w:r w:rsidR="00E31600" w:rsidRPr="003B7EF2">
              <w:rPr>
                <w:rFonts w:ascii="Times New Roman" w:hAnsi="Times New Roman"/>
                <w:b/>
                <w:bCs/>
                <w:sz w:val="24"/>
              </w:rPr>
              <w:t>,00</w:t>
            </w:r>
          </w:p>
        </w:tc>
      </w:tr>
      <w:tr w:rsidR="00E31600" w:rsidRPr="003B7EF2" w:rsidTr="00E31600">
        <w:trPr>
          <w:trHeight w:val="315"/>
        </w:trPr>
        <w:tc>
          <w:tcPr>
            <w:tcW w:w="8080" w:type="dxa"/>
            <w:gridSpan w:val="5"/>
            <w:shd w:val="clear" w:color="000000" w:fill="FFFFFF"/>
            <w:noWrap/>
            <w:vAlign w:val="bottom"/>
          </w:tcPr>
          <w:p w:rsidR="00E31600" w:rsidRPr="003B7EF2" w:rsidRDefault="00E31600"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31600" w:rsidRPr="003B7EF2" w:rsidRDefault="00E3160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E31600" w:rsidRPr="003B7EF2" w:rsidTr="00E31600">
        <w:trPr>
          <w:trHeight w:val="315"/>
        </w:trPr>
        <w:tc>
          <w:tcPr>
            <w:tcW w:w="8080" w:type="dxa"/>
            <w:gridSpan w:val="5"/>
            <w:shd w:val="clear" w:color="000000" w:fill="FFFFFF"/>
            <w:noWrap/>
            <w:vAlign w:val="bottom"/>
          </w:tcPr>
          <w:p w:rsidR="00E31600" w:rsidRPr="003B7EF2" w:rsidRDefault="00E31600"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31600" w:rsidRPr="003B7EF2" w:rsidRDefault="00E3160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E31600" w:rsidRPr="003B7EF2" w:rsidTr="00E31600">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E31600" w:rsidRPr="003B7EF2" w:rsidRDefault="00E31600"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E31600" w:rsidRPr="003B7EF2" w:rsidRDefault="00E31600"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E31600" w:rsidRPr="003B7EF2" w:rsidRDefault="00E31600"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E31600" w:rsidRPr="003B7EF2" w:rsidRDefault="00E31600" w:rsidP="001E7EEE">
            <w:pPr>
              <w:spacing w:after="0" w:line="240" w:lineRule="auto"/>
            </w:pPr>
            <w:r w:rsidRPr="003B7EF2">
              <w:t> </w:t>
            </w:r>
          </w:p>
        </w:tc>
      </w:tr>
      <w:tr w:rsidR="00E31600" w:rsidRPr="003B7EF2" w:rsidTr="00E31600">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E31600" w:rsidRPr="003B7EF2" w:rsidRDefault="00E31600"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E31600" w:rsidRPr="003B7EF2" w:rsidTr="00E31600">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E31600" w:rsidRPr="003B7EF2" w:rsidRDefault="00E31600"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E31600" w:rsidRPr="003B7EF2" w:rsidRDefault="00E31600"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E31600" w:rsidRPr="003B7EF2" w:rsidRDefault="00E31600"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E31600" w:rsidRPr="003B7EF2" w:rsidRDefault="00E31600" w:rsidP="001E7EEE">
            <w:pPr>
              <w:spacing w:after="0" w:line="240" w:lineRule="auto"/>
            </w:pPr>
            <w:r w:rsidRPr="003B7EF2">
              <w:t> </w:t>
            </w:r>
          </w:p>
        </w:tc>
      </w:tr>
    </w:tbl>
    <w:p w:rsidR="009C308D" w:rsidRPr="003B7EF2" w:rsidRDefault="009C308D" w:rsidP="001E7EEE">
      <w:pPr>
        <w:spacing w:after="0" w:line="240" w:lineRule="auto"/>
        <w:jc w:val="center"/>
        <w:rPr>
          <w:rFonts w:ascii="Times New Roman" w:hAnsi="Times New Roman"/>
          <w:b/>
          <w:sz w:val="24"/>
          <w:szCs w:val="24"/>
        </w:rPr>
      </w:pPr>
    </w:p>
    <w:p w:rsidR="009C308D" w:rsidRPr="003B7EF2" w:rsidRDefault="009C308D"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9C308D" w:rsidRPr="003B7EF2" w:rsidRDefault="009C308D"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9C308D" w:rsidRPr="003B7EF2" w:rsidRDefault="00FA122C" w:rsidP="001E7EEE">
      <w:pPr>
        <w:spacing w:after="0"/>
        <w:jc w:val="both"/>
        <w:rPr>
          <w:rFonts w:ascii="Times New Roman" w:hAnsi="Times New Roman"/>
          <w:sz w:val="24"/>
          <w:szCs w:val="24"/>
        </w:rPr>
      </w:pPr>
      <w:r w:rsidRPr="003B7EF2">
        <w:rPr>
          <w:rFonts w:ascii="Times New Roman" w:hAnsi="Times New Roman"/>
          <w:b/>
          <w:sz w:val="24"/>
          <w:szCs w:val="24"/>
        </w:rPr>
        <w:lastRenderedPageBreak/>
        <w:t>49</w:t>
      </w:r>
      <w:r w:rsidR="009C308D" w:rsidRPr="003B7EF2">
        <w:rPr>
          <w:rFonts w:ascii="Times New Roman" w:hAnsi="Times New Roman"/>
          <w:b/>
          <w:sz w:val="24"/>
          <w:szCs w:val="24"/>
        </w:rPr>
        <w:t xml:space="preserve">. </w:t>
      </w:r>
      <w:r w:rsidR="009C308D" w:rsidRPr="003B7EF2">
        <w:rPr>
          <w:rFonts w:ascii="Times New Roman" w:hAnsi="Times New Roman"/>
          <w:sz w:val="24"/>
          <w:szCs w:val="24"/>
        </w:rPr>
        <w:t>Zāļu kvalitātes kontrole</w:t>
      </w:r>
    </w:p>
    <w:p w:rsidR="009C308D" w:rsidRPr="003B7EF2" w:rsidRDefault="00FA122C" w:rsidP="001E7EEE">
      <w:pPr>
        <w:spacing w:after="0"/>
        <w:jc w:val="both"/>
        <w:rPr>
          <w:rFonts w:ascii="Times New Roman" w:hAnsi="Times New Roman"/>
          <w:b/>
          <w:sz w:val="24"/>
          <w:szCs w:val="24"/>
        </w:rPr>
      </w:pPr>
      <w:r w:rsidRPr="003B7EF2">
        <w:rPr>
          <w:rFonts w:ascii="Times New Roman" w:hAnsi="Times New Roman"/>
          <w:b/>
          <w:sz w:val="24"/>
          <w:szCs w:val="24"/>
        </w:rPr>
        <w:t>49</w:t>
      </w:r>
      <w:r w:rsidR="009C308D" w:rsidRPr="003B7EF2">
        <w:rPr>
          <w:rFonts w:ascii="Times New Roman" w:hAnsi="Times New Roman"/>
          <w:b/>
          <w:sz w:val="24"/>
          <w:szCs w:val="24"/>
        </w:rPr>
        <w:t>.26.</w:t>
      </w:r>
      <w:r w:rsidR="009C308D" w:rsidRPr="003B7EF2">
        <w:rPr>
          <w:rFonts w:ascii="Times New Roman" w:hAnsi="Times New Roman"/>
          <w:sz w:val="24"/>
          <w:szCs w:val="24"/>
        </w:rPr>
        <w:t>kvantitatīvā satura noteikšana</w:t>
      </w:r>
    </w:p>
    <w:p w:rsidR="009C308D" w:rsidRPr="003B7EF2" w:rsidRDefault="00FA122C" w:rsidP="001E7EEE">
      <w:pPr>
        <w:spacing w:after="0"/>
        <w:jc w:val="both"/>
        <w:rPr>
          <w:rFonts w:ascii="Times New Roman" w:hAnsi="Times New Roman"/>
          <w:sz w:val="24"/>
          <w:szCs w:val="24"/>
        </w:rPr>
      </w:pPr>
      <w:r w:rsidRPr="003B7EF2">
        <w:rPr>
          <w:rFonts w:ascii="Times New Roman" w:hAnsi="Times New Roman"/>
          <w:b/>
          <w:sz w:val="24"/>
          <w:szCs w:val="24"/>
        </w:rPr>
        <w:t>49</w:t>
      </w:r>
      <w:r w:rsidR="009C308D" w:rsidRPr="003B7EF2">
        <w:rPr>
          <w:rFonts w:ascii="Times New Roman" w:hAnsi="Times New Roman"/>
          <w:b/>
          <w:sz w:val="24"/>
          <w:szCs w:val="24"/>
        </w:rPr>
        <w:t>.26.3.</w:t>
      </w:r>
      <w:r w:rsidR="00310256" w:rsidRPr="003B7EF2">
        <w:rPr>
          <w:rFonts w:ascii="Times New Roman" w:hAnsi="Times New Roman"/>
          <w:b/>
          <w:sz w:val="24"/>
          <w:szCs w:val="24"/>
        </w:rPr>
        <w:t xml:space="preserve"> </w:t>
      </w:r>
      <w:r w:rsidR="00163144" w:rsidRPr="003B7EF2">
        <w:rPr>
          <w:rFonts w:ascii="Times New Roman" w:hAnsi="Times New Roman"/>
          <w:sz w:val="24"/>
          <w:szCs w:val="24"/>
        </w:rPr>
        <w:t xml:space="preserve">izmantojot </w:t>
      </w:r>
      <w:proofErr w:type="spellStart"/>
      <w:r w:rsidR="00163144" w:rsidRPr="003B7EF2">
        <w:rPr>
          <w:rFonts w:ascii="Times New Roman" w:hAnsi="Times New Roman"/>
          <w:sz w:val="24"/>
          <w:szCs w:val="24"/>
        </w:rPr>
        <w:t>polarimetriju</w:t>
      </w:r>
      <w:proofErr w:type="spellEnd"/>
    </w:p>
    <w:p w:rsidR="009C308D" w:rsidRPr="003B7EF2" w:rsidRDefault="009C308D"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9C308D" w:rsidRPr="003B7EF2" w:rsidTr="004945E7">
        <w:tc>
          <w:tcPr>
            <w:tcW w:w="1560" w:type="dxa"/>
            <w:vAlign w:val="center"/>
          </w:tcPr>
          <w:p w:rsidR="009C308D" w:rsidRPr="003B7EF2" w:rsidRDefault="009C308D"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9C308D" w:rsidRPr="003B7EF2" w:rsidRDefault="009C308D"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9C308D" w:rsidRPr="003B7EF2" w:rsidRDefault="009C308D"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9C308D" w:rsidRPr="003B7EF2" w:rsidTr="004945E7">
        <w:tc>
          <w:tcPr>
            <w:tcW w:w="1560" w:type="dxa"/>
            <w:vAlign w:val="center"/>
          </w:tcPr>
          <w:p w:rsidR="009C308D" w:rsidRPr="003B7EF2" w:rsidRDefault="009C308D"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9C308D" w:rsidRPr="003B7EF2" w:rsidRDefault="009C308D"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9C308D" w:rsidRPr="003B7EF2" w:rsidRDefault="009C308D"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9C308D" w:rsidRPr="003B7EF2" w:rsidTr="004945E7">
        <w:tc>
          <w:tcPr>
            <w:tcW w:w="1560" w:type="dxa"/>
            <w:vAlign w:val="center"/>
          </w:tcPr>
          <w:p w:rsidR="009C308D" w:rsidRPr="003B7EF2" w:rsidRDefault="009C308D" w:rsidP="001E7EEE">
            <w:pPr>
              <w:spacing w:after="0" w:line="240" w:lineRule="auto"/>
              <w:jc w:val="center"/>
              <w:rPr>
                <w:rFonts w:ascii="Times New Roman" w:hAnsi="Times New Roman"/>
                <w:i/>
                <w:sz w:val="24"/>
                <w:szCs w:val="24"/>
              </w:rPr>
            </w:pPr>
          </w:p>
        </w:tc>
        <w:tc>
          <w:tcPr>
            <w:tcW w:w="6520" w:type="dxa"/>
            <w:vAlign w:val="center"/>
          </w:tcPr>
          <w:p w:rsidR="009C308D" w:rsidRPr="003B7EF2" w:rsidRDefault="009C308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9C308D" w:rsidRPr="003B7EF2" w:rsidRDefault="009C308D" w:rsidP="001E7EEE">
            <w:pPr>
              <w:spacing w:after="0" w:line="240" w:lineRule="auto"/>
              <w:jc w:val="center"/>
              <w:rPr>
                <w:rFonts w:ascii="Times New Roman" w:hAnsi="Times New Roman"/>
                <w:sz w:val="24"/>
                <w:szCs w:val="24"/>
              </w:rPr>
            </w:pPr>
          </w:p>
        </w:tc>
      </w:tr>
      <w:tr w:rsidR="009C308D" w:rsidRPr="003B7EF2" w:rsidTr="004945E7">
        <w:trPr>
          <w:trHeight w:val="325"/>
        </w:trPr>
        <w:tc>
          <w:tcPr>
            <w:tcW w:w="1560" w:type="dxa"/>
            <w:tcBorders>
              <w:bottom w:val="single" w:sz="4" w:space="0" w:color="auto"/>
            </w:tcBorders>
            <w:vAlign w:val="center"/>
          </w:tcPr>
          <w:p w:rsidR="009C308D" w:rsidRPr="003B7EF2" w:rsidRDefault="009C308D"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9C308D" w:rsidRPr="003B7EF2" w:rsidRDefault="009C308D"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9C308D" w:rsidRPr="003B7EF2" w:rsidRDefault="009C308D"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r w:rsidR="007C526B" w:rsidRPr="003B7EF2">
              <w:rPr>
                <w:rFonts w:ascii="Times New Roman" w:hAnsi="Times New Roman"/>
                <w:sz w:val="24"/>
                <w:szCs w:val="24"/>
              </w:rPr>
              <w:t>9</w:t>
            </w:r>
            <w:r w:rsidRPr="003B7EF2">
              <w:rPr>
                <w:rFonts w:ascii="Times New Roman" w:hAnsi="Times New Roman"/>
                <w:sz w:val="24"/>
                <w:szCs w:val="24"/>
              </w:rPr>
              <w:t>,</w:t>
            </w:r>
            <w:r w:rsidR="007C526B" w:rsidRPr="003B7EF2">
              <w:rPr>
                <w:rFonts w:ascii="Times New Roman" w:hAnsi="Times New Roman"/>
                <w:sz w:val="24"/>
                <w:szCs w:val="24"/>
              </w:rPr>
              <w:t>73</w:t>
            </w:r>
          </w:p>
        </w:tc>
      </w:tr>
      <w:tr w:rsidR="009C308D" w:rsidRPr="003B7EF2" w:rsidTr="00FA4388">
        <w:trPr>
          <w:trHeight w:val="258"/>
        </w:trPr>
        <w:tc>
          <w:tcPr>
            <w:tcW w:w="1560" w:type="dxa"/>
            <w:vAlign w:val="center"/>
          </w:tcPr>
          <w:p w:rsidR="009C308D" w:rsidRPr="003B7EF2" w:rsidRDefault="009C308D"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9C308D" w:rsidRPr="003B7EF2" w:rsidRDefault="009C308D"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9C308D" w:rsidRPr="003B7EF2" w:rsidRDefault="007C526B" w:rsidP="001E7EEE">
            <w:pPr>
              <w:spacing w:after="0"/>
              <w:jc w:val="center"/>
              <w:rPr>
                <w:rFonts w:ascii="Times New Roman" w:hAnsi="Times New Roman"/>
                <w:sz w:val="24"/>
                <w:szCs w:val="24"/>
              </w:rPr>
            </w:pPr>
            <w:r w:rsidRPr="003B7EF2">
              <w:rPr>
                <w:rFonts w:ascii="Times New Roman" w:hAnsi="Times New Roman"/>
                <w:sz w:val="24"/>
                <w:szCs w:val="24"/>
              </w:rPr>
              <w:t>4</w:t>
            </w:r>
            <w:r w:rsidR="009C308D" w:rsidRPr="003B7EF2">
              <w:rPr>
                <w:rFonts w:ascii="Times New Roman" w:hAnsi="Times New Roman"/>
                <w:sz w:val="24"/>
                <w:szCs w:val="24"/>
              </w:rPr>
              <w:t>,</w:t>
            </w:r>
            <w:r w:rsidRPr="003B7EF2">
              <w:rPr>
                <w:rFonts w:ascii="Times New Roman" w:hAnsi="Times New Roman"/>
                <w:sz w:val="24"/>
                <w:szCs w:val="24"/>
              </w:rPr>
              <w:t>75</w:t>
            </w:r>
          </w:p>
        </w:tc>
      </w:tr>
      <w:tr w:rsidR="009C308D" w:rsidRPr="003B7EF2" w:rsidTr="00FA4388">
        <w:trPr>
          <w:trHeight w:val="280"/>
        </w:trPr>
        <w:tc>
          <w:tcPr>
            <w:tcW w:w="1560" w:type="dxa"/>
            <w:vAlign w:val="center"/>
          </w:tcPr>
          <w:p w:rsidR="009C308D" w:rsidRPr="003B7EF2" w:rsidRDefault="009C308D" w:rsidP="001E7EEE">
            <w:pPr>
              <w:spacing w:after="0" w:line="240" w:lineRule="auto"/>
              <w:jc w:val="center"/>
              <w:rPr>
                <w:rFonts w:ascii="Times New Roman" w:hAnsi="Times New Roman"/>
                <w:sz w:val="24"/>
                <w:szCs w:val="24"/>
              </w:rPr>
            </w:pPr>
            <w:r w:rsidRPr="003B7EF2">
              <w:rPr>
                <w:rFonts w:ascii="Times New Roman" w:hAnsi="Times New Roman"/>
                <w:sz w:val="24"/>
                <w:szCs w:val="24"/>
              </w:rPr>
              <w:t>2341</w:t>
            </w:r>
          </w:p>
        </w:tc>
        <w:tc>
          <w:tcPr>
            <w:tcW w:w="6520" w:type="dxa"/>
            <w:vAlign w:val="center"/>
          </w:tcPr>
          <w:p w:rsidR="009C308D" w:rsidRPr="003B7EF2" w:rsidRDefault="009C308D" w:rsidP="001E7EEE">
            <w:pPr>
              <w:spacing w:after="0" w:line="240" w:lineRule="auto"/>
              <w:rPr>
                <w:rFonts w:ascii="Times New Roman" w:hAnsi="Times New Roman"/>
                <w:sz w:val="24"/>
                <w:szCs w:val="24"/>
              </w:rPr>
            </w:pPr>
            <w:r w:rsidRPr="003B7EF2">
              <w:rPr>
                <w:rFonts w:ascii="Times New Roman" w:hAnsi="Times New Roman"/>
                <w:sz w:val="24"/>
                <w:szCs w:val="24"/>
              </w:rPr>
              <w:t>Ķimikālijas, laboratorijas preces.</w:t>
            </w:r>
          </w:p>
        </w:tc>
        <w:tc>
          <w:tcPr>
            <w:tcW w:w="1985" w:type="dxa"/>
            <w:vAlign w:val="center"/>
          </w:tcPr>
          <w:p w:rsidR="009C308D" w:rsidRPr="003B7EF2" w:rsidRDefault="007C526B" w:rsidP="001E7EEE">
            <w:pPr>
              <w:spacing w:after="0"/>
              <w:jc w:val="center"/>
              <w:rPr>
                <w:rFonts w:ascii="Times New Roman" w:hAnsi="Times New Roman"/>
                <w:sz w:val="24"/>
                <w:szCs w:val="24"/>
              </w:rPr>
            </w:pPr>
            <w:r w:rsidRPr="003B7EF2">
              <w:rPr>
                <w:rFonts w:ascii="Times New Roman" w:hAnsi="Times New Roman"/>
                <w:sz w:val="24"/>
                <w:szCs w:val="24"/>
              </w:rPr>
              <w:t>0</w:t>
            </w:r>
            <w:r w:rsidR="009C308D" w:rsidRPr="003B7EF2">
              <w:rPr>
                <w:rFonts w:ascii="Times New Roman" w:hAnsi="Times New Roman"/>
                <w:sz w:val="24"/>
                <w:szCs w:val="24"/>
              </w:rPr>
              <w:t>,</w:t>
            </w:r>
            <w:r w:rsidR="00AB7ACD" w:rsidRPr="003B7EF2">
              <w:rPr>
                <w:rFonts w:ascii="Times New Roman" w:hAnsi="Times New Roman"/>
                <w:sz w:val="24"/>
                <w:szCs w:val="24"/>
              </w:rPr>
              <w:t>10</w:t>
            </w:r>
          </w:p>
        </w:tc>
      </w:tr>
      <w:tr w:rsidR="009C308D" w:rsidRPr="003B7EF2" w:rsidTr="004945E7">
        <w:tc>
          <w:tcPr>
            <w:tcW w:w="1560" w:type="dxa"/>
            <w:vAlign w:val="center"/>
          </w:tcPr>
          <w:p w:rsidR="009C308D" w:rsidRPr="003B7EF2" w:rsidRDefault="009C308D" w:rsidP="001E7EEE">
            <w:pPr>
              <w:spacing w:after="0" w:line="240" w:lineRule="auto"/>
              <w:jc w:val="center"/>
              <w:rPr>
                <w:rFonts w:ascii="Times New Roman" w:hAnsi="Times New Roman"/>
                <w:i/>
                <w:sz w:val="24"/>
                <w:szCs w:val="24"/>
              </w:rPr>
            </w:pPr>
          </w:p>
        </w:tc>
        <w:tc>
          <w:tcPr>
            <w:tcW w:w="6520" w:type="dxa"/>
            <w:vAlign w:val="center"/>
          </w:tcPr>
          <w:p w:rsidR="009C308D" w:rsidRPr="003B7EF2" w:rsidRDefault="009C308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9C308D" w:rsidRPr="003B7EF2" w:rsidRDefault="00C5206E" w:rsidP="001E7EEE">
            <w:pPr>
              <w:spacing w:after="0"/>
              <w:jc w:val="center"/>
              <w:rPr>
                <w:rFonts w:ascii="Times New Roman" w:hAnsi="Times New Roman"/>
                <w:b/>
                <w:sz w:val="24"/>
                <w:szCs w:val="24"/>
              </w:rPr>
            </w:pPr>
            <w:r w:rsidRPr="003B7EF2">
              <w:rPr>
                <w:rFonts w:ascii="Times New Roman" w:hAnsi="Times New Roman"/>
                <w:b/>
                <w:sz w:val="24"/>
                <w:szCs w:val="24"/>
              </w:rPr>
              <w:t>24</w:t>
            </w:r>
            <w:r w:rsidR="009C308D" w:rsidRPr="003B7EF2">
              <w:rPr>
                <w:rFonts w:ascii="Times New Roman" w:hAnsi="Times New Roman"/>
                <w:b/>
                <w:sz w:val="24"/>
                <w:szCs w:val="24"/>
              </w:rPr>
              <w:t>,5</w:t>
            </w:r>
            <w:r w:rsidR="00AB7ACD" w:rsidRPr="003B7EF2">
              <w:rPr>
                <w:rFonts w:ascii="Times New Roman" w:hAnsi="Times New Roman"/>
                <w:b/>
                <w:sz w:val="24"/>
                <w:szCs w:val="24"/>
              </w:rPr>
              <w:t>8</w:t>
            </w:r>
          </w:p>
        </w:tc>
      </w:tr>
      <w:tr w:rsidR="009C308D" w:rsidRPr="003B7EF2" w:rsidTr="004945E7">
        <w:tc>
          <w:tcPr>
            <w:tcW w:w="1560" w:type="dxa"/>
            <w:vAlign w:val="center"/>
          </w:tcPr>
          <w:p w:rsidR="009C308D" w:rsidRPr="003B7EF2" w:rsidRDefault="009C308D" w:rsidP="001E7EEE">
            <w:pPr>
              <w:spacing w:after="0" w:line="240" w:lineRule="auto"/>
              <w:jc w:val="center"/>
              <w:rPr>
                <w:rFonts w:ascii="Times New Roman" w:hAnsi="Times New Roman"/>
                <w:i/>
                <w:sz w:val="24"/>
                <w:szCs w:val="24"/>
              </w:rPr>
            </w:pPr>
          </w:p>
        </w:tc>
        <w:tc>
          <w:tcPr>
            <w:tcW w:w="6520" w:type="dxa"/>
            <w:vAlign w:val="center"/>
          </w:tcPr>
          <w:p w:rsidR="009C308D" w:rsidRPr="003B7EF2" w:rsidRDefault="009C308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9C308D" w:rsidRPr="003B7EF2" w:rsidRDefault="009C308D" w:rsidP="001E7EEE">
            <w:pPr>
              <w:spacing w:after="0" w:line="240" w:lineRule="auto"/>
              <w:jc w:val="center"/>
              <w:rPr>
                <w:rFonts w:ascii="Times New Roman" w:hAnsi="Times New Roman"/>
                <w:sz w:val="24"/>
                <w:szCs w:val="24"/>
              </w:rPr>
            </w:pPr>
          </w:p>
        </w:tc>
      </w:tr>
      <w:tr w:rsidR="009C308D" w:rsidRPr="003B7EF2" w:rsidTr="004945E7">
        <w:tc>
          <w:tcPr>
            <w:tcW w:w="1560" w:type="dxa"/>
            <w:vAlign w:val="center"/>
          </w:tcPr>
          <w:p w:rsidR="009C308D" w:rsidRPr="003B7EF2" w:rsidRDefault="009C308D"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9C308D" w:rsidRPr="003B7EF2" w:rsidRDefault="009C308D"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08D" w:rsidRPr="003B7EF2" w:rsidRDefault="00C5206E"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w:t>
            </w:r>
            <w:r w:rsidR="009C308D" w:rsidRPr="003B7EF2">
              <w:rPr>
                <w:rFonts w:ascii="Times New Roman" w:hAnsi="Times New Roman"/>
                <w:sz w:val="24"/>
                <w:szCs w:val="20"/>
              </w:rPr>
              <w:t>,</w:t>
            </w:r>
            <w:r w:rsidRPr="003B7EF2">
              <w:rPr>
                <w:rFonts w:ascii="Times New Roman" w:hAnsi="Times New Roman"/>
                <w:sz w:val="24"/>
                <w:szCs w:val="20"/>
              </w:rPr>
              <w:t>02</w:t>
            </w:r>
          </w:p>
        </w:tc>
      </w:tr>
      <w:tr w:rsidR="009C308D" w:rsidRPr="003B7EF2" w:rsidTr="004945E7">
        <w:tc>
          <w:tcPr>
            <w:tcW w:w="1560" w:type="dxa"/>
            <w:vAlign w:val="center"/>
          </w:tcPr>
          <w:p w:rsidR="009C308D" w:rsidRPr="003B7EF2" w:rsidRDefault="009C308D"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9C308D" w:rsidRPr="003B7EF2" w:rsidRDefault="009C308D"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C308D" w:rsidRPr="003B7EF2" w:rsidRDefault="00C5206E" w:rsidP="001E7EEE">
            <w:pPr>
              <w:spacing w:after="0"/>
              <w:jc w:val="center"/>
              <w:rPr>
                <w:rFonts w:ascii="Times New Roman" w:hAnsi="Times New Roman"/>
                <w:sz w:val="24"/>
                <w:szCs w:val="20"/>
              </w:rPr>
            </w:pPr>
            <w:r w:rsidRPr="003B7EF2">
              <w:rPr>
                <w:rFonts w:ascii="Times New Roman" w:hAnsi="Times New Roman"/>
                <w:sz w:val="24"/>
                <w:szCs w:val="20"/>
              </w:rPr>
              <w:t>0</w:t>
            </w:r>
            <w:r w:rsidR="009C308D" w:rsidRPr="003B7EF2">
              <w:rPr>
                <w:rFonts w:ascii="Times New Roman" w:hAnsi="Times New Roman"/>
                <w:sz w:val="24"/>
                <w:szCs w:val="20"/>
              </w:rPr>
              <w:t>,</w:t>
            </w:r>
            <w:r w:rsidRPr="003B7EF2">
              <w:rPr>
                <w:rFonts w:ascii="Times New Roman" w:hAnsi="Times New Roman"/>
                <w:sz w:val="24"/>
                <w:szCs w:val="20"/>
              </w:rPr>
              <w:t>70</w:t>
            </w:r>
          </w:p>
        </w:tc>
      </w:tr>
      <w:tr w:rsidR="009C308D" w:rsidRPr="003B7EF2" w:rsidTr="004945E7">
        <w:tc>
          <w:tcPr>
            <w:tcW w:w="1560" w:type="dxa"/>
            <w:vAlign w:val="center"/>
          </w:tcPr>
          <w:p w:rsidR="009C308D" w:rsidRPr="003B7EF2" w:rsidRDefault="009C308D"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9C308D" w:rsidRPr="003B7EF2" w:rsidRDefault="009C308D"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C308D" w:rsidRPr="003B7EF2" w:rsidRDefault="00C5206E" w:rsidP="001E7EEE">
            <w:pPr>
              <w:spacing w:after="0"/>
              <w:jc w:val="center"/>
              <w:rPr>
                <w:rFonts w:ascii="Times New Roman" w:hAnsi="Times New Roman"/>
                <w:sz w:val="24"/>
                <w:szCs w:val="20"/>
              </w:rPr>
            </w:pPr>
            <w:r w:rsidRPr="003B7EF2">
              <w:rPr>
                <w:rFonts w:ascii="Times New Roman" w:hAnsi="Times New Roman"/>
                <w:sz w:val="24"/>
                <w:szCs w:val="20"/>
              </w:rPr>
              <w:t>0</w:t>
            </w:r>
            <w:r w:rsidR="009C308D" w:rsidRPr="003B7EF2">
              <w:rPr>
                <w:rFonts w:ascii="Times New Roman" w:hAnsi="Times New Roman"/>
                <w:sz w:val="24"/>
                <w:szCs w:val="20"/>
              </w:rPr>
              <w:t>,</w:t>
            </w:r>
            <w:r w:rsidRPr="003B7EF2">
              <w:rPr>
                <w:rFonts w:ascii="Times New Roman" w:hAnsi="Times New Roman"/>
                <w:sz w:val="24"/>
                <w:szCs w:val="20"/>
              </w:rPr>
              <w:t>14</w:t>
            </w:r>
          </w:p>
        </w:tc>
      </w:tr>
      <w:tr w:rsidR="009C308D" w:rsidRPr="003B7EF2" w:rsidTr="004945E7">
        <w:tc>
          <w:tcPr>
            <w:tcW w:w="1560" w:type="dxa"/>
            <w:vAlign w:val="center"/>
          </w:tcPr>
          <w:p w:rsidR="009C308D" w:rsidRPr="003B7EF2" w:rsidRDefault="009C308D"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9C308D" w:rsidRPr="003B7EF2" w:rsidRDefault="009C308D"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C308D" w:rsidRPr="003B7EF2" w:rsidRDefault="00C5206E" w:rsidP="001E7EEE">
            <w:pPr>
              <w:spacing w:after="0"/>
              <w:jc w:val="center"/>
              <w:rPr>
                <w:rFonts w:ascii="Times New Roman" w:hAnsi="Times New Roman"/>
                <w:sz w:val="24"/>
                <w:szCs w:val="20"/>
              </w:rPr>
            </w:pPr>
            <w:r w:rsidRPr="003B7EF2">
              <w:rPr>
                <w:rFonts w:ascii="Times New Roman" w:hAnsi="Times New Roman"/>
                <w:sz w:val="24"/>
                <w:szCs w:val="20"/>
              </w:rPr>
              <w:t>0</w:t>
            </w:r>
            <w:r w:rsidR="009C308D" w:rsidRPr="003B7EF2">
              <w:rPr>
                <w:rFonts w:ascii="Times New Roman" w:hAnsi="Times New Roman"/>
                <w:sz w:val="24"/>
                <w:szCs w:val="20"/>
              </w:rPr>
              <w:t>,</w:t>
            </w:r>
            <w:r w:rsidRPr="003B7EF2">
              <w:rPr>
                <w:rFonts w:ascii="Times New Roman" w:hAnsi="Times New Roman"/>
                <w:sz w:val="24"/>
                <w:szCs w:val="20"/>
              </w:rPr>
              <w:t>03</w:t>
            </w:r>
          </w:p>
        </w:tc>
      </w:tr>
      <w:tr w:rsidR="009C308D" w:rsidRPr="003B7EF2" w:rsidTr="004945E7">
        <w:tc>
          <w:tcPr>
            <w:tcW w:w="1560" w:type="dxa"/>
            <w:vAlign w:val="center"/>
          </w:tcPr>
          <w:p w:rsidR="009C308D" w:rsidRPr="003B7EF2" w:rsidRDefault="009C308D"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9C308D" w:rsidRPr="003B7EF2" w:rsidRDefault="009C308D"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C308D" w:rsidRPr="003B7EF2" w:rsidRDefault="00C5206E" w:rsidP="001E7EEE">
            <w:pPr>
              <w:spacing w:after="0"/>
              <w:jc w:val="center"/>
              <w:rPr>
                <w:rFonts w:ascii="Times New Roman" w:hAnsi="Times New Roman"/>
                <w:sz w:val="24"/>
                <w:szCs w:val="20"/>
              </w:rPr>
            </w:pPr>
            <w:r w:rsidRPr="003B7EF2">
              <w:rPr>
                <w:rFonts w:ascii="Times New Roman" w:hAnsi="Times New Roman"/>
                <w:sz w:val="24"/>
                <w:szCs w:val="20"/>
              </w:rPr>
              <w:t>0</w:t>
            </w:r>
            <w:r w:rsidR="009C308D" w:rsidRPr="003B7EF2">
              <w:rPr>
                <w:rFonts w:ascii="Times New Roman" w:hAnsi="Times New Roman"/>
                <w:sz w:val="24"/>
                <w:szCs w:val="20"/>
              </w:rPr>
              <w:t>,</w:t>
            </w:r>
            <w:r w:rsidRPr="003B7EF2">
              <w:rPr>
                <w:rFonts w:ascii="Times New Roman" w:hAnsi="Times New Roman"/>
                <w:sz w:val="24"/>
                <w:szCs w:val="20"/>
              </w:rPr>
              <w:t>38</w:t>
            </w:r>
          </w:p>
        </w:tc>
      </w:tr>
      <w:tr w:rsidR="009C308D" w:rsidRPr="003B7EF2" w:rsidTr="004945E7">
        <w:trPr>
          <w:trHeight w:val="339"/>
        </w:trPr>
        <w:tc>
          <w:tcPr>
            <w:tcW w:w="1560" w:type="dxa"/>
            <w:vAlign w:val="center"/>
          </w:tcPr>
          <w:p w:rsidR="009C308D" w:rsidRPr="003B7EF2" w:rsidRDefault="009C308D"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9C308D" w:rsidRPr="003B7EF2" w:rsidRDefault="009C308D"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C308D" w:rsidRPr="003B7EF2" w:rsidRDefault="00C5206E" w:rsidP="001E7EEE">
            <w:pPr>
              <w:spacing w:after="0"/>
              <w:jc w:val="center"/>
              <w:rPr>
                <w:rFonts w:ascii="Times New Roman" w:hAnsi="Times New Roman"/>
                <w:sz w:val="24"/>
                <w:szCs w:val="20"/>
              </w:rPr>
            </w:pPr>
            <w:r w:rsidRPr="003B7EF2">
              <w:rPr>
                <w:rFonts w:ascii="Times New Roman" w:hAnsi="Times New Roman"/>
                <w:sz w:val="24"/>
                <w:szCs w:val="20"/>
              </w:rPr>
              <w:t>0</w:t>
            </w:r>
            <w:r w:rsidR="009C308D" w:rsidRPr="003B7EF2">
              <w:rPr>
                <w:rFonts w:ascii="Times New Roman" w:hAnsi="Times New Roman"/>
                <w:sz w:val="24"/>
                <w:szCs w:val="20"/>
              </w:rPr>
              <w:t>,</w:t>
            </w:r>
            <w:r w:rsidRPr="003B7EF2">
              <w:rPr>
                <w:rFonts w:ascii="Times New Roman" w:hAnsi="Times New Roman"/>
                <w:sz w:val="24"/>
                <w:szCs w:val="20"/>
              </w:rPr>
              <w:t>05</w:t>
            </w:r>
          </w:p>
        </w:tc>
      </w:tr>
      <w:tr w:rsidR="009C308D" w:rsidRPr="003B7EF2" w:rsidTr="004945E7">
        <w:trPr>
          <w:trHeight w:val="339"/>
        </w:trPr>
        <w:tc>
          <w:tcPr>
            <w:tcW w:w="1560" w:type="dxa"/>
            <w:vAlign w:val="center"/>
          </w:tcPr>
          <w:p w:rsidR="009C308D" w:rsidRPr="003B7EF2" w:rsidRDefault="009C308D"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9C308D" w:rsidRPr="003B7EF2" w:rsidRDefault="009C308D"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08D" w:rsidRPr="003B7EF2" w:rsidRDefault="00C5206E"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9C308D" w:rsidRPr="003B7EF2">
              <w:rPr>
                <w:rFonts w:ascii="Times New Roman" w:hAnsi="Times New Roman"/>
                <w:sz w:val="24"/>
                <w:szCs w:val="20"/>
              </w:rPr>
              <w:t>,</w:t>
            </w:r>
            <w:r w:rsidRPr="003B7EF2">
              <w:rPr>
                <w:rFonts w:ascii="Times New Roman" w:hAnsi="Times New Roman"/>
                <w:sz w:val="24"/>
                <w:szCs w:val="20"/>
              </w:rPr>
              <w:t>58</w:t>
            </w:r>
          </w:p>
        </w:tc>
      </w:tr>
      <w:tr w:rsidR="009C308D" w:rsidRPr="003B7EF2" w:rsidTr="004945E7">
        <w:trPr>
          <w:trHeight w:val="339"/>
        </w:trPr>
        <w:tc>
          <w:tcPr>
            <w:tcW w:w="1560" w:type="dxa"/>
            <w:vAlign w:val="center"/>
          </w:tcPr>
          <w:p w:rsidR="009C308D" w:rsidRPr="003B7EF2" w:rsidRDefault="009C308D"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9C308D" w:rsidRPr="003B7EF2" w:rsidRDefault="009C308D"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C308D" w:rsidRPr="003B7EF2" w:rsidRDefault="00C5206E" w:rsidP="001E7EEE">
            <w:pPr>
              <w:spacing w:after="0"/>
              <w:jc w:val="center"/>
              <w:rPr>
                <w:rFonts w:ascii="Times New Roman" w:hAnsi="Times New Roman"/>
                <w:sz w:val="24"/>
                <w:szCs w:val="20"/>
              </w:rPr>
            </w:pPr>
            <w:r w:rsidRPr="003B7EF2">
              <w:rPr>
                <w:rFonts w:ascii="Times New Roman" w:hAnsi="Times New Roman"/>
                <w:sz w:val="24"/>
                <w:szCs w:val="20"/>
              </w:rPr>
              <w:t>0</w:t>
            </w:r>
            <w:r w:rsidR="009C308D" w:rsidRPr="003B7EF2">
              <w:rPr>
                <w:rFonts w:ascii="Times New Roman" w:hAnsi="Times New Roman"/>
                <w:sz w:val="24"/>
                <w:szCs w:val="20"/>
              </w:rPr>
              <w:t>,</w:t>
            </w:r>
            <w:r w:rsidRPr="003B7EF2">
              <w:rPr>
                <w:rFonts w:ascii="Times New Roman" w:hAnsi="Times New Roman"/>
                <w:sz w:val="24"/>
                <w:szCs w:val="20"/>
              </w:rPr>
              <w:t>21</w:t>
            </w:r>
          </w:p>
        </w:tc>
      </w:tr>
      <w:tr w:rsidR="009C308D" w:rsidRPr="003B7EF2" w:rsidTr="004945E7">
        <w:tc>
          <w:tcPr>
            <w:tcW w:w="1560" w:type="dxa"/>
            <w:vAlign w:val="center"/>
          </w:tcPr>
          <w:p w:rsidR="009C308D" w:rsidRPr="003B7EF2" w:rsidRDefault="009C308D"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9C308D" w:rsidRPr="003B7EF2" w:rsidRDefault="009C308D"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C308D" w:rsidRPr="003B7EF2" w:rsidRDefault="00452116" w:rsidP="001E7EEE">
            <w:pPr>
              <w:spacing w:after="0"/>
              <w:jc w:val="center"/>
              <w:rPr>
                <w:rFonts w:ascii="Times New Roman" w:hAnsi="Times New Roman"/>
                <w:sz w:val="24"/>
                <w:szCs w:val="20"/>
              </w:rPr>
            </w:pPr>
            <w:r w:rsidRPr="003B7EF2">
              <w:rPr>
                <w:rFonts w:ascii="Times New Roman" w:hAnsi="Times New Roman"/>
                <w:sz w:val="24"/>
                <w:szCs w:val="20"/>
              </w:rPr>
              <w:t>0</w:t>
            </w:r>
            <w:r w:rsidR="009C308D" w:rsidRPr="003B7EF2">
              <w:rPr>
                <w:rFonts w:ascii="Times New Roman" w:hAnsi="Times New Roman"/>
                <w:sz w:val="24"/>
                <w:szCs w:val="20"/>
              </w:rPr>
              <w:t>,</w:t>
            </w:r>
            <w:r w:rsidRPr="003B7EF2">
              <w:rPr>
                <w:rFonts w:ascii="Times New Roman" w:hAnsi="Times New Roman"/>
                <w:sz w:val="24"/>
                <w:szCs w:val="20"/>
              </w:rPr>
              <w:t>99</w:t>
            </w:r>
          </w:p>
        </w:tc>
      </w:tr>
      <w:tr w:rsidR="009C308D" w:rsidRPr="003B7EF2" w:rsidTr="004945E7">
        <w:tc>
          <w:tcPr>
            <w:tcW w:w="1560" w:type="dxa"/>
            <w:vAlign w:val="center"/>
          </w:tcPr>
          <w:p w:rsidR="009C308D" w:rsidRPr="003B7EF2" w:rsidRDefault="009C308D"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9C308D" w:rsidRPr="003B7EF2" w:rsidRDefault="009C308D"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C308D" w:rsidRPr="003B7EF2" w:rsidRDefault="00452116" w:rsidP="001E7EEE">
            <w:pPr>
              <w:spacing w:after="0"/>
              <w:jc w:val="center"/>
              <w:rPr>
                <w:rFonts w:ascii="Times New Roman" w:hAnsi="Times New Roman"/>
                <w:sz w:val="24"/>
                <w:szCs w:val="20"/>
              </w:rPr>
            </w:pPr>
            <w:r w:rsidRPr="003B7EF2">
              <w:rPr>
                <w:rFonts w:ascii="Times New Roman" w:hAnsi="Times New Roman"/>
                <w:sz w:val="24"/>
                <w:szCs w:val="20"/>
              </w:rPr>
              <w:t>4</w:t>
            </w:r>
            <w:r w:rsidR="009C308D" w:rsidRPr="003B7EF2">
              <w:rPr>
                <w:rFonts w:ascii="Times New Roman" w:hAnsi="Times New Roman"/>
                <w:sz w:val="24"/>
                <w:szCs w:val="20"/>
              </w:rPr>
              <w:t>,</w:t>
            </w:r>
            <w:r w:rsidRPr="003B7EF2">
              <w:rPr>
                <w:rFonts w:ascii="Times New Roman" w:hAnsi="Times New Roman"/>
                <w:sz w:val="24"/>
                <w:szCs w:val="20"/>
              </w:rPr>
              <w:t>17</w:t>
            </w:r>
          </w:p>
        </w:tc>
      </w:tr>
      <w:tr w:rsidR="009C308D" w:rsidRPr="003B7EF2" w:rsidTr="004945E7">
        <w:tc>
          <w:tcPr>
            <w:tcW w:w="1560" w:type="dxa"/>
            <w:vAlign w:val="center"/>
          </w:tcPr>
          <w:p w:rsidR="009C308D" w:rsidRPr="003B7EF2" w:rsidRDefault="009C308D"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tcBorders>
              <w:right w:val="single" w:sz="4" w:space="0" w:color="auto"/>
            </w:tcBorders>
            <w:vAlign w:val="center"/>
          </w:tcPr>
          <w:p w:rsidR="009C308D" w:rsidRPr="003B7EF2" w:rsidRDefault="009C308D"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C308D" w:rsidRPr="003B7EF2" w:rsidRDefault="00452116" w:rsidP="001E7EEE">
            <w:pPr>
              <w:spacing w:after="0"/>
              <w:jc w:val="center"/>
              <w:rPr>
                <w:rFonts w:ascii="Times New Roman" w:hAnsi="Times New Roman"/>
                <w:sz w:val="24"/>
                <w:szCs w:val="20"/>
              </w:rPr>
            </w:pPr>
            <w:r w:rsidRPr="003B7EF2">
              <w:rPr>
                <w:rFonts w:ascii="Times New Roman" w:hAnsi="Times New Roman"/>
                <w:sz w:val="24"/>
                <w:szCs w:val="20"/>
              </w:rPr>
              <w:t>0</w:t>
            </w:r>
            <w:r w:rsidR="009C308D" w:rsidRPr="003B7EF2">
              <w:rPr>
                <w:rFonts w:ascii="Times New Roman" w:hAnsi="Times New Roman"/>
                <w:sz w:val="24"/>
                <w:szCs w:val="20"/>
              </w:rPr>
              <w:t>,</w:t>
            </w:r>
            <w:r w:rsidRPr="003B7EF2">
              <w:rPr>
                <w:rFonts w:ascii="Times New Roman" w:hAnsi="Times New Roman"/>
                <w:sz w:val="24"/>
                <w:szCs w:val="20"/>
              </w:rPr>
              <w:t>35</w:t>
            </w:r>
          </w:p>
        </w:tc>
      </w:tr>
      <w:tr w:rsidR="009C308D" w:rsidRPr="003B7EF2" w:rsidTr="004945E7">
        <w:tc>
          <w:tcPr>
            <w:tcW w:w="1560" w:type="dxa"/>
            <w:vAlign w:val="center"/>
          </w:tcPr>
          <w:p w:rsidR="009C308D" w:rsidRPr="003B7EF2" w:rsidRDefault="009C308D"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9C308D" w:rsidRPr="003B7EF2" w:rsidRDefault="009C308D"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C73B65" w:rsidRPr="003B7EF2">
              <w:rPr>
                <w:rFonts w:ascii="Times New Roman" w:hAnsi="Times New Roman"/>
                <w:sz w:val="24"/>
                <w:szCs w:val="24"/>
              </w:rPr>
              <w:t>.</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9C308D" w:rsidRPr="003B7EF2" w:rsidRDefault="00452116"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0,22</w:t>
            </w:r>
          </w:p>
        </w:tc>
      </w:tr>
      <w:tr w:rsidR="009C308D" w:rsidRPr="003B7EF2" w:rsidTr="004945E7">
        <w:tc>
          <w:tcPr>
            <w:tcW w:w="1560" w:type="dxa"/>
            <w:vAlign w:val="center"/>
          </w:tcPr>
          <w:p w:rsidR="009C308D" w:rsidRPr="003B7EF2" w:rsidRDefault="009C308D"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9C308D" w:rsidRPr="003B7EF2" w:rsidRDefault="009C308D"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9C308D" w:rsidRPr="003B7EF2" w:rsidRDefault="00452116" w:rsidP="001E7EEE">
            <w:pPr>
              <w:spacing w:after="0"/>
              <w:jc w:val="center"/>
              <w:rPr>
                <w:rFonts w:ascii="Times New Roman" w:hAnsi="Times New Roman"/>
                <w:sz w:val="24"/>
                <w:szCs w:val="20"/>
              </w:rPr>
            </w:pPr>
            <w:r w:rsidRPr="003B7EF2">
              <w:rPr>
                <w:rFonts w:ascii="Times New Roman" w:hAnsi="Times New Roman"/>
                <w:sz w:val="24"/>
                <w:szCs w:val="20"/>
              </w:rPr>
              <w:t>0</w:t>
            </w:r>
            <w:r w:rsidR="009C308D" w:rsidRPr="003B7EF2">
              <w:rPr>
                <w:rFonts w:ascii="Times New Roman" w:hAnsi="Times New Roman"/>
                <w:sz w:val="24"/>
                <w:szCs w:val="20"/>
              </w:rPr>
              <w:t>,</w:t>
            </w:r>
            <w:r w:rsidRPr="003B7EF2">
              <w:rPr>
                <w:rFonts w:ascii="Times New Roman" w:hAnsi="Times New Roman"/>
                <w:sz w:val="24"/>
                <w:szCs w:val="20"/>
              </w:rPr>
              <w:t>06</w:t>
            </w:r>
          </w:p>
        </w:tc>
      </w:tr>
      <w:tr w:rsidR="009C308D" w:rsidRPr="003B7EF2" w:rsidTr="004945E7">
        <w:tc>
          <w:tcPr>
            <w:tcW w:w="1560" w:type="dxa"/>
            <w:vAlign w:val="center"/>
          </w:tcPr>
          <w:p w:rsidR="009C308D" w:rsidRPr="003B7EF2" w:rsidRDefault="009C308D"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9C308D" w:rsidRPr="003B7EF2" w:rsidRDefault="009C308D"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9C308D" w:rsidRPr="003B7EF2" w:rsidRDefault="00452116"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9C308D" w:rsidRPr="003B7EF2">
              <w:rPr>
                <w:rFonts w:ascii="Times New Roman" w:hAnsi="Times New Roman"/>
                <w:bCs/>
                <w:sz w:val="24"/>
                <w:szCs w:val="24"/>
              </w:rPr>
              <w:t>,0</w:t>
            </w:r>
            <w:r w:rsidRPr="003B7EF2">
              <w:rPr>
                <w:rFonts w:ascii="Times New Roman" w:hAnsi="Times New Roman"/>
                <w:bCs/>
                <w:sz w:val="24"/>
                <w:szCs w:val="24"/>
              </w:rPr>
              <w:t>2</w:t>
            </w:r>
          </w:p>
        </w:tc>
      </w:tr>
      <w:tr w:rsidR="009C308D" w:rsidRPr="003B7EF2" w:rsidTr="004945E7">
        <w:tc>
          <w:tcPr>
            <w:tcW w:w="1560" w:type="dxa"/>
            <w:vAlign w:val="center"/>
          </w:tcPr>
          <w:p w:rsidR="009C308D" w:rsidRPr="003B7EF2" w:rsidRDefault="009C308D" w:rsidP="001E7EEE">
            <w:pPr>
              <w:spacing w:after="0" w:line="240" w:lineRule="auto"/>
              <w:jc w:val="center"/>
              <w:rPr>
                <w:rFonts w:ascii="Times New Roman" w:hAnsi="Times New Roman"/>
                <w:sz w:val="24"/>
                <w:szCs w:val="24"/>
              </w:rPr>
            </w:pPr>
            <w:r w:rsidRPr="003B7EF2">
              <w:rPr>
                <w:rFonts w:ascii="Times New Roman" w:hAnsi="Times New Roman"/>
                <w:sz w:val="24"/>
                <w:szCs w:val="24"/>
              </w:rPr>
              <w:t>2513</w:t>
            </w:r>
          </w:p>
        </w:tc>
        <w:tc>
          <w:tcPr>
            <w:tcW w:w="6520" w:type="dxa"/>
            <w:vAlign w:val="center"/>
          </w:tcPr>
          <w:p w:rsidR="009C308D" w:rsidRPr="003B7EF2" w:rsidRDefault="009C308D"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nekustamā īpašuma nodokļa maksājumi budžetā.</w:t>
            </w:r>
          </w:p>
        </w:tc>
        <w:tc>
          <w:tcPr>
            <w:tcW w:w="1985" w:type="dxa"/>
            <w:vAlign w:val="center"/>
          </w:tcPr>
          <w:p w:rsidR="009C308D" w:rsidRPr="003B7EF2" w:rsidRDefault="00452116"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9C308D" w:rsidRPr="003B7EF2">
              <w:rPr>
                <w:rFonts w:ascii="Times New Roman" w:hAnsi="Times New Roman"/>
                <w:bCs/>
                <w:sz w:val="24"/>
                <w:szCs w:val="24"/>
              </w:rPr>
              <w:t>,</w:t>
            </w:r>
            <w:r w:rsidRPr="003B7EF2">
              <w:rPr>
                <w:rFonts w:ascii="Times New Roman" w:hAnsi="Times New Roman"/>
                <w:bCs/>
                <w:sz w:val="24"/>
                <w:szCs w:val="24"/>
              </w:rPr>
              <w:t>12</w:t>
            </w:r>
          </w:p>
        </w:tc>
      </w:tr>
      <w:tr w:rsidR="009C308D" w:rsidRPr="003B7EF2" w:rsidTr="004945E7">
        <w:tc>
          <w:tcPr>
            <w:tcW w:w="1560" w:type="dxa"/>
            <w:vAlign w:val="center"/>
          </w:tcPr>
          <w:p w:rsidR="009C308D" w:rsidRPr="003B7EF2" w:rsidRDefault="009C308D"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9C308D" w:rsidRPr="003B7EF2" w:rsidRDefault="009C308D" w:rsidP="001E7EEE">
            <w:pPr>
              <w:spacing w:after="0" w:line="240" w:lineRule="auto"/>
              <w:rPr>
                <w:rFonts w:ascii="Times New Roman" w:hAnsi="Times New Roman"/>
                <w:sz w:val="24"/>
                <w:szCs w:val="24"/>
              </w:rPr>
            </w:pPr>
            <w:r w:rsidRPr="003B7EF2">
              <w:rPr>
                <w:rFonts w:ascii="Times New Roman" w:hAnsi="Times New Roman"/>
                <w:sz w:val="24"/>
                <w:szCs w:val="24"/>
              </w:rPr>
              <w:t>Pārējās licences.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08D" w:rsidRPr="003B7EF2" w:rsidRDefault="00452116" w:rsidP="001E7EEE">
            <w:pPr>
              <w:spacing w:after="0"/>
              <w:jc w:val="center"/>
              <w:rPr>
                <w:rFonts w:ascii="Times New Roman" w:hAnsi="Times New Roman"/>
                <w:sz w:val="24"/>
                <w:szCs w:val="20"/>
              </w:rPr>
            </w:pPr>
            <w:r w:rsidRPr="003B7EF2">
              <w:rPr>
                <w:rFonts w:ascii="Times New Roman" w:hAnsi="Times New Roman"/>
                <w:sz w:val="24"/>
                <w:szCs w:val="20"/>
              </w:rPr>
              <w:t>0</w:t>
            </w:r>
            <w:r w:rsidR="009C308D" w:rsidRPr="003B7EF2">
              <w:rPr>
                <w:rFonts w:ascii="Times New Roman" w:hAnsi="Times New Roman"/>
                <w:sz w:val="24"/>
                <w:szCs w:val="20"/>
              </w:rPr>
              <w:t>,</w:t>
            </w:r>
            <w:r w:rsidRPr="003B7EF2">
              <w:rPr>
                <w:rFonts w:ascii="Times New Roman" w:hAnsi="Times New Roman"/>
                <w:sz w:val="24"/>
                <w:szCs w:val="20"/>
              </w:rPr>
              <w:t>61</w:t>
            </w:r>
          </w:p>
        </w:tc>
      </w:tr>
      <w:tr w:rsidR="009C308D" w:rsidRPr="003B7EF2" w:rsidTr="004945E7">
        <w:tc>
          <w:tcPr>
            <w:tcW w:w="1560" w:type="dxa"/>
            <w:vAlign w:val="center"/>
          </w:tcPr>
          <w:p w:rsidR="009C308D" w:rsidRPr="003B7EF2" w:rsidRDefault="009C308D"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9C308D" w:rsidRPr="003B7EF2" w:rsidRDefault="009C308D"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08D" w:rsidRPr="003B7EF2" w:rsidRDefault="00452116"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9C308D" w:rsidRPr="003B7EF2">
              <w:rPr>
                <w:rFonts w:ascii="Times New Roman" w:hAnsi="Times New Roman"/>
                <w:sz w:val="24"/>
                <w:szCs w:val="20"/>
              </w:rPr>
              <w:t>,</w:t>
            </w:r>
            <w:r w:rsidRPr="003B7EF2">
              <w:rPr>
                <w:rFonts w:ascii="Times New Roman" w:hAnsi="Times New Roman"/>
                <w:sz w:val="24"/>
                <w:szCs w:val="20"/>
              </w:rPr>
              <w:t>40</w:t>
            </w:r>
          </w:p>
        </w:tc>
      </w:tr>
      <w:tr w:rsidR="009C308D" w:rsidRPr="003B7EF2" w:rsidTr="004945E7">
        <w:tc>
          <w:tcPr>
            <w:tcW w:w="1560" w:type="dxa"/>
            <w:vAlign w:val="center"/>
          </w:tcPr>
          <w:p w:rsidR="009C308D" w:rsidRPr="003B7EF2" w:rsidRDefault="009C308D"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9C308D" w:rsidRPr="003B7EF2" w:rsidRDefault="009C308D" w:rsidP="001E7EEE">
            <w:pPr>
              <w:spacing w:after="0" w:line="240" w:lineRule="auto"/>
              <w:rPr>
                <w:rFonts w:ascii="Times New Roman" w:hAnsi="Times New Roman"/>
                <w:sz w:val="24"/>
                <w:szCs w:val="24"/>
              </w:rPr>
            </w:pPr>
            <w:r w:rsidRPr="003B7EF2">
              <w:rPr>
                <w:rFonts w:ascii="Times New Roman" w:hAnsi="Times New Roman"/>
                <w:sz w:val="24"/>
                <w:szCs w:val="24"/>
              </w:rPr>
              <w:t>Datortehnika, sakaru un cita biroja tehnika</w:t>
            </w:r>
            <w:r w:rsidR="00C73B65"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08D" w:rsidRPr="003B7EF2" w:rsidRDefault="00452116" w:rsidP="001E7EEE">
            <w:pPr>
              <w:spacing w:after="0"/>
              <w:jc w:val="center"/>
              <w:rPr>
                <w:rFonts w:ascii="Times New Roman" w:hAnsi="Times New Roman"/>
                <w:sz w:val="24"/>
                <w:szCs w:val="20"/>
              </w:rPr>
            </w:pPr>
            <w:r w:rsidRPr="003B7EF2">
              <w:rPr>
                <w:rFonts w:ascii="Times New Roman" w:hAnsi="Times New Roman"/>
                <w:sz w:val="24"/>
                <w:szCs w:val="20"/>
              </w:rPr>
              <w:t>1</w:t>
            </w:r>
            <w:r w:rsidR="009C308D" w:rsidRPr="003B7EF2">
              <w:rPr>
                <w:rFonts w:ascii="Times New Roman" w:hAnsi="Times New Roman"/>
                <w:sz w:val="24"/>
                <w:szCs w:val="20"/>
              </w:rPr>
              <w:t>,</w:t>
            </w:r>
            <w:r w:rsidRPr="003B7EF2">
              <w:rPr>
                <w:rFonts w:ascii="Times New Roman" w:hAnsi="Times New Roman"/>
                <w:sz w:val="24"/>
                <w:szCs w:val="20"/>
              </w:rPr>
              <w:t>37</w:t>
            </w:r>
          </w:p>
        </w:tc>
      </w:tr>
      <w:tr w:rsidR="009C308D" w:rsidRPr="003B7EF2" w:rsidTr="004945E7">
        <w:tc>
          <w:tcPr>
            <w:tcW w:w="1560" w:type="dxa"/>
            <w:vAlign w:val="center"/>
          </w:tcPr>
          <w:p w:rsidR="009C308D" w:rsidRPr="003B7EF2" w:rsidRDefault="009C308D" w:rsidP="001E7EEE">
            <w:pPr>
              <w:spacing w:after="0" w:line="240" w:lineRule="auto"/>
              <w:jc w:val="center"/>
              <w:rPr>
                <w:rFonts w:ascii="Times New Roman" w:hAnsi="Times New Roman"/>
                <w:i/>
                <w:sz w:val="24"/>
                <w:szCs w:val="24"/>
              </w:rPr>
            </w:pPr>
          </w:p>
        </w:tc>
        <w:tc>
          <w:tcPr>
            <w:tcW w:w="6520" w:type="dxa"/>
            <w:vAlign w:val="center"/>
          </w:tcPr>
          <w:p w:rsidR="009C308D" w:rsidRPr="003B7EF2" w:rsidRDefault="009C308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C308D" w:rsidRPr="003B7EF2" w:rsidRDefault="00AB7ACD" w:rsidP="001E7EEE">
            <w:pPr>
              <w:spacing w:after="0"/>
              <w:jc w:val="center"/>
              <w:rPr>
                <w:rFonts w:ascii="Times New Roman" w:hAnsi="Times New Roman"/>
                <w:b/>
                <w:bCs/>
                <w:sz w:val="24"/>
                <w:lang w:val="en-US" w:eastAsia="en-US"/>
              </w:rPr>
            </w:pPr>
            <w:r w:rsidRPr="003B7EF2">
              <w:rPr>
                <w:rFonts w:ascii="Times New Roman" w:hAnsi="Times New Roman"/>
                <w:b/>
                <w:bCs/>
                <w:sz w:val="24"/>
              </w:rPr>
              <w:t>1</w:t>
            </w:r>
            <w:r w:rsidR="009C308D" w:rsidRPr="003B7EF2">
              <w:rPr>
                <w:rFonts w:ascii="Times New Roman" w:hAnsi="Times New Roman"/>
                <w:b/>
                <w:bCs/>
                <w:sz w:val="24"/>
              </w:rPr>
              <w:t>1,</w:t>
            </w:r>
            <w:r w:rsidRPr="003B7EF2">
              <w:rPr>
                <w:rFonts w:ascii="Times New Roman" w:hAnsi="Times New Roman"/>
                <w:b/>
                <w:bCs/>
                <w:sz w:val="24"/>
              </w:rPr>
              <w:t>42</w:t>
            </w:r>
          </w:p>
        </w:tc>
      </w:tr>
      <w:tr w:rsidR="009C308D" w:rsidRPr="003B7EF2" w:rsidTr="004945E7">
        <w:tc>
          <w:tcPr>
            <w:tcW w:w="1560" w:type="dxa"/>
            <w:vAlign w:val="center"/>
          </w:tcPr>
          <w:p w:rsidR="009C308D" w:rsidRPr="003B7EF2" w:rsidRDefault="009C308D" w:rsidP="001E7EEE">
            <w:pPr>
              <w:spacing w:after="0" w:line="240" w:lineRule="auto"/>
              <w:jc w:val="center"/>
              <w:rPr>
                <w:rFonts w:ascii="Times New Roman" w:hAnsi="Times New Roman"/>
                <w:i/>
                <w:sz w:val="24"/>
                <w:szCs w:val="24"/>
              </w:rPr>
            </w:pPr>
          </w:p>
        </w:tc>
        <w:tc>
          <w:tcPr>
            <w:tcW w:w="6520" w:type="dxa"/>
            <w:vAlign w:val="center"/>
          </w:tcPr>
          <w:p w:rsidR="009C308D" w:rsidRPr="003B7EF2" w:rsidRDefault="009C308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9C308D" w:rsidRPr="003B7EF2" w:rsidRDefault="00AB7ACD" w:rsidP="001E7EEE">
            <w:pPr>
              <w:spacing w:after="0"/>
              <w:jc w:val="center"/>
              <w:rPr>
                <w:rFonts w:ascii="Times New Roman" w:hAnsi="Times New Roman"/>
                <w:b/>
                <w:bCs/>
                <w:sz w:val="24"/>
              </w:rPr>
            </w:pPr>
            <w:r w:rsidRPr="003B7EF2">
              <w:rPr>
                <w:rFonts w:ascii="Times New Roman" w:hAnsi="Times New Roman"/>
                <w:b/>
                <w:bCs/>
                <w:sz w:val="24"/>
              </w:rPr>
              <w:t>3</w:t>
            </w:r>
            <w:r w:rsidR="009C308D" w:rsidRPr="003B7EF2">
              <w:rPr>
                <w:rFonts w:ascii="Times New Roman" w:hAnsi="Times New Roman"/>
                <w:b/>
                <w:bCs/>
                <w:sz w:val="24"/>
              </w:rPr>
              <w:t>6,00</w:t>
            </w:r>
          </w:p>
        </w:tc>
      </w:tr>
    </w:tbl>
    <w:p w:rsidR="009C308D" w:rsidRPr="003B7EF2" w:rsidRDefault="009C308D"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9C308D" w:rsidRPr="003B7EF2" w:rsidTr="009C308D">
        <w:trPr>
          <w:trHeight w:val="315"/>
        </w:trPr>
        <w:tc>
          <w:tcPr>
            <w:tcW w:w="8080" w:type="dxa"/>
            <w:gridSpan w:val="5"/>
            <w:shd w:val="clear" w:color="000000" w:fill="FFFFFF"/>
            <w:noWrap/>
            <w:vAlign w:val="bottom"/>
          </w:tcPr>
          <w:p w:rsidR="009C308D" w:rsidRPr="003B7EF2" w:rsidRDefault="009C308D"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C308D" w:rsidRPr="003B7EF2" w:rsidRDefault="00AB7AC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p>
        </w:tc>
      </w:tr>
      <w:tr w:rsidR="009C308D" w:rsidRPr="003B7EF2" w:rsidTr="009C308D">
        <w:trPr>
          <w:trHeight w:val="315"/>
        </w:trPr>
        <w:tc>
          <w:tcPr>
            <w:tcW w:w="8080" w:type="dxa"/>
            <w:gridSpan w:val="5"/>
            <w:shd w:val="clear" w:color="000000" w:fill="FFFFFF"/>
            <w:noWrap/>
            <w:vAlign w:val="bottom"/>
          </w:tcPr>
          <w:p w:rsidR="009C308D" w:rsidRPr="003B7EF2" w:rsidRDefault="009C308D" w:rsidP="001E7EEE">
            <w:pPr>
              <w:spacing w:after="0" w:line="240" w:lineRule="auto"/>
              <w:rPr>
                <w:rFonts w:ascii="Times New Roman" w:hAnsi="Times New Roman"/>
                <w:sz w:val="24"/>
                <w:szCs w:val="24"/>
              </w:rPr>
            </w:pPr>
            <w:r w:rsidRPr="003B7EF2">
              <w:rPr>
                <w:rFonts w:ascii="Times New Roman" w:hAnsi="Times New Roman"/>
                <w:sz w:val="24"/>
                <w:szCs w:val="24"/>
              </w:rPr>
              <w:lastRenderedPageBreak/>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C308D" w:rsidRPr="003B7EF2" w:rsidRDefault="00AB7ACD" w:rsidP="001E7EEE">
            <w:pPr>
              <w:spacing w:after="0" w:line="240" w:lineRule="auto"/>
              <w:jc w:val="center"/>
              <w:rPr>
                <w:rFonts w:ascii="Times New Roman" w:hAnsi="Times New Roman"/>
                <w:b/>
                <w:sz w:val="24"/>
                <w:szCs w:val="24"/>
              </w:rPr>
            </w:pPr>
            <w:r w:rsidRPr="003B7EF2">
              <w:rPr>
                <w:rFonts w:ascii="Times New Roman" w:hAnsi="Times New Roman"/>
                <w:b/>
                <w:bCs/>
                <w:sz w:val="24"/>
              </w:rPr>
              <w:t>3</w:t>
            </w:r>
            <w:r w:rsidR="009C308D" w:rsidRPr="003B7EF2">
              <w:rPr>
                <w:rFonts w:ascii="Times New Roman" w:hAnsi="Times New Roman"/>
                <w:b/>
                <w:bCs/>
                <w:sz w:val="24"/>
              </w:rPr>
              <w:t>6,00</w:t>
            </w:r>
          </w:p>
        </w:tc>
      </w:tr>
      <w:tr w:rsidR="009C308D" w:rsidRPr="003B7EF2" w:rsidTr="009C308D">
        <w:trPr>
          <w:trHeight w:val="315"/>
        </w:trPr>
        <w:tc>
          <w:tcPr>
            <w:tcW w:w="8080" w:type="dxa"/>
            <w:gridSpan w:val="5"/>
            <w:shd w:val="clear" w:color="000000" w:fill="FFFFFF"/>
            <w:noWrap/>
            <w:vAlign w:val="bottom"/>
          </w:tcPr>
          <w:p w:rsidR="009C308D" w:rsidRPr="003B7EF2" w:rsidRDefault="009C308D"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C308D" w:rsidRPr="003B7EF2" w:rsidRDefault="009C308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9C308D" w:rsidRPr="003B7EF2" w:rsidTr="009C308D">
        <w:trPr>
          <w:trHeight w:val="315"/>
        </w:trPr>
        <w:tc>
          <w:tcPr>
            <w:tcW w:w="8080" w:type="dxa"/>
            <w:gridSpan w:val="5"/>
            <w:shd w:val="clear" w:color="000000" w:fill="FFFFFF"/>
            <w:noWrap/>
            <w:vAlign w:val="bottom"/>
          </w:tcPr>
          <w:p w:rsidR="009C308D" w:rsidRPr="003B7EF2" w:rsidRDefault="009C308D"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C308D" w:rsidRPr="003B7EF2" w:rsidRDefault="009C308D"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9C308D" w:rsidRPr="003B7EF2" w:rsidTr="009C308D">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9C308D" w:rsidRPr="003B7EF2" w:rsidRDefault="009C308D"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9C308D" w:rsidRPr="003B7EF2" w:rsidRDefault="009C308D"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9C308D" w:rsidRPr="003B7EF2" w:rsidRDefault="009C308D"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9C308D" w:rsidRPr="003B7EF2" w:rsidRDefault="009C308D" w:rsidP="001E7EEE">
            <w:pPr>
              <w:spacing w:after="0" w:line="240" w:lineRule="auto"/>
            </w:pPr>
            <w:r w:rsidRPr="003B7EF2">
              <w:t> </w:t>
            </w:r>
          </w:p>
        </w:tc>
      </w:tr>
      <w:tr w:rsidR="009C308D" w:rsidRPr="003B7EF2" w:rsidTr="009C308D">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9C308D" w:rsidRPr="003B7EF2" w:rsidRDefault="009C308D"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9C308D" w:rsidRPr="003B7EF2" w:rsidTr="009C308D">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9C308D" w:rsidRPr="003B7EF2" w:rsidRDefault="009C308D"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9C308D" w:rsidRPr="003B7EF2" w:rsidRDefault="009C308D"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9C308D" w:rsidRPr="003B7EF2" w:rsidRDefault="009C308D"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9C308D" w:rsidRPr="003B7EF2" w:rsidRDefault="009C308D" w:rsidP="001E7EEE">
            <w:pPr>
              <w:spacing w:after="0" w:line="240" w:lineRule="auto"/>
            </w:pPr>
            <w:r w:rsidRPr="003B7EF2">
              <w:t> </w:t>
            </w:r>
          </w:p>
        </w:tc>
      </w:tr>
    </w:tbl>
    <w:p w:rsidR="009C308D" w:rsidRPr="003B7EF2" w:rsidRDefault="009C308D" w:rsidP="001E7EEE">
      <w:pPr>
        <w:spacing w:after="0"/>
      </w:pPr>
    </w:p>
    <w:p w:rsidR="00B523A2" w:rsidRDefault="00B523A2" w:rsidP="001E7EEE">
      <w:pPr>
        <w:spacing w:after="0" w:line="240" w:lineRule="auto"/>
        <w:jc w:val="both"/>
        <w:rPr>
          <w:rFonts w:ascii="Times New Roman" w:hAnsi="Times New Roman"/>
          <w:b/>
          <w:sz w:val="24"/>
          <w:szCs w:val="24"/>
        </w:rPr>
      </w:pPr>
    </w:p>
    <w:p w:rsidR="00490771" w:rsidRPr="003B7EF2" w:rsidRDefault="00490771"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490771" w:rsidRPr="003B7EF2" w:rsidRDefault="00490771"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490771" w:rsidRPr="003B7EF2" w:rsidRDefault="00D0127F" w:rsidP="001E7EEE">
      <w:pPr>
        <w:spacing w:after="0"/>
        <w:jc w:val="both"/>
        <w:rPr>
          <w:rFonts w:ascii="Times New Roman" w:hAnsi="Times New Roman"/>
          <w:sz w:val="24"/>
          <w:szCs w:val="24"/>
        </w:rPr>
      </w:pPr>
      <w:r w:rsidRPr="003B7EF2">
        <w:rPr>
          <w:rFonts w:ascii="Times New Roman" w:hAnsi="Times New Roman"/>
          <w:b/>
          <w:sz w:val="24"/>
          <w:szCs w:val="24"/>
        </w:rPr>
        <w:t>49</w:t>
      </w:r>
      <w:r w:rsidR="00490771" w:rsidRPr="003B7EF2">
        <w:rPr>
          <w:rFonts w:ascii="Times New Roman" w:hAnsi="Times New Roman"/>
          <w:b/>
          <w:sz w:val="24"/>
          <w:szCs w:val="24"/>
        </w:rPr>
        <w:t xml:space="preserve">. </w:t>
      </w:r>
      <w:r w:rsidR="00490771" w:rsidRPr="003B7EF2">
        <w:rPr>
          <w:rFonts w:ascii="Times New Roman" w:hAnsi="Times New Roman"/>
          <w:sz w:val="24"/>
          <w:szCs w:val="24"/>
        </w:rPr>
        <w:t>Zāļu kvalitātes kontrole</w:t>
      </w:r>
    </w:p>
    <w:p w:rsidR="00490771" w:rsidRPr="003B7EF2" w:rsidRDefault="00D0127F" w:rsidP="001E7EEE">
      <w:pPr>
        <w:spacing w:after="0"/>
        <w:jc w:val="both"/>
        <w:rPr>
          <w:rFonts w:ascii="Times New Roman" w:hAnsi="Times New Roman"/>
          <w:b/>
          <w:sz w:val="24"/>
          <w:szCs w:val="24"/>
        </w:rPr>
      </w:pPr>
      <w:r w:rsidRPr="003B7EF2">
        <w:rPr>
          <w:rFonts w:ascii="Times New Roman" w:hAnsi="Times New Roman"/>
          <w:b/>
          <w:sz w:val="24"/>
          <w:szCs w:val="24"/>
        </w:rPr>
        <w:t>49</w:t>
      </w:r>
      <w:r w:rsidR="00490771" w:rsidRPr="003B7EF2">
        <w:rPr>
          <w:rFonts w:ascii="Times New Roman" w:hAnsi="Times New Roman"/>
          <w:b/>
          <w:sz w:val="24"/>
          <w:szCs w:val="24"/>
        </w:rPr>
        <w:t>.26.</w:t>
      </w:r>
      <w:r w:rsidR="00310256" w:rsidRPr="003B7EF2">
        <w:rPr>
          <w:rFonts w:ascii="Times New Roman" w:hAnsi="Times New Roman"/>
          <w:b/>
          <w:sz w:val="24"/>
          <w:szCs w:val="24"/>
        </w:rPr>
        <w:t xml:space="preserve"> </w:t>
      </w:r>
      <w:r w:rsidR="00490771" w:rsidRPr="003B7EF2">
        <w:rPr>
          <w:rFonts w:ascii="Times New Roman" w:hAnsi="Times New Roman"/>
          <w:sz w:val="24"/>
          <w:szCs w:val="24"/>
        </w:rPr>
        <w:t>kvantitatīvā satura noteikšana</w:t>
      </w:r>
    </w:p>
    <w:p w:rsidR="00490771" w:rsidRPr="003B7EF2" w:rsidRDefault="00D0127F" w:rsidP="001E7EEE">
      <w:pPr>
        <w:spacing w:after="0"/>
        <w:jc w:val="both"/>
        <w:rPr>
          <w:rFonts w:ascii="Times New Roman" w:hAnsi="Times New Roman"/>
          <w:sz w:val="24"/>
          <w:szCs w:val="24"/>
        </w:rPr>
      </w:pPr>
      <w:r w:rsidRPr="003B7EF2">
        <w:rPr>
          <w:rFonts w:ascii="Times New Roman" w:hAnsi="Times New Roman"/>
          <w:b/>
          <w:sz w:val="24"/>
          <w:szCs w:val="24"/>
        </w:rPr>
        <w:t>49</w:t>
      </w:r>
      <w:r w:rsidR="00490771" w:rsidRPr="003B7EF2">
        <w:rPr>
          <w:rFonts w:ascii="Times New Roman" w:hAnsi="Times New Roman"/>
          <w:b/>
          <w:sz w:val="24"/>
          <w:szCs w:val="24"/>
        </w:rPr>
        <w:t>.26.</w:t>
      </w:r>
      <w:r w:rsidR="00340A47" w:rsidRPr="003B7EF2">
        <w:rPr>
          <w:rFonts w:ascii="Times New Roman" w:hAnsi="Times New Roman"/>
          <w:b/>
          <w:sz w:val="24"/>
          <w:szCs w:val="24"/>
        </w:rPr>
        <w:t>4</w:t>
      </w:r>
      <w:r w:rsidR="00490771" w:rsidRPr="003B7EF2">
        <w:rPr>
          <w:rFonts w:ascii="Times New Roman" w:hAnsi="Times New Roman"/>
          <w:b/>
          <w:sz w:val="24"/>
          <w:szCs w:val="24"/>
        </w:rPr>
        <w:t>.</w:t>
      </w:r>
      <w:r w:rsidR="00310256" w:rsidRPr="003B7EF2">
        <w:rPr>
          <w:rFonts w:ascii="Times New Roman" w:hAnsi="Times New Roman"/>
          <w:b/>
          <w:sz w:val="24"/>
          <w:szCs w:val="24"/>
        </w:rPr>
        <w:t xml:space="preserve"> </w:t>
      </w:r>
      <w:r w:rsidR="00340A47" w:rsidRPr="003B7EF2">
        <w:rPr>
          <w:rFonts w:ascii="Times New Roman" w:hAnsi="Times New Roman"/>
          <w:sz w:val="24"/>
          <w:szCs w:val="24"/>
        </w:rPr>
        <w:t>izmantojot augsti efektīvo šķidruma hromatogrāfiju (AEŠH)</w:t>
      </w:r>
    </w:p>
    <w:p w:rsidR="00490771" w:rsidRPr="003B7EF2" w:rsidRDefault="00490771"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490771" w:rsidRPr="003B7EF2" w:rsidTr="004945E7">
        <w:tc>
          <w:tcPr>
            <w:tcW w:w="1560" w:type="dxa"/>
            <w:vAlign w:val="center"/>
          </w:tcPr>
          <w:p w:rsidR="00490771" w:rsidRPr="003B7EF2" w:rsidRDefault="00490771"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490771" w:rsidRPr="003B7EF2" w:rsidRDefault="00490771"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490771" w:rsidRPr="003B7EF2" w:rsidRDefault="00490771"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490771" w:rsidRPr="003B7EF2" w:rsidTr="004945E7">
        <w:tc>
          <w:tcPr>
            <w:tcW w:w="1560" w:type="dxa"/>
            <w:vAlign w:val="center"/>
          </w:tcPr>
          <w:p w:rsidR="00490771" w:rsidRPr="003B7EF2" w:rsidRDefault="00490771"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490771" w:rsidRPr="003B7EF2" w:rsidRDefault="00490771"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490771" w:rsidRPr="003B7EF2" w:rsidRDefault="00490771"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490771" w:rsidRPr="003B7EF2" w:rsidTr="004945E7">
        <w:tc>
          <w:tcPr>
            <w:tcW w:w="1560" w:type="dxa"/>
            <w:vAlign w:val="center"/>
          </w:tcPr>
          <w:p w:rsidR="00490771" w:rsidRPr="003B7EF2" w:rsidRDefault="00490771" w:rsidP="001E7EEE">
            <w:pPr>
              <w:spacing w:after="0" w:line="240" w:lineRule="auto"/>
              <w:jc w:val="center"/>
              <w:rPr>
                <w:rFonts w:ascii="Times New Roman" w:hAnsi="Times New Roman"/>
                <w:i/>
                <w:sz w:val="24"/>
                <w:szCs w:val="24"/>
              </w:rPr>
            </w:pPr>
          </w:p>
        </w:tc>
        <w:tc>
          <w:tcPr>
            <w:tcW w:w="6520" w:type="dxa"/>
            <w:vAlign w:val="center"/>
          </w:tcPr>
          <w:p w:rsidR="00490771" w:rsidRPr="003B7EF2" w:rsidRDefault="0049077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490771" w:rsidRPr="003B7EF2" w:rsidRDefault="00490771" w:rsidP="001E7EEE">
            <w:pPr>
              <w:spacing w:after="0" w:line="240" w:lineRule="auto"/>
              <w:jc w:val="center"/>
              <w:rPr>
                <w:rFonts w:ascii="Times New Roman" w:hAnsi="Times New Roman"/>
                <w:sz w:val="24"/>
                <w:szCs w:val="24"/>
              </w:rPr>
            </w:pPr>
          </w:p>
        </w:tc>
      </w:tr>
      <w:tr w:rsidR="00490771" w:rsidRPr="003B7EF2" w:rsidTr="004945E7">
        <w:trPr>
          <w:trHeight w:val="325"/>
        </w:trPr>
        <w:tc>
          <w:tcPr>
            <w:tcW w:w="1560" w:type="dxa"/>
            <w:tcBorders>
              <w:bottom w:val="single" w:sz="4" w:space="0" w:color="auto"/>
            </w:tcBorders>
            <w:vAlign w:val="center"/>
          </w:tcPr>
          <w:p w:rsidR="00490771" w:rsidRPr="003B7EF2" w:rsidRDefault="00490771"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490771" w:rsidRPr="003B7EF2" w:rsidRDefault="00490771"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490771" w:rsidRPr="003B7EF2" w:rsidRDefault="00156803" w:rsidP="001E7EEE">
            <w:pPr>
              <w:spacing w:after="0" w:line="240" w:lineRule="auto"/>
              <w:jc w:val="center"/>
              <w:rPr>
                <w:rFonts w:ascii="Times New Roman" w:hAnsi="Times New Roman"/>
                <w:sz w:val="24"/>
                <w:szCs w:val="24"/>
              </w:rPr>
            </w:pPr>
            <w:r w:rsidRPr="003B7EF2">
              <w:rPr>
                <w:rFonts w:ascii="Times New Roman" w:hAnsi="Times New Roman"/>
                <w:sz w:val="24"/>
                <w:szCs w:val="24"/>
              </w:rPr>
              <w:t>3750</w:t>
            </w:r>
            <w:r w:rsidR="00490771" w:rsidRPr="003B7EF2">
              <w:rPr>
                <w:rFonts w:ascii="Times New Roman" w:hAnsi="Times New Roman"/>
                <w:sz w:val="24"/>
                <w:szCs w:val="24"/>
              </w:rPr>
              <w:t>,</w:t>
            </w:r>
            <w:r w:rsidRPr="003B7EF2">
              <w:rPr>
                <w:rFonts w:ascii="Times New Roman" w:hAnsi="Times New Roman"/>
                <w:sz w:val="24"/>
                <w:szCs w:val="24"/>
              </w:rPr>
              <w:t>60</w:t>
            </w:r>
          </w:p>
        </w:tc>
      </w:tr>
      <w:tr w:rsidR="00490771" w:rsidRPr="003B7EF2" w:rsidTr="00B523A2">
        <w:trPr>
          <w:trHeight w:val="219"/>
        </w:trPr>
        <w:tc>
          <w:tcPr>
            <w:tcW w:w="1560" w:type="dxa"/>
            <w:vAlign w:val="center"/>
          </w:tcPr>
          <w:p w:rsidR="00490771" w:rsidRPr="003B7EF2" w:rsidRDefault="00490771"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490771" w:rsidRPr="003B7EF2" w:rsidRDefault="00490771"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490771" w:rsidRPr="003B7EF2" w:rsidRDefault="00156803" w:rsidP="001E7EEE">
            <w:pPr>
              <w:spacing w:after="0"/>
              <w:jc w:val="center"/>
              <w:rPr>
                <w:rFonts w:ascii="Times New Roman" w:hAnsi="Times New Roman"/>
                <w:sz w:val="24"/>
                <w:szCs w:val="24"/>
              </w:rPr>
            </w:pPr>
            <w:r w:rsidRPr="003B7EF2">
              <w:rPr>
                <w:rFonts w:ascii="Times New Roman" w:hAnsi="Times New Roman"/>
                <w:sz w:val="24"/>
                <w:szCs w:val="24"/>
              </w:rPr>
              <w:t>903</w:t>
            </w:r>
            <w:r w:rsidR="00490771" w:rsidRPr="003B7EF2">
              <w:rPr>
                <w:rFonts w:ascii="Times New Roman" w:hAnsi="Times New Roman"/>
                <w:sz w:val="24"/>
                <w:szCs w:val="24"/>
              </w:rPr>
              <w:t>,5</w:t>
            </w:r>
            <w:r w:rsidRPr="003B7EF2">
              <w:rPr>
                <w:rFonts w:ascii="Times New Roman" w:hAnsi="Times New Roman"/>
                <w:sz w:val="24"/>
                <w:szCs w:val="24"/>
              </w:rPr>
              <w:t>2</w:t>
            </w:r>
          </w:p>
        </w:tc>
      </w:tr>
      <w:tr w:rsidR="00490771" w:rsidRPr="003B7EF2" w:rsidTr="00B523A2">
        <w:trPr>
          <w:trHeight w:val="268"/>
        </w:trPr>
        <w:tc>
          <w:tcPr>
            <w:tcW w:w="1560" w:type="dxa"/>
            <w:vAlign w:val="center"/>
          </w:tcPr>
          <w:p w:rsidR="00490771" w:rsidRPr="003B7EF2" w:rsidRDefault="00490771" w:rsidP="001E7EEE">
            <w:pPr>
              <w:spacing w:after="0" w:line="240" w:lineRule="auto"/>
              <w:jc w:val="center"/>
              <w:rPr>
                <w:rFonts w:ascii="Times New Roman" w:hAnsi="Times New Roman"/>
                <w:sz w:val="24"/>
                <w:szCs w:val="24"/>
              </w:rPr>
            </w:pPr>
            <w:r w:rsidRPr="003B7EF2">
              <w:rPr>
                <w:rFonts w:ascii="Times New Roman" w:hAnsi="Times New Roman"/>
                <w:sz w:val="24"/>
                <w:szCs w:val="24"/>
              </w:rPr>
              <w:t>2341</w:t>
            </w:r>
          </w:p>
        </w:tc>
        <w:tc>
          <w:tcPr>
            <w:tcW w:w="6520" w:type="dxa"/>
            <w:vAlign w:val="center"/>
          </w:tcPr>
          <w:p w:rsidR="00490771" w:rsidRPr="003B7EF2" w:rsidRDefault="00490771" w:rsidP="001E7EEE">
            <w:pPr>
              <w:spacing w:after="0" w:line="240" w:lineRule="auto"/>
              <w:rPr>
                <w:rFonts w:ascii="Times New Roman" w:hAnsi="Times New Roman"/>
                <w:sz w:val="24"/>
                <w:szCs w:val="24"/>
              </w:rPr>
            </w:pPr>
            <w:r w:rsidRPr="003B7EF2">
              <w:rPr>
                <w:rFonts w:ascii="Times New Roman" w:hAnsi="Times New Roman"/>
                <w:sz w:val="24"/>
                <w:szCs w:val="24"/>
              </w:rPr>
              <w:t>Ķimikālijas, laboratorijas preces.</w:t>
            </w:r>
          </w:p>
        </w:tc>
        <w:tc>
          <w:tcPr>
            <w:tcW w:w="1985" w:type="dxa"/>
            <w:vAlign w:val="center"/>
          </w:tcPr>
          <w:p w:rsidR="00490771" w:rsidRPr="003B7EF2" w:rsidRDefault="00156803" w:rsidP="001E7EEE">
            <w:pPr>
              <w:spacing w:after="0"/>
              <w:jc w:val="center"/>
              <w:rPr>
                <w:rFonts w:ascii="Times New Roman" w:hAnsi="Times New Roman"/>
                <w:sz w:val="24"/>
                <w:szCs w:val="24"/>
              </w:rPr>
            </w:pPr>
            <w:r w:rsidRPr="003B7EF2">
              <w:rPr>
                <w:rFonts w:ascii="Times New Roman" w:hAnsi="Times New Roman"/>
                <w:sz w:val="24"/>
                <w:szCs w:val="24"/>
              </w:rPr>
              <w:t>17</w:t>
            </w:r>
            <w:r w:rsidR="00490771" w:rsidRPr="003B7EF2">
              <w:rPr>
                <w:rFonts w:ascii="Times New Roman" w:hAnsi="Times New Roman"/>
                <w:sz w:val="24"/>
                <w:szCs w:val="24"/>
              </w:rPr>
              <w:t>,</w:t>
            </w:r>
            <w:r w:rsidRPr="003B7EF2">
              <w:rPr>
                <w:rFonts w:ascii="Times New Roman" w:hAnsi="Times New Roman"/>
                <w:sz w:val="24"/>
                <w:szCs w:val="24"/>
              </w:rPr>
              <w:t>39</w:t>
            </w:r>
          </w:p>
        </w:tc>
      </w:tr>
      <w:tr w:rsidR="00156803" w:rsidRPr="003B7EF2" w:rsidTr="00B523A2">
        <w:trPr>
          <w:trHeight w:val="243"/>
        </w:trPr>
        <w:tc>
          <w:tcPr>
            <w:tcW w:w="1560" w:type="dxa"/>
            <w:vAlign w:val="center"/>
          </w:tcPr>
          <w:p w:rsidR="00156803" w:rsidRPr="003B7EF2" w:rsidRDefault="00156803" w:rsidP="001E7EEE">
            <w:pPr>
              <w:spacing w:after="0" w:line="240" w:lineRule="auto"/>
              <w:jc w:val="center"/>
              <w:rPr>
                <w:rFonts w:ascii="Times New Roman" w:hAnsi="Times New Roman"/>
                <w:sz w:val="24"/>
                <w:szCs w:val="24"/>
              </w:rPr>
            </w:pPr>
            <w:r w:rsidRPr="003B7EF2">
              <w:rPr>
                <w:rFonts w:ascii="Times New Roman" w:hAnsi="Times New Roman"/>
                <w:sz w:val="24"/>
                <w:szCs w:val="24"/>
              </w:rPr>
              <w:t>2313</w:t>
            </w:r>
          </w:p>
        </w:tc>
        <w:tc>
          <w:tcPr>
            <w:tcW w:w="6520" w:type="dxa"/>
            <w:vAlign w:val="center"/>
          </w:tcPr>
          <w:p w:rsidR="00156803" w:rsidRPr="003B7EF2" w:rsidRDefault="00156803" w:rsidP="001E7EEE">
            <w:pPr>
              <w:spacing w:after="0" w:line="240" w:lineRule="auto"/>
              <w:rPr>
                <w:rFonts w:ascii="Times New Roman" w:hAnsi="Times New Roman"/>
                <w:sz w:val="24"/>
                <w:szCs w:val="24"/>
              </w:rPr>
            </w:pPr>
            <w:r w:rsidRPr="003B7EF2">
              <w:rPr>
                <w:rFonts w:ascii="Times New Roman" w:hAnsi="Times New Roman"/>
                <w:sz w:val="24"/>
                <w:szCs w:val="24"/>
              </w:rPr>
              <w:t>Spectērpi</w:t>
            </w:r>
            <w:r w:rsidR="004215DC" w:rsidRPr="003B7EF2">
              <w:rPr>
                <w:rFonts w:ascii="Times New Roman" w:hAnsi="Times New Roman"/>
                <w:sz w:val="24"/>
                <w:szCs w:val="24"/>
              </w:rPr>
              <w:t>.</w:t>
            </w:r>
          </w:p>
        </w:tc>
        <w:tc>
          <w:tcPr>
            <w:tcW w:w="1985" w:type="dxa"/>
            <w:vAlign w:val="center"/>
          </w:tcPr>
          <w:p w:rsidR="00156803" w:rsidRPr="003B7EF2" w:rsidRDefault="00156803" w:rsidP="001E7EEE">
            <w:pPr>
              <w:spacing w:after="0"/>
              <w:jc w:val="center"/>
              <w:rPr>
                <w:rFonts w:ascii="Times New Roman" w:hAnsi="Times New Roman"/>
                <w:sz w:val="24"/>
                <w:szCs w:val="24"/>
              </w:rPr>
            </w:pPr>
            <w:r w:rsidRPr="003B7EF2">
              <w:rPr>
                <w:rFonts w:ascii="Times New Roman" w:hAnsi="Times New Roman"/>
                <w:sz w:val="24"/>
                <w:szCs w:val="24"/>
              </w:rPr>
              <w:t>0,54</w:t>
            </w:r>
          </w:p>
        </w:tc>
      </w:tr>
      <w:tr w:rsidR="00490771" w:rsidRPr="003B7EF2" w:rsidTr="004945E7">
        <w:tc>
          <w:tcPr>
            <w:tcW w:w="1560" w:type="dxa"/>
            <w:vAlign w:val="center"/>
          </w:tcPr>
          <w:p w:rsidR="00490771" w:rsidRPr="003B7EF2" w:rsidRDefault="00490771" w:rsidP="001E7EEE">
            <w:pPr>
              <w:spacing w:after="0" w:line="240" w:lineRule="auto"/>
              <w:jc w:val="center"/>
              <w:rPr>
                <w:rFonts w:ascii="Times New Roman" w:hAnsi="Times New Roman"/>
                <w:i/>
                <w:sz w:val="24"/>
                <w:szCs w:val="24"/>
              </w:rPr>
            </w:pPr>
          </w:p>
        </w:tc>
        <w:tc>
          <w:tcPr>
            <w:tcW w:w="6520" w:type="dxa"/>
            <w:vAlign w:val="center"/>
          </w:tcPr>
          <w:p w:rsidR="00490771" w:rsidRPr="003B7EF2" w:rsidRDefault="0049077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490771" w:rsidRPr="003B7EF2" w:rsidRDefault="00490771" w:rsidP="001E7EEE">
            <w:pPr>
              <w:spacing w:after="0"/>
              <w:jc w:val="center"/>
              <w:rPr>
                <w:rFonts w:ascii="Times New Roman" w:hAnsi="Times New Roman"/>
                <w:b/>
                <w:sz w:val="24"/>
                <w:szCs w:val="24"/>
              </w:rPr>
            </w:pPr>
            <w:r w:rsidRPr="003B7EF2">
              <w:rPr>
                <w:rFonts w:ascii="Times New Roman" w:hAnsi="Times New Roman"/>
                <w:b/>
                <w:sz w:val="24"/>
                <w:szCs w:val="24"/>
              </w:rPr>
              <w:t>4</w:t>
            </w:r>
            <w:r w:rsidR="0064401F" w:rsidRPr="003B7EF2">
              <w:rPr>
                <w:rFonts w:ascii="Times New Roman" w:hAnsi="Times New Roman"/>
                <w:b/>
                <w:sz w:val="24"/>
                <w:szCs w:val="24"/>
              </w:rPr>
              <w:t>672</w:t>
            </w:r>
            <w:r w:rsidRPr="003B7EF2">
              <w:rPr>
                <w:rFonts w:ascii="Times New Roman" w:hAnsi="Times New Roman"/>
                <w:b/>
                <w:sz w:val="24"/>
                <w:szCs w:val="24"/>
              </w:rPr>
              <w:t>,</w:t>
            </w:r>
            <w:r w:rsidR="0064401F" w:rsidRPr="003B7EF2">
              <w:rPr>
                <w:rFonts w:ascii="Times New Roman" w:hAnsi="Times New Roman"/>
                <w:b/>
                <w:sz w:val="24"/>
                <w:szCs w:val="24"/>
              </w:rPr>
              <w:t>0</w:t>
            </w:r>
            <w:r w:rsidRPr="003B7EF2">
              <w:rPr>
                <w:rFonts w:ascii="Times New Roman" w:hAnsi="Times New Roman"/>
                <w:b/>
                <w:sz w:val="24"/>
                <w:szCs w:val="24"/>
              </w:rPr>
              <w:t>5</w:t>
            </w:r>
          </w:p>
        </w:tc>
      </w:tr>
      <w:tr w:rsidR="00490771" w:rsidRPr="003B7EF2" w:rsidTr="004945E7">
        <w:tc>
          <w:tcPr>
            <w:tcW w:w="1560" w:type="dxa"/>
            <w:vAlign w:val="center"/>
          </w:tcPr>
          <w:p w:rsidR="00490771" w:rsidRPr="003B7EF2" w:rsidRDefault="00490771" w:rsidP="001E7EEE">
            <w:pPr>
              <w:spacing w:after="0" w:line="240" w:lineRule="auto"/>
              <w:jc w:val="center"/>
              <w:rPr>
                <w:rFonts w:ascii="Times New Roman" w:hAnsi="Times New Roman"/>
                <w:i/>
                <w:sz w:val="24"/>
                <w:szCs w:val="24"/>
              </w:rPr>
            </w:pPr>
          </w:p>
        </w:tc>
        <w:tc>
          <w:tcPr>
            <w:tcW w:w="6520" w:type="dxa"/>
            <w:vAlign w:val="center"/>
          </w:tcPr>
          <w:p w:rsidR="00490771" w:rsidRPr="003B7EF2" w:rsidRDefault="0049077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490771" w:rsidRPr="003B7EF2" w:rsidRDefault="00490771" w:rsidP="001E7EEE">
            <w:pPr>
              <w:spacing w:after="0" w:line="240" w:lineRule="auto"/>
              <w:jc w:val="center"/>
              <w:rPr>
                <w:rFonts w:ascii="Times New Roman" w:hAnsi="Times New Roman"/>
                <w:sz w:val="24"/>
                <w:szCs w:val="24"/>
              </w:rPr>
            </w:pPr>
          </w:p>
        </w:tc>
      </w:tr>
      <w:tr w:rsidR="00490771" w:rsidRPr="003B7EF2" w:rsidTr="004945E7">
        <w:tc>
          <w:tcPr>
            <w:tcW w:w="1560" w:type="dxa"/>
            <w:vAlign w:val="center"/>
          </w:tcPr>
          <w:p w:rsidR="00490771" w:rsidRPr="003B7EF2" w:rsidRDefault="00490771"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490771" w:rsidRPr="003B7EF2" w:rsidRDefault="00490771"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0771" w:rsidRPr="003B7EF2" w:rsidRDefault="00490771"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w:t>
            </w:r>
            <w:r w:rsidR="00BF3F21" w:rsidRPr="003B7EF2">
              <w:rPr>
                <w:rFonts w:ascii="Times New Roman" w:hAnsi="Times New Roman"/>
                <w:sz w:val="24"/>
                <w:szCs w:val="20"/>
              </w:rPr>
              <w:t>92</w:t>
            </w:r>
            <w:r w:rsidRPr="003B7EF2">
              <w:rPr>
                <w:rFonts w:ascii="Times New Roman" w:hAnsi="Times New Roman"/>
                <w:sz w:val="24"/>
                <w:szCs w:val="20"/>
              </w:rPr>
              <w:t>,0</w:t>
            </w:r>
            <w:r w:rsidR="00BF3F21" w:rsidRPr="003B7EF2">
              <w:rPr>
                <w:rFonts w:ascii="Times New Roman" w:hAnsi="Times New Roman"/>
                <w:sz w:val="24"/>
                <w:szCs w:val="20"/>
              </w:rPr>
              <w:t>1</w:t>
            </w:r>
          </w:p>
        </w:tc>
      </w:tr>
      <w:tr w:rsidR="00490771" w:rsidRPr="003B7EF2" w:rsidTr="004945E7">
        <w:tc>
          <w:tcPr>
            <w:tcW w:w="1560" w:type="dxa"/>
            <w:vAlign w:val="center"/>
          </w:tcPr>
          <w:p w:rsidR="00490771" w:rsidRPr="003B7EF2" w:rsidRDefault="00490771"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490771" w:rsidRPr="003B7EF2" w:rsidRDefault="00490771"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90771" w:rsidRPr="003B7EF2" w:rsidRDefault="00BF3F21" w:rsidP="001E7EEE">
            <w:pPr>
              <w:spacing w:after="0"/>
              <w:jc w:val="center"/>
              <w:rPr>
                <w:rFonts w:ascii="Times New Roman" w:hAnsi="Times New Roman"/>
                <w:sz w:val="24"/>
                <w:szCs w:val="20"/>
              </w:rPr>
            </w:pPr>
            <w:r w:rsidRPr="003B7EF2">
              <w:rPr>
                <w:rFonts w:ascii="Times New Roman" w:hAnsi="Times New Roman"/>
                <w:sz w:val="24"/>
                <w:szCs w:val="20"/>
              </w:rPr>
              <w:t>131</w:t>
            </w:r>
            <w:r w:rsidR="00490771" w:rsidRPr="003B7EF2">
              <w:rPr>
                <w:rFonts w:ascii="Times New Roman" w:hAnsi="Times New Roman"/>
                <w:sz w:val="24"/>
                <w:szCs w:val="20"/>
              </w:rPr>
              <w:t>,</w:t>
            </w:r>
            <w:r w:rsidRPr="003B7EF2">
              <w:rPr>
                <w:rFonts w:ascii="Times New Roman" w:hAnsi="Times New Roman"/>
                <w:sz w:val="24"/>
                <w:szCs w:val="20"/>
              </w:rPr>
              <w:t>46</w:t>
            </w:r>
          </w:p>
        </w:tc>
      </w:tr>
      <w:tr w:rsidR="00490771" w:rsidRPr="003B7EF2" w:rsidTr="004945E7">
        <w:tc>
          <w:tcPr>
            <w:tcW w:w="1560" w:type="dxa"/>
            <w:vAlign w:val="center"/>
          </w:tcPr>
          <w:p w:rsidR="00490771" w:rsidRPr="003B7EF2" w:rsidRDefault="00490771"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490771" w:rsidRPr="003B7EF2" w:rsidRDefault="00490771"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90771" w:rsidRPr="003B7EF2" w:rsidRDefault="00BF3F21" w:rsidP="001E7EEE">
            <w:pPr>
              <w:spacing w:after="0"/>
              <w:jc w:val="center"/>
              <w:rPr>
                <w:rFonts w:ascii="Times New Roman" w:hAnsi="Times New Roman"/>
                <w:sz w:val="24"/>
                <w:szCs w:val="20"/>
              </w:rPr>
            </w:pPr>
            <w:r w:rsidRPr="003B7EF2">
              <w:rPr>
                <w:rFonts w:ascii="Times New Roman" w:hAnsi="Times New Roman"/>
                <w:sz w:val="24"/>
                <w:szCs w:val="20"/>
              </w:rPr>
              <w:t>27</w:t>
            </w:r>
            <w:r w:rsidR="00490771" w:rsidRPr="003B7EF2">
              <w:rPr>
                <w:rFonts w:ascii="Times New Roman" w:hAnsi="Times New Roman"/>
                <w:sz w:val="24"/>
                <w:szCs w:val="20"/>
              </w:rPr>
              <w:t>,1</w:t>
            </w:r>
            <w:r w:rsidRPr="003B7EF2">
              <w:rPr>
                <w:rFonts w:ascii="Times New Roman" w:hAnsi="Times New Roman"/>
                <w:sz w:val="24"/>
                <w:szCs w:val="20"/>
              </w:rPr>
              <w:t>2</w:t>
            </w:r>
          </w:p>
        </w:tc>
      </w:tr>
      <w:tr w:rsidR="00490771" w:rsidRPr="003B7EF2" w:rsidTr="004945E7">
        <w:tc>
          <w:tcPr>
            <w:tcW w:w="1560" w:type="dxa"/>
            <w:vAlign w:val="center"/>
          </w:tcPr>
          <w:p w:rsidR="00490771" w:rsidRPr="003B7EF2" w:rsidRDefault="00490771"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490771" w:rsidRPr="003B7EF2" w:rsidRDefault="00490771"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90771" w:rsidRPr="003B7EF2" w:rsidRDefault="00BF3F21" w:rsidP="001E7EEE">
            <w:pPr>
              <w:spacing w:after="0"/>
              <w:jc w:val="center"/>
              <w:rPr>
                <w:rFonts w:ascii="Times New Roman" w:hAnsi="Times New Roman"/>
                <w:sz w:val="24"/>
                <w:szCs w:val="20"/>
              </w:rPr>
            </w:pPr>
            <w:r w:rsidRPr="003B7EF2">
              <w:rPr>
                <w:rFonts w:ascii="Times New Roman" w:hAnsi="Times New Roman"/>
                <w:sz w:val="24"/>
                <w:szCs w:val="20"/>
              </w:rPr>
              <w:t>5</w:t>
            </w:r>
            <w:r w:rsidR="00490771" w:rsidRPr="003B7EF2">
              <w:rPr>
                <w:rFonts w:ascii="Times New Roman" w:hAnsi="Times New Roman"/>
                <w:sz w:val="24"/>
                <w:szCs w:val="20"/>
              </w:rPr>
              <w:t>,</w:t>
            </w:r>
            <w:r w:rsidRPr="003B7EF2">
              <w:rPr>
                <w:rFonts w:ascii="Times New Roman" w:hAnsi="Times New Roman"/>
                <w:sz w:val="24"/>
                <w:szCs w:val="20"/>
              </w:rPr>
              <w:t>2</w:t>
            </w:r>
            <w:r w:rsidR="00490771" w:rsidRPr="003B7EF2">
              <w:rPr>
                <w:rFonts w:ascii="Times New Roman" w:hAnsi="Times New Roman"/>
                <w:sz w:val="24"/>
                <w:szCs w:val="20"/>
              </w:rPr>
              <w:t>3</w:t>
            </w:r>
          </w:p>
        </w:tc>
      </w:tr>
      <w:tr w:rsidR="00490771" w:rsidRPr="003B7EF2" w:rsidTr="004945E7">
        <w:tc>
          <w:tcPr>
            <w:tcW w:w="1560" w:type="dxa"/>
            <w:vAlign w:val="center"/>
          </w:tcPr>
          <w:p w:rsidR="00490771" w:rsidRPr="003B7EF2" w:rsidRDefault="00490771"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490771" w:rsidRPr="003B7EF2" w:rsidRDefault="00490771"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90771" w:rsidRPr="003B7EF2" w:rsidRDefault="00BF3F21" w:rsidP="001E7EEE">
            <w:pPr>
              <w:spacing w:after="0"/>
              <w:jc w:val="center"/>
              <w:rPr>
                <w:rFonts w:ascii="Times New Roman" w:hAnsi="Times New Roman"/>
                <w:sz w:val="24"/>
                <w:szCs w:val="20"/>
              </w:rPr>
            </w:pPr>
            <w:r w:rsidRPr="003B7EF2">
              <w:rPr>
                <w:rFonts w:ascii="Times New Roman" w:hAnsi="Times New Roman"/>
                <w:sz w:val="24"/>
                <w:szCs w:val="20"/>
              </w:rPr>
              <w:t>70</w:t>
            </w:r>
            <w:r w:rsidR="00490771" w:rsidRPr="003B7EF2">
              <w:rPr>
                <w:rFonts w:ascii="Times New Roman" w:hAnsi="Times New Roman"/>
                <w:sz w:val="24"/>
                <w:szCs w:val="20"/>
              </w:rPr>
              <w:t>,</w:t>
            </w:r>
            <w:r w:rsidRPr="003B7EF2">
              <w:rPr>
                <w:rFonts w:ascii="Times New Roman" w:hAnsi="Times New Roman"/>
                <w:sz w:val="24"/>
                <w:szCs w:val="20"/>
              </w:rPr>
              <w:t>86</w:t>
            </w:r>
          </w:p>
        </w:tc>
      </w:tr>
      <w:tr w:rsidR="00490771" w:rsidRPr="003B7EF2" w:rsidTr="004945E7">
        <w:trPr>
          <w:trHeight w:val="339"/>
        </w:trPr>
        <w:tc>
          <w:tcPr>
            <w:tcW w:w="1560" w:type="dxa"/>
            <w:vAlign w:val="center"/>
          </w:tcPr>
          <w:p w:rsidR="00490771" w:rsidRPr="003B7EF2" w:rsidRDefault="00490771"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490771" w:rsidRPr="003B7EF2" w:rsidRDefault="00490771"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90771" w:rsidRPr="003B7EF2" w:rsidRDefault="00BF3F21" w:rsidP="001E7EEE">
            <w:pPr>
              <w:spacing w:after="0"/>
              <w:jc w:val="center"/>
              <w:rPr>
                <w:rFonts w:ascii="Times New Roman" w:hAnsi="Times New Roman"/>
                <w:sz w:val="24"/>
                <w:szCs w:val="20"/>
              </w:rPr>
            </w:pPr>
            <w:r w:rsidRPr="003B7EF2">
              <w:rPr>
                <w:rFonts w:ascii="Times New Roman" w:hAnsi="Times New Roman"/>
                <w:sz w:val="24"/>
                <w:szCs w:val="20"/>
              </w:rPr>
              <w:t>9</w:t>
            </w:r>
            <w:r w:rsidR="00490771" w:rsidRPr="003B7EF2">
              <w:rPr>
                <w:rFonts w:ascii="Times New Roman" w:hAnsi="Times New Roman"/>
                <w:sz w:val="24"/>
                <w:szCs w:val="20"/>
              </w:rPr>
              <w:t>,</w:t>
            </w:r>
            <w:r w:rsidRPr="003B7EF2">
              <w:rPr>
                <w:rFonts w:ascii="Times New Roman" w:hAnsi="Times New Roman"/>
                <w:sz w:val="24"/>
                <w:szCs w:val="20"/>
              </w:rPr>
              <w:t>13</w:t>
            </w:r>
          </w:p>
        </w:tc>
      </w:tr>
      <w:tr w:rsidR="00490771" w:rsidRPr="003B7EF2" w:rsidTr="004945E7">
        <w:trPr>
          <w:trHeight w:val="339"/>
        </w:trPr>
        <w:tc>
          <w:tcPr>
            <w:tcW w:w="1560" w:type="dxa"/>
            <w:vAlign w:val="center"/>
          </w:tcPr>
          <w:p w:rsidR="00490771" w:rsidRPr="003B7EF2" w:rsidRDefault="00490771"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490771" w:rsidRPr="003B7EF2" w:rsidRDefault="00490771"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0771" w:rsidRPr="003B7EF2" w:rsidRDefault="00BF3F21"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108</w:t>
            </w:r>
            <w:r w:rsidR="00490771" w:rsidRPr="003B7EF2">
              <w:rPr>
                <w:rFonts w:ascii="Times New Roman" w:hAnsi="Times New Roman"/>
                <w:sz w:val="24"/>
                <w:szCs w:val="20"/>
              </w:rPr>
              <w:t>,</w:t>
            </w:r>
            <w:r w:rsidRPr="003B7EF2">
              <w:rPr>
                <w:rFonts w:ascii="Times New Roman" w:hAnsi="Times New Roman"/>
                <w:sz w:val="24"/>
                <w:szCs w:val="20"/>
              </w:rPr>
              <w:t>13</w:t>
            </w:r>
          </w:p>
        </w:tc>
      </w:tr>
      <w:tr w:rsidR="00490771" w:rsidRPr="003B7EF2" w:rsidTr="004945E7">
        <w:trPr>
          <w:trHeight w:val="339"/>
        </w:trPr>
        <w:tc>
          <w:tcPr>
            <w:tcW w:w="1560" w:type="dxa"/>
            <w:vAlign w:val="center"/>
          </w:tcPr>
          <w:p w:rsidR="00490771" w:rsidRPr="003B7EF2" w:rsidRDefault="00490771"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490771" w:rsidRPr="003B7EF2" w:rsidRDefault="00490771"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90771" w:rsidRPr="003B7EF2" w:rsidRDefault="00BF3F21" w:rsidP="001E7EEE">
            <w:pPr>
              <w:spacing w:after="0"/>
              <w:jc w:val="center"/>
              <w:rPr>
                <w:rFonts w:ascii="Times New Roman" w:hAnsi="Times New Roman"/>
                <w:sz w:val="24"/>
                <w:szCs w:val="20"/>
              </w:rPr>
            </w:pPr>
            <w:r w:rsidRPr="003B7EF2">
              <w:rPr>
                <w:rFonts w:ascii="Times New Roman" w:hAnsi="Times New Roman"/>
                <w:sz w:val="24"/>
                <w:szCs w:val="20"/>
              </w:rPr>
              <w:t>39</w:t>
            </w:r>
            <w:r w:rsidR="00490771" w:rsidRPr="003B7EF2">
              <w:rPr>
                <w:rFonts w:ascii="Times New Roman" w:hAnsi="Times New Roman"/>
                <w:sz w:val="24"/>
                <w:szCs w:val="20"/>
              </w:rPr>
              <w:t>,</w:t>
            </w:r>
            <w:r w:rsidRPr="003B7EF2">
              <w:rPr>
                <w:rFonts w:ascii="Times New Roman" w:hAnsi="Times New Roman"/>
                <w:sz w:val="24"/>
                <w:szCs w:val="20"/>
              </w:rPr>
              <w:t>67</w:t>
            </w:r>
          </w:p>
        </w:tc>
      </w:tr>
      <w:tr w:rsidR="00490771" w:rsidRPr="003B7EF2" w:rsidTr="004945E7">
        <w:tc>
          <w:tcPr>
            <w:tcW w:w="1560" w:type="dxa"/>
            <w:vAlign w:val="center"/>
          </w:tcPr>
          <w:p w:rsidR="00490771" w:rsidRPr="003B7EF2" w:rsidRDefault="00490771"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490771" w:rsidRPr="003B7EF2" w:rsidRDefault="00490771"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90771" w:rsidRPr="003B7EF2" w:rsidRDefault="00BF3F21" w:rsidP="001E7EEE">
            <w:pPr>
              <w:spacing w:after="0"/>
              <w:jc w:val="center"/>
              <w:rPr>
                <w:rFonts w:ascii="Times New Roman" w:hAnsi="Times New Roman"/>
                <w:sz w:val="24"/>
                <w:szCs w:val="20"/>
              </w:rPr>
            </w:pPr>
            <w:r w:rsidRPr="003B7EF2">
              <w:rPr>
                <w:rFonts w:ascii="Times New Roman" w:hAnsi="Times New Roman"/>
                <w:sz w:val="24"/>
                <w:szCs w:val="20"/>
              </w:rPr>
              <w:t>186</w:t>
            </w:r>
            <w:r w:rsidR="00490771" w:rsidRPr="003B7EF2">
              <w:rPr>
                <w:rFonts w:ascii="Times New Roman" w:hAnsi="Times New Roman"/>
                <w:sz w:val="24"/>
                <w:szCs w:val="20"/>
              </w:rPr>
              <w:t>,</w:t>
            </w:r>
            <w:r w:rsidRPr="003B7EF2">
              <w:rPr>
                <w:rFonts w:ascii="Times New Roman" w:hAnsi="Times New Roman"/>
                <w:sz w:val="24"/>
                <w:szCs w:val="20"/>
              </w:rPr>
              <w:t>7</w:t>
            </w:r>
            <w:r w:rsidR="00490771" w:rsidRPr="003B7EF2">
              <w:rPr>
                <w:rFonts w:ascii="Times New Roman" w:hAnsi="Times New Roman"/>
                <w:sz w:val="24"/>
                <w:szCs w:val="20"/>
              </w:rPr>
              <w:t>9</w:t>
            </w:r>
          </w:p>
        </w:tc>
      </w:tr>
      <w:tr w:rsidR="00490771" w:rsidRPr="003B7EF2" w:rsidTr="004945E7">
        <w:tc>
          <w:tcPr>
            <w:tcW w:w="1560" w:type="dxa"/>
            <w:vAlign w:val="center"/>
          </w:tcPr>
          <w:p w:rsidR="00490771" w:rsidRPr="003B7EF2" w:rsidRDefault="00490771"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490771" w:rsidRPr="003B7EF2" w:rsidRDefault="00490771"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90771" w:rsidRPr="003B7EF2" w:rsidRDefault="00C90B68" w:rsidP="001E7EEE">
            <w:pPr>
              <w:spacing w:after="0"/>
              <w:jc w:val="center"/>
              <w:rPr>
                <w:rFonts w:ascii="Times New Roman" w:hAnsi="Times New Roman"/>
                <w:sz w:val="24"/>
                <w:szCs w:val="20"/>
              </w:rPr>
            </w:pPr>
            <w:r w:rsidRPr="003B7EF2">
              <w:rPr>
                <w:rFonts w:ascii="Times New Roman" w:hAnsi="Times New Roman"/>
                <w:sz w:val="24"/>
                <w:szCs w:val="20"/>
              </w:rPr>
              <w:t>313</w:t>
            </w:r>
            <w:r w:rsidR="00490771" w:rsidRPr="003B7EF2">
              <w:rPr>
                <w:rFonts w:ascii="Times New Roman" w:hAnsi="Times New Roman"/>
                <w:sz w:val="24"/>
                <w:szCs w:val="20"/>
              </w:rPr>
              <w:t>,</w:t>
            </w:r>
            <w:r w:rsidRPr="003B7EF2">
              <w:rPr>
                <w:rFonts w:ascii="Times New Roman" w:hAnsi="Times New Roman"/>
                <w:sz w:val="24"/>
                <w:szCs w:val="20"/>
              </w:rPr>
              <w:t>0</w:t>
            </w:r>
            <w:r w:rsidR="00490771" w:rsidRPr="003B7EF2">
              <w:rPr>
                <w:rFonts w:ascii="Times New Roman" w:hAnsi="Times New Roman"/>
                <w:sz w:val="24"/>
                <w:szCs w:val="20"/>
              </w:rPr>
              <w:t>7</w:t>
            </w:r>
          </w:p>
        </w:tc>
      </w:tr>
      <w:tr w:rsidR="00490771" w:rsidRPr="003B7EF2" w:rsidTr="004945E7">
        <w:tc>
          <w:tcPr>
            <w:tcW w:w="1560" w:type="dxa"/>
            <w:vAlign w:val="center"/>
          </w:tcPr>
          <w:p w:rsidR="00490771" w:rsidRPr="003B7EF2" w:rsidRDefault="00490771"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2263</w:t>
            </w:r>
          </w:p>
        </w:tc>
        <w:tc>
          <w:tcPr>
            <w:tcW w:w="6520" w:type="dxa"/>
            <w:tcBorders>
              <w:right w:val="single" w:sz="4" w:space="0" w:color="auto"/>
            </w:tcBorders>
            <w:vAlign w:val="center"/>
          </w:tcPr>
          <w:p w:rsidR="00490771" w:rsidRPr="003B7EF2" w:rsidRDefault="00490771"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90771" w:rsidRPr="003B7EF2" w:rsidRDefault="00C90B68" w:rsidP="001E7EEE">
            <w:pPr>
              <w:spacing w:after="0"/>
              <w:jc w:val="center"/>
              <w:rPr>
                <w:rFonts w:ascii="Times New Roman" w:hAnsi="Times New Roman"/>
                <w:sz w:val="24"/>
                <w:szCs w:val="20"/>
              </w:rPr>
            </w:pPr>
            <w:r w:rsidRPr="003B7EF2">
              <w:rPr>
                <w:rFonts w:ascii="Times New Roman" w:hAnsi="Times New Roman"/>
                <w:sz w:val="24"/>
                <w:szCs w:val="20"/>
              </w:rPr>
              <w:t>65</w:t>
            </w:r>
            <w:r w:rsidR="00490771" w:rsidRPr="003B7EF2">
              <w:rPr>
                <w:rFonts w:ascii="Times New Roman" w:hAnsi="Times New Roman"/>
                <w:sz w:val="24"/>
                <w:szCs w:val="20"/>
              </w:rPr>
              <w:t>,</w:t>
            </w:r>
            <w:r w:rsidRPr="003B7EF2">
              <w:rPr>
                <w:rFonts w:ascii="Times New Roman" w:hAnsi="Times New Roman"/>
                <w:sz w:val="24"/>
                <w:szCs w:val="20"/>
              </w:rPr>
              <w:t>24</w:t>
            </w:r>
          </w:p>
        </w:tc>
      </w:tr>
      <w:tr w:rsidR="00490771" w:rsidRPr="003B7EF2" w:rsidTr="004945E7">
        <w:tc>
          <w:tcPr>
            <w:tcW w:w="1560" w:type="dxa"/>
            <w:vAlign w:val="center"/>
          </w:tcPr>
          <w:p w:rsidR="00490771" w:rsidRPr="003B7EF2" w:rsidRDefault="00490771"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490771" w:rsidRPr="003B7EF2" w:rsidRDefault="00490771"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4215DC" w:rsidRPr="003B7EF2">
              <w:rPr>
                <w:rFonts w:ascii="Times New Roman" w:hAnsi="Times New Roman"/>
                <w:sz w:val="24"/>
                <w:szCs w:val="24"/>
              </w:rPr>
              <w:t>.</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490771" w:rsidRPr="003B7EF2" w:rsidRDefault="00C90B68"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40</w:t>
            </w:r>
            <w:r w:rsidR="00490771" w:rsidRPr="003B7EF2">
              <w:rPr>
                <w:rFonts w:ascii="Times New Roman" w:hAnsi="Times New Roman"/>
                <w:sz w:val="24"/>
                <w:szCs w:val="20"/>
              </w:rPr>
              <w:t>,</w:t>
            </w:r>
            <w:r w:rsidR="00CD6381" w:rsidRPr="003B7EF2">
              <w:rPr>
                <w:rFonts w:ascii="Times New Roman" w:hAnsi="Times New Roman"/>
                <w:sz w:val="24"/>
                <w:szCs w:val="20"/>
              </w:rPr>
              <w:t>57</w:t>
            </w:r>
          </w:p>
        </w:tc>
      </w:tr>
      <w:tr w:rsidR="00490771" w:rsidRPr="003B7EF2" w:rsidTr="004945E7">
        <w:tc>
          <w:tcPr>
            <w:tcW w:w="1560" w:type="dxa"/>
            <w:vAlign w:val="center"/>
          </w:tcPr>
          <w:p w:rsidR="00490771" w:rsidRPr="003B7EF2" w:rsidRDefault="00490771"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490771" w:rsidRPr="003B7EF2" w:rsidRDefault="00490771"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90771" w:rsidRPr="003B7EF2" w:rsidRDefault="00C90B68" w:rsidP="001E7EEE">
            <w:pPr>
              <w:spacing w:after="0"/>
              <w:jc w:val="center"/>
              <w:rPr>
                <w:rFonts w:ascii="Times New Roman" w:hAnsi="Times New Roman"/>
                <w:sz w:val="24"/>
                <w:szCs w:val="20"/>
              </w:rPr>
            </w:pPr>
            <w:r w:rsidRPr="003B7EF2">
              <w:rPr>
                <w:rFonts w:ascii="Times New Roman" w:hAnsi="Times New Roman"/>
                <w:sz w:val="24"/>
                <w:szCs w:val="20"/>
              </w:rPr>
              <w:t>11</w:t>
            </w:r>
            <w:r w:rsidR="00490771" w:rsidRPr="003B7EF2">
              <w:rPr>
                <w:rFonts w:ascii="Times New Roman" w:hAnsi="Times New Roman"/>
                <w:sz w:val="24"/>
                <w:szCs w:val="20"/>
              </w:rPr>
              <w:t>,6</w:t>
            </w:r>
            <w:r w:rsidRPr="003B7EF2">
              <w:rPr>
                <w:rFonts w:ascii="Times New Roman" w:hAnsi="Times New Roman"/>
                <w:sz w:val="24"/>
                <w:szCs w:val="20"/>
              </w:rPr>
              <w:t>2</w:t>
            </w:r>
          </w:p>
        </w:tc>
      </w:tr>
      <w:tr w:rsidR="00490771" w:rsidRPr="003B7EF2" w:rsidTr="004945E7">
        <w:tc>
          <w:tcPr>
            <w:tcW w:w="1560" w:type="dxa"/>
            <w:vAlign w:val="center"/>
          </w:tcPr>
          <w:p w:rsidR="00490771" w:rsidRPr="003B7EF2" w:rsidRDefault="00490771"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490771" w:rsidRPr="003B7EF2" w:rsidRDefault="00490771"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490771" w:rsidRPr="003B7EF2" w:rsidRDefault="00C90B68" w:rsidP="001E7EEE">
            <w:pPr>
              <w:spacing w:after="0"/>
              <w:jc w:val="center"/>
              <w:rPr>
                <w:rFonts w:ascii="Times New Roman" w:hAnsi="Times New Roman"/>
                <w:bCs/>
                <w:sz w:val="24"/>
                <w:szCs w:val="24"/>
              </w:rPr>
            </w:pPr>
            <w:r w:rsidRPr="003B7EF2">
              <w:rPr>
                <w:rFonts w:ascii="Times New Roman" w:hAnsi="Times New Roman"/>
                <w:bCs/>
                <w:sz w:val="24"/>
                <w:szCs w:val="24"/>
              </w:rPr>
              <w:t>4</w:t>
            </w:r>
            <w:r w:rsidR="00490771" w:rsidRPr="003B7EF2">
              <w:rPr>
                <w:rFonts w:ascii="Times New Roman" w:hAnsi="Times New Roman"/>
                <w:bCs/>
                <w:sz w:val="24"/>
                <w:szCs w:val="24"/>
              </w:rPr>
              <w:t>,</w:t>
            </w:r>
            <w:r w:rsidRPr="003B7EF2">
              <w:rPr>
                <w:rFonts w:ascii="Times New Roman" w:hAnsi="Times New Roman"/>
                <w:bCs/>
                <w:sz w:val="24"/>
                <w:szCs w:val="24"/>
              </w:rPr>
              <w:t>33</w:t>
            </w:r>
          </w:p>
        </w:tc>
      </w:tr>
      <w:tr w:rsidR="00490771" w:rsidRPr="003B7EF2" w:rsidTr="004945E7">
        <w:tc>
          <w:tcPr>
            <w:tcW w:w="1560" w:type="dxa"/>
            <w:vAlign w:val="center"/>
          </w:tcPr>
          <w:p w:rsidR="00490771" w:rsidRPr="003B7EF2" w:rsidRDefault="00490771" w:rsidP="001E7EEE">
            <w:pPr>
              <w:spacing w:after="0" w:line="240" w:lineRule="auto"/>
              <w:jc w:val="center"/>
              <w:rPr>
                <w:rFonts w:ascii="Times New Roman" w:hAnsi="Times New Roman"/>
                <w:sz w:val="24"/>
                <w:szCs w:val="24"/>
              </w:rPr>
            </w:pPr>
            <w:r w:rsidRPr="003B7EF2">
              <w:rPr>
                <w:rFonts w:ascii="Times New Roman" w:hAnsi="Times New Roman"/>
                <w:sz w:val="24"/>
                <w:szCs w:val="24"/>
              </w:rPr>
              <w:t>2513</w:t>
            </w:r>
          </w:p>
        </w:tc>
        <w:tc>
          <w:tcPr>
            <w:tcW w:w="6520" w:type="dxa"/>
            <w:vAlign w:val="center"/>
          </w:tcPr>
          <w:p w:rsidR="00490771" w:rsidRPr="003B7EF2" w:rsidRDefault="00490771"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nekustamā īpašuma nodokļa maksājumi budžetā.</w:t>
            </w:r>
          </w:p>
        </w:tc>
        <w:tc>
          <w:tcPr>
            <w:tcW w:w="1985" w:type="dxa"/>
            <w:vAlign w:val="center"/>
          </w:tcPr>
          <w:p w:rsidR="00490771" w:rsidRPr="003B7EF2" w:rsidRDefault="00C90B68" w:rsidP="001E7EEE">
            <w:pPr>
              <w:spacing w:after="0"/>
              <w:jc w:val="center"/>
              <w:rPr>
                <w:rFonts w:ascii="Times New Roman" w:hAnsi="Times New Roman"/>
                <w:bCs/>
                <w:sz w:val="24"/>
                <w:szCs w:val="24"/>
              </w:rPr>
            </w:pPr>
            <w:r w:rsidRPr="003B7EF2">
              <w:rPr>
                <w:rFonts w:ascii="Times New Roman" w:hAnsi="Times New Roman"/>
                <w:bCs/>
                <w:sz w:val="24"/>
                <w:szCs w:val="24"/>
              </w:rPr>
              <w:t>21</w:t>
            </w:r>
            <w:r w:rsidR="00490771" w:rsidRPr="003B7EF2">
              <w:rPr>
                <w:rFonts w:ascii="Times New Roman" w:hAnsi="Times New Roman"/>
                <w:bCs/>
                <w:sz w:val="24"/>
                <w:szCs w:val="24"/>
              </w:rPr>
              <w:t>,</w:t>
            </w:r>
            <w:r w:rsidRPr="003B7EF2">
              <w:rPr>
                <w:rFonts w:ascii="Times New Roman" w:hAnsi="Times New Roman"/>
                <w:bCs/>
                <w:sz w:val="24"/>
                <w:szCs w:val="24"/>
              </w:rPr>
              <w:t>91</w:t>
            </w:r>
          </w:p>
        </w:tc>
      </w:tr>
      <w:tr w:rsidR="00490771" w:rsidRPr="003B7EF2" w:rsidTr="004945E7">
        <w:tc>
          <w:tcPr>
            <w:tcW w:w="1560" w:type="dxa"/>
            <w:vAlign w:val="center"/>
          </w:tcPr>
          <w:p w:rsidR="00490771" w:rsidRPr="003B7EF2" w:rsidRDefault="00490771"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490771" w:rsidRPr="003B7EF2" w:rsidRDefault="00490771" w:rsidP="001E7EEE">
            <w:pPr>
              <w:spacing w:after="0" w:line="240" w:lineRule="auto"/>
              <w:rPr>
                <w:rFonts w:ascii="Times New Roman" w:hAnsi="Times New Roman"/>
                <w:sz w:val="24"/>
                <w:szCs w:val="24"/>
              </w:rPr>
            </w:pPr>
            <w:r w:rsidRPr="003B7EF2">
              <w:rPr>
                <w:rFonts w:ascii="Times New Roman" w:hAnsi="Times New Roman"/>
                <w:sz w:val="24"/>
                <w:szCs w:val="24"/>
              </w:rPr>
              <w:t>Pārējās licences.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0771" w:rsidRPr="003B7EF2" w:rsidRDefault="00C90B68" w:rsidP="001E7EEE">
            <w:pPr>
              <w:spacing w:after="0"/>
              <w:jc w:val="center"/>
              <w:rPr>
                <w:rFonts w:ascii="Times New Roman" w:hAnsi="Times New Roman"/>
                <w:sz w:val="24"/>
                <w:szCs w:val="20"/>
              </w:rPr>
            </w:pPr>
            <w:r w:rsidRPr="003B7EF2">
              <w:rPr>
                <w:rFonts w:ascii="Times New Roman" w:hAnsi="Times New Roman"/>
                <w:sz w:val="24"/>
                <w:szCs w:val="20"/>
              </w:rPr>
              <w:t>115</w:t>
            </w:r>
            <w:r w:rsidR="00490771" w:rsidRPr="003B7EF2">
              <w:rPr>
                <w:rFonts w:ascii="Times New Roman" w:hAnsi="Times New Roman"/>
                <w:sz w:val="24"/>
                <w:szCs w:val="20"/>
              </w:rPr>
              <w:t>,</w:t>
            </w:r>
            <w:r w:rsidRPr="003B7EF2">
              <w:rPr>
                <w:rFonts w:ascii="Times New Roman" w:hAnsi="Times New Roman"/>
                <w:sz w:val="24"/>
                <w:szCs w:val="20"/>
              </w:rPr>
              <w:t>45</w:t>
            </w:r>
          </w:p>
        </w:tc>
      </w:tr>
      <w:tr w:rsidR="00490771" w:rsidRPr="003B7EF2" w:rsidTr="004945E7">
        <w:tc>
          <w:tcPr>
            <w:tcW w:w="1560" w:type="dxa"/>
            <w:vAlign w:val="center"/>
          </w:tcPr>
          <w:p w:rsidR="00490771" w:rsidRPr="003B7EF2" w:rsidRDefault="00490771"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490771" w:rsidRPr="003B7EF2" w:rsidRDefault="00490771"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0771" w:rsidRPr="003B7EF2" w:rsidRDefault="00C90B68"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75</w:t>
            </w:r>
            <w:r w:rsidR="00490771" w:rsidRPr="003B7EF2">
              <w:rPr>
                <w:rFonts w:ascii="Times New Roman" w:hAnsi="Times New Roman"/>
                <w:sz w:val="24"/>
                <w:szCs w:val="20"/>
              </w:rPr>
              <w:t>,</w:t>
            </w:r>
            <w:r w:rsidRPr="003B7EF2">
              <w:rPr>
                <w:rFonts w:ascii="Times New Roman" w:hAnsi="Times New Roman"/>
                <w:sz w:val="24"/>
                <w:szCs w:val="20"/>
              </w:rPr>
              <w:t>58</w:t>
            </w:r>
          </w:p>
        </w:tc>
      </w:tr>
      <w:tr w:rsidR="00490771" w:rsidRPr="003B7EF2" w:rsidTr="004945E7">
        <w:tc>
          <w:tcPr>
            <w:tcW w:w="1560" w:type="dxa"/>
            <w:vAlign w:val="center"/>
          </w:tcPr>
          <w:p w:rsidR="00490771" w:rsidRPr="003B7EF2" w:rsidRDefault="00490771"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490771" w:rsidRPr="003B7EF2" w:rsidRDefault="00490771" w:rsidP="001E7EEE">
            <w:pPr>
              <w:spacing w:after="0" w:line="240" w:lineRule="auto"/>
              <w:rPr>
                <w:rFonts w:ascii="Times New Roman" w:hAnsi="Times New Roman"/>
                <w:sz w:val="24"/>
                <w:szCs w:val="24"/>
              </w:rPr>
            </w:pPr>
            <w:r w:rsidRPr="003B7EF2">
              <w:rPr>
                <w:rFonts w:ascii="Times New Roman" w:hAnsi="Times New Roman"/>
                <w:sz w:val="24"/>
                <w:szCs w:val="24"/>
              </w:rPr>
              <w:t>Datortehnika, sakaru un cita biroja tehnika</w:t>
            </w:r>
            <w:r w:rsidR="004215DC"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0771" w:rsidRPr="003B7EF2" w:rsidRDefault="00C90B68" w:rsidP="001E7EEE">
            <w:pPr>
              <w:spacing w:after="0"/>
              <w:jc w:val="center"/>
              <w:rPr>
                <w:rFonts w:ascii="Times New Roman" w:hAnsi="Times New Roman"/>
                <w:sz w:val="24"/>
                <w:szCs w:val="20"/>
              </w:rPr>
            </w:pPr>
            <w:r w:rsidRPr="003B7EF2">
              <w:rPr>
                <w:rFonts w:ascii="Times New Roman" w:hAnsi="Times New Roman"/>
                <w:sz w:val="24"/>
                <w:szCs w:val="20"/>
              </w:rPr>
              <w:t>164</w:t>
            </w:r>
            <w:r w:rsidR="00490771" w:rsidRPr="003B7EF2">
              <w:rPr>
                <w:rFonts w:ascii="Times New Roman" w:hAnsi="Times New Roman"/>
                <w:sz w:val="24"/>
                <w:szCs w:val="20"/>
              </w:rPr>
              <w:t>,7</w:t>
            </w:r>
            <w:r w:rsidRPr="003B7EF2">
              <w:rPr>
                <w:rFonts w:ascii="Times New Roman" w:hAnsi="Times New Roman"/>
                <w:sz w:val="24"/>
                <w:szCs w:val="20"/>
              </w:rPr>
              <w:t>8</w:t>
            </w:r>
          </w:p>
        </w:tc>
      </w:tr>
      <w:tr w:rsidR="00490771" w:rsidRPr="003B7EF2" w:rsidTr="004945E7">
        <w:tc>
          <w:tcPr>
            <w:tcW w:w="1560" w:type="dxa"/>
            <w:vAlign w:val="center"/>
          </w:tcPr>
          <w:p w:rsidR="00490771" w:rsidRPr="003B7EF2" w:rsidRDefault="00490771" w:rsidP="001E7EEE">
            <w:pPr>
              <w:spacing w:after="0" w:line="240" w:lineRule="auto"/>
              <w:jc w:val="center"/>
              <w:rPr>
                <w:rFonts w:ascii="Times New Roman" w:hAnsi="Times New Roman"/>
                <w:i/>
                <w:sz w:val="24"/>
                <w:szCs w:val="24"/>
              </w:rPr>
            </w:pPr>
          </w:p>
        </w:tc>
        <w:tc>
          <w:tcPr>
            <w:tcW w:w="6520" w:type="dxa"/>
            <w:vAlign w:val="center"/>
          </w:tcPr>
          <w:p w:rsidR="00490771" w:rsidRPr="003B7EF2" w:rsidRDefault="0049077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90771" w:rsidRPr="003B7EF2" w:rsidRDefault="00490771" w:rsidP="001E7EEE">
            <w:pPr>
              <w:spacing w:after="0"/>
              <w:jc w:val="center"/>
              <w:rPr>
                <w:rFonts w:ascii="Times New Roman" w:hAnsi="Times New Roman"/>
                <w:b/>
                <w:bCs/>
                <w:sz w:val="24"/>
                <w:lang w:val="en-US" w:eastAsia="en-US"/>
              </w:rPr>
            </w:pPr>
            <w:r w:rsidRPr="003B7EF2">
              <w:rPr>
                <w:rFonts w:ascii="Times New Roman" w:hAnsi="Times New Roman"/>
                <w:b/>
                <w:bCs/>
                <w:sz w:val="24"/>
              </w:rPr>
              <w:t>1</w:t>
            </w:r>
            <w:r w:rsidR="00CD6381" w:rsidRPr="003B7EF2">
              <w:rPr>
                <w:rFonts w:ascii="Times New Roman" w:hAnsi="Times New Roman"/>
                <w:b/>
                <w:bCs/>
                <w:sz w:val="24"/>
              </w:rPr>
              <w:t>582</w:t>
            </w:r>
            <w:r w:rsidRPr="003B7EF2">
              <w:rPr>
                <w:rFonts w:ascii="Times New Roman" w:hAnsi="Times New Roman"/>
                <w:b/>
                <w:bCs/>
                <w:sz w:val="24"/>
              </w:rPr>
              <w:t>,</w:t>
            </w:r>
            <w:r w:rsidR="00CD6381" w:rsidRPr="003B7EF2">
              <w:rPr>
                <w:rFonts w:ascii="Times New Roman" w:hAnsi="Times New Roman"/>
                <w:b/>
                <w:bCs/>
                <w:sz w:val="24"/>
              </w:rPr>
              <w:t>95</w:t>
            </w:r>
          </w:p>
        </w:tc>
      </w:tr>
      <w:tr w:rsidR="00490771" w:rsidRPr="003B7EF2" w:rsidTr="004945E7">
        <w:tc>
          <w:tcPr>
            <w:tcW w:w="1560" w:type="dxa"/>
            <w:vAlign w:val="center"/>
          </w:tcPr>
          <w:p w:rsidR="00490771" w:rsidRPr="003B7EF2" w:rsidRDefault="00490771" w:rsidP="001E7EEE">
            <w:pPr>
              <w:spacing w:after="0" w:line="240" w:lineRule="auto"/>
              <w:jc w:val="center"/>
              <w:rPr>
                <w:rFonts w:ascii="Times New Roman" w:hAnsi="Times New Roman"/>
                <w:i/>
                <w:sz w:val="24"/>
                <w:szCs w:val="24"/>
              </w:rPr>
            </w:pPr>
          </w:p>
        </w:tc>
        <w:tc>
          <w:tcPr>
            <w:tcW w:w="6520" w:type="dxa"/>
            <w:vAlign w:val="center"/>
          </w:tcPr>
          <w:p w:rsidR="00490771" w:rsidRPr="003B7EF2" w:rsidRDefault="0049077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490771" w:rsidRPr="003B7EF2" w:rsidRDefault="00490771" w:rsidP="001E7EEE">
            <w:pPr>
              <w:spacing w:after="0"/>
              <w:jc w:val="center"/>
              <w:rPr>
                <w:rFonts w:ascii="Times New Roman" w:hAnsi="Times New Roman"/>
                <w:b/>
                <w:bCs/>
                <w:sz w:val="24"/>
              </w:rPr>
            </w:pPr>
            <w:r w:rsidRPr="003B7EF2">
              <w:rPr>
                <w:rFonts w:ascii="Times New Roman" w:hAnsi="Times New Roman"/>
                <w:b/>
                <w:bCs/>
                <w:sz w:val="24"/>
              </w:rPr>
              <w:t>6</w:t>
            </w:r>
            <w:r w:rsidR="00942B7A" w:rsidRPr="003B7EF2">
              <w:rPr>
                <w:rFonts w:ascii="Times New Roman" w:hAnsi="Times New Roman"/>
                <w:b/>
                <w:bCs/>
                <w:sz w:val="24"/>
              </w:rPr>
              <w:t>255</w:t>
            </w:r>
            <w:r w:rsidRPr="003B7EF2">
              <w:rPr>
                <w:rFonts w:ascii="Times New Roman" w:hAnsi="Times New Roman"/>
                <w:b/>
                <w:bCs/>
                <w:sz w:val="24"/>
              </w:rPr>
              <w:t>,00</w:t>
            </w:r>
          </w:p>
        </w:tc>
      </w:tr>
    </w:tbl>
    <w:p w:rsidR="00490771" w:rsidRPr="003B7EF2" w:rsidRDefault="00490771"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490771" w:rsidRPr="003B7EF2" w:rsidTr="001A220E">
        <w:trPr>
          <w:trHeight w:val="315"/>
        </w:trPr>
        <w:tc>
          <w:tcPr>
            <w:tcW w:w="8080" w:type="dxa"/>
            <w:gridSpan w:val="5"/>
            <w:shd w:val="clear" w:color="000000" w:fill="FFFFFF"/>
            <w:noWrap/>
            <w:vAlign w:val="bottom"/>
          </w:tcPr>
          <w:p w:rsidR="00490771" w:rsidRPr="003B7EF2" w:rsidRDefault="00490771"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90771" w:rsidRPr="003B7EF2" w:rsidRDefault="00942B7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45</w:t>
            </w:r>
          </w:p>
        </w:tc>
      </w:tr>
      <w:tr w:rsidR="00490771" w:rsidRPr="003B7EF2" w:rsidTr="001A220E">
        <w:trPr>
          <w:trHeight w:val="315"/>
        </w:trPr>
        <w:tc>
          <w:tcPr>
            <w:tcW w:w="8080" w:type="dxa"/>
            <w:gridSpan w:val="5"/>
            <w:shd w:val="clear" w:color="000000" w:fill="FFFFFF"/>
            <w:noWrap/>
            <w:vAlign w:val="bottom"/>
          </w:tcPr>
          <w:p w:rsidR="00490771" w:rsidRPr="003B7EF2" w:rsidRDefault="00490771"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90771" w:rsidRPr="003B7EF2" w:rsidRDefault="00942B7A" w:rsidP="001E7EEE">
            <w:pPr>
              <w:spacing w:after="0" w:line="240" w:lineRule="auto"/>
              <w:jc w:val="center"/>
              <w:rPr>
                <w:rFonts w:ascii="Times New Roman" w:hAnsi="Times New Roman"/>
                <w:b/>
                <w:sz w:val="24"/>
                <w:szCs w:val="24"/>
              </w:rPr>
            </w:pPr>
            <w:r w:rsidRPr="003B7EF2">
              <w:rPr>
                <w:rFonts w:ascii="Times New Roman" w:hAnsi="Times New Roman"/>
                <w:b/>
                <w:bCs/>
                <w:sz w:val="24"/>
              </w:rPr>
              <w:t>1</w:t>
            </w:r>
            <w:r w:rsidR="00490771" w:rsidRPr="003B7EF2">
              <w:rPr>
                <w:rFonts w:ascii="Times New Roman" w:hAnsi="Times New Roman"/>
                <w:b/>
                <w:bCs/>
                <w:sz w:val="24"/>
              </w:rPr>
              <w:t>3</w:t>
            </w:r>
            <w:r w:rsidRPr="003B7EF2">
              <w:rPr>
                <w:rFonts w:ascii="Times New Roman" w:hAnsi="Times New Roman"/>
                <w:b/>
                <w:bCs/>
                <w:sz w:val="24"/>
              </w:rPr>
              <w:t>9</w:t>
            </w:r>
            <w:r w:rsidR="00490771" w:rsidRPr="003B7EF2">
              <w:rPr>
                <w:rFonts w:ascii="Times New Roman" w:hAnsi="Times New Roman"/>
                <w:b/>
                <w:bCs/>
                <w:sz w:val="24"/>
              </w:rPr>
              <w:t>,00</w:t>
            </w:r>
          </w:p>
        </w:tc>
      </w:tr>
      <w:tr w:rsidR="00490771" w:rsidRPr="003B7EF2" w:rsidTr="001A220E">
        <w:trPr>
          <w:trHeight w:val="315"/>
        </w:trPr>
        <w:tc>
          <w:tcPr>
            <w:tcW w:w="8080" w:type="dxa"/>
            <w:gridSpan w:val="5"/>
            <w:shd w:val="clear" w:color="000000" w:fill="FFFFFF"/>
            <w:noWrap/>
            <w:vAlign w:val="bottom"/>
          </w:tcPr>
          <w:p w:rsidR="00490771" w:rsidRPr="003B7EF2" w:rsidRDefault="00490771"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90771" w:rsidRPr="003B7EF2" w:rsidRDefault="0049077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490771" w:rsidRPr="003B7EF2" w:rsidTr="001A220E">
        <w:trPr>
          <w:trHeight w:val="315"/>
        </w:trPr>
        <w:tc>
          <w:tcPr>
            <w:tcW w:w="8080" w:type="dxa"/>
            <w:gridSpan w:val="5"/>
            <w:shd w:val="clear" w:color="000000" w:fill="FFFFFF"/>
            <w:noWrap/>
            <w:vAlign w:val="bottom"/>
          </w:tcPr>
          <w:p w:rsidR="00490771" w:rsidRPr="003B7EF2" w:rsidRDefault="00490771"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90771" w:rsidRPr="003B7EF2" w:rsidRDefault="0049077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490771" w:rsidRPr="003B7EF2" w:rsidTr="001A220E">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490771" w:rsidRPr="003B7EF2" w:rsidRDefault="00490771"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490771" w:rsidRPr="003B7EF2" w:rsidRDefault="00490771"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490771" w:rsidRPr="003B7EF2" w:rsidRDefault="00490771"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490771" w:rsidRPr="003B7EF2" w:rsidRDefault="00490771" w:rsidP="001E7EEE">
            <w:pPr>
              <w:spacing w:after="0" w:line="240" w:lineRule="auto"/>
            </w:pPr>
            <w:r w:rsidRPr="003B7EF2">
              <w:t> </w:t>
            </w:r>
          </w:p>
        </w:tc>
      </w:tr>
      <w:tr w:rsidR="00490771" w:rsidRPr="003B7EF2" w:rsidTr="001A220E">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490771" w:rsidRPr="003B7EF2" w:rsidRDefault="00490771"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490771" w:rsidRPr="003B7EF2" w:rsidTr="001A220E">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490771" w:rsidRPr="003B7EF2" w:rsidRDefault="00490771"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490771" w:rsidRPr="003B7EF2" w:rsidRDefault="00490771"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490771" w:rsidRPr="003B7EF2" w:rsidRDefault="00490771"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490771" w:rsidRPr="003B7EF2" w:rsidRDefault="00490771" w:rsidP="001E7EEE">
            <w:pPr>
              <w:spacing w:after="0" w:line="240" w:lineRule="auto"/>
            </w:pPr>
            <w:r w:rsidRPr="003B7EF2">
              <w:t> </w:t>
            </w:r>
          </w:p>
        </w:tc>
      </w:tr>
    </w:tbl>
    <w:p w:rsidR="00FA4388" w:rsidRDefault="00FA4388" w:rsidP="001E7EEE">
      <w:pPr>
        <w:spacing w:after="0" w:line="240" w:lineRule="auto"/>
        <w:jc w:val="both"/>
        <w:rPr>
          <w:rFonts w:ascii="Times New Roman" w:hAnsi="Times New Roman"/>
          <w:b/>
          <w:sz w:val="24"/>
          <w:szCs w:val="24"/>
        </w:rPr>
      </w:pPr>
    </w:p>
    <w:p w:rsidR="00FA4388" w:rsidRDefault="00FA4388" w:rsidP="001E7EEE">
      <w:pPr>
        <w:spacing w:after="0" w:line="240" w:lineRule="auto"/>
        <w:jc w:val="both"/>
        <w:rPr>
          <w:rFonts w:ascii="Times New Roman" w:hAnsi="Times New Roman"/>
          <w:b/>
          <w:sz w:val="24"/>
          <w:szCs w:val="24"/>
        </w:rPr>
      </w:pPr>
    </w:p>
    <w:p w:rsidR="00682A7A" w:rsidRPr="003B7EF2" w:rsidRDefault="00682A7A"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682A7A" w:rsidRPr="003B7EF2" w:rsidRDefault="00682A7A"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682A7A" w:rsidRPr="003B7EF2" w:rsidRDefault="00D0127F" w:rsidP="001E7EEE">
      <w:pPr>
        <w:spacing w:after="0"/>
        <w:jc w:val="both"/>
        <w:rPr>
          <w:rFonts w:ascii="Times New Roman" w:hAnsi="Times New Roman"/>
          <w:sz w:val="24"/>
          <w:szCs w:val="24"/>
        </w:rPr>
      </w:pPr>
      <w:r w:rsidRPr="003B7EF2">
        <w:rPr>
          <w:rFonts w:ascii="Times New Roman" w:hAnsi="Times New Roman"/>
          <w:b/>
          <w:sz w:val="24"/>
          <w:szCs w:val="24"/>
        </w:rPr>
        <w:t>49</w:t>
      </w:r>
      <w:r w:rsidR="00682A7A" w:rsidRPr="003B7EF2">
        <w:rPr>
          <w:rFonts w:ascii="Times New Roman" w:hAnsi="Times New Roman"/>
          <w:b/>
          <w:sz w:val="24"/>
          <w:szCs w:val="24"/>
        </w:rPr>
        <w:t xml:space="preserve">. </w:t>
      </w:r>
      <w:r w:rsidR="00682A7A" w:rsidRPr="003B7EF2">
        <w:rPr>
          <w:rFonts w:ascii="Times New Roman" w:hAnsi="Times New Roman"/>
          <w:sz w:val="24"/>
          <w:szCs w:val="24"/>
        </w:rPr>
        <w:t>Zāļu kvalitātes kontrole</w:t>
      </w:r>
    </w:p>
    <w:p w:rsidR="00682A7A" w:rsidRPr="003B7EF2" w:rsidRDefault="00D0127F" w:rsidP="001E7EEE">
      <w:pPr>
        <w:spacing w:after="0"/>
        <w:jc w:val="both"/>
        <w:rPr>
          <w:rFonts w:ascii="Times New Roman" w:hAnsi="Times New Roman"/>
          <w:b/>
          <w:sz w:val="24"/>
          <w:szCs w:val="24"/>
        </w:rPr>
      </w:pPr>
      <w:r w:rsidRPr="003B7EF2">
        <w:rPr>
          <w:rFonts w:ascii="Times New Roman" w:hAnsi="Times New Roman"/>
          <w:b/>
          <w:sz w:val="24"/>
          <w:szCs w:val="24"/>
        </w:rPr>
        <w:t>49</w:t>
      </w:r>
      <w:r w:rsidR="00682A7A" w:rsidRPr="003B7EF2">
        <w:rPr>
          <w:rFonts w:ascii="Times New Roman" w:hAnsi="Times New Roman"/>
          <w:b/>
          <w:sz w:val="24"/>
          <w:szCs w:val="24"/>
        </w:rPr>
        <w:t>.26.</w:t>
      </w:r>
      <w:r w:rsidR="00310256" w:rsidRPr="003B7EF2">
        <w:rPr>
          <w:rFonts w:ascii="Times New Roman" w:hAnsi="Times New Roman"/>
          <w:b/>
          <w:sz w:val="24"/>
          <w:szCs w:val="24"/>
        </w:rPr>
        <w:t xml:space="preserve"> </w:t>
      </w:r>
      <w:r w:rsidR="00682A7A" w:rsidRPr="003B7EF2">
        <w:rPr>
          <w:rFonts w:ascii="Times New Roman" w:hAnsi="Times New Roman"/>
          <w:sz w:val="24"/>
          <w:szCs w:val="24"/>
        </w:rPr>
        <w:t>kvantitatīvā satura noteikšana</w:t>
      </w:r>
    </w:p>
    <w:p w:rsidR="00682A7A" w:rsidRPr="003B7EF2" w:rsidRDefault="00D0127F" w:rsidP="001E7EEE">
      <w:pPr>
        <w:spacing w:after="0"/>
        <w:jc w:val="both"/>
        <w:rPr>
          <w:rFonts w:ascii="Times New Roman" w:hAnsi="Times New Roman"/>
          <w:sz w:val="24"/>
          <w:szCs w:val="24"/>
        </w:rPr>
      </w:pPr>
      <w:r w:rsidRPr="003B7EF2">
        <w:rPr>
          <w:rFonts w:ascii="Times New Roman" w:hAnsi="Times New Roman"/>
          <w:b/>
          <w:sz w:val="24"/>
          <w:szCs w:val="24"/>
        </w:rPr>
        <w:t>49</w:t>
      </w:r>
      <w:r w:rsidR="00682A7A" w:rsidRPr="003B7EF2">
        <w:rPr>
          <w:rFonts w:ascii="Times New Roman" w:hAnsi="Times New Roman"/>
          <w:b/>
          <w:sz w:val="24"/>
          <w:szCs w:val="24"/>
        </w:rPr>
        <w:t>.26.5.</w:t>
      </w:r>
      <w:r w:rsidR="00310256" w:rsidRPr="003B7EF2">
        <w:rPr>
          <w:rFonts w:ascii="Times New Roman" w:hAnsi="Times New Roman"/>
          <w:b/>
          <w:sz w:val="24"/>
          <w:szCs w:val="24"/>
        </w:rPr>
        <w:t xml:space="preserve"> </w:t>
      </w:r>
      <w:r w:rsidR="00B407A9" w:rsidRPr="003B7EF2">
        <w:rPr>
          <w:rFonts w:ascii="Times New Roman" w:hAnsi="Times New Roman"/>
          <w:sz w:val="24"/>
          <w:szCs w:val="24"/>
        </w:rPr>
        <w:t>izmantojot gāzu hromatogrāfiju (GH)</w:t>
      </w:r>
    </w:p>
    <w:p w:rsidR="00682A7A" w:rsidRPr="003B7EF2" w:rsidRDefault="00682A7A"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682A7A" w:rsidRPr="003B7EF2" w:rsidTr="004945E7">
        <w:tc>
          <w:tcPr>
            <w:tcW w:w="1560" w:type="dxa"/>
            <w:vAlign w:val="center"/>
          </w:tcPr>
          <w:p w:rsidR="00682A7A" w:rsidRPr="003B7EF2" w:rsidRDefault="00682A7A"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682A7A" w:rsidRPr="003B7EF2" w:rsidRDefault="00682A7A"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682A7A" w:rsidRPr="003B7EF2" w:rsidRDefault="00682A7A"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682A7A" w:rsidRPr="003B7EF2" w:rsidTr="004945E7">
        <w:tc>
          <w:tcPr>
            <w:tcW w:w="1560" w:type="dxa"/>
            <w:vAlign w:val="center"/>
          </w:tcPr>
          <w:p w:rsidR="00682A7A" w:rsidRPr="003B7EF2" w:rsidRDefault="00682A7A"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682A7A" w:rsidRPr="003B7EF2" w:rsidRDefault="00682A7A"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682A7A" w:rsidRPr="003B7EF2" w:rsidRDefault="00682A7A"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682A7A" w:rsidRPr="003B7EF2" w:rsidTr="004945E7">
        <w:tc>
          <w:tcPr>
            <w:tcW w:w="1560" w:type="dxa"/>
            <w:vAlign w:val="center"/>
          </w:tcPr>
          <w:p w:rsidR="00682A7A" w:rsidRPr="003B7EF2" w:rsidRDefault="00682A7A" w:rsidP="001E7EEE">
            <w:pPr>
              <w:spacing w:after="0" w:line="240" w:lineRule="auto"/>
              <w:jc w:val="center"/>
              <w:rPr>
                <w:rFonts w:ascii="Times New Roman" w:hAnsi="Times New Roman"/>
                <w:i/>
                <w:sz w:val="24"/>
                <w:szCs w:val="24"/>
              </w:rPr>
            </w:pPr>
          </w:p>
        </w:tc>
        <w:tc>
          <w:tcPr>
            <w:tcW w:w="6520" w:type="dxa"/>
            <w:vAlign w:val="center"/>
          </w:tcPr>
          <w:p w:rsidR="00682A7A" w:rsidRPr="003B7EF2" w:rsidRDefault="00682A7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682A7A" w:rsidRPr="003B7EF2" w:rsidRDefault="00682A7A" w:rsidP="001E7EEE">
            <w:pPr>
              <w:spacing w:after="0" w:line="240" w:lineRule="auto"/>
              <w:jc w:val="center"/>
              <w:rPr>
                <w:rFonts w:ascii="Times New Roman" w:hAnsi="Times New Roman"/>
                <w:sz w:val="24"/>
                <w:szCs w:val="24"/>
              </w:rPr>
            </w:pPr>
          </w:p>
        </w:tc>
      </w:tr>
      <w:tr w:rsidR="00682A7A" w:rsidRPr="003B7EF2" w:rsidTr="004945E7">
        <w:trPr>
          <w:trHeight w:val="325"/>
        </w:trPr>
        <w:tc>
          <w:tcPr>
            <w:tcW w:w="1560" w:type="dxa"/>
            <w:tcBorders>
              <w:bottom w:val="single" w:sz="4" w:space="0" w:color="auto"/>
            </w:tcBorders>
            <w:vAlign w:val="center"/>
          </w:tcPr>
          <w:p w:rsidR="00682A7A" w:rsidRPr="003B7EF2" w:rsidRDefault="00682A7A"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682A7A" w:rsidRPr="003B7EF2" w:rsidRDefault="00682A7A"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682A7A" w:rsidRPr="003B7EF2" w:rsidRDefault="00B407A9" w:rsidP="001E7EEE">
            <w:pPr>
              <w:spacing w:after="0" w:line="240" w:lineRule="auto"/>
              <w:jc w:val="center"/>
              <w:rPr>
                <w:rFonts w:ascii="Times New Roman" w:hAnsi="Times New Roman"/>
                <w:sz w:val="24"/>
                <w:szCs w:val="24"/>
              </w:rPr>
            </w:pPr>
            <w:r w:rsidRPr="003B7EF2">
              <w:rPr>
                <w:rFonts w:ascii="Times New Roman" w:hAnsi="Times New Roman"/>
                <w:sz w:val="24"/>
                <w:szCs w:val="24"/>
              </w:rPr>
              <w:t>246</w:t>
            </w:r>
            <w:r w:rsidR="00682A7A" w:rsidRPr="003B7EF2">
              <w:rPr>
                <w:rFonts w:ascii="Times New Roman" w:hAnsi="Times New Roman"/>
                <w:sz w:val="24"/>
                <w:szCs w:val="24"/>
              </w:rPr>
              <w:t>,</w:t>
            </w:r>
            <w:r w:rsidRPr="003B7EF2">
              <w:rPr>
                <w:rFonts w:ascii="Times New Roman" w:hAnsi="Times New Roman"/>
                <w:sz w:val="24"/>
                <w:szCs w:val="24"/>
              </w:rPr>
              <w:t>17</w:t>
            </w:r>
          </w:p>
        </w:tc>
      </w:tr>
      <w:tr w:rsidR="00682A7A" w:rsidRPr="003B7EF2" w:rsidTr="00B523A2">
        <w:trPr>
          <w:trHeight w:val="280"/>
        </w:trPr>
        <w:tc>
          <w:tcPr>
            <w:tcW w:w="1560" w:type="dxa"/>
            <w:vAlign w:val="center"/>
          </w:tcPr>
          <w:p w:rsidR="00682A7A" w:rsidRPr="003B7EF2" w:rsidRDefault="00682A7A"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682A7A" w:rsidRPr="003B7EF2" w:rsidRDefault="00682A7A"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682A7A" w:rsidRPr="003B7EF2" w:rsidRDefault="00B407A9" w:rsidP="001E7EEE">
            <w:pPr>
              <w:spacing w:after="0"/>
              <w:jc w:val="center"/>
              <w:rPr>
                <w:rFonts w:ascii="Times New Roman" w:hAnsi="Times New Roman"/>
                <w:sz w:val="24"/>
                <w:szCs w:val="24"/>
              </w:rPr>
            </w:pPr>
            <w:r w:rsidRPr="003B7EF2">
              <w:rPr>
                <w:rFonts w:ascii="Times New Roman" w:hAnsi="Times New Roman"/>
                <w:sz w:val="24"/>
                <w:szCs w:val="24"/>
              </w:rPr>
              <w:t>5</w:t>
            </w:r>
            <w:r w:rsidR="00682A7A" w:rsidRPr="003B7EF2">
              <w:rPr>
                <w:rFonts w:ascii="Times New Roman" w:hAnsi="Times New Roman"/>
                <w:sz w:val="24"/>
                <w:szCs w:val="24"/>
              </w:rPr>
              <w:t>9,</w:t>
            </w:r>
            <w:r w:rsidRPr="003B7EF2">
              <w:rPr>
                <w:rFonts w:ascii="Times New Roman" w:hAnsi="Times New Roman"/>
                <w:sz w:val="24"/>
                <w:szCs w:val="24"/>
              </w:rPr>
              <w:t>30</w:t>
            </w:r>
          </w:p>
        </w:tc>
      </w:tr>
      <w:tr w:rsidR="00682A7A" w:rsidRPr="003B7EF2" w:rsidTr="00B523A2">
        <w:trPr>
          <w:trHeight w:val="316"/>
        </w:trPr>
        <w:tc>
          <w:tcPr>
            <w:tcW w:w="1560" w:type="dxa"/>
            <w:vAlign w:val="center"/>
          </w:tcPr>
          <w:p w:rsidR="00682A7A" w:rsidRPr="003B7EF2" w:rsidRDefault="00682A7A" w:rsidP="001E7EEE">
            <w:pPr>
              <w:spacing w:after="0" w:line="240" w:lineRule="auto"/>
              <w:jc w:val="center"/>
              <w:rPr>
                <w:rFonts w:ascii="Times New Roman" w:hAnsi="Times New Roman"/>
                <w:sz w:val="24"/>
                <w:szCs w:val="24"/>
              </w:rPr>
            </w:pPr>
            <w:r w:rsidRPr="003B7EF2">
              <w:rPr>
                <w:rFonts w:ascii="Times New Roman" w:hAnsi="Times New Roman"/>
                <w:sz w:val="24"/>
                <w:szCs w:val="24"/>
              </w:rPr>
              <w:t>2341</w:t>
            </w:r>
          </w:p>
        </w:tc>
        <w:tc>
          <w:tcPr>
            <w:tcW w:w="6520" w:type="dxa"/>
            <w:vAlign w:val="center"/>
          </w:tcPr>
          <w:p w:rsidR="00682A7A" w:rsidRPr="003B7EF2" w:rsidRDefault="00682A7A" w:rsidP="001E7EEE">
            <w:pPr>
              <w:spacing w:after="0" w:line="240" w:lineRule="auto"/>
              <w:rPr>
                <w:rFonts w:ascii="Times New Roman" w:hAnsi="Times New Roman"/>
                <w:sz w:val="24"/>
                <w:szCs w:val="24"/>
              </w:rPr>
            </w:pPr>
            <w:r w:rsidRPr="003B7EF2">
              <w:rPr>
                <w:rFonts w:ascii="Times New Roman" w:hAnsi="Times New Roman"/>
                <w:sz w:val="24"/>
                <w:szCs w:val="24"/>
              </w:rPr>
              <w:t>Ķimikālijas, laboratorijas preces.</w:t>
            </w:r>
          </w:p>
        </w:tc>
        <w:tc>
          <w:tcPr>
            <w:tcW w:w="1985" w:type="dxa"/>
            <w:vAlign w:val="center"/>
          </w:tcPr>
          <w:p w:rsidR="00682A7A" w:rsidRPr="003B7EF2" w:rsidRDefault="00682A7A" w:rsidP="001E7EEE">
            <w:pPr>
              <w:spacing w:after="0"/>
              <w:jc w:val="center"/>
              <w:rPr>
                <w:rFonts w:ascii="Times New Roman" w:hAnsi="Times New Roman"/>
                <w:sz w:val="24"/>
                <w:szCs w:val="24"/>
              </w:rPr>
            </w:pPr>
            <w:r w:rsidRPr="003B7EF2">
              <w:rPr>
                <w:rFonts w:ascii="Times New Roman" w:hAnsi="Times New Roman"/>
                <w:sz w:val="24"/>
                <w:szCs w:val="24"/>
              </w:rPr>
              <w:t>1,</w:t>
            </w:r>
            <w:r w:rsidR="00B407A9" w:rsidRPr="003B7EF2">
              <w:rPr>
                <w:rFonts w:ascii="Times New Roman" w:hAnsi="Times New Roman"/>
                <w:sz w:val="24"/>
                <w:szCs w:val="24"/>
              </w:rPr>
              <w:t>1</w:t>
            </w:r>
            <w:r w:rsidRPr="003B7EF2">
              <w:rPr>
                <w:rFonts w:ascii="Times New Roman" w:hAnsi="Times New Roman"/>
                <w:sz w:val="24"/>
                <w:szCs w:val="24"/>
              </w:rPr>
              <w:t>3</w:t>
            </w:r>
          </w:p>
        </w:tc>
      </w:tr>
      <w:tr w:rsidR="00682A7A" w:rsidRPr="003B7EF2" w:rsidTr="00B523A2">
        <w:trPr>
          <w:trHeight w:val="324"/>
        </w:trPr>
        <w:tc>
          <w:tcPr>
            <w:tcW w:w="1560" w:type="dxa"/>
            <w:vAlign w:val="center"/>
          </w:tcPr>
          <w:p w:rsidR="00682A7A" w:rsidRPr="003B7EF2" w:rsidRDefault="00682A7A" w:rsidP="001E7EEE">
            <w:pPr>
              <w:spacing w:after="0" w:line="240" w:lineRule="auto"/>
              <w:jc w:val="center"/>
              <w:rPr>
                <w:rFonts w:ascii="Times New Roman" w:hAnsi="Times New Roman"/>
                <w:sz w:val="24"/>
                <w:szCs w:val="24"/>
              </w:rPr>
            </w:pPr>
            <w:r w:rsidRPr="003B7EF2">
              <w:rPr>
                <w:rFonts w:ascii="Times New Roman" w:hAnsi="Times New Roman"/>
                <w:sz w:val="24"/>
                <w:szCs w:val="24"/>
              </w:rPr>
              <w:t>2313</w:t>
            </w:r>
          </w:p>
        </w:tc>
        <w:tc>
          <w:tcPr>
            <w:tcW w:w="6520" w:type="dxa"/>
            <w:vAlign w:val="center"/>
          </w:tcPr>
          <w:p w:rsidR="00682A7A" w:rsidRPr="003B7EF2" w:rsidRDefault="00682A7A" w:rsidP="001E7EEE">
            <w:pPr>
              <w:spacing w:after="0" w:line="240" w:lineRule="auto"/>
              <w:rPr>
                <w:rFonts w:ascii="Times New Roman" w:hAnsi="Times New Roman"/>
                <w:sz w:val="24"/>
                <w:szCs w:val="24"/>
              </w:rPr>
            </w:pPr>
            <w:r w:rsidRPr="003B7EF2">
              <w:rPr>
                <w:rFonts w:ascii="Times New Roman" w:hAnsi="Times New Roman"/>
                <w:sz w:val="24"/>
                <w:szCs w:val="24"/>
              </w:rPr>
              <w:t>Spectērpi</w:t>
            </w:r>
            <w:r w:rsidR="003350DE" w:rsidRPr="003B7EF2">
              <w:rPr>
                <w:rFonts w:ascii="Times New Roman" w:hAnsi="Times New Roman"/>
                <w:sz w:val="24"/>
                <w:szCs w:val="24"/>
              </w:rPr>
              <w:t>.</w:t>
            </w:r>
          </w:p>
        </w:tc>
        <w:tc>
          <w:tcPr>
            <w:tcW w:w="1985" w:type="dxa"/>
            <w:vAlign w:val="center"/>
          </w:tcPr>
          <w:p w:rsidR="00682A7A" w:rsidRPr="003B7EF2" w:rsidRDefault="00682A7A" w:rsidP="001E7EEE">
            <w:pPr>
              <w:spacing w:after="0"/>
              <w:jc w:val="center"/>
              <w:rPr>
                <w:rFonts w:ascii="Times New Roman" w:hAnsi="Times New Roman"/>
                <w:sz w:val="24"/>
                <w:szCs w:val="24"/>
              </w:rPr>
            </w:pPr>
            <w:r w:rsidRPr="003B7EF2">
              <w:rPr>
                <w:rFonts w:ascii="Times New Roman" w:hAnsi="Times New Roman"/>
                <w:sz w:val="24"/>
                <w:szCs w:val="24"/>
              </w:rPr>
              <w:t>0,</w:t>
            </w:r>
            <w:r w:rsidR="00B407A9" w:rsidRPr="003B7EF2">
              <w:rPr>
                <w:rFonts w:ascii="Times New Roman" w:hAnsi="Times New Roman"/>
                <w:sz w:val="24"/>
                <w:szCs w:val="24"/>
              </w:rPr>
              <w:t>0</w:t>
            </w:r>
            <w:r w:rsidRPr="003B7EF2">
              <w:rPr>
                <w:rFonts w:ascii="Times New Roman" w:hAnsi="Times New Roman"/>
                <w:sz w:val="24"/>
                <w:szCs w:val="24"/>
              </w:rPr>
              <w:t>4</w:t>
            </w:r>
          </w:p>
        </w:tc>
      </w:tr>
      <w:tr w:rsidR="00682A7A" w:rsidRPr="003B7EF2" w:rsidTr="004945E7">
        <w:tc>
          <w:tcPr>
            <w:tcW w:w="1560" w:type="dxa"/>
            <w:vAlign w:val="center"/>
          </w:tcPr>
          <w:p w:rsidR="00682A7A" w:rsidRPr="003B7EF2" w:rsidRDefault="00682A7A" w:rsidP="001E7EEE">
            <w:pPr>
              <w:spacing w:after="0" w:line="240" w:lineRule="auto"/>
              <w:jc w:val="center"/>
              <w:rPr>
                <w:rFonts w:ascii="Times New Roman" w:hAnsi="Times New Roman"/>
                <w:i/>
                <w:sz w:val="24"/>
                <w:szCs w:val="24"/>
              </w:rPr>
            </w:pPr>
          </w:p>
        </w:tc>
        <w:tc>
          <w:tcPr>
            <w:tcW w:w="6520" w:type="dxa"/>
            <w:vAlign w:val="center"/>
          </w:tcPr>
          <w:p w:rsidR="00682A7A" w:rsidRPr="003B7EF2" w:rsidRDefault="00682A7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682A7A" w:rsidRPr="003B7EF2" w:rsidRDefault="001C613E" w:rsidP="001E7EEE">
            <w:pPr>
              <w:spacing w:after="0"/>
              <w:jc w:val="center"/>
              <w:rPr>
                <w:rFonts w:ascii="Times New Roman" w:hAnsi="Times New Roman"/>
                <w:b/>
                <w:sz w:val="24"/>
                <w:szCs w:val="24"/>
              </w:rPr>
            </w:pPr>
            <w:r w:rsidRPr="003B7EF2">
              <w:rPr>
                <w:rFonts w:ascii="Times New Roman" w:hAnsi="Times New Roman"/>
                <w:b/>
                <w:sz w:val="24"/>
                <w:szCs w:val="24"/>
              </w:rPr>
              <w:t>30</w:t>
            </w:r>
            <w:r w:rsidR="00682A7A" w:rsidRPr="003B7EF2">
              <w:rPr>
                <w:rFonts w:ascii="Times New Roman" w:hAnsi="Times New Roman"/>
                <w:b/>
                <w:sz w:val="24"/>
                <w:szCs w:val="24"/>
              </w:rPr>
              <w:t>6,</w:t>
            </w:r>
            <w:r w:rsidRPr="003B7EF2">
              <w:rPr>
                <w:rFonts w:ascii="Times New Roman" w:hAnsi="Times New Roman"/>
                <w:b/>
                <w:sz w:val="24"/>
                <w:szCs w:val="24"/>
              </w:rPr>
              <w:t>64</w:t>
            </w:r>
          </w:p>
        </w:tc>
      </w:tr>
      <w:tr w:rsidR="00682A7A" w:rsidRPr="003B7EF2" w:rsidTr="004945E7">
        <w:tc>
          <w:tcPr>
            <w:tcW w:w="1560" w:type="dxa"/>
            <w:vAlign w:val="center"/>
          </w:tcPr>
          <w:p w:rsidR="00682A7A" w:rsidRPr="003B7EF2" w:rsidRDefault="00682A7A" w:rsidP="001E7EEE">
            <w:pPr>
              <w:spacing w:after="0" w:line="240" w:lineRule="auto"/>
              <w:jc w:val="center"/>
              <w:rPr>
                <w:rFonts w:ascii="Times New Roman" w:hAnsi="Times New Roman"/>
                <w:i/>
                <w:sz w:val="24"/>
                <w:szCs w:val="24"/>
              </w:rPr>
            </w:pPr>
          </w:p>
        </w:tc>
        <w:tc>
          <w:tcPr>
            <w:tcW w:w="6520" w:type="dxa"/>
            <w:vAlign w:val="center"/>
          </w:tcPr>
          <w:p w:rsidR="00682A7A" w:rsidRPr="003B7EF2" w:rsidRDefault="00682A7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682A7A" w:rsidRPr="003B7EF2" w:rsidRDefault="00682A7A" w:rsidP="001E7EEE">
            <w:pPr>
              <w:spacing w:after="0" w:line="240" w:lineRule="auto"/>
              <w:jc w:val="center"/>
              <w:rPr>
                <w:rFonts w:ascii="Times New Roman" w:hAnsi="Times New Roman"/>
                <w:sz w:val="24"/>
                <w:szCs w:val="24"/>
              </w:rPr>
            </w:pPr>
          </w:p>
        </w:tc>
      </w:tr>
      <w:tr w:rsidR="00682A7A" w:rsidRPr="003B7EF2" w:rsidTr="004945E7">
        <w:tc>
          <w:tcPr>
            <w:tcW w:w="1560" w:type="dxa"/>
            <w:vAlign w:val="center"/>
          </w:tcPr>
          <w:p w:rsidR="00682A7A" w:rsidRPr="003B7EF2" w:rsidRDefault="00682A7A"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2120</w:t>
            </w:r>
          </w:p>
        </w:tc>
        <w:tc>
          <w:tcPr>
            <w:tcW w:w="6520" w:type="dxa"/>
            <w:vAlign w:val="center"/>
          </w:tcPr>
          <w:p w:rsidR="00682A7A" w:rsidRPr="003B7EF2" w:rsidRDefault="00682A7A"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2A7A" w:rsidRPr="003B7EF2" w:rsidRDefault="00682A7A"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12,</w:t>
            </w:r>
            <w:r w:rsidR="001C613E" w:rsidRPr="003B7EF2">
              <w:rPr>
                <w:rFonts w:ascii="Times New Roman" w:hAnsi="Times New Roman"/>
                <w:sz w:val="24"/>
                <w:szCs w:val="20"/>
              </w:rPr>
              <w:t>5</w:t>
            </w:r>
            <w:r w:rsidRPr="003B7EF2">
              <w:rPr>
                <w:rFonts w:ascii="Times New Roman" w:hAnsi="Times New Roman"/>
                <w:sz w:val="24"/>
                <w:szCs w:val="20"/>
              </w:rPr>
              <w:t>0</w:t>
            </w:r>
          </w:p>
        </w:tc>
      </w:tr>
      <w:tr w:rsidR="00682A7A" w:rsidRPr="003B7EF2" w:rsidTr="004945E7">
        <w:tc>
          <w:tcPr>
            <w:tcW w:w="1560" w:type="dxa"/>
            <w:vAlign w:val="center"/>
          </w:tcPr>
          <w:p w:rsidR="00682A7A" w:rsidRPr="003B7EF2" w:rsidRDefault="00682A7A"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682A7A" w:rsidRPr="003B7EF2" w:rsidRDefault="00682A7A"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82A7A" w:rsidRPr="003B7EF2" w:rsidRDefault="001C613E" w:rsidP="001E7EEE">
            <w:pPr>
              <w:spacing w:after="0"/>
              <w:jc w:val="center"/>
              <w:rPr>
                <w:rFonts w:ascii="Times New Roman" w:hAnsi="Times New Roman"/>
                <w:sz w:val="24"/>
                <w:szCs w:val="20"/>
              </w:rPr>
            </w:pPr>
            <w:r w:rsidRPr="003B7EF2">
              <w:rPr>
                <w:rFonts w:ascii="Times New Roman" w:hAnsi="Times New Roman"/>
                <w:sz w:val="24"/>
                <w:szCs w:val="20"/>
              </w:rPr>
              <w:t>8</w:t>
            </w:r>
            <w:r w:rsidR="00682A7A" w:rsidRPr="003B7EF2">
              <w:rPr>
                <w:rFonts w:ascii="Times New Roman" w:hAnsi="Times New Roman"/>
                <w:sz w:val="24"/>
                <w:szCs w:val="20"/>
              </w:rPr>
              <w:t>,</w:t>
            </w:r>
            <w:r w:rsidRPr="003B7EF2">
              <w:rPr>
                <w:rFonts w:ascii="Times New Roman" w:hAnsi="Times New Roman"/>
                <w:sz w:val="24"/>
                <w:szCs w:val="20"/>
              </w:rPr>
              <w:t>5</w:t>
            </w:r>
            <w:r w:rsidR="00682A7A" w:rsidRPr="003B7EF2">
              <w:rPr>
                <w:rFonts w:ascii="Times New Roman" w:hAnsi="Times New Roman"/>
                <w:sz w:val="24"/>
                <w:szCs w:val="20"/>
              </w:rPr>
              <w:t>6</w:t>
            </w:r>
          </w:p>
        </w:tc>
      </w:tr>
      <w:tr w:rsidR="00682A7A" w:rsidRPr="003B7EF2" w:rsidTr="004945E7">
        <w:tc>
          <w:tcPr>
            <w:tcW w:w="1560" w:type="dxa"/>
            <w:vAlign w:val="center"/>
          </w:tcPr>
          <w:p w:rsidR="00682A7A" w:rsidRPr="003B7EF2" w:rsidRDefault="00682A7A"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682A7A" w:rsidRPr="003B7EF2" w:rsidRDefault="00682A7A"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82A7A" w:rsidRPr="003B7EF2" w:rsidRDefault="001C613E" w:rsidP="001E7EEE">
            <w:pPr>
              <w:spacing w:after="0"/>
              <w:jc w:val="center"/>
              <w:rPr>
                <w:rFonts w:ascii="Times New Roman" w:hAnsi="Times New Roman"/>
                <w:sz w:val="24"/>
                <w:szCs w:val="20"/>
              </w:rPr>
            </w:pPr>
            <w:r w:rsidRPr="003B7EF2">
              <w:rPr>
                <w:rFonts w:ascii="Times New Roman" w:hAnsi="Times New Roman"/>
                <w:sz w:val="24"/>
                <w:szCs w:val="20"/>
              </w:rPr>
              <w:t>1</w:t>
            </w:r>
            <w:r w:rsidR="00682A7A" w:rsidRPr="003B7EF2">
              <w:rPr>
                <w:rFonts w:ascii="Times New Roman" w:hAnsi="Times New Roman"/>
                <w:sz w:val="24"/>
                <w:szCs w:val="20"/>
              </w:rPr>
              <w:t>,</w:t>
            </w:r>
            <w:r w:rsidRPr="003B7EF2">
              <w:rPr>
                <w:rFonts w:ascii="Times New Roman" w:hAnsi="Times New Roman"/>
                <w:sz w:val="24"/>
                <w:szCs w:val="20"/>
              </w:rPr>
              <w:t>77</w:t>
            </w:r>
          </w:p>
        </w:tc>
      </w:tr>
      <w:tr w:rsidR="00682A7A" w:rsidRPr="003B7EF2" w:rsidTr="004945E7">
        <w:tc>
          <w:tcPr>
            <w:tcW w:w="1560" w:type="dxa"/>
            <w:vAlign w:val="center"/>
          </w:tcPr>
          <w:p w:rsidR="00682A7A" w:rsidRPr="003B7EF2" w:rsidRDefault="00682A7A"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682A7A" w:rsidRPr="003B7EF2" w:rsidRDefault="00682A7A"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82A7A" w:rsidRPr="003B7EF2" w:rsidRDefault="001C613E" w:rsidP="001E7EEE">
            <w:pPr>
              <w:spacing w:after="0"/>
              <w:jc w:val="center"/>
              <w:rPr>
                <w:rFonts w:ascii="Times New Roman" w:hAnsi="Times New Roman"/>
                <w:sz w:val="24"/>
                <w:szCs w:val="20"/>
              </w:rPr>
            </w:pPr>
            <w:r w:rsidRPr="003B7EF2">
              <w:rPr>
                <w:rFonts w:ascii="Times New Roman" w:hAnsi="Times New Roman"/>
                <w:sz w:val="24"/>
                <w:szCs w:val="20"/>
              </w:rPr>
              <w:t>0</w:t>
            </w:r>
            <w:r w:rsidR="00682A7A" w:rsidRPr="003B7EF2">
              <w:rPr>
                <w:rFonts w:ascii="Times New Roman" w:hAnsi="Times New Roman"/>
                <w:sz w:val="24"/>
                <w:szCs w:val="20"/>
              </w:rPr>
              <w:t>,3</w:t>
            </w:r>
            <w:r w:rsidRPr="003B7EF2">
              <w:rPr>
                <w:rFonts w:ascii="Times New Roman" w:hAnsi="Times New Roman"/>
                <w:sz w:val="24"/>
                <w:szCs w:val="20"/>
              </w:rPr>
              <w:t>4</w:t>
            </w:r>
          </w:p>
        </w:tc>
      </w:tr>
      <w:tr w:rsidR="00682A7A" w:rsidRPr="003B7EF2" w:rsidTr="004945E7">
        <w:tc>
          <w:tcPr>
            <w:tcW w:w="1560" w:type="dxa"/>
            <w:vAlign w:val="center"/>
          </w:tcPr>
          <w:p w:rsidR="00682A7A" w:rsidRPr="003B7EF2" w:rsidRDefault="00682A7A"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682A7A" w:rsidRPr="003B7EF2" w:rsidRDefault="00682A7A"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82A7A" w:rsidRPr="003B7EF2" w:rsidRDefault="001C613E" w:rsidP="001E7EEE">
            <w:pPr>
              <w:spacing w:after="0"/>
              <w:jc w:val="center"/>
              <w:rPr>
                <w:rFonts w:ascii="Times New Roman" w:hAnsi="Times New Roman"/>
                <w:sz w:val="24"/>
                <w:szCs w:val="20"/>
              </w:rPr>
            </w:pPr>
            <w:r w:rsidRPr="003B7EF2">
              <w:rPr>
                <w:rFonts w:ascii="Times New Roman" w:hAnsi="Times New Roman"/>
                <w:sz w:val="24"/>
                <w:szCs w:val="20"/>
              </w:rPr>
              <w:t>4</w:t>
            </w:r>
            <w:r w:rsidR="00682A7A" w:rsidRPr="003B7EF2">
              <w:rPr>
                <w:rFonts w:ascii="Times New Roman" w:hAnsi="Times New Roman"/>
                <w:sz w:val="24"/>
                <w:szCs w:val="20"/>
              </w:rPr>
              <w:t>,6</w:t>
            </w:r>
            <w:r w:rsidRPr="003B7EF2">
              <w:rPr>
                <w:rFonts w:ascii="Times New Roman" w:hAnsi="Times New Roman"/>
                <w:sz w:val="24"/>
                <w:szCs w:val="20"/>
              </w:rPr>
              <w:t>1</w:t>
            </w:r>
          </w:p>
        </w:tc>
      </w:tr>
      <w:tr w:rsidR="00682A7A" w:rsidRPr="003B7EF2" w:rsidTr="004945E7">
        <w:trPr>
          <w:trHeight w:val="339"/>
        </w:trPr>
        <w:tc>
          <w:tcPr>
            <w:tcW w:w="1560" w:type="dxa"/>
            <w:vAlign w:val="center"/>
          </w:tcPr>
          <w:p w:rsidR="00682A7A" w:rsidRPr="003B7EF2" w:rsidRDefault="00682A7A"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682A7A" w:rsidRPr="003B7EF2" w:rsidRDefault="00682A7A"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82A7A" w:rsidRPr="003B7EF2" w:rsidRDefault="001C613E" w:rsidP="001E7EEE">
            <w:pPr>
              <w:spacing w:after="0"/>
              <w:jc w:val="center"/>
              <w:rPr>
                <w:rFonts w:ascii="Times New Roman" w:hAnsi="Times New Roman"/>
                <w:sz w:val="24"/>
                <w:szCs w:val="20"/>
              </w:rPr>
            </w:pPr>
            <w:r w:rsidRPr="003B7EF2">
              <w:rPr>
                <w:rFonts w:ascii="Times New Roman" w:hAnsi="Times New Roman"/>
                <w:sz w:val="24"/>
                <w:szCs w:val="20"/>
              </w:rPr>
              <w:t>0</w:t>
            </w:r>
            <w:r w:rsidR="00682A7A" w:rsidRPr="003B7EF2">
              <w:rPr>
                <w:rFonts w:ascii="Times New Roman" w:hAnsi="Times New Roman"/>
                <w:sz w:val="24"/>
                <w:szCs w:val="20"/>
              </w:rPr>
              <w:t>,</w:t>
            </w:r>
            <w:r w:rsidRPr="003B7EF2">
              <w:rPr>
                <w:rFonts w:ascii="Times New Roman" w:hAnsi="Times New Roman"/>
                <w:sz w:val="24"/>
                <w:szCs w:val="20"/>
              </w:rPr>
              <w:t>59</w:t>
            </w:r>
          </w:p>
        </w:tc>
      </w:tr>
      <w:tr w:rsidR="00682A7A" w:rsidRPr="003B7EF2" w:rsidTr="004945E7">
        <w:trPr>
          <w:trHeight w:val="339"/>
        </w:trPr>
        <w:tc>
          <w:tcPr>
            <w:tcW w:w="1560" w:type="dxa"/>
            <w:vAlign w:val="center"/>
          </w:tcPr>
          <w:p w:rsidR="00682A7A" w:rsidRPr="003B7EF2" w:rsidRDefault="00682A7A"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682A7A" w:rsidRPr="003B7EF2" w:rsidRDefault="00682A7A"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2A7A" w:rsidRPr="003B7EF2" w:rsidRDefault="001C613E"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7</w:t>
            </w:r>
            <w:r w:rsidR="00682A7A" w:rsidRPr="003B7EF2">
              <w:rPr>
                <w:rFonts w:ascii="Times New Roman" w:hAnsi="Times New Roman"/>
                <w:sz w:val="24"/>
                <w:szCs w:val="20"/>
              </w:rPr>
              <w:t>,</w:t>
            </w:r>
            <w:r w:rsidRPr="003B7EF2">
              <w:rPr>
                <w:rFonts w:ascii="Times New Roman" w:hAnsi="Times New Roman"/>
                <w:sz w:val="24"/>
                <w:szCs w:val="20"/>
              </w:rPr>
              <w:t>04</w:t>
            </w:r>
          </w:p>
        </w:tc>
      </w:tr>
      <w:tr w:rsidR="00682A7A" w:rsidRPr="003B7EF2" w:rsidTr="004945E7">
        <w:trPr>
          <w:trHeight w:val="339"/>
        </w:trPr>
        <w:tc>
          <w:tcPr>
            <w:tcW w:w="1560" w:type="dxa"/>
            <w:vAlign w:val="center"/>
          </w:tcPr>
          <w:p w:rsidR="00682A7A" w:rsidRPr="003B7EF2" w:rsidRDefault="00682A7A"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682A7A" w:rsidRPr="003B7EF2" w:rsidRDefault="00682A7A"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82A7A" w:rsidRPr="003B7EF2" w:rsidRDefault="009C64D8" w:rsidP="001E7EEE">
            <w:pPr>
              <w:spacing w:after="0"/>
              <w:jc w:val="center"/>
              <w:rPr>
                <w:rFonts w:ascii="Times New Roman" w:hAnsi="Times New Roman"/>
                <w:sz w:val="24"/>
                <w:szCs w:val="20"/>
              </w:rPr>
            </w:pPr>
            <w:r w:rsidRPr="003B7EF2">
              <w:rPr>
                <w:rFonts w:ascii="Times New Roman" w:hAnsi="Times New Roman"/>
                <w:sz w:val="24"/>
                <w:szCs w:val="20"/>
              </w:rPr>
              <w:t>2</w:t>
            </w:r>
            <w:r w:rsidR="00682A7A" w:rsidRPr="003B7EF2">
              <w:rPr>
                <w:rFonts w:ascii="Times New Roman" w:hAnsi="Times New Roman"/>
                <w:sz w:val="24"/>
                <w:szCs w:val="20"/>
              </w:rPr>
              <w:t>,</w:t>
            </w:r>
            <w:r w:rsidRPr="003B7EF2">
              <w:rPr>
                <w:rFonts w:ascii="Times New Roman" w:hAnsi="Times New Roman"/>
                <w:sz w:val="24"/>
                <w:szCs w:val="20"/>
              </w:rPr>
              <w:t>58</w:t>
            </w:r>
          </w:p>
        </w:tc>
      </w:tr>
      <w:tr w:rsidR="00682A7A" w:rsidRPr="003B7EF2" w:rsidTr="004945E7">
        <w:tc>
          <w:tcPr>
            <w:tcW w:w="1560" w:type="dxa"/>
            <w:vAlign w:val="center"/>
          </w:tcPr>
          <w:p w:rsidR="00682A7A" w:rsidRPr="003B7EF2" w:rsidRDefault="00682A7A"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682A7A" w:rsidRPr="003B7EF2" w:rsidRDefault="00682A7A"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82A7A" w:rsidRPr="003B7EF2" w:rsidRDefault="00682A7A" w:rsidP="001E7EEE">
            <w:pPr>
              <w:spacing w:after="0"/>
              <w:jc w:val="center"/>
              <w:rPr>
                <w:rFonts w:ascii="Times New Roman" w:hAnsi="Times New Roman"/>
                <w:sz w:val="24"/>
                <w:szCs w:val="20"/>
              </w:rPr>
            </w:pPr>
            <w:r w:rsidRPr="003B7EF2">
              <w:rPr>
                <w:rFonts w:ascii="Times New Roman" w:hAnsi="Times New Roman"/>
                <w:sz w:val="24"/>
                <w:szCs w:val="20"/>
              </w:rPr>
              <w:t>1</w:t>
            </w:r>
            <w:r w:rsidR="009C64D8" w:rsidRPr="003B7EF2">
              <w:rPr>
                <w:rFonts w:ascii="Times New Roman" w:hAnsi="Times New Roman"/>
                <w:sz w:val="24"/>
                <w:szCs w:val="20"/>
              </w:rPr>
              <w:t>2</w:t>
            </w:r>
            <w:r w:rsidRPr="003B7EF2">
              <w:rPr>
                <w:rFonts w:ascii="Times New Roman" w:hAnsi="Times New Roman"/>
                <w:sz w:val="24"/>
                <w:szCs w:val="20"/>
              </w:rPr>
              <w:t>,</w:t>
            </w:r>
            <w:r w:rsidR="009C64D8" w:rsidRPr="003B7EF2">
              <w:rPr>
                <w:rFonts w:ascii="Times New Roman" w:hAnsi="Times New Roman"/>
                <w:sz w:val="24"/>
                <w:szCs w:val="20"/>
              </w:rPr>
              <w:t>16</w:t>
            </w:r>
          </w:p>
        </w:tc>
      </w:tr>
      <w:tr w:rsidR="00682A7A" w:rsidRPr="003B7EF2" w:rsidTr="004945E7">
        <w:tc>
          <w:tcPr>
            <w:tcW w:w="1560" w:type="dxa"/>
            <w:vAlign w:val="center"/>
          </w:tcPr>
          <w:p w:rsidR="00682A7A" w:rsidRPr="003B7EF2" w:rsidRDefault="00682A7A"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682A7A" w:rsidRPr="003B7EF2" w:rsidRDefault="00682A7A"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82A7A" w:rsidRPr="003B7EF2" w:rsidRDefault="00682A7A" w:rsidP="001E7EEE">
            <w:pPr>
              <w:spacing w:after="0"/>
              <w:jc w:val="center"/>
              <w:rPr>
                <w:rFonts w:ascii="Times New Roman" w:hAnsi="Times New Roman"/>
                <w:sz w:val="24"/>
                <w:szCs w:val="20"/>
              </w:rPr>
            </w:pPr>
            <w:r w:rsidRPr="003B7EF2">
              <w:rPr>
                <w:rFonts w:ascii="Times New Roman" w:hAnsi="Times New Roman"/>
                <w:sz w:val="24"/>
                <w:szCs w:val="20"/>
              </w:rPr>
              <w:t>1</w:t>
            </w:r>
            <w:r w:rsidR="009C64D8" w:rsidRPr="003B7EF2">
              <w:rPr>
                <w:rFonts w:ascii="Times New Roman" w:hAnsi="Times New Roman"/>
                <w:sz w:val="24"/>
                <w:szCs w:val="20"/>
              </w:rPr>
              <w:t>5</w:t>
            </w:r>
            <w:r w:rsidRPr="003B7EF2">
              <w:rPr>
                <w:rFonts w:ascii="Times New Roman" w:hAnsi="Times New Roman"/>
                <w:sz w:val="24"/>
                <w:szCs w:val="20"/>
              </w:rPr>
              <w:t>,7</w:t>
            </w:r>
            <w:r w:rsidR="009C64D8" w:rsidRPr="003B7EF2">
              <w:rPr>
                <w:rFonts w:ascii="Times New Roman" w:hAnsi="Times New Roman"/>
                <w:sz w:val="24"/>
                <w:szCs w:val="20"/>
              </w:rPr>
              <w:t>0</w:t>
            </w:r>
          </w:p>
        </w:tc>
      </w:tr>
      <w:tr w:rsidR="00682A7A" w:rsidRPr="003B7EF2" w:rsidTr="004945E7">
        <w:tc>
          <w:tcPr>
            <w:tcW w:w="1560" w:type="dxa"/>
            <w:vAlign w:val="center"/>
          </w:tcPr>
          <w:p w:rsidR="00682A7A" w:rsidRPr="003B7EF2" w:rsidRDefault="00682A7A"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tcBorders>
              <w:right w:val="single" w:sz="4" w:space="0" w:color="auto"/>
            </w:tcBorders>
            <w:vAlign w:val="center"/>
          </w:tcPr>
          <w:p w:rsidR="00682A7A" w:rsidRPr="003B7EF2" w:rsidRDefault="00682A7A"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82A7A" w:rsidRPr="003B7EF2" w:rsidRDefault="009C64D8" w:rsidP="001E7EEE">
            <w:pPr>
              <w:spacing w:after="0"/>
              <w:jc w:val="center"/>
              <w:rPr>
                <w:rFonts w:ascii="Times New Roman" w:hAnsi="Times New Roman"/>
                <w:sz w:val="24"/>
                <w:szCs w:val="20"/>
              </w:rPr>
            </w:pPr>
            <w:r w:rsidRPr="003B7EF2">
              <w:rPr>
                <w:rFonts w:ascii="Times New Roman" w:hAnsi="Times New Roman"/>
                <w:sz w:val="24"/>
                <w:szCs w:val="20"/>
              </w:rPr>
              <w:t>4</w:t>
            </w:r>
            <w:r w:rsidR="00682A7A" w:rsidRPr="003B7EF2">
              <w:rPr>
                <w:rFonts w:ascii="Times New Roman" w:hAnsi="Times New Roman"/>
                <w:sz w:val="24"/>
                <w:szCs w:val="20"/>
              </w:rPr>
              <w:t>,2</w:t>
            </w:r>
            <w:r w:rsidRPr="003B7EF2">
              <w:rPr>
                <w:rFonts w:ascii="Times New Roman" w:hAnsi="Times New Roman"/>
                <w:sz w:val="24"/>
                <w:szCs w:val="20"/>
              </w:rPr>
              <w:t>5</w:t>
            </w:r>
          </w:p>
        </w:tc>
      </w:tr>
      <w:tr w:rsidR="00682A7A" w:rsidRPr="003B7EF2" w:rsidTr="004945E7">
        <w:tc>
          <w:tcPr>
            <w:tcW w:w="1560" w:type="dxa"/>
            <w:vAlign w:val="center"/>
          </w:tcPr>
          <w:p w:rsidR="00682A7A" w:rsidRPr="003B7EF2" w:rsidRDefault="00682A7A"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682A7A" w:rsidRPr="003B7EF2" w:rsidRDefault="00682A7A"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D24E39" w:rsidRPr="003B7EF2">
              <w:rPr>
                <w:rFonts w:ascii="Times New Roman" w:hAnsi="Times New Roman"/>
                <w:sz w:val="24"/>
                <w:szCs w:val="24"/>
              </w:rPr>
              <w:t>.</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682A7A" w:rsidRPr="003B7EF2" w:rsidRDefault="009C64D8"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2</w:t>
            </w:r>
            <w:r w:rsidR="00682A7A" w:rsidRPr="003B7EF2">
              <w:rPr>
                <w:rFonts w:ascii="Times New Roman" w:hAnsi="Times New Roman"/>
                <w:sz w:val="24"/>
                <w:szCs w:val="20"/>
              </w:rPr>
              <w:t>,</w:t>
            </w:r>
            <w:r w:rsidR="00F2656F" w:rsidRPr="003B7EF2">
              <w:rPr>
                <w:rFonts w:ascii="Times New Roman" w:hAnsi="Times New Roman"/>
                <w:sz w:val="24"/>
                <w:szCs w:val="20"/>
              </w:rPr>
              <w:t>63</w:t>
            </w:r>
          </w:p>
        </w:tc>
      </w:tr>
      <w:tr w:rsidR="00682A7A" w:rsidRPr="003B7EF2" w:rsidTr="004945E7">
        <w:tc>
          <w:tcPr>
            <w:tcW w:w="1560" w:type="dxa"/>
            <w:vAlign w:val="center"/>
          </w:tcPr>
          <w:p w:rsidR="00682A7A" w:rsidRPr="003B7EF2" w:rsidRDefault="00682A7A"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682A7A" w:rsidRPr="003B7EF2" w:rsidRDefault="00682A7A"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82A7A" w:rsidRPr="003B7EF2" w:rsidRDefault="009C64D8" w:rsidP="001E7EEE">
            <w:pPr>
              <w:spacing w:after="0"/>
              <w:jc w:val="center"/>
              <w:rPr>
                <w:rFonts w:ascii="Times New Roman" w:hAnsi="Times New Roman"/>
                <w:sz w:val="24"/>
                <w:szCs w:val="20"/>
              </w:rPr>
            </w:pPr>
            <w:r w:rsidRPr="003B7EF2">
              <w:rPr>
                <w:rFonts w:ascii="Times New Roman" w:hAnsi="Times New Roman"/>
                <w:sz w:val="24"/>
                <w:szCs w:val="20"/>
              </w:rPr>
              <w:t>0</w:t>
            </w:r>
            <w:r w:rsidR="00682A7A" w:rsidRPr="003B7EF2">
              <w:rPr>
                <w:rFonts w:ascii="Times New Roman" w:hAnsi="Times New Roman"/>
                <w:sz w:val="24"/>
                <w:szCs w:val="20"/>
              </w:rPr>
              <w:t>,</w:t>
            </w:r>
            <w:r w:rsidRPr="003B7EF2">
              <w:rPr>
                <w:rFonts w:ascii="Times New Roman" w:hAnsi="Times New Roman"/>
                <w:sz w:val="24"/>
                <w:szCs w:val="20"/>
              </w:rPr>
              <w:t>76</w:t>
            </w:r>
          </w:p>
        </w:tc>
      </w:tr>
      <w:tr w:rsidR="00682A7A" w:rsidRPr="003B7EF2" w:rsidTr="004945E7">
        <w:tc>
          <w:tcPr>
            <w:tcW w:w="1560" w:type="dxa"/>
            <w:vAlign w:val="center"/>
          </w:tcPr>
          <w:p w:rsidR="00682A7A" w:rsidRPr="003B7EF2" w:rsidRDefault="00682A7A"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682A7A" w:rsidRPr="003B7EF2" w:rsidRDefault="00682A7A"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682A7A" w:rsidRPr="003B7EF2" w:rsidRDefault="009C64D8"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682A7A" w:rsidRPr="003B7EF2">
              <w:rPr>
                <w:rFonts w:ascii="Times New Roman" w:hAnsi="Times New Roman"/>
                <w:bCs/>
                <w:sz w:val="24"/>
                <w:szCs w:val="24"/>
              </w:rPr>
              <w:t>,</w:t>
            </w:r>
            <w:r w:rsidRPr="003B7EF2">
              <w:rPr>
                <w:rFonts w:ascii="Times New Roman" w:hAnsi="Times New Roman"/>
                <w:bCs/>
                <w:sz w:val="24"/>
                <w:szCs w:val="24"/>
              </w:rPr>
              <w:t>28</w:t>
            </w:r>
          </w:p>
        </w:tc>
      </w:tr>
      <w:tr w:rsidR="00682A7A" w:rsidRPr="003B7EF2" w:rsidTr="004945E7">
        <w:tc>
          <w:tcPr>
            <w:tcW w:w="1560" w:type="dxa"/>
            <w:vAlign w:val="center"/>
          </w:tcPr>
          <w:p w:rsidR="00682A7A" w:rsidRPr="003B7EF2" w:rsidRDefault="00682A7A" w:rsidP="001E7EEE">
            <w:pPr>
              <w:spacing w:after="0" w:line="240" w:lineRule="auto"/>
              <w:jc w:val="center"/>
              <w:rPr>
                <w:rFonts w:ascii="Times New Roman" w:hAnsi="Times New Roman"/>
                <w:sz w:val="24"/>
                <w:szCs w:val="24"/>
              </w:rPr>
            </w:pPr>
            <w:r w:rsidRPr="003B7EF2">
              <w:rPr>
                <w:rFonts w:ascii="Times New Roman" w:hAnsi="Times New Roman"/>
                <w:sz w:val="24"/>
                <w:szCs w:val="24"/>
              </w:rPr>
              <w:t>2513</w:t>
            </w:r>
          </w:p>
        </w:tc>
        <w:tc>
          <w:tcPr>
            <w:tcW w:w="6520" w:type="dxa"/>
            <w:vAlign w:val="center"/>
          </w:tcPr>
          <w:p w:rsidR="00682A7A" w:rsidRPr="003B7EF2" w:rsidRDefault="00682A7A"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nekustamā īpašuma nodokļa maksājumi budžetā.</w:t>
            </w:r>
          </w:p>
        </w:tc>
        <w:tc>
          <w:tcPr>
            <w:tcW w:w="1985" w:type="dxa"/>
            <w:vAlign w:val="center"/>
          </w:tcPr>
          <w:p w:rsidR="00682A7A" w:rsidRPr="003B7EF2" w:rsidRDefault="00682A7A"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9C64D8" w:rsidRPr="003B7EF2">
              <w:rPr>
                <w:rFonts w:ascii="Times New Roman" w:hAnsi="Times New Roman"/>
                <w:bCs/>
                <w:sz w:val="24"/>
                <w:szCs w:val="24"/>
              </w:rPr>
              <w:t>43</w:t>
            </w:r>
          </w:p>
        </w:tc>
      </w:tr>
      <w:tr w:rsidR="00682A7A" w:rsidRPr="003B7EF2" w:rsidTr="004945E7">
        <w:tc>
          <w:tcPr>
            <w:tcW w:w="1560" w:type="dxa"/>
            <w:vAlign w:val="center"/>
          </w:tcPr>
          <w:p w:rsidR="00682A7A" w:rsidRPr="003B7EF2" w:rsidRDefault="00682A7A"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682A7A" w:rsidRPr="003B7EF2" w:rsidRDefault="00682A7A" w:rsidP="001E7EEE">
            <w:pPr>
              <w:spacing w:after="0" w:line="240" w:lineRule="auto"/>
              <w:rPr>
                <w:rFonts w:ascii="Times New Roman" w:hAnsi="Times New Roman"/>
                <w:sz w:val="24"/>
                <w:szCs w:val="24"/>
              </w:rPr>
            </w:pPr>
            <w:r w:rsidRPr="003B7EF2">
              <w:rPr>
                <w:rFonts w:ascii="Times New Roman" w:hAnsi="Times New Roman"/>
                <w:sz w:val="24"/>
                <w:szCs w:val="24"/>
              </w:rPr>
              <w:t>Pārējās licences.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2A7A" w:rsidRPr="003B7EF2" w:rsidRDefault="009C64D8" w:rsidP="001E7EEE">
            <w:pPr>
              <w:spacing w:after="0"/>
              <w:jc w:val="center"/>
              <w:rPr>
                <w:rFonts w:ascii="Times New Roman" w:hAnsi="Times New Roman"/>
                <w:sz w:val="24"/>
                <w:szCs w:val="20"/>
              </w:rPr>
            </w:pPr>
            <w:r w:rsidRPr="003B7EF2">
              <w:rPr>
                <w:rFonts w:ascii="Times New Roman" w:hAnsi="Times New Roman"/>
                <w:sz w:val="24"/>
                <w:szCs w:val="20"/>
              </w:rPr>
              <w:t>7</w:t>
            </w:r>
            <w:r w:rsidR="00682A7A" w:rsidRPr="003B7EF2">
              <w:rPr>
                <w:rFonts w:ascii="Times New Roman" w:hAnsi="Times New Roman"/>
                <w:sz w:val="24"/>
                <w:szCs w:val="20"/>
              </w:rPr>
              <w:t>,5</w:t>
            </w:r>
            <w:r w:rsidRPr="003B7EF2">
              <w:rPr>
                <w:rFonts w:ascii="Times New Roman" w:hAnsi="Times New Roman"/>
                <w:sz w:val="24"/>
                <w:szCs w:val="20"/>
              </w:rPr>
              <w:t>1</w:t>
            </w:r>
          </w:p>
        </w:tc>
      </w:tr>
      <w:tr w:rsidR="00682A7A" w:rsidRPr="003B7EF2" w:rsidTr="004945E7">
        <w:tc>
          <w:tcPr>
            <w:tcW w:w="1560" w:type="dxa"/>
            <w:vAlign w:val="center"/>
          </w:tcPr>
          <w:p w:rsidR="00682A7A" w:rsidRPr="003B7EF2" w:rsidRDefault="00682A7A"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682A7A" w:rsidRPr="003B7EF2" w:rsidRDefault="00682A7A"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2A7A" w:rsidRPr="003B7EF2" w:rsidRDefault="009C64D8"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4</w:t>
            </w:r>
            <w:r w:rsidR="00682A7A" w:rsidRPr="003B7EF2">
              <w:rPr>
                <w:rFonts w:ascii="Times New Roman" w:hAnsi="Times New Roman"/>
                <w:sz w:val="24"/>
                <w:szCs w:val="20"/>
              </w:rPr>
              <w:t>,</w:t>
            </w:r>
            <w:r w:rsidRPr="003B7EF2">
              <w:rPr>
                <w:rFonts w:ascii="Times New Roman" w:hAnsi="Times New Roman"/>
                <w:sz w:val="24"/>
                <w:szCs w:val="20"/>
              </w:rPr>
              <w:t>92</w:t>
            </w:r>
          </w:p>
        </w:tc>
      </w:tr>
      <w:tr w:rsidR="00682A7A" w:rsidRPr="003B7EF2" w:rsidTr="004945E7">
        <w:tc>
          <w:tcPr>
            <w:tcW w:w="1560" w:type="dxa"/>
            <w:vAlign w:val="center"/>
          </w:tcPr>
          <w:p w:rsidR="00682A7A" w:rsidRPr="003B7EF2" w:rsidRDefault="00682A7A"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682A7A" w:rsidRPr="003B7EF2" w:rsidRDefault="00682A7A" w:rsidP="001E7EEE">
            <w:pPr>
              <w:spacing w:after="0" w:line="240" w:lineRule="auto"/>
              <w:rPr>
                <w:rFonts w:ascii="Times New Roman" w:hAnsi="Times New Roman"/>
                <w:sz w:val="24"/>
                <w:szCs w:val="24"/>
              </w:rPr>
            </w:pPr>
            <w:r w:rsidRPr="003B7EF2">
              <w:rPr>
                <w:rFonts w:ascii="Times New Roman" w:hAnsi="Times New Roman"/>
                <w:sz w:val="24"/>
                <w:szCs w:val="24"/>
              </w:rPr>
              <w:t>Datortehnika, sakaru un cita biroja tehnika</w:t>
            </w:r>
            <w:r w:rsidR="00D24E39"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2A7A" w:rsidRPr="003B7EF2" w:rsidRDefault="00682A7A" w:rsidP="001E7EEE">
            <w:pPr>
              <w:spacing w:after="0"/>
              <w:jc w:val="center"/>
              <w:rPr>
                <w:rFonts w:ascii="Times New Roman" w:hAnsi="Times New Roman"/>
                <w:sz w:val="24"/>
                <w:szCs w:val="20"/>
              </w:rPr>
            </w:pPr>
            <w:r w:rsidRPr="003B7EF2">
              <w:rPr>
                <w:rFonts w:ascii="Times New Roman" w:hAnsi="Times New Roman"/>
                <w:sz w:val="24"/>
                <w:szCs w:val="20"/>
              </w:rPr>
              <w:t>1</w:t>
            </w:r>
            <w:r w:rsidR="009C64D8" w:rsidRPr="003B7EF2">
              <w:rPr>
                <w:rFonts w:ascii="Times New Roman" w:hAnsi="Times New Roman"/>
                <w:sz w:val="24"/>
                <w:szCs w:val="20"/>
              </w:rPr>
              <w:t>0</w:t>
            </w:r>
            <w:r w:rsidRPr="003B7EF2">
              <w:rPr>
                <w:rFonts w:ascii="Times New Roman" w:hAnsi="Times New Roman"/>
                <w:sz w:val="24"/>
                <w:szCs w:val="20"/>
              </w:rPr>
              <w:t>,7</w:t>
            </w:r>
            <w:r w:rsidR="009C64D8" w:rsidRPr="003B7EF2">
              <w:rPr>
                <w:rFonts w:ascii="Times New Roman" w:hAnsi="Times New Roman"/>
                <w:sz w:val="24"/>
                <w:szCs w:val="20"/>
              </w:rPr>
              <w:t>3</w:t>
            </w:r>
          </w:p>
        </w:tc>
      </w:tr>
      <w:tr w:rsidR="00682A7A" w:rsidRPr="003B7EF2" w:rsidTr="004945E7">
        <w:tc>
          <w:tcPr>
            <w:tcW w:w="1560" w:type="dxa"/>
            <w:vAlign w:val="center"/>
          </w:tcPr>
          <w:p w:rsidR="00682A7A" w:rsidRPr="003B7EF2" w:rsidRDefault="00682A7A" w:rsidP="001E7EEE">
            <w:pPr>
              <w:spacing w:after="0" w:line="240" w:lineRule="auto"/>
              <w:jc w:val="center"/>
              <w:rPr>
                <w:rFonts w:ascii="Times New Roman" w:hAnsi="Times New Roman"/>
                <w:i/>
                <w:sz w:val="24"/>
                <w:szCs w:val="24"/>
              </w:rPr>
            </w:pPr>
          </w:p>
        </w:tc>
        <w:tc>
          <w:tcPr>
            <w:tcW w:w="6520" w:type="dxa"/>
            <w:vAlign w:val="center"/>
          </w:tcPr>
          <w:p w:rsidR="00682A7A" w:rsidRPr="003B7EF2" w:rsidRDefault="00682A7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82A7A" w:rsidRPr="003B7EF2" w:rsidRDefault="00F2656F" w:rsidP="001E7EEE">
            <w:pPr>
              <w:spacing w:after="0"/>
              <w:jc w:val="center"/>
              <w:rPr>
                <w:rFonts w:ascii="Times New Roman" w:hAnsi="Times New Roman"/>
                <w:b/>
                <w:bCs/>
                <w:sz w:val="24"/>
                <w:lang w:val="en-US" w:eastAsia="en-US"/>
              </w:rPr>
            </w:pPr>
            <w:r w:rsidRPr="003B7EF2">
              <w:rPr>
                <w:rFonts w:ascii="Times New Roman" w:hAnsi="Times New Roman"/>
                <w:b/>
                <w:bCs/>
                <w:sz w:val="24"/>
              </w:rPr>
              <w:t>9</w:t>
            </w:r>
            <w:r w:rsidR="00682A7A" w:rsidRPr="003B7EF2">
              <w:rPr>
                <w:rFonts w:ascii="Times New Roman" w:hAnsi="Times New Roman"/>
                <w:b/>
                <w:bCs/>
                <w:sz w:val="24"/>
              </w:rPr>
              <w:t>8,</w:t>
            </w:r>
            <w:r w:rsidRPr="003B7EF2">
              <w:rPr>
                <w:rFonts w:ascii="Times New Roman" w:hAnsi="Times New Roman"/>
                <w:b/>
                <w:bCs/>
                <w:sz w:val="24"/>
              </w:rPr>
              <w:t>36</w:t>
            </w:r>
          </w:p>
        </w:tc>
      </w:tr>
      <w:tr w:rsidR="00682A7A" w:rsidRPr="003B7EF2" w:rsidTr="004945E7">
        <w:tc>
          <w:tcPr>
            <w:tcW w:w="1560" w:type="dxa"/>
            <w:vAlign w:val="center"/>
          </w:tcPr>
          <w:p w:rsidR="00682A7A" w:rsidRPr="003B7EF2" w:rsidRDefault="00682A7A" w:rsidP="001E7EEE">
            <w:pPr>
              <w:spacing w:after="0" w:line="240" w:lineRule="auto"/>
              <w:jc w:val="center"/>
              <w:rPr>
                <w:rFonts w:ascii="Times New Roman" w:hAnsi="Times New Roman"/>
                <w:i/>
                <w:sz w:val="24"/>
                <w:szCs w:val="24"/>
              </w:rPr>
            </w:pPr>
          </w:p>
        </w:tc>
        <w:tc>
          <w:tcPr>
            <w:tcW w:w="6520" w:type="dxa"/>
            <w:vAlign w:val="center"/>
          </w:tcPr>
          <w:p w:rsidR="00682A7A" w:rsidRPr="003B7EF2" w:rsidRDefault="00682A7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682A7A" w:rsidRPr="003B7EF2" w:rsidRDefault="00F2656F" w:rsidP="001E7EEE">
            <w:pPr>
              <w:spacing w:after="0"/>
              <w:jc w:val="center"/>
              <w:rPr>
                <w:rFonts w:ascii="Times New Roman" w:hAnsi="Times New Roman"/>
                <w:b/>
                <w:bCs/>
                <w:sz w:val="24"/>
              </w:rPr>
            </w:pPr>
            <w:r w:rsidRPr="003B7EF2">
              <w:rPr>
                <w:rFonts w:ascii="Times New Roman" w:hAnsi="Times New Roman"/>
                <w:b/>
                <w:bCs/>
                <w:sz w:val="24"/>
              </w:rPr>
              <w:t>40</w:t>
            </w:r>
            <w:r w:rsidR="00682A7A" w:rsidRPr="003B7EF2">
              <w:rPr>
                <w:rFonts w:ascii="Times New Roman" w:hAnsi="Times New Roman"/>
                <w:b/>
                <w:bCs/>
                <w:sz w:val="24"/>
              </w:rPr>
              <w:t>5,00</w:t>
            </w:r>
          </w:p>
        </w:tc>
      </w:tr>
    </w:tbl>
    <w:p w:rsidR="00682A7A" w:rsidRPr="003B7EF2" w:rsidRDefault="00682A7A"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682A7A" w:rsidRPr="003B7EF2" w:rsidTr="001A220E">
        <w:trPr>
          <w:trHeight w:val="315"/>
        </w:trPr>
        <w:tc>
          <w:tcPr>
            <w:tcW w:w="8080" w:type="dxa"/>
            <w:gridSpan w:val="5"/>
            <w:shd w:val="clear" w:color="000000" w:fill="FFFFFF"/>
            <w:noWrap/>
            <w:vAlign w:val="bottom"/>
          </w:tcPr>
          <w:p w:rsidR="00682A7A" w:rsidRPr="003B7EF2" w:rsidRDefault="00682A7A"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682A7A" w:rsidRPr="003B7EF2" w:rsidRDefault="00682A7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5</w:t>
            </w:r>
          </w:p>
        </w:tc>
      </w:tr>
      <w:tr w:rsidR="00682A7A" w:rsidRPr="003B7EF2" w:rsidTr="001A220E">
        <w:trPr>
          <w:trHeight w:val="315"/>
        </w:trPr>
        <w:tc>
          <w:tcPr>
            <w:tcW w:w="8080" w:type="dxa"/>
            <w:gridSpan w:val="5"/>
            <w:shd w:val="clear" w:color="000000" w:fill="FFFFFF"/>
            <w:noWrap/>
            <w:vAlign w:val="bottom"/>
          </w:tcPr>
          <w:p w:rsidR="00682A7A" w:rsidRPr="003B7EF2" w:rsidRDefault="00682A7A"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682A7A" w:rsidRPr="003B7EF2" w:rsidRDefault="00F2656F" w:rsidP="001E7EEE">
            <w:pPr>
              <w:spacing w:after="0" w:line="240" w:lineRule="auto"/>
              <w:jc w:val="center"/>
              <w:rPr>
                <w:rFonts w:ascii="Times New Roman" w:hAnsi="Times New Roman"/>
                <w:b/>
                <w:sz w:val="24"/>
                <w:szCs w:val="24"/>
              </w:rPr>
            </w:pPr>
            <w:r w:rsidRPr="003B7EF2">
              <w:rPr>
                <w:rFonts w:ascii="Times New Roman" w:hAnsi="Times New Roman"/>
                <w:b/>
                <w:bCs/>
                <w:sz w:val="24"/>
              </w:rPr>
              <w:t>8</w:t>
            </w:r>
            <w:r w:rsidR="00682A7A" w:rsidRPr="003B7EF2">
              <w:rPr>
                <w:rFonts w:ascii="Times New Roman" w:hAnsi="Times New Roman"/>
                <w:b/>
                <w:bCs/>
                <w:sz w:val="24"/>
              </w:rPr>
              <w:t>1,00</w:t>
            </w:r>
          </w:p>
        </w:tc>
      </w:tr>
      <w:tr w:rsidR="00682A7A" w:rsidRPr="003B7EF2" w:rsidTr="001A220E">
        <w:trPr>
          <w:trHeight w:val="315"/>
        </w:trPr>
        <w:tc>
          <w:tcPr>
            <w:tcW w:w="8080" w:type="dxa"/>
            <w:gridSpan w:val="5"/>
            <w:shd w:val="clear" w:color="000000" w:fill="FFFFFF"/>
            <w:noWrap/>
            <w:vAlign w:val="bottom"/>
          </w:tcPr>
          <w:p w:rsidR="00682A7A" w:rsidRPr="003B7EF2" w:rsidRDefault="00682A7A"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682A7A" w:rsidRPr="003B7EF2" w:rsidRDefault="00682A7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682A7A" w:rsidRPr="003B7EF2" w:rsidTr="001A220E">
        <w:trPr>
          <w:trHeight w:val="315"/>
        </w:trPr>
        <w:tc>
          <w:tcPr>
            <w:tcW w:w="8080" w:type="dxa"/>
            <w:gridSpan w:val="5"/>
            <w:shd w:val="clear" w:color="000000" w:fill="FFFFFF"/>
            <w:noWrap/>
            <w:vAlign w:val="bottom"/>
          </w:tcPr>
          <w:p w:rsidR="00682A7A" w:rsidRPr="003B7EF2" w:rsidRDefault="00682A7A"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682A7A" w:rsidRPr="003B7EF2" w:rsidRDefault="00682A7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682A7A" w:rsidRPr="003B7EF2" w:rsidTr="001A220E">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682A7A" w:rsidRPr="003B7EF2" w:rsidRDefault="00682A7A"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682A7A" w:rsidRPr="003B7EF2" w:rsidRDefault="00682A7A"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682A7A" w:rsidRPr="003B7EF2" w:rsidRDefault="00682A7A"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682A7A" w:rsidRPr="003B7EF2" w:rsidRDefault="00682A7A" w:rsidP="001E7EEE">
            <w:pPr>
              <w:spacing w:after="0" w:line="240" w:lineRule="auto"/>
            </w:pPr>
            <w:r w:rsidRPr="003B7EF2">
              <w:t> </w:t>
            </w:r>
          </w:p>
        </w:tc>
      </w:tr>
      <w:tr w:rsidR="00682A7A" w:rsidRPr="003B7EF2" w:rsidTr="001A220E">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682A7A" w:rsidRPr="003B7EF2" w:rsidRDefault="00682A7A"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682A7A" w:rsidRPr="003B7EF2" w:rsidTr="001A220E">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682A7A" w:rsidRPr="003B7EF2" w:rsidRDefault="00682A7A"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682A7A" w:rsidRPr="003B7EF2" w:rsidRDefault="00682A7A"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682A7A" w:rsidRPr="003B7EF2" w:rsidRDefault="00682A7A"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682A7A" w:rsidRPr="003B7EF2" w:rsidRDefault="00682A7A" w:rsidP="001E7EEE">
            <w:pPr>
              <w:spacing w:after="0" w:line="240" w:lineRule="auto"/>
            </w:pPr>
            <w:r w:rsidRPr="003B7EF2">
              <w:t> </w:t>
            </w:r>
          </w:p>
        </w:tc>
      </w:tr>
    </w:tbl>
    <w:p w:rsidR="00682A7A" w:rsidRPr="003B7EF2" w:rsidRDefault="00682A7A" w:rsidP="001E7EEE">
      <w:pPr>
        <w:spacing w:after="0"/>
      </w:pPr>
    </w:p>
    <w:p w:rsidR="000467FB" w:rsidRPr="003B7EF2" w:rsidRDefault="000467FB"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0467FB" w:rsidRPr="003B7EF2" w:rsidRDefault="000467FB"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0467FB" w:rsidRPr="003B7EF2" w:rsidRDefault="00D0127F" w:rsidP="001E7EEE">
      <w:pPr>
        <w:spacing w:after="0"/>
        <w:jc w:val="both"/>
        <w:rPr>
          <w:rFonts w:ascii="Times New Roman" w:hAnsi="Times New Roman"/>
          <w:sz w:val="24"/>
          <w:szCs w:val="24"/>
        </w:rPr>
      </w:pPr>
      <w:r w:rsidRPr="003B7EF2">
        <w:rPr>
          <w:rFonts w:ascii="Times New Roman" w:hAnsi="Times New Roman"/>
          <w:b/>
          <w:sz w:val="24"/>
          <w:szCs w:val="24"/>
        </w:rPr>
        <w:t>49</w:t>
      </w:r>
      <w:r w:rsidR="000467FB" w:rsidRPr="003B7EF2">
        <w:rPr>
          <w:rFonts w:ascii="Times New Roman" w:hAnsi="Times New Roman"/>
          <w:b/>
          <w:sz w:val="24"/>
          <w:szCs w:val="24"/>
        </w:rPr>
        <w:t xml:space="preserve">. </w:t>
      </w:r>
      <w:r w:rsidR="000467FB" w:rsidRPr="003B7EF2">
        <w:rPr>
          <w:rFonts w:ascii="Times New Roman" w:hAnsi="Times New Roman"/>
          <w:sz w:val="24"/>
          <w:szCs w:val="24"/>
        </w:rPr>
        <w:t>Zāļu kvalitātes kontrole</w:t>
      </w:r>
    </w:p>
    <w:p w:rsidR="000467FB" w:rsidRPr="003B7EF2" w:rsidRDefault="00D0127F" w:rsidP="001E7EEE">
      <w:pPr>
        <w:spacing w:after="0"/>
        <w:jc w:val="both"/>
        <w:rPr>
          <w:rFonts w:ascii="Times New Roman" w:hAnsi="Times New Roman"/>
          <w:b/>
          <w:sz w:val="24"/>
          <w:szCs w:val="24"/>
        </w:rPr>
      </w:pPr>
      <w:r w:rsidRPr="003B7EF2">
        <w:rPr>
          <w:rFonts w:ascii="Times New Roman" w:hAnsi="Times New Roman"/>
          <w:b/>
          <w:sz w:val="24"/>
          <w:szCs w:val="24"/>
        </w:rPr>
        <w:t>49</w:t>
      </w:r>
      <w:r w:rsidR="000467FB" w:rsidRPr="003B7EF2">
        <w:rPr>
          <w:rFonts w:ascii="Times New Roman" w:hAnsi="Times New Roman"/>
          <w:b/>
          <w:sz w:val="24"/>
          <w:szCs w:val="24"/>
        </w:rPr>
        <w:t>.26.</w:t>
      </w:r>
      <w:r w:rsidR="00310256" w:rsidRPr="003B7EF2">
        <w:rPr>
          <w:rFonts w:ascii="Times New Roman" w:hAnsi="Times New Roman"/>
          <w:b/>
          <w:sz w:val="24"/>
          <w:szCs w:val="24"/>
        </w:rPr>
        <w:t xml:space="preserve"> </w:t>
      </w:r>
      <w:r w:rsidR="000467FB" w:rsidRPr="003B7EF2">
        <w:rPr>
          <w:rFonts w:ascii="Times New Roman" w:hAnsi="Times New Roman"/>
          <w:sz w:val="24"/>
          <w:szCs w:val="24"/>
        </w:rPr>
        <w:t>kvantitatīvā satura noteikšana</w:t>
      </w:r>
    </w:p>
    <w:p w:rsidR="00565F7F" w:rsidRPr="003B7EF2" w:rsidRDefault="00D0127F" w:rsidP="001E7EEE">
      <w:pPr>
        <w:spacing w:after="0"/>
        <w:jc w:val="both"/>
        <w:rPr>
          <w:rFonts w:ascii="Times New Roman" w:hAnsi="Times New Roman"/>
          <w:sz w:val="24"/>
          <w:szCs w:val="24"/>
        </w:rPr>
      </w:pPr>
      <w:r w:rsidRPr="003B7EF2">
        <w:rPr>
          <w:rFonts w:ascii="Times New Roman" w:hAnsi="Times New Roman"/>
          <w:b/>
          <w:sz w:val="24"/>
          <w:szCs w:val="24"/>
        </w:rPr>
        <w:t>49</w:t>
      </w:r>
      <w:r w:rsidR="000467FB" w:rsidRPr="003B7EF2">
        <w:rPr>
          <w:rFonts w:ascii="Times New Roman" w:hAnsi="Times New Roman"/>
          <w:b/>
          <w:sz w:val="24"/>
          <w:szCs w:val="24"/>
        </w:rPr>
        <w:t>.26.</w:t>
      </w:r>
      <w:r w:rsidR="00565F7F" w:rsidRPr="003B7EF2">
        <w:rPr>
          <w:rFonts w:ascii="Times New Roman" w:hAnsi="Times New Roman"/>
          <w:b/>
          <w:sz w:val="24"/>
          <w:szCs w:val="24"/>
        </w:rPr>
        <w:t>6</w:t>
      </w:r>
      <w:r w:rsidR="000467FB" w:rsidRPr="003B7EF2">
        <w:rPr>
          <w:rFonts w:ascii="Times New Roman" w:hAnsi="Times New Roman"/>
          <w:b/>
          <w:sz w:val="24"/>
          <w:szCs w:val="24"/>
        </w:rPr>
        <w:t>.</w:t>
      </w:r>
      <w:r w:rsidR="00310256" w:rsidRPr="003B7EF2">
        <w:rPr>
          <w:rFonts w:ascii="Times New Roman" w:hAnsi="Times New Roman"/>
          <w:b/>
          <w:sz w:val="24"/>
          <w:szCs w:val="24"/>
        </w:rPr>
        <w:t xml:space="preserve"> </w:t>
      </w:r>
      <w:r w:rsidR="00565F7F" w:rsidRPr="003B7EF2">
        <w:rPr>
          <w:rFonts w:ascii="Times New Roman" w:hAnsi="Times New Roman"/>
          <w:sz w:val="24"/>
          <w:szCs w:val="24"/>
        </w:rPr>
        <w:t xml:space="preserve">izmantojot </w:t>
      </w:r>
      <w:proofErr w:type="spellStart"/>
      <w:r w:rsidR="00565F7F" w:rsidRPr="003B7EF2">
        <w:rPr>
          <w:rFonts w:ascii="Times New Roman" w:hAnsi="Times New Roman"/>
          <w:sz w:val="24"/>
          <w:szCs w:val="24"/>
        </w:rPr>
        <w:t>atomabsorbcijas</w:t>
      </w:r>
      <w:proofErr w:type="spellEnd"/>
      <w:r w:rsidR="00565F7F" w:rsidRPr="003B7EF2">
        <w:rPr>
          <w:rFonts w:ascii="Times New Roman" w:hAnsi="Times New Roman"/>
          <w:sz w:val="24"/>
          <w:szCs w:val="24"/>
        </w:rPr>
        <w:t xml:space="preserve"> spektrometriju (AAS)</w:t>
      </w:r>
    </w:p>
    <w:p w:rsidR="000467FB" w:rsidRPr="003B7EF2" w:rsidRDefault="000467FB"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0467FB" w:rsidRPr="003B7EF2" w:rsidTr="004945E7">
        <w:tc>
          <w:tcPr>
            <w:tcW w:w="1560" w:type="dxa"/>
            <w:vAlign w:val="center"/>
          </w:tcPr>
          <w:p w:rsidR="000467FB" w:rsidRPr="003B7EF2" w:rsidRDefault="000467FB"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0467FB" w:rsidRPr="003B7EF2" w:rsidRDefault="000467FB"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0467FB" w:rsidRPr="003B7EF2" w:rsidRDefault="000467FB" w:rsidP="001E7EEE">
            <w:pPr>
              <w:spacing w:after="0" w:line="240" w:lineRule="auto"/>
              <w:jc w:val="center"/>
              <w:rPr>
                <w:rFonts w:ascii="Times New Roman" w:hAnsi="Times New Roman"/>
                <w:sz w:val="24"/>
                <w:szCs w:val="24"/>
              </w:rPr>
            </w:pPr>
            <w:r w:rsidRPr="003B7EF2">
              <w:rPr>
                <w:rFonts w:ascii="Times New Roman" w:hAnsi="Times New Roman"/>
                <w:sz w:val="24"/>
                <w:szCs w:val="24"/>
              </w:rPr>
              <w:t xml:space="preserve">Izmaksu apjoms noteiktā laikposmā viena maksas </w:t>
            </w:r>
            <w:r w:rsidRPr="003B7EF2">
              <w:rPr>
                <w:rFonts w:ascii="Times New Roman" w:hAnsi="Times New Roman"/>
                <w:sz w:val="24"/>
                <w:szCs w:val="24"/>
              </w:rPr>
              <w:lastRenderedPageBreak/>
              <w:t>pakalpojuma veida nodrošināšanai</w:t>
            </w:r>
          </w:p>
        </w:tc>
      </w:tr>
      <w:tr w:rsidR="000467FB" w:rsidRPr="003B7EF2" w:rsidTr="004945E7">
        <w:tc>
          <w:tcPr>
            <w:tcW w:w="1560" w:type="dxa"/>
            <w:vAlign w:val="center"/>
          </w:tcPr>
          <w:p w:rsidR="000467FB" w:rsidRPr="003B7EF2" w:rsidRDefault="000467FB"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1</w:t>
            </w:r>
          </w:p>
        </w:tc>
        <w:tc>
          <w:tcPr>
            <w:tcW w:w="6520" w:type="dxa"/>
            <w:vAlign w:val="center"/>
          </w:tcPr>
          <w:p w:rsidR="000467FB" w:rsidRPr="003B7EF2" w:rsidRDefault="000467FB"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0467FB" w:rsidRPr="003B7EF2" w:rsidRDefault="000467FB"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0467FB" w:rsidRPr="003B7EF2" w:rsidTr="004945E7">
        <w:tc>
          <w:tcPr>
            <w:tcW w:w="1560" w:type="dxa"/>
            <w:vAlign w:val="center"/>
          </w:tcPr>
          <w:p w:rsidR="000467FB" w:rsidRPr="003B7EF2" w:rsidRDefault="000467FB" w:rsidP="001E7EEE">
            <w:pPr>
              <w:spacing w:after="0" w:line="240" w:lineRule="auto"/>
              <w:jc w:val="center"/>
              <w:rPr>
                <w:rFonts w:ascii="Times New Roman" w:hAnsi="Times New Roman"/>
                <w:i/>
                <w:sz w:val="24"/>
                <w:szCs w:val="24"/>
              </w:rPr>
            </w:pPr>
          </w:p>
        </w:tc>
        <w:tc>
          <w:tcPr>
            <w:tcW w:w="6520" w:type="dxa"/>
            <w:vAlign w:val="center"/>
          </w:tcPr>
          <w:p w:rsidR="000467FB" w:rsidRPr="003B7EF2" w:rsidRDefault="000467F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0467FB" w:rsidRPr="003B7EF2" w:rsidRDefault="000467FB" w:rsidP="001E7EEE">
            <w:pPr>
              <w:spacing w:after="0" w:line="240" w:lineRule="auto"/>
              <w:jc w:val="center"/>
              <w:rPr>
                <w:rFonts w:ascii="Times New Roman" w:hAnsi="Times New Roman"/>
                <w:sz w:val="24"/>
                <w:szCs w:val="24"/>
              </w:rPr>
            </w:pPr>
          </w:p>
        </w:tc>
      </w:tr>
      <w:tr w:rsidR="000467FB" w:rsidRPr="003B7EF2" w:rsidTr="004945E7">
        <w:trPr>
          <w:trHeight w:val="325"/>
        </w:trPr>
        <w:tc>
          <w:tcPr>
            <w:tcW w:w="1560" w:type="dxa"/>
            <w:tcBorders>
              <w:bottom w:val="single" w:sz="4" w:space="0" w:color="auto"/>
            </w:tcBorders>
            <w:vAlign w:val="center"/>
          </w:tcPr>
          <w:p w:rsidR="000467FB" w:rsidRPr="003B7EF2" w:rsidRDefault="000467FB"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0467FB" w:rsidRPr="003B7EF2" w:rsidRDefault="000467FB"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0467FB" w:rsidRPr="003B7EF2" w:rsidRDefault="000D3780"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r w:rsidR="000467FB" w:rsidRPr="003B7EF2">
              <w:rPr>
                <w:rFonts w:ascii="Times New Roman" w:hAnsi="Times New Roman"/>
                <w:sz w:val="24"/>
                <w:szCs w:val="24"/>
              </w:rPr>
              <w:t>4</w:t>
            </w:r>
            <w:r w:rsidRPr="003B7EF2">
              <w:rPr>
                <w:rFonts w:ascii="Times New Roman" w:hAnsi="Times New Roman"/>
                <w:sz w:val="24"/>
                <w:szCs w:val="24"/>
              </w:rPr>
              <w:t>8</w:t>
            </w:r>
            <w:r w:rsidR="000467FB" w:rsidRPr="003B7EF2">
              <w:rPr>
                <w:rFonts w:ascii="Times New Roman" w:hAnsi="Times New Roman"/>
                <w:sz w:val="24"/>
                <w:szCs w:val="24"/>
              </w:rPr>
              <w:t>,</w:t>
            </w:r>
            <w:r w:rsidRPr="003B7EF2">
              <w:rPr>
                <w:rFonts w:ascii="Times New Roman" w:hAnsi="Times New Roman"/>
                <w:sz w:val="24"/>
                <w:szCs w:val="24"/>
              </w:rPr>
              <w:t>83</w:t>
            </w:r>
          </w:p>
        </w:tc>
      </w:tr>
      <w:tr w:rsidR="000467FB" w:rsidRPr="003B7EF2" w:rsidTr="00B523A2">
        <w:trPr>
          <w:trHeight w:val="331"/>
        </w:trPr>
        <w:tc>
          <w:tcPr>
            <w:tcW w:w="1560" w:type="dxa"/>
            <w:vAlign w:val="center"/>
          </w:tcPr>
          <w:p w:rsidR="000467FB" w:rsidRPr="003B7EF2" w:rsidRDefault="000467FB"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0467FB" w:rsidRPr="003B7EF2" w:rsidRDefault="000467FB"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0467FB" w:rsidRPr="003B7EF2" w:rsidRDefault="000D3780" w:rsidP="001E7EEE">
            <w:pPr>
              <w:spacing w:after="0"/>
              <w:jc w:val="center"/>
              <w:rPr>
                <w:rFonts w:ascii="Times New Roman" w:hAnsi="Times New Roman"/>
                <w:sz w:val="24"/>
                <w:szCs w:val="24"/>
              </w:rPr>
            </w:pPr>
            <w:r w:rsidRPr="003B7EF2">
              <w:rPr>
                <w:rFonts w:ascii="Times New Roman" w:hAnsi="Times New Roman"/>
                <w:sz w:val="24"/>
                <w:szCs w:val="24"/>
              </w:rPr>
              <w:t>3</w:t>
            </w:r>
            <w:r w:rsidR="000467FB" w:rsidRPr="003B7EF2">
              <w:rPr>
                <w:rFonts w:ascii="Times New Roman" w:hAnsi="Times New Roman"/>
                <w:sz w:val="24"/>
                <w:szCs w:val="24"/>
              </w:rPr>
              <w:t>5,</w:t>
            </w:r>
            <w:r w:rsidRPr="003B7EF2">
              <w:rPr>
                <w:rFonts w:ascii="Times New Roman" w:hAnsi="Times New Roman"/>
                <w:sz w:val="24"/>
                <w:szCs w:val="24"/>
              </w:rPr>
              <w:t>85</w:t>
            </w:r>
          </w:p>
        </w:tc>
      </w:tr>
      <w:tr w:rsidR="000467FB" w:rsidRPr="003B7EF2" w:rsidTr="00B523A2">
        <w:trPr>
          <w:trHeight w:val="211"/>
        </w:trPr>
        <w:tc>
          <w:tcPr>
            <w:tcW w:w="1560" w:type="dxa"/>
            <w:vAlign w:val="center"/>
          </w:tcPr>
          <w:p w:rsidR="000467FB" w:rsidRPr="003B7EF2" w:rsidRDefault="000467FB" w:rsidP="001E7EEE">
            <w:pPr>
              <w:spacing w:after="0" w:line="240" w:lineRule="auto"/>
              <w:jc w:val="center"/>
              <w:rPr>
                <w:rFonts w:ascii="Times New Roman" w:hAnsi="Times New Roman"/>
                <w:sz w:val="24"/>
                <w:szCs w:val="24"/>
              </w:rPr>
            </w:pPr>
            <w:r w:rsidRPr="003B7EF2">
              <w:rPr>
                <w:rFonts w:ascii="Times New Roman" w:hAnsi="Times New Roman"/>
                <w:sz w:val="24"/>
                <w:szCs w:val="24"/>
              </w:rPr>
              <w:t>2341</w:t>
            </w:r>
          </w:p>
        </w:tc>
        <w:tc>
          <w:tcPr>
            <w:tcW w:w="6520" w:type="dxa"/>
            <w:vAlign w:val="center"/>
          </w:tcPr>
          <w:p w:rsidR="000467FB" w:rsidRPr="003B7EF2" w:rsidRDefault="000467FB" w:rsidP="001E7EEE">
            <w:pPr>
              <w:spacing w:after="0" w:line="240" w:lineRule="auto"/>
              <w:rPr>
                <w:rFonts w:ascii="Times New Roman" w:hAnsi="Times New Roman"/>
                <w:sz w:val="24"/>
                <w:szCs w:val="24"/>
              </w:rPr>
            </w:pPr>
            <w:r w:rsidRPr="003B7EF2">
              <w:rPr>
                <w:rFonts w:ascii="Times New Roman" w:hAnsi="Times New Roman"/>
                <w:sz w:val="24"/>
                <w:szCs w:val="24"/>
              </w:rPr>
              <w:t>Ķimikālijas, laboratorijas preces.</w:t>
            </w:r>
          </w:p>
        </w:tc>
        <w:tc>
          <w:tcPr>
            <w:tcW w:w="1985" w:type="dxa"/>
            <w:vAlign w:val="center"/>
          </w:tcPr>
          <w:p w:rsidR="000467FB" w:rsidRPr="003B7EF2" w:rsidRDefault="000D3780" w:rsidP="001E7EEE">
            <w:pPr>
              <w:spacing w:after="0"/>
              <w:jc w:val="center"/>
              <w:rPr>
                <w:rFonts w:ascii="Times New Roman" w:hAnsi="Times New Roman"/>
                <w:sz w:val="24"/>
                <w:szCs w:val="24"/>
              </w:rPr>
            </w:pPr>
            <w:r w:rsidRPr="003B7EF2">
              <w:rPr>
                <w:rFonts w:ascii="Times New Roman" w:hAnsi="Times New Roman"/>
                <w:sz w:val="24"/>
                <w:szCs w:val="24"/>
              </w:rPr>
              <w:t>0</w:t>
            </w:r>
            <w:r w:rsidR="000467FB" w:rsidRPr="003B7EF2">
              <w:rPr>
                <w:rFonts w:ascii="Times New Roman" w:hAnsi="Times New Roman"/>
                <w:sz w:val="24"/>
                <w:szCs w:val="24"/>
              </w:rPr>
              <w:t>,</w:t>
            </w:r>
            <w:r w:rsidRPr="003B7EF2">
              <w:rPr>
                <w:rFonts w:ascii="Times New Roman" w:hAnsi="Times New Roman"/>
                <w:sz w:val="24"/>
                <w:szCs w:val="24"/>
              </w:rPr>
              <w:t>69</w:t>
            </w:r>
          </w:p>
        </w:tc>
      </w:tr>
      <w:tr w:rsidR="000467FB" w:rsidRPr="003B7EF2" w:rsidTr="00B523A2">
        <w:trPr>
          <w:trHeight w:val="361"/>
        </w:trPr>
        <w:tc>
          <w:tcPr>
            <w:tcW w:w="1560" w:type="dxa"/>
            <w:vAlign w:val="center"/>
          </w:tcPr>
          <w:p w:rsidR="000467FB" w:rsidRPr="003B7EF2" w:rsidRDefault="000467FB" w:rsidP="001E7EEE">
            <w:pPr>
              <w:spacing w:after="0" w:line="240" w:lineRule="auto"/>
              <w:jc w:val="center"/>
              <w:rPr>
                <w:rFonts w:ascii="Times New Roman" w:hAnsi="Times New Roman"/>
                <w:sz w:val="24"/>
                <w:szCs w:val="24"/>
              </w:rPr>
            </w:pPr>
            <w:r w:rsidRPr="003B7EF2">
              <w:rPr>
                <w:rFonts w:ascii="Times New Roman" w:hAnsi="Times New Roman"/>
                <w:sz w:val="24"/>
                <w:szCs w:val="24"/>
              </w:rPr>
              <w:t>2313</w:t>
            </w:r>
          </w:p>
        </w:tc>
        <w:tc>
          <w:tcPr>
            <w:tcW w:w="6520" w:type="dxa"/>
            <w:vAlign w:val="center"/>
          </w:tcPr>
          <w:p w:rsidR="000467FB" w:rsidRPr="003B7EF2" w:rsidRDefault="000467FB" w:rsidP="001E7EEE">
            <w:pPr>
              <w:spacing w:after="0" w:line="240" w:lineRule="auto"/>
              <w:rPr>
                <w:rFonts w:ascii="Times New Roman" w:hAnsi="Times New Roman"/>
                <w:sz w:val="24"/>
                <w:szCs w:val="24"/>
              </w:rPr>
            </w:pPr>
            <w:r w:rsidRPr="003B7EF2">
              <w:rPr>
                <w:rFonts w:ascii="Times New Roman" w:hAnsi="Times New Roman"/>
                <w:sz w:val="24"/>
                <w:szCs w:val="24"/>
              </w:rPr>
              <w:t>Spectērpi</w:t>
            </w:r>
            <w:r w:rsidR="00D24E39" w:rsidRPr="003B7EF2">
              <w:rPr>
                <w:rFonts w:ascii="Times New Roman" w:hAnsi="Times New Roman"/>
                <w:sz w:val="24"/>
                <w:szCs w:val="24"/>
              </w:rPr>
              <w:t>.</w:t>
            </w:r>
          </w:p>
        </w:tc>
        <w:tc>
          <w:tcPr>
            <w:tcW w:w="1985" w:type="dxa"/>
            <w:vAlign w:val="center"/>
          </w:tcPr>
          <w:p w:rsidR="000467FB" w:rsidRPr="003B7EF2" w:rsidRDefault="000467FB" w:rsidP="001E7EEE">
            <w:pPr>
              <w:spacing w:after="0"/>
              <w:jc w:val="center"/>
              <w:rPr>
                <w:rFonts w:ascii="Times New Roman" w:hAnsi="Times New Roman"/>
                <w:sz w:val="24"/>
                <w:szCs w:val="24"/>
              </w:rPr>
            </w:pPr>
            <w:r w:rsidRPr="003B7EF2">
              <w:rPr>
                <w:rFonts w:ascii="Times New Roman" w:hAnsi="Times New Roman"/>
                <w:sz w:val="24"/>
                <w:szCs w:val="24"/>
              </w:rPr>
              <w:t>0,0</w:t>
            </w:r>
            <w:r w:rsidR="005055EF" w:rsidRPr="003B7EF2">
              <w:rPr>
                <w:rFonts w:ascii="Times New Roman" w:hAnsi="Times New Roman"/>
                <w:sz w:val="24"/>
                <w:szCs w:val="24"/>
              </w:rPr>
              <w:t>3</w:t>
            </w:r>
          </w:p>
        </w:tc>
      </w:tr>
      <w:tr w:rsidR="000467FB" w:rsidRPr="003B7EF2" w:rsidTr="004945E7">
        <w:tc>
          <w:tcPr>
            <w:tcW w:w="1560" w:type="dxa"/>
            <w:vAlign w:val="center"/>
          </w:tcPr>
          <w:p w:rsidR="000467FB" w:rsidRPr="003B7EF2" w:rsidRDefault="000467FB" w:rsidP="001E7EEE">
            <w:pPr>
              <w:spacing w:after="0" w:line="240" w:lineRule="auto"/>
              <w:jc w:val="center"/>
              <w:rPr>
                <w:rFonts w:ascii="Times New Roman" w:hAnsi="Times New Roman"/>
                <w:i/>
                <w:sz w:val="24"/>
                <w:szCs w:val="24"/>
              </w:rPr>
            </w:pPr>
          </w:p>
        </w:tc>
        <w:tc>
          <w:tcPr>
            <w:tcW w:w="6520" w:type="dxa"/>
            <w:vAlign w:val="center"/>
          </w:tcPr>
          <w:p w:rsidR="000467FB" w:rsidRPr="003B7EF2" w:rsidRDefault="000467F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0467FB" w:rsidRPr="003B7EF2" w:rsidRDefault="005055EF" w:rsidP="001E7EEE">
            <w:pPr>
              <w:spacing w:after="0"/>
              <w:jc w:val="center"/>
              <w:rPr>
                <w:rFonts w:ascii="Times New Roman" w:hAnsi="Times New Roman"/>
                <w:b/>
                <w:sz w:val="24"/>
                <w:szCs w:val="24"/>
              </w:rPr>
            </w:pPr>
            <w:r w:rsidRPr="003B7EF2">
              <w:rPr>
                <w:rFonts w:ascii="Times New Roman" w:hAnsi="Times New Roman"/>
                <w:b/>
                <w:sz w:val="24"/>
                <w:szCs w:val="24"/>
              </w:rPr>
              <w:t>185</w:t>
            </w:r>
            <w:r w:rsidR="000467FB" w:rsidRPr="003B7EF2">
              <w:rPr>
                <w:rFonts w:ascii="Times New Roman" w:hAnsi="Times New Roman"/>
                <w:b/>
                <w:sz w:val="24"/>
                <w:szCs w:val="24"/>
              </w:rPr>
              <w:t>,4</w:t>
            </w:r>
            <w:r w:rsidRPr="003B7EF2">
              <w:rPr>
                <w:rFonts w:ascii="Times New Roman" w:hAnsi="Times New Roman"/>
                <w:b/>
                <w:sz w:val="24"/>
                <w:szCs w:val="24"/>
              </w:rPr>
              <w:t>0</w:t>
            </w:r>
          </w:p>
        </w:tc>
      </w:tr>
      <w:tr w:rsidR="000467FB" w:rsidRPr="003B7EF2" w:rsidTr="004945E7">
        <w:tc>
          <w:tcPr>
            <w:tcW w:w="1560" w:type="dxa"/>
            <w:vAlign w:val="center"/>
          </w:tcPr>
          <w:p w:rsidR="000467FB" w:rsidRPr="003B7EF2" w:rsidRDefault="000467FB" w:rsidP="001E7EEE">
            <w:pPr>
              <w:spacing w:after="0" w:line="240" w:lineRule="auto"/>
              <w:jc w:val="center"/>
              <w:rPr>
                <w:rFonts w:ascii="Times New Roman" w:hAnsi="Times New Roman"/>
                <w:i/>
                <w:sz w:val="24"/>
                <w:szCs w:val="24"/>
              </w:rPr>
            </w:pPr>
          </w:p>
        </w:tc>
        <w:tc>
          <w:tcPr>
            <w:tcW w:w="6520" w:type="dxa"/>
            <w:vAlign w:val="center"/>
          </w:tcPr>
          <w:p w:rsidR="000467FB" w:rsidRPr="003B7EF2" w:rsidRDefault="000467F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0467FB" w:rsidRPr="003B7EF2" w:rsidRDefault="000467FB" w:rsidP="001E7EEE">
            <w:pPr>
              <w:spacing w:after="0" w:line="240" w:lineRule="auto"/>
              <w:jc w:val="center"/>
              <w:rPr>
                <w:rFonts w:ascii="Times New Roman" w:hAnsi="Times New Roman"/>
                <w:sz w:val="24"/>
                <w:szCs w:val="24"/>
              </w:rPr>
            </w:pPr>
          </w:p>
        </w:tc>
      </w:tr>
      <w:tr w:rsidR="000467FB" w:rsidRPr="003B7EF2" w:rsidTr="004945E7">
        <w:tc>
          <w:tcPr>
            <w:tcW w:w="1560" w:type="dxa"/>
            <w:vAlign w:val="center"/>
          </w:tcPr>
          <w:p w:rsidR="000467FB" w:rsidRPr="003B7EF2" w:rsidRDefault="000467FB"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0467FB" w:rsidRPr="003B7EF2" w:rsidRDefault="000467FB"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7FB" w:rsidRPr="003B7EF2" w:rsidRDefault="005055EF"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7</w:t>
            </w:r>
            <w:r w:rsidR="000467FB" w:rsidRPr="003B7EF2">
              <w:rPr>
                <w:rFonts w:ascii="Times New Roman" w:hAnsi="Times New Roman"/>
                <w:sz w:val="24"/>
                <w:szCs w:val="20"/>
              </w:rPr>
              <w:t>,</w:t>
            </w:r>
            <w:r w:rsidRPr="003B7EF2">
              <w:rPr>
                <w:rFonts w:ascii="Times New Roman" w:hAnsi="Times New Roman"/>
                <w:sz w:val="24"/>
                <w:szCs w:val="20"/>
              </w:rPr>
              <w:t>61</w:t>
            </w:r>
          </w:p>
        </w:tc>
      </w:tr>
      <w:tr w:rsidR="000467FB" w:rsidRPr="003B7EF2" w:rsidTr="004945E7">
        <w:tc>
          <w:tcPr>
            <w:tcW w:w="1560" w:type="dxa"/>
            <w:vAlign w:val="center"/>
          </w:tcPr>
          <w:p w:rsidR="000467FB" w:rsidRPr="003B7EF2" w:rsidRDefault="000467FB"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0467FB" w:rsidRPr="003B7EF2" w:rsidRDefault="000467FB"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0467FB" w:rsidRPr="003B7EF2" w:rsidRDefault="005055EF" w:rsidP="001E7EEE">
            <w:pPr>
              <w:spacing w:after="0"/>
              <w:jc w:val="center"/>
              <w:rPr>
                <w:rFonts w:ascii="Times New Roman" w:hAnsi="Times New Roman"/>
                <w:sz w:val="24"/>
                <w:szCs w:val="20"/>
              </w:rPr>
            </w:pPr>
            <w:r w:rsidRPr="003B7EF2">
              <w:rPr>
                <w:rFonts w:ascii="Times New Roman" w:hAnsi="Times New Roman"/>
                <w:sz w:val="24"/>
                <w:szCs w:val="20"/>
              </w:rPr>
              <w:t>5</w:t>
            </w:r>
            <w:r w:rsidR="000467FB" w:rsidRPr="003B7EF2">
              <w:rPr>
                <w:rFonts w:ascii="Times New Roman" w:hAnsi="Times New Roman"/>
                <w:sz w:val="24"/>
                <w:szCs w:val="20"/>
              </w:rPr>
              <w:t>,</w:t>
            </w:r>
            <w:r w:rsidRPr="003B7EF2">
              <w:rPr>
                <w:rFonts w:ascii="Times New Roman" w:hAnsi="Times New Roman"/>
                <w:sz w:val="24"/>
                <w:szCs w:val="20"/>
              </w:rPr>
              <w:t>21</w:t>
            </w:r>
          </w:p>
        </w:tc>
      </w:tr>
      <w:tr w:rsidR="000467FB" w:rsidRPr="003B7EF2" w:rsidTr="004945E7">
        <w:tc>
          <w:tcPr>
            <w:tcW w:w="1560" w:type="dxa"/>
            <w:vAlign w:val="center"/>
          </w:tcPr>
          <w:p w:rsidR="000467FB" w:rsidRPr="003B7EF2" w:rsidRDefault="000467FB"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0467FB" w:rsidRPr="003B7EF2" w:rsidRDefault="000467FB"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0467FB" w:rsidRPr="003B7EF2" w:rsidRDefault="000467FB" w:rsidP="001E7EEE">
            <w:pPr>
              <w:spacing w:after="0"/>
              <w:jc w:val="center"/>
              <w:rPr>
                <w:rFonts w:ascii="Times New Roman" w:hAnsi="Times New Roman"/>
                <w:sz w:val="24"/>
                <w:szCs w:val="20"/>
              </w:rPr>
            </w:pPr>
            <w:r w:rsidRPr="003B7EF2">
              <w:rPr>
                <w:rFonts w:ascii="Times New Roman" w:hAnsi="Times New Roman"/>
                <w:sz w:val="24"/>
                <w:szCs w:val="20"/>
              </w:rPr>
              <w:t>1,</w:t>
            </w:r>
            <w:r w:rsidR="005055EF" w:rsidRPr="003B7EF2">
              <w:rPr>
                <w:rFonts w:ascii="Times New Roman" w:hAnsi="Times New Roman"/>
                <w:sz w:val="24"/>
                <w:szCs w:val="20"/>
              </w:rPr>
              <w:t>08</w:t>
            </w:r>
          </w:p>
        </w:tc>
      </w:tr>
      <w:tr w:rsidR="000467FB" w:rsidRPr="003B7EF2" w:rsidTr="004945E7">
        <w:tc>
          <w:tcPr>
            <w:tcW w:w="1560" w:type="dxa"/>
            <w:vAlign w:val="center"/>
          </w:tcPr>
          <w:p w:rsidR="000467FB" w:rsidRPr="003B7EF2" w:rsidRDefault="000467FB"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0467FB" w:rsidRPr="003B7EF2" w:rsidRDefault="000467FB"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0467FB" w:rsidRPr="003B7EF2" w:rsidRDefault="000467FB" w:rsidP="001E7EEE">
            <w:pPr>
              <w:spacing w:after="0"/>
              <w:jc w:val="center"/>
              <w:rPr>
                <w:rFonts w:ascii="Times New Roman" w:hAnsi="Times New Roman"/>
                <w:sz w:val="24"/>
                <w:szCs w:val="20"/>
              </w:rPr>
            </w:pPr>
            <w:r w:rsidRPr="003B7EF2">
              <w:rPr>
                <w:rFonts w:ascii="Times New Roman" w:hAnsi="Times New Roman"/>
                <w:sz w:val="24"/>
                <w:szCs w:val="20"/>
              </w:rPr>
              <w:t>0,</w:t>
            </w:r>
            <w:r w:rsidR="005055EF" w:rsidRPr="003B7EF2">
              <w:rPr>
                <w:rFonts w:ascii="Times New Roman" w:hAnsi="Times New Roman"/>
                <w:sz w:val="24"/>
                <w:szCs w:val="20"/>
              </w:rPr>
              <w:t>21</w:t>
            </w:r>
          </w:p>
        </w:tc>
      </w:tr>
      <w:tr w:rsidR="000467FB" w:rsidRPr="003B7EF2" w:rsidTr="004945E7">
        <w:tc>
          <w:tcPr>
            <w:tcW w:w="1560" w:type="dxa"/>
            <w:vAlign w:val="center"/>
          </w:tcPr>
          <w:p w:rsidR="000467FB" w:rsidRPr="003B7EF2" w:rsidRDefault="000467FB"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0467FB" w:rsidRPr="003B7EF2" w:rsidRDefault="000467FB"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0467FB" w:rsidRPr="003B7EF2" w:rsidRDefault="005055EF" w:rsidP="001E7EEE">
            <w:pPr>
              <w:spacing w:after="0"/>
              <w:jc w:val="center"/>
              <w:rPr>
                <w:rFonts w:ascii="Times New Roman" w:hAnsi="Times New Roman"/>
                <w:sz w:val="24"/>
                <w:szCs w:val="20"/>
              </w:rPr>
            </w:pPr>
            <w:r w:rsidRPr="003B7EF2">
              <w:rPr>
                <w:rFonts w:ascii="Times New Roman" w:hAnsi="Times New Roman"/>
                <w:sz w:val="24"/>
                <w:szCs w:val="20"/>
              </w:rPr>
              <w:t>2</w:t>
            </w:r>
            <w:r w:rsidR="000467FB" w:rsidRPr="003B7EF2">
              <w:rPr>
                <w:rFonts w:ascii="Times New Roman" w:hAnsi="Times New Roman"/>
                <w:sz w:val="24"/>
                <w:szCs w:val="20"/>
              </w:rPr>
              <w:t>,</w:t>
            </w:r>
            <w:r w:rsidRPr="003B7EF2">
              <w:rPr>
                <w:rFonts w:ascii="Times New Roman" w:hAnsi="Times New Roman"/>
                <w:sz w:val="24"/>
                <w:szCs w:val="20"/>
              </w:rPr>
              <w:t>8</w:t>
            </w:r>
            <w:r w:rsidR="000467FB" w:rsidRPr="003B7EF2">
              <w:rPr>
                <w:rFonts w:ascii="Times New Roman" w:hAnsi="Times New Roman"/>
                <w:sz w:val="24"/>
                <w:szCs w:val="20"/>
              </w:rPr>
              <w:t>1</w:t>
            </w:r>
          </w:p>
        </w:tc>
      </w:tr>
      <w:tr w:rsidR="000467FB" w:rsidRPr="003B7EF2" w:rsidTr="004945E7">
        <w:trPr>
          <w:trHeight w:val="339"/>
        </w:trPr>
        <w:tc>
          <w:tcPr>
            <w:tcW w:w="1560" w:type="dxa"/>
            <w:vAlign w:val="center"/>
          </w:tcPr>
          <w:p w:rsidR="000467FB" w:rsidRPr="003B7EF2" w:rsidRDefault="000467FB"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0467FB" w:rsidRPr="003B7EF2" w:rsidRDefault="000467FB"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0467FB" w:rsidRPr="003B7EF2" w:rsidRDefault="000467FB" w:rsidP="001E7EEE">
            <w:pPr>
              <w:spacing w:after="0"/>
              <w:jc w:val="center"/>
              <w:rPr>
                <w:rFonts w:ascii="Times New Roman" w:hAnsi="Times New Roman"/>
                <w:sz w:val="24"/>
                <w:szCs w:val="20"/>
              </w:rPr>
            </w:pPr>
            <w:r w:rsidRPr="003B7EF2">
              <w:rPr>
                <w:rFonts w:ascii="Times New Roman" w:hAnsi="Times New Roman"/>
                <w:sz w:val="24"/>
                <w:szCs w:val="20"/>
              </w:rPr>
              <w:t>0,</w:t>
            </w:r>
            <w:r w:rsidR="005055EF" w:rsidRPr="003B7EF2">
              <w:rPr>
                <w:rFonts w:ascii="Times New Roman" w:hAnsi="Times New Roman"/>
                <w:sz w:val="24"/>
                <w:szCs w:val="20"/>
              </w:rPr>
              <w:t>36</w:t>
            </w:r>
          </w:p>
        </w:tc>
      </w:tr>
      <w:tr w:rsidR="000467FB" w:rsidRPr="003B7EF2" w:rsidTr="004945E7">
        <w:trPr>
          <w:trHeight w:val="339"/>
        </w:trPr>
        <w:tc>
          <w:tcPr>
            <w:tcW w:w="1560" w:type="dxa"/>
            <w:vAlign w:val="center"/>
          </w:tcPr>
          <w:p w:rsidR="000467FB" w:rsidRPr="003B7EF2" w:rsidRDefault="000467FB"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0467FB" w:rsidRPr="003B7EF2" w:rsidRDefault="000467FB"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7FB" w:rsidRPr="003B7EF2" w:rsidRDefault="005055EF"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4</w:t>
            </w:r>
            <w:r w:rsidR="000467FB" w:rsidRPr="003B7EF2">
              <w:rPr>
                <w:rFonts w:ascii="Times New Roman" w:hAnsi="Times New Roman"/>
                <w:sz w:val="24"/>
                <w:szCs w:val="20"/>
              </w:rPr>
              <w:t>,</w:t>
            </w:r>
            <w:r w:rsidRPr="003B7EF2">
              <w:rPr>
                <w:rFonts w:ascii="Times New Roman" w:hAnsi="Times New Roman"/>
                <w:sz w:val="24"/>
                <w:szCs w:val="20"/>
              </w:rPr>
              <w:t>29</w:t>
            </w:r>
          </w:p>
        </w:tc>
      </w:tr>
      <w:tr w:rsidR="000467FB" w:rsidRPr="003B7EF2" w:rsidTr="004945E7">
        <w:trPr>
          <w:trHeight w:val="339"/>
        </w:trPr>
        <w:tc>
          <w:tcPr>
            <w:tcW w:w="1560" w:type="dxa"/>
            <w:vAlign w:val="center"/>
          </w:tcPr>
          <w:p w:rsidR="000467FB" w:rsidRPr="003B7EF2" w:rsidRDefault="000467FB"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0467FB" w:rsidRPr="003B7EF2" w:rsidRDefault="000467FB"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0467FB" w:rsidRPr="003B7EF2" w:rsidRDefault="005055EF" w:rsidP="001E7EEE">
            <w:pPr>
              <w:spacing w:after="0"/>
              <w:jc w:val="center"/>
              <w:rPr>
                <w:rFonts w:ascii="Times New Roman" w:hAnsi="Times New Roman"/>
                <w:sz w:val="24"/>
                <w:szCs w:val="20"/>
              </w:rPr>
            </w:pPr>
            <w:r w:rsidRPr="003B7EF2">
              <w:rPr>
                <w:rFonts w:ascii="Times New Roman" w:hAnsi="Times New Roman"/>
                <w:sz w:val="24"/>
                <w:szCs w:val="20"/>
              </w:rPr>
              <w:t>1</w:t>
            </w:r>
            <w:r w:rsidR="000467FB" w:rsidRPr="003B7EF2">
              <w:rPr>
                <w:rFonts w:ascii="Times New Roman" w:hAnsi="Times New Roman"/>
                <w:sz w:val="24"/>
                <w:szCs w:val="20"/>
              </w:rPr>
              <w:t>,5</w:t>
            </w:r>
            <w:r w:rsidRPr="003B7EF2">
              <w:rPr>
                <w:rFonts w:ascii="Times New Roman" w:hAnsi="Times New Roman"/>
                <w:sz w:val="24"/>
                <w:szCs w:val="20"/>
              </w:rPr>
              <w:t>7</w:t>
            </w:r>
          </w:p>
        </w:tc>
      </w:tr>
      <w:tr w:rsidR="000467FB" w:rsidRPr="003B7EF2" w:rsidTr="004945E7">
        <w:tc>
          <w:tcPr>
            <w:tcW w:w="1560" w:type="dxa"/>
            <w:vAlign w:val="center"/>
          </w:tcPr>
          <w:p w:rsidR="000467FB" w:rsidRPr="003B7EF2" w:rsidRDefault="000467FB"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0467FB" w:rsidRPr="003B7EF2" w:rsidRDefault="000467FB"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0467FB" w:rsidRPr="003B7EF2" w:rsidRDefault="005055EF" w:rsidP="001E7EEE">
            <w:pPr>
              <w:spacing w:after="0"/>
              <w:jc w:val="center"/>
              <w:rPr>
                <w:rFonts w:ascii="Times New Roman" w:hAnsi="Times New Roman"/>
                <w:sz w:val="24"/>
                <w:szCs w:val="20"/>
              </w:rPr>
            </w:pPr>
            <w:r w:rsidRPr="003B7EF2">
              <w:rPr>
                <w:rFonts w:ascii="Times New Roman" w:hAnsi="Times New Roman"/>
                <w:sz w:val="24"/>
                <w:szCs w:val="20"/>
              </w:rPr>
              <w:t>7</w:t>
            </w:r>
            <w:r w:rsidR="000467FB" w:rsidRPr="003B7EF2">
              <w:rPr>
                <w:rFonts w:ascii="Times New Roman" w:hAnsi="Times New Roman"/>
                <w:sz w:val="24"/>
                <w:szCs w:val="20"/>
              </w:rPr>
              <w:t>,</w:t>
            </w:r>
            <w:r w:rsidRPr="003B7EF2">
              <w:rPr>
                <w:rFonts w:ascii="Times New Roman" w:hAnsi="Times New Roman"/>
                <w:sz w:val="24"/>
                <w:szCs w:val="20"/>
              </w:rPr>
              <w:t>4</w:t>
            </w:r>
            <w:r w:rsidR="000467FB" w:rsidRPr="003B7EF2">
              <w:rPr>
                <w:rFonts w:ascii="Times New Roman" w:hAnsi="Times New Roman"/>
                <w:sz w:val="24"/>
                <w:szCs w:val="20"/>
              </w:rPr>
              <w:t>1</w:t>
            </w:r>
          </w:p>
        </w:tc>
      </w:tr>
      <w:tr w:rsidR="000467FB" w:rsidRPr="003B7EF2" w:rsidTr="004945E7">
        <w:tc>
          <w:tcPr>
            <w:tcW w:w="1560" w:type="dxa"/>
            <w:vAlign w:val="center"/>
          </w:tcPr>
          <w:p w:rsidR="000467FB" w:rsidRPr="003B7EF2" w:rsidRDefault="000467FB"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0467FB" w:rsidRPr="003B7EF2" w:rsidRDefault="000467FB"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467FB" w:rsidRPr="003B7EF2" w:rsidRDefault="000467FB" w:rsidP="001E7EEE">
            <w:pPr>
              <w:spacing w:after="0"/>
              <w:jc w:val="center"/>
              <w:rPr>
                <w:rFonts w:ascii="Times New Roman" w:hAnsi="Times New Roman"/>
                <w:sz w:val="24"/>
                <w:szCs w:val="20"/>
              </w:rPr>
            </w:pPr>
            <w:r w:rsidRPr="003B7EF2">
              <w:rPr>
                <w:rFonts w:ascii="Times New Roman" w:hAnsi="Times New Roman"/>
                <w:sz w:val="24"/>
                <w:szCs w:val="20"/>
              </w:rPr>
              <w:t>1</w:t>
            </w:r>
            <w:r w:rsidR="005055EF" w:rsidRPr="003B7EF2">
              <w:rPr>
                <w:rFonts w:ascii="Times New Roman" w:hAnsi="Times New Roman"/>
                <w:sz w:val="24"/>
                <w:szCs w:val="20"/>
              </w:rPr>
              <w:t>6</w:t>
            </w:r>
            <w:r w:rsidRPr="003B7EF2">
              <w:rPr>
                <w:rFonts w:ascii="Times New Roman" w:hAnsi="Times New Roman"/>
                <w:sz w:val="24"/>
                <w:szCs w:val="20"/>
              </w:rPr>
              <w:t>,</w:t>
            </w:r>
            <w:r w:rsidR="005055EF" w:rsidRPr="003B7EF2">
              <w:rPr>
                <w:rFonts w:ascii="Times New Roman" w:hAnsi="Times New Roman"/>
                <w:sz w:val="24"/>
                <w:szCs w:val="20"/>
              </w:rPr>
              <w:t>91</w:t>
            </w:r>
          </w:p>
        </w:tc>
      </w:tr>
      <w:tr w:rsidR="000467FB" w:rsidRPr="003B7EF2" w:rsidTr="004945E7">
        <w:tc>
          <w:tcPr>
            <w:tcW w:w="1560" w:type="dxa"/>
            <w:vAlign w:val="center"/>
          </w:tcPr>
          <w:p w:rsidR="000467FB" w:rsidRPr="003B7EF2" w:rsidRDefault="000467FB"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tcBorders>
              <w:right w:val="single" w:sz="4" w:space="0" w:color="auto"/>
            </w:tcBorders>
            <w:vAlign w:val="center"/>
          </w:tcPr>
          <w:p w:rsidR="000467FB" w:rsidRPr="003B7EF2" w:rsidRDefault="000467FB"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467FB" w:rsidRPr="003B7EF2" w:rsidRDefault="005055EF" w:rsidP="001E7EEE">
            <w:pPr>
              <w:spacing w:after="0"/>
              <w:jc w:val="center"/>
              <w:rPr>
                <w:rFonts w:ascii="Times New Roman" w:hAnsi="Times New Roman"/>
                <w:sz w:val="24"/>
                <w:szCs w:val="20"/>
              </w:rPr>
            </w:pPr>
            <w:r w:rsidRPr="003B7EF2">
              <w:rPr>
                <w:rFonts w:ascii="Times New Roman" w:hAnsi="Times New Roman"/>
                <w:sz w:val="24"/>
                <w:szCs w:val="20"/>
              </w:rPr>
              <w:t>2</w:t>
            </w:r>
            <w:r w:rsidR="000467FB" w:rsidRPr="003B7EF2">
              <w:rPr>
                <w:rFonts w:ascii="Times New Roman" w:hAnsi="Times New Roman"/>
                <w:sz w:val="24"/>
                <w:szCs w:val="20"/>
              </w:rPr>
              <w:t>,5</w:t>
            </w:r>
            <w:r w:rsidRPr="003B7EF2">
              <w:rPr>
                <w:rFonts w:ascii="Times New Roman" w:hAnsi="Times New Roman"/>
                <w:sz w:val="24"/>
                <w:szCs w:val="20"/>
              </w:rPr>
              <w:t>9</w:t>
            </w:r>
          </w:p>
        </w:tc>
      </w:tr>
      <w:tr w:rsidR="000467FB" w:rsidRPr="003B7EF2" w:rsidTr="004945E7">
        <w:tc>
          <w:tcPr>
            <w:tcW w:w="1560" w:type="dxa"/>
            <w:vAlign w:val="center"/>
          </w:tcPr>
          <w:p w:rsidR="000467FB" w:rsidRPr="003B7EF2" w:rsidRDefault="000467FB"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0467FB" w:rsidRPr="003B7EF2" w:rsidRDefault="000467FB"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D24E39" w:rsidRPr="003B7EF2">
              <w:rPr>
                <w:rFonts w:ascii="Times New Roman" w:hAnsi="Times New Roman"/>
                <w:sz w:val="24"/>
                <w:szCs w:val="24"/>
              </w:rPr>
              <w:t>.</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0467FB" w:rsidRPr="003B7EF2" w:rsidRDefault="005055EF"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w:t>
            </w:r>
            <w:r w:rsidR="000467FB" w:rsidRPr="003B7EF2">
              <w:rPr>
                <w:rFonts w:ascii="Times New Roman" w:hAnsi="Times New Roman"/>
                <w:sz w:val="24"/>
                <w:szCs w:val="20"/>
              </w:rPr>
              <w:t>,6</w:t>
            </w:r>
            <w:r w:rsidR="00B96EB0" w:rsidRPr="003B7EF2">
              <w:rPr>
                <w:rFonts w:ascii="Times New Roman" w:hAnsi="Times New Roman"/>
                <w:sz w:val="24"/>
                <w:szCs w:val="20"/>
              </w:rPr>
              <w:t>0</w:t>
            </w:r>
          </w:p>
        </w:tc>
      </w:tr>
      <w:tr w:rsidR="000467FB" w:rsidRPr="003B7EF2" w:rsidTr="004945E7">
        <w:tc>
          <w:tcPr>
            <w:tcW w:w="1560" w:type="dxa"/>
            <w:vAlign w:val="center"/>
          </w:tcPr>
          <w:p w:rsidR="000467FB" w:rsidRPr="003B7EF2" w:rsidRDefault="000467FB"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0467FB" w:rsidRPr="003B7EF2" w:rsidRDefault="000467FB"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0467FB" w:rsidRPr="003B7EF2" w:rsidRDefault="000467FB" w:rsidP="001E7EEE">
            <w:pPr>
              <w:spacing w:after="0"/>
              <w:jc w:val="center"/>
              <w:rPr>
                <w:rFonts w:ascii="Times New Roman" w:hAnsi="Times New Roman"/>
                <w:sz w:val="24"/>
                <w:szCs w:val="20"/>
              </w:rPr>
            </w:pPr>
            <w:r w:rsidRPr="003B7EF2">
              <w:rPr>
                <w:rFonts w:ascii="Times New Roman" w:hAnsi="Times New Roman"/>
                <w:sz w:val="24"/>
                <w:szCs w:val="20"/>
              </w:rPr>
              <w:t>0,</w:t>
            </w:r>
            <w:r w:rsidR="005055EF" w:rsidRPr="003B7EF2">
              <w:rPr>
                <w:rFonts w:ascii="Times New Roman" w:hAnsi="Times New Roman"/>
                <w:sz w:val="24"/>
                <w:szCs w:val="20"/>
              </w:rPr>
              <w:t>4</w:t>
            </w:r>
            <w:r w:rsidR="00B96EB0" w:rsidRPr="003B7EF2">
              <w:rPr>
                <w:rFonts w:ascii="Times New Roman" w:hAnsi="Times New Roman"/>
                <w:sz w:val="24"/>
                <w:szCs w:val="20"/>
              </w:rPr>
              <w:t>5</w:t>
            </w:r>
          </w:p>
        </w:tc>
      </w:tr>
      <w:tr w:rsidR="000467FB" w:rsidRPr="003B7EF2" w:rsidTr="004945E7">
        <w:tc>
          <w:tcPr>
            <w:tcW w:w="1560" w:type="dxa"/>
            <w:vAlign w:val="center"/>
          </w:tcPr>
          <w:p w:rsidR="000467FB" w:rsidRPr="003B7EF2" w:rsidRDefault="000467FB"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0467FB" w:rsidRPr="003B7EF2" w:rsidRDefault="000467FB"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0467FB" w:rsidRPr="003B7EF2" w:rsidRDefault="000467FB"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A3228B" w:rsidRPr="003B7EF2">
              <w:rPr>
                <w:rFonts w:ascii="Times New Roman" w:hAnsi="Times New Roman"/>
                <w:bCs/>
                <w:sz w:val="24"/>
                <w:szCs w:val="24"/>
              </w:rPr>
              <w:t>17</w:t>
            </w:r>
          </w:p>
        </w:tc>
      </w:tr>
      <w:tr w:rsidR="000467FB" w:rsidRPr="003B7EF2" w:rsidTr="004945E7">
        <w:tc>
          <w:tcPr>
            <w:tcW w:w="1560" w:type="dxa"/>
            <w:vAlign w:val="center"/>
          </w:tcPr>
          <w:p w:rsidR="000467FB" w:rsidRPr="003B7EF2" w:rsidRDefault="000467FB" w:rsidP="001E7EEE">
            <w:pPr>
              <w:spacing w:after="0" w:line="240" w:lineRule="auto"/>
              <w:jc w:val="center"/>
              <w:rPr>
                <w:rFonts w:ascii="Times New Roman" w:hAnsi="Times New Roman"/>
                <w:sz w:val="24"/>
                <w:szCs w:val="24"/>
              </w:rPr>
            </w:pPr>
            <w:r w:rsidRPr="003B7EF2">
              <w:rPr>
                <w:rFonts w:ascii="Times New Roman" w:hAnsi="Times New Roman"/>
                <w:sz w:val="24"/>
                <w:szCs w:val="24"/>
              </w:rPr>
              <w:t>2513</w:t>
            </w:r>
          </w:p>
        </w:tc>
        <w:tc>
          <w:tcPr>
            <w:tcW w:w="6520" w:type="dxa"/>
            <w:vAlign w:val="center"/>
          </w:tcPr>
          <w:p w:rsidR="000467FB" w:rsidRPr="003B7EF2" w:rsidRDefault="000467FB"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nekustamā īpašuma nodokļa maksājumi budžetā.</w:t>
            </w:r>
          </w:p>
        </w:tc>
        <w:tc>
          <w:tcPr>
            <w:tcW w:w="1985" w:type="dxa"/>
            <w:vAlign w:val="center"/>
          </w:tcPr>
          <w:p w:rsidR="000467FB" w:rsidRPr="003B7EF2" w:rsidRDefault="00A3228B"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0467FB" w:rsidRPr="003B7EF2">
              <w:rPr>
                <w:rFonts w:ascii="Times New Roman" w:hAnsi="Times New Roman"/>
                <w:bCs/>
                <w:sz w:val="24"/>
                <w:szCs w:val="24"/>
              </w:rPr>
              <w:t>,</w:t>
            </w:r>
            <w:r w:rsidRPr="003B7EF2">
              <w:rPr>
                <w:rFonts w:ascii="Times New Roman" w:hAnsi="Times New Roman"/>
                <w:bCs/>
                <w:sz w:val="24"/>
                <w:szCs w:val="24"/>
              </w:rPr>
              <w:t>87</w:t>
            </w:r>
          </w:p>
        </w:tc>
      </w:tr>
      <w:tr w:rsidR="000467FB" w:rsidRPr="003B7EF2" w:rsidTr="004945E7">
        <w:tc>
          <w:tcPr>
            <w:tcW w:w="1560" w:type="dxa"/>
            <w:vAlign w:val="center"/>
          </w:tcPr>
          <w:p w:rsidR="000467FB" w:rsidRPr="003B7EF2" w:rsidRDefault="000467FB"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0467FB" w:rsidRPr="003B7EF2" w:rsidRDefault="000467FB" w:rsidP="001E7EEE">
            <w:pPr>
              <w:spacing w:after="0" w:line="240" w:lineRule="auto"/>
              <w:rPr>
                <w:rFonts w:ascii="Times New Roman" w:hAnsi="Times New Roman"/>
                <w:sz w:val="24"/>
                <w:szCs w:val="24"/>
              </w:rPr>
            </w:pPr>
            <w:r w:rsidRPr="003B7EF2">
              <w:rPr>
                <w:rFonts w:ascii="Times New Roman" w:hAnsi="Times New Roman"/>
                <w:sz w:val="24"/>
                <w:szCs w:val="24"/>
              </w:rPr>
              <w:t>Pārējās licences.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7FB" w:rsidRPr="003B7EF2" w:rsidRDefault="00A3228B" w:rsidP="001E7EEE">
            <w:pPr>
              <w:spacing w:after="0"/>
              <w:jc w:val="center"/>
              <w:rPr>
                <w:rFonts w:ascii="Times New Roman" w:hAnsi="Times New Roman"/>
                <w:sz w:val="24"/>
                <w:szCs w:val="20"/>
              </w:rPr>
            </w:pPr>
            <w:r w:rsidRPr="003B7EF2">
              <w:rPr>
                <w:rFonts w:ascii="Times New Roman" w:hAnsi="Times New Roman"/>
                <w:sz w:val="24"/>
                <w:szCs w:val="20"/>
              </w:rPr>
              <w:t>4</w:t>
            </w:r>
            <w:r w:rsidR="000467FB" w:rsidRPr="003B7EF2">
              <w:rPr>
                <w:rFonts w:ascii="Times New Roman" w:hAnsi="Times New Roman"/>
                <w:sz w:val="24"/>
                <w:szCs w:val="20"/>
              </w:rPr>
              <w:t>,5</w:t>
            </w:r>
            <w:r w:rsidRPr="003B7EF2">
              <w:rPr>
                <w:rFonts w:ascii="Times New Roman" w:hAnsi="Times New Roman"/>
                <w:sz w:val="24"/>
                <w:szCs w:val="20"/>
              </w:rPr>
              <w:t>8</w:t>
            </w:r>
          </w:p>
        </w:tc>
      </w:tr>
      <w:tr w:rsidR="000467FB" w:rsidRPr="003B7EF2" w:rsidTr="004945E7">
        <w:tc>
          <w:tcPr>
            <w:tcW w:w="1560" w:type="dxa"/>
            <w:vAlign w:val="center"/>
          </w:tcPr>
          <w:p w:rsidR="000467FB" w:rsidRPr="003B7EF2" w:rsidRDefault="000467FB"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0467FB" w:rsidRPr="003B7EF2" w:rsidRDefault="000467FB"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7FB" w:rsidRPr="003B7EF2" w:rsidRDefault="00A3228B"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3</w:t>
            </w:r>
            <w:r w:rsidR="000467FB" w:rsidRPr="003B7EF2">
              <w:rPr>
                <w:rFonts w:ascii="Times New Roman" w:hAnsi="Times New Roman"/>
                <w:sz w:val="24"/>
                <w:szCs w:val="20"/>
              </w:rPr>
              <w:t>,</w:t>
            </w:r>
            <w:r w:rsidRPr="003B7EF2">
              <w:rPr>
                <w:rFonts w:ascii="Times New Roman" w:hAnsi="Times New Roman"/>
                <w:sz w:val="24"/>
                <w:szCs w:val="20"/>
              </w:rPr>
              <w:t>00</w:t>
            </w:r>
          </w:p>
        </w:tc>
      </w:tr>
      <w:tr w:rsidR="000467FB" w:rsidRPr="003B7EF2" w:rsidTr="004945E7">
        <w:tc>
          <w:tcPr>
            <w:tcW w:w="1560" w:type="dxa"/>
            <w:vAlign w:val="center"/>
          </w:tcPr>
          <w:p w:rsidR="000467FB" w:rsidRPr="003B7EF2" w:rsidRDefault="000467FB"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0467FB" w:rsidRPr="003B7EF2" w:rsidRDefault="000467FB" w:rsidP="001E7EEE">
            <w:pPr>
              <w:spacing w:after="0" w:line="240" w:lineRule="auto"/>
              <w:rPr>
                <w:rFonts w:ascii="Times New Roman" w:hAnsi="Times New Roman"/>
                <w:sz w:val="24"/>
                <w:szCs w:val="24"/>
              </w:rPr>
            </w:pPr>
            <w:r w:rsidRPr="003B7EF2">
              <w:rPr>
                <w:rFonts w:ascii="Times New Roman" w:hAnsi="Times New Roman"/>
                <w:sz w:val="24"/>
                <w:szCs w:val="24"/>
              </w:rPr>
              <w:t>Datortehnika, sakaru un cita biroja tehnika</w:t>
            </w:r>
            <w:r w:rsidR="00D24E39"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7FB" w:rsidRPr="003B7EF2" w:rsidRDefault="00A3228B" w:rsidP="001E7EEE">
            <w:pPr>
              <w:spacing w:after="0"/>
              <w:jc w:val="center"/>
              <w:rPr>
                <w:rFonts w:ascii="Times New Roman" w:hAnsi="Times New Roman"/>
                <w:sz w:val="24"/>
                <w:szCs w:val="20"/>
              </w:rPr>
            </w:pPr>
            <w:r w:rsidRPr="003B7EF2">
              <w:rPr>
                <w:rFonts w:ascii="Times New Roman" w:hAnsi="Times New Roman"/>
                <w:sz w:val="24"/>
                <w:szCs w:val="20"/>
              </w:rPr>
              <w:t>9</w:t>
            </w:r>
            <w:r w:rsidR="000467FB" w:rsidRPr="003B7EF2">
              <w:rPr>
                <w:rFonts w:ascii="Times New Roman" w:hAnsi="Times New Roman"/>
                <w:sz w:val="24"/>
                <w:szCs w:val="20"/>
              </w:rPr>
              <w:t>,</w:t>
            </w:r>
            <w:r w:rsidRPr="003B7EF2">
              <w:rPr>
                <w:rFonts w:ascii="Times New Roman" w:hAnsi="Times New Roman"/>
                <w:sz w:val="24"/>
                <w:szCs w:val="20"/>
              </w:rPr>
              <w:t>88</w:t>
            </w:r>
          </w:p>
        </w:tc>
      </w:tr>
      <w:tr w:rsidR="000467FB" w:rsidRPr="003B7EF2" w:rsidTr="004945E7">
        <w:tc>
          <w:tcPr>
            <w:tcW w:w="1560" w:type="dxa"/>
            <w:vAlign w:val="center"/>
          </w:tcPr>
          <w:p w:rsidR="000467FB" w:rsidRPr="003B7EF2" w:rsidRDefault="000467FB" w:rsidP="001E7EEE">
            <w:pPr>
              <w:spacing w:after="0" w:line="240" w:lineRule="auto"/>
              <w:jc w:val="center"/>
              <w:rPr>
                <w:rFonts w:ascii="Times New Roman" w:hAnsi="Times New Roman"/>
                <w:i/>
                <w:sz w:val="24"/>
                <w:szCs w:val="24"/>
              </w:rPr>
            </w:pPr>
          </w:p>
        </w:tc>
        <w:tc>
          <w:tcPr>
            <w:tcW w:w="6520" w:type="dxa"/>
            <w:vAlign w:val="center"/>
          </w:tcPr>
          <w:p w:rsidR="000467FB" w:rsidRPr="003B7EF2" w:rsidRDefault="000467F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467FB" w:rsidRPr="003B7EF2" w:rsidRDefault="00B96EB0" w:rsidP="001E7EEE">
            <w:pPr>
              <w:spacing w:after="0"/>
              <w:jc w:val="center"/>
              <w:rPr>
                <w:rFonts w:ascii="Times New Roman" w:hAnsi="Times New Roman"/>
                <w:b/>
                <w:bCs/>
                <w:sz w:val="24"/>
                <w:lang w:val="en-US" w:eastAsia="en-US"/>
              </w:rPr>
            </w:pPr>
            <w:r w:rsidRPr="003B7EF2">
              <w:rPr>
                <w:rFonts w:ascii="Times New Roman" w:hAnsi="Times New Roman"/>
                <w:b/>
                <w:bCs/>
                <w:sz w:val="24"/>
              </w:rPr>
              <w:t>70</w:t>
            </w:r>
            <w:r w:rsidR="000467FB" w:rsidRPr="003B7EF2">
              <w:rPr>
                <w:rFonts w:ascii="Times New Roman" w:hAnsi="Times New Roman"/>
                <w:b/>
                <w:bCs/>
                <w:sz w:val="24"/>
              </w:rPr>
              <w:t>,6</w:t>
            </w:r>
            <w:r w:rsidR="009E4A33" w:rsidRPr="003B7EF2">
              <w:rPr>
                <w:rFonts w:ascii="Times New Roman" w:hAnsi="Times New Roman"/>
                <w:b/>
                <w:bCs/>
                <w:sz w:val="24"/>
              </w:rPr>
              <w:t>0</w:t>
            </w:r>
          </w:p>
        </w:tc>
      </w:tr>
      <w:tr w:rsidR="000467FB" w:rsidRPr="003B7EF2" w:rsidTr="004945E7">
        <w:tc>
          <w:tcPr>
            <w:tcW w:w="1560" w:type="dxa"/>
            <w:vAlign w:val="center"/>
          </w:tcPr>
          <w:p w:rsidR="000467FB" w:rsidRPr="003B7EF2" w:rsidRDefault="000467FB" w:rsidP="001E7EEE">
            <w:pPr>
              <w:spacing w:after="0" w:line="240" w:lineRule="auto"/>
              <w:jc w:val="center"/>
              <w:rPr>
                <w:rFonts w:ascii="Times New Roman" w:hAnsi="Times New Roman"/>
                <w:i/>
                <w:sz w:val="24"/>
                <w:szCs w:val="24"/>
              </w:rPr>
            </w:pPr>
          </w:p>
        </w:tc>
        <w:tc>
          <w:tcPr>
            <w:tcW w:w="6520" w:type="dxa"/>
            <w:vAlign w:val="center"/>
          </w:tcPr>
          <w:p w:rsidR="000467FB" w:rsidRPr="003B7EF2" w:rsidRDefault="000467F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0467FB" w:rsidRPr="003B7EF2" w:rsidRDefault="009E4A33" w:rsidP="001E7EEE">
            <w:pPr>
              <w:spacing w:after="0"/>
              <w:jc w:val="center"/>
              <w:rPr>
                <w:rFonts w:ascii="Times New Roman" w:hAnsi="Times New Roman"/>
                <w:b/>
                <w:bCs/>
                <w:sz w:val="24"/>
              </w:rPr>
            </w:pPr>
            <w:r w:rsidRPr="003B7EF2">
              <w:rPr>
                <w:rFonts w:ascii="Times New Roman" w:hAnsi="Times New Roman"/>
                <w:b/>
                <w:bCs/>
                <w:sz w:val="24"/>
              </w:rPr>
              <w:t>256</w:t>
            </w:r>
            <w:r w:rsidR="000467FB" w:rsidRPr="003B7EF2">
              <w:rPr>
                <w:rFonts w:ascii="Times New Roman" w:hAnsi="Times New Roman"/>
                <w:b/>
                <w:bCs/>
                <w:sz w:val="24"/>
              </w:rPr>
              <w:t>,00</w:t>
            </w:r>
          </w:p>
        </w:tc>
      </w:tr>
    </w:tbl>
    <w:p w:rsidR="000467FB" w:rsidRPr="003B7EF2" w:rsidRDefault="000467FB"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0467FB" w:rsidRPr="003B7EF2" w:rsidTr="001A220E">
        <w:trPr>
          <w:trHeight w:val="315"/>
        </w:trPr>
        <w:tc>
          <w:tcPr>
            <w:tcW w:w="8080" w:type="dxa"/>
            <w:gridSpan w:val="5"/>
            <w:shd w:val="clear" w:color="000000" w:fill="FFFFFF"/>
            <w:noWrap/>
            <w:vAlign w:val="bottom"/>
          </w:tcPr>
          <w:p w:rsidR="000467FB" w:rsidRPr="003B7EF2" w:rsidRDefault="000467FB"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467FB" w:rsidRPr="003B7EF2" w:rsidRDefault="009E4A3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2</w:t>
            </w:r>
          </w:p>
        </w:tc>
      </w:tr>
      <w:tr w:rsidR="000467FB" w:rsidRPr="003B7EF2" w:rsidTr="001A220E">
        <w:trPr>
          <w:trHeight w:val="315"/>
        </w:trPr>
        <w:tc>
          <w:tcPr>
            <w:tcW w:w="8080" w:type="dxa"/>
            <w:gridSpan w:val="5"/>
            <w:shd w:val="clear" w:color="000000" w:fill="FFFFFF"/>
            <w:noWrap/>
            <w:vAlign w:val="bottom"/>
          </w:tcPr>
          <w:p w:rsidR="000467FB" w:rsidRPr="003B7EF2" w:rsidRDefault="000467FB"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467FB" w:rsidRPr="003B7EF2" w:rsidRDefault="009E4A33" w:rsidP="001E7EEE">
            <w:pPr>
              <w:spacing w:after="0" w:line="240" w:lineRule="auto"/>
              <w:jc w:val="center"/>
              <w:rPr>
                <w:rFonts w:ascii="Times New Roman" w:hAnsi="Times New Roman"/>
                <w:b/>
                <w:sz w:val="24"/>
                <w:szCs w:val="24"/>
              </w:rPr>
            </w:pPr>
            <w:r w:rsidRPr="003B7EF2">
              <w:rPr>
                <w:rFonts w:ascii="Times New Roman" w:hAnsi="Times New Roman"/>
                <w:b/>
                <w:bCs/>
                <w:sz w:val="24"/>
              </w:rPr>
              <w:t>12</w:t>
            </w:r>
            <w:r w:rsidR="000467FB" w:rsidRPr="003B7EF2">
              <w:rPr>
                <w:rFonts w:ascii="Times New Roman" w:hAnsi="Times New Roman"/>
                <w:b/>
                <w:bCs/>
                <w:sz w:val="24"/>
              </w:rPr>
              <w:t>8,00</w:t>
            </w:r>
          </w:p>
        </w:tc>
      </w:tr>
      <w:tr w:rsidR="000467FB" w:rsidRPr="003B7EF2" w:rsidTr="001A220E">
        <w:trPr>
          <w:trHeight w:val="315"/>
        </w:trPr>
        <w:tc>
          <w:tcPr>
            <w:tcW w:w="8080" w:type="dxa"/>
            <w:gridSpan w:val="5"/>
            <w:shd w:val="clear" w:color="000000" w:fill="FFFFFF"/>
            <w:noWrap/>
            <w:vAlign w:val="bottom"/>
          </w:tcPr>
          <w:p w:rsidR="000467FB" w:rsidRPr="003B7EF2" w:rsidRDefault="000467FB"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467FB" w:rsidRPr="003B7EF2" w:rsidRDefault="000467F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0467FB" w:rsidRPr="003B7EF2" w:rsidTr="001A220E">
        <w:trPr>
          <w:trHeight w:val="315"/>
        </w:trPr>
        <w:tc>
          <w:tcPr>
            <w:tcW w:w="8080" w:type="dxa"/>
            <w:gridSpan w:val="5"/>
            <w:shd w:val="clear" w:color="000000" w:fill="FFFFFF"/>
            <w:noWrap/>
            <w:vAlign w:val="bottom"/>
          </w:tcPr>
          <w:p w:rsidR="000467FB" w:rsidRPr="003B7EF2" w:rsidRDefault="000467FB"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467FB" w:rsidRPr="003B7EF2" w:rsidRDefault="000467F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0467FB" w:rsidRPr="003B7EF2" w:rsidTr="001A220E">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0467FB" w:rsidRPr="003B7EF2" w:rsidRDefault="000467FB"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0467FB" w:rsidRPr="003B7EF2" w:rsidRDefault="000467FB"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0467FB" w:rsidRPr="003B7EF2" w:rsidRDefault="000467FB"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0467FB" w:rsidRPr="003B7EF2" w:rsidRDefault="000467FB" w:rsidP="001E7EEE">
            <w:pPr>
              <w:spacing w:after="0" w:line="240" w:lineRule="auto"/>
            </w:pPr>
            <w:r w:rsidRPr="003B7EF2">
              <w:t> </w:t>
            </w:r>
          </w:p>
        </w:tc>
      </w:tr>
      <w:tr w:rsidR="000467FB" w:rsidRPr="003B7EF2" w:rsidTr="001A220E">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0467FB" w:rsidRPr="003B7EF2" w:rsidRDefault="000467FB"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0467FB" w:rsidRPr="003B7EF2" w:rsidTr="001A220E">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0467FB" w:rsidRPr="003B7EF2" w:rsidRDefault="000467FB" w:rsidP="001E7EEE">
            <w:pPr>
              <w:spacing w:after="0" w:line="240" w:lineRule="auto"/>
              <w:jc w:val="both"/>
              <w:rPr>
                <w:rFonts w:ascii="Times New Roman" w:hAnsi="Times New Roman"/>
                <w:sz w:val="24"/>
                <w:szCs w:val="24"/>
              </w:rPr>
            </w:pPr>
            <w:r w:rsidRPr="003B7EF2">
              <w:rPr>
                <w:rFonts w:ascii="Times New Roman" w:hAnsi="Times New Roman"/>
                <w:sz w:val="24"/>
                <w:szCs w:val="24"/>
              </w:rPr>
              <w:lastRenderedPageBreak/>
              <w:t> </w:t>
            </w:r>
          </w:p>
        </w:tc>
        <w:tc>
          <w:tcPr>
            <w:tcW w:w="840" w:type="dxa"/>
            <w:tcBorders>
              <w:top w:val="nil"/>
              <w:left w:val="nil"/>
              <w:bottom w:val="nil"/>
              <w:right w:val="nil"/>
            </w:tcBorders>
            <w:shd w:val="clear" w:color="000000" w:fill="FFFFFF"/>
            <w:vAlign w:val="bottom"/>
            <w:hideMark/>
          </w:tcPr>
          <w:p w:rsidR="000467FB" w:rsidRPr="003B7EF2" w:rsidRDefault="000467FB"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0467FB" w:rsidRPr="003B7EF2" w:rsidRDefault="000467FB"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0467FB" w:rsidRPr="003B7EF2" w:rsidRDefault="000467FB" w:rsidP="001E7EEE">
            <w:pPr>
              <w:spacing w:after="0" w:line="240" w:lineRule="auto"/>
            </w:pPr>
            <w:r w:rsidRPr="003B7EF2">
              <w:t> </w:t>
            </w:r>
          </w:p>
        </w:tc>
      </w:tr>
    </w:tbl>
    <w:p w:rsidR="004A1C43" w:rsidRPr="003B7EF2" w:rsidRDefault="004A1C43"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4A1C43" w:rsidRPr="003B7EF2" w:rsidRDefault="004A1C43"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310256" w:rsidRPr="003B7EF2" w:rsidRDefault="004C5489" w:rsidP="001E7EEE">
      <w:pPr>
        <w:spacing w:after="0"/>
        <w:jc w:val="both"/>
        <w:rPr>
          <w:rFonts w:ascii="Times New Roman" w:hAnsi="Times New Roman"/>
          <w:sz w:val="24"/>
          <w:szCs w:val="24"/>
        </w:rPr>
      </w:pPr>
      <w:r w:rsidRPr="003B7EF2">
        <w:rPr>
          <w:rFonts w:ascii="Times New Roman" w:hAnsi="Times New Roman"/>
          <w:b/>
          <w:sz w:val="24"/>
          <w:szCs w:val="24"/>
        </w:rPr>
        <w:t>49</w:t>
      </w:r>
      <w:r w:rsidR="00310256" w:rsidRPr="003B7EF2">
        <w:rPr>
          <w:rFonts w:ascii="Times New Roman" w:hAnsi="Times New Roman"/>
          <w:b/>
          <w:sz w:val="24"/>
          <w:szCs w:val="24"/>
        </w:rPr>
        <w:t xml:space="preserve">. </w:t>
      </w:r>
      <w:r w:rsidR="00310256" w:rsidRPr="003B7EF2">
        <w:rPr>
          <w:rFonts w:ascii="Times New Roman" w:hAnsi="Times New Roman"/>
          <w:sz w:val="24"/>
          <w:szCs w:val="24"/>
        </w:rPr>
        <w:t>Zāļu kvalitātes kontrole</w:t>
      </w:r>
    </w:p>
    <w:p w:rsidR="00C859EA" w:rsidRPr="003B7EF2" w:rsidRDefault="004C5489" w:rsidP="001E7EEE">
      <w:pPr>
        <w:spacing w:after="0"/>
        <w:jc w:val="both"/>
        <w:rPr>
          <w:rFonts w:ascii="Times New Roman" w:hAnsi="Times New Roman"/>
          <w:sz w:val="24"/>
          <w:szCs w:val="24"/>
        </w:rPr>
      </w:pPr>
      <w:r w:rsidRPr="003B7EF2">
        <w:rPr>
          <w:rFonts w:ascii="Times New Roman" w:hAnsi="Times New Roman"/>
          <w:b/>
          <w:sz w:val="24"/>
          <w:szCs w:val="24"/>
        </w:rPr>
        <w:t>49</w:t>
      </w:r>
      <w:r w:rsidR="00310256" w:rsidRPr="003B7EF2">
        <w:rPr>
          <w:rFonts w:ascii="Times New Roman" w:hAnsi="Times New Roman"/>
          <w:b/>
          <w:sz w:val="24"/>
          <w:szCs w:val="24"/>
        </w:rPr>
        <w:t xml:space="preserve">.27. </w:t>
      </w:r>
      <w:r w:rsidR="00310256" w:rsidRPr="003B7EF2">
        <w:rPr>
          <w:rFonts w:ascii="Times New Roman" w:hAnsi="Times New Roman"/>
          <w:sz w:val="24"/>
          <w:szCs w:val="24"/>
        </w:rPr>
        <w:t>e</w:t>
      </w:r>
      <w:r w:rsidR="00C859EA" w:rsidRPr="003B7EF2">
        <w:rPr>
          <w:rFonts w:ascii="Times New Roman" w:hAnsi="Times New Roman"/>
          <w:sz w:val="24"/>
          <w:szCs w:val="24"/>
        </w:rPr>
        <w:t>lektrovadītspējas noteikšana</w:t>
      </w:r>
    </w:p>
    <w:p w:rsidR="004A1C43" w:rsidRPr="003B7EF2" w:rsidRDefault="004A1C43"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4A1C43" w:rsidRPr="003B7EF2" w:rsidTr="004945E7">
        <w:tc>
          <w:tcPr>
            <w:tcW w:w="1560" w:type="dxa"/>
            <w:vAlign w:val="center"/>
          </w:tcPr>
          <w:p w:rsidR="004A1C43" w:rsidRPr="003B7EF2" w:rsidRDefault="004A1C43"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4A1C43" w:rsidRPr="003B7EF2" w:rsidRDefault="004A1C43"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4A1C43" w:rsidRPr="003B7EF2" w:rsidRDefault="004A1C43"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4A1C43" w:rsidRPr="003B7EF2" w:rsidTr="004945E7">
        <w:tc>
          <w:tcPr>
            <w:tcW w:w="1560" w:type="dxa"/>
            <w:vAlign w:val="center"/>
          </w:tcPr>
          <w:p w:rsidR="004A1C43" w:rsidRPr="003B7EF2" w:rsidRDefault="004A1C43"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4A1C43" w:rsidRPr="003B7EF2" w:rsidRDefault="004A1C43"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4A1C43" w:rsidRPr="003B7EF2" w:rsidRDefault="004A1C43"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4A1C43" w:rsidRPr="003B7EF2" w:rsidTr="004945E7">
        <w:tc>
          <w:tcPr>
            <w:tcW w:w="1560" w:type="dxa"/>
            <w:vAlign w:val="center"/>
          </w:tcPr>
          <w:p w:rsidR="004A1C43" w:rsidRPr="003B7EF2" w:rsidRDefault="004A1C43" w:rsidP="001E7EEE">
            <w:pPr>
              <w:spacing w:after="0" w:line="240" w:lineRule="auto"/>
              <w:jc w:val="center"/>
              <w:rPr>
                <w:rFonts w:ascii="Times New Roman" w:hAnsi="Times New Roman"/>
                <w:i/>
                <w:sz w:val="24"/>
                <w:szCs w:val="24"/>
              </w:rPr>
            </w:pPr>
          </w:p>
        </w:tc>
        <w:tc>
          <w:tcPr>
            <w:tcW w:w="6520" w:type="dxa"/>
            <w:vAlign w:val="center"/>
          </w:tcPr>
          <w:p w:rsidR="004A1C43" w:rsidRPr="003B7EF2" w:rsidRDefault="004A1C4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4A1C43" w:rsidRPr="003B7EF2" w:rsidRDefault="004A1C43" w:rsidP="001E7EEE">
            <w:pPr>
              <w:spacing w:after="0" w:line="240" w:lineRule="auto"/>
              <w:jc w:val="center"/>
              <w:rPr>
                <w:rFonts w:ascii="Times New Roman" w:hAnsi="Times New Roman"/>
                <w:sz w:val="24"/>
                <w:szCs w:val="24"/>
              </w:rPr>
            </w:pPr>
          </w:p>
        </w:tc>
      </w:tr>
      <w:tr w:rsidR="004A1C43" w:rsidRPr="003B7EF2" w:rsidTr="004945E7">
        <w:trPr>
          <w:trHeight w:val="325"/>
        </w:trPr>
        <w:tc>
          <w:tcPr>
            <w:tcW w:w="1560" w:type="dxa"/>
            <w:tcBorders>
              <w:bottom w:val="single" w:sz="4" w:space="0" w:color="auto"/>
            </w:tcBorders>
            <w:vAlign w:val="center"/>
          </w:tcPr>
          <w:p w:rsidR="004A1C43" w:rsidRPr="003B7EF2" w:rsidRDefault="004A1C43"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4A1C43" w:rsidRPr="003B7EF2" w:rsidRDefault="004A1C43"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4A1C43" w:rsidRPr="003B7EF2" w:rsidRDefault="00C859EA" w:rsidP="001E7EEE">
            <w:pPr>
              <w:spacing w:after="0" w:line="240" w:lineRule="auto"/>
              <w:jc w:val="center"/>
              <w:rPr>
                <w:rFonts w:ascii="Times New Roman" w:hAnsi="Times New Roman"/>
                <w:sz w:val="24"/>
                <w:szCs w:val="24"/>
              </w:rPr>
            </w:pPr>
            <w:r w:rsidRPr="003B7EF2">
              <w:rPr>
                <w:rFonts w:ascii="Times New Roman" w:hAnsi="Times New Roman"/>
                <w:sz w:val="24"/>
                <w:szCs w:val="24"/>
              </w:rPr>
              <w:t>8</w:t>
            </w:r>
            <w:r w:rsidR="004A1C43" w:rsidRPr="003B7EF2">
              <w:rPr>
                <w:rFonts w:ascii="Times New Roman" w:hAnsi="Times New Roman"/>
                <w:sz w:val="24"/>
                <w:szCs w:val="24"/>
              </w:rPr>
              <w:t>6,</w:t>
            </w:r>
            <w:r w:rsidRPr="003B7EF2">
              <w:rPr>
                <w:rFonts w:ascii="Times New Roman" w:hAnsi="Times New Roman"/>
                <w:sz w:val="24"/>
                <w:szCs w:val="24"/>
              </w:rPr>
              <w:t>60</w:t>
            </w:r>
          </w:p>
        </w:tc>
      </w:tr>
      <w:tr w:rsidR="004A1C43" w:rsidRPr="003B7EF2" w:rsidTr="00FA4388">
        <w:trPr>
          <w:trHeight w:val="280"/>
        </w:trPr>
        <w:tc>
          <w:tcPr>
            <w:tcW w:w="1560" w:type="dxa"/>
            <w:vAlign w:val="center"/>
          </w:tcPr>
          <w:p w:rsidR="004A1C43" w:rsidRPr="003B7EF2" w:rsidRDefault="004A1C43"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4A1C43" w:rsidRPr="003B7EF2" w:rsidRDefault="004A1C43"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4A1C43" w:rsidRPr="003B7EF2" w:rsidRDefault="00C859EA" w:rsidP="001E7EEE">
            <w:pPr>
              <w:spacing w:after="0"/>
              <w:jc w:val="center"/>
              <w:rPr>
                <w:rFonts w:ascii="Times New Roman" w:hAnsi="Times New Roman"/>
                <w:sz w:val="24"/>
                <w:szCs w:val="24"/>
              </w:rPr>
            </w:pPr>
            <w:r w:rsidRPr="003B7EF2">
              <w:rPr>
                <w:rFonts w:ascii="Times New Roman" w:hAnsi="Times New Roman"/>
                <w:sz w:val="24"/>
                <w:szCs w:val="24"/>
              </w:rPr>
              <w:t>20</w:t>
            </w:r>
            <w:r w:rsidR="004A1C43" w:rsidRPr="003B7EF2">
              <w:rPr>
                <w:rFonts w:ascii="Times New Roman" w:hAnsi="Times New Roman"/>
                <w:sz w:val="24"/>
                <w:szCs w:val="24"/>
              </w:rPr>
              <w:t>,</w:t>
            </w:r>
            <w:r w:rsidR="001A1ED5" w:rsidRPr="003B7EF2">
              <w:rPr>
                <w:rFonts w:ascii="Times New Roman" w:hAnsi="Times New Roman"/>
                <w:sz w:val="24"/>
                <w:szCs w:val="24"/>
              </w:rPr>
              <w:t>86</w:t>
            </w:r>
          </w:p>
        </w:tc>
      </w:tr>
      <w:tr w:rsidR="004A1C43" w:rsidRPr="003B7EF2" w:rsidTr="00FA4388">
        <w:trPr>
          <w:trHeight w:val="316"/>
        </w:trPr>
        <w:tc>
          <w:tcPr>
            <w:tcW w:w="1560" w:type="dxa"/>
            <w:vAlign w:val="center"/>
          </w:tcPr>
          <w:p w:rsidR="004A1C43" w:rsidRPr="003B7EF2" w:rsidRDefault="004A1C43" w:rsidP="001E7EEE">
            <w:pPr>
              <w:spacing w:after="0" w:line="240" w:lineRule="auto"/>
              <w:jc w:val="center"/>
              <w:rPr>
                <w:rFonts w:ascii="Times New Roman" w:hAnsi="Times New Roman"/>
                <w:sz w:val="24"/>
                <w:szCs w:val="24"/>
              </w:rPr>
            </w:pPr>
            <w:r w:rsidRPr="003B7EF2">
              <w:rPr>
                <w:rFonts w:ascii="Times New Roman" w:hAnsi="Times New Roman"/>
                <w:sz w:val="24"/>
                <w:szCs w:val="24"/>
              </w:rPr>
              <w:t>2341</w:t>
            </w:r>
          </w:p>
        </w:tc>
        <w:tc>
          <w:tcPr>
            <w:tcW w:w="6520" w:type="dxa"/>
            <w:vAlign w:val="center"/>
          </w:tcPr>
          <w:p w:rsidR="004A1C43" w:rsidRPr="003B7EF2" w:rsidRDefault="004A1C43" w:rsidP="001E7EEE">
            <w:pPr>
              <w:spacing w:after="0" w:line="240" w:lineRule="auto"/>
              <w:rPr>
                <w:rFonts w:ascii="Times New Roman" w:hAnsi="Times New Roman"/>
                <w:sz w:val="24"/>
                <w:szCs w:val="24"/>
              </w:rPr>
            </w:pPr>
            <w:r w:rsidRPr="003B7EF2">
              <w:rPr>
                <w:rFonts w:ascii="Times New Roman" w:hAnsi="Times New Roman"/>
                <w:sz w:val="24"/>
                <w:szCs w:val="24"/>
              </w:rPr>
              <w:t>Ķimikālijas, laboratorijas preces.</w:t>
            </w:r>
          </w:p>
        </w:tc>
        <w:tc>
          <w:tcPr>
            <w:tcW w:w="1985" w:type="dxa"/>
            <w:vAlign w:val="center"/>
          </w:tcPr>
          <w:p w:rsidR="004A1C43" w:rsidRPr="003B7EF2" w:rsidRDefault="004A1C43" w:rsidP="001E7EEE">
            <w:pPr>
              <w:spacing w:after="0"/>
              <w:jc w:val="center"/>
              <w:rPr>
                <w:rFonts w:ascii="Times New Roman" w:hAnsi="Times New Roman"/>
                <w:sz w:val="24"/>
                <w:szCs w:val="24"/>
              </w:rPr>
            </w:pPr>
            <w:r w:rsidRPr="003B7EF2">
              <w:rPr>
                <w:rFonts w:ascii="Times New Roman" w:hAnsi="Times New Roman"/>
                <w:sz w:val="24"/>
                <w:szCs w:val="24"/>
              </w:rPr>
              <w:t>0,</w:t>
            </w:r>
            <w:r w:rsidR="004D1C5E" w:rsidRPr="003B7EF2">
              <w:rPr>
                <w:rFonts w:ascii="Times New Roman" w:hAnsi="Times New Roman"/>
                <w:sz w:val="24"/>
                <w:szCs w:val="24"/>
              </w:rPr>
              <w:t>4</w:t>
            </w:r>
            <w:r w:rsidRPr="003B7EF2">
              <w:rPr>
                <w:rFonts w:ascii="Times New Roman" w:hAnsi="Times New Roman"/>
                <w:sz w:val="24"/>
                <w:szCs w:val="24"/>
              </w:rPr>
              <w:t>1</w:t>
            </w:r>
          </w:p>
        </w:tc>
      </w:tr>
      <w:tr w:rsidR="004A1C43" w:rsidRPr="003B7EF2" w:rsidTr="00FA4388">
        <w:trPr>
          <w:trHeight w:val="324"/>
        </w:trPr>
        <w:tc>
          <w:tcPr>
            <w:tcW w:w="1560" w:type="dxa"/>
            <w:vAlign w:val="center"/>
          </w:tcPr>
          <w:p w:rsidR="004A1C43" w:rsidRPr="003B7EF2" w:rsidRDefault="004A1C43" w:rsidP="001E7EEE">
            <w:pPr>
              <w:spacing w:after="0" w:line="240" w:lineRule="auto"/>
              <w:jc w:val="center"/>
              <w:rPr>
                <w:rFonts w:ascii="Times New Roman" w:hAnsi="Times New Roman"/>
                <w:sz w:val="24"/>
                <w:szCs w:val="24"/>
              </w:rPr>
            </w:pPr>
            <w:r w:rsidRPr="003B7EF2">
              <w:rPr>
                <w:rFonts w:ascii="Times New Roman" w:hAnsi="Times New Roman"/>
                <w:sz w:val="24"/>
                <w:szCs w:val="24"/>
              </w:rPr>
              <w:t>2313</w:t>
            </w:r>
          </w:p>
        </w:tc>
        <w:tc>
          <w:tcPr>
            <w:tcW w:w="6520" w:type="dxa"/>
            <w:vAlign w:val="center"/>
          </w:tcPr>
          <w:p w:rsidR="004A1C43" w:rsidRPr="003B7EF2" w:rsidRDefault="004A1C43" w:rsidP="001E7EEE">
            <w:pPr>
              <w:spacing w:after="0" w:line="240" w:lineRule="auto"/>
              <w:rPr>
                <w:rFonts w:ascii="Times New Roman" w:hAnsi="Times New Roman"/>
                <w:sz w:val="24"/>
                <w:szCs w:val="24"/>
              </w:rPr>
            </w:pPr>
            <w:r w:rsidRPr="003B7EF2">
              <w:rPr>
                <w:rFonts w:ascii="Times New Roman" w:hAnsi="Times New Roman"/>
                <w:sz w:val="24"/>
                <w:szCs w:val="24"/>
              </w:rPr>
              <w:t>Spectērpi</w:t>
            </w:r>
            <w:r w:rsidR="005A4BE5" w:rsidRPr="003B7EF2">
              <w:rPr>
                <w:rFonts w:ascii="Times New Roman" w:hAnsi="Times New Roman"/>
                <w:sz w:val="24"/>
                <w:szCs w:val="24"/>
              </w:rPr>
              <w:t>.</w:t>
            </w:r>
          </w:p>
        </w:tc>
        <w:tc>
          <w:tcPr>
            <w:tcW w:w="1985" w:type="dxa"/>
            <w:vAlign w:val="center"/>
          </w:tcPr>
          <w:p w:rsidR="004A1C43" w:rsidRPr="003B7EF2" w:rsidRDefault="004A1C43" w:rsidP="001E7EEE">
            <w:pPr>
              <w:spacing w:after="0"/>
              <w:jc w:val="center"/>
              <w:rPr>
                <w:rFonts w:ascii="Times New Roman" w:hAnsi="Times New Roman"/>
                <w:sz w:val="24"/>
                <w:szCs w:val="24"/>
              </w:rPr>
            </w:pPr>
            <w:r w:rsidRPr="003B7EF2">
              <w:rPr>
                <w:rFonts w:ascii="Times New Roman" w:hAnsi="Times New Roman"/>
                <w:sz w:val="24"/>
                <w:szCs w:val="24"/>
              </w:rPr>
              <w:t>0,01</w:t>
            </w:r>
          </w:p>
        </w:tc>
      </w:tr>
      <w:tr w:rsidR="004A1C43" w:rsidRPr="003B7EF2" w:rsidTr="004945E7">
        <w:tc>
          <w:tcPr>
            <w:tcW w:w="1560" w:type="dxa"/>
            <w:vAlign w:val="center"/>
          </w:tcPr>
          <w:p w:rsidR="004A1C43" w:rsidRPr="003B7EF2" w:rsidRDefault="004A1C43" w:rsidP="001E7EEE">
            <w:pPr>
              <w:spacing w:after="0" w:line="240" w:lineRule="auto"/>
              <w:jc w:val="center"/>
              <w:rPr>
                <w:rFonts w:ascii="Times New Roman" w:hAnsi="Times New Roman"/>
                <w:i/>
                <w:sz w:val="24"/>
                <w:szCs w:val="24"/>
              </w:rPr>
            </w:pPr>
          </w:p>
        </w:tc>
        <w:tc>
          <w:tcPr>
            <w:tcW w:w="6520" w:type="dxa"/>
            <w:vAlign w:val="center"/>
          </w:tcPr>
          <w:p w:rsidR="004A1C43" w:rsidRPr="003B7EF2" w:rsidRDefault="004A1C4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4A1C43" w:rsidRPr="003B7EF2" w:rsidRDefault="004D1C5E" w:rsidP="001E7EEE">
            <w:pPr>
              <w:spacing w:after="0"/>
              <w:jc w:val="center"/>
              <w:rPr>
                <w:rFonts w:ascii="Times New Roman" w:hAnsi="Times New Roman"/>
                <w:b/>
                <w:sz w:val="24"/>
                <w:szCs w:val="24"/>
              </w:rPr>
            </w:pPr>
            <w:r w:rsidRPr="003B7EF2">
              <w:rPr>
                <w:rFonts w:ascii="Times New Roman" w:hAnsi="Times New Roman"/>
                <w:b/>
                <w:sz w:val="24"/>
                <w:szCs w:val="24"/>
              </w:rPr>
              <w:t>107</w:t>
            </w:r>
            <w:r w:rsidR="004A1C43" w:rsidRPr="003B7EF2">
              <w:rPr>
                <w:rFonts w:ascii="Times New Roman" w:hAnsi="Times New Roman"/>
                <w:b/>
                <w:sz w:val="24"/>
                <w:szCs w:val="24"/>
              </w:rPr>
              <w:t>,</w:t>
            </w:r>
            <w:r w:rsidRPr="003B7EF2">
              <w:rPr>
                <w:rFonts w:ascii="Times New Roman" w:hAnsi="Times New Roman"/>
                <w:b/>
                <w:sz w:val="24"/>
                <w:szCs w:val="24"/>
              </w:rPr>
              <w:t>88</w:t>
            </w:r>
          </w:p>
        </w:tc>
      </w:tr>
      <w:tr w:rsidR="004A1C43" w:rsidRPr="003B7EF2" w:rsidTr="004945E7">
        <w:tc>
          <w:tcPr>
            <w:tcW w:w="1560" w:type="dxa"/>
            <w:vAlign w:val="center"/>
          </w:tcPr>
          <w:p w:rsidR="004A1C43" w:rsidRPr="003B7EF2" w:rsidRDefault="004A1C43" w:rsidP="001E7EEE">
            <w:pPr>
              <w:spacing w:after="0" w:line="240" w:lineRule="auto"/>
              <w:jc w:val="center"/>
              <w:rPr>
                <w:rFonts w:ascii="Times New Roman" w:hAnsi="Times New Roman"/>
                <w:i/>
                <w:sz w:val="24"/>
                <w:szCs w:val="24"/>
              </w:rPr>
            </w:pPr>
          </w:p>
        </w:tc>
        <w:tc>
          <w:tcPr>
            <w:tcW w:w="6520" w:type="dxa"/>
            <w:vAlign w:val="center"/>
          </w:tcPr>
          <w:p w:rsidR="004A1C43" w:rsidRPr="003B7EF2" w:rsidRDefault="004A1C4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4A1C43" w:rsidRPr="003B7EF2" w:rsidRDefault="004A1C43" w:rsidP="001E7EEE">
            <w:pPr>
              <w:spacing w:after="0" w:line="240" w:lineRule="auto"/>
              <w:jc w:val="center"/>
              <w:rPr>
                <w:rFonts w:ascii="Times New Roman" w:hAnsi="Times New Roman"/>
                <w:sz w:val="24"/>
                <w:szCs w:val="24"/>
              </w:rPr>
            </w:pPr>
          </w:p>
        </w:tc>
      </w:tr>
      <w:tr w:rsidR="004A1C43" w:rsidRPr="003B7EF2" w:rsidTr="004945E7">
        <w:tc>
          <w:tcPr>
            <w:tcW w:w="1560" w:type="dxa"/>
            <w:vAlign w:val="center"/>
          </w:tcPr>
          <w:p w:rsidR="004A1C43" w:rsidRPr="003B7EF2" w:rsidRDefault="004A1C43"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4A1C43" w:rsidRPr="003B7EF2" w:rsidRDefault="004A1C43"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C43" w:rsidRPr="003B7EF2" w:rsidRDefault="003E6801"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4</w:t>
            </w:r>
            <w:r w:rsidR="004A1C43" w:rsidRPr="003B7EF2">
              <w:rPr>
                <w:rFonts w:ascii="Times New Roman" w:hAnsi="Times New Roman"/>
                <w:sz w:val="24"/>
                <w:szCs w:val="20"/>
              </w:rPr>
              <w:t>,</w:t>
            </w:r>
            <w:r w:rsidRPr="003B7EF2">
              <w:rPr>
                <w:rFonts w:ascii="Times New Roman" w:hAnsi="Times New Roman"/>
                <w:sz w:val="24"/>
                <w:szCs w:val="20"/>
              </w:rPr>
              <w:t>5</w:t>
            </w:r>
            <w:r w:rsidR="004A1C43" w:rsidRPr="003B7EF2">
              <w:rPr>
                <w:rFonts w:ascii="Times New Roman" w:hAnsi="Times New Roman"/>
                <w:sz w:val="24"/>
                <w:szCs w:val="20"/>
              </w:rPr>
              <w:t>4</w:t>
            </w:r>
          </w:p>
        </w:tc>
      </w:tr>
      <w:tr w:rsidR="004A1C43" w:rsidRPr="003B7EF2" w:rsidTr="004945E7">
        <w:tc>
          <w:tcPr>
            <w:tcW w:w="1560" w:type="dxa"/>
            <w:vAlign w:val="center"/>
          </w:tcPr>
          <w:p w:rsidR="004A1C43" w:rsidRPr="003B7EF2" w:rsidRDefault="004A1C43"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4A1C43" w:rsidRPr="003B7EF2" w:rsidRDefault="004A1C43"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A1C43" w:rsidRPr="003B7EF2" w:rsidRDefault="003E6801" w:rsidP="001E7EEE">
            <w:pPr>
              <w:spacing w:after="0"/>
              <w:jc w:val="center"/>
              <w:rPr>
                <w:rFonts w:ascii="Times New Roman" w:hAnsi="Times New Roman"/>
                <w:sz w:val="24"/>
                <w:szCs w:val="20"/>
              </w:rPr>
            </w:pPr>
            <w:r w:rsidRPr="003B7EF2">
              <w:rPr>
                <w:rFonts w:ascii="Times New Roman" w:hAnsi="Times New Roman"/>
                <w:sz w:val="24"/>
                <w:szCs w:val="20"/>
              </w:rPr>
              <w:t>3</w:t>
            </w:r>
            <w:r w:rsidR="004A1C43" w:rsidRPr="003B7EF2">
              <w:rPr>
                <w:rFonts w:ascii="Times New Roman" w:hAnsi="Times New Roman"/>
                <w:sz w:val="24"/>
                <w:szCs w:val="20"/>
              </w:rPr>
              <w:t>,</w:t>
            </w:r>
            <w:r w:rsidRPr="003B7EF2">
              <w:rPr>
                <w:rFonts w:ascii="Times New Roman" w:hAnsi="Times New Roman"/>
                <w:sz w:val="24"/>
                <w:szCs w:val="20"/>
              </w:rPr>
              <w:t>11</w:t>
            </w:r>
          </w:p>
        </w:tc>
      </w:tr>
      <w:tr w:rsidR="004A1C43" w:rsidRPr="003B7EF2" w:rsidTr="004945E7">
        <w:tc>
          <w:tcPr>
            <w:tcW w:w="1560" w:type="dxa"/>
            <w:vAlign w:val="center"/>
          </w:tcPr>
          <w:p w:rsidR="004A1C43" w:rsidRPr="003B7EF2" w:rsidRDefault="004A1C43"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4A1C43" w:rsidRPr="003B7EF2" w:rsidRDefault="004A1C43"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A1C43" w:rsidRPr="003B7EF2" w:rsidRDefault="004A1C43" w:rsidP="001E7EEE">
            <w:pPr>
              <w:spacing w:after="0"/>
              <w:jc w:val="center"/>
              <w:rPr>
                <w:rFonts w:ascii="Times New Roman" w:hAnsi="Times New Roman"/>
                <w:sz w:val="24"/>
                <w:szCs w:val="20"/>
              </w:rPr>
            </w:pPr>
            <w:r w:rsidRPr="003B7EF2">
              <w:rPr>
                <w:rFonts w:ascii="Times New Roman" w:hAnsi="Times New Roman"/>
                <w:sz w:val="24"/>
                <w:szCs w:val="20"/>
              </w:rPr>
              <w:t>0,</w:t>
            </w:r>
            <w:r w:rsidR="003E6801" w:rsidRPr="003B7EF2">
              <w:rPr>
                <w:rFonts w:ascii="Times New Roman" w:hAnsi="Times New Roman"/>
                <w:sz w:val="24"/>
                <w:szCs w:val="20"/>
              </w:rPr>
              <w:t>64</w:t>
            </w:r>
          </w:p>
        </w:tc>
      </w:tr>
      <w:tr w:rsidR="004A1C43" w:rsidRPr="003B7EF2" w:rsidTr="004945E7">
        <w:tc>
          <w:tcPr>
            <w:tcW w:w="1560" w:type="dxa"/>
            <w:vAlign w:val="center"/>
          </w:tcPr>
          <w:p w:rsidR="004A1C43" w:rsidRPr="003B7EF2" w:rsidRDefault="004A1C43"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4A1C43" w:rsidRPr="003B7EF2" w:rsidRDefault="004A1C43"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A1C43" w:rsidRPr="003B7EF2" w:rsidRDefault="004A1C43" w:rsidP="001E7EEE">
            <w:pPr>
              <w:spacing w:after="0"/>
              <w:jc w:val="center"/>
              <w:rPr>
                <w:rFonts w:ascii="Times New Roman" w:hAnsi="Times New Roman"/>
                <w:sz w:val="24"/>
                <w:szCs w:val="20"/>
              </w:rPr>
            </w:pPr>
            <w:r w:rsidRPr="003B7EF2">
              <w:rPr>
                <w:rFonts w:ascii="Times New Roman" w:hAnsi="Times New Roman"/>
                <w:sz w:val="24"/>
                <w:szCs w:val="20"/>
              </w:rPr>
              <w:t>0,</w:t>
            </w:r>
            <w:r w:rsidR="003E6801" w:rsidRPr="003B7EF2">
              <w:rPr>
                <w:rFonts w:ascii="Times New Roman" w:hAnsi="Times New Roman"/>
                <w:sz w:val="24"/>
                <w:szCs w:val="20"/>
              </w:rPr>
              <w:t>12</w:t>
            </w:r>
          </w:p>
        </w:tc>
      </w:tr>
      <w:tr w:rsidR="004A1C43" w:rsidRPr="003B7EF2" w:rsidTr="004945E7">
        <w:tc>
          <w:tcPr>
            <w:tcW w:w="1560" w:type="dxa"/>
            <w:vAlign w:val="center"/>
          </w:tcPr>
          <w:p w:rsidR="004A1C43" w:rsidRPr="003B7EF2" w:rsidRDefault="004A1C43"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4A1C43" w:rsidRPr="003B7EF2" w:rsidRDefault="004A1C43"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A1C43" w:rsidRPr="003B7EF2" w:rsidRDefault="004A1C43" w:rsidP="001E7EEE">
            <w:pPr>
              <w:spacing w:after="0"/>
              <w:jc w:val="center"/>
              <w:rPr>
                <w:rFonts w:ascii="Times New Roman" w:hAnsi="Times New Roman"/>
                <w:sz w:val="24"/>
                <w:szCs w:val="20"/>
              </w:rPr>
            </w:pPr>
            <w:r w:rsidRPr="003B7EF2">
              <w:rPr>
                <w:rFonts w:ascii="Times New Roman" w:hAnsi="Times New Roman"/>
                <w:sz w:val="24"/>
                <w:szCs w:val="20"/>
              </w:rPr>
              <w:t>1,</w:t>
            </w:r>
            <w:r w:rsidR="003E6801" w:rsidRPr="003B7EF2">
              <w:rPr>
                <w:rFonts w:ascii="Times New Roman" w:hAnsi="Times New Roman"/>
                <w:sz w:val="24"/>
                <w:szCs w:val="20"/>
              </w:rPr>
              <w:t>68</w:t>
            </w:r>
          </w:p>
        </w:tc>
      </w:tr>
      <w:tr w:rsidR="004A1C43" w:rsidRPr="003B7EF2" w:rsidTr="004945E7">
        <w:trPr>
          <w:trHeight w:val="339"/>
        </w:trPr>
        <w:tc>
          <w:tcPr>
            <w:tcW w:w="1560" w:type="dxa"/>
            <w:vAlign w:val="center"/>
          </w:tcPr>
          <w:p w:rsidR="004A1C43" w:rsidRPr="003B7EF2" w:rsidRDefault="004A1C43"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4A1C43" w:rsidRPr="003B7EF2" w:rsidRDefault="004A1C43"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A1C43" w:rsidRPr="003B7EF2" w:rsidRDefault="004A1C43" w:rsidP="001E7EEE">
            <w:pPr>
              <w:spacing w:after="0"/>
              <w:jc w:val="center"/>
              <w:rPr>
                <w:rFonts w:ascii="Times New Roman" w:hAnsi="Times New Roman"/>
                <w:sz w:val="24"/>
                <w:szCs w:val="20"/>
              </w:rPr>
            </w:pPr>
            <w:r w:rsidRPr="003B7EF2">
              <w:rPr>
                <w:rFonts w:ascii="Times New Roman" w:hAnsi="Times New Roman"/>
                <w:sz w:val="24"/>
                <w:szCs w:val="20"/>
              </w:rPr>
              <w:t>0,</w:t>
            </w:r>
            <w:r w:rsidR="003E6801" w:rsidRPr="003B7EF2">
              <w:rPr>
                <w:rFonts w:ascii="Times New Roman" w:hAnsi="Times New Roman"/>
                <w:sz w:val="24"/>
                <w:szCs w:val="20"/>
              </w:rPr>
              <w:t>22</w:t>
            </w:r>
          </w:p>
        </w:tc>
      </w:tr>
      <w:tr w:rsidR="004A1C43" w:rsidRPr="003B7EF2" w:rsidTr="004945E7">
        <w:trPr>
          <w:trHeight w:val="339"/>
        </w:trPr>
        <w:tc>
          <w:tcPr>
            <w:tcW w:w="1560" w:type="dxa"/>
            <w:vAlign w:val="center"/>
          </w:tcPr>
          <w:p w:rsidR="004A1C43" w:rsidRPr="003B7EF2" w:rsidRDefault="004A1C43"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4A1C43" w:rsidRPr="003B7EF2" w:rsidRDefault="004A1C43"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C43" w:rsidRPr="003B7EF2" w:rsidRDefault="003E6801"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2</w:t>
            </w:r>
            <w:r w:rsidR="004A1C43" w:rsidRPr="003B7EF2">
              <w:rPr>
                <w:rFonts w:ascii="Times New Roman" w:hAnsi="Times New Roman"/>
                <w:sz w:val="24"/>
                <w:szCs w:val="20"/>
              </w:rPr>
              <w:t>,</w:t>
            </w:r>
            <w:r w:rsidRPr="003B7EF2">
              <w:rPr>
                <w:rFonts w:ascii="Times New Roman" w:hAnsi="Times New Roman"/>
                <w:sz w:val="24"/>
                <w:szCs w:val="20"/>
              </w:rPr>
              <w:t>56</w:t>
            </w:r>
          </w:p>
        </w:tc>
      </w:tr>
      <w:tr w:rsidR="004A1C43" w:rsidRPr="003B7EF2" w:rsidTr="004945E7">
        <w:trPr>
          <w:trHeight w:val="339"/>
        </w:trPr>
        <w:tc>
          <w:tcPr>
            <w:tcW w:w="1560" w:type="dxa"/>
            <w:vAlign w:val="center"/>
          </w:tcPr>
          <w:p w:rsidR="004A1C43" w:rsidRPr="003B7EF2" w:rsidRDefault="004A1C43"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4A1C43" w:rsidRPr="003B7EF2" w:rsidRDefault="004A1C43"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A1C43" w:rsidRPr="003B7EF2" w:rsidRDefault="004A1C43" w:rsidP="001E7EEE">
            <w:pPr>
              <w:spacing w:after="0"/>
              <w:jc w:val="center"/>
              <w:rPr>
                <w:rFonts w:ascii="Times New Roman" w:hAnsi="Times New Roman"/>
                <w:sz w:val="24"/>
                <w:szCs w:val="20"/>
              </w:rPr>
            </w:pPr>
            <w:r w:rsidRPr="003B7EF2">
              <w:rPr>
                <w:rFonts w:ascii="Times New Roman" w:hAnsi="Times New Roman"/>
                <w:sz w:val="24"/>
                <w:szCs w:val="20"/>
              </w:rPr>
              <w:t>0,</w:t>
            </w:r>
            <w:r w:rsidR="00D13FB7" w:rsidRPr="003B7EF2">
              <w:rPr>
                <w:rFonts w:ascii="Times New Roman" w:hAnsi="Times New Roman"/>
                <w:sz w:val="24"/>
                <w:szCs w:val="20"/>
              </w:rPr>
              <w:t>94</w:t>
            </w:r>
          </w:p>
        </w:tc>
      </w:tr>
      <w:tr w:rsidR="004A1C43" w:rsidRPr="003B7EF2" w:rsidTr="004945E7">
        <w:tc>
          <w:tcPr>
            <w:tcW w:w="1560" w:type="dxa"/>
            <w:vAlign w:val="center"/>
          </w:tcPr>
          <w:p w:rsidR="004A1C43" w:rsidRPr="003B7EF2" w:rsidRDefault="004A1C43"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4A1C43" w:rsidRPr="003B7EF2" w:rsidRDefault="004A1C43"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A1C43" w:rsidRPr="003B7EF2" w:rsidRDefault="00D13FB7" w:rsidP="001E7EEE">
            <w:pPr>
              <w:spacing w:after="0"/>
              <w:jc w:val="center"/>
              <w:rPr>
                <w:rFonts w:ascii="Times New Roman" w:hAnsi="Times New Roman"/>
                <w:sz w:val="24"/>
                <w:szCs w:val="20"/>
              </w:rPr>
            </w:pPr>
            <w:r w:rsidRPr="003B7EF2">
              <w:rPr>
                <w:rFonts w:ascii="Times New Roman" w:hAnsi="Times New Roman"/>
                <w:sz w:val="24"/>
                <w:szCs w:val="20"/>
              </w:rPr>
              <w:t>4</w:t>
            </w:r>
            <w:r w:rsidR="004A1C43" w:rsidRPr="003B7EF2">
              <w:rPr>
                <w:rFonts w:ascii="Times New Roman" w:hAnsi="Times New Roman"/>
                <w:sz w:val="24"/>
                <w:szCs w:val="20"/>
              </w:rPr>
              <w:t>,</w:t>
            </w:r>
            <w:r w:rsidRPr="003B7EF2">
              <w:rPr>
                <w:rFonts w:ascii="Times New Roman" w:hAnsi="Times New Roman"/>
                <w:sz w:val="24"/>
                <w:szCs w:val="20"/>
              </w:rPr>
              <w:t>4</w:t>
            </w:r>
            <w:r w:rsidR="004A1C43" w:rsidRPr="003B7EF2">
              <w:rPr>
                <w:rFonts w:ascii="Times New Roman" w:hAnsi="Times New Roman"/>
                <w:sz w:val="24"/>
                <w:szCs w:val="20"/>
              </w:rPr>
              <w:t>2</w:t>
            </w:r>
          </w:p>
        </w:tc>
      </w:tr>
      <w:tr w:rsidR="004A1C43" w:rsidRPr="003B7EF2" w:rsidTr="004945E7">
        <w:tc>
          <w:tcPr>
            <w:tcW w:w="1560" w:type="dxa"/>
            <w:vAlign w:val="center"/>
          </w:tcPr>
          <w:p w:rsidR="004A1C43" w:rsidRPr="003B7EF2" w:rsidRDefault="004A1C43"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4A1C43" w:rsidRPr="003B7EF2" w:rsidRDefault="004A1C43"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A1C43" w:rsidRPr="003B7EF2" w:rsidRDefault="00D13FB7" w:rsidP="001E7EEE">
            <w:pPr>
              <w:spacing w:after="0"/>
              <w:jc w:val="center"/>
              <w:rPr>
                <w:rFonts w:ascii="Times New Roman" w:hAnsi="Times New Roman"/>
                <w:sz w:val="24"/>
                <w:szCs w:val="20"/>
              </w:rPr>
            </w:pPr>
            <w:r w:rsidRPr="003B7EF2">
              <w:rPr>
                <w:rFonts w:ascii="Times New Roman" w:hAnsi="Times New Roman"/>
                <w:sz w:val="24"/>
                <w:szCs w:val="20"/>
              </w:rPr>
              <w:t>9</w:t>
            </w:r>
            <w:r w:rsidR="004A1C43" w:rsidRPr="003B7EF2">
              <w:rPr>
                <w:rFonts w:ascii="Times New Roman" w:hAnsi="Times New Roman"/>
                <w:sz w:val="24"/>
                <w:szCs w:val="20"/>
              </w:rPr>
              <w:t>,</w:t>
            </w:r>
            <w:r w:rsidRPr="003B7EF2">
              <w:rPr>
                <w:rFonts w:ascii="Times New Roman" w:hAnsi="Times New Roman"/>
                <w:sz w:val="24"/>
                <w:szCs w:val="20"/>
              </w:rPr>
              <w:t>88</w:t>
            </w:r>
          </w:p>
        </w:tc>
      </w:tr>
      <w:tr w:rsidR="004A1C43" w:rsidRPr="003B7EF2" w:rsidTr="004945E7">
        <w:tc>
          <w:tcPr>
            <w:tcW w:w="1560" w:type="dxa"/>
            <w:vAlign w:val="center"/>
          </w:tcPr>
          <w:p w:rsidR="004A1C43" w:rsidRPr="003B7EF2" w:rsidRDefault="004A1C43"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tcBorders>
              <w:right w:val="single" w:sz="4" w:space="0" w:color="auto"/>
            </w:tcBorders>
            <w:vAlign w:val="center"/>
          </w:tcPr>
          <w:p w:rsidR="004A1C43" w:rsidRPr="003B7EF2" w:rsidRDefault="004A1C43"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A1C43" w:rsidRPr="003B7EF2" w:rsidRDefault="004A1C43" w:rsidP="001E7EEE">
            <w:pPr>
              <w:spacing w:after="0"/>
              <w:jc w:val="center"/>
              <w:rPr>
                <w:rFonts w:ascii="Times New Roman" w:hAnsi="Times New Roman"/>
                <w:sz w:val="24"/>
                <w:szCs w:val="20"/>
              </w:rPr>
            </w:pPr>
            <w:r w:rsidRPr="003B7EF2">
              <w:rPr>
                <w:rFonts w:ascii="Times New Roman" w:hAnsi="Times New Roman"/>
                <w:sz w:val="24"/>
                <w:szCs w:val="20"/>
              </w:rPr>
              <w:t>1,</w:t>
            </w:r>
            <w:r w:rsidR="00D13FB7" w:rsidRPr="003B7EF2">
              <w:rPr>
                <w:rFonts w:ascii="Times New Roman" w:hAnsi="Times New Roman"/>
                <w:sz w:val="24"/>
                <w:szCs w:val="20"/>
              </w:rPr>
              <w:t>54</w:t>
            </w:r>
          </w:p>
        </w:tc>
      </w:tr>
      <w:tr w:rsidR="004A1C43" w:rsidRPr="003B7EF2" w:rsidTr="004945E7">
        <w:tc>
          <w:tcPr>
            <w:tcW w:w="1560" w:type="dxa"/>
            <w:vAlign w:val="center"/>
          </w:tcPr>
          <w:p w:rsidR="004A1C43" w:rsidRPr="003B7EF2" w:rsidRDefault="004A1C43"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4A1C43" w:rsidRPr="003B7EF2" w:rsidRDefault="004A1C43"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5A4BE5" w:rsidRPr="003B7EF2">
              <w:rPr>
                <w:rFonts w:ascii="Times New Roman" w:hAnsi="Times New Roman"/>
                <w:sz w:val="24"/>
                <w:szCs w:val="24"/>
              </w:rPr>
              <w:t>.</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4A1C43" w:rsidRPr="003B7EF2" w:rsidRDefault="004A1C43"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4863F0" w:rsidRPr="003B7EF2">
              <w:rPr>
                <w:rFonts w:ascii="Times New Roman" w:hAnsi="Times New Roman"/>
                <w:sz w:val="24"/>
                <w:szCs w:val="20"/>
              </w:rPr>
              <w:t>97</w:t>
            </w:r>
          </w:p>
        </w:tc>
      </w:tr>
      <w:tr w:rsidR="004A1C43" w:rsidRPr="003B7EF2" w:rsidTr="004945E7">
        <w:tc>
          <w:tcPr>
            <w:tcW w:w="1560" w:type="dxa"/>
            <w:vAlign w:val="center"/>
          </w:tcPr>
          <w:p w:rsidR="004A1C43" w:rsidRPr="003B7EF2" w:rsidRDefault="004A1C43"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4A1C43" w:rsidRPr="003B7EF2" w:rsidRDefault="004A1C43"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A1C43" w:rsidRPr="003B7EF2" w:rsidRDefault="004A1C43" w:rsidP="001E7EEE">
            <w:pPr>
              <w:spacing w:after="0"/>
              <w:jc w:val="center"/>
              <w:rPr>
                <w:rFonts w:ascii="Times New Roman" w:hAnsi="Times New Roman"/>
                <w:sz w:val="24"/>
                <w:szCs w:val="20"/>
              </w:rPr>
            </w:pPr>
            <w:r w:rsidRPr="003B7EF2">
              <w:rPr>
                <w:rFonts w:ascii="Times New Roman" w:hAnsi="Times New Roman"/>
                <w:sz w:val="24"/>
                <w:szCs w:val="20"/>
              </w:rPr>
              <w:t>0,</w:t>
            </w:r>
            <w:r w:rsidR="004863F0" w:rsidRPr="003B7EF2">
              <w:rPr>
                <w:rFonts w:ascii="Times New Roman" w:hAnsi="Times New Roman"/>
                <w:sz w:val="24"/>
                <w:szCs w:val="20"/>
              </w:rPr>
              <w:t>28</w:t>
            </w:r>
          </w:p>
        </w:tc>
      </w:tr>
      <w:tr w:rsidR="004A1C43" w:rsidRPr="003B7EF2" w:rsidTr="004945E7">
        <w:tc>
          <w:tcPr>
            <w:tcW w:w="1560" w:type="dxa"/>
            <w:vAlign w:val="center"/>
          </w:tcPr>
          <w:p w:rsidR="004A1C43" w:rsidRPr="003B7EF2" w:rsidRDefault="004A1C43"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4A1C43" w:rsidRPr="003B7EF2" w:rsidRDefault="004A1C43"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4A1C43" w:rsidRPr="003B7EF2" w:rsidRDefault="004A1C43"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D13FB7" w:rsidRPr="003B7EF2">
              <w:rPr>
                <w:rFonts w:ascii="Times New Roman" w:hAnsi="Times New Roman"/>
                <w:bCs/>
                <w:sz w:val="24"/>
                <w:szCs w:val="24"/>
              </w:rPr>
              <w:t>10</w:t>
            </w:r>
          </w:p>
        </w:tc>
      </w:tr>
      <w:tr w:rsidR="004A1C43" w:rsidRPr="003B7EF2" w:rsidTr="004945E7">
        <w:tc>
          <w:tcPr>
            <w:tcW w:w="1560" w:type="dxa"/>
            <w:vAlign w:val="center"/>
          </w:tcPr>
          <w:p w:rsidR="004A1C43" w:rsidRPr="003B7EF2" w:rsidRDefault="004A1C43" w:rsidP="001E7EEE">
            <w:pPr>
              <w:spacing w:after="0" w:line="240" w:lineRule="auto"/>
              <w:jc w:val="center"/>
              <w:rPr>
                <w:rFonts w:ascii="Times New Roman" w:hAnsi="Times New Roman"/>
                <w:sz w:val="24"/>
                <w:szCs w:val="24"/>
              </w:rPr>
            </w:pPr>
            <w:r w:rsidRPr="003B7EF2">
              <w:rPr>
                <w:rFonts w:ascii="Times New Roman" w:hAnsi="Times New Roman"/>
                <w:sz w:val="24"/>
                <w:szCs w:val="24"/>
              </w:rPr>
              <w:t>2513</w:t>
            </w:r>
          </w:p>
        </w:tc>
        <w:tc>
          <w:tcPr>
            <w:tcW w:w="6520" w:type="dxa"/>
            <w:vAlign w:val="center"/>
          </w:tcPr>
          <w:p w:rsidR="004A1C43" w:rsidRPr="003B7EF2" w:rsidRDefault="004A1C43"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nekustamā īpašuma nodokļa maksājumi budžetā.</w:t>
            </w:r>
          </w:p>
        </w:tc>
        <w:tc>
          <w:tcPr>
            <w:tcW w:w="1985" w:type="dxa"/>
            <w:vAlign w:val="center"/>
          </w:tcPr>
          <w:p w:rsidR="004A1C43" w:rsidRPr="003B7EF2" w:rsidRDefault="004A1C43"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D13FB7" w:rsidRPr="003B7EF2">
              <w:rPr>
                <w:rFonts w:ascii="Times New Roman" w:hAnsi="Times New Roman"/>
                <w:bCs/>
                <w:sz w:val="24"/>
                <w:szCs w:val="24"/>
              </w:rPr>
              <w:t>52</w:t>
            </w:r>
          </w:p>
        </w:tc>
      </w:tr>
      <w:tr w:rsidR="004A1C43" w:rsidRPr="003B7EF2" w:rsidTr="004945E7">
        <w:tc>
          <w:tcPr>
            <w:tcW w:w="1560" w:type="dxa"/>
            <w:vAlign w:val="center"/>
          </w:tcPr>
          <w:p w:rsidR="004A1C43" w:rsidRPr="003B7EF2" w:rsidRDefault="004A1C43"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4A1C43" w:rsidRPr="003B7EF2" w:rsidRDefault="004A1C43" w:rsidP="001E7EEE">
            <w:pPr>
              <w:spacing w:after="0" w:line="240" w:lineRule="auto"/>
              <w:rPr>
                <w:rFonts w:ascii="Times New Roman" w:hAnsi="Times New Roman"/>
                <w:sz w:val="24"/>
                <w:szCs w:val="24"/>
              </w:rPr>
            </w:pPr>
            <w:r w:rsidRPr="003B7EF2">
              <w:rPr>
                <w:rFonts w:ascii="Times New Roman" w:hAnsi="Times New Roman"/>
                <w:sz w:val="24"/>
                <w:szCs w:val="24"/>
              </w:rPr>
              <w:t>Pārējās licences.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C43" w:rsidRPr="003B7EF2" w:rsidRDefault="004A1C43" w:rsidP="001E7EEE">
            <w:pPr>
              <w:spacing w:after="0"/>
              <w:jc w:val="center"/>
              <w:rPr>
                <w:rFonts w:ascii="Times New Roman" w:hAnsi="Times New Roman"/>
                <w:sz w:val="24"/>
                <w:szCs w:val="20"/>
              </w:rPr>
            </w:pPr>
            <w:r w:rsidRPr="003B7EF2">
              <w:rPr>
                <w:rFonts w:ascii="Times New Roman" w:hAnsi="Times New Roman"/>
                <w:sz w:val="24"/>
                <w:szCs w:val="20"/>
              </w:rPr>
              <w:t>2,</w:t>
            </w:r>
            <w:r w:rsidR="00D13FB7" w:rsidRPr="003B7EF2">
              <w:rPr>
                <w:rFonts w:ascii="Times New Roman" w:hAnsi="Times New Roman"/>
                <w:sz w:val="24"/>
                <w:szCs w:val="20"/>
              </w:rPr>
              <w:t>73</w:t>
            </w:r>
          </w:p>
        </w:tc>
      </w:tr>
      <w:tr w:rsidR="004A1C43" w:rsidRPr="003B7EF2" w:rsidTr="004945E7">
        <w:tc>
          <w:tcPr>
            <w:tcW w:w="1560" w:type="dxa"/>
            <w:vAlign w:val="center"/>
          </w:tcPr>
          <w:p w:rsidR="004A1C43" w:rsidRPr="003B7EF2" w:rsidRDefault="004A1C43"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4A1C43" w:rsidRPr="003B7EF2" w:rsidRDefault="004A1C43"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C43" w:rsidRPr="003B7EF2" w:rsidRDefault="00D13FB7"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w:t>
            </w:r>
            <w:r w:rsidR="004A1C43" w:rsidRPr="003B7EF2">
              <w:rPr>
                <w:rFonts w:ascii="Times New Roman" w:hAnsi="Times New Roman"/>
                <w:sz w:val="24"/>
                <w:szCs w:val="20"/>
              </w:rPr>
              <w:t>,</w:t>
            </w:r>
            <w:r w:rsidRPr="003B7EF2">
              <w:rPr>
                <w:rFonts w:ascii="Times New Roman" w:hAnsi="Times New Roman"/>
                <w:sz w:val="24"/>
                <w:szCs w:val="20"/>
              </w:rPr>
              <w:t>79</w:t>
            </w:r>
          </w:p>
        </w:tc>
      </w:tr>
      <w:tr w:rsidR="004A1C43" w:rsidRPr="003B7EF2" w:rsidTr="004945E7">
        <w:tc>
          <w:tcPr>
            <w:tcW w:w="1560" w:type="dxa"/>
            <w:vAlign w:val="center"/>
          </w:tcPr>
          <w:p w:rsidR="004A1C43" w:rsidRPr="003B7EF2" w:rsidRDefault="004A1C43"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4A1C43" w:rsidRPr="003B7EF2" w:rsidRDefault="004A1C43" w:rsidP="001E7EEE">
            <w:pPr>
              <w:spacing w:after="0" w:line="240" w:lineRule="auto"/>
              <w:rPr>
                <w:rFonts w:ascii="Times New Roman" w:hAnsi="Times New Roman"/>
                <w:sz w:val="24"/>
                <w:szCs w:val="24"/>
              </w:rPr>
            </w:pPr>
            <w:r w:rsidRPr="003B7EF2">
              <w:rPr>
                <w:rFonts w:ascii="Times New Roman" w:hAnsi="Times New Roman"/>
                <w:sz w:val="24"/>
                <w:szCs w:val="24"/>
              </w:rPr>
              <w:t>Datortehnika, sakaru un cita biroja tehnika</w:t>
            </w:r>
            <w:r w:rsidR="005A4BE5"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C43" w:rsidRPr="003B7EF2" w:rsidRDefault="00D13FB7" w:rsidP="001E7EEE">
            <w:pPr>
              <w:spacing w:after="0"/>
              <w:jc w:val="center"/>
              <w:rPr>
                <w:rFonts w:ascii="Times New Roman" w:hAnsi="Times New Roman"/>
                <w:sz w:val="24"/>
                <w:szCs w:val="20"/>
              </w:rPr>
            </w:pPr>
            <w:r w:rsidRPr="003B7EF2">
              <w:rPr>
                <w:rFonts w:ascii="Times New Roman" w:hAnsi="Times New Roman"/>
                <w:sz w:val="24"/>
                <w:szCs w:val="20"/>
              </w:rPr>
              <w:t>6</w:t>
            </w:r>
            <w:r w:rsidR="004A1C43" w:rsidRPr="003B7EF2">
              <w:rPr>
                <w:rFonts w:ascii="Times New Roman" w:hAnsi="Times New Roman"/>
                <w:sz w:val="24"/>
                <w:szCs w:val="20"/>
              </w:rPr>
              <w:t>,</w:t>
            </w:r>
            <w:r w:rsidRPr="003B7EF2">
              <w:rPr>
                <w:rFonts w:ascii="Times New Roman" w:hAnsi="Times New Roman"/>
                <w:sz w:val="24"/>
                <w:szCs w:val="20"/>
              </w:rPr>
              <w:t>08</w:t>
            </w:r>
          </w:p>
        </w:tc>
      </w:tr>
      <w:tr w:rsidR="004A1C43" w:rsidRPr="003B7EF2" w:rsidTr="004945E7">
        <w:trPr>
          <w:trHeight w:val="457"/>
        </w:trPr>
        <w:tc>
          <w:tcPr>
            <w:tcW w:w="1560" w:type="dxa"/>
            <w:vAlign w:val="center"/>
          </w:tcPr>
          <w:p w:rsidR="004A1C43" w:rsidRPr="003B7EF2" w:rsidRDefault="004A1C43" w:rsidP="001E7EEE">
            <w:pPr>
              <w:spacing w:after="0" w:line="240" w:lineRule="auto"/>
              <w:jc w:val="center"/>
              <w:rPr>
                <w:rFonts w:ascii="Times New Roman" w:hAnsi="Times New Roman"/>
                <w:i/>
                <w:sz w:val="24"/>
                <w:szCs w:val="24"/>
              </w:rPr>
            </w:pPr>
          </w:p>
        </w:tc>
        <w:tc>
          <w:tcPr>
            <w:tcW w:w="6520" w:type="dxa"/>
            <w:vAlign w:val="center"/>
          </w:tcPr>
          <w:p w:rsidR="004A1C43" w:rsidRPr="003B7EF2" w:rsidRDefault="004A1C4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A1C43" w:rsidRPr="003B7EF2" w:rsidRDefault="004863F0" w:rsidP="001E7EEE">
            <w:pPr>
              <w:spacing w:after="0"/>
              <w:jc w:val="center"/>
              <w:rPr>
                <w:rFonts w:ascii="Times New Roman" w:hAnsi="Times New Roman"/>
                <w:b/>
                <w:bCs/>
                <w:sz w:val="24"/>
                <w:lang w:val="en-US" w:eastAsia="en-US"/>
              </w:rPr>
            </w:pPr>
            <w:r w:rsidRPr="003B7EF2">
              <w:rPr>
                <w:rFonts w:ascii="Times New Roman" w:hAnsi="Times New Roman"/>
                <w:b/>
                <w:bCs/>
                <w:sz w:val="24"/>
              </w:rPr>
              <w:t>4</w:t>
            </w:r>
            <w:r w:rsidR="004A1C43" w:rsidRPr="003B7EF2">
              <w:rPr>
                <w:rFonts w:ascii="Times New Roman" w:hAnsi="Times New Roman"/>
                <w:b/>
                <w:bCs/>
                <w:sz w:val="24"/>
              </w:rPr>
              <w:t>2,</w:t>
            </w:r>
            <w:r w:rsidRPr="003B7EF2">
              <w:rPr>
                <w:rFonts w:ascii="Times New Roman" w:hAnsi="Times New Roman"/>
                <w:b/>
                <w:bCs/>
                <w:sz w:val="24"/>
              </w:rPr>
              <w:t>12</w:t>
            </w:r>
          </w:p>
        </w:tc>
      </w:tr>
      <w:tr w:rsidR="004A1C43" w:rsidRPr="003B7EF2" w:rsidTr="004945E7">
        <w:tc>
          <w:tcPr>
            <w:tcW w:w="1560" w:type="dxa"/>
            <w:vAlign w:val="center"/>
          </w:tcPr>
          <w:p w:rsidR="004A1C43" w:rsidRPr="003B7EF2" w:rsidRDefault="004A1C43" w:rsidP="001E7EEE">
            <w:pPr>
              <w:spacing w:after="0" w:line="240" w:lineRule="auto"/>
              <w:jc w:val="center"/>
              <w:rPr>
                <w:rFonts w:ascii="Times New Roman" w:hAnsi="Times New Roman"/>
                <w:i/>
                <w:sz w:val="24"/>
                <w:szCs w:val="24"/>
              </w:rPr>
            </w:pPr>
          </w:p>
        </w:tc>
        <w:tc>
          <w:tcPr>
            <w:tcW w:w="6520" w:type="dxa"/>
            <w:vAlign w:val="center"/>
          </w:tcPr>
          <w:p w:rsidR="004A1C43" w:rsidRPr="003B7EF2" w:rsidRDefault="004A1C4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4A1C43" w:rsidRPr="003B7EF2" w:rsidRDefault="004A1C43" w:rsidP="001E7EEE">
            <w:pPr>
              <w:spacing w:after="0"/>
              <w:jc w:val="center"/>
              <w:rPr>
                <w:rFonts w:ascii="Times New Roman" w:hAnsi="Times New Roman"/>
                <w:b/>
                <w:bCs/>
                <w:sz w:val="24"/>
              </w:rPr>
            </w:pPr>
            <w:r w:rsidRPr="003B7EF2">
              <w:rPr>
                <w:rFonts w:ascii="Times New Roman" w:hAnsi="Times New Roman"/>
                <w:b/>
                <w:bCs/>
                <w:sz w:val="24"/>
              </w:rPr>
              <w:t>1</w:t>
            </w:r>
            <w:r w:rsidR="00B426A1" w:rsidRPr="003B7EF2">
              <w:rPr>
                <w:rFonts w:ascii="Times New Roman" w:hAnsi="Times New Roman"/>
                <w:b/>
                <w:bCs/>
                <w:sz w:val="24"/>
              </w:rPr>
              <w:t>5</w:t>
            </w:r>
            <w:r w:rsidRPr="003B7EF2">
              <w:rPr>
                <w:rFonts w:ascii="Times New Roman" w:hAnsi="Times New Roman"/>
                <w:b/>
                <w:bCs/>
                <w:sz w:val="24"/>
              </w:rPr>
              <w:t>0,00</w:t>
            </w:r>
          </w:p>
        </w:tc>
      </w:tr>
    </w:tbl>
    <w:p w:rsidR="004A1C43" w:rsidRPr="003B7EF2" w:rsidRDefault="004A1C43"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4A1C43" w:rsidRPr="003B7EF2" w:rsidTr="005D3146">
        <w:trPr>
          <w:trHeight w:val="315"/>
        </w:trPr>
        <w:tc>
          <w:tcPr>
            <w:tcW w:w="8080" w:type="dxa"/>
            <w:gridSpan w:val="5"/>
            <w:shd w:val="clear" w:color="000000" w:fill="FFFFFF"/>
            <w:noWrap/>
            <w:vAlign w:val="bottom"/>
          </w:tcPr>
          <w:p w:rsidR="004A1C43" w:rsidRPr="003B7EF2" w:rsidRDefault="004A1C43"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A1C43" w:rsidRPr="003B7EF2" w:rsidRDefault="004A1C4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r w:rsidR="00B426A1" w:rsidRPr="003B7EF2">
              <w:rPr>
                <w:rFonts w:ascii="Times New Roman" w:hAnsi="Times New Roman"/>
                <w:b/>
                <w:sz w:val="24"/>
                <w:szCs w:val="24"/>
              </w:rPr>
              <w:t>0</w:t>
            </w:r>
          </w:p>
        </w:tc>
      </w:tr>
      <w:tr w:rsidR="004A1C43" w:rsidRPr="003B7EF2" w:rsidTr="005D3146">
        <w:trPr>
          <w:trHeight w:val="315"/>
        </w:trPr>
        <w:tc>
          <w:tcPr>
            <w:tcW w:w="8080" w:type="dxa"/>
            <w:gridSpan w:val="5"/>
            <w:shd w:val="clear" w:color="000000" w:fill="FFFFFF"/>
            <w:noWrap/>
            <w:vAlign w:val="bottom"/>
          </w:tcPr>
          <w:p w:rsidR="004A1C43" w:rsidRPr="003B7EF2" w:rsidRDefault="004A1C43"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A1C43" w:rsidRPr="003B7EF2" w:rsidRDefault="004A1C43" w:rsidP="001E7EEE">
            <w:pPr>
              <w:spacing w:after="0" w:line="240" w:lineRule="auto"/>
              <w:jc w:val="center"/>
              <w:rPr>
                <w:rFonts w:ascii="Times New Roman" w:hAnsi="Times New Roman"/>
                <w:b/>
                <w:sz w:val="24"/>
                <w:szCs w:val="24"/>
              </w:rPr>
            </w:pPr>
            <w:r w:rsidRPr="003B7EF2">
              <w:rPr>
                <w:rFonts w:ascii="Times New Roman" w:hAnsi="Times New Roman"/>
                <w:b/>
                <w:bCs/>
                <w:sz w:val="24"/>
              </w:rPr>
              <w:t>1</w:t>
            </w:r>
            <w:r w:rsidR="00B426A1" w:rsidRPr="003B7EF2">
              <w:rPr>
                <w:rFonts w:ascii="Times New Roman" w:hAnsi="Times New Roman"/>
                <w:b/>
                <w:bCs/>
                <w:sz w:val="24"/>
              </w:rPr>
              <w:t>5</w:t>
            </w:r>
            <w:r w:rsidRPr="003B7EF2">
              <w:rPr>
                <w:rFonts w:ascii="Times New Roman" w:hAnsi="Times New Roman"/>
                <w:b/>
                <w:bCs/>
                <w:sz w:val="24"/>
              </w:rPr>
              <w:t>,00</w:t>
            </w:r>
          </w:p>
        </w:tc>
      </w:tr>
      <w:tr w:rsidR="004A1C43" w:rsidRPr="003B7EF2" w:rsidTr="005D3146">
        <w:trPr>
          <w:trHeight w:val="315"/>
        </w:trPr>
        <w:tc>
          <w:tcPr>
            <w:tcW w:w="8080" w:type="dxa"/>
            <w:gridSpan w:val="5"/>
            <w:shd w:val="clear" w:color="000000" w:fill="FFFFFF"/>
            <w:noWrap/>
            <w:vAlign w:val="bottom"/>
          </w:tcPr>
          <w:p w:rsidR="004A1C43" w:rsidRPr="003B7EF2" w:rsidRDefault="004A1C43"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A1C43" w:rsidRPr="003B7EF2" w:rsidRDefault="004A1C4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4A1C43" w:rsidRPr="003B7EF2" w:rsidTr="005D3146">
        <w:trPr>
          <w:trHeight w:val="315"/>
        </w:trPr>
        <w:tc>
          <w:tcPr>
            <w:tcW w:w="8080" w:type="dxa"/>
            <w:gridSpan w:val="5"/>
            <w:shd w:val="clear" w:color="000000" w:fill="FFFFFF"/>
            <w:noWrap/>
            <w:vAlign w:val="bottom"/>
          </w:tcPr>
          <w:p w:rsidR="004A1C43" w:rsidRPr="003B7EF2" w:rsidRDefault="004A1C43"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A1C43" w:rsidRPr="003B7EF2" w:rsidRDefault="004A1C43"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4A1C43" w:rsidRPr="003B7EF2" w:rsidTr="005D3146">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4A1C43" w:rsidRPr="003B7EF2" w:rsidRDefault="004A1C43"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4A1C43" w:rsidRPr="003B7EF2" w:rsidRDefault="004A1C43"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4A1C43" w:rsidRPr="003B7EF2" w:rsidRDefault="004A1C43"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4A1C43" w:rsidRPr="003B7EF2" w:rsidRDefault="004A1C43" w:rsidP="001E7EEE">
            <w:pPr>
              <w:spacing w:after="0" w:line="240" w:lineRule="auto"/>
            </w:pPr>
            <w:r w:rsidRPr="003B7EF2">
              <w:t> </w:t>
            </w:r>
          </w:p>
        </w:tc>
      </w:tr>
      <w:tr w:rsidR="004A1C43" w:rsidRPr="003B7EF2" w:rsidTr="005D3146">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4A1C43" w:rsidRPr="003B7EF2" w:rsidRDefault="004A1C43"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4A1C43" w:rsidRPr="003B7EF2" w:rsidTr="005D3146">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4A1C43" w:rsidRPr="003B7EF2" w:rsidRDefault="004A1C43"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4A1C43" w:rsidRPr="003B7EF2" w:rsidRDefault="004A1C43"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4A1C43" w:rsidRPr="003B7EF2" w:rsidRDefault="004A1C43"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4A1C43" w:rsidRPr="003B7EF2" w:rsidRDefault="004A1C43" w:rsidP="001E7EEE">
            <w:pPr>
              <w:spacing w:after="0" w:line="240" w:lineRule="auto"/>
            </w:pPr>
            <w:r w:rsidRPr="003B7EF2">
              <w:t> </w:t>
            </w:r>
          </w:p>
        </w:tc>
      </w:tr>
    </w:tbl>
    <w:p w:rsidR="0083446A" w:rsidRDefault="0083446A" w:rsidP="001E7EEE">
      <w:pPr>
        <w:spacing w:after="0" w:line="240" w:lineRule="auto"/>
        <w:jc w:val="center"/>
        <w:rPr>
          <w:rFonts w:ascii="Times New Roman" w:hAnsi="Times New Roman"/>
          <w:b/>
          <w:sz w:val="24"/>
          <w:szCs w:val="24"/>
        </w:rPr>
      </w:pPr>
    </w:p>
    <w:p w:rsidR="00FA4388" w:rsidRPr="003B7EF2" w:rsidRDefault="00FA4388" w:rsidP="001E7EEE">
      <w:pPr>
        <w:spacing w:after="0" w:line="240" w:lineRule="auto"/>
        <w:jc w:val="center"/>
        <w:rPr>
          <w:rFonts w:ascii="Times New Roman" w:hAnsi="Times New Roman"/>
          <w:b/>
          <w:sz w:val="24"/>
          <w:szCs w:val="24"/>
        </w:rPr>
      </w:pPr>
    </w:p>
    <w:p w:rsidR="0083446A" w:rsidRPr="003B7EF2" w:rsidRDefault="0083446A"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83446A" w:rsidRPr="003B7EF2" w:rsidRDefault="0083446A"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310256" w:rsidRPr="003B7EF2" w:rsidRDefault="004C5489" w:rsidP="001E7EEE">
      <w:pPr>
        <w:spacing w:after="0"/>
        <w:jc w:val="both"/>
        <w:rPr>
          <w:rFonts w:ascii="Times New Roman" w:hAnsi="Times New Roman"/>
          <w:sz w:val="24"/>
          <w:szCs w:val="24"/>
        </w:rPr>
      </w:pPr>
      <w:r w:rsidRPr="003B7EF2">
        <w:rPr>
          <w:rFonts w:ascii="Times New Roman" w:hAnsi="Times New Roman"/>
          <w:b/>
          <w:sz w:val="24"/>
          <w:szCs w:val="24"/>
        </w:rPr>
        <w:t>49</w:t>
      </w:r>
      <w:r w:rsidR="00310256" w:rsidRPr="003B7EF2">
        <w:rPr>
          <w:rFonts w:ascii="Times New Roman" w:hAnsi="Times New Roman"/>
          <w:b/>
          <w:sz w:val="24"/>
          <w:szCs w:val="24"/>
        </w:rPr>
        <w:t xml:space="preserve">. </w:t>
      </w:r>
      <w:r w:rsidR="00310256" w:rsidRPr="003B7EF2">
        <w:rPr>
          <w:rFonts w:ascii="Times New Roman" w:hAnsi="Times New Roman"/>
          <w:sz w:val="24"/>
          <w:szCs w:val="24"/>
        </w:rPr>
        <w:t>Zāļu kvalitātes kontrole</w:t>
      </w:r>
    </w:p>
    <w:p w:rsidR="0083446A" w:rsidRPr="003B7EF2" w:rsidRDefault="004C5489" w:rsidP="001E7EEE">
      <w:pPr>
        <w:spacing w:after="0"/>
        <w:jc w:val="both"/>
        <w:rPr>
          <w:rFonts w:ascii="Times New Roman" w:hAnsi="Times New Roman"/>
          <w:sz w:val="24"/>
          <w:szCs w:val="24"/>
        </w:rPr>
      </w:pPr>
      <w:r w:rsidRPr="003B7EF2">
        <w:rPr>
          <w:rFonts w:ascii="Times New Roman" w:hAnsi="Times New Roman"/>
          <w:b/>
          <w:sz w:val="24"/>
          <w:szCs w:val="24"/>
        </w:rPr>
        <w:t>49</w:t>
      </w:r>
      <w:r w:rsidR="00310256" w:rsidRPr="003B7EF2">
        <w:rPr>
          <w:rFonts w:ascii="Times New Roman" w:hAnsi="Times New Roman"/>
          <w:b/>
          <w:sz w:val="24"/>
          <w:szCs w:val="24"/>
        </w:rPr>
        <w:t xml:space="preserve">.28. </w:t>
      </w:r>
      <w:r w:rsidR="00310256" w:rsidRPr="003B7EF2">
        <w:rPr>
          <w:rFonts w:ascii="Times New Roman" w:hAnsi="Times New Roman"/>
          <w:sz w:val="24"/>
          <w:szCs w:val="24"/>
        </w:rPr>
        <w:t>a</w:t>
      </w:r>
      <w:r w:rsidR="0083446A" w:rsidRPr="003B7EF2">
        <w:rPr>
          <w:rFonts w:ascii="Times New Roman" w:hAnsi="Times New Roman"/>
          <w:sz w:val="24"/>
          <w:szCs w:val="24"/>
        </w:rPr>
        <w:t>tlikušo šķīdinātāju noteikšana</w:t>
      </w:r>
    </w:p>
    <w:p w:rsidR="0083446A" w:rsidRPr="003B7EF2" w:rsidRDefault="0083446A"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83446A" w:rsidRPr="003B7EF2" w:rsidTr="004945E7">
        <w:tc>
          <w:tcPr>
            <w:tcW w:w="1560" w:type="dxa"/>
            <w:vAlign w:val="center"/>
          </w:tcPr>
          <w:p w:rsidR="0083446A" w:rsidRPr="003B7EF2" w:rsidRDefault="0083446A"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83446A" w:rsidRPr="003B7EF2" w:rsidRDefault="0083446A"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83446A" w:rsidRPr="003B7EF2" w:rsidRDefault="0083446A"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83446A" w:rsidRPr="003B7EF2" w:rsidTr="004945E7">
        <w:tc>
          <w:tcPr>
            <w:tcW w:w="1560" w:type="dxa"/>
            <w:vAlign w:val="center"/>
          </w:tcPr>
          <w:p w:rsidR="0083446A" w:rsidRPr="003B7EF2" w:rsidRDefault="0083446A"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83446A" w:rsidRPr="003B7EF2" w:rsidRDefault="0083446A"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83446A" w:rsidRPr="003B7EF2" w:rsidRDefault="0083446A"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83446A" w:rsidRPr="003B7EF2" w:rsidTr="004945E7">
        <w:tc>
          <w:tcPr>
            <w:tcW w:w="1560" w:type="dxa"/>
            <w:vAlign w:val="center"/>
          </w:tcPr>
          <w:p w:rsidR="0083446A" w:rsidRPr="003B7EF2" w:rsidRDefault="0083446A" w:rsidP="001E7EEE">
            <w:pPr>
              <w:spacing w:after="0" w:line="240" w:lineRule="auto"/>
              <w:jc w:val="center"/>
              <w:rPr>
                <w:rFonts w:ascii="Times New Roman" w:hAnsi="Times New Roman"/>
                <w:i/>
                <w:sz w:val="24"/>
                <w:szCs w:val="24"/>
              </w:rPr>
            </w:pPr>
          </w:p>
        </w:tc>
        <w:tc>
          <w:tcPr>
            <w:tcW w:w="6520" w:type="dxa"/>
            <w:vAlign w:val="center"/>
          </w:tcPr>
          <w:p w:rsidR="0083446A" w:rsidRPr="003B7EF2" w:rsidRDefault="0083446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83446A" w:rsidRPr="003B7EF2" w:rsidRDefault="0083446A" w:rsidP="001E7EEE">
            <w:pPr>
              <w:spacing w:after="0" w:line="240" w:lineRule="auto"/>
              <w:jc w:val="center"/>
              <w:rPr>
                <w:rFonts w:ascii="Times New Roman" w:hAnsi="Times New Roman"/>
                <w:sz w:val="24"/>
                <w:szCs w:val="24"/>
              </w:rPr>
            </w:pPr>
          </w:p>
        </w:tc>
      </w:tr>
      <w:tr w:rsidR="0083446A" w:rsidRPr="003B7EF2" w:rsidTr="004945E7">
        <w:trPr>
          <w:trHeight w:val="325"/>
        </w:trPr>
        <w:tc>
          <w:tcPr>
            <w:tcW w:w="1560" w:type="dxa"/>
            <w:tcBorders>
              <w:bottom w:val="single" w:sz="4" w:space="0" w:color="auto"/>
            </w:tcBorders>
            <w:vAlign w:val="center"/>
          </w:tcPr>
          <w:p w:rsidR="0083446A" w:rsidRPr="003B7EF2" w:rsidRDefault="0083446A"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83446A" w:rsidRPr="003B7EF2" w:rsidRDefault="0083446A"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83446A" w:rsidRPr="003B7EF2" w:rsidRDefault="0083446A" w:rsidP="001E7EEE">
            <w:pPr>
              <w:spacing w:after="0" w:line="240" w:lineRule="auto"/>
              <w:jc w:val="center"/>
              <w:rPr>
                <w:rFonts w:ascii="Times New Roman" w:hAnsi="Times New Roman"/>
                <w:sz w:val="24"/>
                <w:szCs w:val="24"/>
              </w:rPr>
            </w:pPr>
            <w:r w:rsidRPr="003B7EF2">
              <w:rPr>
                <w:rFonts w:ascii="Times New Roman" w:hAnsi="Times New Roman"/>
                <w:sz w:val="24"/>
                <w:szCs w:val="24"/>
              </w:rPr>
              <w:t>492,34</w:t>
            </w:r>
          </w:p>
        </w:tc>
      </w:tr>
      <w:tr w:rsidR="0083446A" w:rsidRPr="003B7EF2" w:rsidTr="00FA4388">
        <w:trPr>
          <w:trHeight w:val="401"/>
        </w:trPr>
        <w:tc>
          <w:tcPr>
            <w:tcW w:w="1560" w:type="dxa"/>
            <w:vAlign w:val="center"/>
          </w:tcPr>
          <w:p w:rsidR="0083446A" w:rsidRPr="003B7EF2" w:rsidRDefault="0083446A"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83446A" w:rsidRPr="003B7EF2" w:rsidRDefault="0083446A"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83446A" w:rsidRPr="003B7EF2" w:rsidRDefault="0083446A" w:rsidP="001E7EEE">
            <w:pPr>
              <w:spacing w:after="0"/>
              <w:jc w:val="center"/>
              <w:rPr>
                <w:rFonts w:ascii="Times New Roman" w:hAnsi="Times New Roman"/>
                <w:sz w:val="24"/>
                <w:szCs w:val="24"/>
              </w:rPr>
            </w:pPr>
            <w:r w:rsidRPr="003B7EF2">
              <w:rPr>
                <w:rFonts w:ascii="Times New Roman" w:hAnsi="Times New Roman"/>
                <w:sz w:val="24"/>
                <w:szCs w:val="24"/>
              </w:rPr>
              <w:t>118,60</w:t>
            </w:r>
          </w:p>
        </w:tc>
      </w:tr>
      <w:tr w:rsidR="0083446A" w:rsidRPr="003B7EF2" w:rsidTr="00FA4388">
        <w:trPr>
          <w:trHeight w:val="281"/>
        </w:trPr>
        <w:tc>
          <w:tcPr>
            <w:tcW w:w="1560" w:type="dxa"/>
            <w:vAlign w:val="center"/>
          </w:tcPr>
          <w:p w:rsidR="0083446A" w:rsidRPr="003B7EF2" w:rsidRDefault="0083446A" w:rsidP="001E7EEE">
            <w:pPr>
              <w:spacing w:after="0" w:line="240" w:lineRule="auto"/>
              <w:jc w:val="center"/>
              <w:rPr>
                <w:rFonts w:ascii="Times New Roman" w:hAnsi="Times New Roman"/>
                <w:sz w:val="24"/>
                <w:szCs w:val="24"/>
              </w:rPr>
            </w:pPr>
            <w:r w:rsidRPr="003B7EF2">
              <w:rPr>
                <w:rFonts w:ascii="Times New Roman" w:hAnsi="Times New Roman"/>
                <w:sz w:val="24"/>
                <w:szCs w:val="24"/>
              </w:rPr>
              <w:t>2341</w:t>
            </w:r>
          </w:p>
        </w:tc>
        <w:tc>
          <w:tcPr>
            <w:tcW w:w="6520" w:type="dxa"/>
            <w:vAlign w:val="center"/>
          </w:tcPr>
          <w:p w:rsidR="0083446A" w:rsidRPr="003B7EF2" w:rsidRDefault="0083446A" w:rsidP="001E7EEE">
            <w:pPr>
              <w:spacing w:after="0" w:line="240" w:lineRule="auto"/>
              <w:rPr>
                <w:rFonts w:ascii="Times New Roman" w:hAnsi="Times New Roman"/>
                <w:sz w:val="24"/>
                <w:szCs w:val="24"/>
              </w:rPr>
            </w:pPr>
            <w:r w:rsidRPr="003B7EF2">
              <w:rPr>
                <w:rFonts w:ascii="Times New Roman" w:hAnsi="Times New Roman"/>
                <w:sz w:val="24"/>
                <w:szCs w:val="24"/>
              </w:rPr>
              <w:t>Ķimikālijas, laboratorijas preces.</w:t>
            </w:r>
          </w:p>
        </w:tc>
        <w:tc>
          <w:tcPr>
            <w:tcW w:w="1985" w:type="dxa"/>
            <w:vAlign w:val="center"/>
          </w:tcPr>
          <w:p w:rsidR="0083446A" w:rsidRPr="003B7EF2" w:rsidRDefault="0083446A" w:rsidP="001E7EEE">
            <w:pPr>
              <w:spacing w:after="0"/>
              <w:jc w:val="center"/>
              <w:rPr>
                <w:rFonts w:ascii="Times New Roman" w:hAnsi="Times New Roman"/>
                <w:sz w:val="24"/>
                <w:szCs w:val="24"/>
              </w:rPr>
            </w:pPr>
            <w:r w:rsidRPr="003B7EF2">
              <w:rPr>
                <w:rFonts w:ascii="Times New Roman" w:hAnsi="Times New Roman"/>
                <w:sz w:val="24"/>
                <w:szCs w:val="24"/>
              </w:rPr>
              <w:t>2,06</w:t>
            </w:r>
          </w:p>
        </w:tc>
      </w:tr>
      <w:tr w:rsidR="0083446A" w:rsidRPr="003B7EF2" w:rsidTr="00FA4388">
        <w:trPr>
          <w:trHeight w:val="304"/>
        </w:trPr>
        <w:tc>
          <w:tcPr>
            <w:tcW w:w="1560" w:type="dxa"/>
            <w:vAlign w:val="center"/>
          </w:tcPr>
          <w:p w:rsidR="0083446A" w:rsidRPr="003B7EF2" w:rsidRDefault="0083446A" w:rsidP="001E7EEE">
            <w:pPr>
              <w:spacing w:after="0" w:line="240" w:lineRule="auto"/>
              <w:jc w:val="center"/>
              <w:rPr>
                <w:rFonts w:ascii="Times New Roman" w:hAnsi="Times New Roman"/>
                <w:sz w:val="24"/>
                <w:szCs w:val="24"/>
              </w:rPr>
            </w:pPr>
            <w:r w:rsidRPr="003B7EF2">
              <w:rPr>
                <w:rFonts w:ascii="Times New Roman" w:hAnsi="Times New Roman"/>
                <w:sz w:val="24"/>
                <w:szCs w:val="24"/>
              </w:rPr>
              <w:t>2313</w:t>
            </w:r>
          </w:p>
        </w:tc>
        <w:tc>
          <w:tcPr>
            <w:tcW w:w="6520" w:type="dxa"/>
            <w:vAlign w:val="center"/>
          </w:tcPr>
          <w:p w:rsidR="0083446A" w:rsidRPr="003B7EF2" w:rsidRDefault="0083446A" w:rsidP="001E7EEE">
            <w:pPr>
              <w:spacing w:after="0" w:line="240" w:lineRule="auto"/>
              <w:rPr>
                <w:rFonts w:ascii="Times New Roman" w:hAnsi="Times New Roman"/>
                <w:sz w:val="24"/>
                <w:szCs w:val="24"/>
              </w:rPr>
            </w:pPr>
            <w:r w:rsidRPr="003B7EF2">
              <w:rPr>
                <w:rFonts w:ascii="Times New Roman" w:hAnsi="Times New Roman"/>
                <w:sz w:val="24"/>
                <w:szCs w:val="24"/>
              </w:rPr>
              <w:t>Spectērpi</w:t>
            </w:r>
            <w:r w:rsidR="00672BD4" w:rsidRPr="003B7EF2">
              <w:rPr>
                <w:rFonts w:ascii="Times New Roman" w:hAnsi="Times New Roman"/>
                <w:sz w:val="24"/>
                <w:szCs w:val="24"/>
              </w:rPr>
              <w:t>.</w:t>
            </w:r>
          </w:p>
        </w:tc>
        <w:tc>
          <w:tcPr>
            <w:tcW w:w="1985" w:type="dxa"/>
            <w:vAlign w:val="center"/>
          </w:tcPr>
          <w:p w:rsidR="0083446A" w:rsidRPr="003B7EF2" w:rsidRDefault="00E46C0C" w:rsidP="001E7EEE">
            <w:pPr>
              <w:spacing w:after="0"/>
              <w:jc w:val="center"/>
              <w:rPr>
                <w:rFonts w:ascii="Times New Roman" w:hAnsi="Times New Roman"/>
                <w:sz w:val="24"/>
                <w:szCs w:val="24"/>
              </w:rPr>
            </w:pPr>
            <w:r w:rsidRPr="003B7EF2">
              <w:rPr>
                <w:rFonts w:ascii="Times New Roman" w:hAnsi="Times New Roman"/>
                <w:sz w:val="24"/>
                <w:szCs w:val="24"/>
              </w:rPr>
              <w:t>0,07</w:t>
            </w:r>
          </w:p>
        </w:tc>
      </w:tr>
      <w:tr w:rsidR="0083446A" w:rsidRPr="003B7EF2" w:rsidTr="004945E7">
        <w:tc>
          <w:tcPr>
            <w:tcW w:w="1560" w:type="dxa"/>
            <w:vAlign w:val="center"/>
          </w:tcPr>
          <w:p w:rsidR="0083446A" w:rsidRPr="003B7EF2" w:rsidRDefault="0083446A" w:rsidP="001E7EEE">
            <w:pPr>
              <w:spacing w:after="0" w:line="240" w:lineRule="auto"/>
              <w:jc w:val="center"/>
              <w:rPr>
                <w:rFonts w:ascii="Times New Roman" w:hAnsi="Times New Roman"/>
                <w:i/>
                <w:sz w:val="24"/>
                <w:szCs w:val="24"/>
              </w:rPr>
            </w:pPr>
          </w:p>
        </w:tc>
        <w:tc>
          <w:tcPr>
            <w:tcW w:w="6520" w:type="dxa"/>
            <w:vAlign w:val="center"/>
          </w:tcPr>
          <w:p w:rsidR="0083446A" w:rsidRPr="003B7EF2" w:rsidRDefault="0083446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83446A" w:rsidRPr="003B7EF2" w:rsidRDefault="00E46C0C" w:rsidP="001E7EEE">
            <w:pPr>
              <w:spacing w:after="0"/>
              <w:jc w:val="center"/>
              <w:rPr>
                <w:rFonts w:ascii="Times New Roman" w:hAnsi="Times New Roman"/>
                <w:b/>
                <w:sz w:val="24"/>
                <w:szCs w:val="24"/>
              </w:rPr>
            </w:pPr>
            <w:r w:rsidRPr="003B7EF2">
              <w:rPr>
                <w:rFonts w:ascii="Times New Roman" w:hAnsi="Times New Roman"/>
                <w:b/>
                <w:sz w:val="24"/>
                <w:szCs w:val="24"/>
              </w:rPr>
              <w:t>6</w:t>
            </w:r>
            <w:r w:rsidR="0083446A" w:rsidRPr="003B7EF2">
              <w:rPr>
                <w:rFonts w:ascii="Times New Roman" w:hAnsi="Times New Roman"/>
                <w:b/>
                <w:sz w:val="24"/>
                <w:szCs w:val="24"/>
              </w:rPr>
              <w:t>1</w:t>
            </w:r>
            <w:r w:rsidRPr="003B7EF2">
              <w:rPr>
                <w:rFonts w:ascii="Times New Roman" w:hAnsi="Times New Roman"/>
                <w:b/>
                <w:sz w:val="24"/>
                <w:szCs w:val="24"/>
              </w:rPr>
              <w:t>3</w:t>
            </w:r>
            <w:r w:rsidR="0083446A" w:rsidRPr="003B7EF2">
              <w:rPr>
                <w:rFonts w:ascii="Times New Roman" w:hAnsi="Times New Roman"/>
                <w:b/>
                <w:sz w:val="24"/>
                <w:szCs w:val="24"/>
              </w:rPr>
              <w:t>,</w:t>
            </w:r>
            <w:r w:rsidRPr="003B7EF2">
              <w:rPr>
                <w:rFonts w:ascii="Times New Roman" w:hAnsi="Times New Roman"/>
                <w:b/>
                <w:sz w:val="24"/>
                <w:szCs w:val="24"/>
              </w:rPr>
              <w:t>07</w:t>
            </w:r>
          </w:p>
        </w:tc>
      </w:tr>
      <w:tr w:rsidR="0083446A" w:rsidRPr="003B7EF2" w:rsidTr="004945E7">
        <w:tc>
          <w:tcPr>
            <w:tcW w:w="1560" w:type="dxa"/>
            <w:vAlign w:val="center"/>
          </w:tcPr>
          <w:p w:rsidR="0083446A" w:rsidRPr="003B7EF2" w:rsidRDefault="0083446A" w:rsidP="001E7EEE">
            <w:pPr>
              <w:spacing w:after="0" w:line="240" w:lineRule="auto"/>
              <w:jc w:val="center"/>
              <w:rPr>
                <w:rFonts w:ascii="Times New Roman" w:hAnsi="Times New Roman"/>
                <w:i/>
                <w:sz w:val="24"/>
                <w:szCs w:val="24"/>
              </w:rPr>
            </w:pPr>
          </w:p>
        </w:tc>
        <w:tc>
          <w:tcPr>
            <w:tcW w:w="6520" w:type="dxa"/>
            <w:vAlign w:val="center"/>
          </w:tcPr>
          <w:p w:rsidR="0083446A" w:rsidRPr="003B7EF2" w:rsidRDefault="0083446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83446A" w:rsidRPr="003B7EF2" w:rsidRDefault="0083446A" w:rsidP="001E7EEE">
            <w:pPr>
              <w:spacing w:after="0" w:line="240" w:lineRule="auto"/>
              <w:jc w:val="center"/>
              <w:rPr>
                <w:rFonts w:ascii="Times New Roman" w:hAnsi="Times New Roman"/>
                <w:sz w:val="24"/>
                <w:szCs w:val="24"/>
              </w:rPr>
            </w:pPr>
          </w:p>
        </w:tc>
      </w:tr>
      <w:tr w:rsidR="0083446A" w:rsidRPr="003B7EF2" w:rsidTr="004945E7">
        <w:tc>
          <w:tcPr>
            <w:tcW w:w="1560" w:type="dxa"/>
            <w:vAlign w:val="center"/>
          </w:tcPr>
          <w:p w:rsidR="0083446A" w:rsidRPr="003B7EF2" w:rsidRDefault="0083446A"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83446A" w:rsidRPr="003B7EF2" w:rsidRDefault="0083446A"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446A" w:rsidRPr="003B7EF2" w:rsidRDefault="00F61E5B"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22</w:t>
            </w:r>
            <w:r w:rsidR="0083446A" w:rsidRPr="003B7EF2">
              <w:rPr>
                <w:rFonts w:ascii="Times New Roman" w:hAnsi="Times New Roman"/>
                <w:sz w:val="24"/>
                <w:szCs w:val="20"/>
              </w:rPr>
              <w:t>,</w:t>
            </w:r>
            <w:r w:rsidRPr="003B7EF2">
              <w:rPr>
                <w:rFonts w:ascii="Times New Roman" w:hAnsi="Times New Roman"/>
                <w:sz w:val="24"/>
                <w:szCs w:val="20"/>
              </w:rPr>
              <w:t>72</w:t>
            </w:r>
          </w:p>
        </w:tc>
      </w:tr>
      <w:tr w:rsidR="0083446A" w:rsidRPr="003B7EF2" w:rsidTr="004945E7">
        <w:tc>
          <w:tcPr>
            <w:tcW w:w="1560" w:type="dxa"/>
            <w:vAlign w:val="center"/>
          </w:tcPr>
          <w:p w:rsidR="0083446A" w:rsidRPr="003B7EF2" w:rsidRDefault="0083446A"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83446A" w:rsidRPr="003B7EF2" w:rsidRDefault="0083446A"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3446A" w:rsidRPr="003B7EF2" w:rsidRDefault="00F61E5B" w:rsidP="001E7EEE">
            <w:pPr>
              <w:spacing w:after="0"/>
              <w:jc w:val="center"/>
              <w:rPr>
                <w:rFonts w:ascii="Times New Roman" w:hAnsi="Times New Roman"/>
                <w:sz w:val="24"/>
                <w:szCs w:val="20"/>
              </w:rPr>
            </w:pPr>
            <w:r w:rsidRPr="003B7EF2">
              <w:rPr>
                <w:rFonts w:ascii="Times New Roman" w:hAnsi="Times New Roman"/>
                <w:sz w:val="24"/>
                <w:szCs w:val="20"/>
              </w:rPr>
              <w:t>15</w:t>
            </w:r>
            <w:r w:rsidR="0083446A" w:rsidRPr="003B7EF2">
              <w:rPr>
                <w:rFonts w:ascii="Times New Roman" w:hAnsi="Times New Roman"/>
                <w:sz w:val="24"/>
                <w:szCs w:val="20"/>
              </w:rPr>
              <w:t>,</w:t>
            </w:r>
            <w:r w:rsidRPr="003B7EF2">
              <w:rPr>
                <w:rFonts w:ascii="Times New Roman" w:hAnsi="Times New Roman"/>
                <w:sz w:val="24"/>
                <w:szCs w:val="20"/>
              </w:rPr>
              <w:t>56</w:t>
            </w:r>
          </w:p>
        </w:tc>
      </w:tr>
      <w:tr w:rsidR="0083446A" w:rsidRPr="003B7EF2" w:rsidTr="004945E7">
        <w:tc>
          <w:tcPr>
            <w:tcW w:w="1560" w:type="dxa"/>
            <w:vAlign w:val="center"/>
          </w:tcPr>
          <w:p w:rsidR="0083446A" w:rsidRPr="003B7EF2" w:rsidRDefault="0083446A"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83446A" w:rsidRPr="003B7EF2" w:rsidRDefault="0083446A"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3446A" w:rsidRPr="003B7EF2" w:rsidRDefault="00F61E5B" w:rsidP="001E7EEE">
            <w:pPr>
              <w:spacing w:after="0"/>
              <w:jc w:val="center"/>
              <w:rPr>
                <w:rFonts w:ascii="Times New Roman" w:hAnsi="Times New Roman"/>
                <w:sz w:val="24"/>
                <w:szCs w:val="20"/>
              </w:rPr>
            </w:pPr>
            <w:r w:rsidRPr="003B7EF2">
              <w:rPr>
                <w:rFonts w:ascii="Times New Roman" w:hAnsi="Times New Roman"/>
                <w:sz w:val="24"/>
                <w:szCs w:val="20"/>
              </w:rPr>
              <w:t>3</w:t>
            </w:r>
            <w:r w:rsidR="0083446A" w:rsidRPr="003B7EF2">
              <w:rPr>
                <w:rFonts w:ascii="Times New Roman" w:hAnsi="Times New Roman"/>
                <w:sz w:val="24"/>
                <w:szCs w:val="20"/>
              </w:rPr>
              <w:t>,</w:t>
            </w:r>
            <w:r w:rsidRPr="003B7EF2">
              <w:rPr>
                <w:rFonts w:ascii="Times New Roman" w:hAnsi="Times New Roman"/>
                <w:sz w:val="24"/>
                <w:szCs w:val="20"/>
              </w:rPr>
              <w:t>21</w:t>
            </w:r>
          </w:p>
        </w:tc>
      </w:tr>
      <w:tr w:rsidR="0083446A" w:rsidRPr="003B7EF2" w:rsidTr="004945E7">
        <w:tc>
          <w:tcPr>
            <w:tcW w:w="1560" w:type="dxa"/>
            <w:vAlign w:val="center"/>
          </w:tcPr>
          <w:p w:rsidR="0083446A" w:rsidRPr="003B7EF2" w:rsidRDefault="0083446A"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83446A" w:rsidRPr="003B7EF2" w:rsidRDefault="0083446A"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3446A" w:rsidRPr="003B7EF2" w:rsidRDefault="0083446A" w:rsidP="001E7EEE">
            <w:pPr>
              <w:spacing w:after="0"/>
              <w:jc w:val="center"/>
              <w:rPr>
                <w:rFonts w:ascii="Times New Roman" w:hAnsi="Times New Roman"/>
                <w:sz w:val="24"/>
                <w:szCs w:val="20"/>
              </w:rPr>
            </w:pPr>
            <w:r w:rsidRPr="003B7EF2">
              <w:rPr>
                <w:rFonts w:ascii="Times New Roman" w:hAnsi="Times New Roman"/>
                <w:sz w:val="24"/>
                <w:szCs w:val="20"/>
              </w:rPr>
              <w:t>0,</w:t>
            </w:r>
            <w:r w:rsidR="00F61E5B" w:rsidRPr="003B7EF2">
              <w:rPr>
                <w:rFonts w:ascii="Times New Roman" w:hAnsi="Times New Roman"/>
                <w:sz w:val="24"/>
                <w:szCs w:val="20"/>
              </w:rPr>
              <w:t>62</w:t>
            </w:r>
          </w:p>
        </w:tc>
      </w:tr>
      <w:tr w:rsidR="0083446A" w:rsidRPr="003B7EF2" w:rsidTr="004945E7">
        <w:tc>
          <w:tcPr>
            <w:tcW w:w="1560" w:type="dxa"/>
            <w:vAlign w:val="center"/>
          </w:tcPr>
          <w:p w:rsidR="0083446A" w:rsidRPr="003B7EF2" w:rsidRDefault="0083446A"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83446A" w:rsidRPr="003B7EF2" w:rsidRDefault="0083446A"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3446A" w:rsidRPr="003B7EF2" w:rsidRDefault="00F61E5B" w:rsidP="001E7EEE">
            <w:pPr>
              <w:spacing w:after="0"/>
              <w:jc w:val="center"/>
              <w:rPr>
                <w:rFonts w:ascii="Times New Roman" w:hAnsi="Times New Roman"/>
                <w:sz w:val="24"/>
                <w:szCs w:val="20"/>
              </w:rPr>
            </w:pPr>
            <w:r w:rsidRPr="003B7EF2">
              <w:rPr>
                <w:rFonts w:ascii="Times New Roman" w:hAnsi="Times New Roman"/>
                <w:sz w:val="24"/>
                <w:szCs w:val="20"/>
              </w:rPr>
              <w:t>8</w:t>
            </w:r>
            <w:r w:rsidR="0083446A" w:rsidRPr="003B7EF2">
              <w:rPr>
                <w:rFonts w:ascii="Times New Roman" w:hAnsi="Times New Roman"/>
                <w:sz w:val="24"/>
                <w:szCs w:val="20"/>
              </w:rPr>
              <w:t>,</w:t>
            </w:r>
            <w:r w:rsidRPr="003B7EF2">
              <w:rPr>
                <w:rFonts w:ascii="Times New Roman" w:hAnsi="Times New Roman"/>
                <w:sz w:val="24"/>
                <w:szCs w:val="20"/>
              </w:rPr>
              <w:t>39</w:t>
            </w:r>
          </w:p>
        </w:tc>
      </w:tr>
      <w:tr w:rsidR="0083446A" w:rsidRPr="003B7EF2" w:rsidTr="004945E7">
        <w:trPr>
          <w:trHeight w:val="339"/>
        </w:trPr>
        <w:tc>
          <w:tcPr>
            <w:tcW w:w="1560" w:type="dxa"/>
            <w:vAlign w:val="center"/>
          </w:tcPr>
          <w:p w:rsidR="0083446A" w:rsidRPr="003B7EF2" w:rsidRDefault="0083446A"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83446A" w:rsidRPr="003B7EF2" w:rsidRDefault="0083446A"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3446A" w:rsidRPr="003B7EF2" w:rsidRDefault="00F61E5B" w:rsidP="001E7EEE">
            <w:pPr>
              <w:spacing w:after="0"/>
              <w:jc w:val="center"/>
              <w:rPr>
                <w:rFonts w:ascii="Times New Roman" w:hAnsi="Times New Roman"/>
                <w:sz w:val="24"/>
                <w:szCs w:val="20"/>
              </w:rPr>
            </w:pPr>
            <w:r w:rsidRPr="003B7EF2">
              <w:rPr>
                <w:rFonts w:ascii="Times New Roman" w:hAnsi="Times New Roman"/>
                <w:sz w:val="24"/>
                <w:szCs w:val="20"/>
              </w:rPr>
              <w:t>1</w:t>
            </w:r>
            <w:r w:rsidR="0083446A" w:rsidRPr="003B7EF2">
              <w:rPr>
                <w:rFonts w:ascii="Times New Roman" w:hAnsi="Times New Roman"/>
                <w:sz w:val="24"/>
                <w:szCs w:val="20"/>
              </w:rPr>
              <w:t>,</w:t>
            </w:r>
            <w:r w:rsidRPr="003B7EF2">
              <w:rPr>
                <w:rFonts w:ascii="Times New Roman" w:hAnsi="Times New Roman"/>
                <w:sz w:val="24"/>
                <w:szCs w:val="20"/>
              </w:rPr>
              <w:t>08</w:t>
            </w:r>
          </w:p>
        </w:tc>
      </w:tr>
      <w:tr w:rsidR="0083446A" w:rsidRPr="003B7EF2" w:rsidTr="004945E7">
        <w:trPr>
          <w:trHeight w:val="339"/>
        </w:trPr>
        <w:tc>
          <w:tcPr>
            <w:tcW w:w="1560" w:type="dxa"/>
            <w:vAlign w:val="center"/>
          </w:tcPr>
          <w:p w:rsidR="0083446A" w:rsidRPr="003B7EF2" w:rsidRDefault="0083446A"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83446A" w:rsidRPr="003B7EF2" w:rsidRDefault="0083446A"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446A" w:rsidRPr="003B7EF2" w:rsidRDefault="00F61E5B"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w:t>
            </w:r>
            <w:r w:rsidR="0083446A" w:rsidRPr="003B7EF2">
              <w:rPr>
                <w:rFonts w:ascii="Times New Roman" w:hAnsi="Times New Roman"/>
                <w:sz w:val="24"/>
                <w:szCs w:val="20"/>
              </w:rPr>
              <w:t>2,</w:t>
            </w:r>
            <w:r w:rsidRPr="003B7EF2">
              <w:rPr>
                <w:rFonts w:ascii="Times New Roman" w:hAnsi="Times New Roman"/>
                <w:sz w:val="24"/>
                <w:szCs w:val="20"/>
              </w:rPr>
              <w:t>80</w:t>
            </w:r>
          </w:p>
        </w:tc>
      </w:tr>
      <w:tr w:rsidR="0083446A" w:rsidRPr="003B7EF2" w:rsidTr="004945E7">
        <w:trPr>
          <w:trHeight w:val="339"/>
        </w:trPr>
        <w:tc>
          <w:tcPr>
            <w:tcW w:w="1560" w:type="dxa"/>
            <w:vAlign w:val="center"/>
          </w:tcPr>
          <w:p w:rsidR="0083446A" w:rsidRPr="003B7EF2" w:rsidRDefault="0083446A"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83446A" w:rsidRPr="003B7EF2" w:rsidRDefault="0083446A"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3446A" w:rsidRPr="003B7EF2" w:rsidRDefault="00F61E5B" w:rsidP="001E7EEE">
            <w:pPr>
              <w:spacing w:after="0"/>
              <w:jc w:val="center"/>
              <w:rPr>
                <w:rFonts w:ascii="Times New Roman" w:hAnsi="Times New Roman"/>
                <w:sz w:val="24"/>
                <w:szCs w:val="20"/>
              </w:rPr>
            </w:pPr>
            <w:r w:rsidRPr="003B7EF2">
              <w:rPr>
                <w:rFonts w:ascii="Times New Roman" w:hAnsi="Times New Roman"/>
                <w:sz w:val="24"/>
                <w:szCs w:val="20"/>
              </w:rPr>
              <w:t>4</w:t>
            </w:r>
            <w:r w:rsidR="0083446A" w:rsidRPr="003B7EF2">
              <w:rPr>
                <w:rFonts w:ascii="Times New Roman" w:hAnsi="Times New Roman"/>
                <w:sz w:val="24"/>
                <w:szCs w:val="20"/>
              </w:rPr>
              <w:t>,</w:t>
            </w:r>
            <w:r w:rsidRPr="003B7EF2">
              <w:rPr>
                <w:rFonts w:ascii="Times New Roman" w:hAnsi="Times New Roman"/>
                <w:sz w:val="24"/>
                <w:szCs w:val="20"/>
              </w:rPr>
              <w:t>70</w:t>
            </w:r>
          </w:p>
        </w:tc>
      </w:tr>
      <w:tr w:rsidR="0083446A" w:rsidRPr="003B7EF2" w:rsidTr="004945E7">
        <w:tc>
          <w:tcPr>
            <w:tcW w:w="1560" w:type="dxa"/>
            <w:vAlign w:val="center"/>
          </w:tcPr>
          <w:p w:rsidR="0083446A" w:rsidRPr="003B7EF2" w:rsidRDefault="0083446A"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2244</w:t>
            </w:r>
          </w:p>
        </w:tc>
        <w:tc>
          <w:tcPr>
            <w:tcW w:w="6520" w:type="dxa"/>
            <w:vAlign w:val="center"/>
          </w:tcPr>
          <w:p w:rsidR="0083446A" w:rsidRPr="003B7EF2" w:rsidRDefault="0083446A"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3446A" w:rsidRPr="003B7EF2" w:rsidRDefault="00F61E5B" w:rsidP="001E7EEE">
            <w:pPr>
              <w:spacing w:after="0"/>
              <w:jc w:val="center"/>
              <w:rPr>
                <w:rFonts w:ascii="Times New Roman" w:hAnsi="Times New Roman"/>
                <w:sz w:val="24"/>
                <w:szCs w:val="20"/>
              </w:rPr>
            </w:pPr>
            <w:r w:rsidRPr="003B7EF2">
              <w:rPr>
                <w:rFonts w:ascii="Times New Roman" w:hAnsi="Times New Roman"/>
                <w:sz w:val="24"/>
                <w:szCs w:val="20"/>
              </w:rPr>
              <w:t>22</w:t>
            </w:r>
            <w:r w:rsidR="0083446A" w:rsidRPr="003B7EF2">
              <w:rPr>
                <w:rFonts w:ascii="Times New Roman" w:hAnsi="Times New Roman"/>
                <w:sz w:val="24"/>
                <w:szCs w:val="20"/>
              </w:rPr>
              <w:t>,</w:t>
            </w:r>
            <w:r w:rsidRPr="003B7EF2">
              <w:rPr>
                <w:rFonts w:ascii="Times New Roman" w:hAnsi="Times New Roman"/>
                <w:sz w:val="24"/>
                <w:szCs w:val="20"/>
              </w:rPr>
              <w:t>11</w:t>
            </w:r>
          </w:p>
        </w:tc>
      </w:tr>
      <w:tr w:rsidR="0083446A" w:rsidRPr="003B7EF2" w:rsidTr="004945E7">
        <w:tc>
          <w:tcPr>
            <w:tcW w:w="1560" w:type="dxa"/>
            <w:vAlign w:val="center"/>
          </w:tcPr>
          <w:p w:rsidR="0083446A" w:rsidRPr="003B7EF2" w:rsidRDefault="0083446A"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83446A" w:rsidRPr="003B7EF2" w:rsidRDefault="0083446A"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3446A" w:rsidRPr="003B7EF2" w:rsidRDefault="00F61E5B" w:rsidP="001E7EEE">
            <w:pPr>
              <w:spacing w:after="0"/>
              <w:jc w:val="center"/>
              <w:rPr>
                <w:rFonts w:ascii="Times New Roman" w:hAnsi="Times New Roman"/>
                <w:sz w:val="24"/>
                <w:szCs w:val="20"/>
              </w:rPr>
            </w:pPr>
            <w:r w:rsidRPr="003B7EF2">
              <w:rPr>
                <w:rFonts w:ascii="Times New Roman" w:hAnsi="Times New Roman"/>
                <w:sz w:val="24"/>
                <w:szCs w:val="20"/>
              </w:rPr>
              <w:t>46</w:t>
            </w:r>
            <w:r w:rsidR="0083446A" w:rsidRPr="003B7EF2">
              <w:rPr>
                <w:rFonts w:ascii="Times New Roman" w:hAnsi="Times New Roman"/>
                <w:sz w:val="24"/>
                <w:szCs w:val="20"/>
              </w:rPr>
              <w:t>,</w:t>
            </w:r>
            <w:r w:rsidRPr="003B7EF2">
              <w:rPr>
                <w:rFonts w:ascii="Times New Roman" w:hAnsi="Times New Roman"/>
                <w:sz w:val="24"/>
                <w:szCs w:val="20"/>
              </w:rPr>
              <w:t>65</w:t>
            </w:r>
          </w:p>
        </w:tc>
      </w:tr>
      <w:tr w:rsidR="0083446A" w:rsidRPr="003B7EF2" w:rsidTr="004945E7">
        <w:tc>
          <w:tcPr>
            <w:tcW w:w="1560" w:type="dxa"/>
            <w:vAlign w:val="center"/>
          </w:tcPr>
          <w:p w:rsidR="0083446A" w:rsidRPr="003B7EF2" w:rsidRDefault="0083446A"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tcBorders>
              <w:right w:val="single" w:sz="4" w:space="0" w:color="auto"/>
            </w:tcBorders>
            <w:vAlign w:val="center"/>
          </w:tcPr>
          <w:p w:rsidR="0083446A" w:rsidRPr="003B7EF2" w:rsidRDefault="0083446A"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3446A" w:rsidRPr="003B7EF2" w:rsidRDefault="00F61E5B" w:rsidP="001E7EEE">
            <w:pPr>
              <w:spacing w:after="0"/>
              <w:jc w:val="center"/>
              <w:rPr>
                <w:rFonts w:ascii="Times New Roman" w:hAnsi="Times New Roman"/>
                <w:sz w:val="24"/>
                <w:szCs w:val="20"/>
              </w:rPr>
            </w:pPr>
            <w:r w:rsidRPr="003B7EF2">
              <w:rPr>
                <w:rFonts w:ascii="Times New Roman" w:hAnsi="Times New Roman"/>
                <w:sz w:val="24"/>
                <w:szCs w:val="20"/>
              </w:rPr>
              <w:t>7</w:t>
            </w:r>
            <w:r w:rsidR="0083446A" w:rsidRPr="003B7EF2">
              <w:rPr>
                <w:rFonts w:ascii="Times New Roman" w:hAnsi="Times New Roman"/>
                <w:sz w:val="24"/>
                <w:szCs w:val="20"/>
              </w:rPr>
              <w:t>,</w:t>
            </w:r>
            <w:r w:rsidRPr="003B7EF2">
              <w:rPr>
                <w:rFonts w:ascii="Times New Roman" w:hAnsi="Times New Roman"/>
                <w:sz w:val="24"/>
                <w:szCs w:val="20"/>
              </w:rPr>
              <w:t>72</w:t>
            </w:r>
          </w:p>
        </w:tc>
      </w:tr>
      <w:tr w:rsidR="0083446A" w:rsidRPr="003B7EF2" w:rsidTr="004945E7">
        <w:tc>
          <w:tcPr>
            <w:tcW w:w="1560" w:type="dxa"/>
            <w:vAlign w:val="center"/>
          </w:tcPr>
          <w:p w:rsidR="0083446A" w:rsidRPr="003B7EF2" w:rsidRDefault="0083446A"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83446A" w:rsidRPr="003B7EF2" w:rsidRDefault="0083446A"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C81F60" w:rsidRPr="003B7EF2">
              <w:rPr>
                <w:rFonts w:ascii="Times New Roman" w:hAnsi="Times New Roman"/>
                <w:sz w:val="24"/>
                <w:szCs w:val="24"/>
              </w:rPr>
              <w:t>.</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83446A" w:rsidRPr="003B7EF2" w:rsidRDefault="00F61E5B"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4</w:t>
            </w:r>
            <w:r w:rsidR="0083446A" w:rsidRPr="003B7EF2">
              <w:rPr>
                <w:rFonts w:ascii="Times New Roman" w:hAnsi="Times New Roman"/>
                <w:sz w:val="24"/>
                <w:szCs w:val="20"/>
              </w:rPr>
              <w:t>,</w:t>
            </w:r>
            <w:r w:rsidRPr="003B7EF2">
              <w:rPr>
                <w:rFonts w:ascii="Times New Roman" w:hAnsi="Times New Roman"/>
                <w:sz w:val="24"/>
                <w:szCs w:val="20"/>
              </w:rPr>
              <w:t>80</w:t>
            </w:r>
          </w:p>
        </w:tc>
      </w:tr>
      <w:tr w:rsidR="0083446A" w:rsidRPr="003B7EF2" w:rsidTr="004945E7">
        <w:tc>
          <w:tcPr>
            <w:tcW w:w="1560" w:type="dxa"/>
            <w:vAlign w:val="center"/>
          </w:tcPr>
          <w:p w:rsidR="0083446A" w:rsidRPr="003B7EF2" w:rsidRDefault="0083446A"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83446A" w:rsidRPr="003B7EF2" w:rsidRDefault="0083446A"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3446A" w:rsidRPr="003B7EF2" w:rsidRDefault="00F61E5B" w:rsidP="001E7EEE">
            <w:pPr>
              <w:spacing w:after="0"/>
              <w:jc w:val="center"/>
              <w:rPr>
                <w:rFonts w:ascii="Times New Roman" w:hAnsi="Times New Roman"/>
                <w:sz w:val="24"/>
                <w:szCs w:val="20"/>
              </w:rPr>
            </w:pPr>
            <w:r w:rsidRPr="003B7EF2">
              <w:rPr>
                <w:rFonts w:ascii="Times New Roman" w:hAnsi="Times New Roman"/>
                <w:sz w:val="24"/>
                <w:szCs w:val="20"/>
              </w:rPr>
              <w:t>1</w:t>
            </w:r>
            <w:r w:rsidR="0083446A" w:rsidRPr="003B7EF2">
              <w:rPr>
                <w:rFonts w:ascii="Times New Roman" w:hAnsi="Times New Roman"/>
                <w:sz w:val="24"/>
                <w:szCs w:val="20"/>
              </w:rPr>
              <w:t>,</w:t>
            </w:r>
            <w:r w:rsidRPr="003B7EF2">
              <w:rPr>
                <w:rFonts w:ascii="Times New Roman" w:hAnsi="Times New Roman"/>
                <w:sz w:val="24"/>
                <w:szCs w:val="20"/>
              </w:rPr>
              <w:t>37</w:t>
            </w:r>
          </w:p>
        </w:tc>
      </w:tr>
      <w:tr w:rsidR="0083446A" w:rsidRPr="003B7EF2" w:rsidTr="004945E7">
        <w:tc>
          <w:tcPr>
            <w:tcW w:w="1560" w:type="dxa"/>
            <w:vAlign w:val="center"/>
          </w:tcPr>
          <w:p w:rsidR="0083446A" w:rsidRPr="003B7EF2" w:rsidRDefault="0083446A"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83446A" w:rsidRPr="003B7EF2" w:rsidRDefault="0083446A"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83446A" w:rsidRPr="003B7EF2" w:rsidRDefault="0083446A"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48018C" w:rsidRPr="003B7EF2">
              <w:rPr>
                <w:rFonts w:ascii="Times New Roman" w:hAnsi="Times New Roman"/>
                <w:bCs/>
                <w:sz w:val="24"/>
                <w:szCs w:val="24"/>
              </w:rPr>
              <w:t>51</w:t>
            </w:r>
          </w:p>
        </w:tc>
      </w:tr>
      <w:tr w:rsidR="0083446A" w:rsidRPr="003B7EF2" w:rsidTr="004945E7">
        <w:tc>
          <w:tcPr>
            <w:tcW w:w="1560" w:type="dxa"/>
            <w:vAlign w:val="center"/>
          </w:tcPr>
          <w:p w:rsidR="0083446A" w:rsidRPr="003B7EF2" w:rsidRDefault="0083446A" w:rsidP="001E7EEE">
            <w:pPr>
              <w:spacing w:after="0" w:line="240" w:lineRule="auto"/>
              <w:jc w:val="center"/>
              <w:rPr>
                <w:rFonts w:ascii="Times New Roman" w:hAnsi="Times New Roman"/>
                <w:sz w:val="24"/>
                <w:szCs w:val="24"/>
              </w:rPr>
            </w:pPr>
            <w:r w:rsidRPr="003B7EF2">
              <w:rPr>
                <w:rFonts w:ascii="Times New Roman" w:hAnsi="Times New Roman"/>
                <w:sz w:val="24"/>
                <w:szCs w:val="24"/>
              </w:rPr>
              <w:t>2513</w:t>
            </w:r>
          </w:p>
        </w:tc>
        <w:tc>
          <w:tcPr>
            <w:tcW w:w="6520" w:type="dxa"/>
            <w:vAlign w:val="center"/>
          </w:tcPr>
          <w:p w:rsidR="0083446A" w:rsidRPr="003B7EF2" w:rsidRDefault="0083446A"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nekustamā īpašuma nodokļa maksājumi budžetā.</w:t>
            </w:r>
          </w:p>
        </w:tc>
        <w:tc>
          <w:tcPr>
            <w:tcW w:w="1985" w:type="dxa"/>
            <w:vAlign w:val="center"/>
          </w:tcPr>
          <w:p w:rsidR="0083446A" w:rsidRPr="003B7EF2" w:rsidRDefault="0048018C" w:rsidP="001E7EEE">
            <w:pPr>
              <w:spacing w:after="0"/>
              <w:jc w:val="center"/>
              <w:rPr>
                <w:rFonts w:ascii="Times New Roman" w:hAnsi="Times New Roman"/>
                <w:bCs/>
                <w:sz w:val="24"/>
                <w:szCs w:val="24"/>
              </w:rPr>
            </w:pPr>
            <w:r w:rsidRPr="003B7EF2">
              <w:rPr>
                <w:rFonts w:ascii="Times New Roman" w:hAnsi="Times New Roman"/>
                <w:bCs/>
                <w:sz w:val="24"/>
                <w:szCs w:val="24"/>
              </w:rPr>
              <w:t>2</w:t>
            </w:r>
            <w:r w:rsidR="0083446A" w:rsidRPr="003B7EF2">
              <w:rPr>
                <w:rFonts w:ascii="Times New Roman" w:hAnsi="Times New Roman"/>
                <w:bCs/>
                <w:sz w:val="24"/>
                <w:szCs w:val="24"/>
              </w:rPr>
              <w:t>,5</w:t>
            </w:r>
            <w:r w:rsidRPr="003B7EF2">
              <w:rPr>
                <w:rFonts w:ascii="Times New Roman" w:hAnsi="Times New Roman"/>
                <w:bCs/>
                <w:sz w:val="24"/>
                <w:szCs w:val="24"/>
              </w:rPr>
              <w:t>9</w:t>
            </w:r>
          </w:p>
        </w:tc>
      </w:tr>
      <w:tr w:rsidR="0083446A" w:rsidRPr="003B7EF2" w:rsidTr="004945E7">
        <w:tc>
          <w:tcPr>
            <w:tcW w:w="1560" w:type="dxa"/>
            <w:vAlign w:val="center"/>
          </w:tcPr>
          <w:p w:rsidR="0083446A" w:rsidRPr="003B7EF2" w:rsidRDefault="0083446A"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83446A" w:rsidRPr="003B7EF2" w:rsidRDefault="0083446A" w:rsidP="001E7EEE">
            <w:pPr>
              <w:spacing w:after="0" w:line="240" w:lineRule="auto"/>
              <w:rPr>
                <w:rFonts w:ascii="Times New Roman" w:hAnsi="Times New Roman"/>
                <w:sz w:val="24"/>
                <w:szCs w:val="24"/>
              </w:rPr>
            </w:pPr>
            <w:r w:rsidRPr="003B7EF2">
              <w:rPr>
                <w:rFonts w:ascii="Times New Roman" w:hAnsi="Times New Roman"/>
                <w:sz w:val="24"/>
                <w:szCs w:val="24"/>
              </w:rPr>
              <w:t>Pārējās licences.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446A" w:rsidRPr="003B7EF2" w:rsidRDefault="0048018C" w:rsidP="001E7EEE">
            <w:pPr>
              <w:spacing w:after="0"/>
              <w:jc w:val="center"/>
              <w:rPr>
                <w:rFonts w:ascii="Times New Roman" w:hAnsi="Times New Roman"/>
                <w:sz w:val="24"/>
                <w:szCs w:val="20"/>
              </w:rPr>
            </w:pPr>
            <w:r w:rsidRPr="003B7EF2">
              <w:rPr>
                <w:rFonts w:ascii="Times New Roman" w:hAnsi="Times New Roman"/>
                <w:sz w:val="24"/>
                <w:szCs w:val="20"/>
              </w:rPr>
              <w:t>13</w:t>
            </w:r>
            <w:r w:rsidR="0083446A" w:rsidRPr="003B7EF2">
              <w:rPr>
                <w:rFonts w:ascii="Times New Roman" w:hAnsi="Times New Roman"/>
                <w:sz w:val="24"/>
                <w:szCs w:val="20"/>
              </w:rPr>
              <w:t>,</w:t>
            </w:r>
            <w:r w:rsidRPr="003B7EF2">
              <w:rPr>
                <w:rFonts w:ascii="Times New Roman" w:hAnsi="Times New Roman"/>
                <w:sz w:val="24"/>
                <w:szCs w:val="20"/>
              </w:rPr>
              <w:t>66</w:t>
            </w:r>
          </w:p>
        </w:tc>
      </w:tr>
      <w:tr w:rsidR="0083446A" w:rsidRPr="003B7EF2" w:rsidTr="004945E7">
        <w:tc>
          <w:tcPr>
            <w:tcW w:w="1560" w:type="dxa"/>
            <w:vAlign w:val="center"/>
          </w:tcPr>
          <w:p w:rsidR="0083446A" w:rsidRPr="003B7EF2" w:rsidRDefault="0083446A"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83446A" w:rsidRPr="003B7EF2" w:rsidRDefault="0083446A"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446A" w:rsidRPr="003B7EF2" w:rsidRDefault="0048018C"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8</w:t>
            </w:r>
            <w:r w:rsidR="0083446A" w:rsidRPr="003B7EF2">
              <w:rPr>
                <w:rFonts w:ascii="Times New Roman" w:hAnsi="Times New Roman"/>
                <w:sz w:val="24"/>
                <w:szCs w:val="20"/>
              </w:rPr>
              <w:t>,</w:t>
            </w:r>
            <w:r w:rsidRPr="003B7EF2">
              <w:rPr>
                <w:rFonts w:ascii="Times New Roman" w:hAnsi="Times New Roman"/>
                <w:sz w:val="24"/>
                <w:szCs w:val="20"/>
              </w:rPr>
              <w:t>94</w:t>
            </w:r>
          </w:p>
        </w:tc>
      </w:tr>
      <w:tr w:rsidR="0083446A" w:rsidRPr="003B7EF2" w:rsidTr="004945E7">
        <w:tc>
          <w:tcPr>
            <w:tcW w:w="1560" w:type="dxa"/>
            <w:vAlign w:val="center"/>
          </w:tcPr>
          <w:p w:rsidR="0083446A" w:rsidRPr="003B7EF2" w:rsidRDefault="0083446A"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83446A" w:rsidRPr="003B7EF2" w:rsidRDefault="0083446A" w:rsidP="001E7EEE">
            <w:pPr>
              <w:spacing w:after="0" w:line="240" w:lineRule="auto"/>
              <w:rPr>
                <w:rFonts w:ascii="Times New Roman" w:hAnsi="Times New Roman"/>
                <w:sz w:val="24"/>
                <w:szCs w:val="24"/>
              </w:rPr>
            </w:pPr>
            <w:r w:rsidRPr="003B7EF2">
              <w:rPr>
                <w:rFonts w:ascii="Times New Roman" w:hAnsi="Times New Roman"/>
                <w:sz w:val="24"/>
                <w:szCs w:val="24"/>
              </w:rPr>
              <w:t>Datortehnika, sakaru un cita biroja tehnika</w:t>
            </w:r>
            <w:r w:rsidR="00C81F60"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446A" w:rsidRPr="003B7EF2" w:rsidRDefault="0048018C" w:rsidP="001E7EEE">
            <w:pPr>
              <w:spacing w:after="0"/>
              <w:jc w:val="center"/>
              <w:rPr>
                <w:rFonts w:ascii="Times New Roman" w:hAnsi="Times New Roman"/>
                <w:sz w:val="24"/>
                <w:szCs w:val="20"/>
              </w:rPr>
            </w:pPr>
            <w:r w:rsidRPr="003B7EF2">
              <w:rPr>
                <w:rFonts w:ascii="Times New Roman" w:hAnsi="Times New Roman"/>
                <w:sz w:val="24"/>
                <w:szCs w:val="20"/>
              </w:rPr>
              <w:t>19</w:t>
            </w:r>
            <w:r w:rsidR="0083446A" w:rsidRPr="003B7EF2">
              <w:rPr>
                <w:rFonts w:ascii="Times New Roman" w:hAnsi="Times New Roman"/>
                <w:sz w:val="24"/>
                <w:szCs w:val="20"/>
              </w:rPr>
              <w:t>,</w:t>
            </w:r>
            <w:r w:rsidRPr="003B7EF2">
              <w:rPr>
                <w:rFonts w:ascii="Times New Roman" w:hAnsi="Times New Roman"/>
                <w:sz w:val="24"/>
                <w:szCs w:val="20"/>
              </w:rPr>
              <w:t>50</w:t>
            </w:r>
          </w:p>
        </w:tc>
      </w:tr>
      <w:tr w:rsidR="0083446A" w:rsidRPr="003B7EF2" w:rsidTr="004945E7">
        <w:tc>
          <w:tcPr>
            <w:tcW w:w="1560" w:type="dxa"/>
            <w:vAlign w:val="center"/>
          </w:tcPr>
          <w:p w:rsidR="0083446A" w:rsidRPr="003B7EF2" w:rsidRDefault="0083446A" w:rsidP="001E7EEE">
            <w:pPr>
              <w:spacing w:after="0" w:line="240" w:lineRule="auto"/>
              <w:jc w:val="center"/>
              <w:rPr>
                <w:rFonts w:ascii="Times New Roman" w:hAnsi="Times New Roman"/>
                <w:i/>
                <w:sz w:val="24"/>
                <w:szCs w:val="24"/>
              </w:rPr>
            </w:pPr>
          </w:p>
        </w:tc>
        <w:tc>
          <w:tcPr>
            <w:tcW w:w="6520" w:type="dxa"/>
            <w:vAlign w:val="center"/>
          </w:tcPr>
          <w:p w:rsidR="0083446A" w:rsidRPr="003B7EF2" w:rsidRDefault="0083446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3446A" w:rsidRPr="003B7EF2" w:rsidRDefault="004A59E2" w:rsidP="001E7EEE">
            <w:pPr>
              <w:spacing w:after="0"/>
              <w:jc w:val="center"/>
              <w:rPr>
                <w:rFonts w:ascii="Times New Roman" w:hAnsi="Times New Roman"/>
                <w:b/>
                <w:bCs/>
                <w:sz w:val="24"/>
                <w:lang w:val="en-US" w:eastAsia="en-US"/>
              </w:rPr>
            </w:pPr>
            <w:r w:rsidRPr="003B7EF2">
              <w:rPr>
                <w:rFonts w:ascii="Times New Roman" w:hAnsi="Times New Roman"/>
                <w:b/>
                <w:bCs/>
                <w:sz w:val="24"/>
              </w:rPr>
              <w:t>196</w:t>
            </w:r>
            <w:r w:rsidR="0083446A" w:rsidRPr="003B7EF2">
              <w:rPr>
                <w:rFonts w:ascii="Times New Roman" w:hAnsi="Times New Roman"/>
                <w:b/>
                <w:bCs/>
                <w:sz w:val="24"/>
              </w:rPr>
              <w:t>,</w:t>
            </w:r>
            <w:r w:rsidRPr="003B7EF2">
              <w:rPr>
                <w:rFonts w:ascii="Times New Roman" w:hAnsi="Times New Roman"/>
                <w:b/>
                <w:bCs/>
                <w:sz w:val="24"/>
              </w:rPr>
              <w:t>93</w:t>
            </w:r>
          </w:p>
        </w:tc>
      </w:tr>
      <w:tr w:rsidR="0083446A" w:rsidRPr="003B7EF2" w:rsidTr="004945E7">
        <w:tc>
          <w:tcPr>
            <w:tcW w:w="1560" w:type="dxa"/>
            <w:vAlign w:val="center"/>
          </w:tcPr>
          <w:p w:rsidR="0083446A" w:rsidRPr="003B7EF2" w:rsidRDefault="0083446A" w:rsidP="001E7EEE">
            <w:pPr>
              <w:spacing w:after="0" w:line="240" w:lineRule="auto"/>
              <w:jc w:val="center"/>
              <w:rPr>
                <w:rFonts w:ascii="Times New Roman" w:hAnsi="Times New Roman"/>
                <w:i/>
                <w:sz w:val="24"/>
                <w:szCs w:val="24"/>
              </w:rPr>
            </w:pPr>
          </w:p>
        </w:tc>
        <w:tc>
          <w:tcPr>
            <w:tcW w:w="6520" w:type="dxa"/>
            <w:vAlign w:val="center"/>
          </w:tcPr>
          <w:p w:rsidR="0083446A" w:rsidRPr="003B7EF2" w:rsidRDefault="0083446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83446A" w:rsidRPr="003B7EF2" w:rsidRDefault="004A59E2" w:rsidP="001E7EEE">
            <w:pPr>
              <w:spacing w:after="0"/>
              <w:jc w:val="center"/>
              <w:rPr>
                <w:rFonts w:ascii="Times New Roman" w:hAnsi="Times New Roman"/>
                <w:b/>
                <w:bCs/>
                <w:sz w:val="24"/>
              </w:rPr>
            </w:pPr>
            <w:r w:rsidRPr="003B7EF2">
              <w:rPr>
                <w:rFonts w:ascii="Times New Roman" w:hAnsi="Times New Roman"/>
                <w:b/>
                <w:bCs/>
                <w:sz w:val="24"/>
              </w:rPr>
              <w:t>8</w:t>
            </w:r>
            <w:r w:rsidR="0083446A" w:rsidRPr="003B7EF2">
              <w:rPr>
                <w:rFonts w:ascii="Times New Roman" w:hAnsi="Times New Roman"/>
                <w:b/>
                <w:bCs/>
                <w:sz w:val="24"/>
              </w:rPr>
              <w:t>10,00</w:t>
            </w:r>
          </w:p>
        </w:tc>
      </w:tr>
    </w:tbl>
    <w:p w:rsidR="0083446A" w:rsidRPr="003B7EF2" w:rsidRDefault="0083446A"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83446A" w:rsidRPr="003B7EF2" w:rsidTr="005D3146">
        <w:trPr>
          <w:trHeight w:val="315"/>
        </w:trPr>
        <w:tc>
          <w:tcPr>
            <w:tcW w:w="8080" w:type="dxa"/>
            <w:gridSpan w:val="5"/>
            <w:shd w:val="clear" w:color="000000" w:fill="FFFFFF"/>
            <w:noWrap/>
            <w:vAlign w:val="bottom"/>
          </w:tcPr>
          <w:p w:rsidR="0083446A" w:rsidRPr="003B7EF2" w:rsidRDefault="0083446A"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3446A" w:rsidRPr="003B7EF2" w:rsidRDefault="0083446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10</w:t>
            </w:r>
          </w:p>
        </w:tc>
      </w:tr>
      <w:tr w:rsidR="0083446A" w:rsidRPr="003B7EF2" w:rsidTr="005D3146">
        <w:trPr>
          <w:trHeight w:val="315"/>
        </w:trPr>
        <w:tc>
          <w:tcPr>
            <w:tcW w:w="8080" w:type="dxa"/>
            <w:gridSpan w:val="5"/>
            <w:shd w:val="clear" w:color="000000" w:fill="FFFFFF"/>
            <w:noWrap/>
            <w:vAlign w:val="bottom"/>
          </w:tcPr>
          <w:p w:rsidR="0083446A" w:rsidRPr="003B7EF2" w:rsidRDefault="0083446A"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3446A" w:rsidRPr="003B7EF2" w:rsidRDefault="004A59E2" w:rsidP="001E7EEE">
            <w:pPr>
              <w:spacing w:after="0" w:line="240" w:lineRule="auto"/>
              <w:jc w:val="center"/>
              <w:rPr>
                <w:rFonts w:ascii="Times New Roman" w:hAnsi="Times New Roman"/>
                <w:b/>
                <w:sz w:val="24"/>
                <w:szCs w:val="24"/>
              </w:rPr>
            </w:pPr>
            <w:r w:rsidRPr="003B7EF2">
              <w:rPr>
                <w:rFonts w:ascii="Times New Roman" w:hAnsi="Times New Roman"/>
                <w:b/>
                <w:bCs/>
                <w:sz w:val="24"/>
              </w:rPr>
              <w:t>8</w:t>
            </w:r>
            <w:r w:rsidR="0083446A" w:rsidRPr="003B7EF2">
              <w:rPr>
                <w:rFonts w:ascii="Times New Roman" w:hAnsi="Times New Roman"/>
                <w:b/>
                <w:bCs/>
                <w:sz w:val="24"/>
              </w:rPr>
              <w:t>1,00</w:t>
            </w:r>
          </w:p>
        </w:tc>
      </w:tr>
      <w:tr w:rsidR="0083446A" w:rsidRPr="003B7EF2" w:rsidTr="005D3146">
        <w:trPr>
          <w:trHeight w:val="315"/>
        </w:trPr>
        <w:tc>
          <w:tcPr>
            <w:tcW w:w="8080" w:type="dxa"/>
            <w:gridSpan w:val="5"/>
            <w:shd w:val="clear" w:color="000000" w:fill="FFFFFF"/>
            <w:noWrap/>
            <w:vAlign w:val="bottom"/>
          </w:tcPr>
          <w:p w:rsidR="0083446A" w:rsidRPr="003B7EF2" w:rsidRDefault="0083446A"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3446A" w:rsidRPr="003B7EF2" w:rsidRDefault="0083446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83446A" w:rsidRPr="003B7EF2" w:rsidTr="005D3146">
        <w:trPr>
          <w:trHeight w:val="315"/>
        </w:trPr>
        <w:tc>
          <w:tcPr>
            <w:tcW w:w="8080" w:type="dxa"/>
            <w:gridSpan w:val="5"/>
            <w:shd w:val="clear" w:color="000000" w:fill="FFFFFF"/>
            <w:noWrap/>
            <w:vAlign w:val="bottom"/>
          </w:tcPr>
          <w:p w:rsidR="0083446A" w:rsidRPr="003B7EF2" w:rsidRDefault="0083446A"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3446A" w:rsidRPr="003B7EF2" w:rsidRDefault="0083446A"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83446A" w:rsidRPr="003B7EF2" w:rsidTr="005D3146">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83446A" w:rsidRPr="003B7EF2" w:rsidRDefault="0083446A"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83446A" w:rsidRPr="003B7EF2" w:rsidRDefault="0083446A"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83446A" w:rsidRPr="003B7EF2" w:rsidRDefault="0083446A"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83446A" w:rsidRPr="003B7EF2" w:rsidRDefault="0083446A" w:rsidP="001E7EEE">
            <w:pPr>
              <w:spacing w:after="0" w:line="240" w:lineRule="auto"/>
            </w:pPr>
            <w:r w:rsidRPr="003B7EF2">
              <w:t> </w:t>
            </w:r>
          </w:p>
        </w:tc>
      </w:tr>
      <w:tr w:rsidR="0083446A" w:rsidRPr="003B7EF2" w:rsidTr="005D3146">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83446A" w:rsidRPr="003B7EF2" w:rsidRDefault="0083446A"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83446A" w:rsidRPr="003B7EF2" w:rsidTr="005D3146">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83446A" w:rsidRPr="003B7EF2" w:rsidRDefault="0083446A"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83446A" w:rsidRPr="003B7EF2" w:rsidRDefault="0083446A"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83446A" w:rsidRPr="003B7EF2" w:rsidRDefault="0083446A"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83446A" w:rsidRPr="003B7EF2" w:rsidRDefault="0083446A" w:rsidP="001E7EEE">
            <w:pPr>
              <w:spacing w:after="0" w:line="240" w:lineRule="auto"/>
            </w:pPr>
            <w:r w:rsidRPr="003B7EF2">
              <w:t> </w:t>
            </w:r>
          </w:p>
        </w:tc>
      </w:tr>
    </w:tbl>
    <w:p w:rsidR="0083446A" w:rsidRPr="003B7EF2" w:rsidRDefault="0083446A" w:rsidP="001E7EEE">
      <w:pPr>
        <w:spacing w:after="0"/>
      </w:pPr>
    </w:p>
    <w:p w:rsidR="0083446A" w:rsidRPr="003B7EF2" w:rsidRDefault="0083446A" w:rsidP="001E7EEE">
      <w:pPr>
        <w:spacing w:after="0" w:line="240" w:lineRule="auto"/>
        <w:jc w:val="center"/>
        <w:rPr>
          <w:rFonts w:ascii="Times New Roman" w:hAnsi="Times New Roman"/>
          <w:b/>
          <w:sz w:val="24"/>
          <w:szCs w:val="24"/>
        </w:rPr>
      </w:pPr>
    </w:p>
    <w:p w:rsidR="005D3146" w:rsidRPr="003B7EF2" w:rsidRDefault="005D3146"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5D3146" w:rsidRPr="003B7EF2" w:rsidRDefault="005D3146"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5D3146" w:rsidRPr="003B7EF2" w:rsidRDefault="0053117C" w:rsidP="001E7EEE">
      <w:pPr>
        <w:spacing w:after="0"/>
        <w:jc w:val="both"/>
        <w:rPr>
          <w:rFonts w:ascii="Times New Roman" w:hAnsi="Times New Roman"/>
          <w:sz w:val="24"/>
          <w:szCs w:val="24"/>
        </w:rPr>
      </w:pPr>
      <w:r>
        <w:rPr>
          <w:rFonts w:ascii="Times New Roman" w:hAnsi="Times New Roman"/>
          <w:b/>
          <w:sz w:val="24"/>
          <w:szCs w:val="24"/>
        </w:rPr>
        <w:t>50</w:t>
      </w:r>
      <w:r w:rsidR="00310256" w:rsidRPr="003B7EF2">
        <w:rPr>
          <w:rFonts w:ascii="Times New Roman" w:hAnsi="Times New Roman"/>
          <w:b/>
          <w:sz w:val="24"/>
          <w:szCs w:val="24"/>
        </w:rPr>
        <w:t xml:space="preserve">. </w:t>
      </w:r>
      <w:r w:rsidR="00310256" w:rsidRPr="003B7EF2">
        <w:rPr>
          <w:rFonts w:ascii="Times New Roman" w:hAnsi="Times New Roman"/>
          <w:sz w:val="24"/>
          <w:szCs w:val="24"/>
        </w:rPr>
        <w:t>Zāļu kvalitātes kontrole</w:t>
      </w:r>
      <w:r>
        <w:rPr>
          <w:rFonts w:ascii="Times New Roman" w:hAnsi="Times New Roman"/>
          <w:sz w:val="24"/>
          <w:szCs w:val="24"/>
        </w:rPr>
        <w:t>s</w:t>
      </w:r>
      <w:r w:rsidR="005D3146" w:rsidRPr="003B7EF2">
        <w:rPr>
          <w:rFonts w:ascii="Times New Roman" w:hAnsi="Times New Roman"/>
          <w:sz w:val="24"/>
          <w:szCs w:val="24"/>
        </w:rPr>
        <w:t xml:space="preserve"> analīzes protokola tulkojums un noformēšana angļu valodā</w:t>
      </w:r>
    </w:p>
    <w:p w:rsidR="005D3146" w:rsidRPr="003B7EF2" w:rsidRDefault="005D3146"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5D3146" w:rsidRPr="003B7EF2" w:rsidTr="004945E7">
        <w:tc>
          <w:tcPr>
            <w:tcW w:w="1560" w:type="dxa"/>
            <w:vAlign w:val="center"/>
          </w:tcPr>
          <w:p w:rsidR="005D3146" w:rsidRPr="003B7EF2" w:rsidRDefault="005D3146"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5D3146" w:rsidRPr="003B7EF2" w:rsidRDefault="005D3146"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5D3146" w:rsidRPr="003B7EF2" w:rsidRDefault="005D3146"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5D3146" w:rsidRPr="003B7EF2" w:rsidTr="004945E7">
        <w:tc>
          <w:tcPr>
            <w:tcW w:w="1560" w:type="dxa"/>
            <w:vAlign w:val="center"/>
          </w:tcPr>
          <w:p w:rsidR="005D3146" w:rsidRPr="003B7EF2" w:rsidRDefault="005D3146"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5D3146" w:rsidRPr="003B7EF2" w:rsidRDefault="005D3146"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5D3146" w:rsidRPr="003B7EF2" w:rsidRDefault="005D3146"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5D3146" w:rsidRPr="003B7EF2" w:rsidTr="004945E7">
        <w:tc>
          <w:tcPr>
            <w:tcW w:w="1560" w:type="dxa"/>
            <w:vAlign w:val="center"/>
          </w:tcPr>
          <w:p w:rsidR="005D3146" w:rsidRPr="003B7EF2" w:rsidRDefault="005D3146" w:rsidP="001E7EEE">
            <w:pPr>
              <w:spacing w:after="0" w:line="240" w:lineRule="auto"/>
              <w:jc w:val="center"/>
              <w:rPr>
                <w:rFonts w:ascii="Times New Roman" w:hAnsi="Times New Roman"/>
                <w:i/>
                <w:sz w:val="24"/>
                <w:szCs w:val="24"/>
              </w:rPr>
            </w:pPr>
          </w:p>
        </w:tc>
        <w:tc>
          <w:tcPr>
            <w:tcW w:w="6520" w:type="dxa"/>
            <w:vAlign w:val="center"/>
          </w:tcPr>
          <w:p w:rsidR="005D3146" w:rsidRPr="003B7EF2" w:rsidRDefault="005D3146"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5D3146" w:rsidRPr="003B7EF2" w:rsidRDefault="005D3146" w:rsidP="001E7EEE">
            <w:pPr>
              <w:spacing w:after="0" w:line="240" w:lineRule="auto"/>
              <w:jc w:val="center"/>
              <w:rPr>
                <w:rFonts w:ascii="Times New Roman" w:hAnsi="Times New Roman"/>
                <w:sz w:val="24"/>
                <w:szCs w:val="24"/>
              </w:rPr>
            </w:pPr>
          </w:p>
        </w:tc>
      </w:tr>
      <w:tr w:rsidR="005D3146" w:rsidRPr="003B7EF2" w:rsidTr="004945E7">
        <w:trPr>
          <w:trHeight w:val="325"/>
        </w:trPr>
        <w:tc>
          <w:tcPr>
            <w:tcW w:w="1560" w:type="dxa"/>
            <w:tcBorders>
              <w:bottom w:val="single" w:sz="4" w:space="0" w:color="auto"/>
            </w:tcBorders>
            <w:vAlign w:val="center"/>
          </w:tcPr>
          <w:p w:rsidR="005D3146" w:rsidRPr="003B7EF2" w:rsidRDefault="005D3146"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5D3146" w:rsidRPr="003B7EF2" w:rsidRDefault="005D3146"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5D3146" w:rsidRPr="003B7EF2" w:rsidRDefault="00D214E6" w:rsidP="001E7EEE">
            <w:pPr>
              <w:spacing w:after="0" w:line="240" w:lineRule="auto"/>
              <w:jc w:val="center"/>
              <w:rPr>
                <w:rFonts w:ascii="Times New Roman" w:hAnsi="Times New Roman"/>
                <w:sz w:val="24"/>
                <w:szCs w:val="24"/>
              </w:rPr>
            </w:pPr>
            <w:r w:rsidRPr="003B7EF2">
              <w:rPr>
                <w:rFonts w:ascii="Times New Roman" w:hAnsi="Times New Roman"/>
                <w:sz w:val="24"/>
                <w:szCs w:val="24"/>
              </w:rPr>
              <w:t>14</w:t>
            </w:r>
            <w:r w:rsidR="005D3146" w:rsidRPr="003B7EF2">
              <w:rPr>
                <w:rFonts w:ascii="Times New Roman" w:hAnsi="Times New Roman"/>
                <w:sz w:val="24"/>
                <w:szCs w:val="24"/>
              </w:rPr>
              <w:t>,</w:t>
            </w:r>
            <w:r w:rsidRPr="003B7EF2">
              <w:rPr>
                <w:rFonts w:ascii="Times New Roman" w:hAnsi="Times New Roman"/>
                <w:sz w:val="24"/>
                <w:szCs w:val="24"/>
              </w:rPr>
              <w:t>14</w:t>
            </w:r>
          </w:p>
        </w:tc>
      </w:tr>
      <w:tr w:rsidR="005D3146" w:rsidRPr="003B7EF2" w:rsidTr="00FA4388">
        <w:trPr>
          <w:trHeight w:val="208"/>
        </w:trPr>
        <w:tc>
          <w:tcPr>
            <w:tcW w:w="1560" w:type="dxa"/>
            <w:vAlign w:val="center"/>
          </w:tcPr>
          <w:p w:rsidR="005D3146" w:rsidRPr="003B7EF2" w:rsidRDefault="005D3146"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5D3146" w:rsidRPr="003B7EF2" w:rsidRDefault="005D3146"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5D3146" w:rsidRPr="003B7EF2" w:rsidRDefault="00D214E6" w:rsidP="001E7EEE">
            <w:pPr>
              <w:spacing w:after="0"/>
              <w:jc w:val="center"/>
              <w:rPr>
                <w:rFonts w:ascii="Times New Roman" w:hAnsi="Times New Roman"/>
                <w:sz w:val="24"/>
                <w:szCs w:val="24"/>
              </w:rPr>
            </w:pPr>
            <w:r w:rsidRPr="003B7EF2">
              <w:rPr>
                <w:rFonts w:ascii="Times New Roman" w:hAnsi="Times New Roman"/>
                <w:sz w:val="24"/>
                <w:szCs w:val="24"/>
              </w:rPr>
              <w:t>3</w:t>
            </w:r>
            <w:r w:rsidR="005D3146" w:rsidRPr="003B7EF2">
              <w:rPr>
                <w:rFonts w:ascii="Times New Roman" w:hAnsi="Times New Roman"/>
                <w:sz w:val="24"/>
                <w:szCs w:val="24"/>
              </w:rPr>
              <w:t>,</w:t>
            </w:r>
            <w:r w:rsidRPr="003B7EF2">
              <w:rPr>
                <w:rFonts w:ascii="Times New Roman" w:hAnsi="Times New Roman"/>
                <w:sz w:val="24"/>
                <w:szCs w:val="24"/>
              </w:rPr>
              <w:t>40</w:t>
            </w:r>
          </w:p>
        </w:tc>
      </w:tr>
      <w:tr w:rsidR="005D3146" w:rsidRPr="003B7EF2" w:rsidTr="004945E7">
        <w:tc>
          <w:tcPr>
            <w:tcW w:w="1560" w:type="dxa"/>
            <w:vAlign w:val="center"/>
          </w:tcPr>
          <w:p w:rsidR="005D3146" w:rsidRPr="003B7EF2" w:rsidRDefault="005D3146" w:rsidP="001E7EEE">
            <w:pPr>
              <w:spacing w:after="0" w:line="240" w:lineRule="auto"/>
              <w:jc w:val="center"/>
              <w:rPr>
                <w:rFonts w:ascii="Times New Roman" w:hAnsi="Times New Roman"/>
                <w:i/>
                <w:sz w:val="24"/>
                <w:szCs w:val="24"/>
              </w:rPr>
            </w:pPr>
          </w:p>
        </w:tc>
        <w:tc>
          <w:tcPr>
            <w:tcW w:w="6520" w:type="dxa"/>
            <w:vAlign w:val="center"/>
          </w:tcPr>
          <w:p w:rsidR="005D3146" w:rsidRPr="003B7EF2" w:rsidRDefault="005D3146"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5D3146" w:rsidRPr="003B7EF2" w:rsidRDefault="00D214E6" w:rsidP="001E7EEE">
            <w:pPr>
              <w:spacing w:after="0"/>
              <w:jc w:val="center"/>
              <w:rPr>
                <w:rFonts w:ascii="Times New Roman" w:hAnsi="Times New Roman"/>
                <w:b/>
                <w:sz w:val="24"/>
                <w:szCs w:val="24"/>
              </w:rPr>
            </w:pPr>
            <w:r w:rsidRPr="003B7EF2">
              <w:rPr>
                <w:rFonts w:ascii="Times New Roman" w:hAnsi="Times New Roman"/>
                <w:b/>
                <w:sz w:val="24"/>
                <w:szCs w:val="24"/>
              </w:rPr>
              <w:t>17</w:t>
            </w:r>
            <w:r w:rsidR="005D3146" w:rsidRPr="003B7EF2">
              <w:rPr>
                <w:rFonts w:ascii="Times New Roman" w:hAnsi="Times New Roman"/>
                <w:b/>
                <w:sz w:val="24"/>
                <w:szCs w:val="24"/>
              </w:rPr>
              <w:t>,</w:t>
            </w:r>
            <w:r w:rsidR="001D3CCE" w:rsidRPr="003B7EF2">
              <w:rPr>
                <w:rFonts w:ascii="Times New Roman" w:hAnsi="Times New Roman"/>
                <w:b/>
                <w:sz w:val="24"/>
                <w:szCs w:val="24"/>
              </w:rPr>
              <w:t>5</w:t>
            </w:r>
            <w:r w:rsidRPr="003B7EF2">
              <w:rPr>
                <w:rFonts w:ascii="Times New Roman" w:hAnsi="Times New Roman"/>
                <w:b/>
                <w:sz w:val="24"/>
                <w:szCs w:val="24"/>
              </w:rPr>
              <w:t>4</w:t>
            </w:r>
          </w:p>
        </w:tc>
      </w:tr>
      <w:tr w:rsidR="005D3146" w:rsidRPr="003B7EF2" w:rsidTr="004945E7">
        <w:tc>
          <w:tcPr>
            <w:tcW w:w="1560" w:type="dxa"/>
            <w:vAlign w:val="center"/>
          </w:tcPr>
          <w:p w:rsidR="005D3146" w:rsidRPr="003B7EF2" w:rsidRDefault="005D3146" w:rsidP="001E7EEE">
            <w:pPr>
              <w:spacing w:after="0" w:line="240" w:lineRule="auto"/>
              <w:jc w:val="center"/>
              <w:rPr>
                <w:rFonts w:ascii="Times New Roman" w:hAnsi="Times New Roman"/>
                <w:i/>
                <w:sz w:val="24"/>
                <w:szCs w:val="24"/>
              </w:rPr>
            </w:pPr>
          </w:p>
        </w:tc>
        <w:tc>
          <w:tcPr>
            <w:tcW w:w="6520" w:type="dxa"/>
            <w:vAlign w:val="center"/>
          </w:tcPr>
          <w:p w:rsidR="005D3146" w:rsidRPr="003B7EF2" w:rsidRDefault="005D3146"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5D3146" w:rsidRPr="003B7EF2" w:rsidRDefault="005D3146" w:rsidP="001E7EEE">
            <w:pPr>
              <w:spacing w:after="0" w:line="240" w:lineRule="auto"/>
              <w:jc w:val="center"/>
              <w:rPr>
                <w:rFonts w:ascii="Times New Roman" w:hAnsi="Times New Roman"/>
                <w:sz w:val="24"/>
                <w:szCs w:val="24"/>
              </w:rPr>
            </w:pPr>
          </w:p>
        </w:tc>
      </w:tr>
      <w:tr w:rsidR="00EC74E1" w:rsidRPr="003B7EF2" w:rsidTr="004945E7">
        <w:tc>
          <w:tcPr>
            <w:tcW w:w="1560" w:type="dxa"/>
            <w:vAlign w:val="center"/>
          </w:tcPr>
          <w:p w:rsidR="00EC74E1" w:rsidRPr="003B7EF2" w:rsidRDefault="00EC74E1"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A22582" w:rsidRPr="003B7EF2" w:rsidRDefault="00EC74E1" w:rsidP="004945E7">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74E1" w:rsidRPr="003B7EF2" w:rsidRDefault="00EC74E1" w:rsidP="001E7EEE">
            <w:pPr>
              <w:spacing w:after="0"/>
              <w:jc w:val="center"/>
              <w:rPr>
                <w:rFonts w:ascii="Times New Roman" w:hAnsi="Times New Roman"/>
                <w:sz w:val="24"/>
                <w:szCs w:val="24"/>
              </w:rPr>
            </w:pPr>
            <w:r w:rsidRPr="003B7EF2">
              <w:rPr>
                <w:rFonts w:ascii="Times New Roman" w:hAnsi="Times New Roman"/>
                <w:sz w:val="24"/>
                <w:szCs w:val="24"/>
              </w:rPr>
              <w:t>0,88</w:t>
            </w:r>
          </w:p>
        </w:tc>
      </w:tr>
      <w:tr w:rsidR="00EC74E1" w:rsidRPr="003B7EF2" w:rsidTr="004945E7">
        <w:tc>
          <w:tcPr>
            <w:tcW w:w="1560" w:type="dxa"/>
            <w:vAlign w:val="center"/>
          </w:tcPr>
          <w:p w:rsidR="00EC74E1" w:rsidRPr="003B7EF2" w:rsidRDefault="00EC74E1"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EC74E1" w:rsidRPr="003B7EF2" w:rsidRDefault="00EC74E1"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C74E1" w:rsidRPr="003B7EF2" w:rsidRDefault="00EC74E1" w:rsidP="001E7EEE">
            <w:pPr>
              <w:spacing w:after="0"/>
              <w:jc w:val="center"/>
              <w:rPr>
                <w:rFonts w:ascii="Times New Roman" w:hAnsi="Times New Roman"/>
                <w:sz w:val="24"/>
                <w:szCs w:val="24"/>
              </w:rPr>
            </w:pPr>
            <w:r w:rsidRPr="003B7EF2">
              <w:rPr>
                <w:rFonts w:ascii="Times New Roman" w:hAnsi="Times New Roman"/>
                <w:sz w:val="24"/>
                <w:szCs w:val="24"/>
              </w:rPr>
              <w:t>0,49</w:t>
            </w:r>
          </w:p>
        </w:tc>
      </w:tr>
      <w:tr w:rsidR="00EC74E1" w:rsidRPr="003B7EF2" w:rsidTr="004945E7">
        <w:tc>
          <w:tcPr>
            <w:tcW w:w="1560" w:type="dxa"/>
            <w:vAlign w:val="center"/>
          </w:tcPr>
          <w:p w:rsidR="00EC74E1" w:rsidRPr="003B7EF2" w:rsidRDefault="00EC74E1"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2221</w:t>
            </w:r>
          </w:p>
        </w:tc>
        <w:tc>
          <w:tcPr>
            <w:tcW w:w="6520" w:type="dxa"/>
            <w:vAlign w:val="center"/>
          </w:tcPr>
          <w:p w:rsidR="00EC74E1" w:rsidRPr="003B7EF2" w:rsidRDefault="00EC74E1"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C74E1" w:rsidRPr="003B7EF2" w:rsidRDefault="00EC74E1" w:rsidP="001E7EEE">
            <w:pPr>
              <w:spacing w:after="0"/>
              <w:jc w:val="center"/>
              <w:rPr>
                <w:rFonts w:ascii="Times New Roman" w:hAnsi="Times New Roman"/>
                <w:sz w:val="24"/>
                <w:szCs w:val="24"/>
              </w:rPr>
            </w:pPr>
            <w:r w:rsidRPr="003B7EF2">
              <w:rPr>
                <w:rFonts w:ascii="Times New Roman" w:hAnsi="Times New Roman"/>
                <w:sz w:val="24"/>
                <w:szCs w:val="24"/>
              </w:rPr>
              <w:t>0,11</w:t>
            </w:r>
          </w:p>
        </w:tc>
      </w:tr>
      <w:tr w:rsidR="00EC74E1" w:rsidRPr="003B7EF2" w:rsidTr="004945E7">
        <w:tc>
          <w:tcPr>
            <w:tcW w:w="1560" w:type="dxa"/>
            <w:vAlign w:val="center"/>
          </w:tcPr>
          <w:p w:rsidR="00EC74E1" w:rsidRPr="003B7EF2" w:rsidRDefault="00EC74E1"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EC74E1" w:rsidRPr="003B7EF2" w:rsidRDefault="00EC74E1"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C74E1" w:rsidRPr="003B7EF2" w:rsidRDefault="00EC74E1" w:rsidP="001E7EEE">
            <w:pPr>
              <w:spacing w:after="0"/>
              <w:jc w:val="center"/>
              <w:rPr>
                <w:rFonts w:ascii="Times New Roman" w:hAnsi="Times New Roman"/>
                <w:sz w:val="24"/>
                <w:szCs w:val="24"/>
              </w:rPr>
            </w:pPr>
            <w:r w:rsidRPr="003B7EF2">
              <w:rPr>
                <w:rFonts w:ascii="Times New Roman" w:hAnsi="Times New Roman"/>
                <w:sz w:val="24"/>
                <w:szCs w:val="24"/>
              </w:rPr>
              <w:t>0,02</w:t>
            </w:r>
          </w:p>
        </w:tc>
      </w:tr>
      <w:tr w:rsidR="00EC74E1" w:rsidRPr="003B7EF2" w:rsidTr="004945E7">
        <w:tc>
          <w:tcPr>
            <w:tcW w:w="1560" w:type="dxa"/>
            <w:vAlign w:val="center"/>
          </w:tcPr>
          <w:p w:rsidR="00EC74E1" w:rsidRPr="003B7EF2" w:rsidRDefault="00EC74E1"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EC74E1" w:rsidRPr="003B7EF2" w:rsidRDefault="00EC74E1"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C74E1" w:rsidRPr="003B7EF2" w:rsidRDefault="00EC74E1" w:rsidP="001E7EEE">
            <w:pPr>
              <w:spacing w:after="0"/>
              <w:jc w:val="center"/>
              <w:rPr>
                <w:rFonts w:ascii="Times New Roman" w:hAnsi="Times New Roman"/>
                <w:sz w:val="24"/>
                <w:szCs w:val="24"/>
              </w:rPr>
            </w:pPr>
            <w:r w:rsidRPr="003B7EF2">
              <w:rPr>
                <w:rFonts w:ascii="Times New Roman" w:hAnsi="Times New Roman"/>
                <w:sz w:val="24"/>
                <w:szCs w:val="24"/>
              </w:rPr>
              <w:t>0,26</w:t>
            </w:r>
          </w:p>
        </w:tc>
      </w:tr>
      <w:tr w:rsidR="00EC74E1" w:rsidRPr="003B7EF2" w:rsidTr="004945E7">
        <w:trPr>
          <w:trHeight w:val="339"/>
        </w:trPr>
        <w:tc>
          <w:tcPr>
            <w:tcW w:w="1560" w:type="dxa"/>
            <w:vAlign w:val="center"/>
          </w:tcPr>
          <w:p w:rsidR="00EC74E1" w:rsidRPr="003B7EF2" w:rsidRDefault="00EC74E1"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A22582" w:rsidRPr="003B7EF2" w:rsidRDefault="00EC74E1" w:rsidP="004945E7">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C74E1" w:rsidRPr="003B7EF2" w:rsidRDefault="00EC74E1" w:rsidP="001E7EEE">
            <w:pPr>
              <w:spacing w:after="0"/>
              <w:jc w:val="center"/>
              <w:rPr>
                <w:rFonts w:ascii="Times New Roman" w:hAnsi="Times New Roman"/>
                <w:sz w:val="24"/>
                <w:szCs w:val="24"/>
              </w:rPr>
            </w:pPr>
            <w:r w:rsidRPr="003B7EF2">
              <w:rPr>
                <w:rFonts w:ascii="Times New Roman" w:hAnsi="Times New Roman"/>
                <w:sz w:val="24"/>
                <w:szCs w:val="24"/>
              </w:rPr>
              <w:t>0,03</w:t>
            </w:r>
          </w:p>
        </w:tc>
      </w:tr>
      <w:tr w:rsidR="00EC74E1" w:rsidRPr="003B7EF2" w:rsidTr="004945E7">
        <w:tc>
          <w:tcPr>
            <w:tcW w:w="1560" w:type="dxa"/>
            <w:vAlign w:val="center"/>
          </w:tcPr>
          <w:p w:rsidR="00EC74E1" w:rsidRPr="003B7EF2" w:rsidRDefault="00EC74E1"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EC74E1" w:rsidRPr="003B7EF2" w:rsidRDefault="00EC74E1"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C74E1" w:rsidRPr="003B7EF2" w:rsidRDefault="00EC74E1" w:rsidP="001E7EEE">
            <w:pPr>
              <w:spacing w:after="0"/>
              <w:jc w:val="center"/>
              <w:rPr>
                <w:rFonts w:ascii="Times New Roman" w:hAnsi="Times New Roman"/>
                <w:sz w:val="24"/>
                <w:szCs w:val="24"/>
              </w:rPr>
            </w:pPr>
            <w:r w:rsidRPr="003B7EF2">
              <w:rPr>
                <w:rFonts w:ascii="Times New Roman" w:hAnsi="Times New Roman"/>
                <w:sz w:val="24"/>
                <w:szCs w:val="24"/>
              </w:rPr>
              <w:t>0,20</w:t>
            </w:r>
          </w:p>
        </w:tc>
      </w:tr>
      <w:tr w:rsidR="00EC74E1" w:rsidRPr="003B7EF2" w:rsidTr="004945E7">
        <w:trPr>
          <w:trHeight w:val="339"/>
        </w:trPr>
        <w:tc>
          <w:tcPr>
            <w:tcW w:w="1560" w:type="dxa"/>
            <w:vAlign w:val="center"/>
          </w:tcPr>
          <w:p w:rsidR="00EC74E1" w:rsidRPr="003B7EF2" w:rsidRDefault="00EC74E1"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EC74E1" w:rsidRPr="003B7EF2" w:rsidRDefault="00EC74E1" w:rsidP="001E7EEE">
            <w:pPr>
              <w:spacing w:after="0"/>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C74E1" w:rsidRPr="003B7EF2" w:rsidRDefault="00EC74E1" w:rsidP="001E7EEE">
            <w:pPr>
              <w:spacing w:after="0"/>
              <w:jc w:val="center"/>
              <w:rPr>
                <w:rFonts w:ascii="Times New Roman" w:hAnsi="Times New Roman"/>
                <w:sz w:val="24"/>
                <w:szCs w:val="24"/>
              </w:rPr>
            </w:pPr>
            <w:r w:rsidRPr="003B7EF2">
              <w:rPr>
                <w:rFonts w:ascii="Times New Roman" w:hAnsi="Times New Roman"/>
                <w:sz w:val="24"/>
                <w:szCs w:val="24"/>
              </w:rPr>
              <w:t>0,01</w:t>
            </w:r>
          </w:p>
        </w:tc>
      </w:tr>
      <w:tr w:rsidR="00EC74E1" w:rsidRPr="003B7EF2" w:rsidTr="004945E7">
        <w:trPr>
          <w:trHeight w:val="339"/>
        </w:trPr>
        <w:tc>
          <w:tcPr>
            <w:tcW w:w="1560" w:type="dxa"/>
            <w:vAlign w:val="center"/>
          </w:tcPr>
          <w:p w:rsidR="00EC74E1" w:rsidRPr="003B7EF2" w:rsidRDefault="00EC74E1"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EC74E1" w:rsidRPr="003B7EF2" w:rsidRDefault="00EC74E1" w:rsidP="001E7EEE">
            <w:pPr>
              <w:spacing w:after="0"/>
              <w:rPr>
                <w:rFonts w:ascii="Times New Roman" w:hAnsi="Times New Roman"/>
                <w:sz w:val="24"/>
                <w:szCs w:val="24"/>
              </w:rPr>
            </w:pPr>
            <w:r w:rsidRPr="003B7EF2">
              <w:rPr>
                <w:rFonts w:ascii="Times New Roman" w:hAnsi="Times New Roman"/>
                <w:sz w:val="24"/>
                <w:szCs w:val="24"/>
              </w:rPr>
              <w:t>Auditoru, tulku pakalpojumi, izdevumi par iestāžu pasūtītajiem pētījumiem.</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C74E1" w:rsidRPr="003B7EF2" w:rsidRDefault="00EC74E1" w:rsidP="001E7EEE">
            <w:pPr>
              <w:spacing w:after="0"/>
              <w:jc w:val="center"/>
              <w:rPr>
                <w:rFonts w:ascii="Times New Roman" w:hAnsi="Times New Roman"/>
                <w:sz w:val="24"/>
                <w:szCs w:val="24"/>
              </w:rPr>
            </w:pPr>
            <w:r w:rsidRPr="003B7EF2">
              <w:rPr>
                <w:rFonts w:ascii="Times New Roman" w:hAnsi="Times New Roman"/>
                <w:sz w:val="24"/>
                <w:szCs w:val="24"/>
              </w:rPr>
              <w:t>0,22</w:t>
            </w:r>
          </w:p>
        </w:tc>
      </w:tr>
      <w:tr w:rsidR="00EC74E1" w:rsidRPr="003B7EF2" w:rsidTr="004945E7">
        <w:trPr>
          <w:trHeight w:val="339"/>
        </w:trPr>
        <w:tc>
          <w:tcPr>
            <w:tcW w:w="1560" w:type="dxa"/>
            <w:vAlign w:val="center"/>
          </w:tcPr>
          <w:p w:rsidR="00EC74E1" w:rsidRPr="003B7EF2" w:rsidRDefault="00EC74E1"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EC74E1" w:rsidRPr="003B7EF2" w:rsidRDefault="00EC74E1" w:rsidP="001E7EEE">
            <w:pPr>
              <w:spacing w:after="0"/>
              <w:rPr>
                <w:rFonts w:ascii="Times New Roman" w:hAnsi="Times New Roman"/>
                <w:sz w:val="24"/>
                <w:szCs w:val="24"/>
              </w:rPr>
            </w:pPr>
            <w:r w:rsidRPr="003B7EF2">
              <w:rPr>
                <w:rFonts w:ascii="Times New Roman" w:hAnsi="Times New Roman"/>
                <w:sz w:val="24"/>
                <w:szCs w:val="24"/>
              </w:rPr>
              <w:t>Izdevumi par saņemtajiem apmācību pakalpojumiem.</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C74E1" w:rsidRPr="003B7EF2" w:rsidRDefault="00EC74E1" w:rsidP="001E7EEE">
            <w:pPr>
              <w:spacing w:after="0"/>
              <w:jc w:val="center"/>
              <w:rPr>
                <w:rFonts w:ascii="Times New Roman" w:hAnsi="Times New Roman"/>
                <w:sz w:val="24"/>
                <w:szCs w:val="24"/>
              </w:rPr>
            </w:pPr>
            <w:r w:rsidRPr="003B7EF2">
              <w:rPr>
                <w:rFonts w:ascii="Times New Roman" w:hAnsi="Times New Roman"/>
                <w:sz w:val="24"/>
                <w:szCs w:val="24"/>
              </w:rPr>
              <w:t>0,06</w:t>
            </w:r>
          </w:p>
        </w:tc>
      </w:tr>
      <w:tr w:rsidR="00EC74E1" w:rsidRPr="003B7EF2" w:rsidTr="004945E7">
        <w:trPr>
          <w:trHeight w:val="339"/>
        </w:trPr>
        <w:tc>
          <w:tcPr>
            <w:tcW w:w="1560" w:type="dxa"/>
            <w:vAlign w:val="center"/>
          </w:tcPr>
          <w:p w:rsidR="00EC74E1" w:rsidRPr="003B7EF2" w:rsidRDefault="00EC74E1"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EC74E1" w:rsidRPr="003B7EF2" w:rsidRDefault="00EC74E1" w:rsidP="001E7EEE">
            <w:pPr>
              <w:spacing w:after="0"/>
              <w:rPr>
                <w:rFonts w:ascii="Times New Roman" w:hAnsi="Times New Roman"/>
                <w:sz w:val="24"/>
                <w:szCs w:val="24"/>
              </w:rPr>
            </w:pPr>
            <w:r w:rsidRPr="003B7EF2">
              <w:rPr>
                <w:rFonts w:ascii="Times New Roman" w:hAnsi="Times New Roman"/>
                <w:sz w:val="24"/>
                <w:szCs w:val="24"/>
              </w:rPr>
              <w:t>Pārējie iestādes administratīvie izdevumi.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C74E1" w:rsidRPr="003B7EF2" w:rsidRDefault="00EC74E1" w:rsidP="001E7EEE">
            <w:pPr>
              <w:spacing w:after="0"/>
              <w:jc w:val="center"/>
              <w:rPr>
                <w:rFonts w:ascii="Times New Roman" w:hAnsi="Times New Roman"/>
                <w:sz w:val="24"/>
                <w:szCs w:val="24"/>
              </w:rPr>
            </w:pPr>
            <w:r w:rsidRPr="003B7EF2">
              <w:rPr>
                <w:rFonts w:ascii="Times New Roman" w:hAnsi="Times New Roman"/>
                <w:sz w:val="24"/>
                <w:szCs w:val="24"/>
              </w:rPr>
              <w:t>0,10</w:t>
            </w:r>
          </w:p>
        </w:tc>
      </w:tr>
      <w:tr w:rsidR="00EC74E1" w:rsidRPr="003B7EF2" w:rsidTr="004945E7">
        <w:trPr>
          <w:trHeight w:val="339"/>
        </w:trPr>
        <w:tc>
          <w:tcPr>
            <w:tcW w:w="1560" w:type="dxa"/>
            <w:vAlign w:val="center"/>
          </w:tcPr>
          <w:p w:rsidR="00EC74E1" w:rsidRPr="003B7EF2" w:rsidRDefault="00EC74E1"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EC74E1" w:rsidRPr="003B7EF2" w:rsidRDefault="00EC74E1" w:rsidP="001E7EEE">
            <w:pPr>
              <w:spacing w:after="0"/>
              <w:rPr>
                <w:rFonts w:ascii="Times New Roman" w:hAnsi="Times New Roman"/>
                <w:sz w:val="24"/>
                <w:szCs w:val="24"/>
              </w:rPr>
            </w:pPr>
            <w:r w:rsidRPr="003B7EF2">
              <w:rPr>
                <w:rFonts w:ascii="Times New Roman" w:hAnsi="Times New Roman"/>
                <w:sz w:val="24"/>
                <w:szCs w:val="24"/>
              </w:rPr>
              <w:t>Ēku, būvju un telpu kārtējais remonts.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C74E1" w:rsidRPr="003B7EF2" w:rsidRDefault="00EC74E1" w:rsidP="001E7EEE">
            <w:pPr>
              <w:spacing w:after="0"/>
              <w:jc w:val="center"/>
              <w:rPr>
                <w:rFonts w:ascii="Times New Roman" w:hAnsi="Times New Roman"/>
                <w:sz w:val="24"/>
                <w:szCs w:val="24"/>
              </w:rPr>
            </w:pPr>
            <w:r w:rsidRPr="003B7EF2">
              <w:rPr>
                <w:rFonts w:ascii="Times New Roman" w:hAnsi="Times New Roman"/>
                <w:sz w:val="24"/>
                <w:szCs w:val="24"/>
              </w:rPr>
              <w:t>0,41</w:t>
            </w:r>
          </w:p>
        </w:tc>
      </w:tr>
      <w:tr w:rsidR="00EC74E1" w:rsidRPr="003B7EF2" w:rsidTr="004945E7">
        <w:trPr>
          <w:trHeight w:val="339"/>
        </w:trPr>
        <w:tc>
          <w:tcPr>
            <w:tcW w:w="1560" w:type="dxa"/>
            <w:vAlign w:val="center"/>
          </w:tcPr>
          <w:p w:rsidR="00EC74E1" w:rsidRPr="003B7EF2" w:rsidRDefault="00EC74E1"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EC74E1" w:rsidRPr="003B7EF2" w:rsidRDefault="00EC74E1"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C74E1" w:rsidRPr="003B7EF2" w:rsidRDefault="00EC74E1" w:rsidP="001E7EEE">
            <w:pPr>
              <w:spacing w:after="0"/>
              <w:jc w:val="center"/>
              <w:rPr>
                <w:rFonts w:ascii="Times New Roman" w:hAnsi="Times New Roman"/>
                <w:sz w:val="24"/>
                <w:szCs w:val="24"/>
              </w:rPr>
            </w:pPr>
            <w:r w:rsidRPr="003B7EF2">
              <w:rPr>
                <w:rFonts w:ascii="Times New Roman" w:hAnsi="Times New Roman"/>
                <w:sz w:val="24"/>
                <w:szCs w:val="24"/>
              </w:rPr>
              <w:t>0,15</w:t>
            </w:r>
          </w:p>
        </w:tc>
      </w:tr>
      <w:tr w:rsidR="00EC74E1" w:rsidRPr="003B7EF2" w:rsidTr="004945E7">
        <w:tc>
          <w:tcPr>
            <w:tcW w:w="1560" w:type="dxa"/>
            <w:vAlign w:val="center"/>
          </w:tcPr>
          <w:p w:rsidR="00EC74E1" w:rsidRPr="003B7EF2" w:rsidRDefault="00EC74E1"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EC74E1" w:rsidRPr="003B7EF2" w:rsidRDefault="00EC74E1"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C74E1" w:rsidRPr="003B7EF2" w:rsidRDefault="00EC74E1" w:rsidP="001E7EEE">
            <w:pPr>
              <w:spacing w:after="0"/>
              <w:jc w:val="center"/>
              <w:rPr>
                <w:rFonts w:ascii="Times New Roman" w:hAnsi="Times New Roman"/>
                <w:sz w:val="24"/>
                <w:szCs w:val="24"/>
              </w:rPr>
            </w:pPr>
            <w:r w:rsidRPr="003B7EF2">
              <w:rPr>
                <w:rFonts w:ascii="Times New Roman" w:hAnsi="Times New Roman"/>
                <w:sz w:val="24"/>
                <w:szCs w:val="24"/>
              </w:rPr>
              <w:t>0,73</w:t>
            </w:r>
          </w:p>
        </w:tc>
      </w:tr>
      <w:tr w:rsidR="00EC74E1" w:rsidRPr="003B7EF2" w:rsidTr="004945E7">
        <w:tc>
          <w:tcPr>
            <w:tcW w:w="1560" w:type="dxa"/>
            <w:vAlign w:val="center"/>
          </w:tcPr>
          <w:p w:rsidR="00EC74E1" w:rsidRPr="003B7EF2" w:rsidRDefault="00EC74E1"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tcBorders>
              <w:right w:val="single" w:sz="4" w:space="0" w:color="auto"/>
            </w:tcBorders>
            <w:vAlign w:val="center"/>
          </w:tcPr>
          <w:p w:rsidR="00EC74E1" w:rsidRPr="003B7EF2" w:rsidRDefault="00EC74E1" w:rsidP="001E7EEE">
            <w:pPr>
              <w:spacing w:after="0"/>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C74E1" w:rsidRPr="003B7EF2" w:rsidRDefault="00EC74E1" w:rsidP="001E7EEE">
            <w:pPr>
              <w:spacing w:after="0"/>
              <w:jc w:val="center"/>
              <w:rPr>
                <w:rFonts w:ascii="Times New Roman" w:hAnsi="Times New Roman"/>
                <w:sz w:val="24"/>
                <w:szCs w:val="24"/>
              </w:rPr>
            </w:pPr>
            <w:r w:rsidRPr="003B7EF2">
              <w:rPr>
                <w:rFonts w:ascii="Times New Roman" w:hAnsi="Times New Roman"/>
                <w:sz w:val="24"/>
                <w:szCs w:val="24"/>
              </w:rPr>
              <w:t>0,03</w:t>
            </w:r>
          </w:p>
        </w:tc>
      </w:tr>
      <w:tr w:rsidR="00EC74E1" w:rsidRPr="003B7EF2" w:rsidTr="004945E7">
        <w:tc>
          <w:tcPr>
            <w:tcW w:w="1560" w:type="dxa"/>
            <w:vAlign w:val="center"/>
          </w:tcPr>
          <w:p w:rsidR="00EC74E1" w:rsidRPr="003B7EF2" w:rsidRDefault="00EC74E1"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EC74E1" w:rsidRPr="003B7EF2" w:rsidRDefault="00EC74E1"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C74E1" w:rsidRPr="003B7EF2" w:rsidRDefault="00EC74E1" w:rsidP="001E7EEE">
            <w:pPr>
              <w:spacing w:after="0"/>
              <w:jc w:val="center"/>
              <w:rPr>
                <w:rFonts w:ascii="Times New Roman" w:hAnsi="Times New Roman"/>
                <w:sz w:val="24"/>
                <w:szCs w:val="24"/>
              </w:rPr>
            </w:pPr>
            <w:r w:rsidRPr="003B7EF2">
              <w:rPr>
                <w:rFonts w:ascii="Times New Roman" w:hAnsi="Times New Roman"/>
                <w:sz w:val="24"/>
                <w:szCs w:val="24"/>
              </w:rPr>
              <w:t>2,51</w:t>
            </w:r>
          </w:p>
        </w:tc>
      </w:tr>
      <w:tr w:rsidR="00EC74E1" w:rsidRPr="003B7EF2" w:rsidTr="004945E7">
        <w:tc>
          <w:tcPr>
            <w:tcW w:w="1560" w:type="dxa"/>
            <w:vAlign w:val="center"/>
          </w:tcPr>
          <w:p w:rsidR="00EC74E1" w:rsidRPr="003B7EF2" w:rsidRDefault="00EC74E1"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tcBorders>
              <w:right w:val="single" w:sz="4" w:space="0" w:color="auto"/>
            </w:tcBorders>
            <w:vAlign w:val="center"/>
          </w:tcPr>
          <w:p w:rsidR="00EC74E1" w:rsidRPr="003B7EF2" w:rsidRDefault="00EC74E1" w:rsidP="001E7EEE">
            <w:pPr>
              <w:spacing w:after="0"/>
              <w:rPr>
                <w:rFonts w:ascii="Times New Roman" w:hAnsi="Times New Roman"/>
                <w:sz w:val="24"/>
                <w:szCs w:val="24"/>
              </w:rPr>
            </w:pPr>
            <w:r w:rsidRPr="003B7EF2">
              <w:rPr>
                <w:rFonts w:ascii="Times New Roman" w:hAnsi="Times New Roman"/>
                <w:sz w:val="24"/>
                <w:szCs w:val="24"/>
              </w:rPr>
              <w:t>Informācijas sistēmas licenču nomas izdevumi.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C74E1" w:rsidRPr="003B7EF2" w:rsidRDefault="00EC74E1" w:rsidP="001E7EEE">
            <w:pPr>
              <w:spacing w:after="0"/>
              <w:jc w:val="center"/>
              <w:rPr>
                <w:rFonts w:ascii="Times New Roman" w:hAnsi="Times New Roman"/>
                <w:sz w:val="24"/>
                <w:szCs w:val="24"/>
              </w:rPr>
            </w:pPr>
            <w:r w:rsidRPr="003B7EF2">
              <w:rPr>
                <w:rFonts w:ascii="Times New Roman" w:hAnsi="Times New Roman"/>
                <w:sz w:val="24"/>
                <w:szCs w:val="24"/>
              </w:rPr>
              <w:t>0,35</w:t>
            </w:r>
          </w:p>
        </w:tc>
      </w:tr>
      <w:tr w:rsidR="00EC74E1" w:rsidRPr="003B7EF2" w:rsidTr="004945E7">
        <w:tc>
          <w:tcPr>
            <w:tcW w:w="1560" w:type="dxa"/>
            <w:vAlign w:val="center"/>
          </w:tcPr>
          <w:p w:rsidR="00EC74E1" w:rsidRPr="003B7EF2" w:rsidRDefault="00EC74E1"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tcBorders>
              <w:right w:val="single" w:sz="4" w:space="0" w:color="auto"/>
            </w:tcBorders>
            <w:vAlign w:val="center"/>
          </w:tcPr>
          <w:p w:rsidR="00EC74E1" w:rsidRPr="003B7EF2" w:rsidRDefault="00EC74E1" w:rsidP="001E7EEE">
            <w:pPr>
              <w:spacing w:after="0"/>
              <w:rPr>
                <w:rFonts w:ascii="Times New Roman" w:hAnsi="Times New Roman"/>
                <w:sz w:val="24"/>
                <w:szCs w:val="24"/>
              </w:rPr>
            </w:pPr>
            <w:r w:rsidRPr="003B7EF2">
              <w:rPr>
                <w:rFonts w:ascii="Times New Roman" w:hAnsi="Times New Roman"/>
                <w:sz w:val="24"/>
                <w:szCs w:val="24"/>
              </w:rPr>
              <w:t>Ēku, telpu īre un noma.</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C74E1" w:rsidRPr="003B7EF2" w:rsidRDefault="00EC74E1" w:rsidP="001E7EEE">
            <w:pPr>
              <w:spacing w:after="0"/>
              <w:jc w:val="center"/>
              <w:rPr>
                <w:rFonts w:ascii="Times New Roman" w:hAnsi="Times New Roman"/>
                <w:sz w:val="24"/>
                <w:szCs w:val="24"/>
              </w:rPr>
            </w:pPr>
            <w:r w:rsidRPr="003B7EF2">
              <w:rPr>
                <w:rFonts w:ascii="Times New Roman" w:hAnsi="Times New Roman"/>
                <w:sz w:val="24"/>
                <w:szCs w:val="24"/>
              </w:rPr>
              <w:t>0,44</w:t>
            </w:r>
          </w:p>
        </w:tc>
      </w:tr>
      <w:tr w:rsidR="00EC74E1" w:rsidRPr="003B7EF2" w:rsidTr="004945E7">
        <w:tc>
          <w:tcPr>
            <w:tcW w:w="1560" w:type="dxa"/>
            <w:vAlign w:val="center"/>
          </w:tcPr>
          <w:p w:rsidR="00EC74E1" w:rsidRPr="003B7EF2" w:rsidRDefault="00EC74E1"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tcBorders>
              <w:right w:val="single" w:sz="4" w:space="0" w:color="auto"/>
            </w:tcBorders>
            <w:vAlign w:val="center"/>
          </w:tcPr>
          <w:p w:rsidR="00EC74E1" w:rsidRPr="003B7EF2" w:rsidRDefault="00EC74E1"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C74E1" w:rsidRPr="003B7EF2" w:rsidRDefault="00EC74E1" w:rsidP="001E7EEE">
            <w:pPr>
              <w:spacing w:after="0"/>
              <w:jc w:val="center"/>
              <w:rPr>
                <w:rFonts w:ascii="Times New Roman" w:hAnsi="Times New Roman"/>
                <w:sz w:val="24"/>
                <w:szCs w:val="24"/>
              </w:rPr>
            </w:pPr>
            <w:r w:rsidRPr="003B7EF2">
              <w:rPr>
                <w:rFonts w:ascii="Times New Roman" w:hAnsi="Times New Roman"/>
                <w:sz w:val="24"/>
                <w:szCs w:val="24"/>
              </w:rPr>
              <w:t>0,25</w:t>
            </w:r>
          </w:p>
        </w:tc>
      </w:tr>
      <w:tr w:rsidR="00EC74E1" w:rsidRPr="003B7EF2" w:rsidTr="004945E7">
        <w:tc>
          <w:tcPr>
            <w:tcW w:w="1560" w:type="dxa"/>
            <w:vAlign w:val="center"/>
          </w:tcPr>
          <w:p w:rsidR="00EC74E1" w:rsidRPr="003B7EF2" w:rsidRDefault="00EC74E1"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EC74E1" w:rsidRPr="003B7EF2" w:rsidRDefault="00EC74E1" w:rsidP="001E7EEE">
            <w:pPr>
              <w:spacing w:after="0" w:line="240" w:lineRule="auto"/>
              <w:rPr>
                <w:rFonts w:ascii="Times New Roman" w:hAnsi="Times New Roman"/>
                <w:sz w:val="24"/>
                <w:szCs w:val="24"/>
              </w:rPr>
            </w:pPr>
            <w:r w:rsidRPr="003B7EF2">
              <w:rPr>
                <w:rFonts w:ascii="Times New Roman" w:hAnsi="Times New Roman"/>
                <w:sz w:val="24"/>
                <w:szCs w:val="24"/>
              </w:rPr>
              <w:t>Pārējie iepriekš neklasificētie pakalpojumu veidi.</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EC74E1" w:rsidRPr="003B7EF2" w:rsidRDefault="00EC74E1" w:rsidP="001E7EEE">
            <w:pPr>
              <w:spacing w:after="0"/>
              <w:jc w:val="center"/>
              <w:rPr>
                <w:rFonts w:ascii="Times New Roman" w:hAnsi="Times New Roman"/>
                <w:sz w:val="24"/>
                <w:szCs w:val="24"/>
              </w:rPr>
            </w:pPr>
            <w:r w:rsidRPr="003B7EF2">
              <w:rPr>
                <w:rFonts w:ascii="Times New Roman" w:hAnsi="Times New Roman"/>
                <w:sz w:val="24"/>
                <w:szCs w:val="24"/>
              </w:rPr>
              <w:t>0,08</w:t>
            </w:r>
          </w:p>
        </w:tc>
      </w:tr>
      <w:tr w:rsidR="00EC74E1" w:rsidRPr="003B7EF2" w:rsidTr="004945E7">
        <w:tc>
          <w:tcPr>
            <w:tcW w:w="1560" w:type="dxa"/>
            <w:vAlign w:val="center"/>
          </w:tcPr>
          <w:p w:rsidR="00EC74E1" w:rsidRPr="003B7EF2" w:rsidRDefault="00EC74E1"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EC74E1" w:rsidRPr="003B7EF2" w:rsidRDefault="00EC74E1"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EC74E1" w:rsidRPr="003B7EF2" w:rsidRDefault="00EC74E1" w:rsidP="001E7EEE">
            <w:pPr>
              <w:spacing w:after="0"/>
              <w:jc w:val="center"/>
              <w:rPr>
                <w:rFonts w:ascii="Times New Roman" w:hAnsi="Times New Roman"/>
                <w:sz w:val="24"/>
                <w:szCs w:val="24"/>
              </w:rPr>
            </w:pPr>
            <w:r w:rsidRPr="003B7EF2">
              <w:rPr>
                <w:rFonts w:ascii="Times New Roman" w:hAnsi="Times New Roman"/>
                <w:sz w:val="24"/>
                <w:szCs w:val="24"/>
              </w:rPr>
              <w:t>0,18</w:t>
            </w:r>
          </w:p>
        </w:tc>
      </w:tr>
      <w:tr w:rsidR="00EC74E1" w:rsidRPr="003B7EF2" w:rsidTr="004945E7">
        <w:tc>
          <w:tcPr>
            <w:tcW w:w="1560" w:type="dxa"/>
            <w:vAlign w:val="center"/>
          </w:tcPr>
          <w:p w:rsidR="00EC74E1" w:rsidRPr="003B7EF2" w:rsidRDefault="00EC74E1"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EC74E1" w:rsidRPr="003B7EF2" w:rsidRDefault="00EC74E1"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C74E1" w:rsidRPr="003B7EF2" w:rsidRDefault="00EC74E1" w:rsidP="001E7EEE">
            <w:pPr>
              <w:spacing w:after="0"/>
              <w:jc w:val="center"/>
              <w:rPr>
                <w:rFonts w:ascii="Times New Roman" w:hAnsi="Times New Roman"/>
                <w:sz w:val="24"/>
                <w:szCs w:val="24"/>
              </w:rPr>
            </w:pPr>
            <w:r w:rsidRPr="003B7EF2">
              <w:rPr>
                <w:rFonts w:ascii="Times New Roman" w:hAnsi="Times New Roman"/>
                <w:sz w:val="24"/>
                <w:szCs w:val="24"/>
              </w:rPr>
              <w:t>0,04</w:t>
            </w:r>
          </w:p>
        </w:tc>
      </w:tr>
      <w:tr w:rsidR="00EC74E1" w:rsidRPr="003B7EF2" w:rsidTr="004945E7">
        <w:tc>
          <w:tcPr>
            <w:tcW w:w="1560" w:type="dxa"/>
            <w:vAlign w:val="center"/>
          </w:tcPr>
          <w:p w:rsidR="00EC74E1" w:rsidRPr="003B7EF2" w:rsidRDefault="00EC74E1"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A22582" w:rsidRPr="003B7EF2" w:rsidRDefault="00EC74E1" w:rsidP="004945E7">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 // Izdevumi par precēm iestādes administratīvās darbības nodrošināšanai.</w:t>
            </w:r>
          </w:p>
        </w:tc>
        <w:tc>
          <w:tcPr>
            <w:tcW w:w="1985" w:type="dxa"/>
            <w:vAlign w:val="center"/>
          </w:tcPr>
          <w:p w:rsidR="00EC74E1" w:rsidRPr="003B7EF2" w:rsidRDefault="00EC74E1" w:rsidP="001E7EEE">
            <w:pPr>
              <w:spacing w:after="0"/>
              <w:jc w:val="center"/>
              <w:rPr>
                <w:rFonts w:ascii="Times New Roman" w:hAnsi="Times New Roman"/>
                <w:sz w:val="24"/>
                <w:szCs w:val="24"/>
              </w:rPr>
            </w:pPr>
            <w:r w:rsidRPr="003B7EF2">
              <w:rPr>
                <w:rFonts w:ascii="Times New Roman" w:hAnsi="Times New Roman"/>
                <w:sz w:val="24"/>
                <w:szCs w:val="24"/>
              </w:rPr>
              <w:t>0,03</w:t>
            </w:r>
          </w:p>
        </w:tc>
      </w:tr>
      <w:tr w:rsidR="00EC74E1" w:rsidRPr="003B7EF2" w:rsidTr="004945E7">
        <w:tc>
          <w:tcPr>
            <w:tcW w:w="1560" w:type="dxa"/>
            <w:vAlign w:val="center"/>
          </w:tcPr>
          <w:p w:rsidR="00EC74E1" w:rsidRPr="003B7EF2" w:rsidRDefault="00EC74E1"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EC74E1" w:rsidRPr="003B7EF2" w:rsidRDefault="00EC74E1"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EC74E1" w:rsidRPr="003B7EF2" w:rsidRDefault="00EC74E1" w:rsidP="001E7EEE">
            <w:pPr>
              <w:spacing w:after="0"/>
              <w:jc w:val="center"/>
              <w:rPr>
                <w:rFonts w:ascii="Times New Roman" w:hAnsi="Times New Roman"/>
                <w:sz w:val="24"/>
                <w:szCs w:val="24"/>
              </w:rPr>
            </w:pPr>
            <w:r w:rsidRPr="003B7EF2">
              <w:rPr>
                <w:rFonts w:ascii="Times New Roman" w:hAnsi="Times New Roman"/>
                <w:sz w:val="24"/>
                <w:szCs w:val="24"/>
              </w:rPr>
              <w:t>0,01</w:t>
            </w:r>
          </w:p>
        </w:tc>
      </w:tr>
      <w:tr w:rsidR="00EC74E1" w:rsidRPr="003B7EF2" w:rsidTr="004945E7">
        <w:tc>
          <w:tcPr>
            <w:tcW w:w="1560" w:type="dxa"/>
            <w:vAlign w:val="center"/>
          </w:tcPr>
          <w:p w:rsidR="00EC74E1" w:rsidRPr="003B7EF2" w:rsidRDefault="00EC74E1" w:rsidP="001E7EEE">
            <w:pPr>
              <w:spacing w:after="0" w:line="240" w:lineRule="auto"/>
              <w:jc w:val="center"/>
              <w:rPr>
                <w:rFonts w:ascii="Times New Roman" w:hAnsi="Times New Roman"/>
                <w:sz w:val="24"/>
                <w:szCs w:val="24"/>
              </w:rPr>
            </w:pPr>
            <w:r w:rsidRPr="003B7EF2">
              <w:rPr>
                <w:rFonts w:ascii="Times New Roman" w:hAnsi="Times New Roman"/>
                <w:sz w:val="24"/>
                <w:szCs w:val="24"/>
              </w:rPr>
              <w:t>2512</w:t>
            </w:r>
          </w:p>
        </w:tc>
        <w:tc>
          <w:tcPr>
            <w:tcW w:w="6520" w:type="dxa"/>
            <w:vAlign w:val="center"/>
          </w:tcPr>
          <w:p w:rsidR="00EC74E1" w:rsidRPr="003B7EF2" w:rsidRDefault="00EC74E1" w:rsidP="001E7EEE">
            <w:pPr>
              <w:spacing w:after="0" w:line="240" w:lineRule="auto"/>
              <w:rPr>
                <w:rFonts w:ascii="Times New Roman" w:hAnsi="Times New Roman"/>
                <w:sz w:val="24"/>
                <w:szCs w:val="24"/>
              </w:rPr>
            </w:pPr>
            <w:r w:rsidRPr="003B7EF2">
              <w:rPr>
                <w:rFonts w:ascii="Times New Roman" w:hAnsi="Times New Roman"/>
                <w:sz w:val="24"/>
                <w:szCs w:val="24"/>
              </w:rPr>
              <w:t>Budžeta iestāžu pievienotās vērtības nodokļa maksājumi.</w:t>
            </w:r>
          </w:p>
        </w:tc>
        <w:tc>
          <w:tcPr>
            <w:tcW w:w="1985" w:type="dxa"/>
            <w:vAlign w:val="center"/>
          </w:tcPr>
          <w:p w:rsidR="00EC74E1" w:rsidRPr="003B7EF2" w:rsidRDefault="00EC74E1" w:rsidP="001E7EEE">
            <w:pPr>
              <w:spacing w:after="0"/>
              <w:jc w:val="center"/>
              <w:rPr>
                <w:rFonts w:ascii="Times New Roman" w:hAnsi="Times New Roman"/>
                <w:sz w:val="24"/>
                <w:szCs w:val="24"/>
              </w:rPr>
            </w:pPr>
            <w:r w:rsidRPr="003B7EF2">
              <w:rPr>
                <w:rFonts w:ascii="Times New Roman" w:hAnsi="Times New Roman"/>
                <w:sz w:val="24"/>
                <w:szCs w:val="24"/>
              </w:rPr>
              <w:t>5,73</w:t>
            </w:r>
          </w:p>
        </w:tc>
      </w:tr>
      <w:tr w:rsidR="00EC74E1" w:rsidRPr="003B7EF2" w:rsidTr="004945E7">
        <w:tc>
          <w:tcPr>
            <w:tcW w:w="1560" w:type="dxa"/>
            <w:vAlign w:val="center"/>
          </w:tcPr>
          <w:p w:rsidR="00EC74E1" w:rsidRPr="003B7EF2" w:rsidRDefault="00EC74E1"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EC74E1" w:rsidRPr="003B7EF2" w:rsidRDefault="00EC74E1" w:rsidP="001E7EEE">
            <w:pPr>
              <w:spacing w:after="0" w:line="240" w:lineRule="auto"/>
              <w:rPr>
                <w:rFonts w:ascii="Times New Roman" w:hAnsi="Times New Roman"/>
                <w:sz w:val="24"/>
                <w:szCs w:val="24"/>
              </w:rPr>
            </w:pPr>
            <w:r w:rsidRPr="003B7EF2">
              <w:rPr>
                <w:rFonts w:ascii="Times New Roman" w:hAnsi="Times New Roman"/>
                <w:sz w:val="24"/>
                <w:szCs w:val="24"/>
              </w:rPr>
              <w:t>Datorprogrammas.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74E1" w:rsidRPr="003B7EF2" w:rsidRDefault="00EC74E1" w:rsidP="001E7EEE">
            <w:pPr>
              <w:spacing w:after="0"/>
              <w:jc w:val="center"/>
              <w:rPr>
                <w:rFonts w:ascii="Times New Roman" w:hAnsi="Times New Roman"/>
                <w:sz w:val="24"/>
                <w:szCs w:val="24"/>
              </w:rPr>
            </w:pPr>
            <w:r w:rsidRPr="003B7EF2">
              <w:rPr>
                <w:rFonts w:ascii="Times New Roman" w:hAnsi="Times New Roman"/>
                <w:sz w:val="24"/>
                <w:szCs w:val="24"/>
              </w:rPr>
              <w:t>0,44</w:t>
            </w:r>
          </w:p>
        </w:tc>
      </w:tr>
      <w:tr w:rsidR="00EC74E1" w:rsidRPr="003B7EF2" w:rsidTr="004945E7">
        <w:tc>
          <w:tcPr>
            <w:tcW w:w="1560" w:type="dxa"/>
            <w:vAlign w:val="center"/>
          </w:tcPr>
          <w:p w:rsidR="00EC74E1" w:rsidRPr="003B7EF2" w:rsidRDefault="00EC74E1"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EC74E1" w:rsidRPr="003B7EF2" w:rsidRDefault="00EC74E1" w:rsidP="001E7EEE">
            <w:pPr>
              <w:spacing w:after="0" w:line="240" w:lineRule="auto"/>
              <w:rPr>
                <w:rFonts w:ascii="Times New Roman" w:hAnsi="Times New Roman"/>
                <w:sz w:val="24"/>
                <w:szCs w:val="24"/>
              </w:rPr>
            </w:pPr>
            <w:r w:rsidRPr="003B7EF2">
              <w:rPr>
                <w:rFonts w:ascii="Times New Roman" w:hAnsi="Times New Roman"/>
                <w:sz w:val="24"/>
                <w:szCs w:val="24"/>
              </w:rPr>
              <w:t>Pārējās licences.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74E1" w:rsidRPr="003B7EF2" w:rsidRDefault="00EC74E1" w:rsidP="001E7EEE">
            <w:pPr>
              <w:spacing w:after="0"/>
              <w:jc w:val="center"/>
              <w:rPr>
                <w:rFonts w:ascii="Times New Roman" w:hAnsi="Times New Roman"/>
                <w:sz w:val="24"/>
                <w:szCs w:val="24"/>
              </w:rPr>
            </w:pPr>
            <w:r w:rsidRPr="003B7EF2">
              <w:rPr>
                <w:rFonts w:ascii="Times New Roman" w:hAnsi="Times New Roman"/>
                <w:sz w:val="24"/>
                <w:szCs w:val="24"/>
              </w:rPr>
              <w:t>0,02</w:t>
            </w:r>
          </w:p>
        </w:tc>
      </w:tr>
      <w:tr w:rsidR="00EC74E1" w:rsidRPr="003B7EF2" w:rsidTr="004945E7">
        <w:tc>
          <w:tcPr>
            <w:tcW w:w="1560" w:type="dxa"/>
            <w:vAlign w:val="center"/>
          </w:tcPr>
          <w:p w:rsidR="00EC74E1" w:rsidRPr="003B7EF2" w:rsidRDefault="00EC74E1"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EC74E1" w:rsidRPr="003B7EF2" w:rsidRDefault="00EC74E1" w:rsidP="001E7EEE">
            <w:pPr>
              <w:spacing w:after="0" w:line="240" w:lineRule="auto"/>
              <w:rPr>
                <w:rFonts w:ascii="Times New Roman" w:hAnsi="Times New Roman"/>
                <w:sz w:val="24"/>
                <w:szCs w:val="24"/>
              </w:rPr>
            </w:pPr>
            <w:r w:rsidRPr="003B7EF2">
              <w:rPr>
                <w:rFonts w:ascii="Times New Roman" w:hAnsi="Times New Roman"/>
                <w:sz w:val="24"/>
                <w:szCs w:val="24"/>
              </w:rPr>
              <w:t>Nedzīvojamās ēkas.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74E1" w:rsidRPr="003B7EF2" w:rsidRDefault="00EC74E1" w:rsidP="001E7EEE">
            <w:pPr>
              <w:spacing w:after="0"/>
              <w:jc w:val="center"/>
              <w:rPr>
                <w:rFonts w:ascii="Times New Roman" w:hAnsi="Times New Roman"/>
                <w:sz w:val="24"/>
                <w:szCs w:val="24"/>
              </w:rPr>
            </w:pPr>
            <w:r w:rsidRPr="003B7EF2">
              <w:rPr>
                <w:rFonts w:ascii="Times New Roman" w:hAnsi="Times New Roman"/>
                <w:sz w:val="24"/>
                <w:szCs w:val="24"/>
              </w:rPr>
              <w:t>0,21</w:t>
            </w:r>
          </w:p>
        </w:tc>
      </w:tr>
      <w:tr w:rsidR="00EC74E1" w:rsidRPr="003B7EF2" w:rsidTr="004945E7">
        <w:tc>
          <w:tcPr>
            <w:tcW w:w="1560" w:type="dxa"/>
            <w:vAlign w:val="center"/>
          </w:tcPr>
          <w:p w:rsidR="00EC74E1" w:rsidRPr="003B7EF2" w:rsidRDefault="00EC74E1"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EC74E1" w:rsidRPr="003B7EF2" w:rsidRDefault="00EC74E1"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74E1" w:rsidRPr="003B7EF2" w:rsidRDefault="00EC74E1" w:rsidP="001E7EEE">
            <w:pPr>
              <w:spacing w:after="0"/>
              <w:jc w:val="center"/>
              <w:rPr>
                <w:rFonts w:ascii="Times New Roman" w:hAnsi="Times New Roman"/>
                <w:sz w:val="24"/>
                <w:szCs w:val="24"/>
              </w:rPr>
            </w:pPr>
            <w:r w:rsidRPr="003B7EF2">
              <w:rPr>
                <w:rFonts w:ascii="Times New Roman" w:hAnsi="Times New Roman"/>
                <w:sz w:val="24"/>
                <w:szCs w:val="24"/>
              </w:rPr>
              <w:t>0,32</w:t>
            </w:r>
          </w:p>
        </w:tc>
      </w:tr>
      <w:tr w:rsidR="00EC74E1" w:rsidRPr="003B7EF2" w:rsidTr="004945E7">
        <w:tc>
          <w:tcPr>
            <w:tcW w:w="1560" w:type="dxa"/>
            <w:vAlign w:val="center"/>
          </w:tcPr>
          <w:p w:rsidR="00EC74E1" w:rsidRPr="003B7EF2" w:rsidRDefault="00EC74E1"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EC74E1" w:rsidRPr="003B7EF2" w:rsidRDefault="00EC74E1" w:rsidP="001E7EEE">
            <w:pPr>
              <w:spacing w:after="0" w:line="240" w:lineRule="auto"/>
              <w:rPr>
                <w:rFonts w:ascii="Times New Roman" w:hAnsi="Times New Roman"/>
                <w:sz w:val="24"/>
                <w:szCs w:val="24"/>
              </w:rPr>
            </w:pPr>
            <w:r w:rsidRPr="003B7EF2">
              <w:rPr>
                <w:rFonts w:ascii="Times New Roman" w:hAnsi="Times New Roman"/>
                <w:sz w:val="24"/>
                <w:szCs w:val="24"/>
              </w:rPr>
              <w:t>Saimniecības pamatlīdzekļi.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74E1" w:rsidRPr="003B7EF2" w:rsidRDefault="00EC74E1" w:rsidP="001E7EEE">
            <w:pPr>
              <w:spacing w:after="0"/>
              <w:jc w:val="center"/>
              <w:rPr>
                <w:rFonts w:ascii="Times New Roman" w:hAnsi="Times New Roman"/>
                <w:sz w:val="24"/>
                <w:szCs w:val="24"/>
              </w:rPr>
            </w:pPr>
            <w:r w:rsidRPr="003B7EF2">
              <w:rPr>
                <w:rFonts w:ascii="Times New Roman" w:hAnsi="Times New Roman"/>
                <w:sz w:val="24"/>
                <w:szCs w:val="24"/>
              </w:rPr>
              <w:t>0,07</w:t>
            </w:r>
          </w:p>
        </w:tc>
      </w:tr>
      <w:tr w:rsidR="00EC74E1" w:rsidRPr="003B7EF2" w:rsidTr="004945E7">
        <w:tc>
          <w:tcPr>
            <w:tcW w:w="1560" w:type="dxa"/>
            <w:vAlign w:val="center"/>
          </w:tcPr>
          <w:p w:rsidR="00EC74E1" w:rsidRPr="003B7EF2" w:rsidRDefault="00EC74E1"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EC74E1" w:rsidRPr="003B7EF2" w:rsidRDefault="00EC74E1" w:rsidP="001E7EEE">
            <w:pPr>
              <w:spacing w:after="0" w:line="240" w:lineRule="auto"/>
              <w:rPr>
                <w:rFonts w:ascii="Times New Roman" w:hAnsi="Times New Roman"/>
                <w:sz w:val="24"/>
                <w:szCs w:val="24"/>
              </w:rPr>
            </w:pPr>
            <w:r w:rsidRPr="003B7EF2">
              <w:rPr>
                <w:rFonts w:ascii="Times New Roman" w:hAnsi="Times New Roman"/>
                <w:sz w:val="24"/>
                <w:szCs w:val="24"/>
              </w:rPr>
              <w:t>Datortehnika, sakaru un cita biroja tehnika.</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74E1" w:rsidRPr="003B7EF2" w:rsidRDefault="00EC74E1" w:rsidP="001E7EEE">
            <w:pPr>
              <w:spacing w:after="0"/>
              <w:jc w:val="center"/>
              <w:rPr>
                <w:rFonts w:ascii="Times New Roman" w:hAnsi="Times New Roman"/>
                <w:sz w:val="24"/>
                <w:szCs w:val="24"/>
              </w:rPr>
            </w:pPr>
            <w:r w:rsidRPr="003B7EF2">
              <w:rPr>
                <w:rFonts w:ascii="Times New Roman" w:hAnsi="Times New Roman"/>
                <w:sz w:val="24"/>
                <w:szCs w:val="24"/>
              </w:rPr>
              <w:t>1,08</w:t>
            </w:r>
          </w:p>
        </w:tc>
      </w:tr>
      <w:tr w:rsidR="00EC74E1" w:rsidRPr="003B7EF2" w:rsidTr="004945E7">
        <w:tc>
          <w:tcPr>
            <w:tcW w:w="1560" w:type="dxa"/>
            <w:vAlign w:val="center"/>
          </w:tcPr>
          <w:p w:rsidR="00EC74E1" w:rsidRPr="003B7EF2" w:rsidRDefault="00EC74E1" w:rsidP="001E7EEE">
            <w:pPr>
              <w:spacing w:after="0" w:line="240" w:lineRule="auto"/>
              <w:jc w:val="center"/>
              <w:rPr>
                <w:rFonts w:ascii="Times New Roman" w:hAnsi="Times New Roman"/>
                <w:i/>
                <w:sz w:val="24"/>
                <w:szCs w:val="24"/>
              </w:rPr>
            </w:pPr>
          </w:p>
        </w:tc>
        <w:tc>
          <w:tcPr>
            <w:tcW w:w="6520" w:type="dxa"/>
            <w:vAlign w:val="center"/>
          </w:tcPr>
          <w:p w:rsidR="00EC74E1" w:rsidRPr="003B7EF2" w:rsidRDefault="00EC74E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C74E1" w:rsidRPr="003B7EF2" w:rsidRDefault="00EC74E1" w:rsidP="001E7EEE">
            <w:pPr>
              <w:spacing w:after="0"/>
              <w:jc w:val="center"/>
              <w:rPr>
                <w:rFonts w:ascii="Times New Roman" w:hAnsi="Times New Roman"/>
                <w:b/>
                <w:bCs/>
                <w:sz w:val="24"/>
                <w:szCs w:val="24"/>
              </w:rPr>
            </w:pPr>
            <w:r w:rsidRPr="003B7EF2">
              <w:rPr>
                <w:rFonts w:ascii="Times New Roman" w:hAnsi="Times New Roman"/>
                <w:b/>
                <w:bCs/>
                <w:sz w:val="24"/>
                <w:szCs w:val="24"/>
              </w:rPr>
              <w:t>15,46</w:t>
            </w:r>
          </w:p>
        </w:tc>
      </w:tr>
      <w:tr w:rsidR="00EC74E1" w:rsidRPr="003B7EF2" w:rsidTr="004945E7">
        <w:tc>
          <w:tcPr>
            <w:tcW w:w="1560" w:type="dxa"/>
            <w:vAlign w:val="center"/>
          </w:tcPr>
          <w:p w:rsidR="00EC74E1" w:rsidRPr="003B7EF2" w:rsidRDefault="00EC74E1" w:rsidP="001E7EEE">
            <w:pPr>
              <w:spacing w:after="0" w:line="240" w:lineRule="auto"/>
              <w:jc w:val="center"/>
              <w:rPr>
                <w:rFonts w:ascii="Times New Roman" w:hAnsi="Times New Roman"/>
                <w:i/>
                <w:sz w:val="24"/>
                <w:szCs w:val="24"/>
              </w:rPr>
            </w:pPr>
          </w:p>
        </w:tc>
        <w:tc>
          <w:tcPr>
            <w:tcW w:w="6520" w:type="dxa"/>
            <w:vAlign w:val="center"/>
          </w:tcPr>
          <w:p w:rsidR="00EC74E1" w:rsidRPr="003B7EF2" w:rsidRDefault="00EC74E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EC74E1" w:rsidRPr="003B7EF2" w:rsidRDefault="00EC74E1" w:rsidP="001E7EEE">
            <w:pPr>
              <w:spacing w:after="0"/>
              <w:jc w:val="center"/>
              <w:rPr>
                <w:rFonts w:ascii="Times New Roman" w:hAnsi="Times New Roman"/>
                <w:b/>
                <w:bCs/>
                <w:sz w:val="24"/>
                <w:szCs w:val="24"/>
              </w:rPr>
            </w:pPr>
            <w:r w:rsidRPr="003B7EF2">
              <w:rPr>
                <w:rFonts w:ascii="Times New Roman" w:hAnsi="Times New Roman"/>
                <w:b/>
                <w:bCs/>
                <w:sz w:val="24"/>
                <w:szCs w:val="24"/>
              </w:rPr>
              <w:t>33,00</w:t>
            </w:r>
          </w:p>
        </w:tc>
      </w:tr>
    </w:tbl>
    <w:p w:rsidR="005D3146" w:rsidRPr="003B7EF2" w:rsidRDefault="005D3146"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5D3146" w:rsidRPr="003B7EF2" w:rsidTr="005D3146">
        <w:trPr>
          <w:trHeight w:val="315"/>
        </w:trPr>
        <w:tc>
          <w:tcPr>
            <w:tcW w:w="8080" w:type="dxa"/>
            <w:gridSpan w:val="5"/>
            <w:shd w:val="clear" w:color="000000" w:fill="FFFFFF"/>
            <w:noWrap/>
            <w:vAlign w:val="bottom"/>
          </w:tcPr>
          <w:p w:rsidR="005D3146" w:rsidRPr="003B7EF2" w:rsidRDefault="005D3146"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D3146" w:rsidRPr="003B7EF2" w:rsidRDefault="005D3146"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p>
        </w:tc>
      </w:tr>
      <w:tr w:rsidR="005D3146" w:rsidRPr="003B7EF2" w:rsidTr="005D3146">
        <w:trPr>
          <w:trHeight w:val="315"/>
        </w:trPr>
        <w:tc>
          <w:tcPr>
            <w:tcW w:w="8080" w:type="dxa"/>
            <w:gridSpan w:val="5"/>
            <w:shd w:val="clear" w:color="000000" w:fill="FFFFFF"/>
            <w:noWrap/>
            <w:vAlign w:val="bottom"/>
          </w:tcPr>
          <w:p w:rsidR="005D3146" w:rsidRPr="003B7EF2" w:rsidRDefault="005D3146"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D3146" w:rsidRPr="003B7EF2" w:rsidRDefault="00CC7062" w:rsidP="001E7EEE">
            <w:pPr>
              <w:spacing w:after="0" w:line="240" w:lineRule="auto"/>
              <w:jc w:val="center"/>
              <w:rPr>
                <w:rFonts w:ascii="Times New Roman" w:hAnsi="Times New Roman"/>
                <w:b/>
                <w:sz w:val="24"/>
                <w:szCs w:val="24"/>
              </w:rPr>
            </w:pPr>
            <w:r w:rsidRPr="003B7EF2">
              <w:rPr>
                <w:rFonts w:ascii="Times New Roman" w:hAnsi="Times New Roman"/>
                <w:b/>
                <w:bCs/>
                <w:sz w:val="24"/>
              </w:rPr>
              <w:t>33</w:t>
            </w:r>
            <w:r w:rsidR="005D3146" w:rsidRPr="003B7EF2">
              <w:rPr>
                <w:rFonts w:ascii="Times New Roman" w:hAnsi="Times New Roman"/>
                <w:b/>
                <w:bCs/>
                <w:sz w:val="24"/>
              </w:rPr>
              <w:t>,00</w:t>
            </w:r>
          </w:p>
        </w:tc>
      </w:tr>
      <w:tr w:rsidR="005D3146" w:rsidRPr="003B7EF2" w:rsidTr="005D3146">
        <w:trPr>
          <w:trHeight w:val="315"/>
        </w:trPr>
        <w:tc>
          <w:tcPr>
            <w:tcW w:w="8080" w:type="dxa"/>
            <w:gridSpan w:val="5"/>
            <w:shd w:val="clear" w:color="000000" w:fill="FFFFFF"/>
            <w:noWrap/>
            <w:vAlign w:val="bottom"/>
          </w:tcPr>
          <w:p w:rsidR="005D3146" w:rsidRPr="003B7EF2" w:rsidRDefault="005D3146"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D3146" w:rsidRPr="003B7EF2" w:rsidRDefault="005D3146"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5D3146" w:rsidRPr="003B7EF2" w:rsidTr="005D3146">
        <w:trPr>
          <w:trHeight w:val="315"/>
        </w:trPr>
        <w:tc>
          <w:tcPr>
            <w:tcW w:w="8080" w:type="dxa"/>
            <w:gridSpan w:val="5"/>
            <w:shd w:val="clear" w:color="000000" w:fill="FFFFFF"/>
            <w:noWrap/>
            <w:vAlign w:val="bottom"/>
          </w:tcPr>
          <w:p w:rsidR="005D3146" w:rsidRPr="003B7EF2" w:rsidRDefault="005D3146" w:rsidP="001E7EEE">
            <w:pPr>
              <w:spacing w:after="0" w:line="240" w:lineRule="auto"/>
              <w:rPr>
                <w:rFonts w:ascii="Times New Roman" w:hAnsi="Times New Roman"/>
                <w:sz w:val="24"/>
                <w:szCs w:val="24"/>
              </w:rPr>
            </w:pPr>
            <w:r w:rsidRPr="003B7EF2">
              <w:rPr>
                <w:rFonts w:ascii="Times New Roman" w:hAnsi="Times New Roman"/>
                <w:sz w:val="24"/>
                <w:szCs w:val="24"/>
              </w:rPr>
              <w:lastRenderedPageBreak/>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D3146" w:rsidRPr="003B7EF2" w:rsidRDefault="005D3146"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5D3146" w:rsidRPr="003B7EF2" w:rsidTr="005D3146">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5D3146" w:rsidRPr="003B7EF2" w:rsidRDefault="005D3146"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5D3146" w:rsidRPr="003B7EF2" w:rsidRDefault="005D3146"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5D3146" w:rsidRPr="003B7EF2" w:rsidRDefault="005D3146"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5D3146" w:rsidRPr="003B7EF2" w:rsidRDefault="005D3146" w:rsidP="001E7EEE">
            <w:pPr>
              <w:spacing w:after="0" w:line="240" w:lineRule="auto"/>
            </w:pPr>
            <w:r w:rsidRPr="003B7EF2">
              <w:t> </w:t>
            </w:r>
          </w:p>
        </w:tc>
      </w:tr>
      <w:tr w:rsidR="005D3146" w:rsidRPr="003B7EF2" w:rsidTr="005D3146">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5D3146" w:rsidRPr="003B7EF2" w:rsidRDefault="005D3146"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5D3146" w:rsidRPr="003B7EF2" w:rsidTr="005D3146">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5D3146" w:rsidRPr="003B7EF2" w:rsidRDefault="005D3146"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5D3146" w:rsidRPr="003B7EF2" w:rsidRDefault="005D3146"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5D3146" w:rsidRPr="003B7EF2" w:rsidRDefault="005D3146"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5D3146" w:rsidRPr="003B7EF2" w:rsidRDefault="005D3146" w:rsidP="001E7EEE">
            <w:pPr>
              <w:spacing w:after="0" w:line="240" w:lineRule="auto"/>
            </w:pPr>
            <w:r w:rsidRPr="003B7EF2">
              <w:t> </w:t>
            </w:r>
          </w:p>
        </w:tc>
      </w:tr>
    </w:tbl>
    <w:p w:rsidR="005D3146" w:rsidRPr="003B7EF2" w:rsidRDefault="005D3146" w:rsidP="001E7EEE">
      <w:pPr>
        <w:spacing w:after="0"/>
      </w:pPr>
    </w:p>
    <w:p w:rsidR="003618C7" w:rsidRPr="003B7EF2" w:rsidRDefault="003618C7" w:rsidP="001E7EEE">
      <w:pPr>
        <w:spacing w:after="0" w:line="240" w:lineRule="auto"/>
        <w:jc w:val="center"/>
        <w:rPr>
          <w:rFonts w:ascii="Times New Roman" w:hAnsi="Times New Roman"/>
          <w:b/>
          <w:sz w:val="24"/>
          <w:szCs w:val="24"/>
        </w:rPr>
      </w:pPr>
    </w:p>
    <w:p w:rsidR="003618C7" w:rsidRPr="003B7EF2" w:rsidRDefault="003618C7"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3618C7" w:rsidRPr="003B7EF2" w:rsidRDefault="003618C7"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3618C7" w:rsidRPr="003B7EF2" w:rsidRDefault="00310256" w:rsidP="001E7EEE">
      <w:pPr>
        <w:spacing w:after="0"/>
        <w:jc w:val="both"/>
        <w:rPr>
          <w:rFonts w:ascii="Times New Roman" w:hAnsi="Times New Roman"/>
          <w:sz w:val="24"/>
          <w:szCs w:val="24"/>
        </w:rPr>
      </w:pPr>
      <w:r w:rsidRPr="003B7EF2">
        <w:rPr>
          <w:rFonts w:ascii="Times New Roman" w:hAnsi="Times New Roman"/>
          <w:b/>
          <w:sz w:val="24"/>
          <w:szCs w:val="24"/>
        </w:rPr>
        <w:t>5</w:t>
      </w:r>
      <w:r w:rsidR="0053117C">
        <w:rPr>
          <w:rFonts w:ascii="Times New Roman" w:hAnsi="Times New Roman"/>
          <w:b/>
          <w:sz w:val="24"/>
          <w:szCs w:val="24"/>
        </w:rPr>
        <w:t>1</w:t>
      </w:r>
      <w:r w:rsidR="003618C7" w:rsidRPr="003B7EF2">
        <w:rPr>
          <w:rFonts w:ascii="Times New Roman" w:hAnsi="Times New Roman"/>
          <w:b/>
          <w:sz w:val="24"/>
          <w:szCs w:val="24"/>
        </w:rPr>
        <w:t>.</w:t>
      </w:r>
      <w:r w:rsidRPr="003B7EF2">
        <w:rPr>
          <w:rFonts w:ascii="Times New Roman" w:hAnsi="Times New Roman"/>
          <w:b/>
          <w:sz w:val="24"/>
          <w:szCs w:val="24"/>
        </w:rPr>
        <w:t xml:space="preserve"> </w:t>
      </w:r>
      <w:r w:rsidR="00F90E41" w:rsidRPr="003B7EF2">
        <w:rPr>
          <w:rFonts w:ascii="Times New Roman" w:hAnsi="Times New Roman"/>
          <w:sz w:val="24"/>
          <w:szCs w:val="24"/>
        </w:rPr>
        <w:t>Ārstniecības augu drogu kvalitātes kontrole</w:t>
      </w:r>
    </w:p>
    <w:p w:rsidR="003618C7" w:rsidRPr="003B7EF2" w:rsidRDefault="00310256" w:rsidP="001E7EEE">
      <w:pPr>
        <w:spacing w:after="0"/>
        <w:jc w:val="both"/>
        <w:rPr>
          <w:rFonts w:ascii="Times New Roman" w:hAnsi="Times New Roman"/>
          <w:sz w:val="24"/>
          <w:szCs w:val="24"/>
        </w:rPr>
      </w:pPr>
      <w:r w:rsidRPr="003B7EF2">
        <w:rPr>
          <w:rFonts w:ascii="Times New Roman" w:hAnsi="Times New Roman"/>
          <w:b/>
          <w:sz w:val="24"/>
          <w:szCs w:val="24"/>
        </w:rPr>
        <w:t>5</w:t>
      </w:r>
      <w:r w:rsidR="0053117C">
        <w:rPr>
          <w:rFonts w:ascii="Times New Roman" w:hAnsi="Times New Roman"/>
          <w:b/>
          <w:sz w:val="24"/>
          <w:szCs w:val="24"/>
        </w:rPr>
        <w:t>1</w:t>
      </w:r>
      <w:r w:rsidR="003618C7" w:rsidRPr="003B7EF2">
        <w:rPr>
          <w:rFonts w:ascii="Times New Roman" w:hAnsi="Times New Roman"/>
          <w:b/>
          <w:sz w:val="24"/>
          <w:szCs w:val="24"/>
        </w:rPr>
        <w:t>.1.</w:t>
      </w:r>
      <w:r w:rsidRPr="003B7EF2">
        <w:rPr>
          <w:rFonts w:ascii="Times New Roman" w:hAnsi="Times New Roman"/>
          <w:b/>
          <w:sz w:val="24"/>
          <w:szCs w:val="24"/>
        </w:rPr>
        <w:t xml:space="preserve"> </w:t>
      </w:r>
      <w:r w:rsidR="00F90E41" w:rsidRPr="003B7EF2">
        <w:rPr>
          <w:rFonts w:ascii="Times New Roman" w:hAnsi="Times New Roman"/>
          <w:sz w:val="24"/>
          <w:szCs w:val="24"/>
        </w:rPr>
        <w:t>identitātes noteikšana</w:t>
      </w:r>
    </w:p>
    <w:p w:rsidR="00F90E41" w:rsidRPr="003B7EF2" w:rsidRDefault="00310256" w:rsidP="001E7EEE">
      <w:pPr>
        <w:spacing w:after="0"/>
        <w:jc w:val="both"/>
        <w:rPr>
          <w:rFonts w:ascii="Times New Roman" w:hAnsi="Times New Roman"/>
          <w:b/>
          <w:sz w:val="24"/>
          <w:szCs w:val="24"/>
        </w:rPr>
      </w:pPr>
      <w:r w:rsidRPr="003B7EF2">
        <w:rPr>
          <w:rFonts w:ascii="Times New Roman" w:hAnsi="Times New Roman"/>
          <w:b/>
          <w:sz w:val="24"/>
          <w:szCs w:val="24"/>
        </w:rPr>
        <w:t>5</w:t>
      </w:r>
      <w:r w:rsidR="0053117C">
        <w:rPr>
          <w:rFonts w:ascii="Times New Roman" w:hAnsi="Times New Roman"/>
          <w:b/>
          <w:sz w:val="24"/>
          <w:szCs w:val="24"/>
        </w:rPr>
        <w:t>1</w:t>
      </w:r>
      <w:r w:rsidR="00F90E41" w:rsidRPr="003B7EF2">
        <w:rPr>
          <w:rFonts w:ascii="Times New Roman" w:hAnsi="Times New Roman"/>
          <w:b/>
          <w:sz w:val="24"/>
          <w:szCs w:val="24"/>
        </w:rPr>
        <w:t xml:space="preserve">.1.1. </w:t>
      </w:r>
      <w:r w:rsidR="00F90E41" w:rsidRPr="003B7EF2">
        <w:rPr>
          <w:rFonts w:ascii="Times New Roman" w:hAnsi="Times New Roman"/>
          <w:sz w:val="24"/>
          <w:szCs w:val="24"/>
        </w:rPr>
        <w:t>ārējās pazīmes (ārstniecības augu drogas)</w:t>
      </w:r>
    </w:p>
    <w:p w:rsidR="003618C7" w:rsidRPr="003B7EF2" w:rsidRDefault="003618C7"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3618C7" w:rsidRPr="003B7EF2" w:rsidTr="003C4476">
        <w:trPr>
          <w:trHeight w:val="1735"/>
        </w:trPr>
        <w:tc>
          <w:tcPr>
            <w:tcW w:w="1560" w:type="dxa"/>
            <w:vAlign w:val="center"/>
          </w:tcPr>
          <w:p w:rsidR="003618C7" w:rsidRPr="003B7EF2" w:rsidRDefault="003618C7"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3618C7" w:rsidRPr="003B7EF2" w:rsidRDefault="003618C7"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3618C7" w:rsidRPr="003B7EF2" w:rsidRDefault="003618C7"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3618C7" w:rsidRPr="003B7EF2" w:rsidTr="004945E7">
        <w:tc>
          <w:tcPr>
            <w:tcW w:w="1560" w:type="dxa"/>
            <w:vAlign w:val="center"/>
          </w:tcPr>
          <w:p w:rsidR="003618C7" w:rsidRPr="003B7EF2" w:rsidRDefault="003618C7"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3618C7" w:rsidRPr="003B7EF2" w:rsidRDefault="003618C7"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3618C7" w:rsidRPr="003B7EF2" w:rsidRDefault="003618C7"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3618C7" w:rsidRPr="003B7EF2" w:rsidTr="003C4476">
        <w:trPr>
          <w:trHeight w:val="70"/>
        </w:trPr>
        <w:tc>
          <w:tcPr>
            <w:tcW w:w="1560" w:type="dxa"/>
            <w:vAlign w:val="center"/>
          </w:tcPr>
          <w:p w:rsidR="003618C7" w:rsidRPr="003B7EF2" w:rsidRDefault="003618C7" w:rsidP="001E7EEE">
            <w:pPr>
              <w:spacing w:after="0" w:line="240" w:lineRule="auto"/>
              <w:jc w:val="center"/>
              <w:rPr>
                <w:rFonts w:ascii="Times New Roman" w:hAnsi="Times New Roman"/>
                <w:i/>
                <w:sz w:val="24"/>
                <w:szCs w:val="24"/>
              </w:rPr>
            </w:pPr>
          </w:p>
        </w:tc>
        <w:tc>
          <w:tcPr>
            <w:tcW w:w="6520" w:type="dxa"/>
            <w:vAlign w:val="center"/>
          </w:tcPr>
          <w:p w:rsidR="003618C7" w:rsidRPr="003B7EF2" w:rsidRDefault="003618C7"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3618C7" w:rsidRPr="003B7EF2" w:rsidRDefault="003618C7" w:rsidP="001E7EEE">
            <w:pPr>
              <w:spacing w:after="0" w:line="240" w:lineRule="auto"/>
              <w:jc w:val="center"/>
              <w:rPr>
                <w:rFonts w:ascii="Times New Roman" w:hAnsi="Times New Roman"/>
                <w:sz w:val="24"/>
                <w:szCs w:val="24"/>
              </w:rPr>
            </w:pPr>
          </w:p>
        </w:tc>
      </w:tr>
      <w:tr w:rsidR="003618C7" w:rsidRPr="003B7EF2" w:rsidTr="004945E7">
        <w:trPr>
          <w:trHeight w:val="325"/>
        </w:trPr>
        <w:tc>
          <w:tcPr>
            <w:tcW w:w="1560" w:type="dxa"/>
            <w:tcBorders>
              <w:bottom w:val="single" w:sz="4" w:space="0" w:color="auto"/>
            </w:tcBorders>
            <w:vAlign w:val="center"/>
          </w:tcPr>
          <w:p w:rsidR="003618C7" w:rsidRPr="003B7EF2" w:rsidRDefault="003618C7"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3618C7" w:rsidRPr="003B7EF2" w:rsidRDefault="003618C7"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3618C7" w:rsidRPr="003B7EF2" w:rsidRDefault="00726352"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r w:rsidR="003618C7" w:rsidRPr="003B7EF2">
              <w:rPr>
                <w:rFonts w:ascii="Times New Roman" w:hAnsi="Times New Roman"/>
                <w:sz w:val="24"/>
                <w:szCs w:val="24"/>
              </w:rPr>
              <w:t>,</w:t>
            </w:r>
            <w:r w:rsidRPr="003B7EF2">
              <w:rPr>
                <w:rFonts w:ascii="Times New Roman" w:hAnsi="Times New Roman"/>
                <w:sz w:val="24"/>
                <w:szCs w:val="24"/>
              </w:rPr>
              <w:t>92</w:t>
            </w:r>
          </w:p>
        </w:tc>
      </w:tr>
      <w:tr w:rsidR="003618C7" w:rsidRPr="003B7EF2" w:rsidTr="003C4476">
        <w:trPr>
          <w:trHeight w:val="70"/>
        </w:trPr>
        <w:tc>
          <w:tcPr>
            <w:tcW w:w="1560" w:type="dxa"/>
            <w:vAlign w:val="center"/>
          </w:tcPr>
          <w:p w:rsidR="003618C7" w:rsidRPr="003B7EF2" w:rsidRDefault="003618C7"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3618C7" w:rsidRPr="003B7EF2" w:rsidRDefault="003618C7"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3618C7" w:rsidRPr="003B7EF2" w:rsidRDefault="00726352" w:rsidP="001E7EEE">
            <w:pPr>
              <w:spacing w:after="0"/>
              <w:jc w:val="center"/>
              <w:rPr>
                <w:rFonts w:ascii="Times New Roman" w:hAnsi="Times New Roman"/>
                <w:sz w:val="24"/>
                <w:szCs w:val="24"/>
              </w:rPr>
            </w:pPr>
            <w:r w:rsidRPr="003B7EF2">
              <w:rPr>
                <w:rFonts w:ascii="Times New Roman" w:hAnsi="Times New Roman"/>
                <w:sz w:val="24"/>
                <w:szCs w:val="24"/>
              </w:rPr>
              <w:t>0</w:t>
            </w:r>
            <w:r w:rsidR="003618C7" w:rsidRPr="003B7EF2">
              <w:rPr>
                <w:rFonts w:ascii="Times New Roman" w:hAnsi="Times New Roman"/>
                <w:sz w:val="24"/>
                <w:szCs w:val="24"/>
              </w:rPr>
              <w:t>,7</w:t>
            </w:r>
            <w:r w:rsidRPr="003B7EF2">
              <w:rPr>
                <w:rFonts w:ascii="Times New Roman" w:hAnsi="Times New Roman"/>
                <w:sz w:val="24"/>
                <w:szCs w:val="24"/>
              </w:rPr>
              <w:t>0</w:t>
            </w:r>
          </w:p>
        </w:tc>
      </w:tr>
      <w:tr w:rsidR="003618C7" w:rsidRPr="003B7EF2" w:rsidTr="003C4476">
        <w:trPr>
          <w:trHeight w:val="70"/>
        </w:trPr>
        <w:tc>
          <w:tcPr>
            <w:tcW w:w="1560" w:type="dxa"/>
            <w:vAlign w:val="center"/>
          </w:tcPr>
          <w:p w:rsidR="003618C7" w:rsidRPr="003B7EF2" w:rsidRDefault="003618C7" w:rsidP="001E7EEE">
            <w:pPr>
              <w:spacing w:after="0" w:line="240" w:lineRule="auto"/>
              <w:jc w:val="center"/>
              <w:rPr>
                <w:rFonts w:ascii="Times New Roman" w:hAnsi="Times New Roman"/>
                <w:sz w:val="24"/>
                <w:szCs w:val="24"/>
              </w:rPr>
            </w:pPr>
            <w:r w:rsidRPr="003B7EF2">
              <w:rPr>
                <w:rFonts w:ascii="Times New Roman" w:hAnsi="Times New Roman"/>
                <w:sz w:val="24"/>
                <w:szCs w:val="24"/>
              </w:rPr>
              <w:t>2341</w:t>
            </w:r>
          </w:p>
        </w:tc>
        <w:tc>
          <w:tcPr>
            <w:tcW w:w="6520" w:type="dxa"/>
            <w:vAlign w:val="center"/>
          </w:tcPr>
          <w:p w:rsidR="003618C7" w:rsidRPr="003B7EF2" w:rsidRDefault="003618C7" w:rsidP="001E7EEE">
            <w:pPr>
              <w:spacing w:after="0" w:line="240" w:lineRule="auto"/>
              <w:rPr>
                <w:rFonts w:ascii="Times New Roman" w:hAnsi="Times New Roman"/>
                <w:sz w:val="24"/>
                <w:szCs w:val="24"/>
              </w:rPr>
            </w:pPr>
            <w:r w:rsidRPr="003B7EF2">
              <w:rPr>
                <w:rFonts w:ascii="Times New Roman" w:hAnsi="Times New Roman"/>
                <w:sz w:val="24"/>
                <w:szCs w:val="24"/>
              </w:rPr>
              <w:t>Ķimikālijas, laboratorijas preces.</w:t>
            </w:r>
          </w:p>
        </w:tc>
        <w:tc>
          <w:tcPr>
            <w:tcW w:w="1985" w:type="dxa"/>
            <w:vAlign w:val="center"/>
          </w:tcPr>
          <w:p w:rsidR="003618C7" w:rsidRPr="003B7EF2" w:rsidRDefault="003618C7" w:rsidP="001E7EEE">
            <w:pPr>
              <w:spacing w:after="0"/>
              <w:jc w:val="center"/>
              <w:rPr>
                <w:rFonts w:ascii="Times New Roman" w:hAnsi="Times New Roman"/>
                <w:sz w:val="24"/>
                <w:szCs w:val="24"/>
              </w:rPr>
            </w:pPr>
            <w:r w:rsidRPr="003B7EF2">
              <w:rPr>
                <w:rFonts w:ascii="Times New Roman" w:hAnsi="Times New Roman"/>
                <w:sz w:val="24"/>
                <w:szCs w:val="24"/>
              </w:rPr>
              <w:t>0,</w:t>
            </w:r>
            <w:r w:rsidR="00726352" w:rsidRPr="003B7EF2">
              <w:rPr>
                <w:rFonts w:ascii="Times New Roman" w:hAnsi="Times New Roman"/>
                <w:sz w:val="24"/>
                <w:szCs w:val="24"/>
              </w:rPr>
              <w:t>02</w:t>
            </w:r>
          </w:p>
        </w:tc>
      </w:tr>
      <w:tr w:rsidR="003618C7" w:rsidRPr="003B7EF2" w:rsidTr="004945E7">
        <w:tc>
          <w:tcPr>
            <w:tcW w:w="1560" w:type="dxa"/>
            <w:vAlign w:val="center"/>
          </w:tcPr>
          <w:p w:rsidR="003618C7" w:rsidRPr="003B7EF2" w:rsidRDefault="003618C7" w:rsidP="001E7EEE">
            <w:pPr>
              <w:spacing w:after="0" w:line="240" w:lineRule="auto"/>
              <w:jc w:val="center"/>
              <w:rPr>
                <w:rFonts w:ascii="Times New Roman" w:hAnsi="Times New Roman"/>
                <w:i/>
                <w:sz w:val="24"/>
                <w:szCs w:val="24"/>
              </w:rPr>
            </w:pPr>
          </w:p>
        </w:tc>
        <w:tc>
          <w:tcPr>
            <w:tcW w:w="6520" w:type="dxa"/>
            <w:vAlign w:val="center"/>
          </w:tcPr>
          <w:p w:rsidR="003618C7" w:rsidRPr="003B7EF2" w:rsidRDefault="003618C7"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3618C7" w:rsidRPr="003B7EF2" w:rsidRDefault="00726352" w:rsidP="001E7EEE">
            <w:pPr>
              <w:spacing w:after="0"/>
              <w:jc w:val="center"/>
              <w:rPr>
                <w:rFonts w:ascii="Times New Roman" w:hAnsi="Times New Roman"/>
                <w:b/>
                <w:sz w:val="24"/>
                <w:szCs w:val="24"/>
              </w:rPr>
            </w:pPr>
            <w:r w:rsidRPr="003B7EF2">
              <w:rPr>
                <w:rFonts w:ascii="Times New Roman" w:hAnsi="Times New Roman"/>
                <w:b/>
                <w:sz w:val="24"/>
                <w:szCs w:val="24"/>
              </w:rPr>
              <w:t>3</w:t>
            </w:r>
            <w:r w:rsidR="003618C7" w:rsidRPr="003B7EF2">
              <w:rPr>
                <w:rFonts w:ascii="Times New Roman" w:hAnsi="Times New Roman"/>
                <w:b/>
                <w:sz w:val="24"/>
                <w:szCs w:val="24"/>
              </w:rPr>
              <w:t>,</w:t>
            </w:r>
            <w:r w:rsidRPr="003B7EF2">
              <w:rPr>
                <w:rFonts w:ascii="Times New Roman" w:hAnsi="Times New Roman"/>
                <w:b/>
                <w:sz w:val="24"/>
                <w:szCs w:val="24"/>
              </w:rPr>
              <w:t>64</w:t>
            </w:r>
          </w:p>
        </w:tc>
      </w:tr>
      <w:tr w:rsidR="003618C7" w:rsidRPr="003B7EF2" w:rsidTr="004945E7">
        <w:trPr>
          <w:trHeight w:val="381"/>
        </w:trPr>
        <w:tc>
          <w:tcPr>
            <w:tcW w:w="1560" w:type="dxa"/>
            <w:vAlign w:val="center"/>
          </w:tcPr>
          <w:p w:rsidR="003618C7" w:rsidRPr="003B7EF2" w:rsidRDefault="003618C7" w:rsidP="001E7EEE">
            <w:pPr>
              <w:spacing w:after="0" w:line="240" w:lineRule="auto"/>
              <w:jc w:val="center"/>
              <w:rPr>
                <w:rFonts w:ascii="Times New Roman" w:hAnsi="Times New Roman"/>
                <w:i/>
                <w:sz w:val="24"/>
                <w:szCs w:val="24"/>
              </w:rPr>
            </w:pPr>
          </w:p>
        </w:tc>
        <w:tc>
          <w:tcPr>
            <w:tcW w:w="6520" w:type="dxa"/>
            <w:vAlign w:val="center"/>
          </w:tcPr>
          <w:p w:rsidR="003618C7" w:rsidRPr="003B7EF2" w:rsidRDefault="003618C7"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3618C7" w:rsidRPr="003B7EF2" w:rsidRDefault="003618C7" w:rsidP="001E7EEE">
            <w:pPr>
              <w:spacing w:after="0" w:line="240" w:lineRule="auto"/>
              <w:jc w:val="center"/>
              <w:rPr>
                <w:rFonts w:ascii="Times New Roman" w:hAnsi="Times New Roman"/>
                <w:sz w:val="24"/>
                <w:szCs w:val="24"/>
              </w:rPr>
            </w:pPr>
          </w:p>
        </w:tc>
      </w:tr>
      <w:tr w:rsidR="003618C7" w:rsidRPr="003B7EF2" w:rsidTr="004945E7">
        <w:tc>
          <w:tcPr>
            <w:tcW w:w="1560" w:type="dxa"/>
            <w:vAlign w:val="center"/>
          </w:tcPr>
          <w:p w:rsidR="003618C7" w:rsidRPr="003B7EF2" w:rsidRDefault="003618C7"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A22582" w:rsidRPr="003B7EF2" w:rsidRDefault="003618C7" w:rsidP="003C4476">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18C7" w:rsidRPr="003B7EF2" w:rsidRDefault="00423477"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3618C7" w:rsidRPr="003B7EF2">
              <w:rPr>
                <w:rFonts w:ascii="Times New Roman" w:hAnsi="Times New Roman"/>
                <w:sz w:val="24"/>
                <w:szCs w:val="20"/>
              </w:rPr>
              <w:t>,</w:t>
            </w:r>
            <w:r w:rsidRPr="003B7EF2">
              <w:rPr>
                <w:rFonts w:ascii="Times New Roman" w:hAnsi="Times New Roman"/>
                <w:sz w:val="24"/>
                <w:szCs w:val="20"/>
              </w:rPr>
              <w:t>11</w:t>
            </w:r>
          </w:p>
        </w:tc>
      </w:tr>
      <w:tr w:rsidR="003618C7" w:rsidRPr="003B7EF2" w:rsidTr="004945E7">
        <w:tc>
          <w:tcPr>
            <w:tcW w:w="1560" w:type="dxa"/>
            <w:vAlign w:val="center"/>
          </w:tcPr>
          <w:p w:rsidR="003618C7" w:rsidRPr="003B7EF2" w:rsidRDefault="003618C7"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3618C7" w:rsidRPr="003B7EF2" w:rsidRDefault="003618C7"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3618C7" w:rsidRPr="003B7EF2" w:rsidRDefault="003618C7" w:rsidP="001E7EEE">
            <w:pPr>
              <w:spacing w:after="0"/>
              <w:jc w:val="center"/>
              <w:rPr>
                <w:rFonts w:ascii="Times New Roman" w:hAnsi="Times New Roman"/>
                <w:sz w:val="24"/>
                <w:szCs w:val="20"/>
              </w:rPr>
            </w:pPr>
            <w:r w:rsidRPr="003B7EF2">
              <w:rPr>
                <w:rFonts w:ascii="Times New Roman" w:hAnsi="Times New Roman"/>
                <w:sz w:val="24"/>
                <w:szCs w:val="20"/>
              </w:rPr>
              <w:t>0,0</w:t>
            </w:r>
            <w:r w:rsidR="00423477" w:rsidRPr="003B7EF2">
              <w:rPr>
                <w:rFonts w:ascii="Times New Roman" w:hAnsi="Times New Roman"/>
                <w:sz w:val="24"/>
                <w:szCs w:val="20"/>
              </w:rPr>
              <w:t>8</w:t>
            </w:r>
          </w:p>
        </w:tc>
      </w:tr>
      <w:tr w:rsidR="003618C7" w:rsidRPr="003B7EF2" w:rsidTr="004945E7">
        <w:tc>
          <w:tcPr>
            <w:tcW w:w="1560" w:type="dxa"/>
            <w:vAlign w:val="center"/>
          </w:tcPr>
          <w:p w:rsidR="003618C7" w:rsidRPr="003B7EF2" w:rsidRDefault="003618C7"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3618C7" w:rsidRPr="003B7EF2" w:rsidRDefault="003618C7"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3618C7" w:rsidRPr="003B7EF2" w:rsidRDefault="003618C7" w:rsidP="001E7EEE">
            <w:pPr>
              <w:spacing w:after="0"/>
              <w:jc w:val="center"/>
              <w:rPr>
                <w:rFonts w:ascii="Times New Roman" w:hAnsi="Times New Roman"/>
                <w:sz w:val="24"/>
                <w:szCs w:val="20"/>
              </w:rPr>
            </w:pPr>
            <w:r w:rsidRPr="003B7EF2">
              <w:rPr>
                <w:rFonts w:ascii="Times New Roman" w:hAnsi="Times New Roman"/>
                <w:sz w:val="24"/>
                <w:szCs w:val="20"/>
              </w:rPr>
              <w:t>0,</w:t>
            </w:r>
            <w:r w:rsidR="005052AF" w:rsidRPr="003B7EF2">
              <w:rPr>
                <w:rFonts w:ascii="Times New Roman" w:hAnsi="Times New Roman"/>
                <w:sz w:val="24"/>
                <w:szCs w:val="20"/>
              </w:rPr>
              <w:t>04</w:t>
            </w:r>
          </w:p>
        </w:tc>
      </w:tr>
      <w:tr w:rsidR="003618C7" w:rsidRPr="003B7EF2" w:rsidTr="004945E7">
        <w:trPr>
          <w:trHeight w:val="339"/>
        </w:trPr>
        <w:tc>
          <w:tcPr>
            <w:tcW w:w="1560" w:type="dxa"/>
            <w:vAlign w:val="center"/>
          </w:tcPr>
          <w:p w:rsidR="003618C7" w:rsidRPr="003B7EF2" w:rsidRDefault="003618C7"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B533DD" w:rsidRPr="003B7EF2" w:rsidRDefault="003618C7" w:rsidP="004945E7">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3618C7" w:rsidRPr="003B7EF2" w:rsidRDefault="003618C7" w:rsidP="001E7EEE">
            <w:pPr>
              <w:spacing w:after="0"/>
              <w:jc w:val="center"/>
              <w:rPr>
                <w:rFonts w:ascii="Times New Roman" w:hAnsi="Times New Roman"/>
                <w:sz w:val="24"/>
                <w:szCs w:val="20"/>
              </w:rPr>
            </w:pPr>
            <w:r w:rsidRPr="003B7EF2">
              <w:rPr>
                <w:rFonts w:ascii="Times New Roman" w:hAnsi="Times New Roman"/>
                <w:sz w:val="24"/>
                <w:szCs w:val="20"/>
              </w:rPr>
              <w:t>0,0</w:t>
            </w:r>
            <w:r w:rsidR="005052AF" w:rsidRPr="003B7EF2">
              <w:rPr>
                <w:rFonts w:ascii="Times New Roman" w:hAnsi="Times New Roman"/>
                <w:sz w:val="24"/>
                <w:szCs w:val="20"/>
              </w:rPr>
              <w:t>1</w:t>
            </w:r>
          </w:p>
        </w:tc>
      </w:tr>
      <w:tr w:rsidR="003618C7" w:rsidRPr="003B7EF2" w:rsidTr="004945E7">
        <w:trPr>
          <w:trHeight w:val="339"/>
        </w:trPr>
        <w:tc>
          <w:tcPr>
            <w:tcW w:w="1560" w:type="dxa"/>
            <w:vAlign w:val="center"/>
          </w:tcPr>
          <w:p w:rsidR="003618C7" w:rsidRPr="003B7EF2" w:rsidRDefault="003618C7"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3618C7" w:rsidRPr="003B7EF2" w:rsidRDefault="003618C7"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18C7" w:rsidRPr="003B7EF2" w:rsidRDefault="003618C7"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5052AF" w:rsidRPr="003B7EF2">
              <w:rPr>
                <w:rFonts w:ascii="Times New Roman" w:hAnsi="Times New Roman"/>
                <w:sz w:val="24"/>
                <w:szCs w:val="20"/>
              </w:rPr>
              <w:t>03</w:t>
            </w:r>
          </w:p>
        </w:tc>
      </w:tr>
      <w:tr w:rsidR="003618C7" w:rsidRPr="003B7EF2" w:rsidTr="004945E7">
        <w:trPr>
          <w:trHeight w:val="339"/>
        </w:trPr>
        <w:tc>
          <w:tcPr>
            <w:tcW w:w="1560" w:type="dxa"/>
            <w:vAlign w:val="center"/>
          </w:tcPr>
          <w:p w:rsidR="003618C7" w:rsidRPr="003B7EF2" w:rsidRDefault="003618C7"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3618C7" w:rsidRPr="003B7EF2" w:rsidRDefault="003618C7"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3618C7" w:rsidRPr="003B7EF2" w:rsidRDefault="003618C7" w:rsidP="001E7EEE">
            <w:pPr>
              <w:spacing w:after="0"/>
              <w:jc w:val="center"/>
              <w:rPr>
                <w:rFonts w:ascii="Times New Roman" w:hAnsi="Times New Roman"/>
                <w:sz w:val="24"/>
                <w:szCs w:val="20"/>
              </w:rPr>
            </w:pPr>
            <w:r w:rsidRPr="003B7EF2">
              <w:rPr>
                <w:rFonts w:ascii="Times New Roman" w:hAnsi="Times New Roman"/>
                <w:sz w:val="24"/>
                <w:szCs w:val="20"/>
              </w:rPr>
              <w:t>0,</w:t>
            </w:r>
            <w:r w:rsidR="005052AF" w:rsidRPr="003B7EF2">
              <w:rPr>
                <w:rFonts w:ascii="Times New Roman" w:hAnsi="Times New Roman"/>
                <w:sz w:val="24"/>
                <w:szCs w:val="20"/>
              </w:rPr>
              <w:t>02</w:t>
            </w:r>
          </w:p>
        </w:tc>
      </w:tr>
      <w:tr w:rsidR="003618C7" w:rsidRPr="003B7EF2" w:rsidTr="004945E7">
        <w:tc>
          <w:tcPr>
            <w:tcW w:w="1560" w:type="dxa"/>
            <w:vAlign w:val="center"/>
          </w:tcPr>
          <w:p w:rsidR="003618C7" w:rsidRPr="003B7EF2" w:rsidRDefault="003618C7"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tcBorders>
              <w:right w:val="single" w:sz="4" w:space="0" w:color="auto"/>
            </w:tcBorders>
            <w:vAlign w:val="center"/>
          </w:tcPr>
          <w:p w:rsidR="003618C7" w:rsidRPr="003B7EF2" w:rsidRDefault="003618C7"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618C7" w:rsidRPr="003B7EF2" w:rsidRDefault="003618C7" w:rsidP="001E7EEE">
            <w:pPr>
              <w:spacing w:after="0"/>
              <w:jc w:val="center"/>
              <w:rPr>
                <w:rFonts w:ascii="Times New Roman" w:hAnsi="Times New Roman"/>
                <w:sz w:val="24"/>
                <w:szCs w:val="20"/>
              </w:rPr>
            </w:pPr>
            <w:r w:rsidRPr="003B7EF2">
              <w:rPr>
                <w:rFonts w:ascii="Times New Roman" w:hAnsi="Times New Roman"/>
                <w:sz w:val="24"/>
                <w:szCs w:val="20"/>
              </w:rPr>
              <w:t>0,</w:t>
            </w:r>
            <w:r w:rsidR="007A2E36" w:rsidRPr="003B7EF2">
              <w:rPr>
                <w:rFonts w:ascii="Times New Roman" w:hAnsi="Times New Roman"/>
                <w:sz w:val="24"/>
                <w:szCs w:val="20"/>
              </w:rPr>
              <w:t>04</w:t>
            </w:r>
          </w:p>
        </w:tc>
      </w:tr>
      <w:tr w:rsidR="003618C7" w:rsidRPr="003B7EF2" w:rsidTr="004945E7">
        <w:tc>
          <w:tcPr>
            <w:tcW w:w="1560" w:type="dxa"/>
            <w:vAlign w:val="center"/>
          </w:tcPr>
          <w:p w:rsidR="003618C7" w:rsidRPr="003B7EF2" w:rsidRDefault="003618C7"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3618C7" w:rsidRPr="003B7EF2" w:rsidRDefault="003618C7"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B533DD" w:rsidRPr="003B7EF2">
              <w:rPr>
                <w:rFonts w:ascii="Times New Roman" w:hAnsi="Times New Roman"/>
                <w:sz w:val="24"/>
                <w:szCs w:val="24"/>
              </w:rPr>
              <w:t>.</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3618C7" w:rsidRPr="003B7EF2" w:rsidRDefault="003618C7"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637850" w:rsidRPr="003B7EF2">
              <w:rPr>
                <w:rFonts w:ascii="Times New Roman" w:hAnsi="Times New Roman"/>
                <w:sz w:val="24"/>
                <w:szCs w:val="20"/>
              </w:rPr>
              <w:t>02</w:t>
            </w:r>
          </w:p>
        </w:tc>
      </w:tr>
      <w:tr w:rsidR="003618C7" w:rsidRPr="003B7EF2" w:rsidTr="004945E7">
        <w:tc>
          <w:tcPr>
            <w:tcW w:w="1560" w:type="dxa"/>
            <w:vAlign w:val="center"/>
          </w:tcPr>
          <w:p w:rsidR="003618C7" w:rsidRPr="003B7EF2" w:rsidRDefault="003618C7"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3618C7" w:rsidRPr="003B7EF2" w:rsidRDefault="003618C7"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3618C7" w:rsidRPr="003B7EF2" w:rsidRDefault="003618C7" w:rsidP="001E7EEE">
            <w:pPr>
              <w:spacing w:after="0"/>
              <w:jc w:val="center"/>
              <w:rPr>
                <w:rFonts w:ascii="Times New Roman" w:hAnsi="Times New Roman"/>
                <w:sz w:val="24"/>
                <w:szCs w:val="20"/>
              </w:rPr>
            </w:pPr>
            <w:r w:rsidRPr="003B7EF2">
              <w:rPr>
                <w:rFonts w:ascii="Times New Roman" w:hAnsi="Times New Roman"/>
                <w:sz w:val="24"/>
                <w:szCs w:val="20"/>
              </w:rPr>
              <w:t>0,</w:t>
            </w:r>
            <w:r w:rsidR="007A2E36" w:rsidRPr="003B7EF2">
              <w:rPr>
                <w:rFonts w:ascii="Times New Roman" w:hAnsi="Times New Roman"/>
                <w:sz w:val="24"/>
                <w:szCs w:val="20"/>
              </w:rPr>
              <w:t>01</w:t>
            </w:r>
          </w:p>
        </w:tc>
      </w:tr>
      <w:tr w:rsidR="003618C7" w:rsidRPr="003B7EF2" w:rsidTr="003C4476">
        <w:trPr>
          <w:trHeight w:val="70"/>
        </w:trPr>
        <w:tc>
          <w:tcPr>
            <w:tcW w:w="1560" w:type="dxa"/>
            <w:vAlign w:val="center"/>
          </w:tcPr>
          <w:p w:rsidR="003618C7" w:rsidRPr="003B7EF2" w:rsidRDefault="003618C7" w:rsidP="001E7EEE">
            <w:pPr>
              <w:spacing w:after="0" w:line="240" w:lineRule="auto"/>
              <w:jc w:val="center"/>
              <w:rPr>
                <w:rFonts w:ascii="Times New Roman" w:hAnsi="Times New Roman"/>
                <w:i/>
                <w:sz w:val="24"/>
                <w:szCs w:val="24"/>
              </w:rPr>
            </w:pPr>
          </w:p>
        </w:tc>
        <w:tc>
          <w:tcPr>
            <w:tcW w:w="6520" w:type="dxa"/>
            <w:vAlign w:val="center"/>
          </w:tcPr>
          <w:p w:rsidR="003618C7" w:rsidRPr="003B7EF2" w:rsidRDefault="003618C7"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618C7" w:rsidRPr="003B7EF2" w:rsidRDefault="00637850" w:rsidP="001E7EEE">
            <w:pPr>
              <w:spacing w:after="0"/>
              <w:jc w:val="center"/>
              <w:rPr>
                <w:rFonts w:ascii="Times New Roman" w:hAnsi="Times New Roman"/>
                <w:b/>
                <w:bCs/>
                <w:sz w:val="24"/>
                <w:lang w:val="en-US" w:eastAsia="en-US"/>
              </w:rPr>
            </w:pPr>
            <w:r w:rsidRPr="003B7EF2">
              <w:rPr>
                <w:rFonts w:ascii="Times New Roman" w:hAnsi="Times New Roman"/>
                <w:b/>
                <w:bCs/>
                <w:sz w:val="24"/>
              </w:rPr>
              <w:t>0</w:t>
            </w:r>
            <w:r w:rsidR="003618C7" w:rsidRPr="003B7EF2">
              <w:rPr>
                <w:rFonts w:ascii="Times New Roman" w:hAnsi="Times New Roman"/>
                <w:b/>
                <w:bCs/>
                <w:sz w:val="24"/>
              </w:rPr>
              <w:t>,</w:t>
            </w:r>
            <w:r w:rsidRPr="003B7EF2">
              <w:rPr>
                <w:rFonts w:ascii="Times New Roman" w:hAnsi="Times New Roman"/>
                <w:b/>
                <w:bCs/>
                <w:sz w:val="24"/>
              </w:rPr>
              <w:t>36</w:t>
            </w:r>
          </w:p>
        </w:tc>
      </w:tr>
      <w:tr w:rsidR="003618C7" w:rsidRPr="003B7EF2" w:rsidTr="003C4476">
        <w:trPr>
          <w:trHeight w:val="70"/>
        </w:trPr>
        <w:tc>
          <w:tcPr>
            <w:tcW w:w="1560" w:type="dxa"/>
            <w:vAlign w:val="center"/>
          </w:tcPr>
          <w:p w:rsidR="003618C7" w:rsidRPr="003B7EF2" w:rsidRDefault="003618C7" w:rsidP="001E7EEE">
            <w:pPr>
              <w:spacing w:after="0" w:line="240" w:lineRule="auto"/>
              <w:jc w:val="center"/>
              <w:rPr>
                <w:rFonts w:ascii="Times New Roman" w:hAnsi="Times New Roman"/>
                <w:i/>
                <w:sz w:val="24"/>
                <w:szCs w:val="24"/>
              </w:rPr>
            </w:pPr>
          </w:p>
        </w:tc>
        <w:tc>
          <w:tcPr>
            <w:tcW w:w="6520" w:type="dxa"/>
            <w:tcBorders>
              <w:right w:val="single" w:sz="4" w:space="0" w:color="auto"/>
            </w:tcBorders>
            <w:vAlign w:val="center"/>
          </w:tcPr>
          <w:p w:rsidR="003618C7" w:rsidRPr="003B7EF2" w:rsidRDefault="003618C7"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618C7" w:rsidRPr="003B7EF2" w:rsidRDefault="00637850" w:rsidP="001E7EEE">
            <w:pPr>
              <w:spacing w:after="0"/>
              <w:jc w:val="center"/>
              <w:rPr>
                <w:rFonts w:ascii="Times New Roman" w:hAnsi="Times New Roman"/>
                <w:b/>
                <w:bCs/>
                <w:sz w:val="24"/>
              </w:rPr>
            </w:pPr>
            <w:r w:rsidRPr="003B7EF2">
              <w:rPr>
                <w:rFonts w:ascii="Times New Roman" w:hAnsi="Times New Roman"/>
                <w:b/>
                <w:bCs/>
                <w:sz w:val="24"/>
              </w:rPr>
              <w:t>4</w:t>
            </w:r>
            <w:r w:rsidR="003618C7" w:rsidRPr="003B7EF2">
              <w:rPr>
                <w:rFonts w:ascii="Times New Roman" w:hAnsi="Times New Roman"/>
                <w:b/>
                <w:bCs/>
                <w:sz w:val="24"/>
              </w:rPr>
              <w:t>,00</w:t>
            </w:r>
          </w:p>
        </w:tc>
      </w:tr>
    </w:tbl>
    <w:p w:rsidR="003618C7" w:rsidRPr="003B7EF2" w:rsidRDefault="003618C7" w:rsidP="001E7EEE">
      <w:pPr>
        <w:spacing w:after="0" w:line="240" w:lineRule="auto"/>
        <w:rPr>
          <w:rFonts w:ascii="Times New Roman" w:hAnsi="Times New Roman"/>
          <w:sz w:val="16"/>
          <w:szCs w:val="16"/>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3618C7" w:rsidRPr="003B7EF2" w:rsidTr="00A1349E">
        <w:trPr>
          <w:trHeight w:val="315"/>
        </w:trPr>
        <w:tc>
          <w:tcPr>
            <w:tcW w:w="8080" w:type="dxa"/>
            <w:gridSpan w:val="5"/>
            <w:shd w:val="clear" w:color="000000" w:fill="FFFFFF"/>
            <w:noWrap/>
            <w:vAlign w:val="bottom"/>
          </w:tcPr>
          <w:p w:rsidR="003618C7" w:rsidRPr="003B7EF2" w:rsidRDefault="003618C7"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3618C7" w:rsidRPr="003B7EF2" w:rsidRDefault="003618C7"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p>
        </w:tc>
      </w:tr>
      <w:tr w:rsidR="003618C7" w:rsidRPr="003B7EF2" w:rsidTr="00A1349E">
        <w:trPr>
          <w:trHeight w:val="315"/>
        </w:trPr>
        <w:tc>
          <w:tcPr>
            <w:tcW w:w="8080" w:type="dxa"/>
            <w:gridSpan w:val="5"/>
            <w:shd w:val="clear" w:color="000000" w:fill="FFFFFF"/>
            <w:noWrap/>
            <w:vAlign w:val="bottom"/>
          </w:tcPr>
          <w:p w:rsidR="003618C7" w:rsidRPr="003B7EF2" w:rsidRDefault="003618C7"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3618C7" w:rsidRPr="003B7EF2" w:rsidRDefault="00637850" w:rsidP="001E7EEE">
            <w:pPr>
              <w:spacing w:after="0" w:line="240" w:lineRule="auto"/>
              <w:jc w:val="center"/>
              <w:rPr>
                <w:rFonts w:ascii="Times New Roman" w:hAnsi="Times New Roman"/>
                <w:b/>
                <w:sz w:val="24"/>
                <w:szCs w:val="24"/>
              </w:rPr>
            </w:pPr>
            <w:r w:rsidRPr="003B7EF2">
              <w:rPr>
                <w:rFonts w:ascii="Times New Roman" w:hAnsi="Times New Roman"/>
                <w:b/>
                <w:bCs/>
                <w:sz w:val="24"/>
              </w:rPr>
              <w:t>4</w:t>
            </w:r>
            <w:r w:rsidR="003618C7" w:rsidRPr="003B7EF2">
              <w:rPr>
                <w:rFonts w:ascii="Times New Roman" w:hAnsi="Times New Roman"/>
                <w:b/>
                <w:bCs/>
                <w:sz w:val="24"/>
              </w:rPr>
              <w:t>,00</w:t>
            </w:r>
          </w:p>
        </w:tc>
      </w:tr>
      <w:tr w:rsidR="003618C7" w:rsidRPr="003B7EF2" w:rsidTr="00A1349E">
        <w:trPr>
          <w:trHeight w:val="315"/>
        </w:trPr>
        <w:tc>
          <w:tcPr>
            <w:tcW w:w="8080" w:type="dxa"/>
            <w:gridSpan w:val="5"/>
            <w:shd w:val="clear" w:color="000000" w:fill="FFFFFF"/>
            <w:noWrap/>
            <w:vAlign w:val="bottom"/>
          </w:tcPr>
          <w:p w:rsidR="003618C7" w:rsidRPr="003B7EF2" w:rsidRDefault="003618C7" w:rsidP="001E7EEE">
            <w:pPr>
              <w:spacing w:after="0" w:line="240" w:lineRule="auto"/>
              <w:rPr>
                <w:rFonts w:ascii="Times New Roman" w:hAnsi="Times New Roman"/>
                <w:sz w:val="24"/>
                <w:szCs w:val="24"/>
              </w:rPr>
            </w:pPr>
            <w:r w:rsidRPr="003B7EF2">
              <w:rPr>
                <w:rFonts w:ascii="Times New Roman" w:hAnsi="Times New Roman"/>
                <w:sz w:val="24"/>
                <w:szCs w:val="24"/>
              </w:rPr>
              <w:lastRenderedPageBreak/>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3618C7" w:rsidRPr="003B7EF2" w:rsidRDefault="003618C7"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3618C7" w:rsidRPr="003B7EF2" w:rsidTr="00A1349E">
        <w:trPr>
          <w:trHeight w:val="315"/>
        </w:trPr>
        <w:tc>
          <w:tcPr>
            <w:tcW w:w="8080" w:type="dxa"/>
            <w:gridSpan w:val="5"/>
            <w:shd w:val="clear" w:color="000000" w:fill="FFFFFF"/>
            <w:noWrap/>
            <w:vAlign w:val="bottom"/>
          </w:tcPr>
          <w:p w:rsidR="003618C7" w:rsidRPr="003B7EF2" w:rsidRDefault="003618C7"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3618C7" w:rsidRPr="003B7EF2" w:rsidRDefault="003618C7"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3618C7" w:rsidRPr="003B7EF2" w:rsidTr="00A1349E">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3618C7" w:rsidRPr="003B7EF2" w:rsidRDefault="003618C7"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3618C7" w:rsidRPr="003B7EF2" w:rsidRDefault="003618C7"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3618C7" w:rsidRPr="003B7EF2" w:rsidRDefault="003618C7"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3618C7" w:rsidRPr="003B7EF2" w:rsidRDefault="003618C7" w:rsidP="001E7EEE">
            <w:pPr>
              <w:spacing w:after="0" w:line="240" w:lineRule="auto"/>
            </w:pPr>
            <w:r w:rsidRPr="003B7EF2">
              <w:t> </w:t>
            </w:r>
          </w:p>
        </w:tc>
      </w:tr>
      <w:tr w:rsidR="003618C7" w:rsidRPr="003B7EF2" w:rsidTr="00A1349E">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3618C7" w:rsidRPr="003B7EF2" w:rsidRDefault="003618C7"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bl>
    <w:p w:rsidR="006A4405" w:rsidRPr="003B7EF2" w:rsidRDefault="003C4476"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M</w:t>
      </w:r>
      <w:r w:rsidR="006A4405" w:rsidRPr="003B7EF2">
        <w:rPr>
          <w:rFonts w:ascii="Times New Roman" w:hAnsi="Times New Roman"/>
          <w:b/>
          <w:sz w:val="24"/>
          <w:szCs w:val="24"/>
        </w:rPr>
        <w:t>aksas pakalpojuma izcenojuma aprēķins</w:t>
      </w:r>
    </w:p>
    <w:p w:rsidR="006A4405" w:rsidRPr="003B7EF2" w:rsidRDefault="006A4405" w:rsidP="001E7EEE">
      <w:pPr>
        <w:spacing w:after="0" w:line="240" w:lineRule="auto"/>
        <w:jc w:val="center"/>
        <w:rPr>
          <w:rFonts w:ascii="Times New Roman" w:hAnsi="Times New Roman"/>
          <w:b/>
          <w:sz w:val="24"/>
          <w:szCs w:val="24"/>
        </w:rPr>
      </w:pPr>
    </w:p>
    <w:p w:rsidR="00FA4388" w:rsidRDefault="00FA4388" w:rsidP="001E7EEE">
      <w:pPr>
        <w:spacing w:after="0" w:line="240" w:lineRule="auto"/>
        <w:jc w:val="both"/>
        <w:rPr>
          <w:rFonts w:ascii="Times New Roman" w:hAnsi="Times New Roman"/>
          <w:b/>
          <w:sz w:val="24"/>
          <w:szCs w:val="24"/>
        </w:rPr>
      </w:pPr>
    </w:p>
    <w:p w:rsidR="00FA4388" w:rsidRDefault="00FA4388" w:rsidP="001E7EEE">
      <w:pPr>
        <w:spacing w:after="0" w:line="240" w:lineRule="auto"/>
        <w:jc w:val="both"/>
        <w:rPr>
          <w:rFonts w:ascii="Times New Roman" w:hAnsi="Times New Roman"/>
          <w:b/>
          <w:sz w:val="24"/>
          <w:szCs w:val="24"/>
        </w:rPr>
      </w:pPr>
    </w:p>
    <w:p w:rsidR="006A4405" w:rsidRPr="003B7EF2" w:rsidRDefault="006A4405"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6A4405" w:rsidRPr="003B7EF2" w:rsidRDefault="006A4405"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6A4405" w:rsidRPr="003B7EF2" w:rsidRDefault="00310256" w:rsidP="001E7EEE">
      <w:pPr>
        <w:spacing w:after="0"/>
        <w:jc w:val="both"/>
        <w:rPr>
          <w:rFonts w:ascii="Times New Roman" w:hAnsi="Times New Roman"/>
          <w:sz w:val="24"/>
          <w:szCs w:val="24"/>
        </w:rPr>
      </w:pPr>
      <w:r w:rsidRPr="003B7EF2">
        <w:rPr>
          <w:rFonts w:ascii="Times New Roman" w:hAnsi="Times New Roman"/>
          <w:b/>
          <w:sz w:val="24"/>
          <w:szCs w:val="24"/>
        </w:rPr>
        <w:t>5</w:t>
      </w:r>
      <w:r w:rsidR="0053117C">
        <w:rPr>
          <w:rFonts w:ascii="Times New Roman" w:hAnsi="Times New Roman"/>
          <w:b/>
          <w:sz w:val="24"/>
          <w:szCs w:val="24"/>
        </w:rPr>
        <w:t>1</w:t>
      </w:r>
      <w:r w:rsidR="006A4405" w:rsidRPr="003B7EF2">
        <w:rPr>
          <w:rFonts w:ascii="Times New Roman" w:hAnsi="Times New Roman"/>
          <w:b/>
          <w:sz w:val="24"/>
          <w:szCs w:val="24"/>
        </w:rPr>
        <w:t xml:space="preserve">. </w:t>
      </w:r>
      <w:r w:rsidR="006A4405" w:rsidRPr="003B7EF2">
        <w:rPr>
          <w:rFonts w:ascii="Times New Roman" w:hAnsi="Times New Roman"/>
          <w:sz w:val="24"/>
          <w:szCs w:val="24"/>
        </w:rPr>
        <w:t>Ārstniecības augu drogu kvalitātes kontrole</w:t>
      </w:r>
    </w:p>
    <w:p w:rsidR="006A4405" w:rsidRPr="003B7EF2" w:rsidRDefault="00310256" w:rsidP="001E7EEE">
      <w:pPr>
        <w:spacing w:after="0"/>
        <w:jc w:val="both"/>
        <w:rPr>
          <w:rFonts w:ascii="Times New Roman" w:hAnsi="Times New Roman"/>
          <w:sz w:val="24"/>
          <w:szCs w:val="24"/>
        </w:rPr>
      </w:pPr>
      <w:r w:rsidRPr="003B7EF2">
        <w:rPr>
          <w:rFonts w:ascii="Times New Roman" w:hAnsi="Times New Roman"/>
          <w:b/>
          <w:sz w:val="24"/>
          <w:szCs w:val="24"/>
        </w:rPr>
        <w:t>5</w:t>
      </w:r>
      <w:r w:rsidR="0053117C">
        <w:rPr>
          <w:rFonts w:ascii="Times New Roman" w:hAnsi="Times New Roman"/>
          <w:b/>
          <w:sz w:val="24"/>
          <w:szCs w:val="24"/>
        </w:rPr>
        <w:t>1</w:t>
      </w:r>
      <w:r w:rsidR="006A4405" w:rsidRPr="003B7EF2">
        <w:rPr>
          <w:rFonts w:ascii="Times New Roman" w:hAnsi="Times New Roman"/>
          <w:b/>
          <w:sz w:val="24"/>
          <w:szCs w:val="24"/>
        </w:rPr>
        <w:t>.1.</w:t>
      </w:r>
      <w:r w:rsidRPr="003B7EF2">
        <w:rPr>
          <w:rFonts w:ascii="Times New Roman" w:hAnsi="Times New Roman"/>
          <w:b/>
          <w:sz w:val="24"/>
          <w:szCs w:val="24"/>
        </w:rPr>
        <w:t xml:space="preserve"> </w:t>
      </w:r>
      <w:r w:rsidR="006A4405" w:rsidRPr="003B7EF2">
        <w:rPr>
          <w:rFonts w:ascii="Times New Roman" w:hAnsi="Times New Roman"/>
          <w:sz w:val="24"/>
          <w:szCs w:val="24"/>
        </w:rPr>
        <w:t>identitātes noteikšana</w:t>
      </w:r>
    </w:p>
    <w:p w:rsidR="006A4405" w:rsidRPr="003B7EF2" w:rsidRDefault="00310256" w:rsidP="001E7EEE">
      <w:pPr>
        <w:spacing w:after="0"/>
        <w:jc w:val="both"/>
        <w:rPr>
          <w:rFonts w:ascii="Times New Roman" w:hAnsi="Times New Roman"/>
          <w:b/>
          <w:sz w:val="24"/>
          <w:szCs w:val="24"/>
        </w:rPr>
      </w:pPr>
      <w:r w:rsidRPr="003B7EF2">
        <w:rPr>
          <w:rFonts w:ascii="Times New Roman" w:hAnsi="Times New Roman"/>
          <w:b/>
          <w:sz w:val="24"/>
          <w:szCs w:val="24"/>
        </w:rPr>
        <w:t>5</w:t>
      </w:r>
      <w:r w:rsidR="0053117C">
        <w:rPr>
          <w:rFonts w:ascii="Times New Roman" w:hAnsi="Times New Roman"/>
          <w:b/>
          <w:sz w:val="24"/>
          <w:szCs w:val="24"/>
        </w:rPr>
        <w:t>1</w:t>
      </w:r>
      <w:r w:rsidR="006A4405" w:rsidRPr="003B7EF2">
        <w:rPr>
          <w:rFonts w:ascii="Times New Roman" w:hAnsi="Times New Roman"/>
          <w:b/>
          <w:sz w:val="24"/>
          <w:szCs w:val="24"/>
        </w:rPr>
        <w:t xml:space="preserve">.1.2. </w:t>
      </w:r>
      <w:r w:rsidR="006A4405" w:rsidRPr="003B7EF2">
        <w:rPr>
          <w:rFonts w:ascii="Times New Roman" w:hAnsi="Times New Roman"/>
          <w:sz w:val="24"/>
          <w:szCs w:val="24"/>
        </w:rPr>
        <w:t>mikroskopija (ārstniecības augu drogas)</w:t>
      </w:r>
    </w:p>
    <w:p w:rsidR="006A4405" w:rsidRPr="003B7EF2" w:rsidRDefault="006A4405"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6A4405" w:rsidRPr="003B7EF2" w:rsidTr="003C4476">
        <w:tc>
          <w:tcPr>
            <w:tcW w:w="1560" w:type="dxa"/>
            <w:vAlign w:val="center"/>
          </w:tcPr>
          <w:p w:rsidR="006A4405" w:rsidRPr="003B7EF2" w:rsidRDefault="006A4405"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6A4405" w:rsidRPr="003B7EF2" w:rsidRDefault="006A4405"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6A4405" w:rsidRPr="003B7EF2" w:rsidRDefault="006A4405"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6A4405" w:rsidRPr="003B7EF2" w:rsidTr="003C4476">
        <w:tc>
          <w:tcPr>
            <w:tcW w:w="1560" w:type="dxa"/>
            <w:vAlign w:val="center"/>
          </w:tcPr>
          <w:p w:rsidR="006A4405" w:rsidRPr="003B7EF2" w:rsidRDefault="006A4405"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6A4405" w:rsidRPr="003B7EF2" w:rsidRDefault="006A4405"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6A4405" w:rsidRPr="003B7EF2" w:rsidRDefault="006A4405"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6A4405" w:rsidRPr="003B7EF2" w:rsidTr="003C4476">
        <w:tc>
          <w:tcPr>
            <w:tcW w:w="1560" w:type="dxa"/>
            <w:vAlign w:val="center"/>
          </w:tcPr>
          <w:p w:rsidR="006A4405" w:rsidRPr="003B7EF2" w:rsidRDefault="006A4405" w:rsidP="001E7EEE">
            <w:pPr>
              <w:spacing w:after="0" w:line="240" w:lineRule="auto"/>
              <w:jc w:val="center"/>
              <w:rPr>
                <w:rFonts w:ascii="Times New Roman" w:hAnsi="Times New Roman"/>
                <w:i/>
                <w:sz w:val="24"/>
                <w:szCs w:val="24"/>
              </w:rPr>
            </w:pPr>
          </w:p>
        </w:tc>
        <w:tc>
          <w:tcPr>
            <w:tcW w:w="6520" w:type="dxa"/>
            <w:vAlign w:val="center"/>
          </w:tcPr>
          <w:p w:rsidR="006A4405" w:rsidRPr="003B7EF2" w:rsidRDefault="006A4405"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6A4405" w:rsidRPr="003B7EF2" w:rsidRDefault="006A4405" w:rsidP="001E7EEE">
            <w:pPr>
              <w:spacing w:after="0" w:line="240" w:lineRule="auto"/>
              <w:jc w:val="center"/>
              <w:rPr>
                <w:rFonts w:ascii="Times New Roman" w:hAnsi="Times New Roman"/>
                <w:sz w:val="24"/>
                <w:szCs w:val="24"/>
              </w:rPr>
            </w:pPr>
          </w:p>
        </w:tc>
      </w:tr>
      <w:tr w:rsidR="006A4405" w:rsidRPr="003B7EF2" w:rsidTr="003C4476">
        <w:trPr>
          <w:trHeight w:val="325"/>
        </w:trPr>
        <w:tc>
          <w:tcPr>
            <w:tcW w:w="1560" w:type="dxa"/>
            <w:tcBorders>
              <w:bottom w:val="single" w:sz="4" w:space="0" w:color="auto"/>
            </w:tcBorders>
            <w:vAlign w:val="center"/>
          </w:tcPr>
          <w:p w:rsidR="006A4405" w:rsidRPr="003B7EF2" w:rsidRDefault="006A4405"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6A4405" w:rsidRPr="003B7EF2" w:rsidRDefault="006A4405"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6A4405" w:rsidRPr="003B7EF2" w:rsidRDefault="008F0BB4" w:rsidP="001E7EEE">
            <w:pPr>
              <w:spacing w:after="0" w:line="240" w:lineRule="auto"/>
              <w:jc w:val="center"/>
              <w:rPr>
                <w:rFonts w:ascii="Times New Roman" w:hAnsi="Times New Roman"/>
                <w:sz w:val="24"/>
                <w:szCs w:val="24"/>
              </w:rPr>
            </w:pPr>
            <w:r w:rsidRPr="003B7EF2">
              <w:rPr>
                <w:rFonts w:ascii="Times New Roman" w:hAnsi="Times New Roman"/>
                <w:sz w:val="24"/>
                <w:szCs w:val="24"/>
              </w:rPr>
              <w:t>20</w:t>
            </w:r>
            <w:r w:rsidR="006A4405" w:rsidRPr="003B7EF2">
              <w:rPr>
                <w:rFonts w:ascii="Times New Roman" w:hAnsi="Times New Roman"/>
                <w:sz w:val="24"/>
                <w:szCs w:val="24"/>
              </w:rPr>
              <w:t>,</w:t>
            </w:r>
            <w:r w:rsidRPr="003B7EF2">
              <w:rPr>
                <w:rFonts w:ascii="Times New Roman" w:hAnsi="Times New Roman"/>
                <w:sz w:val="24"/>
                <w:szCs w:val="24"/>
              </w:rPr>
              <w:t>06</w:t>
            </w:r>
          </w:p>
        </w:tc>
      </w:tr>
      <w:tr w:rsidR="006A4405" w:rsidRPr="003B7EF2" w:rsidTr="00FA4388">
        <w:trPr>
          <w:trHeight w:val="217"/>
        </w:trPr>
        <w:tc>
          <w:tcPr>
            <w:tcW w:w="1560" w:type="dxa"/>
            <w:vAlign w:val="center"/>
          </w:tcPr>
          <w:p w:rsidR="006A4405" w:rsidRPr="003B7EF2" w:rsidRDefault="006A4405"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6A4405" w:rsidRPr="003B7EF2" w:rsidRDefault="006A4405"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6A4405" w:rsidRPr="003B7EF2" w:rsidRDefault="006A4405" w:rsidP="001E7EEE">
            <w:pPr>
              <w:spacing w:after="0"/>
              <w:jc w:val="center"/>
              <w:rPr>
                <w:rFonts w:ascii="Times New Roman" w:hAnsi="Times New Roman"/>
                <w:sz w:val="24"/>
                <w:szCs w:val="24"/>
              </w:rPr>
            </w:pPr>
            <w:r w:rsidRPr="003B7EF2">
              <w:rPr>
                <w:rFonts w:ascii="Times New Roman" w:hAnsi="Times New Roman"/>
                <w:sz w:val="24"/>
                <w:szCs w:val="24"/>
              </w:rPr>
              <w:t>4,</w:t>
            </w:r>
            <w:r w:rsidR="008F0BB4" w:rsidRPr="003B7EF2">
              <w:rPr>
                <w:rFonts w:ascii="Times New Roman" w:hAnsi="Times New Roman"/>
                <w:sz w:val="24"/>
                <w:szCs w:val="24"/>
              </w:rPr>
              <w:t>83</w:t>
            </w:r>
          </w:p>
        </w:tc>
      </w:tr>
      <w:tr w:rsidR="006A4405" w:rsidRPr="003B7EF2" w:rsidTr="00FA4388">
        <w:trPr>
          <w:trHeight w:val="308"/>
        </w:trPr>
        <w:tc>
          <w:tcPr>
            <w:tcW w:w="1560" w:type="dxa"/>
            <w:vAlign w:val="center"/>
          </w:tcPr>
          <w:p w:rsidR="006A4405" w:rsidRPr="003B7EF2" w:rsidRDefault="006A4405" w:rsidP="001E7EEE">
            <w:pPr>
              <w:spacing w:after="0" w:line="240" w:lineRule="auto"/>
              <w:jc w:val="center"/>
              <w:rPr>
                <w:rFonts w:ascii="Times New Roman" w:hAnsi="Times New Roman"/>
                <w:sz w:val="24"/>
                <w:szCs w:val="24"/>
              </w:rPr>
            </w:pPr>
            <w:r w:rsidRPr="003B7EF2">
              <w:rPr>
                <w:rFonts w:ascii="Times New Roman" w:hAnsi="Times New Roman"/>
                <w:sz w:val="24"/>
                <w:szCs w:val="24"/>
              </w:rPr>
              <w:t>2341</w:t>
            </w:r>
          </w:p>
        </w:tc>
        <w:tc>
          <w:tcPr>
            <w:tcW w:w="6520" w:type="dxa"/>
            <w:vAlign w:val="center"/>
          </w:tcPr>
          <w:p w:rsidR="006A4405" w:rsidRPr="003B7EF2" w:rsidRDefault="006A4405" w:rsidP="001E7EEE">
            <w:pPr>
              <w:spacing w:after="0" w:line="240" w:lineRule="auto"/>
              <w:rPr>
                <w:rFonts w:ascii="Times New Roman" w:hAnsi="Times New Roman"/>
                <w:sz w:val="24"/>
                <w:szCs w:val="24"/>
              </w:rPr>
            </w:pPr>
            <w:r w:rsidRPr="003B7EF2">
              <w:rPr>
                <w:rFonts w:ascii="Times New Roman" w:hAnsi="Times New Roman"/>
                <w:sz w:val="24"/>
                <w:szCs w:val="24"/>
              </w:rPr>
              <w:t>Ķimikālijas, laboratorijas preces.</w:t>
            </w:r>
          </w:p>
        </w:tc>
        <w:tc>
          <w:tcPr>
            <w:tcW w:w="1985" w:type="dxa"/>
            <w:vAlign w:val="center"/>
          </w:tcPr>
          <w:p w:rsidR="006A4405" w:rsidRPr="003B7EF2" w:rsidRDefault="006A4405" w:rsidP="001E7EEE">
            <w:pPr>
              <w:spacing w:after="0"/>
              <w:jc w:val="center"/>
              <w:rPr>
                <w:rFonts w:ascii="Times New Roman" w:hAnsi="Times New Roman"/>
                <w:sz w:val="24"/>
                <w:szCs w:val="24"/>
              </w:rPr>
            </w:pPr>
            <w:r w:rsidRPr="003B7EF2">
              <w:rPr>
                <w:rFonts w:ascii="Times New Roman" w:hAnsi="Times New Roman"/>
                <w:sz w:val="24"/>
                <w:szCs w:val="24"/>
              </w:rPr>
              <w:t>0,10</w:t>
            </w:r>
          </w:p>
        </w:tc>
      </w:tr>
      <w:tr w:rsidR="006A4405" w:rsidRPr="003B7EF2" w:rsidTr="003C4476">
        <w:tc>
          <w:tcPr>
            <w:tcW w:w="1560" w:type="dxa"/>
            <w:vAlign w:val="center"/>
          </w:tcPr>
          <w:p w:rsidR="006A4405" w:rsidRPr="003B7EF2" w:rsidRDefault="006A4405" w:rsidP="001E7EEE">
            <w:pPr>
              <w:spacing w:after="0" w:line="240" w:lineRule="auto"/>
              <w:jc w:val="center"/>
              <w:rPr>
                <w:rFonts w:ascii="Times New Roman" w:hAnsi="Times New Roman"/>
                <w:i/>
                <w:sz w:val="24"/>
                <w:szCs w:val="24"/>
              </w:rPr>
            </w:pPr>
          </w:p>
        </w:tc>
        <w:tc>
          <w:tcPr>
            <w:tcW w:w="6520" w:type="dxa"/>
            <w:vAlign w:val="center"/>
          </w:tcPr>
          <w:p w:rsidR="006A4405" w:rsidRPr="003B7EF2" w:rsidRDefault="006A4405"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6A4405" w:rsidRPr="003B7EF2" w:rsidRDefault="006A4405" w:rsidP="001E7EEE">
            <w:pPr>
              <w:spacing w:after="0"/>
              <w:jc w:val="center"/>
              <w:rPr>
                <w:rFonts w:ascii="Times New Roman" w:hAnsi="Times New Roman"/>
                <w:b/>
                <w:sz w:val="24"/>
                <w:szCs w:val="24"/>
              </w:rPr>
            </w:pPr>
            <w:r w:rsidRPr="003B7EF2">
              <w:rPr>
                <w:rFonts w:ascii="Times New Roman" w:hAnsi="Times New Roman"/>
                <w:b/>
                <w:sz w:val="24"/>
                <w:szCs w:val="24"/>
              </w:rPr>
              <w:t>24,</w:t>
            </w:r>
            <w:r w:rsidR="008F0BB4" w:rsidRPr="003B7EF2">
              <w:rPr>
                <w:rFonts w:ascii="Times New Roman" w:hAnsi="Times New Roman"/>
                <w:b/>
                <w:sz w:val="24"/>
                <w:szCs w:val="24"/>
              </w:rPr>
              <w:t>99</w:t>
            </w:r>
          </w:p>
        </w:tc>
      </w:tr>
      <w:tr w:rsidR="006A4405" w:rsidRPr="003B7EF2" w:rsidTr="003C4476">
        <w:tc>
          <w:tcPr>
            <w:tcW w:w="1560" w:type="dxa"/>
            <w:vAlign w:val="center"/>
          </w:tcPr>
          <w:p w:rsidR="006A4405" w:rsidRPr="003B7EF2" w:rsidRDefault="006A4405" w:rsidP="001E7EEE">
            <w:pPr>
              <w:spacing w:after="0" w:line="240" w:lineRule="auto"/>
              <w:jc w:val="center"/>
              <w:rPr>
                <w:rFonts w:ascii="Times New Roman" w:hAnsi="Times New Roman"/>
                <w:i/>
                <w:sz w:val="24"/>
                <w:szCs w:val="24"/>
              </w:rPr>
            </w:pPr>
          </w:p>
        </w:tc>
        <w:tc>
          <w:tcPr>
            <w:tcW w:w="6520" w:type="dxa"/>
            <w:vAlign w:val="center"/>
          </w:tcPr>
          <w:p w:rsidR="006A4405" w:rsidRPr="003B7EF2" w:rsidRDefault="006A4405"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6A4405" w:rsidRPr="003B7EF2" w:rsidRDefault="006A4405" w:rsidP="001E7EEE">
            <w:pPr>
              <w:spacing w:after="0" w:line="240" w:lineRule="auto"/>
              <w:jc w:val="center"/>
              <w:rPr>
                <w:rFonts w:ascii="Times New Roman" w:hAnsi="Times New Roman"/>
                <w:sz w:val="24"/>
                <w:szCs w:val="24"/>
              </w:rPr>
            </w:pPr>
          </w:p>
        </w:tc>
      </w:tr>
      <w:tr w:rsidR="006A4405" w:rsidRPr="003B7EF2" w:rsidTr="003C4476">
        <w:tc>
          <w:tcPr>
            <w:tcW w:w="1560" w:type="dxa"/>
            <w:vAlign w:val="center"/>
          </w:tcPr>
          <w:p w:rsidR="006A4405" w:rsidRPr="003B7EF2" w:rsidRDefault="006A4405"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6A4405" w:rsidRPr="003B7EF2" w:rsidRDefault="006A4405"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405" w:rsidRPr="003B7EF2" w:rsidRDefault="006A4405"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1,02</w:t>
            </w:r>
          </w:p>
        </w:tc>
      </w:tr>
      <w:tr w:rsidR="006A4405" w:rsidRPr="003B7EF2" w:rsidTr="003C4476">
        <w:tc>
          <w:tcPr>
            <w:tcW w:w="1560" w:type="dxa"/>
            <w:vAlign w:val="center"/>
          </w:tcPr>
          <w:p w:rsidR="006A4405" w:rsidRPr="003B7EF2" w:rsidRDefault="006A4405"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6A4405" w:rsidRPr="003B7EF2" w:rsidRDefault="006A4405"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A4405" w:rsidRPr="003B7EF2" w:rsidRDefault="006A4405" w:rsidP="001E7EEE">
            <w:pPr>
              <w:spacing w:after="0"/>
              <w:jc w:val="center"/>
              <w:rPr>
                <w:rFonts w:ascii="Times New Roman" w:hAnsi="Times New Roman"/>
                <w:sz w:val="24"/>
                <w:szCs w:val="20"/>
              </w:rPr>
            </w:pPr>
            <w:r w:rsidRPr="003B7EF2">
              <w:rPr>
                <w:rFonts w:ascii="Times New Roman" w:hAnsi="Times New Roman"/>
                <w:sz w:val="24"/>
                <w:szCs w:val="20"/>
              </w:rPr>
              <w:t>0,70</w:t>
            </w:r>
          </w:p>
        </w:tc>
      </w:tr>
      <w:tr w:rsidR="006A4405" w:rsidRPr="003B7EF2" w:rsidTr="003C4476">
        <w:tc>
          <w:tcPr>
            <w:tcW w:w="1560" w:type="dxa"/>
            <w:vAlign w:val="center"/>
          </w:tcPr>
          <w:p w:rsidR="006A4405" w:rsidRPr="003B7EF2" w:rsidRDefault="006A4405"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6A4405" w:rsidRPr="003B7EF2" w:rsidRDefault="006A4405"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A4405" w:rsidRPr="003B7EF2" w:rsidRDefault="006A4405" w:rsidP="001E7EEE">
            <w:pPr>
              <w:spacing w:after="0"/>
              <w:jc w:val="center"/>
              <w:rPr>
                <w:rFonts w:ascii="Times New Roman" w:hAnsi="Times New Roman"/>
                <w:sz w:val="24"/>
                <w:szCs w:val="20"/>
              </w:rPr>
            </w:pPr>
            <w:r w:rsidRPr="003B7EF2">
              <w:rPr>
                <w:rFonts w:ascii="Times New Roman" w:hAnsi="Times New Roman"/>
                <w:sz w:val="24"/>
                <w:szCs w:val="20"/>
              </w:rPr>
              <w:t>0,14</w:t>
            </w:r>
          </w:p>
        </w:tc>
      </w:tr>
      <w:tr w:rsidR="006A4405" w:rsidRPr="003B7EF2" w:rsidTr="003C4476">
        <w:tc>
          <w:tcPr>
            <w:tcW w:w="1560" w:type="dxa"/>
            <w:vAlign w:val="center"/>
          </w:tcPr>
          <w:p w:rsidR="006A4405" w:rsidRPr="003B7EF2" w:rsidRDefault="006A4405"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6A4405" w:rsidRPr="003B7EF2" w:rsidRDefault="006A4405"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A4405" w:rsidRPr="003B7EF2" w:rsidRDefault="006A4405" w:rsidP="001E7EEE">
            <w:pPr>
              <w:spacing w:after="0"/>
              <w:jc w:val="center"/>
              <w:rPr>
                <w:rFonts w:ascii="Times New Roman" w:hAnsi="Times New Roman"/>
                <w:sz w:val="24"/>
                <w:szCs w:val="20"/>
              </w:rPr>
            </w:pPr>
            <w:r w:rsidRPr="003B7EF2">
              <w:rPr>
                <w:rFonts w:ascii="Times New Roman" w:hAnsi="Times New Roman"/>
                <w:sz w:val="24"/>
                <w:szCs w:val="20"/>
              </w:rPr>
              <w:t>0,03</w:t>
            </w:r>
          </w:p>
        </w:tc>
      </w:tr>
      <w:tr w:rsidR="006A4405" w:rsidRPr="003B7EF2" w:rsidTr="003C4476">
        <w:tc>
          <w:tcPr>
            <w:tcW w:w="1560" w:type="dxa"/>
            <w:vAlign w:val="center"/>
          </w:tcPr>
          <w:p w:rsidR="006A4405" w:rsidRPr="003B7EF2" w:rsidRDefault="006A4405"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6A4405" w:rsidRPr="003B7EF2" w:rsidRDefault="006A4405"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A4405" w:rsidRPr="003B7EF2" w:rsidRDefault="006A4405" w:rsidP="001E7EEE">
            <w:pPr>
              <w:spacing w:after="0"/>
              <w:jc w:val="center"/>
              <w:rPr>
                <w:rFonts w:ascii="Times New Roman" w:hAnsi="Times New Roman"/>
                <w:sz w:val="24"/>
                <w:szCs w:val="20"/>
              </w:rPr>
            </w:pPr>
            <w:r w:rsidRPr="003B7EF2">
              <w:rPr>
                <w:rFonts w:ascii="Times New Roman" w:hAnsi="Times New Roman"/>
                <w:sz w:val="24"/>
                <w:szCs w:val="20"/>
              </w:rPr>
              <w:t>0,38</w:t>
            </w:r>
          </w:p>
        </w:tc>
      </w:tr>
      <w:tr w:rsidR="006A4405" w:rsidRPr="003B7EF2" w:rsidTr="003C4476">
        <w:trPr>
          <w:trHeight w:val="339"/>
        </w:trPr>
        <w:tc>
          <w:tcPr>
            <w:tcW w:w="1560" w:type="dxa"/>
            <w:vAlign w:val="center"/>
          </w:tcPr>
          <w:p w:rsidR="006A4405" w:rsidRPr="003B7EF2" w:rsidRDefault="006A4405"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6A4405" w:rsidRPr="003B7EF2" w:rsidRDefault="006A4405"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A4405" w:rsidRPr="003B7EF2" w:rsidRDefault="006A4405" w:rsidP="001E7EEE">
            <w:pPr>
              <w:spacing w:after="0"/>
              <w:jc w:val="center"/>
              <w:rPr>
                <w:rFonts w:ascii="Times New Roman" w:hAnsi="Times New Roman"/>
                <w:sz w:val="24"/>
                <w:szCs w:val="20"/>
              </w:rPr>
            </w:pPr>
            <w:r w:rsidRPr="003B7EF2">
              <w:rPr>
                <w:rFonts w:ascii="Times New Roman" w:hAnsi="Times New Roman"/>
                <w:sz w:val="24"/>
                <w:szCs w:val="20"/>
              </w:rPr>
              <w:t>0,05</w:t>
            </w:r>
          </w:p>
        </w:tc>
      </w:tr>
      <w:tr w:rsidR="006A4405" w:rsidRPr="003B7EF2" w:rsidTr="003C4476">
        <w:trPr>
          <w:trHeight w:val="339"/>
        </w:trPr>
        <w:tc>
          <w:tcPr>
            <w:tcW w:w="1560" w:type="dxa"/>
            <w:vAlign w:val="center"/>
          </w:tcPr>
          <w:p w:rsidR="006A4405" w:rsidRPr="003B7EF2" w:rsidRDefault="006A4405"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6A4405" w:rsidRPr="003B7EF2" w:rsidRDefault="006A4405"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405" w:rsidRPr="003B7EF2" w:rsidRDefault="006A4405"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0,58</w:t>
            </w:r>
          </w:p>
        </w:tc>
      </w:tr>
      <w:tr w:rsidR="006A4405" w:rsidRPr="003B7EF2" w:rsidTr="003C4476">
        <w:trPr>
          <w:trHeight w:val="339"/>
        </w:trPr>
        <w:tc>
          <w:tcPr>
            <w:tcW w:w="1560" w:type="dxa"/>
            <w:vAlign w:val="center"/>
          </w:tcPr>
          <w:p w:rsidR="006A4405" w:rsidRPr="003B7EF2" w:rsidRDefault="006A4405"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6A4405" w:rsidRPr="003B7EF2" w:rsidRDefault="006A4405"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A4405" w:rsidRPr="003B7EF2" w:rsidRDefault="006A4405" w:rsidP="001E7EEE">
            <w:pPr>
              <w:spacing w:after="0"/>
              <w:jc w:val="center"/>
              <w:rPr>
                <w:rFonts w:ascii="Times New Roman" w:hAnsi="Times New Roman"/>
                <w:sz w:val="24"/>
                <w:szCs w:val="20"/>
              </w:rPr>
            </w:pPr>
            <w:r w:rsidRPr="003B7EF2">
              <w:rPr>
                <w:rFonts w:ascii="Times New Roman" w:hAnsi="Times New Roman"/>
                <w:sz w:val="24"/>
                <w:szCs w:val="20"/>
              </w:rPr>
              <w:t>0,21</w:t>
            </w:r>
          </w:p>
        </w:tc>
      </w:tr>
      <w:tr w:rsidR="006A4405" w:rsidRPr="003B7EF2" w:rsidTr="003C4476">
        <w:tc>
          <w:tcPr>
            <w:tcW w:w="1560" w:type="dxa"/>
            <w:vAlign w:val="center"/>
          </w:tcPr>
          <w:p w:rsidR="006A4405" w:rsidRPr="003B7EF2" w:rsidRDefault="006A4405"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6A4405" w:rsidRPr="003B7EF2" w:rsidRDefault="006A4405"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A4405" w:rsidRPr="003B7EF2" w:rsidRDefault="006A4405" w:rsidP="001E7EEE">
            <w:pPr>
              <w:spacing w:after="0"/>
              <w:jc w:val="center"/>
              <w:rPr>
                <w:rFonts w:ascii="Times New Roman" w:hAnsi="Times New Roman"/>
                <w:sz w:val="24"/>
                <w:szCs w:val="20"/>
              </w:rPr>
            </w:pPr>
            <w:r w:rsidRPr="003B7EF2">
              <w:rPr>
                <w:rFonts w:ascii="Times New Roman" w:hAnsi="Times New Roman"/>
                <w:sz w:val="24"/>
                <w:szCs w:val="20"/>
              </w:rPr>
              <w:t>0,99</w:t>
            </w:r>
          </w:p>
        </w:tc>
      </w:tr>
      <w:tr w:rsidR="006A4405" w:rsidRPr="003B7EF2" w:rsidTr="003C4476">
        <w:tc>
          <w:tcPr>
            <w:tcW w:w="1560" w:type="dxa"/>
            <w:vAlign w:val="center"/>
          </w:tcPr>
          <w:p w:rsidR="006A4405" w:rsidRPr="003B7EF2" w:rsidRDefault="006A4405"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6A4405" w:rsidRPr="003B7EF2" w:rsidRDefault="006A4405"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A4405" w:rsidRPr="003B7EF2" w:rsidRDefault="008F0BB4" w:rsidP="001E7EEE">
            <w:pPr>
              <w:spacing w:after="0"/>
              <w:jc w:val="center"/>
              <w:rPr>
                <w:rFonts w:ascii="Times New Roman" w:hAnsi="Times New Roman"/>
                <w:sz w:val="24"/>
                <w:szCs w:val="20"/>
              </w:rPr>
            </w:pPr>
            <w:r w:rsidRPr="003B7EF2">
              <w:rPr>
                <w:rFonts w:ascii="Times New Roman" w:hAnsi="Times New Roman"/>
                <w:sz w:val="24"/>
                <w:szCs w:val="20"/>
              </w:rPr>
              <w:t>0</w:t>
            </w:r>
            <w:r w:rsidR="006A4405" w:rsidRPr="003B7EF2">
              <w:rPr>
                <w:rFonts w:ascii="Times New Roman" w:hAnsi="Times New Roman"/>
                <w:sz w:val="24"/>
                <w:szCs w:val="20"/>
              </w:rPr>
              <w:t>,</w:t>
            </w:r>
            <w:r w:rsidRPr="003B7EF2">
              <w:rPr>
                <w:rFonts w:ascii="Times New Roman" w:hAnsi="Times New Roman"/>
                <w:sz w:val="24"/>
                <w:szCs w:val="20"/>
              </w:rPr>
              <w:t>83</w:t>
            </w:r>
          </w:p>
        </w:tc>
      </w:tr>
      <w:tr w:rsidR="006A4405" w:rsidRPr="003B7EF2" w:rsidTr="003C4476">
        <w:tc>
          <w:tcPr>
            <w:tcW w:w="1560" w:type="dxa"/>
            <w:vAlign w:val="center"/>
          </w:tcPr>
          <w:p w:rsidR="006A4405" w:rsidRPr="003B7EF2" w:rsidRDefault="006A4405"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tcBorders>
              <w:right w:val="single" w:sz="4" w:space="0" w:color="auto"/>
            </w:tcBorders>
            <w:vAlign w:val="center"/>
          </w:tcPr>
          <w:p w:rsidR="006A4405" w:rsidRPr="003B7EF2" w:rsidRDefault="006A4405"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A4405" w:rsidRPr="003B7EF2" w:rsidRDefault="006A4405" w:rsidP="001E7EEE">
            <w:pPr>
              <w:spacing w:after="0"/>
              <w:jc w:val="center"/>
              <w:rPr>
                <w:rFonts w:ascii="Times New Roman" w:hAnsi="Times New Roman"/>
                <w:sz w:val="24"/>
                <w:szCs w:val="20"/>
              </w:rPr>
            </w:pPr>
            <w:r w:rsidRPr="003B7EF2">
              <w:rPr>
                <w:rFonts w:ascii="Times New Roman" w:hAnsi="Times New Roman"/>
                <w:sz w:val="24"/>
                <w:szCs w:val="20"/>
              </w:rPr>
              <w:t>0,35</w:t>
            </w:r>
          </w:p>
        </w:tc>
      </w:tr>
      <w:tr w:rsidR="006A4405" w:rsidRPr="003B7EF2" w:rsidTr="003C4476">
        <w:tc>
          <w:tcPr>
            <w:tcW w:w="1560" w:type="dxa"/>
            <w:vAlign w:val="center"/>
          </w:tcPr>
          <w:p w:rsidR="006A4405" w:rsidRPr="003B7EF2" w:rsidRDefault="006A4405"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6A4405" w:rsidRPr="003B7EF2" w:rsidRDefault="006A4405"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CE5EF9" w:rsidRPr="003B7EF2">
              <w:rPr>
                <w:rFonts w:ascii="Times New Roman" w:hAnsi="Times New Roman"/>
                <w:sz w:val="24"/>
                <w:szCs w:val="24"/>
              </w:rPr>
              <w:t>.</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6A4405" w:rsidRPr="003B7EF2" w:rsidRDefault="006A4405"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0,22</w:t>
            </w:r>
          </w:p>
        </w:tc>
      </w:tr>
      <w:tr w:rsidR="006A4405" w:rsidRPr="003B7EF2" w:rsidTr="003C4476">
        <w:tc>
          <w:tcPr>
            <w:tcW w:w="1560" w:type="dxa"/>
            <w:vAlign w:val="center"/>
          </w:tcPr>
          <w:p w:rsidR="006A4405" w:rsidRPr="003B7EF2" w:rsidRDefault="006A4405"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6A4405" w:rsidRPr="003B7EF2" w:rsidRDefault="006A4405"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A4405" w:rsidRPr="003B7EF2" w:rsidRDefault="006A4405" w:rsidP="001E7EEE">
            <w:pPr>
              <w:spacing w:after="0"/>
              <w:jc w:val="center"/>
              <w:rPr>
                <w:rFonts w:ascii="Times New Roman" w:hAnsi="Times New Roman"/>
                <w:sz w:val="24"/>
                <w:szCs w:val="20"/>
              </w:rPr>
            </w:pPr>
            <w:r w:rsidRPr="003B7EF2">
              <w:rPr>
                <w:rFonts w:ascii="Times New Roman" w:hAnsi="Times New Roman"/>
                <w:sz w:val="24"/>
                <w:szCs w:val="20"/>
              </w:rPr>
              <w:t>0,</w:t>
            </w:r>
            <w:r w:rsidR="008F0BB4" w:rsidRPr="003B7EF2">
              <w:rPr>
                <w:rFonts w:ascii="Times New Roman" w:hAnsi="Times New Roman"/>
                <w:sz w:val="24"/>
                <w:szCs w:val="20"/>
              </w:rPr>
              <w:t>06</w:t>
            </w:r>
          </w:p>
        </w:tc>
      </w:tr>
      <w:tr w:rsidR="006A4405" w:rsidRPr="003B7EF2" w:rsidTr="003C4476">
        <w:tc>
          <w:tcPr>
            <w:tcW w:w="1560" w:type="dxa"/>
            <w:vAlign w:val="center"/>
          </w:tcPr>
          <w:p w:rsidR="006A4405" w:rsidRPr="003B7EF2" w:rsidRDefault="006A4405"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2350</w:t>
            </w:r>
          </w:p>
        </w:tc>
        <w:tc>
          <w:tcPr>
            <w:tcW w:w="6520" w:type="dxa"/>
            <w:vAlign w:val="center"/>
          </w:tcPr>
          <w:p w:rsidR="006A4405" w:rsidRPr="003B7EF2" w:rsidRDefault="006A4405"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6A4405" w:rsidRPr="003B7EF2" w:rsidRDefault="006A4405" w:rsidP="001E7EEE">
            <w:pPr>
              <w:spacing w:after="0"/>
              <w:jc w:val="center"/>
              <w:rPr>
                <w:rFonts w:ascii="Times New Roman" w:hAnsi="Times New Roman"/>
                <w:bCs/>
                <w:sz w:val="24"/>
                <w:szCs w:val="24"/>
              </w:rPr>
            </w:pPr>
            <w:r w:rsidRPr="003B7EF2">
              <w:rPr>
                <w:rFonts w:ascii="Times New Roman" w:hAnsi="Times New Roman"/>
                <w:bCs/>
                <w:sz w:val="24"/>
                <w:szCs w:val="24"/>
              </w:rPr>
              <w:t>0,02</w:t>
            </w:r>
          </w:p>
        </w:tc>
      </w:tr>
      <w:tr w:rsidR="006A4405" w:rsidRPr="003B7EF2" w:rsidTr="003C4476">
        <w:tc>
          <w:tcPr>
            <w:tcW w:w="1560" w:type="dxa"/>
            <w:vAlign w:val="center"/>
          </w:tcPr>
          <w:p w:rsidR="006A4405" w:rsidRPr="003B7EF2" w:rsidRDefault="006A4405" w:rsidP="001E7EEE">
            <w:pPr>
              <w:spacing w:after="0" w:line="240" w:lineRule="auto"/>
              <w:jc w:val="center"/>
              <w:rPr>
                <w:rFonts w:ascii="Times New Roman" w:hAnsi="Times New Roman"/>
                <w:sz w:val="24"/>
                <w:szCs w:val="24"/>
              </w:rPr>
            </w:pPr>
            <w:r w:rsidRPr="003B7EF2">
              <w:rPr>
                <w:rFonts w:ascii="Times New Roman" w:hAnsi="Times New Roman"/>
                <w:sz w:val="24"/>
                <w:szCs w:val="24"/>
              </w:rPr>
              <w:t>2513</w:t>
            </w:r>
          </w:p>
        </w:tc>
        <w:tc>
          <w:tcPr>
            <w:tcW w:w="6520" w:type="dxa"/>
            <w:vAlign w:val="center"/>
          </w:tcPr>
          <w:p w:rsidR="006A4405" w:rsidRPr="003B7EF2" w:rsidRDefault="006A4405"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nekustamā īpašuma nodokļa maksājumi budžetā.</w:t>
            </w:r>
          </w:p>
        </w:tc>
        <w:tc>
          <w:tcPr>
            <w:tcW w:w="1985" w:type="dxa"/>
            <w:vAlign w:val="center"/>
          </w:tcPr>
          <w:p w:rsidR="006A4405" w:rsidRPr="003B7EF2" w:rsidRDefault="006A4405" w:rsidP="001E7EEE">
            <w:pPr>
              <w:spacing w:after="0"/>
              <w:jc w:val="center"/>
              <w:rPr>
                <w:rFonts w:ascii="Times New Roman" w:hAnsi="Times New Roman"/>
                <w:bCs/>
                <w:sz w:val="24"/>
                <w:szCs w:val="24"/>
              </w:rPr>
            </w:pPr>
            <w:r w:rsidRPr="003B7EF2">
              <w:rPr>
                <w:rFonts w:ascii="Times New Roman" w:hAnsi="Times New Roman"/>
                <w:bCs/>
                <w:sz w:val="24"/>
                <w:szCs w:val="24"/>
              </w:rPr>
              <w:t>0,12</w:t>
            </w:r>
          </w:p>
        </w:tc>
      </w:tr>
      <w:tr w:rsidR="006A4405" w:rsidRPr="003B7EF2" w:rsidTr="003C4476">
        <w:tc>
          <w:tcPr>
            <w:tcW w:w="1560" w:type="dxa"/>
            <w:vAlign w:val="center"/>
          </w:tcPr>
          <w:p w:rsidR="006A4405" w:rsidRPr="003B7EF2" w:rsidRDefault="006A4405"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6A4405" w:rsidRPr="003B7EF2" w:rsidRDefault="006A4405" w:rsidP="001E7EEE">
            <w:pPr>
              <w:spacing w:after="0" w:line="240" w:lineRule="auto"/>
              <w:rPr>
                <w:rFonts w:ascii="Times New Roman" w:hAnsi="Times New Roman"/>
                <w:sz w:val="24"/>
                <w:szCs w:val="24"/>
              </w:rPr>
            </w:pPr>
            <w:r w:rsidRPr="003B7EF2">
              <w:rPr>
                <w:rFonts w:ascii="Times New Roman" w:hAnsi="Times New Roman"/>
                <w:sz w:val="24"/>
                <w:szCs w:val="24"/>
              </w:rPr>
              <w:t>Pārējās licences.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405" w:rsidRPr="003B7EF2" w:rsidRDefault="006A4405" w:rsidP="001E7EEE">
            <w:pPr>
              <w:spacing w:after="0"/>
              <w:jc w:val="center"/>
              <w:rPr>
                <w:rFonts w:ascii="Times New Roman" w:hAnsi="Times New Roman"/>
                <w:sz w:val="24"/>
                <w:szCs w:val="20"/>
              </w:rPr>
            </w:pPr>
            <w:r w:rsidRPr="003B7EF2">
              <w:rPr>
                <w:rFonts w:ascii="Times New Roman" w:hAnsi="Times New Roman"/>
                <w:sz w:val="24"/>
                <w:szCs w:val="20"/>
              </w:rPr>
              <w:t>0,</w:t>
            </w:r>
            <w:r w:rsidR="008F0BB4" w:rsidRPr="003B7EF2">
              <w:rPr>
                <w:rFonts w:ascii="Times New Roman" w:hAnsi="Times New Roman"/>
                <w:sz w:val="24"/>
                <w:szCs w:val="20"/>
              </w:rPr>
              <w:t>40</w:t>
            </w:r>
          </w:p>
        </w:tc>
      </w:tr>
      <w:tr w:rsidR="006A4405" w:rsidRPr="003B7EF2" w:rsidTr="003C4476">
        <w:tc>
          <w:tcPr>
            <w:tcW w:w="1560" w:type="dxa"/>
            <w:vAlign w:val="center"/>
          </w:tcPr>
          <w:p w:rsidR="006A4405" w:rsidRPr="003B7EF2" w:rsidRDefault="006A4405"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6A4405" w:rsidRPr="003B7EF2" w:rsidRDefault="006A4405"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405" w:rsidRPr="003B7EF2" w:rsidRDefault="006A4405"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0,40</w:t>
            </w:r>
          </w:p>
        </w:tc>
      </w:tr>
      <w:tr w:rsidR="006A4405" w:rsidRPr="003B7EF2" w:rsidTr="003C4476">
        <w:tc>
          <w:tcPr>
            <w:tcW w:w="1560" w:type="dxa"/>
            <w:vAlign w:val="center"/>
          </w:tcPr>
          <w:p w:rsidR="006A4405" w:rsidRPr="003B7EF2" w:rsidRDefault="006A4405"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6A4405" w:rsidRPr="003B7EF2" w:rsidRDefault="006A4405" w:rsidP="001E7EEE">
            <w:pPr>
              <w:spacing w:after="0" w:line="240" w:lineRule="auto"/>
              <w:rPr>
                <w:rFonts w:ascii="Times New Roman" w:hAnsi="Times New Roman"/>
                <w:sz w:val="24"/>
                <w:szCs w:val="24"/>
              </w:rPr>
            </w:pPr>
            <w:r w:rsidRPr="003B7EF2">
              <w:rPr>
                <w:rFonts w:ascii="Times New Roman" w:hAnsi="Times New Roman"/>
                <w:sz w:val="24"/>
                <w:szCs w:val="24"/>
              </w:rPr>
              <w:t>Datortehnika, sakaru un cita biroja tehnika</w:t>
            </w:r>
            <w:r w:rsidR="00CE5EF9"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405" w:rsidRPr="003B7EF2" w:rsidRDefault="006A4405" w:rsidP="001E7EEE">
            <w:pPr>
              <w:spacing w:after="0"/>
              <w:jc w:val="center"/>
              <w:rPr>
                <w:rFonts w:ascii="Times New Roman" w:hAnsi="Times New Roman"/>
                <w:sz w:val="24"/>
                <w:szCs w:val="20"/>
              </w:rPr>
            </w:pPr>
            <w:r w:rsidRPr="003B7EF2">
              <w:rPr>
                <w:rFonts w:ascii="Times New Roman" w:hAnsi="Times New Roman"/>
                <w:sz w:val="24"/>
                <w:szCs w:val="20"/>
              </w:rPr>
              <w:t>0,</w:t>
            </w:r>
            <w:r w:rsidR="008F0BB4" w:rsidRPr="003B7EF2">
              <w:rPr>
                <w:rFonts w:ascii="Times New Roman" w:hAnsi="Times New Roman"/>
                <w:sz w:val="24"/>
                <w:szCs w:val="20"/>
              </w:rPr>
              <w:t>51</w:t>
            </w:r>
          </w:p>
        </w:tc>
      </w:tr>
      <w:tr w:rsidR="006A4405" w:rsidRPr="003B7EF2" w:rsidTr="003C4476">
        <w:tc>
          <w:tcPr>
            <w:tcW w:w="1560" w:type="dxa"/>
            <w:vAlign w:val="center"/>
          </w:tcPr>
          <w:p w:rsidR="006A4405" w:rsidRPr="003B7EF2" w:rsidRDefault="006A4405" w:rsidP="001E7EEE">
            <w:pPr>
              <w:spacing w:after="0" w:line="240" w:lineRule="auto"/>
              <w:jc w:val="center"/>
              <w:rPr>
                <w:rFonts w:ascii="Times New Roman" w:hAnsi="Times New Roman"/>
                <w:i/>
                <w:sz w:val="24"/>
                <w:szCs w:val="24"/>
              </w:rPr>
            </w:pPr>
          </w:p>
        </w:tc>
        <w:tc>
          <w:tcPr>
            <w:tcW w:w="6520" w:type="dxa"/>
            <w:vAlign w:val="center"/>
          </w:tcPr>
          <w:p w:rsidR="006A4405" w:rsidRPr="003B7EF2" w:rsidRDefault="006A4405"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A4405" w:rsidRPr="003B7EF2" w:rsidRDefault="006A42B7" w:rsidP="001E7EEE">
            <w:pPr>
              <w:spacing w:after="0"/>
              <w:jc w:val="center"/>
              <w:rPr>
                <w:rFonts w:ascii="Times New Roman" w:hAnsi="Times New Roman"/>
                <w:b/>
                <w:bCs/>
                <w:sz w:val="24"/>
                <w:lang w:val="en-US" w:eastAsia="en-US"/>
              </w:rPr>
            </w:pPr>
            <w:r w:rsidRPr="003B7EF2">
              <w:rPr>
                <w:rFonts w:ascii="Times New Roman" w:hAnsi="Times New Roman"/>
                <w:b/>
                <w:bCs/>
                <w:sz w:val="24"/>
              </w:rPr>
              <w:t>7</w:t>
            </w:r>
            <w:r w:rsidR="006A4405" w:rsidRPr="003B7EF2">
              <w:rPr>
                <w:rFonts w:ascii="Times New Roman" w:hAnsi="Times New Roman"/>
                <w:b/>
                <w:bCs/>
                <w:sz w:val="24"/>
              </w:rPr>
              <w:t>,</w:t>
            </w:r>
            <w:r w:rsidRPr="003B7EF2">
              <w:rPr>
                <w:rFonts w:ascii="Times New Roman" w:hAnsi="Times New Roman"/>
                <w:b/>
                <w:bCs/>
                <w:sz w:val="24"/>
              </w:rPr>
              <w:t>01</w:t>
            </w:r>
          </w:p>
        </w:tc>
      </w:tr>
      <w:tr w:rsidR="006A4405" w:rsidRPr="003B7EF2" w:rsidTr="003C4476">
        <w:tc>
          <w:tcPr>
            <w:tcW w:w="1560" w:type="dxa"/>
            <w:vAlign w:val="center"/>
          </w:tcPr>
          <w:p w:rsidR="006A4405" w:rsidRPr="003B7EF2" w:rsidRDefault="006A4405" w:rsidP="001E7EEE">
            <w:pPr>
              <w:spacing w:after="0" w:line="240" w:lineRule="auto"/>
              <w:jc w:val="center"/>
              <w:rPr>
                <w:rFonts w:ascii="Times New Roman" w:hAnsi="Times New Roman"/>
                <w:i/>
                <w:sz w:val="24"/>
                <w:szCs w:val="24"/>
              </w:rPr>
            </w:pPr>
          </w:p>
        </w:tc>
        <w:tc>
          <w:tcPr>
            <w:tcW w:w="6520" w:type="dxa"/>
            <w:vAlign w:val="center"/>
          </w:tcPr>
          <w:p w:rsidR="006A4405" w:rsidRPr="003B7EF2" w:rsidRDefault="006A4405"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6A4405" w:rsidRPr="003B7EF2" w:rsidRDefault="006A4405" w:rsidP="001E7EEE">
            <w:pPr>
              <w:spacing w:after="0"/>
              <w:jc w:val="center"/>
              <w:rPr>
                <w:rFonts w:ascii="Times New Roman" w:hAnsi="Times New Roman"/>
                <w:b/>
                <w:bCs/>
                <w:sz w:val="24"/>
              </w:rPr>
            </w:pPr>
            <w:r w:rsidRPr="003B7EF2">
              <w:rPr>
                <w:rFonts w:ascii="Times New Roman" w:hAnsi="Times New Roman"/>
                <w:b/>
                <w:bCs/>
                <w:sz w:val="24"/>
              </w:rPr>
              <w:t>3</w:t>
            </w:r>
            <w:r w:rsidR="00AE6352" w:rsidRPr="003B7EF2">
              <w:rPr>
                <w:rFonts w:ascii="Times New Roman" w:hAnsi="Times New Roman"/>
                <w:b/>
                <w:bCs/>
                <w:sz w:val="24"/>
              </w:rPr>
              <w:t>2</w:t>
            </w:r>
            <w:r w:rsidRPr="003B7EF2">
              <w:rPr>
                <w:rFonts w:ascii="Times New Roman" w:hAnsi="Times New Roman"/>
                <w:b/>
                <w:bCs/>
                <w:sz w:val="24"/>
              </w:rPr>
              <w:t>,00</w:t>
            </w:r>
          </w:p>
        </w:tc>
      </w:tr>
    </w:tbl>
    <w:p w:rsidR="006A4405" w:rsidRPr="003B7EF2" w:rsidRDefault="006A4405"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6A4405" w:rsidRPr="003B7EF2" w:rsidTr="00A1349E">
        <w:trPr>
          <w:trHeight w:val="315"/>
        </w:trPr>
        <w:tc>
          <w:tcPr>
            <w:tcW w:w="8080" w:type="dxa"/>
            <w:gridSpan w:val="5"/>
            <w:shd w:val="clear" w:color="000000" w:fill="FFFFFF"/>
            <w:noWrap/>
            <w:vAlign w:val="bottom"/>
          </w:tcPr>
          <w:p w:rsidR="006A4405" w:rsidRPr="003B7EF2" w:rsidRDefault="006A4405"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6A4405" w:rsidRPr="003B7EF2" w:rsidRDefault="00AE635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2</w:t>
            </w:r>
          </w:p>
        </w:tc>
      </w:tr>
      <w:tr w:rsidR="006A4405" w:rsidRPr="003B7EF2" w:rsidTr="00A1349E">
        <w:trPr>
          <w:trHeight w:val="315"/>
        </w:trPr>
        <w:tc>
          <w:tcPr>
            <w:tcW w:w="8080" w:type="dxa"/>
            <w:gridSpan w:val="5"/>
            <w:shd w:val="clear" w:color="000000" w:fill="FFFFFF"/>
            <w:noWrap/>
            <w:vAlign w:val="bottom"/>
          </w:tcPr>
          <w:p w:rsidR="006A4405" w:rsidRPr="003B7EF2" w:rsidRDefault="006A4405"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6A4405" w:rsidRPr="003B7EF2" w:rsidRDefault="00AE6352" w:rsidP="001E7EEE">
            <w:pPr>
              <w:spacing w:after="0" w:line="240" w:lineRule="auto"/>
              <w:jc w:val="center"/>
              <w:rPr>
                <w:rFonts w:ascii="Times New Roman" w:hAnsi="Times New Roman"/>
                <w:b/>
                <w:sz w:val="24"/>
                <w:szCs w:val="24"/>
              </w:rPr>
            </w:pPr>
            <w:r w:rsidRPr="003B7EF2">
              <w:rPr>
                <w:rFonts w:ascii="Times New Roman" w:hAnsi="Times New Roman"/>
                <w:b/>
                <w:bCs/>
                <w:sz w:val="24"/>
              </w:rPr>
              <w:t>16</w:t>
            </w:r>
            <w:r w:rsidR="006A4405" w:rsidRPr="003B7EF2">
              <w:rPr>
                <w:rFonts w:ascii="Times New Roman" w:hAnsi="Times New Roman"/>
                <w:b/>
                <w:bCs/>
                <w:sz w:val="24"/>
              </w:rPr>
              <w:t>,00</w:t>
            </w:r>
          </w:p>
        </w:tc>
      </w:tr>
      <w:tr w:rsidR="006A4405" w:rsidRPr="003B7EF2" w:rsidTr="00A1349E">
        <w:trPr>
          <w:trHeight w:val="315"/>
        </w:trPr>
        <w:tc>
          <w:tcPr>
            <w:tcW w:w="8080" w:type="dxa"/>
            <w:gridSpan w:val="5"/>
            <w:shd w:val="clear" w:color="000000" w:fill="FFFFFF"/>
            <w:noWrap/>
            <w:vAlign w:val="bottom"/>
          </w:tcPr>
          <w:p w:rsidR="006A4405" w:rsidRPr="003B7EF2" w:rsidRDefault="006A4405"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6A4405" w:rsidRPr="003B7EF2" w:rsidRDefault="006A4405"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6A4405" w:rsidRPr="003B7EF2" w:rsidTr="00A1349E">
        <w:trPr>
          <w:trHeight w:val="315"/>
        </w:trPr>
        <w:tc>
          <w:tcPr>
            <w:tcW w:w="8080" w:type="dxa"/>
            <w:gridSpan w:val="5"/>
            <w:shd w:val="clear" w:color="000000" w:fill="FFFFFF"/>
            <w:noWrap/>
            <w:vAlign w:val="bottom"/>
          </w:tcPr>
          <w:p w:rsidR="006A4405" w:rsidRPr="003B7EF2" w:rsidRDefault="006A4405"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6A4405" w:rsidRPr="003B7EF2" w:rsidRDefault="006A4405"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6A4405" w:rsidRPr="003B7EF2" w:rsidTr="00A1349E">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6A4405" w:rsidRPr="003B7EF2" w:rsidRDefault="006A4405"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6A4405" w:rsidRPr="003B7EF2" w:rsidRDefault="006A4405"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6A4405" w:rsidRPr="003B7EF2" w:rsidRDefault="006A4405"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6A4405" w:rsidRPr="003B7EF2" w:rsidRDefault="006A4405" w:rsidP="001E7EEE">
            <w:pPr>
              <w:spacing w:after="0" w:line="240" w:lineRule="auto"/>
            </w:pPr>
            <w:r w:rsidRPr="003B7EF2">
              <w:t> </w:t>
            </w:r>
          </w:p>
        </w:tc>
      </w:tr>
      <w:tr w:rsidR="006A4405" w:rsidRPr="003B7EF2" w:rsidTr="00A1349E">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6A4405" w:rsidRPr="003B7EF2" w:rsidRDefault="006A4405"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6A4405" w:rsidRPr="003B7EF2" w:rsidTr="00A1349E">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6A4405" w:rsidRPr="003B7EF2" w:rsidRDefault="006A4405"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6A4405" w:rsidRPr="003B7EF2" w:rsidRDefault="006A4405"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6A4405" w:rsidRPr="003B7EF2" w:rsidRDefault="006A4405"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6A4405" w:rsidRPr="003B7EF2" w:rsidRDefault="006A4405" w:rsidP="001E7EEE">
            <w:pPr>
              <w:spacing w:after="0" w:line="240" w:lineRule="auto"/>
            </w:pPr>
            <w:r w:rsidRPr="003B7EF2">
              <w:t> </w:t>
            </w:r>
          </w:p>
        </w:tc>
      </w:tr>
    </w:tbl>
    <w:p w:rsidR="006A4405" w:rsidRPr="003B7EF2" w:rsidRDefault="006A4405" w:rsidP="001E7EEE">
      <w:pPr>
        <w:spacing w:after="0"/>
      </w:pPr>
    </w:p>
    <w:p w:rsidR="006A4405" w:rsidRPr="003B7EF2" w:rsidRDefault="006A4405" w:rsidP="001E7EEE">
      <w:pPr>
        <w:spacing w:after="0" w:line="240" w:lineRule="auto"/>
        <w:jc w:val="center"/>
        <w:rPr>
          <w:rFonts w:ascii="Times New Roman" w:hAnsi="Times New Roman"/>
          <w:b/>
          <w:sz w:val="24"/>
          <w:szCs w:val="24"/>
        </w:rPr>
      </w:pPr>
    </w:p>
    <w:p w:rsidR="00516B11" w:rsidRPr="003B7EF2" w:rsidRDefault="00516B11"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516B11" w:rsidRPr="003B7EF2" w:rsidRDefault="00516B11"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516B11" w:rsidRPr="003B7EF2" w:rsidRDefault="00310256" w:rsidP="001E7EEE">
      <w:pPr>
        <w:spacing w:after="0"/>
        <w:jc w:val="both"/>
        <w:rPr>
          <w:rFonts w:ascii="Times New Roman" w:hAnsi="Times New Roman"/>
          <w:sz w:val="24"/>
          <w:szCs w:val="24"/>
        </w:rPr>
      </w:pPr>
      <w:r w:rsidRPr="003B7EF2">
        <w:rPr>
          <w:rFonts w:ascii="Times New Roman" w:hAnsi="Times New Roman"/>
          <w:b/>
          <w:sz w:val="24"/>
          <w:szCs w:val="24"/>
        </w:rPr>
        <w:t>5</w:t>
      </w:r>
      <w:r w:rsidR="0053117C">
        <w:rPr>
          <w:rFonts w:ascii="Times New Roman" w:hAnsi="Times New Roman"/>
          <w:b/>
          <w:sz w:val="24"/>
          <w:szCs w:val="24"/>
        </w:rPr>
        <w:t>1</w:t>
      </w:r>
      <w:r w:rsidR="00516B11" w:rsidRPr="003B7EF2">
        <w:rPr>
          <w:rFonts w:ascii="Times New Roman" w:hAnsi="Times New Roman"/>
          <w:b/>
          <w:sz w:val="24"/>
          <w:szCs w:val="24"/>
        </w:rPr>
        <w:t xml:space="preserve">. </w:t>
      </w:r>
      <w:r w:rsidR="00516B11" w:rsidRPr="003B7EF2">
        <w:rPr>
          <w:rFonts w:ascii="Times New Roman" w:hAnsi="Times New Roman"/>
          <w:sz w:val="24"/>
          <w:szCs w:val="24"/>
        </w:rPr>
        <w:t>Ārstniecības augu drogu kvalitātes kontrole</w:t>
      </w:r>
    </w:p>
    <w:p w:rsidR="00516B11" w:rsidRPr="003B7EF2" w:rsidRDefault="00310256" w:rsidP="001E7EEE">
      <w:pPr>
        <w:spacing w:after="0"/>
        <w:jc w:val="both"/>
        <w:rPr>
          <w:rFonts w:ascii="Times New Roman" w:hAnsi="Times New Roman"/>
          <w:sz w:val="24"/>
          <w:szCs w:val="24"/>
        </w:rPr>
      </w:pPr>
      <w:r w:rsidRPr="003B7EF2">
        <w:rPr>
          <w:rFonts w:ascii="Times New Roman" w:hAnsi="Times New Roman"/>
          <w:b/>
          <w:sz w:val="24"/>
          <w:szCs w:val="24"/>
        </w:rPr>
        <w:t>5</w:t>
      </w:r>
      <w:r w:rsidR="0053117C">
        <w:rPr>
          <w:rFonts w:ascii="Times New Roman" w:hAnsi="Times New Roman"/>
          <w:b/>
          <w:sz w:val="24"/>
          <w:szCs w:val="24"/>
        </w:rPr>
        <w:t>1</w:t>
      </w:r>
      <w:r w:rsidR="00516B11" w:rsidRPr="003B7EF2">
        <w:rPr>
          <w:rFonts w:ascii="Times New Roman" w:hAnsi="Times New Roman"/>
          <w:b/>
          <w:sz w:val="24"/>
          <w:szCs w:val="24"/>
        </w:rPr>
        <w:t>.2.</w:t>
      </w:r>
      <w:r w:rsidRPr="003B7EF2">
        <w:rPr>
          <w:rFonts w:ascii="Times New Roman" w:hAnsi="Times New Roman"/>
          <w:b/>
          <w:sz w:val="24"/>
          <w:szCs w:val="24"/>
        </w:rPr>
        <w:t xml:space="preserve"> </w:t>
      </w:r>
      <w:r w:rsidR="00516B11" w:rsidRPr="003B7EF2">
        <w:rPr>
          <w:rFonts w:ascii="Times New Roman" w:hAnsi="Times New Roman"/>
          <w:sz w:val="24"/>
          <w:szCs w:val="24"/>
        </w:rPr>
        <w:t>piemaisījumu noteikšana ārstniecības augu drogām</w:t>
      </w:r>
    </w:p>
    <w:p w:rsidR="00516B11" w:rsidRPr="003B7EF2" w:rsidRDefault="00516B11"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516B11" w:rsidRPr="003B7EF2" w:rsidTr="003C4476">
        <w:tc>
          <w:tcPr>
            <w:tcW w:w="1560" w:type="dxa"/>
            <w:vAlign w:val="center"/>
          </w:tcPr>
          <w:p w:rsidR="00516B11" w:rsidRPr="003B7EF2" w:rsidRDefault="00516B11"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516B11" w:rsidRPr="003B7EF2" w:rsidRDefault="00516B11"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516B11" w:rsidRPr="003B7EF2" w:rsidRDefault="00516B11"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516B11" w:rsidRPr="003B7EF2" w:rsidTr="003C4476">
        <w:tc>
          <w:tcPr>
            <w:tcW w:w="1560" w:type="dxa"/>
            <w:vAlign w:val="center"/>
          </w:tcPr>
          <w:p w:rsidR="00516B11" w:rsidRPr="003B7EF2" w:rsidRDefault="00516B11"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516B11" w:rsidRPr="003B7EF2" w:rsidRDefault="00516B11"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516B11" w:rsidRPr="003B7EF2" w:rsidRDefault="00516B11"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516B11" w:rsidRPr="003B7EF2" w:rsidTr="003C4476">
        <w:tc>
          <w:tcPr>
            <w:tcW w:w="1560" w:type="dxa"/>
            <w:vAlign w:val="center"/>
          </w:tcPr>
          <w:p w:rsidR="00516B11" w:rsidRPr="003B7EF2" w:rsidRDefault="00516B11" w:rsidP="001E7EEE">
            <w:pPr>
              <w:spacing w:after="0" w:line="240" w:lineRule="auto"/>
              <w:jc w:val="center"/>
              <w:rPr>
                <w:rFonts w:ascii="Times New Roman" w:hAnsi="Times New Roman"/>
                <w:i/>
                <w:sz w:val="24"/>
                <w:szCs w:val="24"/>
              </w:rPr>
            </w:pPr>
          </w:p>
        </w:tc>
        <w:tc>
          <w:tcPr>
            <w:tcW w:w="6520" w:type="dxa"/>
            <w:vAlign w:val="center"/>
          </w:tcPr>
          <w:p w:rsidR="00516B11" w:rsidRPr="003B7EF2" w:rsidRDefault="00516B1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516B11" w:rsidRPr="003B7EF2" w:rsidRDefault="00516B11" w:rsidP="001E7EEE">
            <w:pPr>
              <w:spacing w:after="0" w:line="240" w:lineRule="auto"/>
              <w:jc w:val="center"/>
              <w:rPr>
                <w:rFonts w:ascii="Times New Roman" w:hAnsi="Times New Roman"/>
                <w:sz w:val="24"/>
                <w:szCs w:val="24"/>
              </w:rPr>
            </w:pPr>
          </w:p>
        </w:tc>
      </w:tr>
      <w:tr w:rsidR="00516B11" w:rsidRPr="003B7EF2" w:rsidTr="003C4476">
        <w:trPr>
          <w:trHeight w:val="325"/>
        </w:trPr>
        <w:tc>
          <w:tcPr>
            <w:tcW w:w="1560" w:type="dxa"/>
            <w:tcBorders>
              <w:bottom w:val="single" w:sz="4" w:space="0" w:color="auto"/>
            </w:tcBorders>
            <w:vAlign w:val="center"/>
          </w:tcPr>
          <w:p w:rsidR="00516B11" w:rsidRPr="003B7EF2" w:rsidRDefault="00516B11"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516B11" w:rsidRPr="003B7EF2" w:rsidRDefault="00516B11"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516B11" w:rsidRPr="003B7EF2" w:rsidRDefault="002E05A6" w:rsidP="001E7EEE">
            <w:pPr>
              <w:spacing w:after="0" w:line="240" w:lineRule="auto"/>
              <w:jc w:val="center"/>
              <w:rPr>
                <w:rFonts w:ascii="Times New Roman" w:hAnsi="Times New Roman"/>
                <w:sz w:val="24"/>
                <w:szCs w:val="24"/>
              </w:rPr>
            </w:pPr>
            <w:r w:rsidRPr="003B7EF2">
              <w:rPr>
                <w:rFonts w:ascii="Times New Roman" w:hAnsi="Times New Roman"/>
                <w:sz w:val="24"/>
                <w:szCs w:val="24"/>
              </w:rPr>
              <w:t>7</w:t>
            </w:r>
            <w:r w:rsidR="00516B11" w:rsidRPr="003B7EF2">
              <w:rPr>
                <w:rFonts w:ascii="Times New Roman" w:hAnsi="Times New Roman"/>
                <w:sz w:val="24"/>
                <w:szCs w:val="24"/>
              </w:rPr>
              <w:t>,</w:t>
            </w:r>
            <w:r w:rsidRPr="003B7EF2">
              <w:rPr>
                <w:rFonts w:ascii="Times New Roman" w:hAnsi="Times New Roman"/>
                <w:sz w:val="24"/>
                <w:szCs w:val="24"/>
              </w:rPr>
              <w:t>81</w:t>
            </w:r>
          </w:p>
        </w:tc>
      </w:tr>
      <w:tr w:rsidR="00516B11" w:rsidRPr="003B7EF2" w:rsidTr="00DF05D1">
        <w:trPr>
          <w:trHeight w:val="70"/>
        </w:trPr>
        <w:tc>
          <w:tcPr>
            <w:tcW w:w="1560" w:type="dxa"/>
            <w:vAlign w:val="center"/>
          </w:tcPr>
          <w:p w:rsidR="00516B11" w:rsidRPr="003B7EF2" w:rsidRDefault="00516B11"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516B11" w:rsidRPr="003B7EF2" w:rsidRDefault="00516B11"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516B11" w:rsidRPr="003B7EF2" w:rsidRDefault="002E05A6" w:rsidP="001E7EEE">
            <w:pPr>
              <w:spacing w:after="0"/>
              <w:jc w:val="center"/>
              <w:rPr>
                <w:rFonts w:ascii="Times New Roman" w:hAnsi="Times New Roman"/>
                <w:sz w:val="24"/>
                <w:szCs w:val="24"/>
              </w:rPr>
            </w:pPr>
            <w:r w:rsidRPr="003B7EF2">
              <w:rPr>
                <w:rFonts w:ascii="Times New Roman" w:hAnsi="Times New Roman"/>
                <w:sz w:val="24"/>
                <w:szCs w:val="24"/>
              </w:rPr>
              <w:t>1</w:t>
            </w:r>
            <w:r w:rsidR="00516B11" w:rsidRPr="003B7EF2">
              <w:rPr>
                <w:rFonts w:ascii="Times New Roman" w:hAnsi="Times New Roman"/>
                <w:sz w:val="24"/>
                <w:szCs w:val="24"/>
              </w:rPr>
              <w:t>,8</w:t>
            </w:r>
            <w:r w:rsidRPr="003B7EF2">
              <w:rPr>
                <w:rFonts w:ascii="Times New Roman" w:hAnsi="Times New Roman"/>
                <w:sz w:val="24"/>
                <w:szCs w:val="24"/>
              </w:rPr>
              <w:t>8</w:t>
            </w:r>
          </w:p>
        </w:tc>
      </w:tr>
      <w:tr w:rsidR="00516B11" w:rsidRPr="003B7EF2" w:rsidTr="00DF05D1">
        <w:trPr>
          <w:trHeight w:val="70"/>
        </w:trPr>
        <w:tc>
          <w:tcPr>
            <w:tcW w:w="1560" w:type="dxa"/>
            <w:vAlign w:val="center"/>
          </w:tcPr>
          <w:p w:rsidR="00516B11" w:rsidRPr="003B7EF2" w:rsidRDefault="00516B11" w:rsidP="001E7EEE">
            <w:pPr>
              <w:spacing w:after="0" w:line="240" w:lineRule="auto"/>
              <w:jc w:val="center"/>
              <w:rPr>
                <w:rFonts w:ascii="Times New Roman" w:hAnsi="Times New Roman"/>
                <w:sz w:val="24"/>
                <w:szCs w:val="24"/>
              </w:rPr>
            </w:pPr>
            <w:r w:rsidRPr="003B7EF2">
              <w:rPr>
                <w:rFonts w:ascii="Times New Roman" w:hAnsi="Times New Roman"/>
                <w:sz w:val="24"/>
                <w:szCs w:val="24"/>
              </w:rPr>
              <w:t>2341</w:t>
            </w:r>
          </w:p>
        </w:tc>
        <w:tc>
          <w:tcPr>
            <w:tcW w:w="6520" w:type="dxa"/>
            <w:vAlign w:val="center"/>
          </w:tcPr>
          <w:p w:rsidR="00516B11" w:rsidRPr="003B7EF2" w:rsidRDefault="00516B11" w:rsidP="001E7EEE">
            <w:pPr>
              <w:spacing w:after="0" w:line="240" w:lineRule="auto"/>
              <w:rPr>
                <w:rFonts w:ascii="Times New Roman" w:hAnsi="Times New Roman"/>
                <w:sz w:val="24"/>
                <w:szCs w:val="24"/>
              </w:rPr>
            </w:pPr>
            <w:r w:rsidRPr="003B7EF2">
              <w:rPr>
                <w:rFonts w:ascii="Times New Roman" w:hAnsi="Times New Roman"/>
                <w:sz w:val="24"/>
                <w:szCs w:val="24"/>
              </w:rPr>
              <w:t>Ķimikālijas, laboratorijas preces.</w:t>
            </w:r>
          </w:p>
        </w:tc>
        <w:tc>
          <w:tcPr>
            <w:tcW w:w="1985" w:type="dxa"/>
            <w:vAlign w:val="center"/>
          </w:tcPr>
          <w:p w:rsidR="00516B11" w:rsidRPr="003B7EF2" w:rsidRDefault="00516B11" w:rsidP="001E7EEE">
            <w:pPr>
              <w:spacing w:after="0"/>
              <w:jc w:val="center"/>
              <w:rPr>
                <w:rFonts w:ascii="Times New Roman" w:hAnsi="Times New Roman"/>
                <w:sz w:val="24"/>
                <w:szCs w:val="24"/>
              </w:rPr>
            </w:pPr>
            <w:r w:rsidRPr="003B7EF2">
              <w:rPr>
                <w:rFonts w:ascii="Times New Roman" w:hAnsi="Times New Roman"/>
                <w:sz w:val="24"/>
                <w:szCs w:val="24"/>
              </w:rPr>
              <w:t>0</w:t>
            </w:r>
            <w:r w:rsidR="00DF45B6" w:rsidRPr="003B7EF2">
              <w:rPr>
                <w:rFonts w:ascii="Times New Roman" w:hAnsi="Times New Roman"/>
                <w:sz w:val="24"/>
                <w:szCs w:val="24"/>
              </w:rPr>
              <w:t>,05</w:t>
            </w:r>
          </w:p>
        </w:tc>
      </w:tr>
      <w:tr w:rsidR="00516B11" w:rsidRPr="003B7EF2" w:rsidTr="003C4476">
        <w:tc>
          <w:tcPr>
            <w:tcW w:w="1560" w:type="dxa"/>
            <w:vAlign w:val="center"/>
          </w:tcPr>
          <w:p w:rsidR="00516B11" w:rsidRPr="003B7EF2" w:rsidRDefault="00516B11" w:rsidP="001E7EEE">
            <w:pPr>
              <w:spacing w:after="0" w:line="240" w:lineRule="auto"/>
              <w:jc w:val="center"/>
              <w:rPr>
                <w:rFonts w:ascii="Times New Roman" w:hAnsi="Times New Roman"/>
                <w:i/>
                <w:sz w:val="24"/>
                <w:szCs w:val="24"/>
              </w:rPr>
            </w:pPr>
          </w:p>
        </w:tc>
        <w:tc>
          <w:tcPr>
            <w:tcW w:w="6520" w:type="dxa"/>
            <w:vAlign w:val="center"/>
          </w:tcPr>
          <w:p w:rsidR="00516B11" w:rsidRPr="003B7EF2" w:rsidRDefault="00516B1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516B11" w:rsidRPr="003B7EF2" w:rsidRDefault="00DF45B6" w:rsidP="001E7EEE">
            <w:pPr>
              <w:spacing w:after="0"/>
              <w:jc w:val="center"/>
              <w:rPr>
                <w:rFonts w:ascii="Times New Roman" w:hAnsi="Times New Roman"/>
                <w:b/>
                <w:sz w:val="24"/>
                <w:szCs w:val="24"/>
              </w:rPr>
            </w:pPr>
            <w:r w:rsidRPr="003B7EF2">
              <w:rPr>
                <w:rFonts w:ascii="Times New Roman" w:hAnsi="Times New Roman"/>
                <w:b/>
                <w:sz w:val="24"/>
                <w:szCs w:val="24"/>
              </w:rPr>
              <w:t>9</w:t>
            </w:r>
            <w:r w:rsidR="00516B11" w:rsidRPr="003B7EF2">
              <w:rPr>
                <w:rFonts w:ascii="Times New Roman" w:hAnsi="Times New Roman"/>
                <w:b/>
                <w:sz w:val="24"/>
                <w:szCs w:val="24"/>
              </w:rPr>
              <w:t>,</w:t>
            </w:r>
            <w:r w:rsidRPr="003B7EF2">
              <w:rPr>
                <w:rFonts w:ascii="Times New Roman" w:hAnsi="Times New Roman"/>
                <w:b/>
                <w:sz w:val="24"/>
                <w:szCs w:val="24"/>
              </w:rPr>
              <w:t>74</w:t>
            </w:r>
          </w:p>
        </w:tc>
      </w:tr>
      <w:tr w:rsidR="00516B11" w:rsidRPr="003B7EF2" w:rsidTr="003C4476">
        <w:tc>
          <w:tcPr>
            <w:tcW w:w="1560" w:type="dxa"/>
            <w:vAlign w:val="center"/>
          </w:tcPr>
          <w:p w:rsidR="00516B11" w:rsidRPr="003B7EF2" w:rsidRDefault="00516B11" w:rsidP="001E7EEE">
            <w:pPr>
              <w:spacing w:after="0" w:line="240" w:lineRule="auto"/>
              <w:jc w:val="center"/>
              <w:rPr>
                <w:rFonts w:ascii="Times New Roman" w:hAnsi="Times New Roman"/>
                <w:i/>
                <w:sz w:val="24"/>
                <w:szCs w:val="24"/>
              </w:rPr>
            </w:pPr>
          </w:p>
        </w:tc>
        <w:tc>
          <w:tcPr>
            <w:tcW w:w="6520" w:type="dxa"/>
            <w:vAlign w:val="center"/>
          </w:tcPr>
          <w:p w:rsidR="00516B11" w:rsidRPr="003B7EF2" w:rsidRDefault="00516B1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516B11" w:rsidRPr="003B7EF2" w:rsidRDefault="00516B11" w:rsidP="001E7EEE">
            <w:pPr>
              <w:spacing w:after="0" w:line="240" w:lineRule="auto"/>
              <w:jc w:val="center"/>
              <w:rPr>
                <w:rFonts w:ascii="Times New Roman" w:hAnsi="Times New Roman"/>
                <w:sz w:val="24"/>
                <w:szCs w:val="24"/>
              </w:rPr>
            </w:pPr>
          </w:p>
        </w:tc>
      </w:tr>
      <w:tr w:rsidR="00516B11" w:rsidRPr="003B7EF2" w:rsidTr="003C4476">
        <w:tc>
          <w:tcPr>
            <w:tcW w:w="1560" w:type="dxa"/>
            <w:vAlign w:val="center"/>
          </w:tcPr>
          <w:p w:rsidR="00516B11" w:rsidRPr="003B7EF2" w:rsidRDefault="00516B11"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516B11" w:rsidRPr="003B7EF2" w:rsidRDefault="00516B11"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6B11" w:rsidRPr="003B7EF2" w:rsidRDefault="00DF45B6"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516B11" w:rsidRPr="003B7EF2">
              <w:rPr>
                <w:rFonts w:ascii="Times New Roman" w:hAnsi="Times New Roman"/>
                <w:sz w:val="24"/>
                <w:szCs w:val="20"/>
              </w:rPr>
              <w:t>,</w:t>
            </w:r>
            <w:r w:rsidRPr="003B7EF2">
              <w:rPr>
                <w:rFonts w:ascii="Times New Roman" w:hAnsi="Times New Roman"/>
                <w:sz w:val="24"/>
                <w:szCs w:val="20"/>
              </w:rPr>
              <w:t>45</w:t>
            </w:r>
          </w:p>
        </w:tc>
      </w:tr>
      <w:tr w:rsidR="00516B11" w:rsidRPr="003B7EF2" w:rsidTr="003C4476">
        <w:tc>
          <w:tcPr>
            <w:tcW w:w="1560" w:type="dxa"/>
            <w:vAlign w:val="center"/>
          </w:tcPr>
          <w:p w:rsidR="00516B11" w:rsidRPr="003B7EF2" w:rsidRDefault="00516B11"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516B11" w:rsidRPr="003B7EF2" w:rsidRDefault="00516B11"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516B11" w:rsidRPr="003B7EF2" w:rsidRDefault="00516B11" w:rsidP="001E7EEE">
            <w:pPr>
              <w:spacing w:after="0"/>
              <w:jc w:val="center"/>
              <w:rPr>
                <w:rFonts w:ascii="Times New Roman" w:hAnsi="Times New Roman"/>
                <w:sz w:val="24"/>
                <w:szCs w:val="20"/>
              </w:rPr>
            </w:pPr>
            <w:r w:rsidRPr="003B7EF2">
              <w:rPr>
                <w:rFonts w:ascii="Times New Roman" w:hAnsi="Times New Roman"/>
                <w:sz w:val="24"/>
                <w:szCs w:val="20"/>
              </w:rPr>
              <w:t>0,</w:t>
            </w:r>
            <w:r w:rsidR="00DF45B6" w:rsidRPr="003B7EF2">
              <w:rPr>
                <w:rFonts w:ascii="Times New Roman" w:hAnsi="Times New Roman"/>
                <w:sz w:val="24"/>
                <w:szCs w:val="20"/>
              </w:rPr>
              <w:t>31</w:t>
            </w:r>
          </w:p>
        </w:tc>
      </w:tr>
      <w:tr w:rsidR="00516B11" w:rsidRPr="003B7EF2" w:rsidTr="003C4476">
        <w:tc>
          <w:tcPr>
            <w:tcW w:w="1560" w:type="dxa"/>
            <w:vAlign w:val="center"/>
          </w:tcPr>
          <w:p w:rsidR="00516B11" w:rsidRPr="003B7EF2" w:rsidRDefault="00516B11"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516B11" w:rsidRPr="003B7EF2" w:rsidRDefault="00516B11"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516B11" w:rsidRPr="003B7EF2" w:rsidRDefault="00516B11" w:rsidP="001E7EEE">
            <w:pPr>
              <w:spacing w:after="0"/>
              <w:jc w:val="center"/>
              <w:rPr>
                <w:rFonts w:ascii="Times New Roman" w:hAnsi="Times New Roman"/>
                <w:sz w:val="24"/>
                <w:szCs w:val="20"/>
              </w:rPr>
            </w:pPr>
            <w:r w:rsidRPr="003B7EF2">
              <w:rPr>
                <w:rFonts w:ascii="Times New Roman" w:hAnsi="Times New Roman"/>
                <w:sz w:val="24"/>
                <w:szCs w:val="20"/>
              </w:rPr>
              <w:t>0,</w:t>
            </w:r>
            <w:r w:rsidR="00296DD5" w:rsidRPr="003B7EF2">
              <w:rPr>
                <w:rFonts w:ascii="Times New Roman" w:hAnsi="Times New Roman"/>
                <w:sz w:val="24"/>
                <w:szCs w:val="20"/>
              </w:rPr>
              <w:t>06</w:t>
            </w:r>
          </w:p>
        </w:tc>
      </w:tr>
      <w:tr w:rsidR="00516B11" w:rsidRPr="003B7EF2" w:rsidTr="003C4476">
        <w:tc>
          <w:tcPr>
            <w:tcW w:w="1560" w:type="dxa"/>
            <w:vAlign w:val="center"/>
          </w:tcPr>
          <w:p w:rsidR="00516B11" w:rsidRPr="003B7EF2" w:rsidRDefault="00516B11"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516B11" w:rsidRPr="003B7EF2" w:rsidRDefault="00516B11"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516B11" w:rsidRPr="003B7EF2" w:rsidRDefault="00516B11" w:rsidP="001E7EEE">
            <w:pPr>
              <w:spacing w:after="0"/>
              <w:jc w:val="center"/>
              <w:rPr>
                <w:rFonts w:ascii="Times New Roman" w:hAnsi="Times New Roman"/>
                <w:sz w:val="24"/>
                <w:szCs w:val="20"/>
              </w:rPr>
            </w:pPr>
            <w:r w:rsidRPr="003B7EF2">
              <w:rPr>
                <w:rFonts w:ascii="Times New Roman" w:hAnsi="Times New Roman"/>
                <w:sz w:val="24"/>
                <w:szCs w:val="20"/>
              </w:rPr>
              <w:t>0,</w:t>
            </w:r>
            <w:r w:rsidR="00296DD5" w:rsidRPr="003B7EF2">
              <w:rPr>
                <w:rFonts w:ascii="Times New Roman" w:hAnsi="Times New Roman"/>
                <w:sz w:val="24"/>
                <w:szCs w:val="20"/>
              </w:rPr>
              <w:t>01</w:t>
            </w:r>
          </w:p>
        </w:tc>
      </w:tr>
      <w:tr w:rsidR="00516B11" w:rsidRPr="003B7EF2" w:rsidTr="003C4476">
        <w:tc>
          <w:tcPr>
            <w:tcW w:w="1560" w:type="dxa"/>
            <w:vAlign w:val="center"/>
          </w:tcPr>
          <w:p w:rsidR="00516B11" w:rsidRPr="003B7EF2" w:rsidRDefault="00516B11"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516B11" w:rsidRPr="003B7EF2" w:rsidRDefault="00516B11"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516B11" w:rsidRPr="003B7EF2" w:rsidRDefault="00516B11" w:rsidP="001E7EEE">
            <w:pPr>
              <w:spacing w:after="0"/>
              <w:jc w:val="center"/>
              <w:rPr>
                <w:rFonts w:ascii="Times New Roman" w:hAnsi="Times New Roman"/>
                <w:sz w:val="24"/>
                <w:szCs w:val="20"/>
              </w:rPr>
            </w:pPr>
            <w:r w:rsidRPr="003B7EF2">
              <w:rPr>
                <w:rFonts w:ascii="Times New Roman" w:hAnsi="Times New Roman"/>
                <w:sz w:val="24"/>
                <w:szCs w:val="20"/>
              </w:rPr>
              <w:t>0,</w:t>
            </w:r>
            <w:r w:rsidR="00296DD5" w:rsidRPr="003B7EF2">
              <w:rPr>
                <w:rFonts w:ascii="Times New Roman" w:hAnsi="Times New Roman"/>
                <w:sz w:val="24"/>
                <w:szCs w:val="20"/>
              </w:rPr>
              <w:t>17</w:t>
            </w:r>
          </w:p>
        </w:tc>
      </w:tr>
      <w:tr w:rsidR="00516B11" w:rsidRPr="003B7EF2" w:rsidTr="003C4476">
        <w:trPr>
          <w:trHeight w:val="339"/>
        </w:trPr>
        <w:tc>
          <w:tcPr>
            <w:tcW w:w="1560" w:type="dxa"/>
            <w:vAlign w:val="center"/>
          </w:tcPr>
          <w:p w:rsidR="00516B11" w:rsidRPr="003B7EF2" w:rsidRDefault="00516B11"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2224</w:t>
            </w:r>
          </w:p>
        </w:tc>
        <w:tc>
          <w:tcPr>
            <w:tcW w:w="6520" w:type="dxa"/>
            <w:vAlign w:val="center"/>
          </w:tcPr>
          <w:p w:rsidR="00516B11" w:rsidRPr="003B7EF2" w:rsidRDefault="00516B11"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516B11" w:rsidRPr="003B7EF2" w:rsidRDefault="00516B11" w:rsidP="001E7EEE">
            <w:pPr>
              <w:spacing w:after="0"/>
              <w:jc w:val="center"/>
              <w:rPr>
                <w:rFonts w:ascii="Times New Roman" w:hAnsi="Times New Roman"/>
                <w:sz w:val="24"/>
                <w:szCs w:val="20"/>
              </w:rPr>
            </w:pPr>
            <w:r w:rsidRPr="003B7EF2">
              <w:rPr>
                <w:rFonts w:ascii="Times New Roman" w:hAnsi="Times New Roman"/>
                <w:sz w:val="24"/>
                <w:szCs w:val="20"/>
              </w:rPr>
              <w:t>0,</w:t>
            </w:r>
            <w:r w:rsidR="00296DD5" w:rsidRPr="003B7EF2">
              <w:rPr>
                <w:rFonts w:ascii="Times New Roman" w:hAnsi="Times New Roman"/>
                <w:sz w:val="24"/>
                <w:szCs w:val="20"/>
              </w:rPr>
              <w:t>02</w:t>
            </w:r>
          </w:p>
        </w:tc>
      </w:tr>
      <w:tr w:rsidR="00516B11" w:rsidRPr="003B7EF2" w:rsidTr="003C4476">
        <w:trPr>
          <w:trHeight w:val="339"/>
        </w:trPr>
        <w:tc>
          <w:tcPr>
            <w:tcW w:w="1560" w:type="dxa"/>
            <w:vAlign w:val="center"/>
          </w:tcPr>
          <w:p w:rsidR="00516B11" w:rsidRPr="003B7EF2" w:rsidRDefault="00516B11"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516B11" w:rsidRPr="003B7EF2" w:rsidRDefault="00516B11"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6B11" w:rsidRPr="003B7EF2" w:rsidRDefault="00516B11"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296DD5" w:rsidRPr="003B7EF2">
              <w:rPr>
                <w:rFonts w:ascii="Times New Roman" w:hAnsi="Times New Roman"/>
                <w:sz w:val="24"/>
                <w:szCs w:val="20"/>
              </w:rPr>
              <w:t>26</w:t>
            </w:r>
          </w:p>
        </w:tc>
      </w:tr>
      <w:tr w:rsidR="00516B11" w:rsidRPr="003B7EF2" w:rsidTr="003C4476">
        <w:trPr>
          <w:trHeight w:val="339"/>
        </w:trPr>
        <w:tc>
          <w:tcPr>
            <w:tcW w:w="1560" w:type="dxa"/>
            <w:vAlign w:val="center"/>
          </w:tcPr>
          <w:p w:rsidR="00516B11" w:rsidRPr="003B7EF2" w:rsidRDefault="00516B11"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516B11" w:rsidRPr="003B7EF2" w:rsidRDefault="00516B11"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516B11" w:rsidRPr="003B7EF2" w:rsidRDefault="00516B11" w:rsidP="001E7EEE">
            <w:pPr>
              <w:spacing w:after="0"/>
              <w:jc w:val="center"/>
              <w:rPr>
                <w:rFonts w:ascii="Times New Roman" w:hAnsi="Times New Roman"/>
                <w:sz w:val="24"/>
                <w:szCs w:val="20"/>
              </w:rPr>
            </w:pPr>
            <w:r w:rsidRPr="003B7EF2">
              <w:rPr>
                <w:rFonts w:ascii="Times New Roman" w:hAnsi="Times New Roman"/>
                <w:sz w:val="24"/>
                <w:szCs w:val="20"/>
              </w:rPr>
              <w:t>0,</w:t>
            </w:r>
            <w:r w:rsidR="00296DD5" w:rsidRPr="003B7EF2">
              <w:rPr>
                <w:rFonts w:ascii="Times New Roman" w:hAnsi="Times New Roman"/>
                <w:sz w:val="24"/>
                <w:szCs w:val="20"/>
              </w:rPr>
              <w:t>09</w:t>
            </w:r>
          </w:p>
        </w:tc>
      </w:tr>
      <w:tr w:rsidR="00516B11" w:rsidRPr="003B7EF2" w:rsidTr="003C4476">
        <w:tc>
          <w:tcPr>
            <w:tcW w:w="1560" w:type="dxa"/>
            <w:vAlign w:val="center"/>
          </w:tcPr>
          <w:p w:rsidR="00516B11" w:rsidRPr="003B7EF2" w:rsidRDefault="00516B11"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516B11" w:rsidRPr="003B7EF2" w:rsidRDefault="00516B11"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516B11" w:rsidRPr="003B7EF2" w:rsidRDefault="00516B11" w:rsidP="001E7EEE">
            <w:pPr>
              <w:spacing w:after="0"/>
              <w:jc w:val="center"/>
              <w:rPr>
                <w:rFonts w:ascii="Times New Roman" w:hAnsi="Times New Roman"/>
                <w:sz w:val="24"/>
                <w:szCs w:val="20"/>
              </w:rPr>
            </w:pPr>
            <w:r w:rsidRPr="003B7EF2">
              <w:rPr>
                <w:rFonts w:ascii="Times New Roman" w:hAnsi="Times New Roman"/>
                <w:sz w:val="24"/>
                <w:szCs w:val="20"/>
              </w:rPr>
              <w:t>0,</w:t>
            </w:r>
            <w:r w:rsidR="00296DD5" w:rsidRPr="003B7EF2">
              <w:rPr>
                <w:rFonts w:ascii="Times New Roman" w:hAnsi="Times New Roman"/>
                <w:sz w:val="24"/>
                <w:szCs w:val="20"/>
              </w:rPr>
              <w:t>44</w:t>
            </w:r>
          </w:p>
        </w:tc>
      </w:tr>
      <w:tr w:rsidR="00516B11" w:rsidRPr="003B7EF2" w:rsidTr="003C4476">
        <w:tc>
          <w:tcPr>
            <w:tcW w:w="1560" w:type="dxa"/>
            <w:tcBorders>
              <w:bottom w:val="single" w:sz="4" w:space="0" w:color="auto"/>
            </w:tcBorders>
            <w:vAlign w:val="center"/>
          </w:tcPr>
          <w:p w:rsidR="00516B11" w:rsidRPr="003B7EF2" w:rsidRDefault="00516B11"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bottom w:val="single" w:sz="4" w:space="0" w:color="auto"/>
              <w:right w:val="single" w:sz="4" w:space="0" w:color="auto"/>
            </w:tcBorders>
            <w:vAlign w:val="center"/>
          </w:tcPr>
          <w:p w:rsidR="00516B11" w:rsidRPr="003B7EF2" w:rsidRDefault="00516B11"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16B11" w:rsidRPr="003B7EF2" w:rsidRDefault="00296DD5" w:rsidP="001E7EEE">
            <w:pPr>
              <w:spacing w:after="0"/>
              <w:jc w:val="center"/>
              <w:rPr>
                <w:rFonts w:ascii="Times New Roman" w:hAnsi="Times New Roman"/>
                <w:sz w:val="24"/>
                <w:szCs w:val="20"/>
              </w:rPr>
            </w:pPr>
            <w:r w:rsidRPr="003B7EF2">
              <w:rPr>
                <w:rFonts w:ascii="Times New Roman" w:hAnsi="Times New Roman"/>
                <w:sz w:val="24"/>
                <w:szCs w:val="20"/>
              </w:rPr>
              <w:t>1</w:t>
            </w:r>
            <w:r w:rsidR="00516B11" w:rsidRPr="003B7EF2">
              <w:rPr>
                <w:rFonts w:ascii="Times New Roman" w:hAnsi="Times New Roman"/>
                <w:sz w:val="24"/>
                <w:szCs w:val="20"/>
              </w:rPr>
              <w:t>,</w:t>
            </w:r>
            <w:r w:rsidRPr="003B7EF2">
              <w:rPr>
                <w:rFonts w:ascii="Times New Roman" w:hAnsi="Times New Roman"/>
                <w:sz w:val="24"/>
                <w:szCs w:val="20"/>
              </w:rPr>
              <w:t>04</w:t>
            </w:r>
          </w:p>
        </w:tc>
      </w:tr>
      <w:tr w:rsidR="00516B11" w:rsidRPr="003B7EF2" w:rsidTr="003C4476">
        <w:tc>
          <w:tcPr>
            <w:tcW w:w="1560" w:type="dxa"/>
            <w:tcBorders>
              <w:top w:val="single" w:sz="4" w:space="0" w:color="auto"/>
              <w:left w:val="single" w:sz="4" w:space="0" w:color="auto"/>
              <w:bottom w:val="single" w:sz="4" w:space="0" w:color="auto"/>
              <w:right w:val="single" w:sz="4" w:space="0" w:color="auto"/>
            </w:tcBorders>
            <w:vAlign w:val="center"/>
          </w:tcPr>
          <w:p w:rsidR="00516B11" w:rsidRPr="003B7EF2" w:rsidRDefault="00516B11"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tcBorders>
              <w:top w:val="single" w:sz="4" w:space="0" w:color="auto"/>
              <w:left w:val="single" w:sz="4" w:space="0" w:color="auto"/>
              <w:bottom w:val="single" w:sz="4" w:space="0" w:color="auto"/>
              <w:right w:val="single" w:sz="4" w:space="0" w:color="auto"/>
            </w:tcBorders>
            <w:vAlign w:val="center"/>
          </w:tcPr>
          <w:p w:rsidR="00516B11" w:rsidRPr="003B7EF2" w:rsidRDefault="00516B11"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16B11" w:rsidRPr="003B7EF2" w:rsidRDefault="00516B11" w:rsidP="001E7EEE">
            <w:pPr>
              <w:spacing w:after="0"/>
              <w:jc w:val="center"/>
              <w:rPr>
                <w:rFonts w:ascii="Times New Roman" w:hAnsi="Times New Roman"/>
                <w:sz w:val="24"/>
                <w:szCs w:val="20"/>
              </w:rPr>
            </w:pPr>
            <w:r w:rsidRPr="003B7EF2">
              <w:rPr>
                <w:rFonts w:ascii="Times New Roman" w:hAnsi="Times New Roman"/>
                <w:sz w:val="24"/>
                <w:szCs w:val="20"/>
              </w:rPr>
              <w:t>0,</w:t>
            </w:r>
            <w:r w:rsidR="00296DD5" w:rsidRPr="003B7EF2">
              <w:rPr>
                <w:rFonts w:ascii="Times New Roman" w:hAnsi="Times New Roman"/>
                <w:sz w:val="24"/>
                <w:szCs w:val="20"/>
              </w:rPr>
              <w:t>15</w:t>
            </w:r>
          </w:p>
        </w:tc>
      </w:tr>
      <w:tr w:rsidR="00516B11" w:rsidRPr="003B7EF2" w:rsidTr="003C4476">
        <w:tc>
          <w:tcPr>
            <w:tcW w:w="1560" w:type="dxa"/>
            <w:tcBorders>
              <w:top w:val="single" w:sz="4" w:space="0" w:color="auto"/>
            </w:tcBorders>
            <w:vAlign w:val="center"/>
          </w:tcPr>
          <w:p w:rsidR="00516B11" w:rsidRPr="003B7EF2" w:rsidRDefault="00516B11"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tcBorders>
              <w:top w:val="single" w:sz="4" w:space="0" w:color="auto"/>
            </w:tcBorders>
            <w:vAlign w:val="center"/>
          </w:tcPr>
          <w:p w:rsidR="00516B11" w:rsidRPr="003B7EF2" w:rsidRDefault="00516B11"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CE5EF9" w:rsidRPr="003B7EF2">
              <w:rPr>
                <w:rFonts w:ascii="Times New Roman" w:hAnsi="Times New Roman"/>
                <w:sz w:val="24"/>
                <w:szCs w:val="24"/>
              </w:rPr>
              <w:t>.</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516B11" w:rsidRPr="003B7EF2" w:rsidRDefault="00516B11"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296DD5" w:rsidRPr="003B7EF2">
              <w:rPr>
                <w:rFonts w:ascii="Times New Roman" w:hAnsi="Times New Roman"/>
                <w:sz w:val="24"/>
                <w:szCs w:val="20"/>
              </w:rPr>
              <w:t>10</w:t>
            </w:r>
          </w:p>
        </w:tc>
      </w:tr>
      <w:tr w:rsidR="00516B11" w:rsidRPr="003B7EF2" w:rsidTr="003C4476">
        <w:tc>
          <w:tcPr>
            <w:tcW w:w="1560" w:type="dxa"/>
            <w:vAlign w:val="center"/>
          </w:tcPr>
          <w:p w:rsidR="00516B11" w:rsidRPr="003B7EF2" w:rsidRDefault="00516B11"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516B11" w:rsidRPr="003B7EF2" w:rsidRDefault="00516B11"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516B11" w:rsidRPr="003B7EF2" w:rsidRDefault="00516B11" w:rsidP="001E7EEE">
            <w:pPr>
              <w:spacing w:after="0"/>
              <w:jc w:val="center"/>
              <w:rPr>
                <w:rFonts w:ascii="Times New Roman" w:hAnsi="Times New Roman"/>
                <w:sz w:val="24"/>
                <w:szCs w:val="20"/>
              </w:rPr>
            </w:pPr>
            <w:r w:rsidRPr="003B7EF2">
              <w:rPr>
                <w:rFonts w:ascii="Times New Roman" w:hAnsi="Times New Roman"/>
                <w:sz w:val="24"/>
                <w:szCs w:val="20"/>
              </w:rPr>
              <w:t>0,</w:t>
            </w:r>
            <w:r w:rsidR="00A405F1" w:rsidRPr="003B7EF2">
              <w:rPr>
                <w:rFonts w:ascii="Times New Roman" w:hAnsi="Times New Roman"/>
                <w:sz w:val="24"/>
                <w:szCs w:val="20"/>
              </w:rPr>
              <w:t>04</w:t>
            </w:r>
          </w:p>
        </w:tc>
      </w:tr>
      <w:tr w:rsidR="00516B11" w:rsidRPr="003B7EF2" w:rsidTr="003C4476">
        <w:tc>
          <w:tcPr>
            <w:tcW w:w="1560" w:type="dxa"/>
            <w:vAlign w:val="center"/>
          </w:tcPr>
          <w:p w:rsidR="00516B11" w:rsidRPr="003B7EF2" w:rsidRDefault="00516B11"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516B11" w:rsidRPr="003B7EF2" w:rsidRDefault="00516B11"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516B11" w:rsidRPr="003B7EF2" w:rsidRDefault="00516B11"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296DD5" w:rsidRPr="003B7EF2">
              <w:rPr>
                <w:rFonts w:ascii="Times New Roman" w:hAnsi="Times New Roman"/>
                <w:bCs/>
                <w:sz w:val="24"/>
                <w:szCs w:val="24"/>
              </w:rPr>
              <w:t>01</w:t>
            </w:r>
          </w:p>
        </w:tc>
      </w:tr>
      <w:tr w:rsidR="00516B11" w:rsidRPr="003B7EF2" w:rsidTr="003C4476">
        <w:tc>
          <w:tcPr>
            <w:tcW w:w="1560" w:type="dxa"/>
            <w:vAlign w:val="center"/>
          </w:tcPr>
          <w:p w:rsidR="00516B11" w:rsidRPr="003B7EF2" w:rsidRDefault="00516B11" w:rsidP="001E7EEE">
            <w:pPr>
              <w:spacing w:after="0" w:line="240" w:lineRule="auto"/>
              <w:jc w:val="center"/>
              <w:rPr>
                <w:rFonts w:ascii="Times New Roman" w:hAnsi="Times New Roman"/>
                <w:sz w:val="24"/>
                <w:szCs w:val="24"/>
              </w:rPr>
            </w:pPr>
            <w:r w:rsidRPr="003B7EF2">
              <w:rPr>
                <w:rFonts w:ascii="Times New Roman" w:hAnsi="Times New Roman"/>
                <w:sz w:val="24"/>
                <w:szCs w:val="24"/>
              </w:rPr>
              <w:t>2513</w:t>
            </w:r>
          </w:p>
        </w:tc>
        <w:tc>
          <w:tcPr>
            <w:tcW w:w="6520" w:type="dxa"/>
            <w:vAlign w:val="center"/>
          </w:tcPr>
          <w:p w:rsidR="00516B11" w:rsidRPr="003B7EF2" w:rsidRDefault="00516B11"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nekustamā īpašuma nodokļa maksājumi budžetā.</w:t>
            </w:r>
          </w:p>
        </w:tc>
        <w:tc>
          <w:tcPr>
            <w:tcW w:w="1985" w:type="dxa"/>
            <w:vAlign w:val="center"/>
          </w:tcPr>
          <w:p w:rsidR="00516B11" w:rsidRPr="003B7EF2" w:rsidRDefault="00516B11" w:rsidP="001E7EEE">
            <w:pPr>
              <w:spacing w:after="0"/>
              <w:jc w:val="center"/>
              <w:rPr>
                <w:rFonts w:ascii="Times New Roman" w:hAnsi="Times New Roman"/>
                <w:bCs/>
                <w:sz w:val="24"/>
                <w:szCs w:val="24"/>
              </w:rPr>
            </w:pPr>
            <w:r w:rsidRPr="003B7EF2">
              <w:rPr>
                <w:rFonts w:ascii="Times New Roman" w:hAnsi="Times New Roman"/>
                <w:bCs/>
                <w:sz w:val="24"/>
                <w:szCs w:val="24"/>
              </w:rPr>
              <w:t>0,</w:t>
            </w:r>
            <w:r w:rsidR="00296DD5" w:rsidRPr="003B7EF2">
              <w:rPr>
                <w:rFonts w:ascii="Times New Roman" w:hAnsi="Times New Roman"/>
                <w:bCs/>
                <w:sz w:val="24"/>
                <w:szCs w:val="24"/>
              </w:rPr>
              <w:t>05</w:t>
            </w:r>
          </w:p>
        </w:tc>
      </w:tr>
      <w:tr w:rsidR="00516B11" w:rsidRPr="003B7EF2" w:rsidTr="003C4476">
        <w:tc>
          <w:tcPr>
            <w:tcW w:w="1560" w:type="dxa"/>
            <w:vAlign w:val="center"/>
          </w:tcPr>
          <w:p w:rsidR="00516B11" w:rsidRPr="003B7EF2" w:rsidRDefault="00516B11"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516B11" w:rsidRPr="003B7EF2" w:rsidRDefault="00516B11" w:rsidP="001E7EEE">
            <w:pPr>
              <w:spacing w:after="0" w:line="240" w:lineRule="auto"/>
              <w:rPr>
                <w:rFonts w:ascii="Times New Roman" w:hAnsi="Times New Roman"/>
                <w:sz w:val="24"/>
                <w:szCs w:val="24"/>
              </w:rPr>
            </w:pPr>
            <w:r w:rsidRPr="003B7EF2">
              <w:rPr>
                <w:rFonts w:ascii="Times New Roman" w:hAnsi="Times New Roman"/>
                <w:sz w:val="24"/>
                <w:szCs w:val="24"/>
              </w:rPr>
              <w:t>Pārējās licences.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6B11" w:rsidRPr="003B7EF2" w:rsidRDefault="00516B11" w:rsidP="001E7EEE">
            <w:pPr>
              <w:spacing w:after="0"/>
              <w:jc w:val="center"/>
              <w:rPr>
                <w:rFonts w:ascii="Times New Roman" w:hAnsi="Times New Roman"/>
                <w:sz w:val="24"/>
                <w:szCs w:val="20"/>
              </w:rPr>
            </w:pPr>
            <w:r w:rsidRPr="003B7EF2">
              <w:rPr>
                <w:rFonts w:ascii="Times New Roman" w:hAnsi="Times New Roman"/>
                <w:sz w:val="24"/>
                <w:szCs w:val="20"/>
              </w:rPr>
              <w:t>0,</w:t>
            </w:r>
            <w:r w:rsidR="00296DD5" w:rsidRPr="003B7EF2">
              <w:rPr>
                <w:rFonts w:ascii="Times New Roman" w:hAnsi="Times New Roman"/>
                <w:sz w:val="24"/>
                <w:szCs w:val="20"/>
              </w:rPr>
              <w:t>27</w:t>
            </w:r>
          </w:p>
        </w:tc>
      </w:tr>
      <w:tr w:rsidR="00516B11" w:rsidRPr="003B7EF2" w:rsidTr="003C4476">
        <w:tc>
          <w:tcPr>
            <w:tcW w:w="1560" w:type="dxa"/>
            <w:vAlign w:val="center"/>
          </w:tcPr>
          <w:p w:rsidR="00516B11" w:rsidRPr="003B7EF2" w:rsidRDefault="00516B11"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516B11" w:rsidRPr="003B7EF2" w:rsidRDefault="00516B11"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6B11" w:rsidRPr="003B7EF2" w:rsidRDefault="00516B11"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w:t>
            </w:r>
            <w:r w:rsidR="00296DD5" w:rsidRPr="003B7EF2">
              <w:rPr>
                <w:rFonts w:ascii="Times New Roman" w:hAnsi="Times New Roman"/>
                <w:sz w:val="24"/>
                <w:szCs w:val="20"/>
              </w:rPr>
              <w:t>18</w:t>
            </w:r>
          </w:p>
        </w:tc>
      </w:tr>
      <w:tr w:rsidR="00516B11" w:rsidRPr="003B7EF2" w:rsidTr="003C4476">
        <w:tc>
          <w:tcPr>
            <w:tcW w:w="1560" w:type="dxa"/>
            <w:vAlign w:val="center"/>
          </w:tcPr>
          <w:p w:rsidR="00516B11" w:rsidRPr="003B7EF2" w:rsidRDefault="00516B11"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516B11" w:rsidRPr="003B7EF2" w:rsidRDefault="00516B11" w:rsidP="001E7EEE">
            <w:pPr>
              <w:spacing w:after="0" w:line="240" w:lineRule="auto"/>
              <w:rPr>
                <w:rFonts w:ascii="Times New Roman" w:hAnsi="Times New Roman"/>
                <w:sz w:val="24"/>
                <w:szCs w:val="24"/>
              </w:rPr>
            </w:pPr>
            <w:r w:rsidRPr="003B7EF2">
              <w:rPr>
                <w:rFonts w:ascii="Times New Roman" w:hAnsi="Times New Roman"/>
                <w:sz w:val="24"/>
                <w:szCs w:val="24"/>
              </w:rPr>
              <w:t>Datortehnika, sakaru un cita biroja tehnika</w:t>
            </w:r>
            <w:r w:rsidR="00CE5EF9"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6B11" w:rsidRPr="003B7EF2" w:rsidRDefault="00516B11" w:rsidP="001E7EEE">
            <w:pPr>
              <w:spacing w:after="0"/>
              <w:jc w:val="center"/>
              <w:rPr>
                <w:rFonts w:ascii="Times New Roman" w:hAnsi="Times New Roman"/>
                <w:sz w:val="24"/>
                <w:szCs w:val="20"/>
              </w:rPr>
            </w:pPr>
            <w:r w:rsidRPr="003B7EF2">
              <w:rPr>
                <w:rFonts w:ascii="Times New Roman" w:hAnsi="Times New Roman"/>
                <w:sz w:val="24"/>
                <w:szCs w:val="20"/>
              </w:rPr>
              <w:t>0,</w:t>
            </w:r>
            <w:r w:rsidR="00296DD5" w:rsidRPr="003B7EF2">
              <w:rPr>
                <w:rFonts w:ascii="Times New Roman" w:hAnsi="Times New Roman"/>
                <w:sz w:val="24"/>
                <w:szCs w:val="20"/>
              </w:rPr>
              <w:t>61</w:t>
            </w:r>
          </w:p>
        </w:tc>
      </w:tr>
      <w:tr w:rsidR="00516B11" w:rsidRPr="003B7EF2" w:rsidTr="003C4476">
        <w:tc>
          <w:tcPr>
            <w:tcW w:w="1560" w:type="dxa"/>
            <w:vAlign w:val="center"/>
          </w:tcPr>
          <w:p w:rsidR="00516B11" w:rsidRPr="003B7EF2" w:rsidRDefault="00516B11" w:rsidP="001E7EEE">
            <w:pPr>
              <w:spacing w:after="0" w:line="240" w:lineRule="auto"/>
              <w:jc w:val="center"/>
              <w:rPr>
                <w:rFonts w:ascii="Times New Roman" w:hAnsi="Times New Roman"/>
                <w:i/>
                <w:sz w:val="24"/>
                <w:szCs w:val="24"/>
              </w:rPr>
            </w:pPr>
          </w:p>
        </w:tc>
        <w:tc>
          <w:tcPr>
            <w:tcW w:w="6520" w:type="dxa"/>
            <w:vAlign w:val="center"/>
          </w:tcPr>
          <w:p w:rsidR="00516B11" w:rsidRPr="003B7EF2" w:rsidRDefault="00516B1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16B11" w:rsidRPr="003B7EF2" w:rsidRDefault="00A405F1" w:rsidP="001E7EEE">
            <w:pPr>
              <w:spacing w:after="0"/>
              <w:jc w:val="center"/>
              <w:rPr>
                <w:rFonts w:ascii="Times New Roman" w:hAnsi="Times New Roman"/>
                <w:b/>
                <w:bCs/>
                <w:sz w:val="24"/>
                <w:lang w:val="en-US" w:eastAsia="en-US"/>
              </w:rPr>
            </w:pPr>
            <w:r w:rsidRPr="003B7EF2">
              <w:rPr>
                <w:rFonts w:ascii="Times New Roman" w:hAnsi="Times New Roman"/>
                <w:b/>
                <w:bCs/>
                <w:sz w:val="24"/>
              </w:rPr>
              <w:t>4</w:t>
            </w:r>
            <w:r w:rsidR="00516B11" w:rsidRPr="003B7EF2">
              <w:rPr>
                <w:rFonts w:ascii="Times New Roman" w:hAnsi="Times New Roman"/>
                <w:b/>
                <w:bCs/>
                <w:sz w:val="24"/>
              </w:rPr>
              <w:t>,</w:t>
            </w:r>
            <w:r w:rsidRPr="003B7EF2">
              <w:rPr>
                <w:rFonts w:ascii="Times New Roman" w:hAnsi="Times New Roman"/>
                <w:b/>
                <w:bCs/>
                <w:sz w:val="24"/>
              </w:rPr>
              <w:t>26</w:t>
            </w:r>
          </w:p>
        </w:tc>
      </w:tr>
      <w:tr w:rsidR="00516B11" w:rsidRPr="003B7EF2" w:rsidTr="003C4476">
        <w:tc>
          <w:tcPr>
            <w:tcW w:w="1560" w:type="dxa"/>
            <w:vAlign w:val="center"/>
          </w:tcPr>
          <w:p w:rsidR="00516B11" w:rsidRPr="003B7EF2" w:rsidRDefault="00516B11" w:rsidP="001E7EEE">
            <w:pPr>
              <w:spacing w:after="0" w:line="240" w:lineRule="auto"/>
              <w:jc w:val="center"/>
              <w:rPr>
                <w:rFonts w:ascii="Times New Roman" w:hAnsi="Times New Roman"/>
                <w:i/>
                <w:sz w:val="24"/>
                <w:szCs w:val="24"/>
              </w:rPr>
            </w:pPr>
          </w:p>
        </w:tc>
        <w:tc>
          <w:tcPr>
            <w:tcW w:w="6520" w:type="dxa"/>
            <w:vAlign w:val="center"/>
          </w:tcPr>
          <w:p w:rsidR="00516B11" w:rsidRPr="003B7EF2" w:rsidRDefault="00516B1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516B11" w:rsidRPr="003B7EF2" w:rsidRDefault="00A405F1" w:rsidP="001E7EEE">
            <w:pPr>
              <w:spacing w:after="0"/>
              <w:jc w:val="center"/>
              <w:rPr>
                <w:rFonts w:ascii="Times New Roman" w:hAnsi="Times New Roman"/>
                <w:b/>
                <w:bCs/>
                <w:sz w:val="24"/>
              </w:rPr>
            </w:pPr>
            <w:r w:rsidRPr="003B7EF2">
              <w:rPr>
                <w:rFonts w:ascii="Times New Roman" w:hAnsi="Times New Roman"/>
                <w:b/>
                <w:bCs/>
                <w:sz w:val="24"/>
              </w:rPr>
              <w:t>14</w:t>
            </w:r>
            <w:r w:rsidR="00516B11" w:rsidRPr="003B7EF2">
              <w:rPr>
                <w:rFonts w:ascii="Times New Roman" w:hAnsi="Times New Roman"/>
                <w:b/>
                <w:bCs/>
                <w:sz w:val="24"/>
              </w:rPr>
              <w:t>,00</w:t>
            </w:r>
          </w:p>
        </w:tc>
      </w:tr>
    </w:tbl>
    <w:p w:rsidR="00516B11" w:rsidRPr="003B7EF2" w:rsidRDefault="00516B11"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516B11" w:rsidRPr="003B7EF2" w:rsidTr="00A1349E">
        <w:trPr>
          <w:trHeight w:val="315"/>
        </w:trPr>
        <w:tc>
          <w:tcPr>
            <w:tcW w:w="8080" w:type="dxa"/>
            <w:gridSpan w:val="5"/>
            <w:shd w:val="clear" w:color="000000" w:fill="FFFFFF"/>
            <w:noWrap/>
            <w:vAlign w:val="bottom"/>
          </w:tcPr>
          <w:p w:rsidR="00516B11" w:rsidRPr="003B7EF2" w:rsidRDefault="00516B11"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16B11" w:rsidRPr="003B7EF2" w:rsidRDefault="00A405F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p>
        </w:tc>
      </w:tr>
      <w:tr w:rsidR="00516B11" w:rsidRPr="003B7EF2" w:rsidTr="00A1349E">
        <w:trPr>
          <w:trHeight w:val="315"/>
        </w:trPr>
        <w:tc>
          <w:tcPr>
            <w:tcW w:w="8080" w:type="dxa"/>
            <w:gridSpan w:val="5"/>
            <w:shd w:val="clear" w:color="000000" w:fill="FFFFFF"/>
            <w:noWrap/>
            <w:vAlign w:val="bottom"/>
          </w:tcPr>
          <w:p w:rsidR="00516B11" w:rsidRPr="003B7EF2" w:rsidRDefault="00516B11"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16B11" w:rsidRPr="003B7EF2" w:rsidRDefault="00516B11" w:rsidP="001E7EEE">
            <w:pPr>
              <w:spacing w:after="0" w:line="240" w:lineRule="auto"/>
              <w:jc w:val="center"/>
              <w:rPr>
                <w:rFonts w:ascii="Times New Roman" w:hAnsi="Times New Roman"/>
                <w:b/>
                <w:sz w:val="24"/>
                <w:szCs w:val="24"/>
              </w:rPr>
            </w:pPr>
            <w:r w:rsidRPr="003B7EF2">
              <w:rPr>
                <w:rFonts w:ascii="Times New Roman" w:hAnsi="Times New Roman"/>
                <w:b/>
                <w:bCs/>
                <w:sz w:val="24"/>
              </w:rPr>
              <w:t>1</w:t>
            </w:r>
            <w:r w:rsidR="00A405F1" w:rsidRPr="003B7EF2">
              <w:rPr>
                <w:rFonts w:ascii="Times New Roman" w:hAnsi="Times New Roman"/>
                <w:b/>
                <w:bCs/>
                <w:sz w:val="24"/>
              </w:rPr>
              <w:t>4</w:t>
            </w:r>
            <w:r w:rsidRPr="003B7EF2">
              <w:rPr>
                <w:rFonts w:ascii="Times New Roman" w:hAnsi="Times New Roman"/>
                <w:b/>
                <w:bCs/>
                <w:sz w:val="24"/>
              </w:rPr>
              <w:t>,00</w:t>
            </w:r>
          </w:p>
        </w:tc>
      </w:tr>
      <w:tr w:rsidR="00516B11" w:rsidRPr="003B7EF2" w:rsidTr="00A1349E">
        <w:trPr>
          <w:trHeight w:val="315"/>
        </w:trPr>
        <w:tc>
          <w:tcPr>
            <w:tcW w:w="8080" w:type="dxa"/>
            <w:gridSpan w:val="5"/>
            <w:shd w:val="clear" w:color="000000" w:fill="FFFFFF"/>
            <w:noWrap/>
            <w:vAlign w:val="bottom"/>
          </w:tcPr>
          <w:p w:rsidR="00516B11" w:rsidRPr="003B7EF2" w:rsidRDefault="00516B11"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16B11" w:rsidRPr="003B7EF2" w:rsidRDefault="00516B1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516B11" w:rsidRPr="003B7EF2" w:rsidTr="00A1349E">
        <w:trPr>
          <w:trHeight w:val="315"/>
        </w:trPr>
        <w:tc>
          <w:tcPr>
            <w:tcW w:w="8080" w:type="dxa"/>
            <w:gridSpan w:val="5"/>
            <w:shd w:val="clear" w:color="000000" w:fill="FFFFFF"/>
            <w:noWrap/>
            <w:vAlign w:val="bottom"/>
          </w:tcPr>
          <w:p w:rsidR="00516B11" w:rsidRPr="003B7EF2" w:rsidRDefault="00516B11"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16B11" w:rsidRPr="003B7EF2" w:rsidRDefault="00516B1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516B11" w:rsidRPr="003B7EF2" w:rsidTr="00A1349E">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516B11" w:rsidRPr="003B7EF2" w:rsidRDefault="00516B11"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516B11" w:rsidRPr="003B7EF2" w:rsidRDefault="00516B11"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516B11" w:rsidRPr="003B7EF2" w:rsidRDefault="00516B11"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516B11" w:rsidRPr="003B7EF2" w:rsidRDefault="00516B11" w:rsidP="001E7EEE">
            <w:pPr>
              <w:spacing w:after="0" w:line="240" w:lineRule="auto"/>
            </w:pPr>
            <w:r w:rsidRPr="003B7EF2">
              <w:t> </w:t>
            </w:r>
          </w:p>
        </w:tc>
      </w:tr>
      <w:tr w:rsidR="00516B11" w:rsidRPr="003B7EF2" w:rsidTr="00A1349E">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516B11" w:rsidRPr="003B7EF2" w:rsidRDefault="00516B11"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516B11" w:rsidRPr="003B7EF2" w:rsidTr="00A1349E">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516B11" w:rsidRPr="003B7EF2" w:rsidRDefault="00516B11"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516B11" w:rsidRPr="003B7EF2" w:rsidRDefault="00516B11"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516B11" w:rsidRPr="003B7EF2" w:rsidRDefault="00516B11"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516B11" w:rsidRPr="003B7EF2" w:rsidRDefault="00516B11" w:rsidP="001E7EEE">
            <w:pPr>
              <w:spacing w:after="0" w:line="240" w:lineRule="auto"/>
            </w:pPr>
            <w:r w:rsidRPr="003B7EF2">
              <w:t> </w:t>
            </w:r>
          </w:p>
        </w:tc>
      </w:tr>
    </w:tbl>
    <w:p w:rsidR="00516B11" w:rsidRPr="003B7EF2" w:rsidRDefault="00516B11" w:rsidP="001E7EEE">
      <w:pPr>
        <w:spacing w:after="0"/>
      </w:pPr>
    </w:p>
    <w:p w:rsidR="00516B11" w:rsidRPr="003B7EF2" w:rsidRDefault="00516B11" w:rsidP="001E7EEE">
      <w:pPr>
        <w:spacing w:after="0" w:line="240" w:lineRule="auto"/>
        <w:jc w:val="center"/>
        <w:rPr>
          <w:rFonts w:ascii="Times New Roman" w:hAnsi="Times New Roman"/>
          <w:b/>
          <w:sz w:val="24"/>
          <w:szCs w:val="24"/>
        </w:rPr>
      </w:pPr>
    </w:p>
    <w:p w:rsidR="0075543E" w:rsidRPr="003B7EF2" w:rsidRDefault="0075543E" w:rsidP="001E7EEE">
      <w:pPr>
        <w:spacing w:after="0" w:line="240" w:lineRule="auto"/>
        <w:jc w:val="center"/>
        <w:rPr>
          <w:rFonts w:ascii="Times New Roman" w:hAnsi="Times New Roman"/>
          <w:b/>
          <w:sz w:val="24"/>
          <w:szCs w:val="24"/>
        </w:rPr>
      </w:pPr>
    </w:p>
    <w:p w:rsidR="00A1349E" w:rsidRPr="003B7EF2" w:rsidRDefault="00A1349E"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A1349E" w:rsidRPr="003B7EF2" w:rsidRDefault="00A1349E"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A1349E" w:rsidRPr="003B7EF2" w:rsidRDefault="00310256" w:rsidP="001E7EEE">
      <w:pPr>
        <w:spacing w:after="0"/>
        <w:jc w:val="both"/>
        <w:rPr>
          <w:rFonts w:ascii="Times New Roman" w:hAnsi="Times New Roman"/>
          <w:sz w:val="24"/>
          <w:szCs w:val="24"/>
        </w:rPr>
      </w:pPr>
      <w:r w:rsidRPr="003B7EF2">
        <w:rPr>
          <w:rFonts w:ascii="Times New Roman" w:hAnsi="Times New Roman"/>
          <w:b/>
          <w:sz w:val="24"/>
          <w:szCs w:val="24"/>
        </w:rPr>
        <w:t>5</w:t>
      </w:r>
      <w:r w:rsidR="0053117C">
        <w:rPr>
          <w:rFonts w:ascii="Times New Roman" w:hAnsi="Times New Roman"/>
          <w:b/>
          <w:sz w:val="24"/>
          <w:szCs w:val="24"/>
        </w:rPr>
        <w:t>1</w:t>
      </w:r>
      <w:r w:rsidR="00A1349E" w:rsidRPr="003B7EF2">
        <w:rPr>
          <w:rFonts w:ascii="Times New Roman" w:hAnsi="Times New Roman"/>
          <w:b/>
          <w:sz w:val="24"/>
          <w:szCs w:val="24"/>
        </w:rPr>
        <w:t xml:space="preserve">. </w:t>
      </w:r>
      <w:r w:rsidR="00A1349E" w:rsidRPr="003B7EF2">
        <w:rPr>
          <w:rFonts w:ascii="Times New Roman" w:hAnsi="Times New Roman"/>
          <w:sz w:val="24"/>
          <w:szCs w:val="24"/>
        </w:rPr>
        <w:t>Ārstniecības augu drogu kvalitātes kontrole</w:t>
      </w:r>
    </w:p>
    <w:p w:rsidR="00A1349E" w:rsidRPr="003B7EF2" w:rsidRDefault="00310256" w:rsidP="001E7EEE">
      <w:pPr>
        <w:spacing w:after="0"/>
        <w:jc w:val="both"/>
        <w:rPr>
          <w:rFonts w:ascii="Times New Roman" w:hAnsi="Times New Roman"/>
          <w:sz w:val="24"/>
          <w:szCs w:val="24"/>
        </w:rPr>
      </w:pPr>
      <w:r w:rsidRPr="003B7EF2">
        <w:rPr>
          <w:rFonts w:ascii="Times New Roman" w:hAnsi="Times New Roman"/>
          <w:b/>
          <w:sz w:val="24"/>
          <w:szCs w:val="24"/>
        </w:rPr>
        <w:t>5</w:t>
      </w:r>
      <w:r w:rsidR="0053117C">
        <w:rPr>
          <w:rFonts w:ascii="Times New Roman" w:hAnsi="Times New Roman"/>
          <w:b/>
          <w:sz w:val="24"/>
          <w:szCs w:val="24"/>
        </w:rPr>
        <w:t>1</w:t>
      </w:r>
      <w:r w:rsidR="00A1349E" w:rsidRPr="003B7EF2">
        <w:rPr>
          <w:rFonts w:ascii="Times New Roman" w:hAnsi="Times New Roman"/>
          <w:b/>
          <w:sz w:val="24"/>
          <w:szCs w:val="24"/>
        </w:rPr>
        <w:t>.</w:t>
      </w:r>
      <w:r w:rsidR="00741325" w:rsidRPr="003B7EF2">
        <w:rPr>
          <w:rFonts w:ascii="Times New Roman" w:hAnsi="Times New Roman"/>
          <w:b/>
          <w:sz w:val="24"/>
          <w:szCs w:val="24"/>
        </w:rPr>
        <w:t>3</w:t>
      </w:r>
      <w:r w:rsidR="00A1349E" w:rsidRPr="003B7EF2">
        <w:rPr>
          <w:rFonts w:ascii="Times New Roman" w:hAnsi="Times New Roman"/>
          <w:b/>
          <w:sz w:val="24"/>
          <w:szCs w:val="24"/>
        </w:rPr>
        <w:t>.</w:t>
      </w:r>
      <w:r w:rsidRPr="003B7EF2">
        <w:rPr>
          <w:rFonts w:ascii="Times New Roman" w:hAnsi="Times New Roman"/>
          <w:b/>
          <w:sz w:val="24"/>
          <w:szCs w:val="24"/>
        </w:rPr>
        <w:t xml:space="preserve"> </w:t>
      </w:r>
      <w:r w:rsidR="009049A9" w:rsidRPr="003B7EF2">
        <w:rPr>
          <w:rFonts w:ascii="Times New Roman" w:hAnsi="Times New Roman"/>
          <w:sz w:val="24"/>
          <w:szCs w:val="24"/>
        </w:rPr>
        <w:t>kvantitatīvā satura noteikšana</w:t>
      </w:r>
    </w:p>
    <w:p w:rsidR="009049A9" w:rsidRPr="003B7EF2" w:rsidRDefault="00310256" w:rsidP="001E7EEE">
      <w:pPr>
        <w:spacing w:after="0"/>
        <w:jc w:val="both"/>
      </w:pPr>
      <w:r w:rsidRPr="003B7EF2">
        <w:rPr>
          <w:rFonts w:ascii="Times New Roman" w:hAnsi="Times New Roman"/>
          <w:b/>
          <w:sz w:val="24"/>
          <w:szCs w:val="24"/>
        </w:rPr>
        <w:t>5</w:t>
      </w:r>
      <w:r w:rsidR="0053117C">
        <w:rPr>
          <w:rFonts w:ascii="Times New Roman" w:hAnsi="Times New Roman"/>
          <w:b/>
          <w:sz w:val="24"/>
          <w:szCs w:val="24"/>
        </w:rPr>
        <w:t>1</w:t>
      </w:r>
      <w:r w:rsidR="009049A9" w:rsidRPr="003B7EF2">
        <w:rPr>
          <w:rFonts w:ascii="Times New Roman" w:hAnsi="Times New Roman"/>
          <w:b/>
          <w:sz w:val="24"/>
          <w:szCs w:val="24"/>
        </w:rPr>
        <w:t>.3.1.</w:t>
      </w:r>
      <w:r w:rsidRPr="003B7EF2">
        <w:rPr>
          <w:rFonts w:ascii="Times New Roman" w:hAnsi="Times New Roman"/>
          <w:b/>
          <w:sz w:val="24"/>
          <w:szCs w:val="24"/>
        </w:rPr>
        <w:t xml:space="preserve"> </w:t>
      </w:r>
      <w:proofErr w:type="spellStart"/>
      <w:r w:rsidR="009049A9" w:rsidRPr="003B7EF2">
        <w:rPr>
          <w:rFonts w:ascii="Times New Roman" w:hAnsi="Times New Roman"/>
          <w:sz w:val="24"/>
          <w:szCs w:val="24"/>
        </w:rPr>
        <w:t>ekstraktīvo</w:t>
      </w:r>
      <w:proofErr w:type="spellEnd"/>
      <w:r w:rsidR="009049A9" w:rsidRPr="003B7EF2">
        <w:rPr>
          <w:rFonts w:ascii="Times New Roman" w:hAnsi="Times New Roman"/>
          <w:sz w:val="24"/>
          <w:szCs w:val="24"/>
        </w:rPr>
        <w:t xml:space="preserve"> vielu saturs ārstniecības augu drogās</w:t>
      </w:r>
    </w:p>
    <w:p w:rsidR="00A1349E" w:rsidRPr="003B7EF2" w:rsidRDefault="00A1349E"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A1349E" w:rsidRPr="003B7EF2" w:rsidTr="00DF05D1">
        <w:tc>
          <w:tcPr>
            <w:tcW w:w="1560" w:type="dxa"/>
            <w:vAlign w:val="center"/>
          </w:tcPr>
          <w:p w:rsidR="00A1349E" w:rsidRPr="003B7EF2" w:rsidRDefault="00A1349E"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A1349E" w:rsidRPr="003B7EF2" w:rsidRDefault="00A1349E"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A1349E" w:rsidRPr="003B7EF2" w:rsidRDefault="00A1349E"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A1349E" w:rsidRPr="003B7EF2" w:rsidTr="00DF05D1">
        <w:tc>
          <w:tcPr>
            <w:tcW w:w="1560" w:type="dxa"/>
            <w:vAlign w:val="center"/>
          </w:tcPr>
          <w:p w:rsidR="00A1349E" w:rsidRPr="003B7EF2" w:rsidRDefault="00A1349E"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A1349E" w:rsidRPr="003B7EF2" w:rsidRDefault="00A1349E"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A1349E" w:rsidRPr="003B7EF2" w:rsidRDefault="00A1349E"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A1349E" w:rsidRPr="003B7EF2" w:rsidTr="00DF05D1">
        <w:tc>
          <w:tcPr>
            <w:tcW w:w="1560" w:type="dxa"/>
            <w:vAlign w:val="center"/>
          </w:tcPr>
          <w:p w:rsidR="00A1349E" w:rsidRPr="003B7EF2" w:rsidRDefault="00A1349E" w:rsidP="001E7EEE">
            <w:pPr>
              <w:spacing w:after="0" w:line="240" w:lineRule="auto"/>
              <w:jc w:val="center"/>
              <w:rPr>
                <w:rFonts w:ascii="Times New Roman" w:hAnsi="Times New Roman"/>
                <w:i/>
                <w:sz w:val="24"/>
                <w:szCs w:val="24"/>
              </w:rPr>
            </w:pPr>
          </w:p>
        </w:tc>
        <w:tc>
          <w:tcPr>
            <w:tcW w:w="6520" w:type="dxa"/>
            <w:vAlign w:val="center"/>
          </w:tcPr>
          <w:p w:rsidR="00A1349E" w:rsidRPr="003B7EF2" w:rsidRDefault="00A1349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A1349E" w:rsidRPr="003B7EF2" w:rsidRDefault="00A1349E" w:rsidP="001E7EEE">
            <w:pPr>
              <w:spacing w:after="0" w:line="240" w:lineRule="auto"/>
              <w:jc w:val="center"/>
              <w:rPr>
                <w:rFonts w:ascii="Times New Roman" w:hAnsi="Times New Roman"/>
                <w:sz w:val="24"/>
                <w:szCs w:val="24"/>
              </w:rPr>
            </w:pPr>
          </w:p>
        </w:tc>
      </w:tr>
      <w:tr w:rsidR="00A1349E" w:rsidRPr="003B7EF2" w:rsidTr="00DF05D1">
        <w:trPr>
          <w:trHeight w:val="325"/>
        </w:trPr>
        <w:tc>
          <w:tcPr>
            <w:tcW w:w="1560" w:type="dxa"/>
            <w:tcBorders>
              <w:bottom w:val="single" w:sz="4" w:space="0" w:color="auto"/>
            </w:tcBorders>
            <w:vAlign w:val="center"/>
          </w:tcPr>
          <w:p w:rsidR="00A1349E" w:rsidRPr="003B7EF2" w:rsidRDefault="00A1349E"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A1349E" w:rsidRPr="003B7EF2" w:rsidRDefault="00A1349E"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A1349E" w:rsidRPr="003B7EF2" w:rsidRDefault="009049A9" w:rsidP="001E7EEE">
            <w:pPr>
              <w:spacing w:after="0" w:line="240" w:lineRule="auto"/>
              <w:jc w:val="center"/>
              <w:rPr>
                <w:rFonts w:ascii="Times New Roman" w:hAnsi="Times New Roman"/>
                <w:sz w:val="24"/>
                <w:szCs w:val="24"/>
              </w:rPr>
            </w:pPr>
            <w:r w:rsidRPr="003B7EF2">
              <w:rPr>
                <w:rFonts w:ascii="Times New Roman" w:hAnsi="Times New Roman"/>
                <w:sz w:val="24"/>
                <w:szCs w:val="24"/>
              </w:rPr>
              <w:t>23</w:t>
            </w:r>
            <w:r w:rsidR="00A1349E" w:rsidRPr="003B7EF2">
              <w:rPr>
                <w:rFonts w:ascii="Times New Roman" w:hAnsi="Times New Roman"/>
                <w:sz w:val="24"/>
                <w:szCs w:val="24"/>
              </w:rPr>
              <w:t>,</w:t>
            </w:r>
            <w:r w:rsidRPr="003B7EF2">
              <w:rPr>
                <w:rFonts w:ascii="Times New Roman" w:hAnsi="Times New Roman"/>
                <w:sz w:val="24"/>
                <w:szCs w:val="24"/>
              </w:rPr>
              <w:t>52</w:t>
            </w:r>
          </w:p>
        </w:tc>
      </w:tr>
      <w:tr w:rsidR="00A1349E" w:rsidRPr="003B7EF2" w:rsidTr="00FA4388">
        <w:trPr>
          <w:trHeight w:val="365"/>
        </w:trPr>
        <w:tc>
          <w:tcPr>
            <w:tcW w:w="1560" w:type="dxa"/>
            <w:vAlign w:val="center"/>
          </w:tcPr>
          <w:p w:rsidR="00A1349E" w:rsidRPr="003B7EF2" w:rsidRDefault="00A1349E"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A1349E" w:rsidRPr="003B7EF2" w:rsidRDefault="00A1349E"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A1349E" w:rsidRPr="003B7EF2" w:rsidRDefault="009049A9" w:rsidP="001E7EEE">
            <w:pPr>
              <w:spacing w:after="0"/>
              <w:jc w:val="center"/>
              <w:rPr>
                <w:rFonts w:ascii="Times New Roman" w:hAnsi="Times New Roman"/>
                <w:sz w:val="24"/>
                <w:szCs w:val="24"/>
              </w:rPr>
            </w:pPr>
            <w:r w:rsidRPr="003B7EF2">
              <w:rPr>
                <w:rFonts w:ascii="Times New Roman" w:hAnsi="Times New Roman"/>
                <w:sz w:val="24"/>
                <w:szCs w:val="24"/>
              </w:rPr>
              <w:t>5</w:t>
            </w:r>
            <w:r w:rsidR="00A1349E" w:rsidRPr="003B7EF2">
              <w:rPr>
                <w:rFonts w:ascii="Times New Roman" w:hAnsi="Times New Roman"/>
                <w:sz w:val="24"/>
                <w:szCs w:val="24"/>
              </w:rPr>
              <w:t>,</w:t>
            </w:r>
            <w:r w:rsidRPr="003B7EF2">
              <w:rPr>
                <w:rFonts w:ascii="Times New Roman" w:hAnsi="Times New Roman"/>
                <w:sz w:val="24"/>
                <w:szCs w:val="24"/>
              </w:rPr>
              <w:t>66</w:t>
            </w:r>
          </w:p>
        </w:tc>
      </w:tr>
      <w:tr w:rsidR="00A1349E" w:rsidRPr="003B7EF2" w:rsidTr="00FA4388">
        <w:trPr>
          <w:trHeight w:val="270"/>
        </w:trPr>
        <w:tc>
          <w:tcPr>
            <w:tcW w:w="1560" w:type="dxa"/>
            <w:vAlign w:val="center"/>
          </w:tcPr>
          <w:p w:rsidR="00A1349E" w:rsidRPr="003B7EF2" w:rsidRDefault="00A1349E" w:rsidP="001E7EEE">
            <w:pPr>
              <w:spacing w:after="0" w:line="240" w:lineRule="auto"/>
              <w:jc w:val="center"/>
              <w:rPr>
                <w:rFonts w:ascii="Times New Roman" w:hAnsi="Times New Roman"/>
                <w:sz w:val="24"/>
                <w:szCs w:val="24"/>
              </w:rPr>
            </w:pPr>
            <w:r w:rsidRPr="003B7EF2">
              <w:rPr>
                <w:rFonts w:ascii="Times New Roman" w:hAnsi="Times New Roman"/>
                <w:sz w:val="24"/>
                <w:szCs w:val="24"/>
              </w:rPr>
              <w:t>2341</w:t>
            </w:r>
          </w:p>
        </w:tc>
        <w:tc>
          <w:tcPr>
            <w:tcW w:w="6520" w:type="dxa"/>
            <w:vAlign w:val="center"/>
          </w:tcPr>
          <w:p w:rsidR="00A1349E" w:rsidRPr="003B7EF2" w:rsidRDefault="00A1349E" w:rsidP="001E7EEE">
            <w:pPr>
              <w:spacing w:after="0" w:line="240" w:lineRule="auto"/>
              <w:rPr>
                <w:rFonts w:ascii="Times New Roman" w:hAnsi="Times New Roman"/>
                <w:sz w:val="24"/>
                <w:szCs w:val="24"/>
              </w:rPr>
            </w:pPr>
            <w:r w:rsidRPr="003B7EF2">
              <w:rPr>
                <w:rFonts w:ascii="Times New Roman" w:hAnsi="Times New Roman"/>
                <w:sz w:val="24"/>
                <w:szCs w:val="24"/>
              </w:rPr>
              <w:t>Ķimikālijas, laboratorijas preces.</w:t>
            </w:r>
          </w:p>
        </w:tc>
        <w:tc>
          <w:tcPr>
            <w:tcW w:w="1985" w:type="dxa"/>
            <w:vAlign w:val="center"/>
          </w:tcPr>
          <w:p w:rsidR="00A1349E" w:rsidRPr="003B7EF2" w:rsidRDefault="009049A9" w:rsidP="001E7EEE">
            <w:pPr>
              <w:spacing w:after="0"/>
              <w:jc w:val="center"/>
              <w:rPr>
                <w:rFonts w:ascii="Times New Roman" w:hAnsi="Times New Roman"/>
                <w:sz w:val="24"/>
                <w:szCs w:val="24"/>
              </w:rPr>
            </w:pPr>
            <w:r w:rsidRPr="003B7EF2">
              <w:rPr>
                <w:rFonts w:ascii="Times New Roman" w:hAnsi="Times New Roman"/>
                <w:sz w:val="24"/>
                <w:szCs w:val="24"/>
              </w:rPr>
              <w:t>0,21</w:t>
            </w:r>
          </w:p>
        </w:tc>
      </w:tr>
      <w:tr w:rsidR="009049A9" w:rsidRPr="003B7EF2" w:rsidTr="00FA4388">
        <w:trPr>
          <w:trHeight w:val="90"/>
        </w:trPr>
        <w:tc>
          <w:tcPr>
            <w:tcW w:w="1560" w:type="dxa"/>
            <w:vAlign w:val="center"/>
          </w:tcPr>
          <w:p w:rsidR="009049A9" w:rsidRPr="003B7EF2" w:rsidRDefault="009049A9" w:rsidP="001E7EEE">
            <w:pPr>
              <w:spacing w:after="0" w:line="240" w:lineRule="auto"/>
              <w:jc w:val="center"/>
              <w:rPr>
                <w:rFonts w:ascii="Times New Roman" w:hAnsi="Times New Roman"/>
                <w:sz w:val="24"/>
                <w:szCs w:val="24"/>
              </w:rPr>
            </w:pPr>
            <w:r w:rsidRPr="003B7EF2">
              <w:rPr>
                <w:rFonts w:ascii="Times New Roman" w:hAnsi="Times New Roman"/>
                <w:sz w:val="24"/>
                <w:szCs w:val="24"/>
              </w:rPr>
              <w:t>2313</w:t>
            </w:r>
          </w:p>
        </w:tc>
        <w:tc>
          <w:tcPr>
            <w:tcW w:w="6520" w:type="dxa"/>
            <w:vAlign w:val="center"/>
          </w:tcPr>
          <w:p w:rsidR="009049A9" w:rsidRPr="003B7EF2" w:rsidRDefault="009049A9" w:rsidP="001E7EEE">
            <w:pPr>
              <w:spacing w:after="0" w:line="240" w:lineRule="auto"/>
              <w:rPr>
                <w:rFonts w:ascii="Times New Roman" w:hAnsi="Times New Roman"/>
                <w:sz w:val="24"/>
                <w:szCs w:val="24"/>
              </w:rPr>
            </w:pPr>
            <w:r w:rsidRPr="003B7EF2">
              <w:rPr>
                <w:rFonts w:ascii="Times New Roman" w:hAnsi="Times New Roman"/>
                <w:sz w:val="24"/>
                <w:szCs w:val="24"/>
              </w:rPr>
              <w:t>Spectērps</w:t>
            </w:r>
            <w:r w:rsidR="00C73EC1" w:rsidRPr="003B7EF2">
              <w:rPr>
                <w:rFonts w:ascii="Times New Roman" w:hAnsi="Times New Roman"/>
                <w:sz w:val="24"/>
                <w:szCs w:val="24"/>
              </w:rPr>
              <w:t>.</w:t>
            </w:r>
          </w:p>
        </w:tc>
        <w:tc>
          <w:tcPr>
            <w:tcW w:w="1985" w:type="dxa"/>
            <w:vAlign w:val="center"/>
          </w:tcPr>
          <w:p w:rsidR="009049A9" w:rsidRPr="003B7EF2" w:rsidRDefault="009049A9" w:rsidP="001E7EEE">
            <w:pPr>
              <w:spacing w:after="0"/>
              <w:jc w:val="center"/>
              <w:rPr>
                <w:rFonts w:ascii="Times New Roman" w:hAnsi="Times New Roman"/>
                <w:sz w:val="24"/>
                <w:szCs w:val="24"/>
              </w:rPr>
            </w:pPr>
            <w:r w:rsidRPr="003B7EF2">
              <w:rPr>
                <w:rFonts w:ascii="Times New Roman" w:hAnsi="Times New Roman"/>
                <w:sz w:val="24"/>
                <w:szCs w:val="24"/>
              </w:rPr>
              <w:t>0,01</w:t>
            </w:r>
          </w:p>
        </w:tc>
      </w:tr>
      <w:tr w:rsidR="00A1349E" w:rsidRPr="003B7EF2" w:rsidTr="00DF05D1">
        <w:tc>
          <w:tcPr>
            <w:tcW w:w="1560" w:type="dxa"/>
            <w:vAlign w:val="center"/>
          </w:tcPr>
          <w:p w:rsidR="00A1349E" w:rsidRPr="003B7EF2" w:rsidRDefault="00A1349E" w:rsidP="001E7EEE">
            <w:pPr>
              <w:spacing w:after="0" w:line="240" w:lineRule="auto"/>
              <w:jc w:val="center"/>
              <w:rPr>
                <w:rFonts w:ascii="Times New Roman" w:hAnsi="Times New Roman"/>
                <w:i/>
                <w:sz w:val="24"/>
                <w:szCs w:val="24"/>
              </w:rPr>
            </w:pPr>
          </w:p>
        </w:tc>
        <w:tc>
          <w:tcPr>
            <w:tcW w:w="6520" w:type="dxa"/>
            <w:vAlign w:val="center"/>
          </w:tcPr>
          <w:p w:rsidR="00A1349E" w:rsidRPr="003B7EF2" w:rsidRDefault="00A1349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A1349E" w:rsidRPr="003B7EF2" w:rsidRDefault="00DD7EC3" w:rsidP="001E7EEE">
            <w:pPr>
              <w:spacing w:after="0"/>
              <w:jc w:val="center"/>
              <w:rPr>
                <w:rFonts w:ascii="Times New Roman" w:hAnsi="Times New Roman"/>
                <w:b/>
                <w:sz w:val="24"/>
                <w:szCs w:val="24"/>
              </w:rPr>
            </w:pPr>
            <w:r w:rsidRPr="003B7EF2">
              <w:rPr>
                <w:rFonts w:ascii="Times New Roman" w:hAnsi="Times New Roman"/>
                <w:b/>
                <w:sz w:val="24"/>
                <w:szCs w:val="24"/>
              </w:rPr>
              <w:t>2</w:t>
            </w:r>
            <w:r w:rsidR="00A1349E" w:rsidRPr="003B7EF2">
              <w:rPr>
                <w:rFonts w:ascii="Times New Roman" w:hAnsi="Times New Roman"/>
                <w:b/>
                <w:sz w:val="24"/>
                <w:szCs w:val="24"/>
              </w:rPr>
              <w:t>9</w:t>
            </w:r>
            <w:r w:rsidRPr="003B7EF2">
              <w:rPr>
                <w:rFonts w:ascii="Times New Roman" w:hAnsi="Times New Roman"/>
                <w:b/>
                <w:sz w:val="24"/>
                <w:szCs w:val="24"/>
              </w:rPr>
              <w:t>,</w:t>
            </w:r>
            <w:r w:rsidR="00A1349E" w:rsidRPr="003B7EF2">
              <w:rPr>
                <w:rFonts w:ascii="Times New Roman" w:hAnsi="Times New Roman"/>
                <w:b/>
                <w:sz w:val="24"/>
                <w:szCs w:val="24"/>
              </w:rPr>
              <w:t>4</w:t>
            </w:r>
            <w:r w:rsidRPr="003B7EF2">
              <w:rPr>
                <w:rFonts w:ascii="Times New Roman" w:hAnsi="Times New Roman"/>
                <w:b/>
                <w:sz w:val="24"/>
                <w:szCs w:val="24"/>
              </w:rPr>
              <w:t>0</w:t>
            </w:r>
          </w:p>
        </w:tc>
      </w:tr>
      <w:tr w:rsidR="00A1349E" w:rsidRPr="003B7EF2" w:rsidTr="00DF05D1">
        <w:tc>
          <w:tcPr>
            <w:tcW w:w="1560" w:type="dxa"/>
            <w:vAlign w:val="center"/>
          </w:tcPr>
          <w:p w:rsidR="00A1349E" w:rsidRPr="003B7EF2" w:rsidRDefault="00A1349E" w:rsidP="001E7EEE">
            <w:pPr>
              <w:spacing w:after="0" w:line="240" w:lineRule="auto"/>
              <w:jc w:val="center"/>
              <w:rPr>
                <w:rFonts w:ascii="Times New Roman" w:hAnsi="Times New Roman"/>
                <w:i/>
                <w:sz w:val="24"/>
                <w:szCs w:val="24"/>
              </w:rPr>
            </w:pPr>
          </w:p>
        </w:tc>
        <w:tc>
          <w:tcPr>
            <w:tcW w:w="6520" w:type="dxa"/>
            <w:vAlign w:val="center"/>
          </w:tcPr>
          <w:p w:rsidR="00A1349E" w:rsidRPr="003B7EF2" w:rsidRDefault="00A1349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A1349E" w:rsidRPr="003B7EF2" w:rsidRDefault="00A1349E" w:rsidP="001E7EEE">
            <w:pPr>
              <w:spacing w:after="0" w:line="240" w:lineRule="auto"/>
              <w:jc w:val="center"/>
              <w:rPr>
                <w:rFonts w:ascii="Times New Roman" w:hAnsi="Times New Roman"/>
                <w:sz w:val="24"/>
                <w:szCs w:val="24"/>
              </w:rPr>
            </w:pPr>
          </w:p>
        </w:tc>
      </w:tr>
      <w:tr w:rsidR="00A1349E" w:rsidRPr="003B7EF2" w:rsidTr="00DF05D1">
        <w:tc>
          <w:tcPr>
            <w:tcW w:w="1560" w:type="dxa"/>
            <w:vAlign w:val="center"/>
          </w:tcPr>
          <w:p w:rsidR="00A1349E" w:rsidRPr="003B7EF2" w:rsidRDefault="00A1349E"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A1349E" w:rsidRPr="003B7EF2" w:rsidRDefault="00A1349E"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49E" w:rsidRPr="003B7EF2" w:rsidRDefault="00DD7EC3"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2</w:t>
            </w:r>
            <w:r w:rsidR="00A1349E" w:rsidRPr="003B7EF2">
              <w:rPr>
                <w:rFonts w:ascii="Times New Roman" w:hAnsi="Times New Roman"/>
                <w:sz w:val="24"/>
                <w:szCs w:val="20"/>
              </w:rPr>
              <w:t>,</w:t>
            </w:r>
            <w:r w:rsidRPr="003B7EF2">
              <w:rPr>
                <w:rFonts w:ascii="Times New Roman" w:hAnsi="Times New Roman"/>
                <w:sz w:val="24"/>
                <w:szCs w:val="20"/>
              </w:rPr>
              <w:t>27</w:t>
            </w:r>
          </w:p>
        </w:tc>
      </w:tr>
      <w:tr w:rsidR="00A1349E" w:rsidRPr="003B7EF2" w:rsidTr="00DF05D1">
        <w:tc>
          <w:tcPr>
            <w:tcW w:w="1560" w:type="dxa"/>
            <w:vAlign w:val="center"/>
          </w:tcPr>
          <w:p w:rsidR="00A1349E" w:rsidRPr="003B7EF2" w:rsidRDefault="00A1349E"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A1349E" w:rsidRPr="003B7EF2" w:rsidRDefault="00A1349E"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1349E" w:rsidRPr="003B7EF2" w:rsidRDefault="00DD7EC3" w:rsidP="001E7EEE">
            <w:pPr>
              <w:spacing w:after="0"/>
              <w:jc w:val="center"/>
              <w:rPr>
                <w:rFonts w:ascii="Times New Roman" w:hAnsi="Times New Roman"/>
                <w:sz w:val="24"/>
                <w:szCs w:val="20"/>
              </w:rPr>
            </w:pPr>
            <w:r w:rsidRPr="003B7EF2">
              <w:rPr>
                <w:rFonts w:ascii="Times New Roman" w:hAnsi="Times New Roman"/>
                <w:sz w:val="24"/>
                <w:szCs w:val="20"/>
              </w:rPr>
              <w:t>1</w:t>
            </w:r>
            <w:r w:rsidR="00A1349E" w:rsidRPr="003B7EF2">
              <w:rPr>
                <w:rFonts w:ascii="Times New Roman" w:hAnsi="Times New Roman"/>
                <w:sz w:val="24"/>
                <w:szCs w:val="20"/>
              </w:rPr>
              <w:t>,</w:t>
            </w:r>
            <w:r w:rsidRPr="003B7EF2">
              <w:rPr>
                <w:rFonts w:ascii="Times New Roman" w:hAnsi="Times New Roman"/>
                <w:sz w:val="24"/>
                <w:szCs w:val="20"/>
              </w:rPr>
              <w:t>56</w:t>
            </w:r>
          </w:p>
        </w:tc>
      </w:tr>
      <w:tr w:rsidR="00A1349E" w:rsidRPr="003B7EF2" w:rsidTr="00DF05D1">
        <w:tc>
          <w:tcPr>
            <w:tcW w:w="1560" w:type="dxa"/>
            <w:vAlign w:val="center"/>
          </w:tcPr>
          <w:p w:rsidR="00A1349E" w:rsidRPr="003B7EF2" w:rsidRDefault="00A1349E"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A1349E" w:rsidRPr="003B7EF2" w:rsidRDefault="00A1349E"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1349E" w:rsidRPr="003B7EF2" w:rsidRDefault="00A1349E" w:rsidP="001E7EEE">
            <w:pPr>
              <w:spacing w:after="0"/>
              <w:jc w:val="center"/>
              <w:rPr>
                <w:rFonts w:ascii="Times New Roman" w:hAnsi="Times New Roman"/>
                <w:sz w:val="24"/>
                <w:szCs w:val="20"/>
              </w:rPr>
            </w:pPr>
            <w:r w:rsidRPr="003B7EF2">
              <w:rPr>
                <w:rFonts w:ascii="Times New Roman" w:hAnsi="Times New Roman"/>
                <w:sz w:val="24"/>
                <w:szCs w:val="20"/>
              </w:rPr>
              <w:t>0,</w:t>
            </w:r>
            <w:r w:rsidR="00DD7EC3" w:rsidRPr="003B7EF2">
              <w:rPr>
                <w:rFonts w:ascii="Times New Roman" w:hAnsi="Times New Roman"/>
                <w:sz w:val="24"/>
                <w:szCs w:val="20"/>
              </w:rPr>
              <w:t>32</w:t>
            </w:r>
          </w:p>
        </w:tc>
      </w:tr>
      <w:tr w:rsidR="00A1349E" w:rsidRPr="003B7EF2" w:rsidTr="00DF05D1">
        <w:tc>
          <w:tcPr>
            <w:tcW w:w="1560" w:type="dxa"/>
            <w:vAlign w:val="center"/>
          </w:tcPr>
          <w:p w:rsidR="00A1349E" w:rsidRPr="003B7EF2" w:rsidRDefault="00A1349E"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A1349E" w:rsidRPr="003B7EF2" w:rsidRDefault="00A1349E"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1349E" w:rsidRPr="003B7EF2" w:rsidRDefault="00A1349E" w:rsidP="001E7EEE">
            <w:pPr>
              <w:spacing w:after="0"/>
              <w:jc w:val="center"/>
              <w:rPr>
                <w:rFonts w:ascii="Times New Roman" w:hAnsi="Times New Roman"/>
                <w:sz w:val="24"/>
                <w:szCs w:val="20"/>
              </w:rPr>
            </w:pPr>
            <w:r w:rsidRPr="003B7EF2">
              <w:rPr>
                <w:rFonts w:ascii="Times New Roman" w:hAnsi="Times New Roman"/>
                <w:sz w:val="24"/>
                <w:szCs w:val="20"/>
              </w:rPr>
              <w:t>0,</w:t>
            </w:r>
            <w:r w:rsidR="00DD7EC3" w:rsidRPr="003B7EF2">
              <w:rPr>
                <w:rFonts w:ascii="Times New Roman" w:hAnsi="Times New Roman"/>
                <w:sz w:val="24"/>
                <w:szCs w:val="20"/>
              </w:rPr>
              <w:t>06</w:t>
            </w:r>
          </w:p>
        </w:tc>
      </w:tr>
      <w:tr w:rsidR="00A1349E" w:rsidRPr="003B7EF2" w:rsidTr="00DF05D1">
        <w:tc>
          <w:tcPr>
            <w:tcW w:w="1560" w:type="dxa"/>
            <w:vAlign w:val="center"/>
          </w:tcPr>
          <w:p w:rsidR="00A1349E" w:rsidRPr="003B7EF2" w:rsidRDefault="00A1349E"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A1349E" w:rsidRPr="003B7EF2" w:rsidRDefault="00A1349E"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1349E" w:rsidRPr="003B7EF2" w:rsidRDefault="00A1349E" w:rsidP="001E7EEE">
            <w:pPr>
              <w:spacing w:after="0"/>
              <w:jc w:val="center"/>
              <w:rPr>
                <w:rFonts w:ascii="Times New Roman" w:hAnsi="Times New Roman"/>
                <w:sz w:val="24"/>
                <w:szCs w:val="20"/>
              </w:rPr>
            </w:pPr>
            <w:r w:rsidRPr="003B7EF2">
              <w:rPr>
                <w:rFonts w:ascii="Times New Roman" w:hAnsi="Times New Roman"/>
                <w:sz w:val="24"/>
                <w:szCs w:val="20"/>
              </w:rPr>
              <w:t>0,</w:t>
            </w:r>
            <w:r w:rsidR="00DD7EC3" w:rsidRPr="003B7EF2">
              <w:rPr>
                <w:rFonts w:ascii="Times New Roman" w:hAnsi="Times New Roman"/>
                <w:sz w:val="24"/>
                <w:szCs w:val="20"/>
              </w:rPr>
              <w:t>84</w:t>
            </w:r>
          </w:p>
        </w:tc>
      </w:tr>
      <w:tr w:rsidR="00A1349E" w:rsidRPr="003B7EF2" w:rsidTr="00DF05D1">
        <w:trPr>
          <w:trHeight w:val="339"/>
        </w:trPr>
        <w:tc>
          <w:tcPr>
            <w:tcW w:w="1560" w:type="dxa"/>
            <w:vAlign w:val="center"/>
          </w:tcPr>
          <w:p w:rsidR="00A1349E" w:rsidRPr="003B7EF2" w:rsidRDefault="00A1349E"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A1349E" w:rsidRPr="003B7EF2" w:rsidRDefault="00A1349E"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1349E" w:rsidRPr="003B7EF2" w:rsidRDefault="00A1349E" w:rsidP="001E7EEE">
            <w:pPr>
              <w:spacing w:after="0"/>
              <w:jc w:val="center"/>
              <w:rPr>
                <w:rFonts w:ascii="Times New Roman" w:hAnsi="Times New Roman"/>
                <w:sz w:val="24"/>
                <w:szCs w:val="20"/>
              </w:rPr>
            </w:pPr>
            <w:r w:rsidRPr="003B7EF2">
              <w:rPr>
                <w:rFonts w:ascii="Times New Roman" w:hAnsi="Times New Roman"/>
                <w:sz w:val="24"/>
                <w:szCs w:val="20"/>
              </w:rPr>
              <w:t>0,</w:t>
            </w:r>
            <w:r w:rsidR="00DD7EC3" w:rsidRPr="003B7EF2">
              <w:rPr>
                <w:rFonts w:ascii="Times New Roman" w:hAnsi="Times New Roman"/>
                <w:sz w:val="24"/>
                <w:szCs w:val="20"/>
              </w:rPr>
              <w:t>11</w:t>
            </w:r>
          </w:p>
        </w:tc>
      </w:tr>
      <w:tr w:rsidR="00A1349E" w:rsidRPr="003B7EF2" w:rsidTr="00DF05D1">
        <w:trPr>
          <w:trHeight w:val="339"/>
        </w:trPr>
        <w:tc>
          <w:tcPr>
            <w:tcW w:w="1560" w:type="dxa"/>
            <w:vAlign w:val="center"/>
          </w:tcPr>
          <w:p w:rsidR="00A1349E" w:rsidRPr="003B7EF2" w:rsidRDefault="00A1349E"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A1349E" w:rsidRPr="003B7EF2" w:rsidRDefault="00A1349E"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49E" w:rsidRPr="003B7EF2" w:rsidRDefault="00DD7EC3"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w:t>
            </w:r>
            <w:r w:rsidR="00A1349E" w:rsidRPr="003B7EF2">
              <w:rPr>
                <w:rFonts w:ascii="Times New Roman" w:hAnsi="Times New Roman"/>
                <w:sz w:val="24"/>
                <w:szCs w:val="20"/>
              </w:rPr>
              <w:t>,2</w:t>
            </w:r>
            <w:r w:rsidRPr="003B7EF2">
              <w:rPr>
                <w:rFonts w:ascii="Times New Roman" w:hAnsi="Times New Roman"/>
                <w:sz w:val="24"/>
                <w:szCs w:val="20"/>
              </w:rPr>
              <w:t>8</w:t>
            </w:r>
          </w:p>
        </w:tc>
      </w:tr>
      <w:tr w:rsidR="00A1349E" w:rsidRPr="003B7EF2" w:rsidTr="00DF05D1">
        <w:trPr>
          <w:trHeight w:val="339"/>
        </w:trPr>
        <w:tc>
          <w:tcPr>
            <w:tcW w:w="1560" w:type="dxa"/>
            <w:vAlign w:val="center"/>
          </w:tcPr>
          <w:p w:rsidR="00A1349E" w:rsidRPr="003B7EF2" w:rsidRDefault="00A1349E"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A1349E" w:rsidRPr="003B7EF2" w:rsidRDefault="00A1349E"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1349E" w:rsidRPr="003B7EF2" w:rsidRDefault="00A1349E" w:rsidP="001E7EEE">
            <w:pPr>
              <w:spacing w:after="0"/>
              <w:jc w:val="center"/>
              <w:rPr>
                <w:rFonts w:ascii="Times New Roman" w:hAnsi="Times New Roman"/>
                <w:sz w:val="24"/>
                <w:szCs w:val="20"/>
              </w:rPr>
            </w:pPr>
            <w:r w:rsidRPr="003B7EF2">
              <w:rPr>
                <w:rFonts w:ascii="Times New Roman" w:hAnsi="Times New Roman"/>
                <w:sz w:val="24"/>
                <w:szCs w:val="20"/>
              </w:rPr>
              <w:t>0,</w:t>
            </w:r>
            <w:r w:rsidR="00DD7EC3" w:rsidRPr="003B7EF2">
              <w:rPr>
                <w:rFonts w:ascii="Times New Roman" w:hAnsi="Times New Roman"/>
                <w:sz w:val="24"/>
                <w:szCs w:val="20"/>
              </w:rPr>
              <w:t>47</w:t>
            </w:r>
          </w:p>
        </w:tc>
      </w:tr>
      <w:tr w:rsidR="00A1349E" w:rsidRPr="003B7EF2" w:rsidTr="00DF05D1">
        <w:tc>
          <w:tcPr>
            <w:tcW w:w="1560" w:type="dxa"/>
            <w:vAlign w:val="center"/>
          </w:tcPr>
          <w:p w:rsidR="00A1349E" w:rsidRPr="003B7EF2" w:rsidRDefault="00A1349E"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A1349E" w:rsidRPr="003B7EF2" w:rsidRDefault="00A1349E"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1349E" w:rsidRPr="003B7EF2" w:rsidRDefault="00DD7EC3" w:rsidP="001E7EEE">
            <w:pPr>
              <w:spacing w:after="0"/>
              <w:jc w:val="center"/>
              <w:rPr>
                <w:rFonts w:ascii="Times New Roman" w:hAnsi="Times New Roman"/>
                <w:sz w:val="24"/>
                <w:szCs w:val="20"/>
              </w:rPr>
            </w:pPr>
            <w:r w:rsidRPr="003B7EF2">
              <w:rPr>
                <w:rFonts w:ascii="Times New Roman" w:hAnsi="Times New Roman"/>
                <w:sz w:val="24"/>
                <w:szCs w:val="20"/>
              </w:rPr>
              <w:t>2</w:t>
            </w:r>
            <w:r w:rsidR="00A1349E" w:rsidRPr="003B7EF2">
              <w:rPr>
                <w:rFonts w:ascii="Times New Roman" w:hAnsi="Times New Roman"/>
                <w:sz w:val="24"/>
                <w:szCs w:val="20"/>
              </w:rPr>
              <w:t>,</w:t>
            </w:r>
            <w:r w:rsidRPr="003B7EF2">
              <w:rPr>
                <w:rFonts w:ascii="Times New Roman" w:hAnsi="Times New Roman"/>
                <w:sz w:val="24"/>
                <w:szCs w:val="20"/>
              </w:rPr>
              <w:t>21</w:t>
            </w:r>
          </w:p>
        </w:tc>
      </w:tr>
      <w:tr w:rsidR="00A1349E" w:rsidRPr="003B7EF2" w:rsidTr="00DF05D1">
        <w:tc>
          <w:tcPr>
            <w:tcW w:w="1560" w:type="dxa"/>
            <w:vAlign w:val="center"/>
          </w:tcPr>
          <w:p w:rsidR="00A1349E" w:rsidRPr="003B7EF2" w:rsidRDefault="00A1349E"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A1349E" w:rsidRPr="003B7EF2" w:rsidRDefault="00A1349E"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1349E" w:rsidRPr="003B7EF2" w:rsidRDefault="00772FDC" w:rsidP="001E7EEE">
            <w:pPr>
              <w:spacing w:after="0"/>
              <w:jc w:val="center"/>
              <w:rPr>
                <w:rFonts w:ascii="Times New Roman" w:hAnsi="Times New Roman"/>
                <w:sz w:val="24"/>
                <w:szCs w:val="20"/>
              </w:rPr>
            </w:pPr>
            <w:r w:rsidRPr="003B7EF2">
              <w:rPr>
                <w:rFonts w:ascii="Times New Roman" w:hAnsi="Times New Roman"/>
                <w:sz w:val="24"/>
                <w:szCs w:val="20"/>
              </w:rPr>
              <w:t>9</w:t>
            </w:r>
            <w:r w:rsidR="00A1349E" w:rsidRPr="003B7EF2">
              <w:rPr>
                <w:rFonts w:ascii="Times New Roman" w:hAnsi="Times New Roman"/>
                <w:sz w:val="24"/>
                <w:szCs w:val="20"/>
              </w:rPr>
              <w:t>,0</w:t>
            </w:r>
            <w:r w:rsidRPr="003B7EF2">
              <w:rPr>
                <w:rFonts w:ascii="Times New Roman" w:hAnsi="Times New Roman"/>
                <w:sz w:val="24"/>
                <w:szCs w:val="20"/>
              </w:rPr>
              <w:t>2</w:t>
            </w:r>
          </w:p>
        </w:tc>
      </w:tr>
      <w:tr w:rsidR="00A1349E" w:rsidRPr="003B7EF2" w:rsidTr="00DF05D1">
        <w:tc>
          <w:tcPr>
            <w:tcW w:w="1560" w:type="dxa"/>
            <w:vAlign w:val="center"/>
          </w:tcPr>
          <w:p w:rsidR="00A1349E" w:rsidRPr="003B7EF2" w:rsidRDefault="00A1349E"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tcBorders>
              <w:right w:val="single" w:sz="4" w:space="0" w:color="auto"/>
            </w:tcBorders>
            <w:vAlign w:val="center"/>
          </w:tcPr>
          <w:p w:rsidR="00A1349E" w:rsidRPr="003B7EF2" w:rsidRDefault="00A1349E"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1349E" w:rsidRPr="003B7EF2" w:rsidRDefault="00A1349E" w:rsidP="001E7EEE">
            <w:pPr>
              <w:spacing w:after="0"/>
              <w:jc w:val="center"/>
              <w:rPr>
                <w:rFonts w:ascii="Times New Roman" w:hAnsi="Times New Roman"/>
                <w:sz w:val="24"/>
                <w:szCs w:val="20"/>
              </w:rPr>
            </w:pPr>
            <w:r w:rsidRPr="003B7EF2">
              <w:rPr>
                <w:rFonts w:ascii="Times New Roman" w:hAnsi="Times New Roman"/>
                <w:sz w:val="24"/>
                <w:szCs w:val="20"/>
              </w:rPr>
              <w:t>0</w:t>
            </w:r>
            <w:r w:rsidR="00772FDC" w:rsidRPr="003B7EF2">
              <w:rPr>
                <w:rFonts w:ascii="Times New Roman" w:hAnsi="Times New Roman"/>
                <w:sz w:val="24"/>
                <w:szCs w:val="20"/>
              </w:rPr>
              <w:t>,77</w:t>
            </w:r>
          </w:p>
        </w:tc>
      </w:tr>
      <w:tr w:rsidR="00A1349E" w:rsidRPr="003B7EF2" w:rsidTr="00DF05D1">
        <w:tc>
          <w:tcPr>
            <w:tcW w:w="1560" w:type="dxa"/>
            <w:vAlign w:val="center"/>
          </w:tcPr>
          <w:p w:rsidR="00A1349E" w:rsidRPr="003B7EF2" w:rsidRDefault="00A1349E"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A1349E" w:rsidRPr="003B7EF2" w:rsidRDefault="00A1349E"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C73EC1" w:rsidRPr="003B7EF2">
              <w:rPr>
                <w:rFonts w:ascii="Times New Roman" w:hAnsi="Times New Roman"/>
                <w:sz w:val="24"/>
                <w:szCs w:val="24"/>
              </w:rPr>
              <w:t>.</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A1349E" w:rsidRPr="003B7EF2" w:rsidRDefault="0017162C"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0,47</w:t>
            </w:r>
          </w:p>
        </w:tc>
      </w:tr>
      <w:tr w:rsidR="00A1349E" w:rsidRPr="003B7EF2" w:rsidTr="00DF05D1">
        <w:tc>
          <w:tcPr>
            <w:tcW w:w="1560" w:type="dxa"/>
            <w:vAlign w:val="center"/>
          </w:tcPr>
          <w:p w:rsidR="00A1349E" w:rsidRPr="003B7EF2" w:rsidRDefault="00A1349E"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A1349E" w:rsidRPr="003B7EF2" w:rsidRDefault="00A1349E"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A1349E" w:rsidRPr="003B7EF2" w:rsidRDefault="00A1349E" w:rsidP="001E7EEE">
            <w:pPr>
              <w:spacing w:after="0"/>
              <w:jc w:val="center"/>
              <w:rPr>
                <w:rFonts w:ascii="Times New Roman" w:hAnsi="Times New Roman"/>
                <w:sz w:val="24"/>
                <w:szCs w:val="20"/>
              </w:rPr>
            </w:pPr>
            <w:r w:rsidRPr="003B7EF2">
              <w:rPr>
                <w:rFonts w:ascii="Times New Roman" w:hAnsi="Times New Roman"/>
                <w:sz w:val="24"/>
                <w:szCs w:val="20"/>
              </w:rPr>
              <w:t>0,</w:t>
            </w:r>
            <w:r w:rsidR="00772FDC" w:rsidRPr="003B7EF2">
              <w:rPr>
                <w:rFonts w:ascii="Times New Roman" w:hAnsi="Times New Roman"/>
                <w:sz w:val="24"/>
                <w:szCs w:val="20"/>
              </w:rPr>
              <w:t>1</w:t>
            </w:r>
            <w:r w:rsidRPr="003B7EF2">
              <w:rPr>
                <w:rFonts w:ascii="Times New Roman" w:hAnsi="Times New Roman"/>
                <w:sz w:val="24"/>
                <w:szCs w:val="20"/>
              </w:rPr>
              <w:t>4</w:t>
            </w:r>
          </w:p>
        </w:tc>
      </w:tr>
      <w:tr w:rsidR="00A1349E" w:rsidRPr="003B7EF2" w:rsidTr="00DF05D1">
        <w:tc>
          <w:tcPr>
            <w:tcW w:w="1560" w:type="dxa"/>
            <w:vAlign w:val="center"/>
          </w:tcPr>
          <w:p w:rsidR="00A1349E" w:rsidRPr="003B7EF2" w:rsidRDefault="00A1349E"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A1349E" w:rsidRPr="003B7EF2" w:rsidRDefault="00A1349E"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A1349E" w:rsidRPr="003B7EF2" w:rsidRDefault="00A1349E" w:rsidP="001E7EEE">
            <w:pPr>
              <w:spacing w:after="0"/>
              <w:jc w:val="center"/>
              <w:rPr>
                <w:rFonts w:ascii="Times New Roman" w:hAnsi="Times New Roman"/>
                <w:bCs/>
                <w:sz w:val="24"/>
                <w:szCs w:val="24"/>
              </w:rPr>
            </w:pPr>
            <w:r w:rsidRPr="003B7EF2">
              <w:rPr>
                <w:rFonts w:ascii="Times New Roman" w:hAnsi="Times New Roman"/>
                <w:bCs/>
                <w:sz w:val="24"/>
                <w:szCs w:val="24"/>
              </w:rPr>
              <w:t>0,0</w:t>
            </w:r>
            <w:r w:rsidR="00772FDC" w:rsidRPr="003B7EF2">
              <w:rPr>
                <w:rFonts w:ascii="Times New Roman" w:hAnsi="Times New Roman"/>
                <w:bCs/>
                <w:sz w:val="24"/>
                <w:szCs w:val="24"/>
              </w:rPr>
              <w:t>5</w:t>
            </w:r>
          </w:p>
        </w:tc>
      </w:tr>
      <w:tr w:rsidR="00A1349E" w:rsidRPr="003B7EF2" w:rsidTr="00DF05D1">
        <w:tc>
          <w:tcPr>
            <w:tcW w:w="1560" w:type="dxa"/>
            <w:vAlign w:val="center"/>
          </w:tcPr>
          <w:p w:rsidR="00A1349E" w:rsidRPr="003B7EF2" w:rsidRDefault="00A1349E" w:rsidP="001E7EEE">
            <w:pPr>
              <w:spacing w:after="0" w:line="240" w:lineRule="auto"/>
              <w:jc w:val="center"/>
              <w:rPr>
                <w:rFonts w:ascii="Times New Roman" w:hAnsi="Times New Roman"/>
                <w:sz w:val="24"/>
                <w:szCs w:val="24"/>
              </w:rPr>
            </w:pPr>
            <w:r w:rsidRPr="003B7EF2">
              <w:rPr>
                <w:rFonts w:ascii="Times New Roman" w:hAnsi="Times New Roman"/>
                <w:sz w:val="24"/>
                <w:szCs w:val="24"/>
              </w:rPr>
              <w:t>2513</w:t>
            </w:r>
          </w:p>
        </w:tc>
        <w:tc>
          <w:tcPr>
            <w:tcW w:w="6520" w:type="dxa"/>
            <w:vAlign w:val="center"/>
          </w:tcPr>
          <w:p w:rsidR="00A1349E" w:rsidRPr="003B7EF2" w:rsidRDefault="00A1349E"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nekustamā īpašuma nodokļa maksājumi budžetā.</w:t>
            </w:r>
          </w:p>
        </w:tc>
        <w:tc>
          <w:tcPr>
            <w:tcW w:w="1985" w:type="dxa"/>
            <w:vAlign w:val="center"/>
          </w:tcPr>
          <w:p w:rsidR="00A1349E" w:rsidRPr="003B7EF2" w:rsidRDefault="00772FDC" w:rsidP="001E7EEE">
            <w:pPr>
              <w:spacing w:after="0"/>
              <w:jc w:val="center"/>
              <w:rPr>
                <w:rFonts w:ascii="Times New Roman" w:hAnsi="Times New Roman"/>
                <w:bCs/>
                <w:sz w:val="24"/>
                <w:szCs w:val="24"/>
              </w:rPr>
            </w:pPr>
            <w:r w:rsidRPr="003B7EF2">
              <w:rPr>
                <w:rFonts w:ascii="Times New Roman" w:hAnsi="Times New Roman"/>
                <w:bCs/>
                <w:sz w:val="24"/>
                <w:szCs w:val="24"/>
              </w:rPr>
              <w:t>0,26</w:t>
            </w:r>
          </w:p>
        </w:tc>
      </w:tr>
      <w:tr w:rsidR="00A1349E" w:rsidRPr="003B7EF2" w:rsidTr="00DF05D1">
        <w:tc>
          <w:tcPr>
            <w:tcW w:w="1560" w:type="dxa"/>
            <w:vAlign w:val="center"/>
          </w:tcPr>
          <w:p w:rsidR="00A1349E" w:rsidRPr="003B7EF2" w:rsidRDefault="00A1349E"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A1349E" w:rsidRPr="003B7EF2" w:rsidRDefault="00A1349E" w:rsidP="001E7EEE">
            <w:pPr>
              <w:spacing w:after="0" w:line="240" w:lineRule="auto"/>
              <w:rPr>
                <w:rFonts w:ascii="Times New Roman" w:hAnsi="Times New Roman"/>
                <w:sz w:val="24"/>
                <w:szCs w:val="24"/>
              </w:rPr>
            </w:pPr>
            <w:r w:rsidRPr="003B7EF2">
              <w:rPr>
                <w:rFonts w:ascii="Times New Roman" w:hAnsi="Times New Roman"/>
                <w:sz w:val="24"/>
                <w:szCs w:val="24"/>
              </w:rPr>
              <w:t>Pārējās licences.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49E" w:rsidRPr="003B7EF2" w:rsidRDefault="00772FDC" w:rsidP="001E7EEE">
            <w:pPr>
              <w:spacing w:after="0"/>
              <w:jc w:val="center"/>
              <w:rPr>
                <w:rFonts w:ascii="Times New Roman" w:hAnsi="Times New Roman"/>
                <w:sz w:val="24"/>
                <w:szCs w:val="20"/>
              </w:rPr>
            </w:pPr>
            <w:r w:rsidRPr="003B7EF2">
              <w:rPr>
                <w:rFonts w:ascii="Times New Roman" w:hAnsi="Times New Roman"/>
                <w:sz w:val="24"/>
                <w:szCs w:val="20"/>
              </w:rPr>
              <w:t>1</w:t>
            </w:r>
            <w:r w:rsidR="00A1349E" w:rsidRPr="003B7EF2">
              <w:rPr>
                <w:rFonts w:ascii="Times New Roman" w:hAnsi="Times New Roman"/>
                <w:sz w:val="24"/>
                <w:szCs w:val="20"/>
              </w:rPr>
              <w:t>,</w:t>
            </w:r>
            <w:r w:rsidRPr="003B7EF2">
              <w:rPr>
                <w:rFonts w:ascii="Times New Roman" w:hAnsi="Times New Roman"/>
                <w:sz w:val="24"/>
                <w:szCs w:val="20"/>
              </w:rPr>
              <w:t>3</w:t>
            </w:r>
            <w:r w:rsidR="00A1349E" w:rsidRPr="003B7EF2">
              <w:rPr>
                <w:rFonts w:ascii="Times New Roman" w:hAnsi="Times New Roman"/>
                <w:sz w:val="24"/>
                <w:szCs w:val="20"/>
              </w:rPr>
              <w:t>7</w:t>
            </w:r>
          </w:p>
        </w:tc>
      </w:tr>
      <w:tr w:rsidR="00A1349E" w:rsidRPr="003B7EF2" w:rsidTr="00DF05D1">
        <w:tc>
          <w:tcPr>
            <w:tcW w:w="1560" w:type="dxa"/>
            <w:vAlign w:val="center"/>
          </w:tcPr>
          <w:p w:rsidR="00A1349E" w:rsidRPr="003B7EF2" w:rsidRDefault="00A1349E"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A1349E" w:rsidRPr="003B7EF2" w:rsidRDefault="00A1349E"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49E" w:rsidRPr="003B7EF2" w:rsidRDefault="00772FDC"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w:t>
            </w:r>
            <w:r w:rsidR="00A1349E" w:rsidRPr="003B7EF2">
              <w:rPr>
                <w:rFonts w:ascii="Times New Roman" w:hAnsi="Times New Roman"/>
                <w:sz w:val="24"/>
                <w:szCs w:val="20"/>
              </w:rPr>
              <w:t>,</w:t>
            </w:r>
            <w:r w:rsidRPr="003B7EF2">
              <w:rPr>
                <w:rFonts w:ascii="Times New Roman" w:hAnsi="Times New Roman"/>
                <w:sz w:val="24"/>
                <w:szCs w:val="20"/>
              </w:rPr>
              <w:t>0</w:t>
            </w:r>
            <w:r w:rsidR="00A1349E" w:rsidRPr="003B7EF2">
              <w:rPr>
                <w:rFonts w:ascii="Times New Roman" w:hAnsi="Times New Roman"/>
                <w:sz w:val="24"/>
                <w:szCs w:val="20"/>
              </w:rPr>
              <w:t>1</w:t>
            </w:r>
          </w:p>
        </w:tc>
      </w:tr>
      <w:tr w:rsidR="00A1349E" w:rsidRPr="003B7EF2" w:rsidTr="00DF05D1">
        <w:tc>
          <w:tcPr>
            <w:tcW w:w="1560" w:type="dxa"/>
            <w:vAlign w:val="center"/>
          </w:tcPr>
          <w:p w:rsidR="00A1349E" w:rsidRPr="003B7EF2" w:rsidRDefault="00A1349E"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A1349E" w:rsidRPr="003B7EF2" w:rsidRDefault="00A1349E" w:rsidP="001E7EEE">
            <w:pPr>
              <w:spacing w:after="0" w:line="240" w:lineRule="auto"/>
              <w:rPr>
                <w:rFonts w:ascii="Times New Roman" w:hAnsi="Times New Roman"/>
                <w:sz w:val="24"/>
                <w:szCs w:val="24"/>
              </w:rPr>
            </w:pPr>
            <w:r w:rsidRPr="003B7EF2">
              <w:rPr>
                <w:rFonts w:ascii="Times New Roman" w:hAnsi="Times New Roman"/>
                <w:sz w:val="24"/>
                <w:szCs w:val="24"/>
              </w:rPr>
              <w:t>Datortehnika, sakaru un cita biroja tehnika</w:t>
            </w:r>
            <w:r w:rsidR="00C73EC1"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49E" w:rsidRPr="003B7EF2" w:rsidRDefault="00772FDC" w:rsidP="001E7EEE">
            <w:pPr>
              <w:spacing w:after="0"/>
              <w:jc w:val="center"/>
              <w:rPr>
                <w:rFonts w:ascii="Times New Roman" w:hAnsi="Times New Roman"/>
                <w:sz w:val="24"/>
                <w:szCs w:val="20"/>
              </w:rPr>
            </w:pPr>
            <w:r w:rsidRPr="003B7EF2">
              <w:rPr>
                <w:rFonts w:ascii="Times New Roman" w:hAnsi="Times New Roman"/>
                <w:sz w:val="24"/>
                <w:szCs w:val="20"/>
              </w:rPr>
              <w:t>3</w:t>
            </w:r>
            <w:r w:rsidR="00A1349E" w:rsidRPr="003B7EF2">
              <w:rPr>
                <w:rFonts w:ascii="Times New Roman" w:hAnsi="Times New Roman"/>
                <w:sz w:val="24"/>
                <w:szCs w:val="20"/>
              </w:rPr>
              <w:t>,</w:t>
            </w:r>
            <w:r w:rsidRPr="003B7EF2">
              <w:rPr>
                <w:rFonts w:ascii="Times New Roman" w:hAnsi="Times New Roman"/>
                <w:sz w:val="24"/>
                <w:szCs w:val="20"/>
              </w:rPr>
              <w:t>39</w:t>
            </w:r>
          </w:p>
        </w:tc>
      </w:tr>
      <w:tr w:rsidR="00A1349E" w:rsidRPr="003B7EF2" w:rsidTr="00DF05D1">
        <w:tc>
          <w:tcPr>
            <w:tcW w:w="1560" w:type="dxa"/>
            <w:vAlign w:val="center"/>
          </w:tcPr>
          <w:p w:rsidR="00A1349E" w:rsidRPr="003B7EF2" w:rsidRDefault="00A1349E" w:rsidP="001E7EEE">
            <w:pPr>
              <w:spacing w:after="0" w:line="240" w:lineRule="auto"/>
              <w:jc w:val="center"/>
              <w:rPr>
                <w:rFonts w:ascii="Times New Roman" w:hAnsi="Times New Roman"/>
                <w:i/>
                <w:sz w:val="24"/>
                <w:szCs w:val="24"/>
              </w:rPr>
            </w:pPr>
          </w:p>
        </w:tc>
        <w:tc>
          <w:tcPr>
            <w:tcW w:w="6520" w:type="dxa"/>
            <w:vAlign w:val="center"/>
          </w:tcPr>
          <w:p w:rsidR="00A1349E" w:rsidRPr="003B7EF2" w:rsidRDefault="00A1349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1349E" w:rsidRPr="003B7EF2" w:rsidRDefault="00772FDC" w:rsidP="001E7EEE">
            <w:pPr>
              <w:spacing w:after="0"/>
              <w:jc w:val="center"/>
              <w:rPr>
                <w:rFonts w:ascii="Times New Roman" w:hAnsi="Times New Roman"/>
                <w:b/>
                <w:bCs/>
                <w:sz w:val="24"/>
                <w:lang w:val="en-US" w:eastAsia="en-US"/>
              </w:rPr>
            </w:pPr>
            <w:r w:rsidRPr="003B7EF2">
              <w:rPr>
                <w:rFonts w:ascii="Times New Roman" w:hAnsi="Times New Roman"/>
                <w:b/>
                <w:bCs/>
                <w:sz w:val="24"/>
              </w:rPr>
              <w:t>25</w:t>
            </w:r>
            <w:r w:rsidR="00A1349E" w:rsidRPr="003B7EF2">
              <w:rPr>
                <w:rFonts w:ascii="Times New Roman" w:hAnsi="Times New Roman"/>
                <w:b/>
                <w:bCs/>
                <w:sz w:val="24"/>
              </w:rPr>
              <w:t>,6</w:t>
            </w:r>
            <w:r w:rsidR="0017162C" w:rsidRPr="003B7EF2">
              <w:rPr>
                <w:rFonts w:ascii="Times New Roman" w:hAnsi="Times New Roman"/>
                <w:b/>
                <w:bCs/>
                <w:sz w:val="24"/>
              </w:rPr>
              <w:t>0</w:t>
            </w:r>
          </w:p>
        </w:tc>
      </w:tr>
      <w:tr w:rsidR="00A1349E" w:rsidRPr="003B7EF2" w:rsidTr="00DF05D1">
        <w:tc>
          <w:tcPr>
            <w:tcW w:w="1560" w:type="dxa"/>
            <w:vAlign w:val="center"/>
          </w:tcPr>
          <w:p w:rsidR="00A1349E" w:rsidRPr="003B7EF2" w:rsidRDefault="00A1349E" w:rsidP="001E7EEE">
            <w:pPr>
              <w:spacing w:after="0" w:line="240" w:lineRule="auto"/>
              <w:jc w:val="center"/>
              <w:rPr>
                <w:rFonts w:ascii="Times New Roman" w:hAnsi="Times New Roman"/>
                <w:i/>
                <w:sz w:val="24"/>
                <w:szCs w:val="24"/>
              </w:rPr>
            </w:pPr>
          </w:p>
        </w:tc>
        <w:tc>
          <w:tcPr>
            <w:tcW w:w="6520" w:type="dxa"/>
            <w:vAlign w:val="center"/>
          </w:tcPr>
          <w:p w:rsidR="00A1349E" w:rsidRPr="003B7EF2" w:rsidRDefault="00A1349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A1349E" w:rsidRPr="003B7EF2" w:rsidRDefault="0017162C" w:rsidP="001E7EEE">
            <w:pPr>
              <w:spacing w:after="0"/>
              <w:jc w:val="center"/>
              <w:rPr>
                <w:rFonts w:ascii="Times New Roman" w:hAnsi="Times New Roman"/>
                <w:b/>
                <w:bCs/>
                <w:sz w:val="24"/>
              </w:rPr>
            </w:pPr>
            <w:r w:rsidRPr="003B7EF2">
              <w:rPr>
                <w:rFonts w:ascii="Times New Roman" w:hAnsi="Times New Roman"/>
                <w:b/>
                <w:bCs/>
                <w:sz w:val="24"/>
              </w:rPr>
              <w:t>55</w:t>
            </w:r>
            <w:r w:rsidR="00A1349E" w:rsidRPr="003B7EF2">
              <w:rPr>
                <w:rFonts w:ascii="Times New Roman" w:hAnsi="Times New Roman"/>
                <w:b/>
                <w:bCs/>
                <w:sz w:val="24"/>
              </w:rPr>
              <w:t>,00</w:t>
            </w:r>
          </w:p>
        </w:tc>
      </w:tr>
    </w:tbl>
    <w:p w:rsidR="00A1349E" w:rsidRPr="003B7EF2" w:rsidRDefault="00A1349E"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A1349E" w:rsidRPr="003B7EF2" w:rsidTr="00A1349E">
        <w:trPr>
          <w:trHeight w:val="315"/>
        </w:trPr>
        <w:tc>
          <w:tcPr>
            <w:tcW w:w="8080" w:type="dxa"/>
            <w:gridSpan w:val="5"/>
            <w:shd w:val="clear" w:color="000000" w:fill="FFFFFF"/>
            <w:noWrap/>
            <w:vAlign w:val="bottom"/>
          </w:tcPr>
          <w:p w:rsidR="00A1349E" w:rsidRPr="003B7EF2" w:rsidRDefault="00A1349E"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1349E" w:rsidRPr="003B7EF2" w:rsidRDefault="00A1349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p>
        </w:tc>
      </w:tr>
      <w:tr w:rsidR="00A1349E" w:rsidRPr="003B7EF2" w:rsidTr="00A1349E">
        <w:trPr>
          <w:trHeight w:val="315"/>
        </w:trPr>
        <w:tc>
          <w:tcPr>
            <w:tcW w:w="8080" w:type="dxa"/>
            <w:gridSpan w:val="5"/>
            <w:shd w:val="clear" w:color="000000" w:fill="FFFFFF"/>
            <w:noWrap/>
            <w:vAlign w:val="bottom"/>
          </w:tcPr>
          <w:p w:rsidR="00A1349E" w:rsidRPr="003B7EF2" w:rsidRDefault="00A1349E"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1349E" w:rsidRPr="003B7EF2" w:rsidRDefault="0017162C" w:rsidP="001E7EEE">
            <w:pPr>
              <w:spacing w:after="0" w:line="240" w:lineRule="auto"/>
              <w:jc w:val="center"/>
              <w:rPr>
                <w:rFonts w:ascii="Times New Roman" w:hAnsi="Times New Roman"/>
                <w:b/>
                <w:sz w:val="24"/>
                <w:szCs w:val="24"/>
              </w:rPr>
            </w:pPr>
            <w:r w:rsidRPr="003B7EF2">
              <w:rPr>
                <w:rFonts w:ascii="Times New Roman" w:hAnsi="Times New Roman"/>
                <w:b/>
                <w:bCs/>
                <w:sz w:val="24"/>
              </w:rPr>
              <w:t>55</w:t>
            </w:r>
            <w:r w:rsidR="00A1349E" w:rsidRPr="003B7EF2">
              <w:rPr>
                <w:rFonts w:ascii="Times New Roman" w:hAnsi="Times New Roman"/>
                <w:b/>
                <w:bCs/>
                <w:sz w:val="24"/>
              </w:rPr>
              <w:t>,00</w:t>
            </w:r>
          </w:p>
        </w:tc>
      </w:tr>
      <w:tr w:rsidR="00A1349E" w:rsidRPr="003B7EF2" w:rsidTr="00A1349E">
        <w:trPr>
          <w:trHeight w:val="315"/>
        </w:trPr>
        <w:tc>
          <w:tcPr>
            <w:tcW w:w="8080" w:type="dxa"/>
            <w:gridSpan w:val="5"/>
            <w:shd w:val="clear" w:color="000000" w:fill="FFFFFF"/>
            <w:noWrap/>
            <w:vAlign w:val="bottom"/>
          </w:tcPr>
          <w:p w:rsidR="00A1349E" w:rsidRPr="003B7EF2" w:rsidRDefault="00A1349E"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1349E" w:rsidRPr="003B7EF2" w:rsidRDefault="00A1349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A1349E" w:rsidRPr="003B7EF2" w:rsidTr="00A1349E">
        <w:trPr>
          <w:trHeight w:val="315"/>
        </w:trPr>
        <w:tc>
          <w:tcPr>
            <w:tcW w:w="8080" w:type="dxa"/>
            <w:gridSpan w:val="5"/>
            <w:shd w:val="clear" w:color="000000" w:fill="FFFFFF"/>
            <w:noWrap/>
            <w:vAlign w:val="bottom"/>
          </w:tcPr>
          <w:p w:rsidR="00A1349E" w:rsidRPr="003B7EF2" w:rsidRDefault="00A1349E"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A1349E" w:rsidRPr="003B7EF2" w:rsidRDefault="00A1349E"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A1349E" w:rsidRPr="003B7EF2" w:rsidTr="00A1349E">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A1349E" w:rsidRPr="003B7EF2" w:rsidRDefault="00A1349E"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A1349E" w:rsidRPr="003B7EF2" w:rsidRDefault="00A1349E"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A1349E" w:rsidRPr="003B7EF2" w:rsidRDefault="00A1349E"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A1349E" w:rsidRPr="003B7EF2" w:rsidRDefault="00A1349E" w:rsidP="001E7EEE">
            <w:pPr>
              <w:spacing w:after="0" w:line="240" w:lineRule="auto"/>
            </w:pPr>
            <w:r w:rsidRPr="003B7EF2">
              <w:t> </w:t>
            </w:r>
          </w:p>
        </w:tc>
      </w:tr>
      <w:tr w:rsidR="00A1349E" w:rsidRPr="003B7EF2" w:rsidTr="00A1349E">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A1349E" w:rsidRPr="003B7EF2" w:rsidRDefault="00A1349E"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A1349E" w:rsidRPr="003B7EF2" w:rsidTr="00A1349E">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A1349E" w:rsidRPr="003B7EF2" w:rsidRDefault="00A1349E"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A1349E" w:rsidRPr="003B7EF2" w:rsidRDefault="00A1349E"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A1349E" w:rsidRPr="003B7EF2" w:rsidRDefault="00A1349E"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A1349E" w:rsidRPr="003B7EF2" w:rsidRDefault="00A1349E" w:rsidP="001E7EEE">
            <w:pPr>
              <w:spacing w:after="0" w:line="240" w:lineRule="auto"/>
            </w:pPr>
            <w:r w:rsidRPr="003B7EF2">
              <w:t> </w:t>
            </w:r>
          </w:p>
        </w:tc>
      </w:tr>
    </w:tbl>
    <w:p w:rsidR="00A1349E" w:rsidRPr="003B7EF2" w:rsidRDefault="00A1349E" w:rsidP="001E7EEE">
      <w:pPr>
        <w:spacing w:after="0"/>
      </w:pPr>
    </w:p>
    <w:p w:rsidR="00A1349E" w:rsidRPr="003B7EF2" w:rsidRDefault="00A1349E" w:rsidP="001E7EEE">
      <w:pPr>
        <w:spacing w:after="0" w:line="240" w:lineRule="auto"/>
        <w:jc w:val="center"/>
        <w:rPr>
          <w:rFonts w:ascii="Times New Roman" w:hAnsi="Times New Roman"/>
          <w:b/>
          <w:sz w:val="24"/>
          <w:szCs w:val="24"/>
        </w:rPr>
      </w:pPr>
    </w:p>
    <w:p w:rsidR="0075543E" w:rsidRPr="003B7EF2" w:rsidRDefault="0075543E" w:rsidP="001E7EEE">
      <w:pPr>
        <w:spacing w:after="0" w:line="240" w:lineRule="auto"/>
        <w:jc w:val="center"/>
        <w:rPr>
          <w:rFonts w:ascii="Times New Roman" w:hAnsi="Times New Roman"/>
          <w:b/>
          <w:sz w:val="24"/>
          <w:szCs w:val="24"/>
        </w:rPr>
      </w:pPr>
    </w:p>
    <w:p w:rsidR="00DA6BD2" w:rsidRPr="003B7EF2" w:rsidRDefault="00DA6BD2"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Iestāde: </w:t>
      </w:r>
      <w:r w:rsidRPr="003B7EF2">
        <w:rPr>
          <w:rFonts w:ascii="Times New Roman" w:hAnsi="Times New Roman"/>
          <w:sz w:val="24"/>
          <w:szCs w:val="24"/>
        </w:rPr>
        <w:t>Zāļu valsts aģentūra</w:t>
      </w:r>
    </w:p>
    <w:p w:rsidR="00DA6BD2" w:rsidRPr="003B7EF2" w:rsidRDefault="00DA6BD2"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DA6BD2" w:rsidRPr="003B7EF2" w:rsidRDefault="00310256" w:rsidP="001E7EEE">
      <w:pPr>
        <w:spacing w:after="0"/>
        <w:jc w:val="both"/>
        <w:rPr>
          <w:rFonts w:ascii="Times New Roman" w:hAnsi="Times New Roman"/>
          <w:sz w:val="24"/>
          <w:szCs w:val="24"/>
        </w:rPr>
      </w:pPr>
      <w:r w:rsidRPr="003B7EF2">
        <w:rPr>
          <w:rFonts w:ascii="Times New Roman" w:hAnsi="Times New Roman"/>
          <w:b/>
          <w:sz w:val="24"/>
          <w:szCs w:val="24"/>
        </w:rPr>
        <w:t>5</w:t>
      </w:r>
      <w:r w:rsidR="0053117C">
        <w:rPr>
          <w:rFonts w:ascii="Times New Roman" w:hAnsi="Times New Roman"/>
          <w:b/>
          <w:sz w:val="24"/>
          <w:szCs w:val="24"/>
        </w:rPr>
        <w:t>1</w:t>
      </w:r>
      <w:r w:rsidR="00DA6BD2" w:rsidRPr="003B7EF2">
        <w:rPr>
          <w:rFonts w:ascii="Times New Roman" w:hAnsi="Times New Roman"/>
          <w:b/>
          <w:sz w:val="24"/>
          <w:szCs w:val="24"/>
        </w:rPr>
        <w:t xml:space="preserve">. </w:t>
      </w:r>
      <w:r w:rsidR="00DA6BD2" w:rsidRPr="003B7EF2">
        <w:rPr>
          <w:rFonts w:ascii="Times New Roman" w:hAnsi="Times New Roman"/>
          <w:sz w:val="24"/>
          <w:szCs w:val="24"/>
        </w:rPr>
        <w:t>Ārstniecības augu drogu kvalitātes kontrole</w:t>
      </w:r>
    </w:p>
    <w:p w:rsidR="00DA6BD2" w:rsidRPr="003B7EF2" w:rsidRDefault="00310256" w:rsidP="001E7EEE">
      <w:pPr>
        <w:spacing w:after="0"/>
        <w:jc w:val="both"/>
        <w:rPr>
          <w:rFonts w:ascii="Times New Roman" w:hAnsi="Times New Roman"/>
          <w:sz w:val="24"/>
          <w:szCs w:val="24"/>
        </w:rPr>
      </w:pPr>
      <w:r w:rsidRPr="003B7EF2">
        <w:rPr>
          <w:rFonts w:ascii="Times New Roman" w:hAnsi="Times New Roman"/>
          <w:b/>
          <w:sz w:val="24"/>
          <w:szCs w:val="24"/>
        </w:rPr>
        <w:t>5</w:t>
      </w:r>
      <w:r w:rsidR="0053117C">
        <w:rPr>
          <w:rFonts w:ascii="Times New Roman" w:hAnsi="Times New Roman"/>
          <w:b/>
          <w:sz w:val="24"/>
          <w:szCs w:val="24"/>
        </w:rPr>
        <w:t>1</w:t>
      </w:r>
      <w:r w:rsidR="00DA6BD2" w:rsidRPr="003B7EF2">
        <w:rPr>
          <w:rFonts w:ascii="Times New Roman" w:hAnsi="Times New Roman"/>
          <w:b/>
          <w:sz w:val="24"/>
          <w:szCs w:val="24"/>
        </w:rPr>
        <w:t>.3.</w:t>
      </w:r>
      <w:r w:rsidRPr="003B7EF2">
        <w:rPr>
          <w:rFonts w:ascii="Times New Roman" w:hAnsi="Times New Roman"/>
          <w:b/>
          <w:sz w:val="24"/>
          <w:szCs w:val="24"/>
        </w:rPr>
        <w:t xml:space="preserve"> </w:t>
      </w:r>
      <w:r w:rsidR="00DA6BD2" w:rsidRPr="003B7EF2">
        <w:rPr>
          <w:rFonts w:ascii="Times New Roman" w:hAnsi="Times New Roman"/>
          <w:sz w:val="24"/>
          <w:szCs w:val="24"/>
        </w:rPr>
        <w:t>kvantitatīvā satura noteikšana</w:t>
      </w:r>
    </w:p>
    <w:p w:rsidR="00DA6BD2" w:rsidRPr="003B7EF2" w:rsidRDefault="00310256" w:rsidP="001E7EEE">
      <w:pPr>
        <w:spacing w:after="0"/>
        <w:jc w:val="both"/>
        <w:rPr>
          <w:rFonts w:ascii="Times New Roman" w:hAnsi="Times New Roman"/>
          <w:sz w:val="24"/>
          <w:szCs w:val="24"/>
        </w:rPr>
      </w:pPr>
      <w:r w:rsidRPr="003B7EF2">
        <w:rPr>
          <w:rFonts w:ascii="Times New Roman" w:hAnsi="Times New Roman"/>
          <w:b/>
          <w:sz w:val="24"/>
          <w:szCs w:val="24"/>
        </w:rPr>
        <w:t>5</w:t>
      </w:r>
      <w:r w:rsidR="0053117C">
        <w:rPr>
          <w:rFonts w:ascii="Times New Roman" w:hAnsi="Times New Roman"/>
          <w:b/>
          <w:sz w:val="24"/>
          <w:szCs w:val="24"/>
        </w:rPr>
        <w:t>1</w:t>
      </w:r>
      <w:r w:rsidR="00DA6BD2" w:rsidRPr="003B7EF2">
        <w:rPr>
          <w:rFonts w:ascii="Times New Roman" w:hAnsi="Times New Roman"/>
          <w:b/>
          <w:sz w:val="24"/>
          <w:szCs w:val="24"/>
        </w:rPr>
        <w:t>.3.2.</w:t>
      </w:r>
      <w:r w:rsidRPr="003B7EF2">
        <w:rPr>
          <w:rFonts w:ascii="Times New Roman" w:hAnsi="Times New Roman"/>
          <w:b/>
          <w:sz w:val="24"/>
          <w:szCs w:val="24"/>
        </w:rPr>
        <w:t xml:space="preserve"> </w:t>
      </w:r>
      <w:r w:rsidR="00713C5E" w:rsidRPr="003B7EF2">
        <w:rPr>
          <w:rFonts w:ascii="Times New Roman" w:hAnsi="Times New Roman"/>
          <w:sz w:val="24"/>
          <w:szCs w:val="24"/>
        </w:rPr>
        <w:t>ēterisko vielu saturs ārstniecības augu drogās</w:t>
      </w:r>
    </w:p>
    <w:p w:rsidR="00DA6BD2" w:rsidRPr="003B7EF2" w:rsidRDefault="00DA6BD2"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DA6BD2" w:rsidRPr="003B7EF2" w:rsidTr="00DF05D1">
        <w:tc>
          <w:tcPr>
            <w:tcW w:w="1560" w:type="dxa"/>
            <w:vAlign w:val="center"/>
          </w:tcPr>
          <w:p w:rsidR="00DA6BD2" w:rsidRPr="003B7EF2" w:rsidRDefault="00DA6BD2"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DA6BD2" w:rsidRPr="003B7EF2" w:rsidRDefault="00DA6BD2"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DA6BD2" w:rsidRPr="003B7EF2" w:rsidRDefault="00DA6BD2"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DA6BD2" w:rsidRPr="003B7EF2" w:rsidTr="00DF05D1">
        <w:tc>
          <w:tcPr>
            <w:tcW w:w="1560" w:type="dxa"/>
            <w:vAlign w:val="center"/>
          </w:tcPr>
          <w:p w:rsidR="00DA6BD2" w:rsidRPr="003B7EF2" w:rsidRDefault="00DA6BD2"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DA6BD2" w:rsidRPr="003B7EF2" w:rsidRDefault="00DA6BD2"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DA6BD2" w:rsidRPr="003B7EF2" w:rsidRDefault="00DA6BD2"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DA6BD2" w:rsidRPr="003B7EF2" w:rsidTr="00DF05D1">
        <w:tc>
          <w:tcPr>
            <w:tcW w:w="1560" w:type="dxa"/>
            <w:vAlign w:val="center"/>
          </w:tcPr>
          <w:p w:rsidR="00DA6BD2" w:rsidRPr="003B7EF2" w:rsidRDefault="00DA6BD2" w:rsidP="001E7EEE">
            <w:pPr>
              <w:spacing w:after="0" w:line="240" w:lineRule="auto"/>
              <w:jc w:val="center"/>
              <w:rPr>
                <w:rFonts w:ascii="Times New Roman" w:hAnsi="Times New Roman"/>
                <w:i/>
                <w:sz w:val="24"/>
                <w:szCs w:val="24"/>
              </w:rPr>
            </w:pPr>
          </w:p>
        </w:tc>
        <w:tc>
          <w:tcPr>
            <w:tcW w:w="6520" w:type="dxa"/>
            <w:vAlign w:val="center"/>
          </w:tcPr>
          <w:p w:rsidR="00DA6BD2" w:rsidRPr="003B7EF2" w:rsidRDefault="00DA6BD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DA6BD2" w:rsidRPr="003B7EF2" w:rsidRDefault="00DA6BD2" w:rsidP="001E7EEE">
            <w:pPr>
              <w:spacing w:after="0" w:line="240" w:lineRule="auto"/>
              <w:jc w:val="center"/>
              <w:rPr>
                <w:rFonts w:ascii="Times New Roman" w:hAnsi="Times New Roman"/>
                <w:sz w:val="24"/>
                <w:szCs w:val="24"/>
              </w:rPr>
            </w:pPr>
          </w:p>
        </w:tc>
      </w:tr>
      <w:tr w:rsidR="00DA6BD2" w:rsidRPr="003B7EF2" w:rsidTr="00DF05D1">
        <w:trPr>
          <w:trHeight w:val="325"/>
        </w:trPr>
        <w:tc>
          <w:tcPr>
            <w:tcW w:w="1560" w:type="dxa"/>
            <w:tcBorders>
              <w:bottom w:val="single" w:sz="4" w:space="0" w:color="auto"/>
            </w:tcBorders>
            <w:vAlign w:val="center"/>
          </w:tcPr>
          <w:p w:rsidR="00DA6BD2" w:rsidRPr="003B7EF2" w:rsidRDefault="00DA6BD2"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DA6BD2" w:rsidRPr="003B7EF2" w:rsidRDefault="00DA6BD2"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DA6BD2" w:rsidRPr="003B7EF2" w:rsidRDefault="00DA6BD2" w:rsidP="001E7EEE">
            <w:pPr>
              <w:spacing w:after="0" w:line="240" w:lineRule="auto"/>
              <w:jc w:val="center"/>
              <w:rPr>
                <w:rFonts w:ascii="Times New Roman" w:hAnsi="Times New Roman"/>
                <w:sz w:val="24"/>
                <w:szCs w:val="24"/>
              </w:rPr>
            </w:pPr>
            <w:r w:rsidRPr="003B7EF2">
              <w:rPr>
                <w:rFonts w:ascii="Times New Roman" w:hAnsi="Times New Roman"/>
                <w:sz w:val="24"/>
                <w:szCs w:val="24"/>
              </w:rPr>
              <w:t>23,52</w:t>
            </w:r>
          </w:p>
        </w:tc>
      </w:tr>
      <w:tr w:rsidR="00DA6BD2" w:rsidRPr="003B7EF2" w:rsidTr="00FA4388">
        <w:trPr>
          <w:trHeight w:val="280"/>
        </w:trPr>
        <w:tc>
          <w:tcPr>
            <w:tcW w:w="1560" w:type="dxa"/>
            <w:vAlign w:val="center"/>
          </w:tcPr>
          <w:p w:rsidR="00DA6BD2" w:rsidRPr="003B7EF2" w:rsidRDefault="00DA6BD2"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DA6BD2" w:rsidRPr="003B7EF2" w:rsidRDefault="00DA6BD2"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DA6BD2" w:rsidRPr="003B7EF2" w:rsidRDefault="00DA6BD2" w:rsidP="001E7EEE">
            <w:pPr>
              <w:spacing w:after="0"/>
              <w:jc w:val="center"/>
              <w:rPr>
                <w:rFonts w:ascii="Times New Roman" w:hAnsi="Times New Roman"/>
                <w:sz w:val="24"/>
                <w:szCs w:val="24"/>
              </w:rPr>
            </w:pPr>
            <w:r w:rsidRPr="003B7EF2">
              <w:rPr>
                <w:rFonts w:ascii="Times New Roman" w:hAnsi="Times New Roman"/>
                <w:sz w:val="24"/>
                <w:szCs w:val="24"/>
              </w:rPr>
              <w:t>5,66</w:t>
            </w:r>
          </w:p>
        </w:tc>
      </w:tr>
      <w:tr w:rsidR="00DA6BD2" w:rsidRPr="003B7EF2" w:rsidTr="00FA4388">
        <w:trPr>
          <w:trHeight w:val="316"/>
        </w:trPr>
        <w:tc>
          <w:tcPr>
            <w:tcW w:w="1560" w:type="dxa"/>
            <w:vAlign w:val="center"/>
          </w:tcPr>
          <w:p w:rsidR="00DA6BD2" w:rsidRPr="003B7EF2" w:rsidRDefault="00DA6BD2" w:rsidP="001E7EEE">
            <w:pPr>
              <w:spacing w:after="0" w:line="240" w:lineRule="auto"/>
              <w:jc w:val="center"/>
              <w:rPr>
                <w:rFonts w:ascii="Times New Roman" w:hAnsi="Times New Roman"/>
                <w:sz w:val="24"/>
                <w:szCs w:val="24"/>
              </w:rPr>
            </w:pPr>
            <w:r w:rsidRPr="003B7EF2">
              <w:rPr>
                <w:rFonts w:ascii="Times New Roman" w:hAnsi="Times New Roman"/>
                <w:sz w:val="24"/>
                <w:szCs w:val="24"/>
              </w:rPr>
              <w:t>2341</w:t>
            </w:r>
          </w:p>
        </w:tc>
        <w:tc>
          <w:tcPr>
            <w:tcW w:w="6520" w:type="dxa"/>
            <w:vAlign w:val="center"/>
          </w:tcPr>
          <w:p w:rsidR="00DA6BD2" w:rsidRPr="003B7EF2" w:rsidRDefault="00DA6BD2" w:rsidP="001E7EEE">
            <w:pPr>
              <w:spacing w:after="0" w:line="240" w:lineRule="auto"/>
              <w:rPr>
                <w:rFonts w:ascii="Times New Roman" w:hAnsi="Times New Roman"/>
                <w:sz w:val="24"/>
                <w:szCs w:val="24"/>
              </w:rPr>
            </w:pPr>
            <w:r w:rsidRPr="003B7EF2">
              <w:rPr>
                <w:rFonts w:ascii="Times New Roman" w:hAnsi="Times New Roman"/>
                <w:sz w:val="24"/>
                <w:szCs w:val="24"/>
              </w:rPr>
              <w:t>Ķimikālijas, laboratorijas preces.</w:t>
            </w:r>
          </w:p>
        </w:tc>
        <w:tc>
          <w:tcPr>
            <w:tcW w:w="1985" w:type="dxa"/>
            <w:vAlign w:val="center"/>
          </w:tcPr>
          <w:p w:rsidR="00DA6BD2" w:rsidRPr="003B7EF2" w:rsidRDefault="00DA6BD2" w:rsidP="001E7EEE">
            <w:pPr>
              <w:spacing w:after="0"/>
              <w:jc w:val="center"/>
              <w:rPr>
                <w:rFonts w:ascii="Times New Roman" w:hAnsi="Times New Roman"/>
                <w:sz w:val="24"/>
                <w:szCs w:val="24"/>
              </w:rPr>
            </w:pPr>
            <w:r w:rsidRPr="003B7EF2">
              <w:rPr>
                <w:rFonts w:ascii="Times New Roman" w:hAnsi="Times New Roman"/>
                <w:sz w:val="24"/>
                <w:szCs w:val="24"/>
              </w:rPr>
              <w:t>0,21</w:t>
            </w:r>
          </w:p>
        </w:tc>
      </w:tr>
      <w:tr w:rsidR="00DA6BD2" w:rsidRPr="003B7EF2" w:rsidTr="00FA4388">
        <w:trPr>
          <w:trHeight w:val="324"/>
        </w:trPr>
        <w:tc>
          <w:tcPr>
            <w:tcW w:w="1560" w:type="dxa"/>
            <w:vAlign w:val="center"/>
          </w:tcPr>
          <w:p w:rsidR="00DA6BD2" w:rsidRPr="003B7EF2" w:rsidRDefault="00DA6BD2" w:rsidP="001E7EEE">
            <w:pPr>
              <w:spacing w:after="0" w:line="240" w:lineRule="auto"/>
              <w:jc w:val="center"/>
              <w:rPr>
                <w:rFonts w:ascii="Times New Roman" w:hAnsi="Times New Roman"/>
                <w:sz w:val="24"/>
                <w:szCs w:val="24"/>
              </w:rPr>
            </w:pPr>
            <w:r w:rsidRPr="003B7EF2">
              <w:rPr>
                <w:rFonts w:ascii="Times New Roman" w:hAnsi="Times New Roman"/>
                <w:sz w:val="24"/>
                <w:szCs w:val="24"/>
              </w:rPr>
              <w:t>2313</w:t>
            </w:r>
          </w:p>
        </w:tc>
        <w:tc>
          <w:tcPr>
            <w:tcW w:w="6520" w:type="dxa"/>
            <w:vAlign w:val="center"/>
          </w:tcPr>
          <w:p w:rsidR="00DA6BD2" w:rsidRPr="003B7EF2" w:rsidRDefault="00DA6BD2" w:rsidP="001E7EEE">
            <w:pPr>
              <w:spacing w:after="0" w:line="240" w:lineRule="auto"/>
              <w:rPr>
                <w:rFonts w:ascii="Times New Roman" w:hAnsi="Times New Roman"/>
                <w:sz w:val="24"/>
                <w:szCs w:val="24"/>
              </w:rPr>
            </w:pPr>
            <w:r w:rsidRPr="003B7EF2">
              <w:rPr>
                <w:rFonts w:ascii="Times New Roman" w:hAnsi="Times New Roman"/>
                <w:sz w:val="24"/>
                <w:szCs w:val="24"/>
              </w:rPr>
              <w:t>Spectērps</w:t>
            </w:r>
            <w:r w:rsidR="0075543E" w:rsidRPr="003B7EF2">
              <w:rPr>
                <w:rFonts w:ascii="Times New Roman" w:hAnsi="Times New Roman"/>
                <w:sz w:val="24"/>
                <w:szCs w:val="24"/>
              </w:rPr>
              <w:t>.</w:t>
            </w:r>
          </w:p>
        </w:tc>
        <w:tc>
          <w:tcPr>
            <w:tcW w:w="1985" w:type="dxa"/>
            <w:vAlign w:val="center"/>
          </w:tcPr>
          <w:p w:rsidR="00DA6BD2" w:rsidRPr="003B7EF2" w:rsidRDefault="00DA6BD2" w:rsidP="001E7EEE">
            <w:pPr>
              <w:spacing w:after="0"/>
              <w:jc w:val="center"/>
              <w:rPr>
                <w:rFonts w:ascii="Times New Roman" w:hAnsi="Times New Roman"/>
                <w:sz w:val="24"/>
                <w:szCs w:val="24"/>
              </w:rPr>
            </w:pPr>
            <w:r w:rsidRPr="003B7EF2">
              <w:rPr>
                <w:rFonts w:ascii="Times New Roman" w:hAnsi="Times New Roman"/>
                <w:sz w:val="24"/>
                <w:szCs w:val="24"/>
              </w:rPr>
              <w:t>0,01</w:t>
            </w:r>
          </w:p>
        </w:tc>
      </w:tr>
      <w:tr w:rsidR="00DA6BD2" w:rsidRPr="003B7EF2" w:rsidTr="00DF05D1">
        <w:tc>
          <w:tcPr>
            <w:tcW w:w="1560" w:type="dxa"/>
            <w:vAlign w:val="center"/>
          </w:tcPr>
          <w:p w:rsidR="00DA6BD2" w:rsidRPr="003B7EF2" w:rsidRDefault="00DA6BD2" w:rsidP="001E7EEE">
            <w:pPr>
              <w:spacing w:after="0" w:line="240" w:lineRule="auto"/>
              <w:jc w:val="center"/>
              <w:rPr>
                <w:rFonts w:ascii="Times New Roman" w:hAnsi="Times New Roman"/>
                <w:i/>
                <w:sz w:val="24"/>
                <w:szCs w:val="24"/>
              </w:rPr>
            </w:pPr>
          </w:p>
        </w:tc>
        <w:tc>
          <w:tcPr>
            <w:tcW w:w="6520" w:type="dxa"/>
            <w:vAlign w:val="center"/>
          </w:tcPr>
          <w:p w:rsidR="00DA6BD2" w:rsidRPr="003B7EF2" w:rsidRDefault="00DA6BD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DA6BD2" w:rsidRPr="003B7EF2" w:rsidRDefault="00DA6BD2" w:rsidP="001E7EEE">
            <w:pPr>
              <w:spacing w:after="0"/>
              <w:jc w:val="center"/>
              <w:rPr>
                <w:rFonts w:ascii="Times New Roman" w:hAnsi="Times New Roman"/>
                <w:b/>
                <w:sz w:val="24"/>
                <w:szCs w:val="24"/>
              </w:rPr>
            </w:pPr>
            <w:r w:rsidRPr="003B7EF2">
              <w:rPr>
                <w:rFonts w:ascii="Times New Roman" w:hAnsi="Times New Roman"/>
                <w:b/>
                <w:sz w:val="24"/>
                <w:szCs w:val="24"/>
              </w:rPr>
              <w:t>29,40</w:t>
            </w:r>
          </w:p>
        </w:tc>
      </w:tr>
      <w:tr w:rsidR="00DA6BD2" w:rsidRPr="003B7EF2" w:rsidTr="00DF05D1">
        <w:tc>
          <w:tcPr>
            <w:tcW w:w="1560" w:type="dxa"/>
            <w:vAlign w:val="center"/>
          </w:tcPr>
          <w:p w:rsidR="00DA6BD2" w:rsidRPr="003B7EF2" w:rsidRDefault="00DA6BD2" w:rsidP="001E7EEE">
            <w:pPr>
              <w:spacing w:after="0" w:line="240" w:lineRule="auto"/>
              <w:jc w:val="center"/>
              <w:rPr>
                <w:rFonts w:ascii="Times New Roman" w:hAnsi="Times New Roman"/>
                <w:i/>
                <w:sz w:val="24"/>
                <w:szCs w:val="24"/>
              </w:rPr>
            </w:pPr>
          </w:p>
        </w:tc>
        <w:tc>
          <w:tcPr>
            <w:tcW w:w="6520" w:type="dxa"/>
            <w:vAlign w:val="center"/>
          </w:tcPr>
          <w:p w:rsidR="00DA6BD2" w:rsidRPr="003B7EF2" w:rsidRDefault="00DA6BD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DA6BD2" w:rsidRPr="003B7EF2" w:rsidRDefault="00DA6BD2" w:rsidP="001E7EEE">
            <w:pPr>
              <w:spacing w:after="0" w:line="240" w:lineRule="auto"/>
              <w:jc w:val="center"/>
              <w:rPr>
                <w:rFonts w:ascii="Times New Roman" w:hAnsi="Times New Roman"/>
                <w:sz w:val="24"/>
                <w:szCs w:val="24"/>
              </w:rPr>
            </w:pPr>
          </w:p>
        </w:tc>
      </w:tr>
      <w:tr w:rsidR="00DA6BD2" w:rsidRPr="003B7EF2" w:rsidTr="00DF05D1">
        <w:tc>
          <w:tcPr>
            <w:tcW w:w="1560" w:type="dxa"/>
            <w:vAlign w:val="center"/>
          </w:tcPr>
          <w:p w:rsidR="00DA6BD2" w:rsidRPr="003B7EF2" w:rsidRDefault="00DA6BD2"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DA6BD2" w:rsidRPr="003B7EF2" w:rsidRDefault="00DA6BD2"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BD2" w:rsidRPr="003B7EF2" w:rsidRDefault="00DA6BD2"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2,27</w:t>
            </w:r>
          </w:p>
        </w:tc>
      </w:tr>
      <w:tr w:rsidR="00DA6BD2" w:rsidRPr="003B7EF2" w:rsidTr="00DF05D1">
        <w:tc>
          <w:tcPr>
            <w:tcW w:w="1560" w:type="dxa"/>
            <w:vAlign w:val="center"/>
          </w:tcPr>
          <w:p w:rsidR="00DA6BD2" w:rsidRPr="003B7EF2" w:rsidRDefault="00DA6BD2"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DA6BD2" w:rsidRPr="003B7EF2" w:rsidRDefault="00DA6BD2"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DA6BD2" w:rsidRPr="003B7EF2" w:rsidRDefault="00DA6BD2" w:rsidP="001E7EEE">
            <w:pPr>
              <w:spacing w:after="0"/>
              <w:jc w:val="center"/>
              <w:rPr>
                <w:rFonts w:ascii="Times New Roman" w:hAnsi="Times New Roman"/>
                <w:sz w:val="24"/>
                <w:szCs w:val="20"/>
              </w:rPr>
            </w:pPr>
            <w:r w:rsidRPr="003B7EF2">
              <w:rPr>
                <w:rFonts w:ascii="Times New Roman" w:hAnsi="Times New Roman"/>
                <w:sz w:val="24"/>
                <w:szCs w:val="20"/>
              </w:rPr>
              <w:t>1,56</w:t>
            </w:r>
          </w:p>
        </w:tc>
      </w:tr>
      <w:tr w:rsidR="00DA6BD2" w:rsidRPr="003B7EF2" w:rsidTr="00DF05D1">
        <w:tc>
          <w:tcPr>
            <w:tcW w:w="1560" w:type="dxa"/>
            <w:vAlign w:val="center"/>
          </w:tcPr>
          <w:p w:rsidR="00DA6BD2" w:rsidRPr="003B7EF2" w:rsidRDefault="00DA6BD2"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DA6BD2" w:rsidRPr="003B7EF2" w:rsidRDefault="00DA6BD2"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DA6BD2" w:rsidRPr="003B7EF2" w:rsidRDefault="00DA6BD2" w:rsidP="001E7EEE">
            <w:pPr>
              <w:spacing w:after="0"/>
              <w:jc w:val="center"/>
              <w:rPr>
                <w:rFonts w:ascii="Times New Roman" w:hAnsi="Times New Roman"/>
                <w:sz w:val="24"/>
                <w:szCs w:val="20"/>
              </w:rPr>
            </w:pPr>
            <w:r w:rsidRPr="003B7EF2">
              <w:rPr>
                <w:rFonts w:ascii="Times New Roman" w:hAnsi="Times New Roman"/>
                <w:sz w:val="24"/>
                <w:szCs w:val="20"/>
              </w:rPr>
              <w:t>0,32</w:t>
            </w:r>
          </w:p>
        </w:tc>
      </w:tr>
      <w:tr w:rsidR="00DA6BD2" w:rsidRPr="003B7EF2" w:rsidTr="00DF05D1">
        <w:tc>
          <w:tcPr>
            <w:tcW w:w="1560" w:type="dxa"/>
            <w:vAlign w:val="center"/>
          </w:tcPr>
          <w:p w:rsidR="00DA6BD2" w:rsidRPr="003B7EF2" w:rsidRDefault="00DA6BD2"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DA6BD2" w:rsidRPr="003B7EF2" w:rsidRDefault="00DA6BD2"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DA6BD2" w:rsidRPr="003B7EF2" w:rsidRDefault="00DA6BD2" w:rsidP="001E7EEE">
            <w:pPr>
              <w:spacing w:after="0"/>
              <w:jc w:val="center"/>
              <w:rPr>
                <w:rFonts w:ascii="Times New Roman" w:hAnsi="Times New Roman"/>
                <w:sz w:val="24"/>
                <w:szCs w:val="20"/>
              </w:rPr>
            </w:pPr>
            <w:r w:rsidRPr="003B7EF2">
              <w:rPr>
                <w:rFonts w:ascii="Times New Roman" w:hAnsi="Times New Roman"/>
                <w:sz w:val="24"/>
                <w:szCs w:val="20"/>
              </w:rPr>
              <w:t>0,06</w:t>
            </w:r>
          </w:p>
        </w:tc>
      </w:tr>
      <w:tr w:rsidR="00DA6BD2" w:rsidRPr="003B7EF2" w:rsidTr="00DF05D1">
        <w:tc>
          <w:tcPr>
            <w:tcW w:w="1560" w:type="dxa"/>
            <w:vAlign w:val="center"/>
          </w:tcPr>
          <w:p w:rsidR="00DA6BD2" w:rsidRPr="003B7EF2" w:rsidRDefault="00DA6BD2"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DA6BD2" w:rsidRPr="003B7EF2" w:rsidRDefault="00DA6BD2"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DA6BD2" w:rsidRPr="003B7EF2" w:rsidRDefault="00DA6BD2" w:rsidP="001E7EEE">
            <w:pPr>
              <w:spacing w:after="0"/>
              <w:jc w:val="center"/>
              <w:rPr>
                <w:rFonts w:ascii="Times New Roman" w:hAnsi="Times New Roman"/>
                <w:sz w:val="24"/>
                <w:szCs w:val="20"/>
              </w:rPr>
            </w:pPr>
            <w:r w:rsidRPr="003B7EF2">
              <w:rPr>
                <w:rFonts w:ascii="Times New Roman" w:hAnsi="Times New Roman"/>
                <w:sz w:val="24"/>
                <w:szCs w:val="20"/>
              </w:rPr>
              <w:t>0,84</w:t>
            </w:r>
          </w:p>
        </w:tc>
      </w:tr>
      <w:tr w:rsidR="00DA6BD2" w:rsidRPr="003B7EF2" w:rsidTr="00DF05D1">
        <w:trPr>
          <w:trHeight w:val="339"/>
        </w:trPr>
        <w:tc>
          <w:tcPr>
            <w:tcW w:w="1560" w:type="dxa"/>
            <w:vAlign w:val="center"/>
          </w:tcPr>
          <w:p w:rsidR="00DA6BD2" w:rsidRPr="003B7EF2" w:rsidRDefault="00DA6BD2"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DA6BD2" w:rsidRPr="003B7EF2" w:rsidRDefault="00DA6BD2"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DA6BD2" w:rsidRPr="003B7EF2" w:rsidRDefault="00DA6BD2" w:rsidP="001E7EEE">
            <w:pPr>
              <w:spacing w:after="0"/>
              <w:jc w:val="center"/>
              <w:rPr>
                <w:rFonts w:ascii="Times New Roman" w:hAnsi="Times New Roman"/>
                <w:sz w:val="24"/>
                <w:szCs w:val="20"/>
              </w:rPr>
            </w:pPr>
            <w:r w:rsidRPr="003B7EF2">
              <w:rPr>
                <w:rFonts w:ascii="Times New Roman" w:hAnsi="Times New Roman"/>
                <w:sz w:val="24"/>
                <w:szCs w:val="20"/>
              </w:rPr>
              <w:t>0,11</w:t>
            </w:r>
          </w:p>
        </w:tc>
      </w:tr>
      <w:tr w:rsidR="00DA6BD2" w:rsidRPr="003B7EF2" w:rsidTr="00DF05D1">
        <w:trPr>
          <w:trHeight w:val="339"/>
        </w:trPr>
        <w:tc>
          <w:tcPr>
            <w:tcW w:w="1560" w:type="dxa"/>
            <w:vAlign w:val="center"/>
          </w:tcPr>
          <w:p w:rsidR="00DA6BD2" w:rsidRPr="003B7EF2" w:rsidRDefault="00DA6BD2"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DA6BD2" w:rsidRPr="003B7EF2" w:rsidRDefault="00DA6BD2"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BD2" w:rsidRPr="003B7EF2" w:rsidRDefault="00DA6BD2"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1,28</w:t>
            </w:r>
          </w:p>
        </w:tc>
      </w:tr>
      <w:tr w:rsidR="00DA6BD2" w:rsidRPr="003B7EF2" w:rsidTr="00DF05D1">
        <w:trPr>
          <w:trHeight w:val="339"/>
        </w:trPr>
        <w:tc>
          <w:tcPr>
            <w:tcW w:w="1560" w:type="dxa"/>
            <w:vAlign w:val="center"/>
          </w:tcPr>
          <w:p w:rsidR="00DA6BD2" w:rsidRPr="003B7EF2" w:rsidRDefault="00DA6BD2"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DA6BD2" w:rsidRPr="003B7EF2" w:rsidRDefault="00DA6BD2"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DA6BD2" w:rsidRPr="003B7EF2" w:rsidRDefault="00DA6BD2" w:rsidP="001E7EEE">
            <w:pPr>
              <w:spacing w:after="0"/>
              <w:jc w:val="center"/>
              <w:rPr>
                <w:rFonts w:ascii="Times New Roman" w:hAnsi="Times New Roman"/>
                <w:sz w:val="24"/>
                <w:szCs w:val="20"/>
              </w:rPr>
            </w:pPr>
            <w:r w:rsidRPr="003B7EF2">
              <w:rPr>
                <w:rFonts w:ascii="Times New Roman" w:hAnsi="Times New Roman"/>
                <w:sz w:val="24"/>
                <w:szCs w:val="20"/>
              </w:rPr>
              <w:t>0,47</w:t>
            </w:r>
          </w:p>
        </w:tc>
      </w:tr>
      <w:tr w:rsidR="00DA6BD2" w:rsidRPr="003B7EF2" w:rsidTr="00DF05D1">
        <w:tc>
          <w:tcPr>
            <w:tcW w:w="1560" w:type="dxa"/>
            <w:vAlign w:val="center"/>
          </w:tcPr>
          <w:p w:rsidR="00DA6BD2" w:rsidRPr="003B7EF2" w:rsidRDefault="00DA6BD2"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DA6BD2" w:rsidRPr="003B7EF2" w:rsidRDefault="00DA6BD2"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DA6BD2" w:rsidRPr="003B7EF2" w:rsidRDefault="00DA6BD2" w:rsidP="001E7EEE">
            <w:pPr>
              <w:spacing w:after="0"/>
              <w:jc w:val="center"/>
              <w:rPr>
                <w:rFonts w:ascii="Times New Roman" w:hAnsi="Times New Roman"/>
                <w:sz w:val="24"/>
                <w:szCs w:val="20"/>
              </w:rPr>
            </w:pPr>
            <w:r w:rsidRPr="003B7EF2">
              <w:rPr>
                <w:rFonts w:ascii="Times New Roman" w:hAnsi="Times New Roman"/>
                <w:sz w:val="24"/>
                <w:szCs w:val="20"/>
              </w:rPr>
              <w:t>2,21</w:t>
            </w:r>
          </w:p>
        </w:tc>
      </w:tr>
      <w:tr w:rsidR="00DA6BD2" w:rsidRPr="003B7EF2" w:rsidTr="00DF05D1">
        <w:tc>
          <w:tcPr>
            <w:tcW w:w="1560" w:type="dxa"/>
            <w:vAlign w:val="center"/>
          </w:tcPr>
          <w:p w:rsidR="00DA6BD2" w:rsidRPr="003B7EF2" w:rsidRDefault="00DA6BD2"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DA6BD2" w:rsidRPr="003B7EF2" w:rsidRDefault="00DA6BD2"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DA6BD2" w:rsidRPr="003B7EF2" w:rsidRDefault="00DA6BD2" w:rsidP="001E7EEE">
            <w:pPr>
              <w:spacing w:after="0"/>
              <w:jc w:val="center"/>
              <w:rPr>
                <w:rFonts w:ascii="Times New Roman" w:hAnsi="Times New Roman"/>
                <w:sz w:val="24"/>
                <w:szCs w:val="20"/>
              </w:rPr>
            </w:pPr>
            <w:r w:rsidRPr="003B7EF2">
              <w:rPr>
                <w:rFonts w:ascii="Times New Roman" w:hAnsi="Times New Roman"/>
                <w:sz w:val="24"/>
                <w:szCs w:val="20"/>
              </w:rPr>
              <w:t>9,02</w:t>
            </w:r>
          </w:p>
        </w:tc>
      </w:tr>
      <w:tr w:rsidR="00DA6BD2" w:rsidRPr="003B7EF2" w:rsidTr="00DF05D1">
        <w:tc>
          <w:tcPr>
            <w:tcW w:w="1560" w:type="dxa"/>
            <w:vAlign w:val="center"/>
          </w:tcPr>
          <w:p w:rsidR="00DA6BD2" w:rsidRPr="003B7EF2" w:rsidRDefault="00DA6BD2"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tcBorders>
              <w:right w:val="single" w:sz="4" w:space="0" w:color="auto"/>
            </w:tcBorders>
            <w:vAlign w:val="center"/>
          </w:tcPr>
          <w:p w:rsidR="00DA6BD2" w:rsidRPr="003B7EF2" w:rsidRDefault="00DA6BD2"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DA6BD2" w:rsidRPr="003B7EF2" w:rsidRDefault="00DA6BD2" w:rsidP="001E7EEE">
            <w:pPr>
              <w:spacing w:after="0"/>
              <w:jc w:val="center"/>
              <w:rPr>
                <w:rFonts w:ascii="Times New Roman" w:hAnsi="Times New Roman"/>
                <w:sz w:val="24"/>
                <w:szCs w:val="20"/>
              </w:rPr>
            </w:pPr>
            <w:r w:rsidRPr="003B7EF2">
              <w:rPr>
                <w:rFonts w:ascii="Times New Roman" w:hAnsi="Times New Roman"/>
                <w:sz w:val="24"/>
                <w:szCs w:val="20"/>
              </w:rPr>
              <w:t>0,77</w:t>
            </w:r>
          </w:p>
        </w:tc>
      </w:tr>
      <w:tr w:rsidR="00DA6BD2" w:rsidRPr="003B7EF2" w:rsidTr="00DF05D1">
        <w:tc>
          <w:tcPr>
            <w:tcW w:w="1560" w:type="dxa"/>
            <w:vAlign w:val="center"/>
          </w:tcPr>
          <w:p w:rsidR="00DA6BD2" w:rsidRPr="003B7EF2" w:rsidRDefault="00DA6BD2"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DA6BD2" w:rsidRPr="003B7EF2" w:rsidRDefault="00DA6BD2"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925502" w:rsidRPr="003B7EF2">
              <w:rPr>
                <w:rFonts w:ascii="Times New Roman" w:hAnsi="Times New Roman"/>
                <w:sz w:val="24"/>
                <w:szCs w:val="24"/>
              </w:rPr>
              <w:t>.</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DA6BD2" w:rsidRPr="003B7EF2" w:rsidRDefault="00DA6BD2"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0,47</w:t>
            </w:r>
          </w:p>
        </w:tc>
      </w:tr>
      <w:tr w:rsidR="00DA6BD2" w:rsidRPr="003B7EF2" w:rsidTr="00DF05D1">
        <w:tc>
          <w:tcPr>
            <w:tcW w:w="1560" w:type="dxa"/>
            <w:vAlign w:val="center"/>
          </w:tcPr>
          <w:p w:rsidR="00DA6BD2" w:rsidRPr="003B7EF2" w:rsidRDefault="00DA6BD2"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DA6BD2" w:rsidRPr="003B7EF2" w:rsidRDefault="00DA6BD2"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DA6BD2" w:rsidRPr="003B7EF2" w:rsidRDefault="00DA6BD2" w:rsidP="001E7EEE">
            <w:pPr>
              <w:spacing w:after="0"/>
              <w:jc w:val="center"/>
              <w:rPr>
                <w:rFonts w:ascii="Times New Roman" w:hAnsi="Times New Roman"/>
                <w:sz w:val="24"/>
                <w:szCs w:val="20"/>
              </w:rPr>
            </w:pPr>
            <w:r w:rsidRPr="003B7EF2">
              <w:rPr>
                <w:rFonts w:ascii="Times New Roman" w:hAnsi="Times New Roman"/>
                <w:sz w:val="24"/>
                <w:szCs w:val="20"/>
              </w:rPr>
              <w:t>0,14</w:t>
            </w:r>
          </w:p>
        </w:tc>
      </w:tr>
      <w:tr w:rsidR="00DA6BD2" w:rsidRPr="003B7EF2" w:rsidTr="00DF05D1">
        <w:tc>
          <w:tcPr>
            <w:tcW w:w="1560" w:type="dxa"/>
            <w:vAlign w:val="center"/>
          </w:tcPr>
          <w:p w:rsidR="00DA6BD2" w:rsidRPr="003B7EF2" w:rsidRDefault="00DA6BD2"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DA6BD2" w:rsidRPr="003B7EF2" w:rsidRDefault="00DA6BD2"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DA6BD2" w:rsidRPr="003B7EF2" w:rsidRDefault="00DA6BD2" w:rsidP="001E7EEE">
            <w:pPr>
              <w:spacing w:after="0"/>
              <w:jc w:val="center"/>
              <w:rPr>
                <w:rFonts w:ascii="Times New Roman" w:hAnsi="Times New Roman"/>
                <w:bCs/>
                <w:sz w:val="24"/>
                <w:szCs w:val="24"/>
              </w:rPr>
            </w:pPr>
            <w:r w:rsidRPr="003B7EF2">
              <w:rPr>
                <w:rFonts w:ascii="Times New Roman" w:hAnsi="Times New Roman"/>
                <w:bCs/>
                <w:sz w:val="24"/>
                <w:szCs w:val="24"/>
              </w:rPr>
              <w:t>0,05</w:t>
            </w:r>
          </w:p>
        </w:tc>
      </w:tr>
      <w:tr w:rsidR="00DA6BD2" w:rsidRPr="003B7EF2" w:rsidTr="00DF05D1">
        <w:tc>
          <w:tcPr>
            <w:tcW w:w="1560" w:type="dxa"/>
            <w:vAlign w:val="center"/>
          </w:tcPr>
          <w:p w:rsidR="00DA6BD2" w:rsidRPr="003B7EF2" w:rsidRDefault="00DA6BD2" w:rsidP="001E7EEE">
            <w:pPr>
              <w:spacing w:after="0" w:line="240" w:lineRule="auto"/>
              <w:jc w:val="center"/>
              <w:rPr>
                <w:rFonts w:ascii="Times New Roman" w:hAnsi="Times New Roman"/>
                <w:sz w:val="24"/>
                <w:szCs w:val="24"/>
              </w:rPr>
            </w:pPr>
            <w:r w:rsidRPr="003B7EF2">
              <w:rPr>
                <w:rFonts w:ascii="Times New Roman" w:hAnsi="Times New Roman"/>
                <w:sz w:val="24"/>
                <w:szCs w:val="24"/>
              </w:rPr>
              <w:t>2513</w:t>
            </w:r>
          </w:p>
        </w:tc>
        <w:tc>
          <w:tcPr>
            <w:tcW w:w="6520" w:type="dxa"/>
            <w:vAlign w:val="center"/>
          </w:tcPr>
          <w:p w:rsidR="00DA6BD2" w:rsidRPr="003B7EF2" w:rsidRDefault="00DA6BD2"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nekustamā īpašuma nodokļa maksājumi budžetā.</w:t>
            </w:r>
          </w:p>
        </w:tc>
        <w:tc>
          <w:tcPr>
            <w:tcW w:w="1985" w:type="dxa"/>
            <w:vAlign w:val="center"/>
          </w:tcPr>
          <w:p w:rsidR="00DA6BD2" w:rsidRPr="003B7EF2" w:rsidRDefault="00DA6BD2" w:rsidP="001E7EEE">
            <w:pPr>
              <w:spacing w:after="0"/>
              <w:jc w:val="center"/>
              <w:rPr>
                <w:rFonts w:ascii="Times New Roman" w:hAnsi="Times New Roman"/>
                <w:bCs/>
                <w:sz w:val="24"/>
                <w:szCs w:val="24"/>
              </w:rPr>
            </w:pPr>
            <w:r w:rsidRPr="003B7EF2">
              <w:rPr>
                <w:rFonts w:ascii="Times New Roman" w:hAnsi="Times New Roman"/>
                <w:bCs/>
                <w:sz w:val="24"/>
                <w:szCs w:val="24"/>
              </w:rPr>
              <w:t>0,26</w:t>
            </w:r>
          </w:p>
        </w:tc>
      </w:tr>
      <w:tr w:rsidR="00DA6BD2" w:rsidRPr="003B7EF2" w:rsidTr="00DF05D1">
        <w:tc>
          <w:tcPr>
            <w:tcW w:w="1560" w:type="dxa"/>
            <w:vAlign w:val="center"/>
          </w:tcPr>
          <w:p w:rsidR="00DA6BD2" w:rsidRPr="003B7EF2" w:rsidRDefault="00DA6BD2"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DA6BD2" w:rsidRPr="003B7EF2" w:rsidRDefault="00DA6BD2" w:rsidP="001E7EEE">
            <w:pPr>
              <w:spacing w:after="0" w:line="240" w:lineRule="auto"/>
              <w:rPr>
                <w:rFonts w:ascii="Times New Roman" w:hAnsi="Times New Roman"/>
                <w:sz w:val="24"/>
                <w:szCs w:val="24"/>
              </w:rPr>
            </w:pPr>
            <w:r w:rsidRPr="003B7EF2">
              <w:rPr>
                <w:rFonts w:ascii="Times New Roman" w:hAnsi="Times New Roman"/>
                <w:sz w:val="24"/>
                <w:szCs w:val="24"/>
              </w:rPr>
              <w:t>Pārējās licences.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BD2" w:rsidRPr="003B7EF2" w:rsidRDefault="00DA6BD2" w:rsidP="001E7EEE">
            <w:pPr>
              <w:spacing w:after="0"/>
              <w:jc w:val="center"/>
              <w:rPr>
                <w:rFonts w:ascii="Times New Roman" w:hAnsi="Times New Roman"/>
                <w:sz w:val="24"/>
                <w:szCs w:val="20"/>
              </w:rPr>
            </w:pPr>
            <w:r w:rsidRPr="003B7EF2">
              <w:rPr>
                <w:rFonts w:ascii="Times New Roman" w:hAnsi="Times New Roman"/>
                <w:sz w:val="24"/>
                <w:szCs w:val="20"/>
              </w:rPr>
              <w:t>1,37</w:t>
            </w:r>
          </w:p>
        </w:tc>
      </w:tr>
      <w:tr w:rsidR="00DA6BD2" w:rsidRPr="003B7EF2" w:rsidTr="00DF05D1">
        <w:tc>
          <w:tcPr>
            <w:tcW w:w="1560" w:type="dxa"/>
            <w:vAlign w:val="center"/>
          </w:tcPr>
          <w:p w:rsidR="00DA6BD2" w:rsidRPr="003B7EF2" w:rsidRDefault="00DA6BD2"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DA6BD2" w:rsidRPr="003B7EF2" w:rsidRDefault="00DA6BD2"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BD2" w:rsidRPr="003B7EF2" w:rsidRDefault="00DA6BD2"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1,01</w:t>
            </w:r>
          </w:p>
        </w:tc>
      </w:tr>
      <w:tr w:rsidR="00DA6BD2" w:rsidRPr="003B7EF2" w:rsidTr="00DF05D1">
        <w:tc>
          <w:tcPr>
            <w:tcW w:w="1560" w:type="dxa"/>
            <w:vAlign w:val="center"/>
          </w:tcPr>
          <w:p w:rsidR="00DA6BD2" w:rsidRPr="003B7EF2" w:rsidRDefault="00DA6BD2"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DA6BD2" w:rsidRPr="003B7EF2" w:rsidRDefault="00DA6BD2" w:rsidP="001E7EEE">
            <w:pPr>
              <w:spacing w:after="0" w:line="240" w:lineRule="auto"/>
              <w:rPr>
                <w:rFonts w:ascii="Times New Roman" w:hAnsi="Times New Roman"/>
                <w:sz w:val="24"/>
                <w:szCs w:val="24"/>
              </w:rPr>
            </w:pPr>
            <w:r w:rsidRPr="003B7EF2">
              <w:rPr>
                <w:rFonts w:ascii="Times New Roman" w:hAnsi="Times New Roman"/>
                <w:sz w:val="24"/>
                <w:szCs w:val="24"/>
              </w:rPr>
              <w:t>Datortehnika, sakaru un cita biroja tehnika</w:t>
            </w:r>
            <w:r w:rsidR="00925502"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BD2" w:rsidRPr="003B7EF2" w:rsidRDefault="00DA6BD2" w:rsidP="001E7EEE">
            <w:pPr>
              <w:spacing w:after="0"/>
              <w:jc w:val="center"/>
              <w:rPr>
                <w:rFonts w:ascii="Times New Roman" w:hAnsi="Times New Roman"/>
                <w:sz w:val="24"/>
                <w:szCs w:val="20"/>
              </w:rPr>
            </w:pPr>
            <w:r w:rsidRPr="003B7EF2">
              <w:rPr>
                <w:rFonts w:ascii="Times New Roman" w:hAnsi="Times New Roman"/>
                <w:sz w:val="24"/>
                <w:szCs w:val="20"/>
              </w:rPr>
              <w:t>3,39</w:t>
            </w:r>
          </w:p>
        </w:tc>
      </w:tr>
      <w:tr w:rsidR="00DA6BD2" w:rsidRPr="003B7EF2" w:rsidTr="00DF05D1">
        <w:tc>
          <w:tcPr>
            <w:tcW w:w="1560" w:type="dxa"/>
            <w:vAlign w:val="center"/>
          </w:tcPr>
          <w:p w:rsidR="00DA6BD2" w:rsidRPr="003B7EF2" w:rsidRDefault="00DA6BD2" w:rsidP="001E7EEE">
            <w:pPr>
              <w:spacing w:after="0" w:line="240" w:lineRule="auto"/>
              <w:jc w:val="center"/>
              <w:rPr>
                <w:rFonts w:ascii="Times New Roman" w:hAnsi="Times New Roman"/>
                <w:i/>
                <w:sz w:val="24"/>
                <w:szCs w:val="24"/>
              </w:rPr>
            </w:pPr>
          </w:p>
        </w:tc>
        <w:tc>
          <w:tcPr>
            <w:tcW w:w="6520" w:type="dxa"/>
            <w:vAlign w:val="center"/>
          </w:tcPr>
          <w:p w:rsidR="00DA6BD2" w:rsidRPr="003B7EF2" w:rsidRDefault="00DA6BD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DA6BD2" w:rsidRPr="003B7EF2" w:rsidRDefault="00DA6BD2" w:rsidP="001E7EEE">
            <w:pPr>
              <w:spacing w:after="0"/>
              <w:jc w:val="center"/>
              <w:rPr>
                <w:rFonts w:ascii="Times New Roman" w:hAnsi="Times New Roman"/>
                <w:b/>
                <w:bCs/>
                <w:sz w:val="24"/>
                <w:lang w:val="en-US" w:eastAsia="en-US"/>
              </w:rPr>
            </w:pPr>
            <w:r w:rsidRPr="003B7EF2">
              <w:rPr>
                <w:rFonts w:ascii="Times New Roman" w:hAnsi="Times New Roman"/>
                <w:b/>
                <w:bCs/>
                <w:sz w:val="24"/>
              </w:rPr>
              <w:t>25,60</w:t>
            </w:r>
          </w:p>
        </w:tc>
      </w:tr>
      <w:tr w:rsidR="00DA6BD2" w:rsidRPr="003B7EF2" w:rsidTr="00DF05D1">
        <w:tc>
          <w:tcPr>
            <w:tcW w:w="1560" w:type="dxa"/>
            <w:vAlign w:val="center"/>
          </w:tcPr>
          <w:p w:rsidR="00DA6BD2" w:rsidRPr="003B7EF2" w:rsidRDefault="00DA6BD2" w:rsidP="001E7EEE">
            <w:pPr>
              <w:spacing w:after="0" w:line="240" w:lineRule="auto"/>
              <w:jc w:val="center"/>
              <w:rPr>
                <w:rFonts w:ascii="Times New Roman" w:hAnsi="Times New Roman"/>
                <w:i/>
                <w:sz w:val="24"/>
                <w:szCs w:val="24"/>
              </w:rPr>
            </w:pPr>
          </w:p>
        </w:tc>
        <w:tc>
          <w:tcPr>
            <w:tcW w:w="6520" w:type="dxa"/>
            <w:vAlign w:val="center"/>
          </w:tcPr>
          <w:p w:rsidR="00DA6BD2" w:rsidRPr="003B7EF2" w:rsidRDefault="00DA6BD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DA6BD2" w:rsidRPr="003B7EF2" w:rsidRDefault="00DA6BD2" w:rsidP="001E7EEE">
            <w:pPr>
              <w:spacing w:after="0"/>
              <w:jc w:val="center"/>
              <w:rPr>
                <w:rFonts w:ascii="Times New Roman" w:hAnsi="Times New Roman"/>
                <w:b/>
                <w:bCs/>
                <w:sz w:val="24"/>
              </w:rPr>
            </w:pPr>
            <w:r w:rsidRPr="003B7EF2">
              <w:rPr>
                <w:rFonts w:ascii="Times New Roman" w:hAnsi="Times New Roman"/>
                <w:b/>
                <w:bCs/>
                <w:sz w:val="24"/>
              </w:rPr>
              <w:t>55,00</w:t>
            </w:r>
          </w:p>
        </w:tc>
      </w:tr>
    </w:tbl>
    <w:p w:rsidR="00DA6BD2" w:rsidRPr="003B7EF2" w:rsidRDefault="00DA6BD2"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DA6BD2" w:rsidRPr="003B7EF2" w:rsidTr="00060DE0">
        <w:trPr>
          <w:trHeight w:val="315"/>
        </w:trPr>
        <w:tc>
          <w:tcPr>
            <w:tcW w:w="8080" w:type="dxa"/>
            <w:gridSpan w:val="5"/>
            <w:shd w:val="clear" w:color="000000" w:fill="FFFFFF"/>
            <w:noWrap/>
            <w:vAlign w:val="bottom"/>
          </w:tcPr>
          <w:p w:rsidR="00DA6BD2" w:rsidRPr="003B7EF2" w:rsidRDefault="00DA6BD2"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DA6BD2" w:rsidRPr="003B7EF2" w:rsidRDefault="00DA6BD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p>
        </w:tc>
      </w:tr>
      <w:tr w:rsidR="00DA6BD2" w:rsidRPr="003B7EF2" w:rsidTr="00060DE0">
        <w:trPr>
          <w:trHeight w:val="315"/>
        </w:trPr>
        <w:tc>
          <w:tcPr>
            <w:tcW w:w="8080" w:type="dxa"/>
            <w:gridSpan w:val="5"/>
            <w:shd w:val="clear" w:color="000000" w:fill="FFFFFF"/>
            <w:noWrap/>
            <w:vAlign w:val="bottom"/>
          </w:tcPr>
          <w:p w:rsidR="00DA6BD2" w:rsidRPr="003B7EF2" w:rsidRDefault="00DA6BD2"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DA6BD2" w:rsidRPr="003B7EF2" w:rsidRDefault="00DA6BD2" w:rsidP="001E7EEE">
            <w:pPr>
              <w:spacing w:after="0" w:line="240" w:lineRule="auto"/>
              <w:jc w:val="center"/>
              <w:rPr>
                <w:rFonts w:ascii="Times New Roman" w:hAnsi="Times New Roman"/>
                <w:b/>
                <w:sz w:val="24"/>
                <w:szCs w:val="24"/>
              </w:rPr>
            </w:pPr>
            <w:r w:rsidRPr="003B7EF2">
              <w:rPr>
                <w:rFonts w:ascii="Times New Roman" w:hAnsi="Times New Roman"/>
                <w:b/>
                <w:bCs/>
                <w:sz w:val="24"/>
              </w:rPr>
              <w:t>55,00</w:t>
            </w:r>
          </w:p>
        </w:tc>
      </w:tr>
      <w:tr w:rsidR="00DA6BD2" w:rsidRPr="003B7EF2" w:rsidTr="00060DE0">
        <w:trPr>
          <w:trHeight w:val="315"/>
        </w:trPr>
        <w:tc>
          <w:tcPr>
            <w:tcW w:w="8080" w:type="dxa"/>
            <w:gridSpan w:val="5"/>
            <w:shd w:val="clear" w:color="000000" w:fill="FFFFFF"/>
            <w:noWrap/>
            <w:vAlign w:val="bottom"/>
          </w:tcPr>
          <w:p w:rsidR="00DA6BD2" w:rsidRPr="003B7EF2" w:rsidRDefault="00DA6BD2"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DA6BD2" w:rsidRPr="003B7EF2" w:rsidRDefault="00DA6BD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DA6BD2" w:rsidRPr="003B7EF2" w:rsidTr="00060DE0">
        <w:trPr>
          <w:trHeight w:val="315"/>
        </w:trPr>
        <w:tc>
          <w:tcPr>
            <w:tcW w:w="8080" w:type="dxa"/>
            <w:gridSpan w:val="5"/>
            <w:shd w:val="clear" w:color="000000" w:fill="FFFFFF"/>
            <w:noWrap/>
            <w:vAlign w:val="bottom"/>
          </w:tcPr>
          <w:p w:rsidR="00DA6BD2" w:rsidRPr="003B7EF2" w:rsidRDefault="00DA6BD2"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DA6BD2" w:rsidRPr="003B7EF2" w:rsidRDefault="00DA6BD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DA6BD2" w:rsidRPr="003B7EF2" w:rsidTr="00060DE0">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DA6BD2" w:rsidRPr="003B7EF2" w:rsidRDefault="00DA6BD2"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DA6BD2" w:rsidRPr="003B7EF2" w:rsidRDefault="00DA6BD2"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DA6BD2" w:rsidRPr="003B7EF2" w:rsidRDefault="00DA6BD2"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DA6BD2" w:rsidRPr="003B7EF2" w:rsidRDefault="00DA6BD2" w:rsidP="001E7EEE">
            <w:pPr>
              <w:spacing w:after="0" w:line="240" w:lineRule="auto"/>
            </w:pPr>
            <w:r w:rsidRPr="003B7EF2">
              <w:t> </w:t>
            </w:r>
          </w:p>
        </w:tc>
      </w:tr>
      <w:tr w:rsidR="00DA6BD2" w:rsidRPr="003B7EF2" w:rsidTr="00060DE0">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DA6BD2" w:rsidRPr="003B7EF2" w:rsidRDefault="00DA6BD2"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DA6BD2" w:rsidRPr="003B7EF2" w:rsidTr="00060DE0">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DA6BD2" w:rsidRPr="003B7EF2" w:rsidRDefault="00DA6BD2"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DA6BD2" w:rsidRPr="003B7EF2" w:rsidRDefault="00DA6BD2"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DA6BD2" w:rsidRPr="003B7EF2" w:rsidRDefault="00DA6BD2"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DA6BD2" w:rsidRPr="003B7EF2" w:rsidRDefault="00DA6BD2" w:rsidP="001E7EEE">
            <w:pPr>
              <w:spacing w:after="0" w:line="240" w:lineRule="auto"/>
            </w:pPr>
            <w:r w:rsidRPr="003B7EF2">
              <w:t> </w:t>
            </w:r>
          </w:p>
        </w:tc>
      </w:tr>
    </w:tbl>
    <w:p w:rsidR="00DA6BD2" w:rsidRPr="003B7EF2" w:rsidRDefault="00DA6BD2" w:rsidP="001E7EEE">
      <w:pPr>
        <w:spacing w:after="0"/>
      </w:pPr>
    </w:p>
    <w:p w:rsidR="00D27C65" w:rsidRPr="003B7EF2" w:rsidRDefault="00D27C65" w:rsidP="001E7EEE">
      <w:pPr>
        <w:spacing w:after="0" w:line="240" w:lineRule="auto"/>
        <w:jc w:val="center"/>
        <w:rPr>
          <w:rFonts w:ascii="Times New Roman" w:hAnsi="Times New Roman"/>
          <w:b/>
          <w:sz w:val="24"/>
          <w:szCs w:val="24"/>
        </w:rPr>
      </w:pPr>
    </w:p>
    <w:p w:rsidR="00D27C65" w:rsidRPr="003B7EF2" w:rsidRDefault="00D27C65"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D27C65" w:rsidRPr="003B7EF2" w:rsidRDefault="00D27C65"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D27C65" w:rsidRPr="003B7EF2" w:rsidRDefault="00310256" w:rsidP="001E7EEE">
      <w:pPr>
        <w:spacing w:after="0"/>
        <w:jc w:val="both"/>
        <w:rPr>
          <w:rFonts w:ascii="Times New Roman" w:hAnsi="Times New Roman"/>
          <w:sz w:val="24"/>
          <w:szCs w:val="24"/>
        </w:rPr>
      </w:pPr>
      <w:r w:rsidRPr="003B7EF2">
        <w:rPr>
          <w:rFonts w:ascii="Times New Roman" w:hAnsi="Times New Roman"/>
          <w:b/>
          <w:sz w:val="24"/>
          <w:szCs w:val="24"/>
        </w:rPr>
        <w:t>5</w:t>
      </w:r>
      <w:r w:rsidR="0053117C">
        <w:rPr>
          <w:rFonts w:ascii="Times New Roman" w:hAnsi="Times New Roman"/>
          <w:b/>
          <w:sz w:val="24"/>
          <w:szCs w:val="24"/>
        </w:rPr>
        <w:t>2</w:t>
      </w:r>
      <w:r w:rsidR="00D27C65" w:rsidRPr="003B7EF2">
        <w:rPr>
          <w:rFonts w:ascii="Times New Roman" w:hAnsi="Times New Roman"/>
          <w:b/>
          <w:sz w:val="24"/>
          <w:szCs w:val="24"/>
        </w:rPr>
        <w:t xml:space="preserve">. </w:t>
      </w:r>
      <w:r w:rsidR="00D27C65" w:rsidRPr="003B7EF2">
        <w:rPr>
          <w:rFonts w:ascii="Times New Roman" w:hAnsi="Times New Roman"/>
          <w:sz w:val="24"/>
          <w:szCs w:val="24"/>
        </w:rPr>
        <w:t>Attīrītā ūdens kvalitātes kontrole (aptiekās)</w:t>
      </w:r>
    </w:p>
    <w:p w:rsidR="00D27C65" w:rsidRPr="003B7EF2" w:rsidRDefault="00D27C65"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7E740F" w:rsidRPr="003B7EF2" w:rsidTr="00727A8D">
        <w:tc>
          <w:tcPr>
            <w:tcW w:w="1560" w:type="dxa"/>
            <w:vAlign w:val="center"/>
          </w:tcPr>
          <w:p w:rsidR="007C1E9F" w:rsidRPr="003B7EF2" w:rsidRDefault="007C1E9F"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7C1E9F" w:rsidRPr="003B7EF2" w:rsidRDefault="007C1E9F"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7C1E9F" w:rsidRPr="003B7EF2" w:rsidRDefault="007C1E9F"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7E740F" w:rsidRPr="003B7EF2" w:rsidTr="00727A8D">
        <w:tc>
          <w:tcPr>
            <w:tcW w:w="1560" w:type="dxa"/>
            <w:vAlign w:val="center"/>
          </w:tcPr>
          <w:p w:rsidR="007C1E9F" w:rsidRPr="003B7EF2" w:rsidRDefault="007C1E9F"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7C1E9F" w:rsidRPr="003B7EF2" w:rsidRDefault="007C1E9F"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7C1E9F" w:rsidRPr="003B7EF2" w:rsidRDefault="007C1E9F"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7E740F" w:rsidRPr="003B7EF2" w:rsidTr="00727A8D">
        <w:tc>
          <w:tcPr>
            <w:tcW w:w="1560" w:type="dxa"/>
            <w:vAlign w:val="center"/>
          </w:tcPr>
          <w:p w:rsidR="007C1E9F" w:rsidRPr="003B7EF2" w:rsidRDefault="007C1E9F" w:rsidP="001E7EEE">
            <w:pPr>
              <w:spacing w:after="0" w:line="240" w:lineRule="auto"/>
              <w:jc w:val="center"/>
              <w:rPr>
                <w:rFonts w:ascii="Times New Roman" w:hAnsi="Times New Roman"/>
                <w:i/>
                <w:sz w:val="24"/>
                <w:szCs w:val="24"/>
              </w:rPr>
            </w:pPr>
          </w:p>
        </w:tc>
        <w:tc>
          <w:tcPr>
            <w:tcW w:w="6520" w:type="dxa"/>
            <w:vAlign w:val="center"/>
          </w:tcPr>
          <w:p w:rsidR="007C1E9F" w:rsidRPr="003B7EF2" w:rsidRDefault="007C1E9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7C1E9F" w:rsidRPr="003B7EF2" w:rsidRDefault="007C1E9F" w:rsidP="001E7EEE">
            <w:pPr>
              <w:spacing w:after="0" w:line="240" w:lineRule="auto"/>
              <w:jc w:val="center"/>
              <w:rPr>
                <w:rFonts w:ascii="Times New Roman" w:hAnsi="Times New Roman"/>
                <w:sz w:val="24"/>
                <w:szCs w:val="24"/>
              </w:rPr>
            </w:pPr>
          </w:p>
        </w:tc>
      </w:tr>
      <w:tr w:rsidR="007E740F" w:rsidRPr="003B7EF2" w:rsidTr="00727A8D">
        <w:trPr>
          <w:trHeight w:val="325"/>
        </w:trPr>
        <w:tc>
          <w:tcPr>
            <w:tcW w:w="1560" w:type="dxa"/>
            <w:tcBorders>
              <w:bottom w:val="single" w:sz="4" w:space="0" w:color="auto"/>
            </w:tcBorders>
            <w:vAlign w:val="center"/>
          </w:tcPr>
          <w:p w:rsidR="00C963A9" w:rsidRPr="003B7EF2" w:rsidRDefault="00C963A9" w:rsidP="00C963A9">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C963A9" w:rsidRPr="003B7EF2" w:rsidRDefault="00C963A9" w:rsidP="00C963A9">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C963A9" w:rsidRPr="003B7EF2" w:rsidRDefault="00C963A9" w:rsidP="0011155A">
            <w:pPr>
              <w:spacing w:after="0" w:line="240" w:lineRule="auto"/>
              <w:jc w:val="center"/>
              <w:rPr>
                <w:rFonts w:ascii="Times New Roman" w:hAnsi="Times New Roman"/>
                <w:sz w:val="24"/>
                <w:szCs w:val="24"/>
              </w:rPr>
            </w:pPr>
            <w:r w:rsidRPr="003B7EF2">
              <w:rPr>
                <w:rFonts w:ascii="Times New Roman" w:hAnsi="Times New Roman"/>
                <w:sz w:val="24"/>
                <w:szCs w:val="24"/>
              </w:rPr>
              <w:t>833,33</w:t>
            </w:r>
          </w:p>
        </w:tc>
      </w:tr>
      <w:tr w:rsidR="007E740F" w:rsidRPr="003B7EF2" w:rsidTr="00727A8D">
        <w:trPr>
          <w:trHeight w:val="80"/>
        </w:trPr>
        <w:tc>
          <w:tcPr>
            <w:tcW w:w="1560" w:type="dxa"/>
            <w:vAlign w:val="center"/>
          </w:tcPr>
          <w:p w:rsidR="00C963A9" w:rsidRPr="003B7EF2" w:rsidRDefault="00C963A9" w:rsidP="00C963A9">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C963A9" w:rsidRPr="003B7EF2" w:rsidRDefault="00C963A9" w:rsidP="00C963A9">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C963A9" w:rsidRPr="003B7EF2" w:rsidRDefault="00C963A9" w:rsidP="0011155A">
            <w:pPr>
              <w:spacing w:after="0" w:line="240" w:lineRule="auto"/>
              <w:jc w:val="center"/>
              <w:rPr>
                <w:rFonts w:ascii="Times New Roman" w:hAnsi="Times New Roman"/>
                <w:sz w:val="24"/>
                <w:szCs w:val="24"/>
              </w:rPr>
            </w:pPr>
            <w:r w:rsidRPr="003B7EF2">
              <w:rPr>
                <w:rFonts w:ascii="Times New Roman" w:hAnsi="Times New Roman"/>
                <w:sz w:val="24"/>
                <w:szCs w:val="24"/>
              </w:rPr>
              <w:t>200,75</w:t>
            </w:r>
          </w:p>
        </w:tc>
      </w:tr>
      <w:tr w:rsidR="007E740F" w:rsidRPr="003B7EF2" w:rsidTr="00727A8D">
        <w:trPr>
          <w:trHeight w:val="70"/>
        </w:trPr>
        <w:tc>
          <w:tcPr>
            <w:tcW w:w="1560" w:type="dxa"/>
            <w:vAlign w:val="center"/>
          </w:tcPr>
          <w:p w:rsidR="007C1E9F" w:rsidRPr="003B7EF2" w:rsidRDefault="007C1E9F" w:rsidP="001E7EEE">
            <w:pPr>
              <w:spacing w:after="0" w:line="240" w:lineRule="auto"/>
              <w:jc w:val="center"/>
              <w:rPr>
                <w:rFonts w:ascii="Times New Roman" w:hAnsi="Times New Roman"/>
                <w:sz w:val="24"/>
                <w:szCs w:val="24"/>
              </w:rPr>
            </w:pPr>
            <w:r w:rsidRPr="003B7EF2">
              <w:rPr>
                <w:rFonts w:ascii="Times New Roman" w:hAnsi="Times New Roman"/>
                <w:sz w:val="24"/>
                <w:szCs w:val="24"/>
              </w:rPr>
              <w:t>2341</w:t>
            </w:r>
          </w:p>
        </w:tc>
        <w:tc>
          <w:tcPr>
            <w:tcW w:w="6520" w:type="dxa"/>
            <w:vAlign w:val="center"/>
          </w:tcPr>
          <w:p w:rsidR="007C1E9F" w:rsidRPr="003B7EF2" w:rsidRDefault="007C1E9F" w:rsidP="001E7EEE">
            <w:pPr>
              <w:spacing w:after="0" w:line="240" w:lineRule="auto"/>
              <w:rPr>
                <w:rFonts w:ascii="Times New Roman" w:hAnsi="Times New Roman"/>
                <w:sz w:val="24"/>
                <w:szCs w:val="24"/>
              </w:rPr>
            </w:pPr>
            <w:r w:rsidRPr="003B7EF2">
              <w:rPr>
                <w:rFonts w:ascii="Times New Roman" w:hAnsi="Times New Roman"/>
                <w:sz w:val="24"/>
                <w:szCs w:val="24"/>
              </w:rPr>
              <w:t>Ķimikālijas, laboratorijas preces.</w:t>
            </w:r>
          </w:p>
        </w:tc>
        <w:tc>
          <w:tcPr>
            <w:tcW w:w="1985" w:type="dxa"/>
            <w:vAlign w:val="center"/>
          </w:tcPr>
          <w:p w:rsidR="007C1E9F" w:rsidRPr="003B7EF2" w:rsidRDefault="00303F12" w:rsidP="001E7EEE">
            <w:pPr>
              <w:spacing w:after="0"/>
              <w:jc w:val="center"/>
              <w:rPr>
                <w:rFonts w:ascii="Times New Roman" w:hAnsi="Times New Roman"/>
                <w:sz w:val="24"/>
                <w:szCs w:val="24"/>
              </w:rPr>
            </w:pPr>
            <w:r w:rsidRPr="003B7EF2">
              <w:rPr>
                <w:rFonts w:ascii="Times New Roman" w:hAnsi="Times New Roman"/>
                <w:sz w:val="24"/>
                <w:szCs w:val="24"/>
              </w:rPr>
              <w:t>3</w:t>
            </w:r>
            <w:r w:rsidR="007C1E9F" w:rsidRPr="003B7EF2">
              <w:rPr>
                <w:rFonts w:ascii="Times New Roman" w:hAnsi="Times New Roman"/>
                <w:sz w:val="24"/>
                <w:szCs w:val="24"/>
              </w:rPr>
              <w:t>,</w:t>
            </w:r>
            <w:r w:rsidR="001D1160" w:rsidRPr="003B7EF2">
              <w:rPr>
                <w:rFonts w:ascii="Times New Roman" w:hAnsi="Times New Roman"/>
                <w:sz w:val="24"/>
                <w:szCs w:val="24"/>
              </w:rPr>
              <w:t>86</w:t>
            </w:r>
          </w:p>
        </w:tc>
      </w:tr>
      <w:tr w:rsidR="007E740F" w:rsidRPr="003B7EF2" w:rsidTr="00727A8D">
        <w:trPr>
          <w:trHeight w:val="70"/>
        </w:trPr>
        <w:tc>
          <w:tcPr>
            <w:tcW w:w="1560" w:type="dxa"/>
            <w:vAlign w:val="center"/>
          </w:tcPr>
          <w:p w:rsidR="00303F12" w:rsidRPr="003B7EF2" w:rsidRDefault="00303F12" w:rsidP="001E7EEE">
            <w:pPr>
              <w:spacing w:after="0" w:line="240" w:lineRule="auto"/>
              <w:jc w:val="center"/>
              <w:rPr>
                <w:rFonts w:ascii="Times New Roman" w:hAnsi="Times New Roman"/>
                <w:sz w:val="24"/>
                <w:szCs w:val="24"/>
              </w:rPr>
            </w:pPr>
            <w:r w:rsidRPr="003B7EF2">
              <w:rPr>
                <w:rFonts w:ascii="Times New Roman" w:hAnsi="Times New Roman"/>
                <w:sz w:val="24"/>
                <w:szCs w:val="24"/>
              </w:rPr>
              <w:t>2313</w:t>
            </w:r>
          </w:p>
        </w:tc>
        <w:tc>
          <w:tcPr>
            <w:tcW w:w="6520" w:type="dxa"/>
            <w:vAlign w:val="center"/>
          </w:tcPr>
          <w:p w:rsidR="00303F12" w:rsidRPr="003B7EF2" w:rsidRDefault="00303F12" w:rsidP="001E7EEE">
            <w:pPr>
              <w:spacing w:after="0" w:line="240" w:lineRule="auto"/>
              <w:rPr>
                <w:rFonts w:ascii="Times New Roman" w:hAnsi="Times New Roman"/>
                <w:sz w:val="24"/>
                <w:szCs w:val="24"/>
              </w:rPr>
            </w:pPr>
            <w:r w:rsidRPr="003B7EF2">
              <w:rPr>
                <w:rFonts w:ascii="Times New Roman" w:hAnsi="Times New Roman"/>
                <w:sz w:val="24"/>
                <w:szCs w:val="24"/>
              </w:rPr>
              <w:t>Spectērps</w:t>
            </w:r>
            <w:r w:rsidR="004528CA" w:rsidRPr="003B7EF2">
              <w:rPr>
                <w:rFonts w:ascii="Times New Roman" w:hAnsi="Times New Roman"/>
                <w:sz w:val="24"/>
                <w:szCs w:val="24"/>
              </w:rPr>
              <w:t>.</w:t>
            </w:r>
          </w:p>
        </w:tc>
        <w:tc>
          <w:tcPr>
            <w:tcW w:w="1985" w:type="dxa"/>
            <w:vAlign w:val="center"/>
          </w:tcPr>
          <w:p w:rsidR="00303F12" w:rsidRPr="003B7EF2" w:rsidRDefault="00303F12" w:rsidP="001E7EEE">
            <w:pPr>
              <w:spacing w:after="0"/>
              <w:jc w:val="center"/>
              <w:rPr>
                <w:rFonts w:ascii="Times New Roman" w:hAnsi="Times New Roman"/>
                <w:sz w:val="24"/>
                <w:szCs w:val="24"/>
              </w:rPr>
            </w:pPr>
            <w:r w:rsidRPr="003B7EF2">
              <w:rPr>
                <w:rFonts w:ascii="Times New Roman" w:hAnsi="Times New Roman"/>
                <w:sz w:val="24"/>
                <w:szCs w:val="24"/>
              </w:rPr>
              <w:t>0,12</w:t>
            </w:r>
          </w:p>
        </w:tc>
      </w:tr>
      <w:tr w:rsidR="007E740F" w:rsidRPr="003B7EF2" w:rsidTr="00727A8D">
        <w:tc>
          <w:tcPr>
            <w:tcW w:w="1560" w:type="dxa"/>
            <w:vAlign w:val="center"/>
          </w:tcPr>
          <w:p w:rsidR="007C1E9F" w:rsidRPr="003B7EF2" w:rsidRDefault="007C1E9F" w:rsidP="001E7EEE">
            <w:pPr>
              <w:spacing w:after="0" w:line="240" w:lineRule="auto"/>
              <w:jc w:val="center"/>
              <w:rPr>
                <w:rFonts w:ascii="Times New Roman" w:hAnsi="Times New Roman"/>
                <w:i/>
                <w:sz w:val="24"/>
                <w:szCs w:val="24"/>
              </w:rPr>
            </w:pPr>
          </w:p>
        </w:tc>
        <w:tc>
          <w:tcPr>
            <w:tcW w:w="6520" w:type="dxa"/>
            <w:vAlign w:val="center"/>
          </w:tcPr>
          <w:p w:rsidR="007C1E9F" w:rsidRPr="003B7EF2" w:rsidRDefault="007C1E9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7C1E9F" w:rsidRPr="003B7EF2" w:rsidRDefault="001D1160" w:rsidP="001D1160">
            <w:pPr>
              <w:spacing w:after="0"/>
              <w:jc w:val="center"/>
              <w:rPr>
                <w:rFonts w:ascii="Times New Roman" w:hAnsi="Times New Roman"/>
                <w:b/>
                <w:sz w:val="24"/>
                <w:szCs w:val="24"/>
              </w:rPr>
            </w:pPr>
            <w:r w:rsidRPr="003B7EF2">
              <w:rPr>
                <w:rFonts w:ascii="Times New Roman" w:hAnsi="Times New Roman"/>
                <w:b/>
                <w:sz w:val="24"/>
                <w:szCs w:val="24"/>
              </w:rPr>
              <w:t>1038</w:t>
            </w:r>
            <w:r w:rsidR="007C1E9F" w:rsidRPr="003B7EF2">
              <w:rPr>
                <w:rFonts w:ascii="Times New Roman" w:hAnsi="Times New Roman"/>
                <w:b/>
                <w:sz w:val="24"/>
                <w:szCs w:val="24"/>
              </w:rPr>
              <w:t>,</w:t>
            </w:r>
            <w:r w:rsidRPr="003B7EF2">
              <w:rPr>
                <w:rFonts w:ascii="Times New Roman" w:hAnsi="Times New Roman"/>
                <w:b/>
                <w:sz w:val="24"/>
                <w:szCs w:val="24"/>
              </w:rPr>
              <w:t>06</w:t>
            </w:r>
          </w:p>
        </w:tc>
      </w:tr>
      <w:tr w:rsidR="007E740F" w:rsidRPr="003B7EF2" w:rsidTr="00727A8D">
        <w:tc>
          <w:tcPr>
            <w:tcW w:w="1560" w:type="dxa"/>
            <w:vAlign w:val="center"/>
          </w:tcPr>
          <w:p w:rsidR="007C1E9F" w:rsidRPr="003B7EF2" w:rsidRDefault="007C1E9F" w:rsidP="001E7EEE">
            <w:pPr>
              <w:spacing w:after="0" w:line="240" w:lineRule="auto"/>
              <w:jc w:val="center"/>
              <w:rPr>
                <w:rFonts w:ascii="Times New Roman" w:hAnsi="Times New Roman"/>
                <w:i/>
                <w:sz w:val="24"/>
                <w:szCs w:val="24"/>
              </w:rPr>
            </w:pPr>
          </w:p>
        </w:tc>
        <w:tc>
          <w:tcPr>
            <w:tcW w:w="6520" w:type="dxa"/>
            <w:vAlign w:val="center"/>
          </w:tcPr>
          <w:p w:rsidR="007C1E9F" w:rsidRPr="003B7EF2" w:rsidRDefault="007C1E9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7C1E9F" w:rsidRPr="003B7EF2" w:rsidRDefault="007C1E9F" w:rsidP="001E7EEE">
            <w:pPr>
              <w:spacing w:after="0" w:line="240" w:lineRule="auto"/>
              <w:jc w:val="center"/>
              <w:rPr>
                <w:rFonts w:ascii="Times New Roman" w:hAnsi="Times New Roman"/>
                <w:sz w:val="24"/>
                <w:szCs w:val="24"/>
              </w:rPr>
            </w:pPr>
          </w:p>
        </w:tc>
      </w:tr>
      <w:tr w:rsidR="007E740F" w:rsidRPr="003B7EF2" w:rsidTr="00727A8D">
        <w:tc>
          <w:tcPr>
            <w:tcW w:w="1560" w:type="dxa"/>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673B5A" w:rsidRPr="003B7EF2" w:rsidRDefault="00673B5A" w:rsidP="00673B5A">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51,72</w:t>
            </w:r>
          </w:p>
        </w:tc>
      </w:tr>
      <w:tr w:rsidR="007E740F" w:rsidRPr="003B7EF2" w:rsidTr="00727A8D">
        <w:tc>
          <w:tcPr>
            <w:tcW w:w="1560" w:type="dxa"/>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673B5A" w:rsidRPr="003B7EF2" w:rsidRDefault="00673B5A" w:rsidP="00673B5A">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28,91</w:t>
            </w:r>
          </w:p>
        </w:tc>
      </w:tr>
      <w:tr w:rsidR="007E740F" w:rsidRPr="003B7EF2" w:rsidTr="00727A8D">
        <w:tc>
          <w:tcPr>
            <w:tcW w:w="1560" w:type="dxa"/>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673B5A" w:rsidRPr="003B7EF2" w:rsidRDefault="00673B5A" w:rsidP="00673B5A">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6,73</w:t>
            </w:r>
          </w:p>
        </w:tc>
      </w:tr>
      <w:tr w:rsidR="007E740F" w:rsidRPr="003B7EF2" w:rsidTr="00727A8D">
        <w:tc>
          <w:tcPr>
            <w:tcW w:w="1560" w:type="dxa"/>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673B5A" w:rsidRPr="003B7EF2" w:rsidRDefault="00673B5A" w:rsidP="00673B5A">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1,17</w:t>
            </w:r>
          </w:p>
        </w:tc>
      </w:tr>
      <w:tr w:rsidR="007E740F" w:rsidRPr="003B7EF2" w:rsidTr="00727A8D">
        <w:tc>
          <w:tcPr>
            <w:tcW w:w="1560" w:type="dxa"/>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673B5A" w:rsidRPr="003B7EF2" w:rsidRDefault="00673B5A" w:rsidP="00673B5A">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15,44</w:t>
            </w:r>
          </w:p>
        </w:tc>
      </w:tr>
      <w:tr w:rsidR="007E740F" w:rsidRPr="003B7EF2" w:rsidTr="00727A8D">
        <w:trPr>
          <w:trHeight w:val="339"/>
        </w:trPr>
        <w:tc>
          <w:tcPr>
            <w:tcW w:w="1560" w:type="dxa"/>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673B5A" w:rsidRPr="003B7EF2" w:rsidRDefault="00673B5A" w:rsidP="00673B5A">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2,01</w:t>
            </w:r>
          </w:p>
        </w:tc>
      </w:tr>
      <w:tr w:rsidR="007E740F" w:rsidRPr="003B7EF2" w:rsidTr="00727A8D">
        <w:trPr>
          <w:trHeight w:val="339"/>
        </w:trPr>
        <w:tc>
          <w:tcPr>
            <w:tcW w:w="1560" w:type="dxa"/>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673B5A" w:rsidRPr="003B7EF2" w:rsidRDefault="00673B5A" w:rsidP="00673B5A">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12,04</w:t>
            </w:r>
          </w:p>
        </w:tc>
      </w:tr>
      <w:tr w:rsidR="007E740F" w:rsidRPr="003B7EF2" w:rsidTr="00727A8D">
        <w:trPr>
          <w:trHeight w:val="339"/>
        </w:trPr>
        <w:tc>
          <w:tcPr>
            <w:tcW w:w="1560" w:type="dxa"/>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673B5A" w:rsidRPr="003B7EF2" w:rsidRDefault="00673B5A" w:rsidP="00673B5A">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0,77</w:t>
            </w:r>
          </w:p>
        </w:tc>
      </w:tr>
      <w:tr w:rsidR="007E740F" w:rsidRPr="003B7EF2" w:rsidTr="00727A8D">
        <w:trPr>
          <w:trHeight w:val="339"/>
        </w:trPr>
        <w:tc>
          <w:tcPr>
            <w:tcW w:w="1560" w:type="dxa"/>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673B5A" w:rsidRPr="003B7EF2" w:rsidRDefault="00673B5A" w:rsidP="00673B5A">
            <w:pPr>
              <w:spacing w:after="0" w:line="240" w:lineRule="auto"/>
              <w:rPr>
                <w:rFonts w:ascii="Times New Roman" w:hAnsi="Times New Roman"/>
                <w:sz w:val="24"/>
                <w:szCs w:val="24"/>
              </w:rPr>
            </w:pPr>
            <w:r w:rsidRPr="003B7EF2">
              <w:rPr>
                <w:rFonts w:ascii="Times New Roman" w:hAnsi="Times New Roman"/>
                <w:sz w:val="24"/>
                <w:szCs w:val="24"/>
              </w:rPr>
              <w:t>Auditoru, tulku pakalpojumi, izdevumi par iestāžu pasūtītajiem pētījumiem.</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12,91</w:t>
            </w:r>
          </w:p>
        </w:tc>
      </w:tr>
      <w:tr w:rsidR="007E740F" w:rsidRPr="003B7EF2" w:rsidTr="00727A8D">
        <w:trPr>
          <w:trHeight w:val="339"/>
        </w:trPr>
        <w:tc>
          <w:tcPr>
            <w:tcW w:w="1560" w:type="dxa"/>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2235</w:t>
            </w:r>
          </w:p>
        </w:tc>
        <w:tc>
          <w:tcPr>
            <w:tcW w:w="6520" w:type="dxa"/>
            <w:vAlign w:val="center"/>
          </w:tcPr>
          <w:p w:rsidR="00673B5A" w:rsidRPr="003B7EF2" w:rsidRDefault="00673B5A" w:rsidP="00673B5A">
            <w:pPr>
              <w:spacing w:after="0" w:line="240" w:lineRule="auto"/>
              <w:rPr>
                <w:rFonts w:ascii="Times New Roman" w:hAnsi="Times New Roman"/>
                <w:sz w:val="24"/>
                <w:szCs w:val="24"/>
              </w:rPr>
            </w:pPr>
            <w:r w:rsidRPr="003B7EF2">
              <w:rPr>
                <w:rFonts w:ascii="Times New Roman" w:hAnsi="Times New Roman"/>
                <w:sz w:val="24"/>
                <w:szCs w:val="24"/>
              </w:rPr>
              <w:t>Izdevumi par saņemtajiem apmācību pakalpojumiem.</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3,81</w:t>
            </w:r>
          </w:p>
        </w:tc>
      </w:tr>
      <w:tr w:rsidR="007E740F" w:rsidRPr="003B7EF2" w:rsidTr="00727A8D">
        <w:trPr>
          <w:trHeight w:val="339"/>
        </w:trPr>
        <w:tc>
          <w:tcPr>
            <w:tcW w:w="1560" w:type="dxa"/>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673B5A" w:rsidRPr="003B7EF2" w:rsidRDefault="00673B5A" w:rsidP="00673B5A">
            <w:pPr>
              <w:spacing w:after="0" w:line="240" w:lineRule="auto"/>
              <w:rPr>
                <w:rFonts w:ascii="Times New Roman" w:hAnsi="Times New Roman"/>
                <w:sz w:val="24"/>
                <w:szCs w:val="24"/>
              </w:rPr>
            </w:pPr>
            <w:r w:rsidRPr="003B7EF2">
              <w:rPr>
                <w:rFonts w:ascii="Times New Roman" w:hAnsi="Times New Roman"/>
                <w:sz w:val="24"/>
                <w:szCs w:val="24"/>
              </w:rPr>
              <w:t>Pārējie iestādes administratīvie izdevumi.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6,16</w:t>
            </w:r>
          </w:p>
        </w:tc>
      </w:tr>
      <w:tr w:rsidR="007E740F" w:rsidRPr="003B7EF2" w:rsidTr="00727A8D">
        <w:trPr>
          <w:trHeight w:val="339"/>
        </w:trPr>
        <w:tc>
          <w:tcPr>
            <w:tcW w:w="1560" w:type="dxa"/>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673B5A" w:rsidRPr="003B7EF2" w:rsidRDefault="00673B5A" w:rsidP="00673B5A">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24,03</w:t>
            </w:r>
          </w:p>
        </w:tc>
      </w:tr>
      <w:tr w:rsidR="007E740F" w:rsidRPr="003B7EF2" w:rsidTr="00727A8D">
        <w:trPr>
          <w:trHeight w:val="339"/>
        </w:trPr>
        <w:tc>
          <w:tcPr>
            <w:tcW w:w="1560" w:type="dxa"/>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673B5A" w:rsidRPr="003B7EF2" w:rsidRDefault="00673B5A" w:rsidP="00673B5A">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8,76</w:t>
            </w:r>
          </w:p>
        </w:tc>
      </w:tr>
      <w:tr w:rsidR="007E740F" w:rsidRPr="003B7EF2" w:rsidTr="00727A8D">
        <w:tc>
          <w:tcPr>
            <w:tcW w:w="1560" w:type="dxa"/>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673B5A" w:rsidRPr="003B7EF2" w:rsidRDefault="00673B5A" w:rsidP="00673B5A">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42,97</w:t>
            </w:r>
          </w:p>
        </w:tc>
      </w:tr>
      <w:tr w:rsidR="007E740F" w:rsidRPr="003B7EF2" w:rsidTr="00727A8D">
        <w:tc>
          <w:tcPr>
            <w:tcW w:w="1560" w:type="dxa"/>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673B5A" w:rsidRPr="003B7EF2" w:rsidRDefault="00673B5A" w:rsidP="00673B5A">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1,83</w:t>
            </w:r>
          </w:p>
        </w:tc>
      </w:tr>
      <w:tr w:rsidR="007E740F" w:rsidRPr="003B7EF2" w:rsidTr="00727A8D">
        <w:tc>
          <w:tcPr>
            <w:tcW w:w="1560" w:type="dxa"/>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673B5A" w:rsidRPr="003B7EF2" w:rsidRDefault="00673B5A" w:rsidP="00673B5A">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130,35</w:t>
            </w:r>
          </w:p>
        </w:tc>
      </w:tr>
      <w:tr w:rsidR="007E740F" w:rsidRPr="003B7EF2" w:rsidTr="00727A8D">
        <w:tc>
          <w:tcPr>
            <w:tcW w:w="1560" w:type="dxa"/>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tcBorders>
              <w:right w:val="single" w:sz="4" w:space="0" w:color="auto"/>
            </w:tcBorders>
            <w:vAlign w:val="center"/>
          </w:tcPr>
          <w:p w:rsidR="00673B5A" w:rsidRPr="003B7EF2" w:rsidRDefault="00673B5A" w:rsidP="00673B5A">
            <w:pPr>
              <w:spacing w:after="0" w:line="240" w:lineRule="auto"/>
              <w:rPr>
                <w:rFonts w:ascii="Times New Roman" w:hAnsi="Times New Roman"/>
                <w:sz w:val="24"/>
                <w:szCs w:val="24"/>
              </w:rPr>
            </w:pPr>
            <w:r w:rsidRPr="003B7EF2">
              <w:rPr>
                <w:rFonts w:ascii="Times New Roman" w:hAnsi="Times New Roman"/>
                <w:sz w:val="24"/>
                <w:szCs w:val="24"/>
              </w:rPr>
              <w:t>Informācijas sistēmas licenču nomas izdevumi.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20,48</w:t>
            </w:r>
          </w:p>
        </w:tc>
      </w:tr>
      <w:tr w:rsidR="007E740F" w:rsidRPr="003B7EF2" w:rsidTr="00727A8D">
        <w:tc>
          <w:tcPr>
            <w:tcW w:w="1560" w:type="dxa"/>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tcBorders>
              <w:right w:val="single" w:sz="4" w:space="0" w:color="auto"/>
            </w:tcBorders>
            <w:vAlign w:val="center"/>
          </w:tcPr>
          <w:p w:rsidR="00673B5A" w:rsidRPr="003B7EF2" w:rsidRDefault="00673B5A" w:rsidP="00673B5A">
            <w:pPr>
              <w:spacing w:after="0" w:line="240" w:lineRule="auto"/>
              <w:rPr>
                <w:rFonts w:ascii="Times New Roman" w:hAnsi="Times New Roman"/>
                <w:sz w:val="24"/>
                <w:szCs w:val="24"/>
              </w:rPr>
            </w:pPr>
            <w:r w:rsidRPr="003B7EF2">
              <w:rPr>
                <w:rFonts w:ascii="Times New Roman" w:hAnsi="Times New Roman"/>
                <w:sz w:val="24"/>
                <w:szCs w:val="24"/>
              </w:rPr>
              <w:t>Ēku, telpu īre un noma.</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25,81</w:t>
            </w:r>
          </w:p>
        </w:tc>
      </w:tr>
      <w:tr w:rsidR="007E740F" w:rsidRPr="003B7EF2" w:rsidTr="00727A8D">
        <w:tc>
          <w:tcPr>
            <w:tcW w:w="1560" w:type="dxa"/>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tcBorders>
              <w:right w:val="single" w:sz="4" w:space="0" w:color="auto"/>
            </w:tcBorders>
            <w:vAlign w:val="center"/>
          </w:tcPr>
          <w:p w:rsidR="00673B5A" w:rsidRPr="003B7EF2" w:rsidRDefault="00673B5A" w:rsidP="00673B5A">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14,50</w:t>
            </w:r>
          </w:p>
        </w:tc>
      </w:tr>
      <w:tr w:rsidR="007E740F" w:rsidRPr="003B7EF2" w:rsidTr="00727A8D">
        <w:tc>
          <w:tcPr>
            <w:tcW w:w="1560" w:type="dxa"/>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tcBorders>
              <w:right w:val="single" w:sz="4" w:space="0" w:color="auto"/>
            </w:tcBorders>
            <w:vAlign w:val="center"/>
          </w:tcPr>
          <w:p w:rsidR="00673B5A" w:rsidRPr="003B7EF2" w:rsidRDefault="00673B5A" w:rsidP="00673B5A">
            <w:pPr>
              <w:spacing w:after="0" w:line="240" w:lineRule="auto"/>
              <w:rPr>
                <w:rFonts w:ascii="Times New Roman" w:hAnsi="Times New Roman"/>
                <w:sz w:val="24"/>
                <w:szCs w:val="24"/>
              </w:rPr>
            </w:pPr>
            <w:r w:rsidRPr="003B7EF2">
              <w:rPr>
                <w:rFonts w:ascii="Times New Roman" w:hAnsi="Times New Roman"/>
                <w:sz w:val="24"/>
                <w:szCs w:val="24"/>
              </w:rPr>
              <w:t>Pārējie iepriekš neklasificētie pakalpojumu veidi.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4,89</w:t>
            </w:r>
          </w:p>
        </w:tc>
      </w:tr>
      <w:tr w:rsidR="007E740F" w:rsidRPr="003B7EF2" w:rsidTr="00727A8D">
        <w:tc>
          <w:tcPr>
            <w:tcW w:w="1560" w:type="dxa"/>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673B5A" w:rsidRPr="003B7EF2" w:rsidRDefault="00673B5A" w:rsidP="00673B5A">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10,73</w:t>
            </w:r>
          </w:p>
        </w:tc>
      </w:tr>
      <w:tr w:rsidR="007E740F" w:rsidRPr="003B7EF2" w:rsidTr="00727A8D">
        <w:tc>
          <w:tcPr>
            <w:tcW w:w="1560" w:type="dxa"/>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673B5A" w:rsidRPr="003B7EF2" w:rsidRDefault="00673B5A" w:rsidP="00673B5A">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2,49</w:t>
            </w:r>
          </w:p>
        </w:tc>
      </w:tr>
      <w:tr w:rsidR="007E740F" w:rsidRPr="003B7EF2" w:rsidTr="00727A8D">
        <w:tc>
          <w:tcPr>
            <w:tcW w:w="1560" w:type="dxa"/>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673B5A" w:rsidRPr="003B7EF2" w:rsidRDefault="00673B5A" w:rsidP="00727A8D">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 // Izdevumi par precēm iestādes administratīvās darbības nodrošināšanai</w:t>
            </w:r>
            <w:r w:rsidR="00727A8D" w:rsidRPr="003B7EF2">
              <w:rPr>
                <w:rFonts w:ascii="Times New Roman" w:hAnsi="Times New Roman"/>
                <w:sz w:val="24"/>
                <w:szCs w:val="24"/>
              </w:rPr>
              <w:t>.</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1,86</w:t>
            </w:r>
          </w:p>
        </w:tc>
      </w:tr>
      <w:tr w:rsidR="007E740F" w:rsidRPr="003B7EF2" w:rsidTr="00727A8D">
        <w:tc>
          <w:tcPr>
            <w:tcW w:w="1560" w:type="dxa"/>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673B5A" w:rsidRPr="003B7EF2" w:rsidRDefault="00673B5A" w:rsidP="00673B5A">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0,71</w:t>
            </w:r>
          </w:p>
        </w:tc>
      </w:tr>
      <w:tr w:rsidR="007E740F" w:rsidRPr="003B7EF2" w:rsidTr="00727A8D">
        <w:tc>
          <w:tcPr>
            <w:tcW w:w="1560" w:type="dxa"/>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673B5A" w:rsidRPr="003B7EF2" w:rsidRDefault="00673B5A" w:rsidP="00673B5A">
            <w:pPr>
              <w:spacing w:after="0" w:line="240" w:lineRule="auto"/>
              <w:rPr>
                <w:rFonts w:ascii="Times New Roman" w:hAnsi="Times New Roman"/>
                <w:sz w:val="24"/>
                <w:szCs w:val="24"/>
              </w:rPr>
            </w:pPr>
            <w:r w:rsidRPr="003B7EF2">
              <w:rPr>
                <w:rFonts w:ascii="Times New Roman" w:hAnsi="Times New Roman"/>
                <w:sz w:val="24"/>
                <w:szCs w:val="24"/>
              </w:rPr>
              <w:t>Budžeta iestāžu pievienotās vērtības nodokļa maksājumi</w:t>
            </w:r>
            <w:r w:rsidR="00727A8D" w:rsidRPr="003B7EF2">
              <w:rPr>
                <w:rFonts w:ascii="Times New Roman" w:hAnsi="Times New Roman"/>
                <w:sz w:val="24"/>
                <w:szCs w:val="24"/>
              </w:rPr>
              <w:t>.</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4,87</w:t>
            </w:r>
          </w:p>
        </w:tc>
      </w:tr>
      <w:tr w:rsidR="007E740F" w:rsidRPr="003B7EF2" w:rsidTr="00727A8D">
        <w:tc>
          <w:tcPr>
            <w:tcW w:w="1560" w:type="dxa"/>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673B5A" w:rsidRPr="003B7EF2" w:rsidRDefault="00673B5A" w:rsidP="00673B5A">
            <w:pPr>
              <w:spacing w:after="0" w:line="240" w:lineRule="auto"/>
              <w:rPr>
                <w:rFonts w:ascii="Times New Roman" w:hAnsi="Times New Roman"/>
                <w:sz w:val="24"/>
                <w:szCs w:val="24"/>
              </w:rPr>
            </w:pPr>
            <w:r w:rsidRPr="003B7EF2">
              <w:rPr>
                <w:rFonts w:ascii="Times New Roman" w:hAnsi="Times New Roman"/>
                <w:sz w:val="24"/>
                <w:szCs w:val="24"/>
              </w:rPr>
              <w:t>Datorprogrammas</w:t>
            </w:r>
            <w:r w:rsidR="00727A8D" w:rsidRPr="003B7EF2">
              <w:rPr>
                <w:rFonts w:ascii="Times New Roman" w:hAnsi="Times New Roman"/>
                <w:sz w:val="24"/>
                <w:szCs w:val="24"/>
              </w:rPr>
              <w:t>.</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25,66</w:t>
            </w:r>
          </w:p>
        </w:tc>
      </w:tr>
      <w:tr w:rsidR="007E740F" w:rsidRPr="003B7EF2" w:rsidTr="00727A8D">
        <w:tc>
          <w:tcPr>
            <w:tcW w:w="1560" w:type="dxa"/>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673B5A" w:rsidRPr="003B7EF2" w:rsidRDefault="00673B5A" w:rsidP="00673B5A">
            <w:pPr>
              <w:spacing w:after="0" w:line="240" w:lineRule="auto"/>
              <w:rPr>
                <w:rFonts w:ascii="Times New Roman" w:hAnsi="Times New Roman"/>
                <w:sz w:val="24"/>
                <w:szCs w:val="24"/>
              </w:rPr>
            </w:pPr>
            <w:r w:rsidRPr="003B7EF2">
              <w:rPr>
                <w:rFonts w:ascii="Times New Roman" w:hAnsi="Times New Roman"/>
                <w:sz w:val="24"/>
                <w:szCs w:val="24"/>
              </w:rPr>
              <w:t>Pārējās licences.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1,08</w:t>
            </w:r>
          </w:p>
        </w:tc>
      </w:tr>
      <w:tr w:rsidR="007E740F" w:rsidRPr="003B7EF2" w:rsidTr="00727A8D">
        <w:tc>
          <w:tcPr>
            <w:tcW w:w="1560" w:type="dxa"/>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673B5A" w:rsidRPr="003B7EF2" w:rsidRDefault="00673B5A" w:rsidP="00727A8D">
            <w:pPr>
              <w:spacing w:after="0" w:line="240" w:lineRule="auto"/>
              <w:rPr>
                <w:rFonts w:ascii="Times New Roman" w:hAnsi="Times New Roman"/>
                <w:sz w:val="24"/>
                <w:szCs w:val="24"/>
              </w:rPr>
            </w:pPr>
            <w:r w:rsidRPr="003B7EF2">
              <w:rPr>
                <w:rFonts w:ascii="Times New Roman" w:hAnsi="Times New Roman"/>
                <w:sz w:val="24"/>
                <w:szCs w:val="24"/>
              </w:rPr>
              <w:t>Nedzīvojamās ēkas</w:t>
            </w:r>
            <w:r w:rsidR="00727A8D" w:rsidRPr="003B7EF2">
              <w:rPr>
                <w:rFonts w:ascii="Times New Roman" w:hAnsi="Times New Roman"/>
                <w:sz w:val="24"/>
                <w:szCs w:val="24"/>
              </w:rPr>
              <w:t>.</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12,66</w:t>
            </w:r>
          </w:p>
        </w:tc>
      </w:tr>
      <w:tr w:rsidR="007E740F" w:rsidRPr="003B7EF2" w:rsidTr="00727A8D">
        <w:tc>
          <w:tcPr>
            <w:tcW w:w="1560" w:type="dxa"/>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673B5A" w:rsidRPr="003B7EF2" w:rsidRDefault="00673B5A" w:rsidP="00673B5A">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18,97</w:t>
            </w:r>
          </w:p>
        </w:tc>
      </w:tr>
      <w:tr w:rsidR="007E740F" w:rsidRPr="003B7EF2" w:rsidTr="00727A8D">
        <w:tc>
          <w:tcPr>
            <w:tcW w:w="1560" w:type="dxa"/>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673B5A" w:rsidRPr="003B7EF2" w:rsidRDefault="00673B5A" w:rsidP="00727A8D">
            <w:pPr>
              <w:spacing w:after="0" w:line="240" w:lineRule="auto"/>
              <w:rPr>
                <w:rFonts w:ascii="Times New Roman" w:hAnsi="Times New Roman"/>
                <w:sz w:val="24"/>
                <w:szCs w:val="24"/>
              </w:rPr>
            </w:pPr>
            <w:r w:rsidRPr="003B7EF2">
              <w:rPr>
                <w:rFonts w:ascii="Times New Roman" w:hAnsi="Times New Roman"/>
                <w:sz w:val="24"/>
                <w:szCs w:val="24"/>
              </w:rPr>
              <w:t>Saimniecības pamatlīdzekļi</w:t>
            </w:r>
            <w:r w:rsidR="00727A8D" w:rsidRPr="003B7EF2">
              <w:rPr>
                <w:rFonts w:ascii="Times New Roman" w:hAnsi="Times New Roman"/>
                <w:sz w:val="24"/>
                <w:szCs w:val="24"/>
              </w:rPr>
              <w:t>.</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3,89</w:t>
            </w:r>
          </w:p>
        </w:tc>
      </w:tr>
      <w:tr w:rsidR="007E740F" w:rsidRPr="003B7EF2" w:rsidTr="00727A8D">
        <w:tc>
          <w:tcPr>
            <w:tcW w:w="1560" w:type="dxa"/>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673B5A" w:rsidRPr="003B7EF2" w:rsidRDefault="00673B5A" w:rsidP="00673B5A">
            <w:pPr>
              <w:spacing w:after="0" w:line="240" w:lineRule="auto"/>
              <w:rPr>
                <w:rFonts w:ascii="Times New Roman" w:hAnsi="Times New Roman"/>
                <w:sz w:val="24"/>
                <w:szCs w:val="24"/>
              </w:rPr>
            </w:pPr>
            <w:r w:rsidRPr="003B7EF2">
              <w:rPr>
                <w:rFonts w:ascii="Times New Roman" w:hAnsi="Times New Roman"/>
                <w:sz w:val="24"/>
                <w:szCs w:val="24"/>
              </w:rPr>
              <w:t>Datortehnika, sakaru un cita biroja tehnika</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73B5A" w:rsidRPr="003B7EF2" w:rsidRDefault="00673B5A" w:rsidP="00673B5A">
            <w:pPr>
              <w:spacing w:after="0" w:line="240" w:lineRule="auto"/>
              <w:jc w:val="center"/>
              <w:rPr>
                <w:rFonts w:ascii="Times New Roman" w:hAnsi="Times New Roman"/>
                <w:sz w:val="24"/>
                <w:szCs w:val="24"/>
              </w:rPr>
            </w:pPr>
            <w:r w:rsidRPr="003B7EF2">
              <w:rPr>
                <w:rFonts w:ascii="Times New Roman" w:hAnsi="Times New Roman"/>
                <w:sz w:val="24"/>
                <w:szCs w:val="24"/>
              </w:rPr>
              <w:t>63,73</w:t>
            </w:r>
          </w:p>
        </w:tc>
      </w:tr>
      <w:tr w:rsidR="007E740F" w:rsidRPr="003B7EF2" w:rsidTr="00727A8D">
        <w:tc>
          <w:tcPr>
            <w:tcW w:w="1560" w:type="dxa"/>
            <w:vAlign w:val="center"/>
          </w:tcPr>
          <w:p w:rsidR="00673B5A" w:rsidRPr="003B7EF2" w:rsidRDefault="00673B5A" w:rsidP="00673B5A">
            <w:pPr>
              <w:spacing w:after="0" w:line="240" w:lineRule="auto"/>
              <w:jc w:val="center"/>
              <w:rPr>
                <w:rFonts w:ascii="Times New Roman" w:hAnsi="Times New Roman"/>
                <w:i/>
                <w:sz w:val="24"/>
                <w:szCs w:val="24"/>
              </w:rPr>
            </w:pPr>
          </w:p>
        </w:tc>
        <w:tc>
          <w:tcPr>
            <w:tcW w:w="6520" w:type="dxa"/>
            <w:vAlign w:val="center"/>
          </w:tcPr>
          <w:p w:rsidR="00673B5A" w:rsidRPr="003B7EF2" w:rsidRDefault="00673B5A" w:rsidP="00673B5A">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673B5A" w:rsidRPr="003B7EF2" w:rsidRDefault="00673B5A" w:rsidP="00673B5A">
            <w:pPr>
              <w:spacing w:after="0" w:line="240" w:lineRule="auto"/>
              <w:jc w:val="center"/>
              <w:rPr>
                <w:rFonts w:ascii="Times New Roman" w:hAnsi="Times New Roman"/>
                <w:b/>
                <w:sz w:val="24"/>
                <w:szCs w:val="24"/>
              </w:rPr>
            </w:pPr>
            <w:r w:rsidRPr="003B7EF2">
              <w:rPr>
                <w:rFonts w:ascii="Times New Roman" w:hAnsi="Times New Roman"/>
                <w:b/>
                <w:sz w:val="24"/>
                <w:szCs w:val="24"/>
              </w:rPr>
              <w:t>561,94</w:t>
            </w:r>
          </w:p>
        </w:tc>
      </w:tr>
      <w:tr w:rsidR="007E740F" w:rsidRPr="003B7EF2" w:rsidTr="00727A8D">
        <w:tc>
          <w:tcPr>
            <w:tcW w:w="1560" w:type="dxa"/>
            <w:vAlign w:val="center"/>
          </w:tcPr>
          <w:p w:rsidR="00673B5A" w:rsidRPr="003B7EF2" w:rsidRDefault="00673B5A" w:rsidP="00673B5A">
            <w:pPr>
              <w:spacing w:after="0" w:line="240" w:lineRule="auto"/>
              <w:jc w:val="center"/>
              <w:rPr>
                <w:rFonts w:ascii="Times New Roman" w:hAnsi="Times New Roman"/>
                <w:i/>
                <w:sz w:val="24"/>
                <w:szCs w:val="24"/>
              </w:rPr>
            </w:pPr>
          </w:p>
        </w:tc>
        <w:tc>
          <w:tcPr>
            <w:tcW w:w="6520" w:type="dxa"/>
            <w:vAlign w:val="center"/>
          </w:tcPr>
          <w:p w:rsidR="00673B5A" w:rsidRPr="003B7EF2" w:rsidRDefault="00673B5A" w:rsidP="00673B5A">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3B5A" w:rsidRPr="003B7EF2" w:rsidRDefault="00701AFC" w:rsidP="00673B5A">
            <w:pPr>
              <w:spacing w:after="0" w:line="240" w:lineRule="auto"/>
              <w:jc w:val="center"/>
              <w:rPr>
                <w:rFonts w:ascii="Times New Roman" w:hAnsi="Times New Roman"/>
                <w:b/>
                <w:sz w:val="24"/>
                <w:szCs w:val="24"/>
              </w:rPr>
            </w:pPr>
            <w:r w:rsidRPr="003B7EF2">
              <w:rPr>
                <w:rFonts w:ascii="Times New Roman" w:hAnsi="Times New Roman"/>
                <w:b/>
                <w:sz w:val="24"/>
                <w:szCs w:val="24"/>
              </w:rPr>
              <w:t>1</w:t>
            </w:r>
            <w:r w:rsidR="00673B5A" w:rsidRPr="003B7EF2">
              <w:rPr>
                <w:rFonts w:ascii="Times New Roman" w:hAnsi="Times New Roman"/>
                <w:b/>
                <w:sz w:val="24"/>
                <w:szCs w:val="24"/>
              </w:rPr>
              <w:t>600,00</w:t>
            </w:r>
          </w:p>
        </w:tc>
      </w:tr>
    </w:tbl>
    <w:p w:rsidR="007C1E9F" w:rsidRPr="003B7EF2" w:rsidRDefault="007C1E9F"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7C1E9F" w:rsidRPr="003B7EF2" w:rsidTr="00060DE0">
        <w:trPr>
          <w:trHeight w:val="315"/>
        </w:trPr>
        <w:tc>
          <w:tcPr>
            <w:tcW w:w="8080" w:type="dxa"/>
            <w:gridSpan w:val="5"/>
            <w:shd w:val="clear" w:color="000000" w:fill="FFFFFF"/>
            <w:noWrap/>
            <w:vAlign w:val="bottom"/>
          </w:tcPr>
          <w:p w:rsidR="007C1E9F" w:rsidRPr="003B7EF2" w:rsidRDefault="007C1E9F"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C1E9F" w:rsidRPr="003B7EF2" w:rsidRDefault="00A4593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40</w:t>
            </w:r>
          </w:p>
        </w:tc>
      </w:tr>
      <w:tr w:rsidR="007C1E9F" w:rsidRPr="003B7EF2" w:rsidTr="00060DE0">
        <w:trPr>
          <w:trHeight w:val="315"/>
        </w:trPr>
        <w:tc>
          <w:tcPr>
            <w:tcW w:w="8080" w:type="dxa"/>
            <w:gridSpan w:val="5"/>
            <w:shd w:val="clear" w:color="000000" w:fill="FFFFFF"/>
            <w:noWrap/>
            <w:vAlign w:val="bottom"/>
          </w:tcPr>
          <w:p w:rsidR="007C1E9F" w:rsidRPr="003B7EF2" w:rsidRDefault="007C1E9F"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C1E9F" w:rsidRPr="003B7EF2" w:rsidRDefault="00701AFC" w:rsidP="001E7EEE">
            <w:pPr>
              <w:spacing w:after="0" w:line="240" w:lineRule="auto"/>
              <w:jc w:val="center"/>
              <w:rPr>
                <w:rFonts w:ascii="Times New Roman" w:hAnsi="Times New Roman"/>
                <w:b/>
                <w:sz w:val="24"/>
                <w:szCs w:val="24"/>
              </w:rPr>
            </w:pPr>
            <w:r w:rsidRPr="003B7EF2">
              <w:rPr>
                <w:rFonts w:ascii="Times New Roman" w:hAnsi="Times New Roman"/>
                <w:b/>
                <w:bCs/>
                <w:sz w:val="24"/>
              </w:rPr>
              <w:t>40</w:t>
            </w:r>
            <w:r w:rsidR="007C1E9F" w:rsidRPr="003B7EF2">
              <w:rPr>
                <w:rFonts w:ascii="Times New Roman" w:hAnsi="Times New Roman"/>
                <w:b/>
                <w:bCs/>
                <w:sz w:val="24"/>
              </w:rPr>
              <w:t>,00</w:t>
            </w:r>
          </w:p>
        </w:tc>
      </w:tr>
      <w:tr w:rsidR="007C1E9F" w:rsidRPr="003B7EF2" w:rsidTr="00060DE0">
        <w:trPr>
          <w:trHeight w:val="315"/>
        </w:trPr>
        <w:tc>
          <w:tcPr>
            <w:tcW w:w="8080" w:type="dxa"/>
            <w:gridSpan w:val="5"/>
            <w:shd w:val="clear" w:color="000000" w:fill="FFFFFF"/>
            <w:noWrap/>
            <w:vAlign w:val="bottom"/>
          </w:tcPr>
          <w:p w:rsidR="007C1E9F" w:rsidRPr="003B7EF2" w:rsidRDefault="007C1E9F"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C1E9F" w:rsidRPr="003B7EF2" w:rsidRDefault="007C1E9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7C1E9F" w:rsidRPr="003B7EF2" w:rsidTr="00060DE0">
        <w:trPr>
          <w:trHeight w:val="315"/>
        </w:trPr>
        <w:tc>
          <w:tcPr>
            <w:tcW w:w="8080" w:type="dxa"/>
            <w:gridSpan w:val="5"/>
            <w:shd w:val="clear" w:color="000000" w:fill="FFFFFF"/>
            <w:noWrap/>
            <w:vAlign w:val="bottom"/>
          </w:tcPr>
          <w:p w:rsidR="007C1E9F" w:rsidRPr="003B7EF2" w:rsidRDefault="007C1E9F"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C1E9F" w:rsidRPr="003B7EF2" w:rsidRDefault="007C1E9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7C1E9F" w:rsidRPr="003B7EF2" w:rsidTr="00060DE0">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7C1E9F" w:rsidRPr="003B7EF2" w:rsidRDefault="007C1E9F"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7C1E9F" w:rsidRPr="003B7EF2" w:rsidRDefault="007C1E9F"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7C1E9F" w:rsidRPr="003B7EF2" w:rsidRDefault="007C1E9F"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7C1E9F" w:rsidRPr="003B7EF2" w:rsidRDefault="007C1E9F" w:rsidP="001E7EEE">
            <w:pPr>
              <w:spacing w:after="0" w:line="240" w:lineRule="auto"/>
            </w:pPr>
            <w:r w:rsidRPr="003B7EF2">
              <w:t> </w:t>
            </w:r>
          </w:p>
        </w:tc>
      </w:tr>
      <w:tr w:rsidR="007C1E9F" w:rsidRPr="003B7EF2" w:rsidTr="00060DE0">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7C1E9F" w:rsidRPr="003B7EF2" w:rsidRDefault="007C1E9F"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7C1E9F" w:rsidRPr="003B7EF2" w:rsidTr="00060DE0">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7C1E9F" w:rsidRPr="003B7EF2" w:rsidRDefault="007C1E9F"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7C1E9F" w:rsidRPr="003B7EF2" w:rsidRDefault="007C1E9F"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7C1E9F" w:rsidRPr="003B7EF2" w:rsidRDefault="007C1E9F"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7C1E9F" w:rsidRPr="003B7EF2" w:rsidRDefault="007C1E9F" w:rsidP="001E7EEE">
            <w:pPr>
              <w:spacing w:after="0" w:line="240" w:lineRule="auto"/>
            </w:pPr>
            <w:r w:rsidRPr="003B7EF2">
              <w:t> </w:t>
            </w:r>
          </w:p>
        </w:tc>
      </w:tr>
    </w:tbl>
    <w:p w:rsidR="00BB0C0B" w:rsidRDefault="00BB0C0B" w:rsidP="001E7EEE">
      <w:pPr>
        <w:spacing w:after="0" w:line="240" w:lineRule="auto"/>
        <w:jc w:val="center"/>
        <w:rPr>
          <w:rFonts w:ascii="Times New Roman" w:hAnsi="Times New Roman"/>
          <w:b/>
          <w:sz w:val="24"/>
          <w:szCs w:val="24"/>
        </w:rPr>
      </w:pPr>
    </w:p>
    <w:p w:rsidR="00FA4388" w:rsidRPr="003B7EF2" w:rsidRDefault="00FA4388" w:rsidP="001E7EEE">
      <w:pPr>
        <w:spacing w:after="0" w:line="240" w:lineRule="auto"/>
        <w:jc w:val="center"/>
        <w:rPr>
          <w:rFonts w:ascii="Times New Roman" w:hAnsi="Times New Roman"/>
          <w:b/>
          <w:sz w:val="24"/>
          <w:szCs w:val="24"/>
        </w:rPr>
      </w:pPr>
    </w:p>
    <w:p w:rsidR="00BB0C0B" w:rsidRPr="003B7EF2" w:rsidRDefault="00BB0C0B"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BB0C0B" w:rsidRPr="003B7EF2" w:rsidRDefault="00BB0C0B"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BB0C0B" w:rsidRPr="003B7EF2" w:rsidRDefault="000F2E95" w:rsidP="001E7EEE">
      <w:pPr>
        <w:spacing w:after="0"/>
        <w:jc w:val="both"/>
        <w:rPr>
          <w:rFonts w:ascii="Times New Roman" w:hAnsi="Times New Roman"/>
          <w:sz w:val="24"/>
          <w:szCs w:val="24"/>
        </w:rPr>
      </w:pPr>
      <w:r w:rsidRPr="003B7EF2">
        <w:rPr>
          <w:rFonts w:ascii="Times New Roman" w:hAnsi="Times New Roman"/>
          <w:b/>
          <w:sz w:val="24"/>
          <w:szCs w:val="24"/>
        </w:rPr>
        <w:t>5</w:t>
      </w:r>
      <w:r w:rsidR="0053117C">
        <w:rPr>
          <w:rFonts w:ascii="Times New Roman" w:hAnsi="Times New Roman"/>
          <w:b/>
          <w:sz w:val="24"/>
          <w:szCs w:val="24"/>
        </w:rPr>
        <w:t>3</w:t>
      </w:r>
      <w:r w:rsidR="00BB0C0B" w:rsidRPr="003B7EF2">
        <w:rPr>
          <w:rFonts w:ascii="Times New Roman" w:hAnsi="Times New Roman"/>
          <w:b/>
          <w:sz w:val="24"/>
          <w:szCs w:val="24"/>
        </w:rPr>
        <w:t xml:space="preserve">. </w:t>
      </w:r>
      <w:r w:rsidR="000D0320" w:rsidRPr="003B7EF2">
        <w:rPr>
          <w:rFonts w:ascii="Times New Roman" w:hAnsi="Times New Roman"/>
          <w:sz w:val="24"/>
          <w:szCs w:val="24"/>
        </w:rPr>
        <w:t>Titrēto šķīdumu, indikatoru un reaktīvu pagatavošana aptiekām</w:t>
      </w:r>
    </w:p>
    <w:p w:rsidR="00BB0C0B" w:rsidRPr="003B7EF2" w:rsidRDefault="00BB0C0B"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BB0C0B" w:rsidRPr="003B7EF2" w:rsidTr="00DF05D1">
        <w:tc>
          <w:tcPr>
            <w:tcW w:w="1560" w:type="dxa"/>
            <w:vAlign w:val="center"/>
          </w:tcPr>
          <w:p w:rsidR="00BB0C0B" w:rsidRPr="003B7EF2" w:rsidRDefault="00BB0C0B"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BB0C0B" w:rsidRPr="003B7EF2" w:rsidRDefault="00BB0C0B"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BB0C0B" w:rsidRPr="003B7EF2" w:rsidRDefault="00BB0C0B" w:rsidP="001E7EEE">
            <w:pPr>
              <w:spacing w:after="0" w:line="240" w:lineRule="auto"/>
              <w:jc w:val="center"/>
              <w:rPr>
                <w:rFonts w:ascii="Times New Roman" w:hAnsi="Times New Roman"/>
                <w:sz w:val="24"/>
                <w:szCs w:val="24"/>
              </w:rPr>
            </w:pPr>
            <w:r w:rsidRPr="003B7EF2">
              <w:rPr>
                <w:rFonts w:ascii="Times New Roman" w:hAnsi="Times New Roman"/>
                <w:sz w:val="24"/>
                <w:szCs w:val="24"/>
              </w:rPr>
              <w:t xml:space="preserve">Izmaksu apjoms noteiktā laikposmā viena maksas </w:t>
            </w:r>
            <w:r w:rsidRPr="003B7EF2">
              <w:rPr>
                <w:rFonts w:ascii="Times New Roman" w:hAnsi="Times New Roman"/>
                <w:sz w:val="24"/>
                <w:szCs w:val="24"/>
              </w:rPr>
              <w:lastRenderedPageBreak/>
              <w:t>pakalpojuma veida nodrošināšanai</w:t>
            </w:r>
          </w:p>
        </w:tc>
      </w:tr>
      <w:tr w:rsidR="00BB0C0B" w:rsidRPr="003B7EF2" w:rsidTr="00DF05D1">
        <w:tc>
          <w:tcPr>
            <w:tcW w:w="1560" w:type="dxa"/>
            <w:vAlign w:val="center"/>
          </w:tcPr>
          <w:p w:rsidR="00BB0C0B" w:rsidRPr="003B7EF2" w:rsidRDefault="00BB0C0B"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1</w:t>
            </w:r>
          </w:p>
        </w:tc>
        <w:tc>
          <w:tcPr>
            <w:tcW w:w="6520" w:type="dxa"/>
            <w:vAlign w:val="center"/>
          </w:tcPr>
          <w:p w:rsidR="00BB0C0B" w:rsidRPr="003B7EF2" w:rsidRDefault="00BB0C0B"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BB0C0B" w:rsidRPr="003B7EF2" w:rsidRDefault="00BB0C0B"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BB0C0B" w:rsidRPr="003B7EF2" w:rsidTr="00DF05D1">
        <w:tc>
          <w:tcPr>
            <w:tcW w:w="1560" w:type="dxa"/>
            <w:vAlign w:val="center"/>
          </w:tcPr>
          <w:p w:rsidR="00BB0C0B" w:rsidRPr="003B7EF2" w:rsidRDefault="00BB0C0B" w:rsidP="001E7EEE">
            <w:pPr>
              <w:spacing w:after="0" w:line="240" w:lineRule="auto"/>
              <w:jc w:val="center"/>
              <w:rPr>
                <w:rFonts w:ascii="Times New Roman" w:hAnsi="Times New Roman"/>
                <w:i/>
                <w:sz w:val="24"/>
                <w:szCs w:val="24"/>
              </w:rPr>
            </w:pPr>
          </w:p>
        </w:tc>
        <w:tc>
          <w:tcPr>
            <w:tcW w:w="6520" w:type="dxa"/>
            <w:vAlign w:val="center"/>
          </w:tcPr>
          <w:p w:rsidR="00BB0C0B" w:rsidRPr="003B7EF2" w:rsidRDefault="00BB0C0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BB0C0B" w:rsidRPr="003B7EF2" w:rsidRDefault="00BB0C0B" w:rsidP="001E7EEE">
            <w:pPr>
              <w:spacing w:after="0" w:line="240" w:lineRule="auto"/>
              <w:jc w:val="center"/>
              <w:rPr>
                <w:rFonts w:ascii="Times New Roman" w:hAnsi="Times New Roman"/>
                <w:sz w:val="24"/>
                <w:szCs w:val="24"/>
              </w:rPr>
            </w:pPr>
          </w:p>
        </w:tc>
      </w:tr>
      <w:tr w:rsidR="00BB0C0B" w:rsidRPr="003B7EF2" w:rsidTr="00DF05D1">
        <w:trPr>
          <w:trHeight w:val="325"/>
        </w:trPr>
        <w:tc>
          <w:tcPr>
            <w:tcW w:w="1560" w:type="dxa"/>
            <w:tcBorders>
              <w:bottom w:val="single" w:sz="4" w:space="0" w:color="auto"/>
            </w:tcBorders>
            <w:vAlign w:val="center"/>
          </w:tcPr>
          <w:p w:rsidR="00BB0C0B" w:rsidRPr="003B7EF2" w:rsidRDefault="00BB0C0B"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BB0C0B" w:rsidRPr="003B7EF2" w:rsidRDefault="00BB0C0B"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BB0C0B" w:rsidRPr="003B7EF2" w:rsidRDefault="000D0320" w:rsidP="001E7EEE">
            <w:pPr>
              <w:spacing w:after="0" w:line="240" w:lineRule="auto"/>
              <w:jc w:val="center"/>
              <w:rPr>
                <w:rFonts w:ascii="Times New Roman" w:hAnsi="Times New Roman"/>
                <w:sz w:val="24"/>
                <w:szCs w:val="24"/>
              </w:rPr>
            </w:pPr>
            <w:r w:rsidRPr="003B7EF2">
              <w:rPr>
                <w:rFonts w:ascii="Times New Roman" w:hAnsi="Times New Roman"/>
                <w:sz w:val="24"/>
                <w:szCs w:val="24"/>
              </w:rPr>
              <w:t>1996</w:t>
            </w:r>
            <w:r w:rsidR="00BB0C0B" w:rsidRPr="003B7EF2">
              <w:rPr>
                <w:rFonts w:ascii="Times New Roman" w:hAnsi="Times New Roman"/>
                <w:sz w:val="24"/>
                <w:szCs w:val="24"/>
              </w:rPr>
              <w:t>,</w:t>
            </w:r>
            <w:r w:rsidRPr="003B7EF2">
              <w:rPr>
                <w:rFonts w:ascii="Times New Roman" w:hAnsi="Times New Roman"/>
                <w:sz w:val="24"/>
                <w:szCs w:val="24"/>
              </w:rPr>
              <w:t>67</w:t>
            </w:r>
          </w:p>
        </w:tc>
      </w:tr>
      <w:tr w:rsidR="00BB0C0B" w:rsidRPr="003B7EF2" w:rsidTr="00DF05D1">
        <w:trPr>
          <w:trHeight w:val="70"/>
        </w:trPr>
        <w:tc>
          <w:tcPr>
            <w:tcW w:w="1560" w:type="dxa"/>
            <w:vAlign w:val="center"/>
          </w:tcPr>
          <w:p w:rsidR="00BB0C0B" w:rsidRPr="003B7EF2" w:rsidRDefault="00BB0C0B"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BB0C0B" w:rsidRPr="003B7EF2" w:rsidRDefault="00BB0C0B"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BB0C0B" w:rsidRPr="003B7EF2" w:rsidRDefault="000D0320" w:rsidP="001E7EEE">
            <w:pPr>
              <w:spacing w:after="0"/>
              <w:jc w:val="center"/>
              <w:rPr>
                <w:rFonts w:ascii="Times New Roman" w:hAnsi="Times New Roman"/>
                <w:sz w:val="24"/>
                <w:szCs w:val="24"/>
              </w:rPr>
            </w:pPr>
            <w:r w:rsidRPr="003B7EF2">
              <w:rPr>
                <w:rFonts w:ascii="Times New Roman" w:hAnsi="Times New Roman"/>
                <w:sz w:val="24"/>
                <w:szCs w:val="24"/>
              </w:rPr>
              <w:t>48</w:t>
            </w:r>
            <w:r w:rsidR="00BB0C0B" w:rsidRPr="003B7EF2">
              <w:rPr>
                <w:rFonts w:ascii="Times New Roman" w:hAnsi="Times New Roman"/>
                <w:sz w:val="24"/>
                <w:szCs w:val="24"/>
              </w:rPr>
              <w:t>1,</w:t>
            </w:r>
            <w:r w:rsidRPr="003B7EF2">
              <w:rPr>
                <w:rFonts w:ascii="Times New Roman" w:hAnsi="Times New Roman"/>
                <w:sz w:val="24"/>
                <w:szCs w:val="24"/>
              </w:rPr>
              <w:t>00</w:t>
            </w:r>
          </w:p>
        </w:tc>
      </w:tr>
      <w:tr w:rsidR="00BB0C0B" w:rsidRPr="003B7EF2" w:rsidTr="00DF05D1">
        <w:trPr>
          <w:trHeight w:val="70"/>
        </w:trPr>
        <w:tc>
          <w:tcPr>
            <w:tcW w:w="1560" w:type="dxa"/>
            <w:vAlign w:val="center"/>
          </w:tcPr>
          <w:p w:rsidR="00BB0C0B" w:rsidRPr="003B7EF2" w:rsidRDefault="00BB0C0B" w:rsidP="001E7EEE">
            <w:pPr>
              <w:spacing w:after="0" w:line="240" w:lineRule="auto"/>
              <w:jc w:val="center"/>
              <w:rPr>
                <w:rFonts w:ascii="Times New Roman" w:hAnsi="Times New Roman"/>
                <w:sz w:val="24"/>
                <w:szCs w:val="24"/>
              </w:rPr>
            </w:pPr>
            <w:r w:rsidRPr="003B7EF2">
              <w:rPr>
                <w:rFonts w:ascii="Times New Roman" w:hAnsi="Times New Roman"/>
                <w:sz w:val="24"/>
                <w:szCs w:val="24"/>
              </w:rPr>
              <w:t>2341</w:t>
            </w:r>
          </w:p>
        </w:tc>
        <w:tc>
          <w:tcPr>
            <w:tcW w:w="6520" w:type="dxa"/>
            <w:vAlign w:val="center"/>
          </w:tcPr>
          <w:p w:rsidR="00BB0C0B" w:rsidRPr="003B7EF2" w:rsidRDefault="00BB0C0B" w:rsidP="001E7EEE">
            <w:pPr>
              <w:spacing w:after="0" w:line="240" w:lineRule="auto"/>
              <w:rPr>
                <w:rFonts w:ascii="Times New Roman" w:hAnsi="Times New Roman"/>
                <w:sz w:val="24"/>
                <w:szCs w:val="24"/>
              </w:rPr>
            </w:pPr>
            <w:r w:rsidRPr="003B7EF2">
              <w:rPr>
                <w:rFonts w:ascii="Times New Roman" w:hAnsi="Times New Roman"/>
                <w:sz w:val="24"/>
                <w:szCs w:val="24"/>
              </w:rPr>
              <w:t>Ķimikālijas, laboratorijas preces.</w:t>
            </w:r>
          </w:p>
        </w:tc>
        <w:tc>
          <w:tcPr>
            <w:tcW w:w="1985" w:type="dxa"/>
            <w:vAlign w:val="center"/>
          </w:tcPr>
          <w:p w:rsidR="00BB0C0B" w:rsidRPr="003B7EF2" w:rsidRDefault="000D0320" w:rsidP="001E7EEE">
            <w:pPr>
              <w:spacing w:after="0"/>
              <w:jc w:val="center"/>
              <w:rPr>
                <w:rFonts w:ascii="Times New Roman" w:hAnsi="Times New Roman"/>
                <w:sz w:val="24"/>
                <w:szCs w:val="24"/>
              </w:rPr>
            </w:pPr>
            <w:r w:rsidRPr="003B7EF2">
              <w:rPr>
                <w:rFonts w:ascii="Times New Roman" w:hAnsi="Times New Roman"/>
                <w:sz w:val="24"/>
                <w:szCs w:val="24"/>
              </w:rPr>
              <w:t>9</w:t>
            </w:r>
            <w:r w:rsidR="00BB0C0B" w:rsidRPr="003B7EF2">
              <w:rPr>
                <w:rFonts w:ascii="Times New Roman" w:hAnsi="Times New Roman"/>
                <w:sz w:val="24"/>
                <w:szCs w:val="24"/>
              </w:rPr>
              <w:t>,</w:t>
            </w:r>
            <w:r w:rsidR="00415A6C" w:rsidRPr="003B7EF2">
              <w:rPr>
                <w:rFonts w:ascii="Times New Roman" w:hAnsi="Times New Roman"/>
                <w:sz w:val="24"/>
                <w:szCs w:val="24"/>
              </w:rPr>
              <w:t>25</w:t>
            </w:r>
          </w:p>
        </w:tc>
      </w:tr>
      <w:tr w:rsidR="00BB0C0B" w:rsidRPr="003B7EF2" w:rsidTr="00DF05D1">
        <w:tc>
          <w:tcPr>
            <w:tcW w:w="1560" w:type="dxa"/>
            <w:vAlign w:val="center"/>
          </w:tcPr>
          <w:p w:rsidR="00BB0C0B" w:rsidRPr="003B7EF2" w:rsidRDefault="00BB0C0B" w:rsidP="001E7EEE">
            <w:pPr>
              <w:spacing w:after="0" w:line="240" w:lineRule="auto"/>
              <w:jc w:val="center"/>
              <w:rPr>
                <w:rFonts w:ascii="Times New Roman" w:hAnsi="Times New Roman"/>
                <w:i/>
                <w:sz w:val="24"/>
                <w:szCs w:val="24"/>
              </w:rPr>
            </w:pPr>
          </w:p>
        </w:tc>
        <w:tc>
          <w:tcPr>
            <w:tcW w:w="6520" w:type="dxa"/>
            <w:vAlign w:val="center"/>
          </w:tcPr>
          <w:p w:rsidR="00BB0C0B" w:rsidRPr="003B7EF2" w:rsidRDefault="00BB0C0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BB0C0B" w:rsidRPr="003B7EF2" w:rsidRDefault="00415A6C" w:rsidP="001E7EEE">
            <w:pPr>
              <w:spacing w:after="0"/>
              <w:jc w:val="center"/>
              <w:rPr>
                <w:rFonts w:ascii="Times New Roman" w:hAnsi="Times New Roman"/>
                <w:b/>
                <w:sz w:val="24"/>
                <w:szCs w:val="24"/>
              </w:rPr>
            </w:pPr>
            <w:r w:rsidRPr="003B7EF2">
              <w:rPr>
                <w:rFonts w:ascii="Times New Roman" w:hAnsi="Times New Roman"/>
                <w:b/>
                <w:sz w:val="24"/>
                <w:szCs w:val="24"/>
              </w:rPr>
              <w:t>2486</w:t>
            </w:r>
            <w:r w:rsidR="00BB0C0B" w:rsidRPr="003B7EF2">
              <w:rPr>
                <w:rFonts w:ascii="Times New Roman" w:hAnsi="Times New Roman"/>
                <w:b/>
                <w:sz w:val="24"/>
                <w:szCs w:val="24"/>
              </w:rPr>
              <w:t>,</w:t>
            </w:r>
            <w:r w:rsidRPr="003B7EF2">
              <w:rPr>
                <w:rFonts w:ascii="Times New Roman" w:hAnsi="Times New Roman"/>
                <w:b/>
                <w:sz w:val="24"/>
                <w:szCs w:val="24"/>
              </w:rPr>
              <w:t>9</w:t>
            </w:r>
            <w:r w:rsidR="00BB0C0B" w:rsidRPr="003B7EF2">
              <w:rPr>
                <w:rFonts w:ascii="Times New Roman" w:hAnsi="Times New Roman"/>
                <w:b/>
                <w:sz w:val="24"/>
                <w:szCs w:val="24"/>
              </w:rPr>
              <w:t>2</w:t>
            </w:r>
          </w:p>
        </w:tc>
      </w:tr>
      <w:tr w:rsidR="00BB0C0B" w:rsidRPr="003B7EF2" w:rsidTr="00DF05D1">
        <w:tc>
          <w:tcPr>
            <w:tcW w:w="1560" w:type="dxa"/>
            <w:vAlign w:val="center"/>
          </w:tcPr>
          <w:p w:rsidR="00BB0C0B" w:rsidRPr="003B7EF2" w:rsidRDefault="00BB0C0B" w:rsidP="001E7EEE">
            <w:pPr>
              <w:spacing w:after="0" w:line="240" w:lineRule="auto"/>
              <w:jc w:val="center"/>
              <w:rPr>
                <w:rFonts w:ascii="Times New Roman" w:hAnsi="Times New Roman"/>
                <w:i/>
                <w:sz w:val="24"/>
                <w:szCs w:val="24"/>
              </w:rPr>
            </w:pPr>
          </w:p>
        </w:tc>
        <w:tc>
          <w:tcPr>
            <w:tcW w:w="6520" w:type="dxa"/>
            <w:vAlign w:val="center"/>
          </w:tcPr>
          <w:p w:rsidR="00BB0C0B" w:rsidRPr="003B7EF2" w:rsidRDefault="00BB0C0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BB0C0B" w:rsidRPr="003B7EF2" w:rsidRDefault="00BB0C0B" w:rsidP="001E7EEE">
            <w:pPr>
              <w:spacing w:after="0" w:line="240" w:lineRule="auto"/>
              <w:jc w:val="center"/>
              <w:rPr>
                <w:rFonts w:ascii="Times New Roman" w:hAnsi="Times New Roman"/>
                <w:sz w:val="24"/>
                <w:szCs w:val="24"/>
              </w:rPr>
            </w:pPr>
          </w:p>
        </w:tc>
      </w:tr>
      <w:tr w:rsidR="00BB0C0B" w:rsidRPr="003B7EF2" w:rsidTr="00DF05D1">
        <w:tc>
          <w:tcPr>
            <w:tcW w:w="1560" w:type="dxa"/>
            <w:vAlign w:val="center"/>
          </w:tcPr>
          <w:p w:rsidR="00BB0C0B" w:rsidRPr="003B7EF2" w:rsidRDefault="00BB0C0B"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BB0C0B" w:rsidRPr="003B7EF2" w:rsidRDefault="00BB0C0B"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B0C0B" w:rsidRPr="003B7EF2" w:rsidRDefault="00F74461" w:rsidP="001E7EEE">
            <w:pPr>
              <w:spacing w:after="0"/>
              <w:jc w:val="center"/>
              <w:rPr>
                <w:rFonts w:ascii="Times New Roman" w:hAnsi="Times New Roman"/>
                <w:sz w:val="24"/>
                <w:szCs w:val="20"/>
              </w:rPr>
            </w:pPr>
            <w:r w:rsidRPr="003B7EF2">
              <w:rPr>
                <w:rFonts w:ascii="Times New Roman" w:hAnsi="Times New Roman"/>
                <w:sz w:val="24"/>
                <w:szCs w:val="20"/>
              </w:rPr>
              <w:t>70</w:t>
            </w:r>
            <w:r w:rsidR="00BB0C0B" w:rsidRPr="003B7EF2">
              <w:rPr>
                <w:rFonts w:ascii="Times New Roman" w:hAnsi="Times New Roman"/>
                <w:sz w:val="24"/>
                <w:szCs w:val="20"/>
              </w:rPr>
              <w:t>,0</w:t>
            </w:r>
            <w:r w:rsidRPr="003B7EF2">
              <w:rPr>
                <w:rFonts w:ascii="Times New Roman" w:hAnsi="Times New Roman"/>
                <w:sz w:val="24"/>
                <w:szCs w:val="20"/>
              </w:rPr>
              <w:t>1</w:t>
            </w:r>
          </w:p>
        </w:tc>
      </w:tr>
      <w:tr w:rsidR="00BB0C0B" w:rsidRPr="003B7EF2" w:rsidTr="00DF05D1">
        <w:tc>
          <w:tcPr>
            <w:tcW w:w="1560" w:type="dxa"/>
            <w:vAlign w:val="center"/>
          </w:tcPr>
          <w:p w:rsidR="00BB0C0B" w:rsidRPr="003B7EF2" w:rsidRDefault="00BB0C0B"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BB0C0B" w:rsidRPr="003B7EF2" w:rsidRDefault="00BB0C0B"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B0C0B" w:rsidRPr="003B7EF2" w:rsidRDefault="00F74461" w:rsidP="001E7EEE">
            <w:pPr>
              <w:spacing w:after="0"/>
              <w:jc w:val="center"/>
              <w:rPr>
                <w:rFonts w:ascii="Times New Roman" w:hAnsi="Times New Roman"/>
                <w:sz w:val="24"/>
                <w:szCs w:val="20"/>
              </w:rPr>
            </w:pPr>
            <w:r w:rsidRPr="003B7EF2">
              <w:rPr>
                <w:rFonts w:ascii="Times New Roman" w:hAnsi="Times New Roman"/>
                <w:sz w:val="24"/>
                <w:szCs w:val="20"/>
              </w:rPr>
              <w:t>14</w:t>
            </w:r>
            <w:r w:rsidR="00BB0C0B" w:rsidRPr="003B7EF2">
              <w:rPr>
                <w:rFonts w:ascii="Times New Roman" w:hAnsi="Times New Roman"/>
                <w:sz w:val="24"/>
                <w:szCs w:val="20"/>
              </w:rPr>
              <w:t>,</w:t>
            </w:r>
            <w:r w:rsidRPr="003B7EF2">
              <w:rPr>
                <w:rFonts w:ascii="Times New Roman" w:hAnsi="Times New Roman"/>
                <w:sz w:val="24"/>
                <w:szCs w:val="20"/>
              </w:rPr>
              <w:t>44</w:t>
            </w:r>
          </w:p>
        </w:tc>
      </w:tr>
      <w:tr w:rsidR="00BB0C0B" w:rsidRPr="003B7EF2" w:rsidTr="00DF05D1">
        <w:tc>
          <w:tcPr>
            <w:tcW w:w="1560" w:type="dxa"/>
            <w:vAlign w:val="center"/>
          </w:tcPr>
          <w:p w:rsidR="00BB0C0B" w:rsidRPr="003B7EF2" w:rsidRDefault="00BB0C0B"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BB0C0B" w:rsidRPr="003B7EF2" w:rsidRDefault="00BB0C0B"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B0C0B" w:rsidRPr="003B7EF2" w:rsidRDefault="00F74461" w:rsidP="001E7EEE">
            <w:pPr>
              <w:spacing w:after="0"/>
              <w:jc w:val="center"/>
              <w:rPr>
                <w:rFonts w:ascii="Times New Roman" w:hAnsi="Times New Roman"/>
                <w:sz w:val="24"/>
                <w:szCs w:val="20"/>
              </w:rPr>
            </w:pPr>
            <w:r w:rsidRPr="003B7EF2">
              <w:rPr>
                <w:rFonts w:ascii="Times New Roman" w:hAnsi="Times New Roman"/>
                <w:sz w:val="24"/>
                <w:szCs w:val="20"/>
              </w:rPr>
              <w:t>2</w:t>
            </w:r>
            <w:r w:rsidR="00BB0C0B" w:rsidRPr="003B7EF2">
              <w:rPr>
                <w:rFonts w:ascii="Times New Roman" w:hAnsi="Times New Roman"/>
                <w:sz w:val="24"/>
                <w:szCs w:val="20"/>
              </w:rPr>
              <w:t>,</w:t>
            </w:r>
            <w:r w:rsidRPr="003B7EF2">
              <w:rPr>
                <w:rFonts w:ascii="Times New Roman" w:hAnsi="Times New Roman"/>
                <w:sz w:val="24"/>
                <w:szCs w:val="20"/>
              </w:rPr>
              <w:t>79</w:t>
            </w:r>
          </w:p>
        </w:tc>
      </w:tr>
      <w:tr w:rsidR="00BB0C0B" w:rsidRPr="003B7EF2" w:rsidTr="00DF05D1">
        <w:tc>
          <w:tcPr>
            <w:tcW w:w="1560" w:type="dxa"/>
            <w:vAlign w:val="center"/>
          </w:tcPr>
          <w:p w:rsidR="00BB0C0B" w:rsidRPr="003B7EF2" w:rsidRDefault="00BB0C0B"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BB0C0B" w:rsidRPr="003B7EF2" w:rsidRDefault="00BB0C0B"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B0C0B" w:rsidRPr="003B7EF2" w:rsidRDefault="00F74461" w:rsidP="001E7EEE">
            <w:pPr>
              <w:spacing w:after="0"/>
              <w:jc w:val="center"/>
              <w:rPr>
                <w:rFonts w:ascii="Times New Roman" w:hAnsi="Times New Roman"/>
                <w:sz w:val="24"/>
                <w:szCs w:val="20"/>
              </w:rPr>
            </w:pPr>
            <w:r w:rsidRPr="003B7EF2">
              <w:rPr>
                <w:rFonts w:ascii="Times New Roman" w:hAnsi="Times New Roman"/>
                <w:sz w:val="24"/>
                <w:szCs w:val="20"/>
              </w:rPr>
              <w:t>37</w:t>
            </w:r>
            <w:r w:rsidR="00BB0C0B" w:rsidRPr="003B7EF2">
              <w:rPr>
                <w:rFonts w:ascii="Times New Roman" w:hAnsi="Times New Roman"/>
                <w:sz w:val="24"/>
                <w:szCs w:val="20"/>
              </w:rPr>
              <w:t>,</w:t>
            </w:r>
            <w:r w:rsidRPr="003B7EF2">
              <w:rPr>
                <w:rFonts w:ascii="Times New Roman" w:hAnsi="Times New Roman"/>
                <w:sz w:val="24"/>
                <w:szCs w:val="20"/>
              </w:rPr>
              <w:t>73</w:t>
            </w:r>
          </w:p>
        </w:tc>
      </w:tr>
      <w:tr w:rsidR="00BB0C0B" w:rsidRPr="003B7EF2" w:rsidTr="00DF05D1">
        <w:trPr>
          <w:trHeight w:val="339"/>
        </w:trPr>
        <w:tc>
          <w:tcPr>
            <w:tcW w:w="1560" w:type="dxa"/>
            <w:vAlign w:val="center"/>
          </w:tcPr>
          <w:p w:rsidR="00BB0C0B" w:rsidRPr="003B7EF2" w:rsidRDefault="00BB0C0B"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BB0C0B" w:rsidRPr="003B7EF2" w:rsidRDefault="00BB0C0B"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B0C0B" w:rsidRPr="003B7EF2" w:rsidRDefault="00F74461" w:rsidP="001E7EEE">
            <w:pPr>
              <w:spacing w:after="0"/>
              <w:jc w:val="center"/>
              <w:rPr>
                <w:rFonts w:ascii="Times New Roman" w:hAnsi="Times New Roman"/>
                <w:sz w:val="24"/>
                <w:szCs w:val="20"/>
              </w:rPr>
            </w:pPr>
            <w:r w:rsidRPr="003B7EF2">
              <w:rPr>
                <w:rFonts w:ascii="Times New Roman" w:hAnsi="Times New Roman"/>
                <w:sz w:val="24"/>
                <w:szCs w:val="20"/>
              </w:rPr>
              <w:t>4</w:t>
            </w:r>
            <w:r w:rsidR="00BB0C0B" w:rsidRPr="003B7EF2">
              <w:rPr>
                <w:rFonts w:ascii="Times New Roman" w:hAnsi="Times New Roman"/>
                <w:sz w:val="24"/>
                <w:szCs w:val="20"/>
              </w:rPr>
              <w:t>,</w:t>
            </w:r>
            <w:r w:rsidRPr="003B7EF2">
              <w:rPr>
                <w:rFonts w:ascii="Times New Roman" w:hAnsi="Times New Roman"/>
                <w:sz w:val="24"/>
                <w:szCs w:val="20"/>
              </w:rPr>
              <w:t>86</w:t>
            </w:r>
          </w:p>
        </w:tc>
      </w:tr>
      <w:tr w:rsidR="00BB0C0B" w:rsidRPr="003B7EF2" w:rsidTr="00DF05D1">
        <w:trPr>
          <w:trHeight w:val="339"/>
        </w:trPr>
        <w:tc>
          <w:tcPr>
            <w:tcW w:w="1560" w:type="dxa"/>
            <w:vAlign w:val="center"/>
          </w:tcPr>
          <w:p w:rsidR="00BB0C0B" w:rsidRPr="003B7EF2" w:rsidRDefault="00BB0C0B"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BB0C0B" w:rsidRPr="003B7EF2" w:rsidRDefault="00BB0C0B"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C0B" w:rsidRPr="003B7EF2" w:rsidRDefault="00F74461"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57</w:t>
            </w:r>
            <w:r w:rsidR="00BB0C0B" w:rsidRPr="003B7EF2">
              <w:rPr>
                <w:rFonts w:ascii="Times New Roman" w:hAnsi="Times New Roman"/>
                <w:sz w:val="24"/>
                <w:szCs w:val="20"/>
              </w:rPr>
              <w:t>,</w:t>
            </w:r>
            <w:r w:rsidRPr="003B7EF2">
              <w:rPr>
                <w:rFonts w:ascii="Times New Roman" w:hAnsi="Times New Roman"/>
                <w:sz w:val="24"/>
                <w:szCs w:val="20"/>
              </w:rPr>
              <w:t>58</w:t>
            </w:r>
          </w:p>
        </w:tc>
      </w:tr>
      <w:tr w:rsidR="00BB0C0B" w:rsidRPr="003B7EF2" w:rsidTr="00DF05D1">
        <w:trPr>
          <w:trHeight w:val="339"/>
        </w:trPr>
        <w:tc>
          <w:tcPr>
            <w:tcW w:w="1560" w:type="dxa"/>
            <w:vAlign w:val="center"/>
          </w:tcPr>
          <w:p w:rsidR="00BB0C0B" w:rsidRPr="003B7EF2" w:rsidRDefault="00BB0C0B"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BB0C0B" w:rsidRPr="003B7EF2" w:rsidRDefault="00BB0C0B"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B0C0B" w:rsidRPr="003B7EF2" w:rsidRDefault="0032641C" w:rsidP="001E7EEE">
            <w:pPr>
              <w:spacing w:after="0"/>
              <w:jc w:val="center"/>
              <w:rPr>
                <w:rFonts w:ascii="Times New Roman" w:hAnsi="Times New Roman"/>
                <w:sz w:val="24"/>
                <w:szCs w:val="20"/>
              </w:rPr>
            </w:pPr>
            <w:r w:rsidRPr="003B7EF2">
              <w:rPr>
                <w:rFonts w:ascii="Times New Roman" w:hAnsi="Times New Roman"/>
                <w:sz w:val="24"/>
                <w:szCs w:val="20"/>
              </w:rPr>
              <w:t>21</w:t>
            </w:r>
            <w:r w:rsidR="00BB0C0B" w:rsidRPr="003B7EF2">
              <w:rPr>
                <w:rFonts w:ascii="Times New Roman" w:hAnsi="Times New Roman"/>
                <w:sz w:val="24"/>
                <w:szCs w:val="20"/>
              </w:rPr>
              <w:t>,</w:t>
            </w:r>
            <w:r w:rsidRPr="003B7EF2">
              <w:rPr>
                <w:rFonts w:ascii="Times New Roman" w:hAnsi="Times New Roman"/>
                <w:sz w:val="24"/>
                <w:szCs w:val="20"/>
              </w:rPr>
              <w:t>13</w:t>
            </w:r>
          </w:p>
        </w:tc>
      </w:tr>
      <w:tr w:rsidR="00BB0C0B" w:rsidRPr="003B7EF2" w:rsidTr="00DF05D1">
        <w:tc>
          <w:tcPr>
            <w:tcW w:w="1560" w:type="dxa"/>
            <w:vAlign w:val="center"/>
          </w:tcPr>
          <w:p w:rsidR="00BB0C0B" w:rsidRPr="003B7EF2" w:rsidRDefault="00BB0C0B"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BB0C0B" w:rsidRPr="003B7EF2" w:rsidRDefault="00BB0C0B"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B0C0B" w:rsidRPr="003B7EF2" w:rsidRDefault="00BB0C0B" w:rsidP="001E7EEE">
            <w:pPr>
              <w:spacing w:after="0"/>
              <w:jc w:val="center"/>
              <w:rPr>
                <w:rFonts w:ascii="Times New Roman" w:hAnsi="Times New Roman"/>
                <w:sz w:val="24"/>
                <w:szCs w:val="20"/>
              </w:rPr>
            </w:pPr>
            <w:r w:rsidRPr="003B7EF2">
              <w:rPr>
                <w:rFonts w:ascii="Times New Roman" w:hAnsi="Times New Roman"/>
                <w:sz w:val="24"/>
                <w:szCs w:val="20"/>
              </w:rPr>
              <w:t>39,</w:t>
            </w:r>
            <w:r w:rsidR="0032641C" w:rsidRPr="003B7EF2">
              <w:rPr>
                <w:rFonts w:ascii="Times New Roman" w:hAnsi="Times New Roman"/>
                <w:sz w:val="24"/>
                <w:szCs w:val="20"/>
              </w:rPr>
              <w:t>68</w:t>
            </w:r>
          </w:p>
        </w:tc>
      </w:tr>
      <w:tr w:rsidR="00BB0C0B" w:rsidRPr="003B7EF2" w:rsidTr="00DF05D1">
        <w:tc>
          <w:tcPr>
            <w:tcW w:w="1560" w:type="dxa"/>
            <w:vAlign w:val="center"/>
          </w:tcPr>
          <w:p w:rsidR="00BB0C0B" w:rsidRPr="003B7EF2" w:rsidRDefault="00BB0C0B"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tcBorders>
              <w:right w:val="single" w:sz="4" w:space="0" w:color="auto"/>
            </w:tcBorders>
            <w:vAlign w:val="center"/>
          </w:tcPr>
          <w:p w:rsidR="00BB0C0B" w:rsidRPr="003B7EF2" w:rsidRDefault="00BB0C0B"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B0C0B" w:rsidRPr="003B7EF2" w:rsidRDefault="00BB0C0B" w:rsidP="001E7EEE">
            <w:pPr>
              <w:spacing w:after="0"/>
              <w:jc w:val="center"/>
              <w:rPr>
                <w:rFonts w:ascii="Times New Roman" w:hAnsi="Times New Roman"/>
                <w:sz w:val="24"/>
                <w:szCs w:val="20"/>
              </w:rPr>
            </w:pPr>
            <w:r w:rsidRPr="003B7EF2">
              <w:rPr>
                <w:rFonts w:ascii="Times New Roman" w:hAnsi="Times New Roman"/>
                <w:sz w:val="24"/>
                <w:szCs w:val="20"/>
              </w:rPr>
              <w:t>3</w:t>
            </w:r>
            <w:r w:rsidR="0032641C" w:rsidRPr="003B7EF2">
              <w:rPr>
                <w:rFonts w:ascii="Times New Roman" w:hAnsi="Times New Roman"/>
                <w:sz w:val="24"/>
                <w:szCs w:val="20"/>
              </w:rPr>
              <w:t>4</w:t>
            </w:r>
            <w:r w:rsidRPr="003B7EF2">
              <w:rPr>
                <w:rFonts w:ascii="Times New Roman" w:hAnsi="Times New Roman"/>
                <w:sz w:val="24"/>
                <w:szCs w:val="20"/>
              </w:rPr>
              <w:t>,</w:t>
            </w:r>
            <w:r w:rsidR="0032641C" w:rsidRPr="003B7EF2">
              <w:rPr>
                <w:rFonts w:ascii="Times New Roman" w:hAnsi="Times New Roman"/>
                <w:sz w:val="24"/>
                <w:szCs w:val="20"/>
              </w:rPr>
              <w:t>74</w:t>
            </w:r>
          </w:p>
        </w:tc>
      </w:tr>
      <w:tr w:rsidR="00BB0C0B" w:rsidRPr="003B7EF2" w:rsidTr="00DF05D1">
        <w:tc>
          <w:tcPr>
            <w:tcW w:w="1560" w:type="dxa"/>
            <w:vAlign w:val="center"/>
          </w:tcPr>
          <w:p w:rsidR="00BB0C0B" w:rsidRPr="003B7EF2" w:rsidRDefault="00BB0C0B"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BB0C0B" w:rsidRPr="003B7EF2" w:rsidRDefault="00BB0C0B"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7B760C" w:rsidRPr="003B7EF2">
              <w:rPr>
                <w:rFonts w:ascii="Times New Roman" w:hAnsi="Times New Roman"/>
                <w:sz w:val="24"/>
                <w:szCs w:val="24"/>
              </w:rPr>
              <w:t>.</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BB0C0B" w:rsidRPr="003B7EF2" w:rsidRDefault="0032641C"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21</w:t>
            </w:r>
            <w:r w:rsidR="00BB0C0B" w:rsidRPr="003B7EF2">
              <w:rPr>
                <w:rFonts w:ascii="Times New Roman" w:hAnsi="Times New Roman"/>
                <w:sz w:val="24"/>
                <w:szCs w:val="20"/>
              </w:rPr>
              <w:t>,6</w:t>
            </w:r>
            <w:r w:rsidR="00B649F1" w:rsidRPr="003B7EF2">
              <w:rPr>
                <w:rFonts w:ascii="Times New Roman" w:hAnsi="Times New Roman"/>
                <w:sz w:val="24"/>
                <w:szCs w:val="20"/>
              </w:rPr>
              <w:t>2</w:t>
            </w:r>
          </w:p>
        </w:tc>
      </w:tr>
      <w:tr w:rsidR="00BB0C0B" w:rsidRPr="003B7EF2" w:rsidTr="00DF05D1">
        <w:tc>
          <w:tcPr>
            <w:tcW w:w="1560" w:type="dxa"/>
            <w:vAlign w:val="center"/>
          </w:tcPr>
          <w:p w:rsidR="00BB0C0B" w:rsidRPr="003B7EF2" w:rsidRDefault="00BB0C0B"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BB0C0B" w:rsidRPr="003B7EF2" w:rsidRDefault="00BB0C0B"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BB0C0B" w:rsidRPr="003B7EF2" w:rsidRDefault="0032641C" w:rsidP="001E7EEE">
            <w:pPr>
              <w:spacing w:after="0"/>
              <w:jc w:val="center"/>
              <w:rPr>
                <w:rFonts w:ascii="Times New Roman" w:hAnsi="Times New Roman"/>
                <w:sz w:val="24"/>
                <w:szCs w:val="20"/>
              </w:rPr>
            </w:pPr>
            <w:r w:rsidRPr="003B7EF2">
              <w:rPr>
                <w:rFonts w:ascii="Times New Roman" w:hAnsi="Times New Roman"/>
                <w:sz w:val="24"/>
                <w:szCs w:val="20"/>
              </w:rPr>
              <w:t>6</w:t>
            </w:r>
            <w:r w:rsidR="00BB0C0B" w:rsidRPr="003B7EF2">
              <w:rPr>
                <w:rFonts w:ascii="Times New Roman" w:hAnsi="Times New Roman"/>
                <w:sz w:val="24"/>
                <w:szCs w:val="20"/>
              </w:rPr>
              <w:t>,</w:t>
            </w:r>
            <w:r w:rsidRPr="003B7EF2">
              <w:rPr>
                <w:rFonts w:ascii="Times New Roman" w:hAnsi="Times New Roman"/>
                <w:sz w:val="24"/>
                <w:szCs w:val="20"/>
              </w:rPr>
              <w:t>19</w:t>
            </w:r>
          </w:p>
        </w:tc>
      </w:tr>
      <w:tr w:rsidR="00BB0C0B" w:rsidRPr="003B7EF2" w:rsidTr="00DF05D1">
        <w:tc>
          <w:tcPr>
            <w:tcW w:w="1560" w:type="dxa"/>
            <w:vAlign w:val="center"/>
          </w:tcPr>
          <w:p w:rsidR="00BB0C0B" w:rsidRPr="003B7EF2" w:rsidRDefault="00BB0C0B"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BB0C0B" w:rsidRPr="003B7EF2" w:rsidRDefault="00BB0C0B"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BB0C0B" w:rsidRPr="003B7EF2" w:rsidRDefault="0032641C" w:rsidP="001E7EEE">
            <w:pPr>
              <w:spacing w:after="0"/>
              <w:jc w:val="center"/>
              <w:rPr>
                <w:rFonts w:ascii="Times New Roman" w:hAnsi="Times New Roman"/>
                <w:bCs/>
                <w:sz w:val="24"/>
                <w:szCs w:val="24"/>
              </w:rPr>
            </w:pPr>
            <w:r w:rsidRPr="003B7EF2">
              <w:rPr>
                <w:rFonts w:ascii="Times New Roman" w:hAnsi="Times New Roman"/>
                <w:bCs/>
                <w:sz w:val="24"/>
                <w:szCs w:val="24"/>
              </w:rPr>
              <w:t>2</w:t>
            </w:r>
            <w:r w:rsidR="00BB0C0B" w:rsidRPr="003B7EF2">
              <w:rPr>
                <w:rFonts w:ascii="Times New Roman" w:hAnsi="Times New Roman"/>
                <w:bCs/>
                <w:sz w:val="24"/>
                <w:szCs w:val="24"/>
              </w:rPr>
              <w:t>,</w:t>
            </w:r>
            <w:r w:rsidRPr="003B7EF2">
              <w:rPr>
                <w:rFonts w:ascii="Times New Roman" w:hAnsi="Times New Roman"/>
                <w:bCs/>
                <w:sz w:val="24"/>
                <w:szCs w:val="24"/>
              </w:rPr>
              <w:t>31</w:t>
            </w:r>
          </w:p>
        </w:tc>
      </w:tr>
      <w:tr w:rsidR="00BB0C0B" w:rsidRPr="003B7EF2" w:rsidTr="00DF05D1">
        <w:tc>
          <w:tcPr>
            <w:tcW w:w="1560" w:type="dxa"/>
            <w:vAlign w:val="center"/>
          </w:tcPr>
          <w:p w:rsidR="00BB0C0B" w:rsidRPr="003B7EF2" w:rsidRDefault="00BB0C0B" w:rsidP="001E7EEE">
            <w:pPr>
              <w:spacing w:after="0" w:line="240" w:lineRule="auto"/>
              <w:jc w:val="center"/>
              <w:rPr>
                <w:rFonts w:ascii="Times New Roman" w:hAnsi="Times New Roman"/>
                <w:i/>
                <w:sz w:val="24"/>
                <w:szCs w:val="24"/>
              </w:rPr>
            </w:pPr>
          </w:p>
        </w:tc>
        <w:tc>
          <w:tcPr>
            <w:tcW w:w="6520" w:type="dxa"/>
            <w:vAlign w:val="center"/>
          </w:tcPr>
          <w:p w:rsidR="00BB0C0B" w:rsidRPr="003B7EF2" w:rsidRDefault="00BB0C0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B0C0B" w:rsidRPr="003B7EF2" w:rsidRDefault="00BB0C0B" w:rsidP="001E7EEE">
            <w:pPr>
              <w:spacing w:after="0"/>
              <w:jc w:val="center"/>
              <w:rPr>
                <w:rFonts w:ascii="Times New Roman" w:hAnsi="Times New Roman"/>
                <w:b/>
                <w:bCs/>
                <w:sz w:val="24"/>
                <w:lang w:val="en-US" w:eastAsia="en-US"/>
              </w:rPr>
            </w:pPr>
            <w:r w:rsidRPr="003B7EF2">
              <w:rPr>
                <w:rFonts w:ascii="Times New Roman" w:hAnsi="Times New Roman"/>
                <w:b/>
                <w:bCs/>
                <w:sz w:val="24"/>
              </w:rPr>
              <w:t>3</w:t>
            </w:r>
            <w:r w:rsidR="00425CC3" w:rsidRPr="003B7EF2">
              <w:rPr>
                <w:rFonts w:ascii="Times New Roman" w:hAnsi="Times New Roman"/>
                <w:b/>
                <w:bCs/>
                <w:sz w:val="24"/>
              </w:rPr>
              <w:t>1</w:t>
            </w:r>
            <w:r w:rsidRPr="003B7EF2">
              <w:rPr>
                <w:rFonts w:ascii="Times New Roman" w:hAnsi="Times New Roman"/>
                <w:b/>
                <w:bCs/>
                <w:sz w:val="24"/>
              </w:rPr>
              <w:t>3,</w:t>
            </w:r>
            <w:r w:rsidR="00425CC3" w:rsidRPr="003B7EF2">
              <w:rPr>
                <w:rFonts w:ascii="Times New Roman" w:hAnsi="Times New Roman"/>
                <w:b/>
                <w:bCs/>
                <w:sz w:val="24"/>
              </w:rPr>
              <w:t>0</w:t>
            </w:r>
            <w:r w:rsidR="00B649F1" w:rsidRPr="003B7EF2">
              <w:rPr>
                <w:rFonts w:ascii="Times New Roman" w:hAnsi="Times New Roman"/>
                <w:b/>
                <w:bCs/>
                <w:sz w:val="24"/>
              </w:rPr>
              <w:t>8</w:t>
            </w:r>
          </w:p>
        </w:tc>
      </w:tr>
      <w:tr w:rsidR="00BB0C0B" w:rsidRPr="003B7EF2" w:rsidTr="00DF05D1">
        <w:tc>
          <w:tcPr>
            <w:tcW w:w="1560" w:type="dxa"/>
            <w:vAlign w:val="center"/>
          </w:tcPr>
          <w:p w:rsidR="00BB0C0B" w:rsidRPr="003B7EF2" w:rsidRDefault="00BB0C0B" w:rsidP="001E7EEE">
            <w:pPr>
              <w:spacing w:after="0" w:line="240" w:lineRule="auto"/>
              <w:jc w:val="center"/>
              <w:rPr>
                <w:rFonts w:ascii="Times New Roman" w:hAnsi="Times New Roman"/>
                <w:i/>
                <w:sz w:val="24"/>
                <w:szCs w:val="24"/>
              </w:rPr>
            </w:pPr>
          </w:p>
        </w:tc>
        <w:tc>
          <w:tcPr>
            <w:tcW w:w="6520" w:type="dxa"/>
            <w:vAlign w:val="center"/>
          </w:tcPr>
          <w:p w:rsidR="00BB0C0B" w:rsidRPr="003B7EF2" w:rsidRDefault="00BB0C0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BB0C0B" w:rsidRPr="003B7EF2" w:rsidRDefault="00B649F1" w:rsidP="001E7EEE">
            <w:pPr>
              <w:spacing w:after="0"/>
              <w:jc w:val="center"/>
              <w:rPr>
                <w:rFonts w:ascii="Times New Roman" w:hAnsi="Times New Roman"/>
                <w:b/>
                <w:bCs/>
                <w:sz w:val="24"/>
              </w:rPr>
            </w:pPr>
            <w:r w:rsidRPr="003B7EF2">
              <w:rPr>
                <w:rFonts w:ascii="Times New Roman" w:hAnsi="Times New Roman"/>
                <w:b/>
                <w:bCs/>
                <w:sz w:val="24"/>
              </w:rPr>
              <w:t>2800</w:t>
            </w:r>
            <w:r w:rsidR="00BB0C0B" w:rsidRPr="003B7EF2">
              <w:rPr>
                <w:rFonts w:ascii="Times New Roman" w:hAnsi="Times New Roman"/>
                <w:b/>
                <w:bCs/>
                <w:sz w:val="24"/>
              </w:rPr>
              <w:t>,00</w:t>
            </w:r>
          </w:p>
        </w:tc>
      </w:tr>
    </w:tbl>
    <w:p w:rsidR="00BB0C0B" w:rsidRPr="003B7EF2" w:rsidRDefault="00BB0C0B" w:rsidP="001E7EEE">
      <w:pPr>
        <w:spacing w:after="0" w:line="240" w:lineRule="auto"/>
        <w:rPr>
          <w:rFonts w:ascii="Times New Roman" w:hAnsi="Times New Roman"/>
          <w:sz w:val="16"/>
          <w:szCs w:val="16"/>
        </w:rPr>
      </w:pPr>
    </w:p>
    <w:tbl>
      <w:tblPr>
        <w:tblW w:w="10065" w:type="dxa"/>
        <w:tblInd w:w="-34" w:type="dxa"/>
        <w:tblLook w:val="00A0" w:firstRow="1" w:lastRow="0" w:firstColumn="1" w:lastColumn="0" w:noHBand="0" w:noVBand="0"/>
      </w:tblPr>
      <w:tblGrid>
        <w:gridCol w:w="127"/>
        <w:gridCol w:w="7953"/>
        <w:gridCol w:w="1207"/>
        <w:gridCol w:w="778"/>
      </w:tblGrid>
      <w:tr w:rsidR="00BB0C0B" w:rsidRPr="003B7EF2" w:rsidTr="00BB0C0B">
        <w:trPr>
          <w:trHeight w:val="315"/>
        </w:trPr>
        <w:tc>
          <w:tcPr>
            <w:tcW w:w="8080" w:type="dxa"/>
            <w:gridSpan w:val="2"/>
            <w:shd w:val="clear" w:color="000000" w:fill="FFFFFF"/>
            <w:noWrap/>
            <w:vAlign w:val="bottom"/>
          </w:tcPr>
          <w:p w:rsidR="00BB0C0B" w:rsidRPr="003B7EF2" w:rsidRDefault="00BB0C0B"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B0C0B" w:rsidRPr="003B7EF2" w:rsidRDefault="00BB0C0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40</w:t>
            </w:r>
            <w:r w:rsidR="00B649F1" w:rsidRPr="003B7EF2">
              <w:rPr>
                <w:rFonts w:ascii="Times New Roman" w:hAnsi="Times New Roman"/>
                <w:b/>
                <w:sz w:val="24"/>
                <w:szCs w:val="24"/>
              </w:rPr>
              <w:t>0</w:t>
            </w:r>
          </w:p>
        </w:tc>
      </w:tr>
      <w:tr w:rsidR="00BB0C0B" w:rsidRPr="003B7EF2" w:rsidTr="00BB0C0B">
        <w:trPr>
          <w:trHeight w:val="315"/>
        </w:trPr>
        <w:tc>
          <w:tcPr>
            <w:tcW w:w="8080" w:type="dxa"/>
            <w:gridSpan w:val="2"/>
            <w:shd w:val="clear" w:color="000000" w:fill="FFFFFF"/>
            <w:noWrap/>
            <w:vAlign w:val="bottom"/>
          </w:tcPr>
          <w:p w:rsidR="00BB0C0B" w:rsidRPr="003B7EF2" w:rsidRDefault="00BB0C0B"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B0C0B" w:rsidRPr="003B7EF2" w:rsidRDefault="00B649F1" w:rsidP="001E7EEE">
            <w:pPr>
              <w:spacing w:after="0" w:line="240" w:lineRule="auto"/>
              <w:jc w:val="center"/>
              <w:rPr>
                <w:rFonts w:ascii="Times New Roman" w:hAnsi="Times New Roman"/>
                <w:b/>
                <w:sz w:val="24"/>
                <w:szCs w:val="24"/>
              </w:rPr>
            </w:pPr>
            <w:r w:rsidRPr="003B7EF2">
              <w:rPr>
                <w:rFonts w:ascii="Times New Roman" w:hAnsi="Times New Roman"/>
                <w:b/>
                <w:bCs/>
                <w:sz w:val="24"/>
              </w:rPr>
              <w:t>7</w:t>
            </w:r>
            <w:r w:rsidR="00BB0C0B" w:rsidRPr="003B7EF2">
              <w:rPr>
                <w:rFonts w:ascii="Times New Roman" w:hAnsi="Times New Roman"/>
                <w:b/>
                <w:bCs/>
                <w:sz w:val="24"/>
              </w:rPr>
              <w:t>,00</w:t>
            </w:r>
          </w:p>
        </w:tc>
      </w:tr>
      <w:tr w:rsidR="00BB0C0B" w:rsidRPr="003B7EF2" w:rsidTr="00BB0C0B">
        <w:trPr>
          <w:trHeight w:val="315"/>
        </w:trPr>
        <w:tc>
          <w:tcPr>
            <w:tcW w:w="8080" w:type="dxa"/>
            <w:gridSpan w:val="2"/>
            <w:shd w:val="clear" w:color="000000" w:fill="FFFFFF"/>
            <w:noWrap/>
            <w:vAlign w:val="bottom"/>
          </w:tcPr>
          <w:p w:rsidR="00BB0C0B" w:rsidRPr="003B7EF2" w:rsidRDefault="00BB0C0B"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B0C0B" w:rsidRPr="003B7EF2" w:rsidRDefault="00BB0C0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BB0C0B" w:rsidRPr="003B7EF2" w:rsidTr="00BB0C0B">
        <w:trPr>
          <w:trHeight w:val="315"/>
        </w:trPr>
        <w:tc>
          <w:tcPr>
            <w:tcW w:w="8080" w:type="dxa"/>
            <w:gridSpan w:val="2"/>
            <w:shd w:val="clear" w:color="000000" w:fill="FFFFFF"/>
            <w:noWrap/>
            <w:vAlign w:val="bottom"/>
          </w:tcPr>
          <w:p w:rsidR="00BB0C0B" w:rsidRPr="003B7EF2" w:rsidRDefault="00BB0C0B"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B0C0B" w:rsidRPr="003B7EF2" w:rsidRDefault="00BB0C0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BB0C0B" w:rsidRPr="003B7EF2" w:rsidTr="00BB0C0B">
        <w:tblPrEx>
          <w:tblLook w:val="04A0" w:firstRow="1" w:lastRow="0" w:firstColumn="1" w:lastColumn="0" w:noHBand="0" w:noVBand="1"/>
        </w:tblPrEx>
        <w:trPr>
          <w:gridBefore w:val="1"/>
          <w:gridAfter w:val="1"/>
          <w:wBefore w:w="127" w:type="dxa"/>
          <w:wAfter w:w="778" w:type="dxa"/>
          <w:trHeight w:val="300"/>
        </w:trPr>
        <w:tc>
          <w:tcPr>
            <w:tcW w:w="9160" w:type="dxa"/>
            <w:gridSpan w:val="2"/>
            <w:tcBorders>
              <w:top w:val="nil"/>
              <w:left w:val="nil"/>
              <w:bottom w:val="nil"/>
              <w:right w:val="nil"/>
            </w:tcBorders>
            <w:shd w:val="clear" w:color="000000" w:fill="FFFFFF"/>
            <w:vAlign w:val="center"/>
            <w:hideMark/>
          </w:tcPr>
          <w:p w:rsidR="00DF05D1" w:rsidRPr="003B7EF2" w:rsidRDefault="00DF05D1" w:rsidP="001E7EEE">
            <w:pPr>
              <w:spacing w:after="0" w:line="240" w:lineRule="auto"/>
              <w:jc w:val="both"/>
              <w:rPr>
                <w:rFonts w:ascii="Times New Roman" w:hAnsi="Times New Roman"/>
                <w:sz w:val="24"/>
                <w:szCs w:val="24"/>
              </w:rPr>
            </w:pPr>
          </w:p>
          <w:p w:rsidR="00BB0C0B" w:rsidRPr="003B7EF2" w:rsidRDefault="00BB0C0B"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bl>
    <w:p w:rsidR="00FA4388" w:rsidRDefault="00FA4388" w:rsidP="001E7EEE">
      <w:pPr>
        <w:spacing w:after="0" w:line="240" w:lineRule="auto"/>
        <w:jc w:val="both"/>
        <w:rPr>
          <w:rFonts w:ascii="Times New Roman" w:hAnsi="Times New Roman"/>
          <w:b/>
          <w:sz w:val="24"/>
          <w:szCs w:val="24"/>
        </w:rPr>
      </w:pPr>
    </w:p>
    <w:p w:rsidR="00FA4388" w:rsidRDefault="00FA4388" w:rsidP="001E7EEE">
      <w:pPr>
        <w:spacing w:after="0" w:line="240" w:lineRule="auto"/>
        <w:jc w:val="both"/>
        <w:rPr>
          <w:rFonts w:ascii="Times New Roman" w:hAnsi="Times New Roman"/>
          <w:b/>
          <w:sz w:val="24"/>
          <w:szCs w:val="24"/>
        </w:rPr>
      </w:pPr>
    </w:p>
    <w:p w:rsidR="00FA4388" w:rsidRDefault="00FA4388" w:rsidP="001E7EEE">
      <w:pPr>
        <w:spacing w:after="0" w:line="240" w:lineRule="auto"/>
        <w:jc w:val="both"/>
        <w:rPr>
          <w:rFonts w:ascii="Times New Roman" w:hAnsi="Times New Roman"/>
          <w:b/>
          <w:sz w:val="24"/>
          <w:szCs w:val="24"/>
        </w:rPr>
      </w:pPr>
    </w:p>
    <w:p w:rsidR="00896516" w:rsidRPr="003B7EF2" w:rsidRDefault="00896516"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896516" w:rsidRPr="003B7EF2" w:rsidRDefault="00896516"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896516" w:rsidRPr="003B7EF2" w:rsidRDefault="000F2E95" w:rsidP="001E7EEE">
      <w:pPr>
        <w:spacing w:after="0"/>
        <w:jc w:val="both"/>
        <w:rPr>
          <w:rFonts w:ascii="Times New Roman" w:hAnsi="Times New Roman"/>
          <w:sz w:val="24"/>
          <w:szCs w:val="24"/>
        </w:rPr>
      </w:pPr>
      <w:r w:rsidRPr="003B7EF2">
        <w:rPr>
          <w:rFonts w:ascii="Times New Roman" w:hAnsi="Times New Roman"/>
          <w:b/>
          <w:sz w:val="24"/>
          <w:szCs w:val="24"/>
        </w:rPr>
        <w:t>5</w:t>
      </w:r>
      <w:r w:rsidR="00B02E6D">
        <w:rPr>
          <w:rFonts w:ascii="Times New Roman" w:hAnsi="Times New Roman"/>
          <w:b/>
          <w:sz w:val="24"/>
          <w:szCs w:val="24"/>
        </w:rPr>
        <w:t>4</w:t>
      </w:r>
      <w:r w:rsidR="00896516" w:rsidRPr="003B7EF2">
        <w:rPr>
          <w:rFonts w:ascii="Times New Roman" w:hAnsi="Times New Roman"/>
          <w:b/>
          <w:sz w:val="24"/>
          <w:szCs w:val="24"/>
        </w:rPr>
        <w:t xml:space="preserve">. </w:t>
      </w:r>
      <w:r w:rsidR="00896516" w:rsidRPr="003B7EF2">
        <w:rPr>
          <w:rFonts w:ascii="Times New Roman" w:hAnsi="Times New Roman"/>
          <w:sz w:val="24"/>
          <w:szCs w:val="24"/>
        </w:rPr>
        <w:t>Izbraukums attīrītā ūdens paraugu atlasei no aptiekām</w:t>
      </w:r>
    </w:p>
    <w:p w:rsidR="00896516" w:rsidRPr="003B7EF2" w:rsidRDefault="00896516"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896516" w:rsidRPr="003B7EF2" w:rsidTr="00DF05D1">
        <w:tc>
          <w:tcPr>
            <w:tcW w:w="1560" w:type="dxa"/>
            <w:vAlign w:val="center"/>
          </w:tcPr>
          <w:p w:rsidR="00896516" w:rsidRPr="003B7EF2" w:rsidRDefault="00896516"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896516" w:rsidRPr="003B7EF2" w:rsidRDefault="00896516"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896516" w:rsidRPr="003B7EF2" w:rsidRDefault="00896516" w:rsidP="001E7EEE">
            <w:pPr>
              <w:spacing w:after="0" w:line="240" w:lineRule="auto"/>
              <w:jc w:val="center"/>
              <w:rPr>
                <w:rFonts w:ascii="Times New Roman" w:hAnsi="Times New Roman"/>
                <w:sz w:val="24"/>
                <w:szCs w:val="24"/>
              </w:rPr>
            </w:pPr>
            <w:r w:rsidRPr="003B7EF2">
              <w:rPr>
                <w:rFonts w:ascii="Times New Roman" w:hAnsi="Times New Roman"/>
                <w:sz w:val="24"/>
                <w:szCs w:val="24"/>
              </w:rPr>
              <w:t xml:space="preserve">Izmaksu apjoms noteiktā laikposmā viena </w:t>
            </w:r>
            <w:r w:rsidRPr="003B7EF2">
              <w:rPr>
                <w:rFonts w:ascii="Times New Roman" w:hAnsi="Times New Roman"/>
                <w:sz w:val="24"/>
                <w:szCs w:val="24"/>
              </w:rPr>
              <w:lastRenderedPageBreak/>
              <w:t>maksas pakalpojuma veida nodrošināšanai</w:t>
            </w:r>
          </w:p>
        </w:tc>
      </w:tr>
      <w:tr w:rsidR="00896516" w:rsidRPr="003B7EF2" w:rsidTr="00DF05D1">
        <w:tc>
          <w:tcPr>
            <w:tcW w:w="1560" w:type="dxa"/>
            <w:vAlign w:val="center"/>
          </w:tcPr>
          <w:p w:rsidR="00896516" w:rsidRPr="003B7EF2" w:rsidRDefault="00896516"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1</w:t>
            </w:r>
          </w:p>
        </w:tc>
        <w:tc>
          <w:tcPr>
            <w:tcW w:w="6520" w:type="dxa"/>
            <w:vAlign w:val="center"/>
          </w:tcPr>
          <w:p w:rsidR="00896516" w:rsidRPr="003B7EF2" w:rsidRDefault="00896516"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896516" w:rsidRPr="003B7EF2" w:rsidRDefault="00896516"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896516" w:rsidRPr="003B7EF2" w:rsidTr="00DF05D1">
        <w:tc>
          <w:tcPr>
            <w:tcW w:w="1560" w:type="dxa"/>
            <w:vAlign w:val="center"/>
          </w:tcPr>
          <w:p w:rsidR="00896516" w:rsidRPr="003B7EF2" w:rsidRDefault="00896516" w:rsidP="001E7EEE">
            <w:pPr>
              <w:spacing w:after="0" w:line="240" w:lineRule="auto"/>
              <w:jc w:val="center"/>
              <w:rPr>
                <w:rFonts w:ascii="Times New Roman" w:hAnsi="Times New Roman"/>
                <w:i/>
                <w:sz w:val="24"/>
                <w:szCs w:val="24"/>
              </w:rPr>
            </w:pPr>
          </w:p>
        </w:tc>
        <w:tc>
          <w:tcPr>
            <w:tcW w:w="6520" w:type="dxa"/>
            <w:vAlign w:val="center"/>
          </w:tcPr>
          <w:p w:rsidR="00896516" w:rsidRPr="003B7EF2" w:rsidRDefault="00896516"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896516" w:rsidRPr="003B7EF2" w:rsidRDefault="00896516" w:rsidP="001E7EEE">
            <w:pPr>
              <w:spacing w:after="0" w:line="240" w:lineRule="auto"/>
              <w:jc w:val="center"/>
              <w:rPr>
                <w:rFonts w:ascii="Times New Roman" w:hAnsi="Times New Roman"/>
                <w:sz w:val="24"/>
                <w:szCs w:val="24"/>
              </w:rPr>
            </w:pPr>
          </w:p>
        </w:tc>
      </w:tr>
      <w:tr w:rsidR="00896516" w:rsidRPr="003B7EF2" w:rsidTr="00DF05D1">
        <w:trPr>
          <w:trHeight w:val="325"/>
        </w:trPr>
        <w:tc>
          <w:tcPr>
            <w:tcW w:w="1560" w:type="dxa"/>
            <w:tcBorders>
              <w:bottom w:val="single" w:sz="4" w:space="0" w:color="auto"/>
            </w:tcBorders>
            <w:vAlign w:val="center"/>
          </w:tcPr>
          <w:p w:rsidR="00896516" w:rsidRPr="003B7EF2" w:rsidRDefault="00896516"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896516" w:rsidRPr="003B7EF2" w:rsidRDefault="00896516"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896516" w:rsidRPr="003B7EF2" w:rsidRDefault="00896516" w:rsidP="001E7EEE">
            <w:pPr>
              <w:spacing w:after="0" w:line="240" w:lineRule="auto"/>
              <w:jc w:val="center"/>
              <w:rPr>
                <w:rFonts w:ascii="Times New Roman" w:hAnsi="Times New Roman"/>
                <w:sz w:val="24"/>
                <w:szCs w:val="24"/>
              </w:rPr>
            </w:pPr>
            <w:r w:rsidRPr="003B7EF2">
              <w:rPr>
                <w:rFonts w:ascii="Times New Roman" w:hAnsi="Times New Roman"/>
                <w:sz w:val="24"/>
                <w:szCs w:val="24"/>
              </w:rPr>
              <w:t>460,70</w:t>
            </w:r>
          </w:p>
        </w:tc>
      </w:tr>
      <w:tr w:rsidR="00896516" w:rsidRPr="003B7EF2" w:rsidTr="00C47B45">
        <w:trPr>
          <w:trHeight w:val="80"/>
        </w:trPr>
        <w:tc>
          <w:tcPr>
            <w:tcW w:w="1560" w:type="dxa"/>
            <w:vAlign w:val="center"/>
          </w:tcPr>
          <w:p w:rsidR="00896516" w:rsidRPr="003B7EF2" w:rsidRDefault="00896516"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896516" w:rsidRPr="003B7EF2" w:rsidRDefault="00896516"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896516" w:rsidRPr="003B7EF2" w:rsidRDefault="00896516" w:rsidP="001E7EEE">
            <w:pPr>
              <w:spacing w:after="0"/>
              <w:jc w:val="center"/>
              <w:rPr>
                <w:rFonts w:ascii="Times New Roman" w:hAnsi="Times New Roman"/>
                <w:sz w:val="24"/>
                <w:szCs w:val="24"/>
              </w:rPr>
            </w:pPr>
            <w:r w:rsidRPr="003B7EF2">
              <w:rPr>
                <w:rFonts w:ascii="Times New Roman" w:hAnsi="Times New Roman"/>
                <w:sz w:val="24"/>
                <w:szCs w:val="24"/>
              </w:rPr>
              <w:t>1</w:t>
            </w:r>
            <w:r w:rsidR="00D13D26" w:rsidRPr="003B7EF2">
              <w:rPr>
                <w:rFonts w:ascii="Times New Roman" w:hAnsi="Times New Roman"/>
                <w:sz w:val="24"/>
                <w:szCs w:val="24"/>
              </w:rPr>
              <w:t>1</w:t>
            </w:r>
            <w:r w:rsidRPr="003B7EF2">
              <w:rPr>
                <w:rFonts w:ascii="Times New Roman" w:hAnsi="Times New Roman"/>
                <w:sz w:val="24"/>
                <w:szCs w:val="24"/>
              </w:rPr>
              <w:t>0,</w:t>
            </w:r>
            <w:r w:rsidR="00D13D26" w:rsidRPr="003B7EF2">
              <w:rPr>
                <w:rFonts w:ascii="Times New Roman" w:hAnsi="Times New Roman"/>
                <w:sz w:val="24"/>
                <w:szCs w:val="24"/>
              </w:rPr>
              <w:t>98</w:t>
            </w:r>
          </w:p>
        </w:tc>
      </w:tr>
      <w:tr w:rsidR="00896516" w:rsidRPr="003B7EF2" w:rsidTr="00DF05D1">
        <w:tc>
          <w:tcPr>
            <w:tcW w:w="1560" w:type="dxa"/>
            <w:vAlign w:val="center"/>
          </w:tcPr>
          <w:p w:rsidR="00896516" w:rsidRPr="003B7EF2" w:rsidRDefault="00896516" w:rsidP="001E7EEE">
            <w:pPr>
              <w:spacing w:after="0" w:line="240" w:lineRule="auto"/>
              <w:jc w:val="center"/>
              <w:rPr>
                <w:rFonts w:ascii="Times New Roman" w:hAnsi="Times New Roman"/>
                <w:i/>
                <w:sz w:val="24"/>
                <w:szCs w:val="24"/>
              </w:rPr>
            </w:pPr>
          </w:p>
        </w:tc>
        <w:tc>
          <w:tcPr>
            <w:tcW w:w="6520" w:type="dxa"/>
            <w:vAlign w:val="center"/>
          </w:tcPr>
          <w:p w:rsidR="00896516" w:rsidRPr="003B7EF2" w:rsidRDefault="00896516"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896516" w:rsidRPr="003B7EF2" w:rsidRDefault="00D13D26" w:rsidP="001E7EEE">
            <w:pPr>
              <w:spacing w:after="0"/>
              <w:jc w:val="center"/>
              <w:rPr>
                <w:rFonts w:ascii="Times New Roman" w:hAnsi="Times New Roman"/>
                <w:b/>
                <w:sz w:val="24"/>
                <w:szCs w:val="24"/>
              </w:rPr>
            </w:pPr>
            <w:r w:rsidRPr="003B7EF2">
              <w:rPr>
                <w:rFonts w:ascii="Times New Roman" w:hAnsi="Times New Roman"/>
                <w:b/>
                <w:sz w:val="24"/>
                <w:szCs w:val="24"/>
              </w:rPr>
              <w:t>571</w:t>
            </w:r>
            <w:r w:rsidR="00896516" w:rsidRPr="003B7EF2">
              <w:rPr>
                <w:rFonts w:ascii="Times New Roman" w:hAnsi="Times New Roman"/>
                <w:b/>
                <w:sz w:val="24"/>
                <w:szCs w:val="24"/>
              </w:rPr>
              <w:t>,</w:t>
            </w:r>
            <w:r w:rsidRPr="003B7EF2">
              <w:rPr>
                <w:rFonts w:ascii="Times New Roman" w:hAnsi="Times New Roman"/>
                <w:b/>
                <w:sz w:val="24"/>
                <w:szCs w:val="24"/>
              </w:rPr>
              <w:t>68</w:t>
            </w:r>
          </w:p>
        </w:tc>
      </w:tr>
      <w:tr w:rsidR="00896516" w:rsidRPr="003B7EF2" w:rsidTr="00DF05D1">
        <w:tc>
          <w:tcPr>
            <w:tcW w:w="1560" w:type="dxa"/>
            <w:vAlign w:val="center"/>
          </w:tcPr>
          <w:p w:rsidR="00896516" w:rsidRPr="003B7EF2" w:rsidRDefault="00896516" w:rsidP="001E7EEE">
            <w:pPr>
              <w:spacing w:after="0" w:line="240" w:lineRule="auto"/>
              <w:jc w:val="center"/>
              <w:rPr>
                <w:rFonts w:ascii="Times New Roman" w:hAnsi="Times New Roman"/>
                <w:i/>
                <w:sz w:val="24"/>
                <w:szCs w:val="24"/>
              </w:rPr>
            </w:pPr>
          </w:p>
        </w:tc>
        <w:tc>
          <w:tcPr>
            <w:tcW w:w="6520" w:type="dxa"/>
            <w:vAlign w:val="center"/>
          </w:tcPr>
          <w:p w:rsidR="00896516" w:rsidRPr="003B7EF2" w:rsidRDefault="00896516"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896516" w:rsidRPr="003B7EF2" w:rsidRDefault="00896516" w:rsidP="001E7EEE">
            <w:pPr>
              <w:spacing w:after="0" w:line="240" w:lineRule="auto"/>
              <w:jc w:val="center"/>
              <w:rPr>
                <w:rFonts w:ascii="Times New Roman" w:hAnsi="Times New Roman"/>
                <w:sz w:val="24"/>
                <w:szCs w:val="24"/>
              </w:rPr>
            </w:pPr>
          </w:p>
        </w:tc>
      </w:tr>
      <w:tr w:rsidR="00896516" w:rsidRPr="003B7EF2" w:rsidTr="00DF05D1">
        <w:tc>
          <w:tcPr>
            <w:tcW w:w="1560" w:type="dxa"/>
            <w:vAlign w:val="center"/>
          </w:tcPr>
          <w:p w:rsidR="00896516" w:rsidRPr="003B7EF2" w:rsidRDefault="00896516" w:rsidP="001E7EEE">
            <w:pPr>
              <w:spacing w:after="0" w:line="240" w:lineRule="auto"/>
              <w:jc w:val="center"/>
              <w:rPr>
                <w:rFonts w:ascii="Times New Roman" w:hAnsi="Times New Roman"/>
                <w:sz w:val="24"/>
                <w:szCs w:val="24"/>
              </w:rPr>
            </w:pPr>
            <w:r w:rsidRPr="003B7EF2">
              <w:rPr>
                <w:rFonts w:ascii="Times New Roman" w:hAnsi="Times New Roman"/>
                <w:sz w:val="24"/>
                <w:szCs w:val="24"/>
              </w:rPr>
              <w:t>21</w:t>
            </w:r>
            <w:r w:rsidR="00CE755D" w:rsidRPr="003B7EF2">
              <w:rPr>
                <w:rFonts w:ascii="Times New Roman" w:hAnsi="Times New Roman"/>
                <w:sz w:val="24"/>
                <w:szCs w:val="24"/>
              </w:rPr>
              <w:t>1</w:t>
            </w:r>
            <w:r w:rsidRPr="003B7EF2">
              <w:rPr>
                <w:rFonts w:ascii="Times New Roman" w:hAnsi="Times New Roman"/>
                <w:sz w:val="24"/>
                <w:szCs w:val="24"/>
              </w:rPr>
              <w:t>0</w:t>
            </w:r>
          </w:p>
        </w:tc>
        <w:tc>
          <w:tcPr>
            <w:tcW w:w="6520" w:type="dxa"/>
            <w:vAlign w:val="center"/>
          </w:tcPr>
          <w:p w:rsidR="002A70DA" w:rsidRPr="003B7EF2" w:rsidRDefault="00CE755D" w:rsidP="00DF05D1">
            <w:pPr>
              <w:spacing w:after="0" w:line="240" w:lineRule="auto"/>
              <w:rPr>
                <w:rFonts w:ascii="Times New Roman" w:hAnsi="Times New Roman"/>
                <w:sz w:val="24"/>
                <w:szCs w:val="24"/>
              </w:rPr>
            </w:pPr>
            <w:r w:rsidRPr="003B7EF2">
              <w:rPr>
                <w:rFonts w:ascii="Times New Roman" w:hAnsi="Times New Roman"/>
                <w:sz w:val="24"/>
                <w:szCs w:val="24"/>
              </w:rPr>
              <w:t>Iekšzemes</w:t>
            </w:r>
            <w:r w:rsidR="00896516" w:rsidRPr="003B7EF2">
              <w:rPr>
                <w:rFonts w:ascii="Times New Roman" w:hAnsi="Times New Roman"/>
                <w:sz w:val="24"/>
                <w:szCs w:val="24"/>
              </w:rPr>
              <w:t xml:space="preserve">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516" w:rsidRPr="003B7EF2" w:rsidRDefault="002F1612"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6</w:t>
            </w:r>
            <w:r w:rsidR="00896516" w:rsidRPr="003B7EF2">
              <w:rPr>
                <w:rFonts w:ascii="Times New Roman" w:hAnsi="Times New Roman"/>
                <w:sz w:val="24"/>
                <w:szCs w:val="20"/>
              </w:rPr>
              <w:t>0,</w:t>
            </w:r>
            <w:r w:rsidR="00CE755D" w:rsidRPr="003B7EF2">
              <w:rPr>
                <w:rFonts w:ascii="Times New Roman" w:hAnsi="Times New Roman"/>
                <w:sz w:val="24"/>
                <w:szCs w:val="20"/>
              </w:rPr>
              <w:t>0</w:t>
            </w:r>
            <w:r w:rsidR="00896516" w:rsidRPr="003B7EF2">
              <w:rPr>
                <w:rFonts w:ascii="Times New Roman" w:hAnsi="Times New Roman"/>
                <w:sz w:val="24"/>
                <w:szCs w:val="20"/>
              </w:rPr>
              <w:t>0</w:t>
            </w:r>
          </w:p>
        </w:tc>
      </w:tr>
      <w:tr w:rsidR="00896516" w:rsidRPr="003B7EF2" w:rsidTr="00DF05D1">
        <w:tc>
          <w:tcPr>
            <w:tcW w:w="1560" w:type="dxa"/>
            <w:vAlign w:val="center"/>
          </w:tcPr>
          <w:p w:rsidR="00896516" w:rsidRPr="003B7EF2" w:rsidRDefault="00896516"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896516" w:rsidRPr="003B7EF2" w:rsidRDefault="00896516"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96516" w:rsidRPr="003B7EF2" w:rsidRDefault="00CE755D" w:rsidP="001E7EEE">
            <w:pPr>
              <w:spacing w:after="0"/>
              <w:jc w:val="center"/>
              <w:rPr>
                <w:rFonts w:ascii="Times New Roman" w:hAnsi="Times New Roman"/>
                <w:sz w:val="24"/>
                <w:szCs w:val="20"/>
              </w:rPr>
            </w:pPr>
            <w:r w:rsidRPr="003B7EF2">
              <w:rPr>
                <w:rFonts w:ascii="Times New Roman" w:hAnsi="Times New Roman"/>
                <w:sz w:val="24"/>
                <w:szCs w:val="20"/>
              </w:rPr>
              <w:t>16</w:t>
            </w:r>
            <w:r w:rsidR="00896516" w:rsidRPr="003B7EF2">
              <w:rPr>
                <w:rFonts w:ascii="Times New Roman" w:hAnsi="Times New Roman"/>
                <w:sz w:val="24"/>
                <w:szCs w:val="20"/>
              </w:rPr>
              <w:t>,</w:t>
            </w:r>
            <w:r w:rsidRPr="003B7EF2">
              <w:rPr>
                <w:rFonts w:ascii="Times New Roman" w:hAnsi="Times New Roman"/>
                <w:sz w:val="24"/>
                <w:szCs w:val="20"/>
              </w:rPr>
              <w:t>34</w:t>
            </w:r>
          </w:p>
        </w:tc>
      </w:tr>
      <w:tr w:rsidR="00896516" w:rsidRPr="003B7EF2" w:rsidTr="00DF05D1">
        <w:tc>
          <w:tcPr>
            <w:tcW w:w="1560" w:type="dxa"/>
            <w:vAlign w:val="center"/>
          </w:tcPr>
          <w:p w:rsidR="00896516" w:rsidRPr="003B7EF2" w:rsidRDefault="00D86AFA" w:rsidP="001E7EEE">
            <w:pPr>
              <w:spacing w:after="0" w:line="240" w:lineRule="auto"/>
              <w:jc w:val="center"/>
              <w:rPr>
                <w:rFonts w:ascii="Times New Roman" w:hAnsi="Times New Roman"/>
                <w:sz w:val="24"/>
                <w:szCs w:val="24"/>
              </w:rPr>
            </w:pPr>
            <w:r w:rsidRPr="003B7EF2">
              <w:rPr>
                <w:rFonts w:ascii="Times New Roman" w:hAnsi="Times New Roman"/>
                <w:sz w:val="24"/>
                <w:szCs w:val="24"/>
              </w:rPr>
              <w:t>2242</w:t>
            </w:r>
          </w:p>
        </w:tc>
        <w:tc>
          <w:tcPr>
            <w:tcW w:w="6520" w:type="dxa"/>
            <w:vAlign w:val="center"/>
          </w:tcPr>
          <w:p w:rsidR="00896516" w:rsidRPr="003B7EF2" w:rsidRDefault="00D86AFA" w:rsidP="001E7EEE">
            <w:pPr>
              <w:spacing w:after="0" w:line="240" w:lineRule="auto"/>
              <w:rPr>
                <w:rFonts w:ascii="Times New Roman" w:hAnsi="Times New Roman"/>
                <w:sz w:val="24"/>
                <w:szCs w:val="24"/>
              </w:rPr>
            </w:pPr>
            <w:r w:rsidRPr="003B7EF2">
              <w:rPr>
                <w:rFonts w:ascii="Times New Roman" w:hAnsi="Times New Roman"/>
                <w:sz w:val="24"/>
                <w:szCs w:val="24"/>
              </w:rPr>
              <w:t>Transportlīdzekļu uzturēšana un remonts</w:t>
            </w:r>
            <w:r w:rsidR="00896516" w:rsidRPr="003B7EF2">
              <w:rPr>
                <w:rFonts w:ascii="Times New Roman" w:hAnsi="Times New Roman"/>
                <w:sz w:val="24"/>
                <w:szCs w:val="24"/>
              </w:rPr>
              <w:t xml:space="preserve">.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96516" w:rsidRPr="003B7EF2" w:rsidRDefault="00D86AFA" w:rsidP="001E7EEE">
            <w:pPr>
              <w:spacing w:after="0"/>
              <w:jc w:val="center"/>
              <w:rPr>
                <w:rFonts w:ascii="Times New Roman" w:hAnsi="Times New Roman"/>
                <w:sz w:val="24"/>
                <w:szCs w:val="20"/>
              </w:rPr>
            </w:pPr>
            <w:r w:rsidRPr="003B7EF2">
              <w:rPr>
                <w:rFonts w:ascii="Times New Roman" w:hAnsi="Times New Roman"/>
                <w:sz w:val="24"/>
                <w:szCs w:val="20"/>
              </w:rPr>
              <w:t>0</w:t>
            </w:r>
            <w:r w:rsidR="00896516" w:rsidRPr="003B7EF2">
              <w:rPr>
                <w:rFonts w:ascii="Times New Roman" w:hAnsi="Times New Roman"/>
                <w:sz w:val="24"/>
                <w:szCs w:val="20"/>
              </w:rPr>
              <w:t>,</w:t>
            </w:r>
            <w:r w:rsidRPr="003B7EF2">
              <w:rPr>
                <w:rFonts w:ascii="Times New Roman" w:hAnsi="Times New Roman"/>
                <w:sz w:val="24"/>
                <w:szCs w:val="20"/>
              </w:rPr>
              <w:t>24</w:t>
            </w:r>
          </w:p>
        </w:tc>
      </w:tr>
      <w:tr w:rsidR="00896516" w:rsidRPr="003B7EF2" w:rsidTr="00DF05D1">
        <w:tc>
          <w:tcPr>
            <w:tcW w:w="1560" w:type="dxa"/>
            <w:vAlign w:val="center"/>
          </w:tcPr>
          <w:p w:rsidR="00896516" w:rsidRPr="003B7EF2" w:rsidRDefault="00896516"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896516" w:rsidRPr="003B7EF2" w:rsidRDefault="00896516"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96516" w:rsidRPr="003B7EF2" w:rsidRDefault="00D86AFA" w:rsidP="001E7EEE">
            <w:pPr>
              <w:spacing w:after="0"/>
              <w:jc w:val="center"/>
              <w:rPr>
                <w:rFonts w:ascii="Times New Roman" w:hAnsi="Times New Roman"/>
                <w:sz w:val="24"/>
                <w:szCs w:val="20"/>
              </w:rPr>
            </w:pPr>
            <w:r w:rsidRPr="003B7EF2">
              <w:rPr>
                <w:rFonts w:ascii="Times New Roman" w:hAnsi="Times New Roman"/>
                <w:sz w:val="24"/>
                <w:szCs w:val="20"/>
              </w:rPr>
              <w:t>1</w:t>
            </w:r>
            <w:r w:rsidR="00896516" w:rsidRPr="003B7EF2">
              <w:rPr>
                <w:rFonts w:ascii="Times New Roman" w:hAnsi="Times New Roman"/>
                <w:sz w:val="24"/>
                <w:szCs w:val="20"/>
              </w:rPr>
              <w:t>,</w:t>
            </w:r>
            <w:r w:rsidRPr="003B7EF2">
              <w:rPr>
                <w:rFonts w:ascii="Times New Roman" w:hAnsi="Times New Roman"/>
                <w:sz w:val="24"/>
                <w:szCs w:val="20"/>
              </w:rPr>
              <w:t>06</w:t>
            </w:r>
          </w:p>
        </w:tc>
      </w:tr>
      <w:tr w:rsidR="00896516" w:rsidRPr="003B7EF2" w:rsidTr="00DF05D1">
        <w:tc>
          <w:tcPr>
            <w:tcW w:w="1560" w:type="dxa"/>
            <w:vAlign w:val="center"/>
          </w:tcPr>
          <w:p w:rsidR="00896516" w:rsidRPr="003B7EF2" w:rsidRDefault="00D86AFA" w:rsidP="001E7EEE">
            <w:pPr>
              <w:spacing w:after="0" w:line="240" w:lineRule="auto"/>
              <w:jc w:val="center"/>
              <w:rPr>
                <w:rFonts w:ascii="Times New Roman" w:hAnsi="Times New Roman"/>
                <w:sz w:val="24"/>
                <w:szCs w:val="24"/>
              </w:rPr>
            </w:pPr>
            <w:r w:rsidRPr="003B7EF2">
              <w:rPr>
                <w:rFonts w:ascii="Times New Roman" w:hAnsi="Times New Roman"/>
                <w:sz w:val="24"/>
                <w:szCs w:val="24"/>
              </w:rPr>
              <w:t>2262</w:t>
            </w:r>
          </w:p>
        </w:tc>
        <w:tc>
          <w:tcPr>
            <w:tcW w:w="6520" w:type="dxa"/>
            <w:tcBorders>
              <w:right w:val="single" w:sz="4" w:space="0" w:color="auto"/>
            </w:tcBorders>
            <w:vAlign w:val="center"/>
          </w:tcPr>
          <w:p w:rsidR="00896516" w:rsidRPr="003B7EF2" w:rsidRDefault="00D86AFA" w:rsidP="001E7EEE">
            <w:pPr>
              <w:spacing w:after="0" w:line="240" w:lineRule="auto"/>
              <w:rPr>
                <w:rFonts w:ascii="Times New Roman" w:hAnsi="Times New Roman"/>
                <w:sz w:val="24"/>
                <w:szCs w:val="24"/>
              </w:rPr>
            </w:pPr>
            <w:r w:rsidRPr="003B7EF2">
              <w:rPr>
                <w:rFonts w:ascii="Times New Roman" w:hAnsi="Times New Roman"/>
                <w:sz w:val="24"/>
                <w:szCs w:val="24"/>
              </w:rPr>
              <w:t>Transportlīdzekļu noma</w:t>
            </w:r>
            <w:r w:rsidR="00AF2287" w:rsidRPr="003B7EF2">
              <w:rPr>
                <w:rFonts w:ascii="Times New Roman" w:hAnsi="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96516" w:rsidRPr="003B7EF2" w:rsidRDefault="00FA4148" w:rsidP="001E7EEE">
            <w:pPr>
              <w:spacing w:after="0"/>
              <w:jc w:val="center"/>
              <w:rPr>
                <w:rFonts w:ascii="Times New Roman" w:hAnsi="Times New Roman"/>
                <w:sz w:val="24"/>
                <w:szCs w:val="20"/>
              </w:rPr>
            </w:pPr>
            <w:r w:rsidRPr="003B7EF2">
              <w:rPr>
                <w:rFonts w:ascii="Times New Roman" w:hAnsi="Times New Roman"/>
                <w:sz w:val="24"/>
                <w:szCs w:val="20"/>
              </w:rPr>
              <w:t>2</w:t>
            </w:r>
            <w:r w:rsidR="00896516" w:rsidRPr="003B7EF2">
              <w:rPr>
                <w:rFonts w:ascii="Times New Roman" w:hAnsi="Times New Roman"/>
                <w:sz w:val="24"/>
                <w:szCs w:val="20"/>
              </w:rPr>
              <w:t>,</w:t>
            </w:r>
            <w:r w:rsidRPr="003B7EF2">
              <w:rPr>
                <w:rFonts w:ascii="Times New Roman" w:hAnsi="Times New Roman"/>
                <w:sz w:val="24"/>
                <w:szCs w:val="20"/>
              </w:rPr>
              <w:t>73</w:t>
            </w:r>
          </w:p>
        </w:tc>
      </w:tr>
      <w:tr w:rsidR="00896516" w:rsidRPr="003B7EF2" w:rsidTr="00DF05D1">
        <w:tc>
          <w:tcPr>
            <w:tcW w:w="1560" w:type="dxa"/>
            <w:vAlign w:val="center"/>
          </w:tcPr>
          <w:p w:rsidR="00896516" w:rsidRPr="003B7EF2" w:rsidRDefault="00896516"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896516" w:rsidRPr="003B7EF2" w:rsidRDefault="00896516"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AF2287" w:rsidRPr="003B7EF2">
              <w:rPr>
                <w:rFonts w:ascii="Times New Roman" w:hAnsi="Times New Roman"/>
                <w:sz w:val="24"/>
                <w:szCs w:val="24"/>
              </w:rPr>
              <w:t>.</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896516" w:rsidRPr="003B7EF2" w:rsidRDefault="00F95182"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5</w:t>
            </w:r>
            <w:r w:rsidR="00896516" w:rsidRPr="003B7EF2">
              <w:rPr>
                <w:rFonts w:ascii="Times New Roman" w:hAnsi="Times New Roman"/>
                <w:sz w:val="24"/>
                <w:szCs w:val="20"/>
              </w:rPr>
              <w:t>,</w:t>
            </w:r>
            <w:r w:rsidRPr="003B7EF2">
              <w:rPr>
                <w:rFonts w:ascii="Times New Roman" w:hAnsi="Times New Roman"/>
                <w:sz w:val="24"/>
                <w:szCs w:val="20"/>
              </w:rPr>
              <w:t>04</w:t>
            </w:r>
          </w:p>
        </w:tc>
      </w:tr>
      <w:tr w:rsidR="00F95182" w:rsidRPr="003B7EF2" w:rsidTr="00DF05D1">
        <w:tc>
          <w:tcPr>
            <w:tcW w:w="1560" w:type="dxa"/>
            <w:vAlign w:val="center"/>
          </w:tcPr>
          <w:p w:rsidR="00F95182" w:rsidRPr="003B7EF2" w:rsidRDefault="00F95182"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F95182" w:rsidRPr="003B7EF2" w:rsidRDefault="00F95182" w:rsidP="001E7EEE">
            <w:pPr>
              <w:spacing w:after="0" w:line="240" w:lineRule="auto"/>
              <w:rPr>
                <w:rFonts w:ascii="Times New Roman" w:hAnsi="Times New Roman"/>
                <w:sz w:val="24"/>
                <w:szCs w:val="24"/>
              </w:rPr>
            </w:pPr>
            <w:r w:rsidRPr="003B7EF2">
              <w:rPr>
                <w:rFonts w:ascii="Times New Roman" w:hAnsi="Times New Roman"/>
                <w:sz w:val="24"/>
                <w:szCs w:val="24"/>
              </w:rPr>
              <w:t>Inventārs.</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F95182" w:rsidRPr="003B7EF2" w:rsidRDefault="00F95182" w:rsidP="001E7EEE">
            <w:pPr>
              <w:spacing w:after="0"/>
              <w:jc w:val="center"/>
              <w:rPr>
                <w:rFonts w:ascii="Times New Roman" w:hAnsi="Times New Roman"/>
                <w:sz w:val="24"/>
                <w:szCs w:val="20"/>
              </w:rPr>
            </w:pPr>
            <w:r w:rsidRPr="003B7EF2">
              <w:rPr>
                <w:rFonts w:ascii="Times New Roman" w:hAnsi="Times New Roman"/>
                <w:sz w:val="24"/>
                <w:szCs w:val="20"/>
              </w:rPr>
              <w:t>1,44</w:t>
            </w:r>
          </w:p>
        </w:tc>
      </w:tr>
      <w:tr w:rsidR="00896516" w:rsidRPr="003B7EF2" w:rsidTr="00DF05D1">
        <w:tc>
          <w:tcPr>
            <w:tcW w:w="1560" w:type="dxa"/>
            <w:vAlign w:val="center"/>
          </w:tcPr>
          <w:p w:rsidR="00896516" w:rsidRPr="003B7EF2" w:rsidRDefault="00FA4148" w:rsidP="001E7EEE">
            <w:pPr>
              <w:spacing w:after="0" w:line="240" w:lineRule="auto"/>
              <w:jc w:val="center"/>
              <w:rPr>
                <w:rFonts w:ascii="Times New Roman" w:hAnsi="Times New Roman"/>
                <w:sz w:val="24"/>
                <w:szCs w:val="24"/>
              </w:rPr>
            </w:pPr>
            <w:r w:rsidRPr="003B7EF2">
              <w:rPr>
                <w:rFonts w:ascii="Times New Roman" w:hAnsi="Times New Roman"/>
                <w:sz w:val="24"/>
                <w:szCs w:val="24"/>
              </w:rPr>
              <w:t>232</w:t>
            </w:r>
            <w:r w:rsidR="00896516" w:rsidRPr="003B7EF2">
              <w:rPr>
                <w:rFonts w:ascii="Times New Roman" w:hAnsi="Times New Roman"/>
                <w:sz w:val="24"/>
                <w:szCs w:val="24"/>
              </w:rPr>
              <w:t>2</w:t>
            </w:r>
          </w:p>
        </w:tc>
        <w:tc>
          <w:tcPr>
            <w:tcW w:w="6520" w:type="dxa"/>
            <w:vAlign w:val="center"/>
          </w:tcPr>
          <w:p w:rsidR="00896516" w:rsidRPr="003B7EF2" w:rsidRDefault="00FA4148" w:rsidP="001E7EEE">
            <w:pPr>
              <w:spacing w:after="0" w:line="240" w:lineRule="auto"/>
              <w:rPr>
                <w:rFonts w:ascii="Times New Roman" w:hAnsi="Times New Roman"/>
                <w:sz w:val="24"/>
                <w:szCs w:val="24"/>
              </w:rPr>
            </w:pPr>
            <w:r w:rsidRPr="003B7EF2">
              <w:rPr>
                <w:rFonts w:ascii="Times New Roman" w:hAnsi="Times New Roman"/>
                <w:sz w:val="24"/>
                <w:szCs w:val="24"/>
              </w:rPr>
              <w:t>Degviela</w:t>
            </w:r>
            <w:r w:rsidR="00896516" w:rsidRPr="003B7EF2">
              <w:rPr>
                <w:rFonts w:ascii="Times New Roman" w:hAnsi="Times New Roman"/>
                <w:sz w:val="24"/>
                <w:szCs w:val="24"/>
              </w:rPr>
              <w:t xml:space="preserve">.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896516" w:rsidRPr="003B7EF2" w:rsidRDefault="00DA4633" w:rsidP="001E7EEE">
            <w:pPr>
              <w:spacing w:after="0"/>
              <w:jc w:val="center"/>
              <w:rPr>
                <w:rFonts w:ascii="Times New Roman" w:hAnsi="Times New Roman"/>
                <w:sz w:val="24"/>
                <w:szCs w:val="20"/>
              </w:rPr>
            </w:pPr>
            <w:r w:rsidRPr="003B7EF2">
              <w:rPr>
                <w:rFonts w:ascii="Times New Roman" w:hAnsi="Times New Roman"/>
                <w:sz w:val="24"/>
                <w:szCs w:val="20"/>
              </w:rPr>
              <w:t>0</w:t>
            </w:r>
            <w:r w:rsidR="00896516" w:rsidRPr="003B7EF2">
              <w:rPr>
                <w:rFonts w:ascii="Times New Roman" w:hAnsi="Times New Roman"/>
                <w:sz w:val="24"/>
                <w:szCs w:val="20"/>
              </w:rPr>
              <w:t>,</w:t>
            </w:r>
            <w:r w:rsidRPr="003B7EF2">
              <w:rPr>
                <w:rFonts w:ascii="Times New Roman" w:hAnsi="Times New Roman"/>
                <w:sz w:val="24"/>
                <w:szCs w:val="20"/>
              </w:rPr>
              <w:t>42</w:t>
            </w:r>
          </w:p>
        </w:tc>
      </w:tr>
      <w:tr w:rsidR="002F1612" w:rsidRPr="003B7EF2" w:rsidTr="00DF05D1">
        <w:tc>
          <w:tcPr>
            <w:tcW w:w="1560" w:type="dxa"/>
            <w:vAlign w:val="center"/>
          </w:tcPr>
          <w:p w:rsidR="002F1612" w:rsidRPr="003B7EF2" w:rsidRDefault="002F1612" w:rsidP="001E7EEE">
            <w:pPr>
              <w:spacing w:after="0" w:line="240" w:lineRule="auto"/>
              <w:jc w:val="center"/>
              <w:rPr>
                <w:rFonts w:ascii="Times New Roman" w:hAnsi="Times New Roman"/>
                <w:sz w:val="24"/>
                <w:szCs w:val="24"/>
              </w:rPr>
            </w:pPr>
            <w:r w:rsidRPr="003B7EF2">
              <w:rPr>
                <w:rFonts w:ascii="Times New Roman" w:hAnsi="Times New Roman"/>
                <w:sz w:val="24"/>
                <w:szCs w:val="24"/>
              </w:rPr>
              <w:t>2512</w:t>
            </w:r>
          </w:p>
        </w:tc>
        <w:tc>
          <w:tcPr>
            <w:tcW w:w="6520" w:type="dxa"/>
            <w:vAlign w:val="center"/>
          </w:tcPr>
          <w:p w:rsidR="002F1612" w:rsidRPr="003B7EF2" w:rsidRDefault="002F1612" w:rsidP="001E7EEE">
            <w:pPr>
              <w:spacing w:after="0" w:line="240" w:lineRule="auto"/>
              <w:rPr>
                <w:rFonts w:ascii="Times New Roman" w:hAnsi="Times New Roman"/>
                <w:sz w:val="24"/>
                <w:szCs w:val="24"/>
              </w:rPr>
            </w:pPr>
            <w:r w:rsidRPr="003B7EF2">
              <w:rPr>
                <w:rFonts w:ascii="Times New Roman" w:hAnsi="Times New Roman"/>
                <w:sz w:val="24"/>
                <w:szCs w:val="24"/>
              </w:rPr>
              <w:t>Budžeta iestāžu pievienotās vērtības nodokļa maksājumi.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612" w:rsidRPr="003B7EF2" w:rsidRDefault="002F1612" w:rsidP="001E7EEE">
            <w:pPr>
              <w:spacing w:after="0"/>
              <w:jc w:val="center"/>
              <w:rPr>
                <w:rFonts w:ascii="Times New Roman" w:hAnsi="Times New Roman"/>
                <w:sz w:val="24"/>
                <w:szCs w:val="20"/>
              </w:rPr>
            </w:pPr>
            <w:r w:rsidRPr="003B7EF2">
              <w:rPr>
                <w:rFonts w:ascii="Times New Roman" w:hAnsi="Times New Roman"/>
                <w:sz w:val="24"/>
                <w:szCs w:val="20"/>
              </w:rPr>
              <w:t>138,85</w:t>
            </w:r>
          </w:p>
        </w:tc>
      </w:tr>
      <w:tr w:rsidR="002A70DA" w:rsidRPr="003B7EF2" w:rsidTr="00DF05D1">
        <w:tc>
          <w:tcPr>
            <w:tcW w:w="1560" w:type="dxa"/>
            <w:vAlign w:val="center"/>
          </w:tcPr>
          <w:p w:rsidR="00896516" w:rsidRPr="003B7EF2" w:rsidRDefault="00896516"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896516" w:rsidRPr="003B7EF2" w:rsidRDefault="00896516" w:rsidP="001E7EEE">
            <w:pPr>
              <w:spacing w:after="0" w:line="240" w:lineRule="auto"/>
              <w:rPr>
                <w:rFonts w:ascii="Times New Roman" w:hAnsi="Times New Roman"/>
                <w:sz w:val="24"/>
                <w:szCs w:val="24"/>
              </w:rPr>
            </w:pPr>
            <w:r w:rsidRPr="003B7EF2">
              <w:rPr>
                <w:rFonts w:ascii="Times New Roman" w:hAnsi="Times New Roman"/>
                <w:sz w:val="24"/>
                <w:szCs w:val="24"/>
              </w:rPr>
              <w:t>Datortehnika, sakaru un cita biroja tehnika</w:t>
            </w:r>
            <w:r w:rsidR="00AF2287"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516" w:rsidRPr="003B7EF2" w:rsidRDefault="002F1612" w:rsidP="001E7EEE">
            <w:pPr>
              <w:spacing w:after="0"/>
              <w:jc w:val="center"/>
              <w:rPr>
                <w:rFonts w:ascii="Times New Roman" w:hAnsi="Times New Roman"/>
                <w:sz w:val="24"/>
                <w:szCs w:val="20"/>
              </w:rPr>
            </w:pPr>
            <w:r w:rsidRPr="003B7EF2">
              <w:rPr>
                <w:rFonts w:ascii="Times New Roman" w:hAnsi="Times New Roman"/>
                <w:sz w:val="24"/>
                <w:szCs w:val="20"/>
              </w:rPr>
              <w:t>2</w:t>
            </w:r>
            <w:r w:rsidR="00896516" w:rsidRPr="003B7EF2">
              <w:rPr>
                <w:rFonts w:ascii="Times New Roman" w:hAnsi="Times New Roman"/>
                <w:sz w:val="24"/>
                <w:szCs w:val="20"/>
              </w:rPr>
              <w:t>,</w:t>
            </w:r>
            <w:r w:rsidRPr="003B7EF2">
              <w:rPr>
                <w:rFonts w:ascii="Times New Roman" w:hAnsi="Times New Roman"/>
                <w:sz w:val="24"/>
                <w:szCs w:val="20"/>
              </w:rPr>
              <w:t>20</w:t>
            </w:r>
          </w:p>
        </w:tc>
      </w:tr>
      <w:tr w:rsidR="00896516" w:rsidRPr="003B7EF2" w:rsidTr="00DF05D1">
        <w:tc>
          <w:tcPr>
            <w:tcW w:w="1560" w:type="dxa"/>
            <w:vAlign w:val="center"/>
          </w:tcPr>
          <w:p w:rsidR="00896516" w:rsidRPr="003B7EF2" w:rsidRDefault="00896516" w:rsidP="001E7EEE">
            <w:pPr>
              <w:spacing w:after="0" w:line="240" w:lineRule="auto"/>
              <w:jc w:val="center"/>
              <w:rPr>
                <w:rFonts w:ascii="Times New Roman" w:hAnsi="Times New Roman"/>
                <w:i/>
                <w:sz w:val="24"/>
                <w:szCs w:val="24"/>
              </w:rPr>
            </w:pPr>
          </w:p>
        </w:tc>
        <w:tc>
          <w:tcPr>
            <w:tcW w:w="6520" w:type="dxa"/>
            <w:vAlign w:val="center"/>
          </w:tcPr>
          <w:p w:rsidR="00896516" w:rsidRPr="003B7EF2" w:rsidRDefault="00896516"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96516" w:rsidRPr="003B7EF2" w:rsidRDefault="00613938" w:rsidP="001E7EEE">
            <w:pPr>
              <w:spacing w:after="0"/>
              <w:jc w:val="center"/>
              <w:rPr>
                <w:rFonts w:ascii="Times New Roman" w:hAnsi="Times New Roman"/>
                <w:b/>
                <w:bCs/>
                <w:sz w:val="24"/>
                <w:lang w:val="en-US" w:eastAsia="en-US"/>
              </w:rPr>
            </w:pPr>
            <w:r w:rsidRPr="003B7EF2">
              <w:rPr>
                <w:rFonts w:ascii="Times New Roman" w:hAnsi="Times New Roman"/>
                <w:b/>
                <w:bCs/>
                <w:sz w:val="24"/>
              </w:rPr>
              <w:t>22</w:t>
            </w:r>
            <w:r w:rsidR="006806D7" w:rsidRPr="003B7EF2">
              <w:rPr>
                <w:rFonts w:ascii="Times New Roman" w:hAnsi="Times New Roman"/>
                <w:b/>
                <w:bCs/>
                <w:sz w:val="24"/>
              </w:rPr>
              <w:t>8</w:t>
            </w:r>
            <w:r w:rsidR="00896516" w:rsidRPr="003B7EF2">
              <w:rPr>
                <w:rFonts w:ascii="Times New Roman" w:hAnsi="Times New Roman"/>
                <w:b/>
                <w:bCs/>
                <w:sz w:val="24"/>
              </w:rPr>
              <w:t>,</w:t>
            </w:r>
            <w:r w:rsidR="006806D7" w:rsidRPr="003B7EF2">
              <w:rPr>
                <w:rFonts w:ascii="Times New Roman" w:hAnsi="Times New Roman"/>
                <w:b/>
                <w:bCs/>
                <w:sz w:val="24"/>
              </w:rPr>
              <w:t>32</w:t>
            </w:r>
          </w:p>
        </w:tc>
      </w:tr>
      <w:tr w:rsidR="00896516" w:rsidRPr="003B7EF2" w:rsidTr="00DF05D1">
        <w:tc>
          <w:tcPr>
            <w:tcW w:w="1560" w:type="dxa"/>
            <w:vAlign w:val="center"/>
          </w:tcPr>
          <w:p w:rsidR="00896516" w:rsidRPr="003B7EF2" w:rsidRDefault="00896516" w:rsidP="001E7EEE">
            <w:pPr>
              <w:spacing w:after="0" w:line="240" w:lineRule="auto"/>
              <w:jc w:val="center"/>
              <w:rPr>
                <w:rFonts w:ascii="Times New Roman" w:hAnsi="Times New Roman"/>
                <w:i/>
                <w:sz w:val="24"/>
                <w:szCs w:val="24"/>
              </w:rPr>
            </w:pPr>
          </w:p>
        </w:tc>
        <w:tc>
          <w:tcPr>
            <w:tcW w:w="6520" w:type="dxa"/>
            <w:vAlign w:val="center"/>
          </w:tcPr>
          <w:p w:rsidR="00896516" w:rsidRPr="003B7EF2" w:rsidRDefault="00896516"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896516" w:rsidRPr="003B7EF2" w:rsidRDefault="00613938" w:rsidP="001E7EEE">
            <w:pPr>
              <w:spacing w:after="0"/>
              <w:jc w:val="center"/>
              <w:rPr>
                <w:rFonts w:ascii="Times New Roman" w:hAnsi="Times New Roman"/>
                <w:b/>
                <w:bCs/>
                <w:sz w:val="24"/>
              </w:rPr>
            </w:pPr>
            <w:r w:rsidRPr="003B7EF2">
              <w:rPr>
                <w:rFonts w:ascii="Times New Roman" w:hAnsi="Times New Roman"/>
                <w:b/>
                <w:bCs/>
                <w:sz w:val="24"/>
              </w:rPr>
              <w:t>80</w:t>
            </w:r>
            <w:r w:rsidR="00896516" w:rsidRPr="003B7EF2">
              <w:rPr>
                <w:rFonts w:ascii="Times New Roman" w:hAnsi="Times New Roman"/>
                <w:b/>
                <w:bCs/>
                <w:sz w:val="24"/>
              </w:rPr>
              <w:t>0,00</w:t>
            </w:r>
          </w:p>
        </w:tc>
      </w:tr>
    </w:tbl>
    <w:p w:rsidR="00896516" w:rsidRPr="003B7EF2" w:rsidRDefault="00896516"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896516" w:rsidRPr="003B7EF2" w:rsidTr="00C01A0A">
        <w:trPr>
          <w:trHeight w:val="315"/>
        </w:trPr>
        <w:tc>
          <w:tcPr>
            <w:tcW w:w="8080" w:type="dxa"/>
            <w:gridSpan w:val="5"/>
            <w:shd w:val="clear" w:color="000000" w:fill="FFFFFF"/>
            <w:noWrap/>
            <w:vAlign w:val="bottom"/>
          </w:tcPr>
          <w:p w:rsidR="00896516" w:rsidRPr="003B7EF2" w:rsidRDefault="00896516"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96516" w:rsidRPr="003B7EF2" w:rsidRDefault="00896516"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40</w:t>
            </w:r>
          </w:p>
        </w:tc>
      </w:tr>
      <w:tr w:rsidR="00896516" w:rsidRPr="003B7EF2" w:rsidTr="00C01A0A">
        <w:trPr>
          <w:trHeight w:val="315"/>
        </w:trPr>
        <w:tc>
          <w:tcPr>
            <w:tcW w:w="8080" w:type="dxa"/>
            <w:gridSpan w:val="5"/>
            <w:shd w:val="clear" w:color="000000" w:fill="FFFFFF"/>
            <w:noWrap/>
            <w:vAlign w:val="bottom"/>
          </w:tcPr>
          <w:p w:rsidR="00896516" w:rsidRPr="003B7EF2" w:rsidRDefault="00896516"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96516" w:rsidRPr="003B7EF2" w:rsidRDefault="001D2688" w:rsidP="001E7EEE">
            <w:pPr>
              <w:spacing w:after="0" w:line="240" w:lineRule="auto"/>
              <w:jc w:val="center"/>
              <w:rPr>
                <w:rFonts w:ascii="Times New Roman" w:hAnsi="Times New Roman"/>
                <w:b/>
                <w:sz w:val="24"/>
                <w:szCs w:val="24"/>
              </w:rPr>
            </w:pPr>
            <w:r w:rsidRPr="003B7EF2">
              <w:rPr>
                <w:rFonts w:ascii="Times New Roman" w:hAnsi="Times New Roman"/>
                <w:b/>
                <w:bCs/>
                <w:sz w:val="24"/>
              </w:rPr>
              <w:t>20</w:t>
            </w:r>
            <w:r w:rsidR="00896516" w:rsidRPr="003B7EF2">
              <w:rPr>
                <w:rFonts w:ascii="Times New Roman" w:hAnsi="Times New Roman"/>
                <w:b/>
                <w:bCs/>
                <w:sz w:val="24"/>
              </w:rPr>
              <w:t>,00</w:t>
            </w:r>
          </w:p>
        </w:tc>
      </w:tr>
      <w:tr w:rsidR="00896516" w:rsidRPr="003B7EF2" w:rsidTr="00C01A0A">
        <w:trPr>
          <w:trHeight w:val="315"/>
        </w:trPr>
        <w:tc>
          <w:tcPr>
            <w:tcW w:w="8080" w:type="dxa"/>
            <w:gridSpan w:val="5"/>
            <w:shd w:val="clear" w:color="000000" w:fill="FFFFFF"/>
            <w:noWrap/>
            <w:vAlign w:val="bottom"/>
          </w:tcPr>
          <w:p w:rsidR="00896516" w:rsidRPr="003B7EF2" w:rsidRDefault="00896516"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96516" w:rsidRPr="003B7EF2" w:rsidRDefault="00896516"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896516" w:rsidRPr="003B7EF2" w:rsidTr="00C01A0A">
        <w:trPr>
          <w:trHeight w:val="315"/>
        </w:trPr>
        <w:tc>
          <w:tcPr>
            <w:tcW w:w="8080" w:type="dxa"/>
            <w:gridSpan w:val="5"/>
            <w:shd w:val="clear" w:color="000000" w:fill="FFFFFF"/>
            <w:noWrap/>
            <w:vAlign w:val="bottom"/>
          </w:tcPr>
          <w:p w:rsidR="00896516" w:rsidRPr="003B7EF2" w:rsidRDefault="00896516"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96516" w:rsidRPr="003B7EF2" w:rsidRDefault="00896516"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896516" w:rsidRPr="003B7EF2" w:rsidTr="00C01A0A">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896516" w:rsidRPr="003B7EF2" w:rsidRDefault="00896516"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896516" w:rsidRPr="003B7EF2" w:rsidRDefault="00896516"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896516" w:rsidRPr="003B7EF2" w:rsidRDefault="00896516"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896516" w:rsidRPr="003B7EF2" w:rsidRDefault="00896516" w:rsidP="001E7EEE">
            <w:pPr>
              <w:spacing w:after="0" w:line="240" w:lineRule="auto"/>
            </w:pPr>
            <w:r w:rsidRPr="003B7EF2">
              <w:t> </w:t>
            </w:r>
          </w:p>
        </w:tc>
      </w:tr>
      <w:tr w:rsidR="00896516" w:rsidRPr="003B7EF2" w:rsidTr="00C01A0A">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896516" w:rsidRPr="003B7EF2" w:rsidRDefault="00896516"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896516" w:rsidRPr="003B7EF2" w:rsidTr="00C01A0A">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896516" w:rsidRPr="003B7EF2" w:rsidRDefault="00896516"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896516" w:rsidRPr="003B7EF2" w:rsidRDefault="00896516"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896516" w:rsidRPr="003B7EF2" w:rsidRDefault="00896516"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896516" w:rsidRPr="003B7EF2" w:rsidRDefault="00896516" w:rsidP="001E7EEE">
            <w:pPr>
              <w:spacing w:after="0" w:line="240" w:lineRule="auto"/>
            </w:pPr>
            <w:r w:rsidRPr="003B7EF2">
              <w:t> </w:t>
            </w:r>
          </w:p>
        </w:tc>
      </w:tr>
    </w:tbl>
    <w:p w:rsidR="006806D7" w:rsidRPr="003B7EF2" w:rsidRDefault="006806D7" w:rsidP="001E7EEE">
      <w:pPr>
        <w:spacing w:after="0" w:line="240" w:lineRule="auto"/>
        <w:jc w:val="center"/>
        <w:rPr>
          <w:rFonts w:ascii="Times New Roman" w:hAnsi="Times New Roman"/>
          <w:b/>
          <w:sz w:val="24"/>
          <w:szCs w:val="24"/>
        </w:rPr>
      </w:pPr>
    </w:p>
    <w:p w:rsidR="006806D7" w:rsidRPr="003B7EF2" w:rsidRDefault="006806D7" w:rsidP="001E7EEE">
      <w:pPr>
        <w:spacing w:after="0" w:line="240" w:lineRule="auto"/>
        <w:jc w:val="center"/>
        <w:rPr>
          <w:rFonts w:ascii="Times New Roman" w:hAnsi="Times New Roman"/>
          <w:b/>
          <w:sz w:val="24"/>
          <w:szCs w:val="24"/>
        </w:rPr>
      </w:pPr>
    </w:p>
    <w:p w:rsidR="00402031" w:rsidRPr="003B7EF2" w:rsidRDefault="00402031"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402031" w:rsidRPr="003B7EF2" w:rsidRDefault="00402031"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402031" w:rsidRPr="003B7EF2" w:rsidRDefault="000F2E95" w:rsidP="001E7EEE">
      <w:pPr>
        <w:spacing w:after="0"/>
        <w:jc w:val="both"/>
        <w:rPr>
          <w:rFonts w:ascii="Times New Roman" w:hAnsi="Times New Roman"/>
          <w:sz w:val="24"/>
          <w:szCs w:val="24"/>
        </w:rPr>
      </w:pPr>
      <w:r w:rsidRPr="003B7EF2">
        <w:rPr>
          <w:rFonts w:ascii="Times New Roman" w:hAnsi="Times New Roman"/>
          <w:b/>
          <w:sz w:val="24"/>
          <w:szCs w:val="24"/>
        </w:rPr>
        <w:t>5</w:t>
      </w:r>
      <w:r w:rsidR="00B02E6D">
        <w:rPr>
          <w:rFonts w:ascii="Times New Roman" w:hAnsi="Times New Roman"/>
          <w:b/>
          <w:sz w:val="24"/>
          <w:szCs w:val="24"/>
        </w:rPr>
        <w:t>5</w:t>
      </w:r>
      <w:r w:rsidRPr="003B7EF2">
        <w:rPr>
          <w:rFonts w:ascii="Times New Roman" w:hAnsi="Times New Roman"/>
          <w:b/>
          <w:sz w:val="24"/>
          <w:szCs w:val="24"/>
        </w:rPr>
        <w:t xml:space="preserve">. </w:t>
      </w:r>
      <w:r w:rsidR="00402031" w:rsidRPr="003B7EF2">
        <w:rPr>
          <w:rFonts w:ascii="Times New Roman" w:hAnsi="Times New Roman"/>
          <w:sz w:val="24"/>
          <w:szCs w:val="24"/>
        </w:rPr>
        <w:t xml:space="preserve">Aptieku </w:t>
      </w:r>
      <w:proofErr w:type="spellStart"/>
      <w:r w:rsidR="00402031" w:rsidRPr="003B7EF2">
        <w:rPr>
          <w:rFonts w:ascii="Times New Roman" w:hAnsi="Times New Roman"/>
          <w:sz w:val="24"/>
          <w:szCs w:val="24"/>
        </w:rPr>
        <w:t>ekstemporālā</w:t>
      </w:r>
      <w:proofErr w:type="spellEnd"/>
      <w:r w:rsidR="00402031" w:rsidRPr="003B7EF2">
        <w:rPr>
          <w:rFonts w:ascii="Times New Roman" w:hAnsi="Times New Roman"/>
          <w:sz w:val="24"/>
          <w:szCs w:val="24"/>
        </w:rPr>
        <w:t xml:space="preserve"> pagatavojuma kvantitatīvā un kvalitatīvā analīze</w:t>
      </w:r>
    </w:p>
    <w:p w:rsidR="00402031" w:rsidRPr="003B7EF2" w:rsidRDefault="00402031"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402031" w:rsidRPr="003B7EF2" w:rsidTr="00C47B45">
        <w:tc>
          <w:tcPr>
            <w:tcW w:w="1560" w:type="dxa"/>
            <w:vAlign w:val="center"/>
          </w:tcPr>
          <w:p w:rsidR="00402031" w:rsidRPr="003B7EF2" w:rsidRDefault="00402031"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402031" w:rsidRPr="003B7EF2" w:rsidRDefault="00402031"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402031" w:rsidRPr="003B7EF2" w:rsidRDefault="00402031" w:rsidP="001E7EEE">
            <w:pPr>
              <w:spacing w:after="0" w:line="240" w:lineRule="auto"/>
              <w:jc w:val="center"/>
              <w:rPr>
                <w:rFonts w:ascii="Times New Roman" w:hAnsi="Times New Roman"/>
                <w:sz w:val="24"/>
                <w:szCs w:val="24"/>
              </w:rPr>
            </w:pPr>
            <w:r w:rsidRPr="003B7EF2">
              <w:rPr>
                <w:rFonts w:ascii="Times New Roman" w:hAnsi="Times New Roman"/>
                <w:sz w:val="24"/>
                <w:szCs w:val="24"/>
              </w:rPr>
              <w:t xml:space="preserve">Izmaksu apjoms noteiktā laikposmā viena maksas pakalpojuma </w:t>
            </w:r>
            <w:r w:rsidRPr="003B7EF2">
              <w:rPr>
                <w:rFonts w:ascii="Times New Roman" w:hAnsi="Times New Roman"/>
                <w:sz w:val="24"/>
                <w:szCs w:val="24"/>
              </w:rPr>
              <w:lastRenderedPageBreak/>
              <w:t>veida nodrošināšanai</w:t>
            </w:r>
          </w:p>
        </w:tc>
      </w:tr>
      <w:tr w:rsidR="00402031" w:rsidRPr="003B7EF2" w:rsidTr="00C47B45">
        <w:tc>
          <w:tcPr>
            <w:tcW w:w="1560" w:type="dxa"/>
            <w:vAlign w:val="center"/>
          </w:tcPr>
          <w:p w:rsidR="00402031" w:rsidRPr="003B7EF2" w:rsidRDefault="00402031"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1</w:t>
            </w:r>
          </w:p>
        </w:tc>
        <w:tc>
          <w:tcPr>
            <w:tcW w:w="6520" w:type="dxa"/>
            <w:vAlign w:val="center"/>
          </w:tcPr>
          <w:p w:rsidR="00402031" w:rsidRPr="003B7EF2" w:rsidRDefault="00402031"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402031" w:rsidRPr="003B7EF2" w:rsidRDefault="00402031"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402031" w:rsidRPr="003B7EF2" w:rsidTr="00C47B45">
        <w:tc>
          <w:tcPr>
            <w:tcW w:w="1560" w:type="dxa"/>
            <w:vAlign w:val="center"/>
          </w:tcPr>
          <w:p w:rsidR="00402031" w:rsidRPr="003B7EF2" w:rsidRDefault="00402031" w:rsidP="001E7EEE">
            <w:pPr>
              <w:spacing w:after="0" w:line="240" w:lineRule="auto"/>
              <w:jc w:val="center"/>
              <w:rPr>
                <w:rFonts w:ascii="Times New Roman" w:hAnsi="Times New Roman"/>
                <w:i/>
                <w:sz w:val="24"/>
                <w:szCs w:val="24"/>
              </w:rPr>
            </w:pPr>
          </w:p>
        </w:tc>
        <w:tc>
          <w:tcPr>
            <w:tcW w:w="6520" w:type="dxa"/>
            <w:vAlign w:val="center"/>
          </w:tcPr>
          <w:p w:rsidR="00402031" w:rsidRPr="003B7EF2" w:rsidRDefault="0040203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402031" w:rsidRPr="003B7EF2" w:rsidRDefault="00402031" w:rsidP="001E7EEE">
            <w:pPr>
              <w:spacing w:after="0" w:line="240" w:lineRule="auto"/>
              <w:jc w:val="center"/>
              <w:rPr>
                <w:rFonts w:ascii="Times New Roman" w:hAnsi="Times New Roman"/>
                <w:sz w:val="24"/>
                <w:szCs w:val="24"/>
              </w:rPr>
            </w:pPr>
          </w:p>
        </w:tc>
      </w:tr>
      <w:tr w:rsidR="00402031" w:rsidRPr="003B7EF2" w:rsidTr="00C47B45">
        <w:trPr>
          <w:trHeight w:val="325"/>
        </w:trPr>
        <w:tc>
          <w:tcPr>
            <w:tcW w:w="1560" w:type="dxa"/>
            <w:tcBorders>
              <w:bottom w:val="single" w:sz="4" w:space="0" w:color="auto"/>
            </w:tcBorders>
            <w:vAlign w:val="center"/>
          </w:tcPr>
          <w:p w:rsidR="00402031" w:rsidRPr="003B7EF2" w:rsidRDefault="00402031"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402031" w:rsidRPr="003B7EF2" w:rsidRDefault="00402031"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402031" w:rsidRPr="003B7EF2" w:rsidRDefault="00275F62" w:rsidP="001E7EEE">
            <w:pPr>
              <w:spacing w:after="0" w:line="240" w:lineRule="auto"/>
              <w:jc w:val="center"/>
              <w:rPr>
                <w:rFonts w:ascii="Times New Roman" w:hAnsi="Times New Roman"/>
                <w:sz w:val="24"/>
                <w:szCs w:val="24"/>
              </w:rPr>
            </w:pPr>
            <w:r w:rsidRPr="003B7EF2">
              <w:rPr>
                <w:rFonts w:ascii="Times New Roman" w:hAnsi="Times New Roman"/>
                <w:sz w:val="24"/>
                <w:szCs w:val="24"/>
              </w:rPr>
              <w:t>4226</w:t>
            </w:r>
            <w:r w:rsidR="00402031" w:rsidRPr="003B7EF2">
              <w:rPr>
                <w:rFonts w:ascii="Times New Roman" w:hAnsi="Times New Roman"/>
                <w:sz w:val="24"/>
                <w:szCs w:val="24"/>
              </w:rPr>
              <w:t>,</w:t>
            </w:r>
            <w:r w:rsidRPr="003B7EF2">
              <w:rPr>
                <w:rFonts w:ascii="Times New Roman" w:hAnsi="Times New Roman"/>
                <w:sz w:val="24"/>
                <w:szCs w:val="24"/>
              </w:rPr>
              <w:t>87</w:t>
            </w:r>
          </w:p>
        </w:tc>
      </w:tr>
      <w:tr w:rsidR="00402031" w:rsidRPr="003B7EF2" w:rsidTr="00C47B45">
        <w:trPr>
          <w:trHeight w:val="70"/>
        </w:trPr>
        <w:tc>
          <w:tcPr>
            <w:tcW w:w="1560" w:type="dxa"/>
            <w:vAlign w:val="center"/>
          </w:tcPr>
          <w:p w:rsidR="00402031" w:rsidRPr="003B7EF2" w:rsidRDefault="00402031"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402031" w:rsidRPr="003B7EF2" w:rsidRDefault="00402031"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402031" w:rsidRPr="003B7EF2" w:rsidRDefault="00402031" w:rsidP="001E7EEE">
            <w:pPr>
              <w:spacing w:after="0"/>
              <w:jc w:val="center"/>
              <w:rPr>
                <w:rFonts w:ascii="Times New Roman" w:hAnsi="Times New Roman"/>
                <w:sz w:val="24"/>
                <w:szCs w:val="24"/>
              </w:rPr>
            </w:pPr>
            <w:r w:rsidRPr="003B7EF2">
              <w:rPr>
                <w:rFonts w:ascii="Times New Roman" w:hAnsi="Times New Roman"/>
                <w:sz w:val="24"/>
                <w:szCs w:val="24"/>
              </w:rPr>
              <w:t>10</w:t>
            </w:r>
            <w:r w:rsidR="00275F62" w:rsidRPr="003B7EF2">
              <w:rPr>
                <w:rFonts w:ascii="Times New Roman" w:hAnsi="Times New Roman"/>
                <w:sz w:val="24"/>
                <w:szCs w:val="24"/>
              </w:rPr>
              <w:t>18</w:t>
            </w:r>
            <w:r w:rsidRPr="003B7EF2">
              <w:rPr>
                <w:rFonts w:ascii="Times New Roman" w:hAnsi="Times New Roman"/>
                <w:sz w:val="24"/>
                <w:szCs w:val="24"/>
              </w:rPr>
              <w:t>,</w:t>
            </w:r>
            <w:r w:rsidR="00275F62" w:rsidRPr="003B7EF2">
              <w:rPr>
                <w:rFonts w:ascii="Times New Roman" w:hAnsi="Times New Roman"/>
                <w:sz w:val="24"/>
                <w:szCs w:val="24"/>
              </w:rPr>
              <w:t>25</w:t>
            </w:r>
          </w:p>
        </w:tc>
      </w:tr>
      <w:tr w:rsidR="00402031" w:rsidRPr="003B7EF2" w:rsidTr="00C47B45">
        <w:trPr>
          <w:trHeight w:val="70"/>
        </w:trPr>
        <w:tc>
          <w:tcPr>
            <w:tcW w:w="1560" w:type="dxa"/>
            <w:vAlign w:val="center"/>
          </w:tcPr>
          <w:p w:rsidR="00402031" w:rsidRPr="003B7EF2" w:rsidRDefault="00402031" w:rsidP="001E7EEE">
            <w:pPr>
              <w:spacing w:after="0" w:line="240" w:lineRule="auto"/>
              <w:jc w:val="center"/>
              <w:rPr>
                <w:rFonts w:ascii="Times New Roman" w:hAnsi="Times New Roman"/>
                <w:sz w:val="24"/>
                <w:szCs w:val="24"/>
              </w:rPr>
            </w:pPr>
            <w:r w:rsidRPr="003B7EF2">
              <w:rPr>
                <w:rFonts w:ascii="Times New Roman" w:hAnsi="Times New Roman"/>
                <w:sz w:val="24"/>
                <w:szCs w:val="24"/>
              </w:rPr>
              <w:t>2341</w:t>
            </w:r>
          </w:p>
        </w:tc>
        <w:tc>
          <w:tcPr>
            <w:tcW w:w="6520" w:type="dxa"/>
            <w:vAlign w:val="center"/>
          </w:tcPr>
          <w:p w:rsidR="00402031" w:rsidRPr="003B7EF2" w:rsidRDefault="00402031" w:rsidP="001E7EEE">
            <w:pPr>
              <w:spacing w:after="0" w:line="240" w:lineRule="auto"/>
              <w:rPr>
                <w:rFonts w:ascii="Times New Roman" w:hAnsi="Times New Roman"/>
                <w:sz w:val="24"/>
                <w:szCs w:val="24"/>
              </w:rPr>
            </w:pPr>
            <w:r w:rsidRPr="003B7EF2">
              <w:rPr>
                <w:rFonts w:ascii="Times New Roman" w:hAnsi="Times New Roman"/>
                <w:sz w:val="24"/>
                <w:szCs w:val="24"/>
              </w:rPr>
              <w:t>Ķimikālijas, laboratorijas preces.</w:t>
            </w:r>
          </w:p>
        </w:tc>
        <w:tc>
          <w:tcPr>
            <w:tcW w:w="1985" w:type="dxa"/>
            <w:vAlign w:val="center"/>
          </w:tcPr>
          <w:p w:rsidR="00402031" w:rsidRPr="003B7EF2" w:rsidRDefault="00275F62" w:rsidP="001E7EEE">
            <w:pPr>
              <w:spacing w:after="0"/>
              <w:jc w:val="center"/>
              <w:rPr>
                <w:rFonts w:ascii="Times New Roman" w:hAnsi="Times New Roman"/>
                <w:sz w:val="24"/>
                <w:szCs w:val="24"/>
              </w:rPr>
            </w:pPr>
            <w:r w:rsidRPr="003B7EF2">
              <w:rPr>
                <w:rFonts w:ascii="Times New Roman" w:hAnsi="Times New Roman"/>
                <w:sz w:val="24"/>
                <w:szCs w:val="24"/>
              </w:rPr>
              <w:t>19</w:t>
            </w:r>
            <w:r w:rsidR="00402031" w:rsidRPr="003B7EF2">
              <w:rPr>
                <w:rFonts w:ascii="Times New Roman" w:hAnsi="Times New Roman"/>
                <w:sz w:val="24"/>
                <w:szCs w:val="24"/>
              </w:rPr>
              <w:t>,</w:t>
            </w:r>
            <w:r w:rsidRPr="003B7EF2">
              <w:rPr>
                <w:rFonts w:ascii="Times New Roman" w:hAnsi="Times New Roman"/>
                <w:sz w:val="24"/>
                <w:szCs w:val="24"/>
              </w:rPr>
              <w:t>6</w:t>
            </w:r>
            <w:r w:rsidR="00402031" w:rsidRPr="003B7EF2">
              <w:rPr>
                <w:rFonts w:ascii="Times New Roman" w:hAnsi="Times New Roman"/>
                <w:sz w:val="24"/>
                <w:szCs w:val="24"/>
              </w:rPr>
              <w:t>0</w:t>
            </w:r>
          </w:p>
        </w:tc>
      </w:tr>
      <w:tr w:rsidR="00402031" w:rsidRPr="003B7EF2" w:rsidTr="00C47B45">
        <w:trPr>
          <w:trHeight w:val="70"/>
        </w:trPr>
        <w:tc>
          <w:tcPr>
            <w:tcW w:w="1560" w:type="dxa"/>
            <w:vAlign w:val="center"/>
          </w:tcPr>
          <w:p w:rsidR="00402031" w:rsidRPr="003B7EF2" w:rsidRDefault="00402031" w:rsidP="001E7EEE">
            <w:pPr>
              <w:spacing w:after="0" w:line="240" w:lineRule="auto"/>
              <w:jc w:val="center"/>
              <w:rPr>
                <w:rFonts w:ascii="Times New Roman" w:hAnsi="Times New Roman"/>
                <w:sz w:val="24"/>
                <w:szCs w:val="24"/>
              </w:rPr>
            </w:pPr>
            <w:r w:rsidRPr="003B7EF2">
              <w:rPr>
                <w:rFonts w:ascii="Times New Roman" w:hAnsi="Times New Roman"/>
                <w:sz w:val="24"/>
                <w:szCs w:val="24"/>
              </w:rPr>
              <w:t>2313</w:t>
            </w:r>
          </w:p>
        </w:tc>
        <w:tc>
          <w:tcPr>
            <w:tcW w:w="6520" w:type="dxa"/>
            <w:vAlign w:val="center"/>
          </w:tcPr>
          <w:p w:rsidR="00402031" w:rsidRPr="003B7EF2" w:rsidRDefault="00402031" w:rsidP="001E7EEE">
            <w:pPr>
              <w:spacing w:after="0" w:line="240" w:lineRule="auto"/>
              <w:rPr>
                <w:rFonts w:ascii="Times New Roman" w:hAnsi="Times New Roman"/>
                <w:sz w:val="24"/>
                <w:szCs w:val="24"/>
              </w:rPr>
            </w:pPr>
            <w:r w:rsidRPr="003B7EF2">
              <w:rPr>
                <w:rFonts w:ascii="Times New Roman" w:hAnsi="Times New Roman"/>
                <w:sz w:val="24"/>
                <w:szCs w:val="24"/>
              </w:rPr>
              <w:t>Spectērps</w:t>
            </w:r>
            <w:r w:rsidR="002A70DA" w:rsidRPr="003B7EF2">
              <w:rPr>
                <w:rFonts w:ascii="Times New Roman" w:hAnsi="Times New Roman"/>
                <w:sz w:val="24"/>
                <w:szCs w:val="24"/>
              </w:rPr>
              <w:t>.</w:t>
            </w:r>
          </w:p>
        </w:tc>
        <w:tc>
          <w:tcPr>
            <w:tcW w:w="1985" w:type="dxa"/>
            <w:vAlign w:val="center"/>
          </w:tcPr>
          <w:p w:rsidR="00402031" w:rsidRPr="003B7EF2" w:rsidRDefault="00402031" w:rsidP="001E7EEE">
            <w:pPr>
              <w:spacing w:after="0"/>
              <w:jc w:val="center"/>
              <w:rPr>
                <w:rFonts w:ascii="Times New Roman" w:hAnsi="Times New Roman"/>
                <w:sz w:val="24"/>
                <w:szCs w:val="24"/>
              </w:rPr>
            </w:pPr>
            <w:r w:rsidRPr="003B7EF2">
              <w:rPr>
                <w:rFonts w:ascii="Times New Roman" w:hAnsi="Times New Roman"/>
                <w:sz w:val="24"/>
                <w:szCs w:val="24"/>
              </w:rPr>
              <w:t>0,</w:t>
            </w:r>
            <w:r w:rsidR="00275F62" w:rsidRPr="003B7EF2">
              <w:rPr>
                <w:rFonts w:ascii="Times New Roman" w:hAnsi="Times New Roman"/>
                <w:sz w:val="24"/>
                <w:szCs w:val="24"/>
              </w:rPr>
              <w:t>6</w:t>
            </w:r>
            <w:r w:rsidRPr="003B7EF2">
              <w:rPr>
                <w:rFonts w:ascii="Times New Roman" w:hAnsi="Times New Roman"/>
                <w:sz w:val="24"/>
                <w:szCs w:val="24"/>
              </w:rPr>
              <w:t>1</w:t>
            </w:r>
          </w:p>
        </w:tc>
      </w:tr>
      <w:tr w:rsidR="00402031" w:rsidRPr="003B7EF2" w:rsidTr="00C47B45">
        <w:tc>
          <w:tcPr>
            <w:tcW w:w="1560" w:type="dxa"/>
            <w:vAlign w:val="center"/>
          </w:tcPr>
          <w:p w:rsidR="00402031" w:rsidRPr="003B7EF2" w:rsidRDefault="00402031" w:rsidP="001E7EEE">
            <w:pPr>
              <w:spacing w:after="0" w:line="240" w:lineRule="auto"/>
              <w:jc w:val="center"/>
              <w:rPr>
                <w:rFonts w:ascii="Times New Roman" w:hAnsi="Times New Roman"/>
                <w:i/>
                <w:sz w:val="24"/>
                <w:szCs w:val="24"/>
              </w:rPr>
            </w:pPr>
          </w:p>
        </w:tc>
        <w:tc>
          <w:tcPr>
            <w:tcW w:w="6520" w:type="dxa"/>
            <w:vAlign w:val="center"/>
          </w:tcPr>
          <w:p w:rsidR="00402031" w:rsidRPr="003B7EF2" w:rsidRDefault="0040203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402031" w:rsidRPr="003B7EF2" w:rsidRDefault="00275F62" w:rsidP="001E7EEE">
            <w:pPr>
              <w:spacing w:after="0"/>
              <w:jc w:val="center"/>
              <w:rPr>
                <w:rFonts w:ascii="Times New Roman" w:hAnsi="Times New Roman"/>
                <w:b/>
                <w:sz w:val="24"/>
                <w:szCs w:val="24"/>
              </w:rPr>
            </w:pPr>
            <w:r w:rsidRPr="003B7EF2">
              <w:rPr>
                <w:rFonts w:ascii="Times New Roman" w:hAnsi="Times New Roman"/>
                <w:b/>
                <w:sz w:val="24"/>
                <w:szCs w:val="24"/>
              </w:rPr>
              <w:t>5265</w:t>
            </w:r>
            <w:r w:rsidR="00402031" w:rsidRPr="003B7EF2">
              <w:rPr>
                <w:rFonts w:ascii="Times New Roman" w:hAnsi="Times New Roman"/>
                <w:b/>
                <w:sz w:val="24"/>
                <w:szCs w:val="24"/>
              </w:rPr>
              <w:t>,</w:t>
            </w:r>
            <w:r w:rsidRPr="003B7EF2">
              <w:rPr>
                <w:rFonts w:ascii="Times New Roman" w:hAnsi="Times New Roman"/>
                <w:b/>
                <w:sz w:val="24"/>
                <w:szCs w:val="24"/>
              </w:rPr>
              <w:t>33</w:t>
            </w:r>
          </w:p>
        </w:tc>
      </w:tr>
      <w:tr w:rsidR="00402031" w:rsidRPr="003B7EF2" w:rsidTr="00C47B45">
        <w:tc>
          <w:tcPr>
            <w:tcW w:w="1560" w:type="dxa"/>
            <w:vAlign w:val="center"/>
          </w:tcPr>
          <w:p w:rsidR="00402031" w:rsidRPr="003B7EF2" w:rsidRDefault="00402031" w:rsidP="001E7EEE">
            <w:pPr>
              <w:spacing w:after="0" w:line="240" w:lineRule="auto"/>
              <w:jc w:val="center"/>
              <w:rPr>
                <w:rFonts w:ascii="Times New Roman" w:hAnsi="Times New Roman"/>
                <w:i/>
                <w:sz w:val="24"/>
                <w:szCs w:val="24"/>
              </w:rPr>
            </w:pPr>
          </w:p>
        </w:tc>
        <w:tc>
          <w:tcPr>
            <w:tcW w:w="6520" w:type="dxa"/>
            <w:vAlign w:val="center"/>
          </w:tcPr>
          <w:p w:rsidR="00402031" w:rsidRPr="003B7EF2" w:rsidRDefault="0040203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402031" w:rsidRPr="003B7EF2" w:rsidRDefault="00402031" w:rsidP="001E7EEE">
            <w:pPr>
              <w:spacing w:after="0" w:line="240" w:lineRule="auto"/>
              <w:jc w:val="center"/>
              <w:rPr>
                <w:rFonts w:ascii="Times New Roman" w:hAnsi="Times New Roman"/>
                <w:sz w:val="24"/>
                <w:szCs w:val="24"/>
              </w:rPr>
            </w:pPr>
          </w:p>
        </w:tc>
      </w:tr>
      <w:tr w:rsidR="00402031" w:rsidRPr="003B7EF2" w:rsidTr="00C47B45">
        <w:tc>
          <w:tcPr>
            <w:tcW w:w="1560" w:type="dxa"/>
            <w:vAlign w:val="center"/>
          </w:tcPr>
          <w:p w:rsidR="00402031" w:rsidRPr="003B7EF2" w:rsidRDefault="00402031"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402031" w:rsidRPr="003B7EF2" w:rsidRDefault="00402031"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031" w:rsidRPr="003B7EF2" w:rsidRDefault="00275F62"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216</w:t>
            </w:r>
            <w:r w:rsidR="00402031" w:rsidRPr="003B7EF2">
              <w:rPr>
                <w:rFonts w:ascii="Times New Roman" w:hAnsi="Times New Roman"/>
                <w:sz w:val="24"/>
                <w:szCs w:val="20"/>
              </w:rPr>
              <w:t>,</w:t>
            </w:r>
            <w:r w:rsidRPr="003B7EF2">
              <w:rPr>
                <w:rFonts w:ascii="Times New Roman" w:hAnsi="Times New Roman"/>
                <w:sz w:val="24"/>
                <w:szCs w:val="20"/>
              </w:rPr>
              <w:t>44</w:t>
            </w:r>
          </w:p>
        </w:tc>
      </w:tr>
      <w:tr w:rsidR="00402031" w:rsidRPr="003B7EF2" w:rsidTr="00C47B45">
        <w:tc>
          <w:tcPr>
            <w:tcW w:w="1560" w:type="dxa"/>
            <w:vAlign w:val="center"/>
          </w:tcPr>
          <w:p w:rsidR="00402031" w:rsidRPr="003B7EF2" w:rsidRDefault="00402031"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402031" w:rsidRPr="003B7EF2" w:rsidRDefault="00402031"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02031" w:rsidRPr="003B7EF2" w:rsidRDefault="00275F62" w:rsidP="001E7EEE">
            <w:pPr>
              <w:spacing w:after="0"/>
              <w:jc w:val="center"/>
              <w:rPr>
                <w:rFonts w:ascii="Times New Roman" w:hAnsi="Times New Roman"/>
                <w:sz w:val="24"/>
                <w:szCs w:val="20"/>
              </w:rPr>
            </w:pPr>
            <w:r w:rsidRPr="003B7EF2">
              <w:rPr>
                <w:rFonts w:ascii="Times New Roman" w:hAnsi="Times New Roman"/>
                <w:sz w:val="24"/>
                <w:szCs w:val="20"/>
              </w:rPr>
              <w:t>148</w:t>
            </w:r>
            <w:r w:rsidR="00402031" w:rsidRPr="003B7EF2">
              <w:rPr>
                <w:rFonts w:ascii="Times New Roman" w:hAnsi="Times New Roman"/>
                <w:sz w:val="24"/>
                <w:szCs w:val="20"/>
              </w:rPr>
              <w:t>,</w:t>
            </w:r>
            <w:r w:rsidRPr="003B7EF2">
              <w:rPr>
                <w:rFonts w:ascii="Times New Roman" w:hAnsi="Times New Roman"/>
                <w:sz w:val="24"/>
                <w:szCs w:val="20"/>
              </w:rPr>
              <w:t>19</w:t>
            </w:r>
          </w:p>
        </w:tc>
      </w:tr>
      <w:tr w:rsidR="00402031" w:rsidRPr="003B7EF2" w:rsidTr="00C47B45">
        <w:tc>
          <w:tcPr>
            <w:tcW w:w="1560" w:type="dxa"/>
            <w:vAlign w:val="center"/>
          </w:tcPr>
          <w:p w:rsidR="00402031" w:rsidRPr="003B7EF2" w:rsidRDefault="00402031"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402031" w:rsidRPr="003B7EF2" w:rsidRDefault="00402031"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02031" w:rsidRPr="003B7EF2" w:rsidRDefault="00C45FA0" w:rsidP="001E7EEE">
            <w:pPr>
              <w:spacing w:after="0"/>
              <w:jc w:val="center"/>
              <w:rPr>
                <w:rFonts w:ascii="Times New Roman" w:hAnsi="Times New Roman"/>
                <w:sz w:val="24"/>
                <w:szCs w:val="20"/>
              </w:rPr>
            </w:pPr>
            <w:r w:rsidRPr="003B7EF2">
              <w:rPr>
                <w:rFonts w:ascii="Times New Roman" w:hAnsi="Times New Roman"/>
                <w:sz w:val="24"/>
                <w:szCs w:val="20"/>
              </w:rPr>
              <w:t>30</w:t>
            </w:r>
            <w:r w:rsidR="00402031" w:rsidRPr="003B7EF2">
              <w:rPr>
                <w:rFonts w:ascii="Times New Roman" w:hAnsi="Times New Roman"/>
                <w:sz w:val="24"/>
                <w:szCs w:val="20"/>
              </w:rPr>
              <w:t>,</w:t>
            </w:r>
            <w:r w:rsidRPr="003B7EF2">
              <w:rPr>
                <w:rFonts w:ascii="Times New Roman" w:hAnsi="Times New Roman"/>
                <w:sz w:val="24"/>
                <w:szCs w:val="20"/>
              </w:rPr>
              <w:t>5</w:t>
            </w:r>
            <w:r w:rsidR="00402031" w:rsidRPr="003B7EF2">
              <w:rPr>
                <w:rFonts w:ascii="Times New Roman" w:hAnsi="Times New Roman"/>
                <w:sz w:val="24"/>
                <w:szCs w:val="20"/>
              </w:rPr>
              <w:t>7</w:t>
            </w:r>
          </w:p>
        </w:tc>
      </w:tr>
      <w:tr w:rsidR="00402031" w:rsidRPr="003B7EF2" w:rsidTr="00C47B45">
        <w:tc>
          <w:tcPr>
            <w:tcW w:w="1560" w:type="dxa"/>
            <w:vAlign w:val="center"/>
          </w:tcPr>
          <w:p w:rsidR="00402031" w:rsidRPr="003B7EF2" w:rsidRDefault="00402031"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402031" w:rsidRPr="003B7EF2" w:rsidRDefault="00402031"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02031" w:rsidRPr="003B7EF2" w:rsidRDefault="00C45FA0" w:rsidP="001E7EEE">
            <w:pPr>
              <w:spacing w:after="0"/>
              <w:jc w:val="center"/>
              <w:rPr>
                <w:rFonts w:ascii="Times New Roman" w:hAnsi="Times New Roman"/>
                <w:sz w:val="24"/>
                <w:szCs w:val="20"/>
              </w:rPr>
            </w:pPr>
            <w:r w:rsidRPr="003B7EF2">
              <w:rPr>
                <w:rFonts w:ascii="Times New Roman" w:hAnsi="Times New Roman"/>
                <w:sz w:val="24"/>
                <w:szCs w:val="20"/>
              </w:rPr>
              <w:t>5</w:t>
            </w:r>
            <w:r w:rsidR="00402031" w:rsidRPr="003B7EF2">
              <w:rPr>
                <w:rFonts w:ascii="Times New Roman" w:hAnsi="Times New Roman"/>
                <w:sz w:val="24"/>
                <w:szCs w:val="20"/>
              </w:rPr>
              <w:t>,</w:t>
            </w:r>
            <w:r w:rsidRPr="003B7EF2">
              <w:rPr>
                <w:rFonts w:ascii="Times New Roman" w:hAnsi="Times New Roman"/>
                <w:sz w:val="24"/>
                <w:szCs w:val="20"/>
              </w:rPr>
              <w:t>90</w:t>
            </w:r>
          </w:p>
        </w:tc>
      </w:tr>
      <w:tr w:rsidR="00402031" w:rsidRPr="003B7EF2" w:rsidTr="00C47B45">
        <w:tc>
          <w:tcPr>
            <w:tcW w:w="1560" w:type="dxa"/>
            <w:vAlign w:val="center"/>
          </w:tcPr>
          <w:p w:rsidR="00402031" w:rsidRPr="003B7EF2" w:rsidRDefault="00402031"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402031" w:rsidRPr="003B7EF2" w:rsidRDefault="00402031"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02031" w:rsidRPr="003B7EF2" w:rsidRDefault="00C45FA0" w:rsidP="001E7EEE">
            <w:pPr>
              <w:spacing w:after="0"/>
              <w:jc w:val="center"/>
              <w:rPr>
                <w:rFonts w:ascii="Times New Roman" w:hAnsi="Times New Roman"/>
                <w:sz w:val="24"/>
                <w:szCs w:val="20"/>
              </w:rPr>
            </w:pPr>
            <w:r w:rsidRPr="003B7EF2">
              <w:rPr>
                <w:rFonts w:ascii="Times New Roman" w:hAnsi="Times New Roman"/>
                <w:sz w:val="24"/>
                <w:szCs w:val="20"/>
              </w:rPr>
              <w:t>79</w:t>
            </w:r>
            <w:r w:rsidR="00402031" w:rsidRPr="003B7EF2">
              <w:rPr>
                <w:rFonts w:ascii="Times New Roman" w:hAnsi="Times New Roman"/>
                <w:sz w:val="24"/>
                <w:szCs w:val="20"/>
              </w:rPr>
              <w:t>,</w:t>
            </w:r>
            <w:r w:rsidRPr="003B7EF2">
              <w:rPr>
                <w:rFonts w:ascii="Times New Roman" w:hAnsi="Times New Roman"/>
                <w:sz w:val="24"/>
                <w:szCs w:val="20"/>
              </w:rPr>
              <w:t>87</w:t>
            </w:r>
          </w:p>
        </w:tc>
      </w:tr>
      <w:tr w:rsidR="00402031" w:rsidRPr="003B7EF2" w:rsidTr="00C47B45">
        <w:trPr>
          <w:trHeight w:val="339"/>
        </w:trPr>
        <w:tc>
          <w:tcPr>
            <w:tcW w:w="1560" w:type="dxa"/>
            <w:vAlign w:val="center"/>
          </w:tcPr>
          <w:p w:rsidR="00402031" w:rsidRPr="003B7EF2" w:rsidRDefault="00402031"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402031" w:rsidRPr="003B7EF2" w:rsidRDefault="00402031"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02031" w:rsidRPr="003B7EF2" w:rsidRDefault="00402031" w:rsidP="001E7EEE">
            <w:pPr>
              <w:spacing w:after="0"/>
              <w:jc w:val="center"/>
              <w:rPr>
                <w:rFonts w:ascii="Times New Roman" w:hAnsi="Times New Roman"/>
                <w:sz w:val="24"/>
                <w:szCs w:val="20"/>
              </w:rPr>
            </w:pPr>
            <w:r w:rsidRPr="003B7EF2">
              <w:rPr>
                <w:rFonts w:ascii="Times New Roman" w:hAnsi="Times New Roman"/>
                <w:sz w:val="24"/>
                <w:szCs w:val="20"/>
              </w:rPr>
              <w:t>1</w:t>
            </w:r>
            <w:r w:rsidR="00C45FA0" w:rsidRPr="003B7EF2">
              <w:rPr>
                <w:rFonts w:ascii="Times New Roman" w:hAnsi="Times New Roman"/>
                <w:sz w:val="24"/>
                <w:szCs w:val="20"/>
              </w:rPr>
              <w:t>0</w:t>
            </w:r>
            <w:r w:rsidRPr="003B7EF2">
              <w:rPr>
                <w:rFonts w:ascii="Times New Roman" w:hAnsi="Times New Roman"/>
                <w:sz w:val="24"/>
                <w:szCs w:val="20"/>
              </w:rPr>
              <w:t>,</w:t>
            </w:r>
            <w:r w:rsidR="00C45FA0" w:rsidRPr="003B7EF2">
              <w:rPr>
                <w:rFonts w:ascii="Times New Roman" w:hAnsi="Times New Roman"/>
                <w:sz w:val="24"/>
                <w:szCs w:val="20"/>
              </w:rPr>
              <w:t>2</w:t>
            </w:r>
            <w:r w:rsidRPr="003B7EF2">
              <w:rPr>
                <w:rFonts w:ascii="Times New Roman" w:hAnsi="Times New Roman"/>
                <w:sz w:val="24"/>
                <w:szCs w:val="20"/>
              </w:rPr>
              <w:t>9</w:t>
            </w:r>
          </w:p>
        </w:tc>
      </w:tr>
      <w:tr w:rsidR="00402031" w:rsidRPr="003B7EF2" w:rsidTr="00C47B45">
        <w:trPr>
          <w:trHeight w:val="339"/>
        </w:trPr>
        <w:tc>
          <w:tcPr>
            <w:tcW w:w="1560" w:type="dxa"/>
            <w:vAlign w:val="center"/>
          </w:tcPr>
          <w:p w:rsidR="00402031" w:rsidRPr="003B7EF2" w:rsidRDefault="00402031"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402031" w:rsidRPr="003B7EF2" w:rsidRDefault="00402031"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031" w:rsidRPr="003B7EF2" w:rsidRDefault="00C45FA0"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121</w:t>
            </w:r>
            <w:r w:rsidR="00402031" w:rsidRPr="003B7EF2">
              <w:rPr>
                <w:rFonts w:ascii="Times New Roman" w:hAnsi="Times New Roman"/>
                <w:sz w:val="24"/>
                <w:szCs w:val="20"/>
              </w:rPr>
              <w:t>,</w:t>
            </w:r>
            <w:r w:rsidRPr="003B7EF2">
              <w:rPr>
                <w:rFonts w:ascii="Times New Roman" w:hAnsi="Times New Roman"/>
                <w:sz w:val="24"/>
                <w:szCs w:val="20"/>
              </w:rPr>
              <w:t>88</w:t>
            </w:r>
          </w:p>
        </w:tc>
      </w:tr>
      <w:tr w:rsidR="00402031" w:rsidRPr="003B7EF2" w:rsidTr="00C47B45">
        <w:trPr>
          <w:trHeight w:val="339"/>
        </w:trPr>
        <w:tc>
          <w:tcPr>
            <w:tcW w:w="1560" w:type="dxa"/>
            <w:vAlign w:val="center"/>
          </w:tcPr>
          <w:p w:rsidR="00402031" w:rsidRPr="003B7EF2" w:rsidRDefault="00402031"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402031" w:rsidRPr="003B7EF2" w:rsidRDefault="00402031"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02031" w:rsidRPr="003B7EF2" w:rsidRDefault="00C45FA0" w:rsidP="001E7EEE">
            <w:pPr>
              <w:spacing w:after="0"/>
              <w:jc w:val="center"/>
              <w:rPr>
                <w:rFonts w:ascii="Times New Roman" w:hAnsi="Times New Roman"/>
                <w:sz w:val="24"/>
                <w:szCs w:val="20"/>
              </w:rPr>
            </w:pPr>
            <w:r w:rsidRPr="003B7EF2">
              <w:rPr>
                <w:rFonts w:ascii="Times New Roman" w:hAnsi="Times New Roman"/>
                <w:sz w:val="24"/>
                <w:szCs w:val="20"/>
              </w:rPr>
              <w:t>44</w:t>
            </w:r>
            <w:r w:rsidR="00402031" w:rsidRPr="003B7EF2">
              <w:rPr>
                <w:rFonts w:ascii="Times New Roman" w:hAnsi="Times New Roman"/>
                <w:sz w:val="24"/>
                <w:szCs w:val="20"/>
              </w:rPr>
              <w:t>,</w:t>
            </w:r>
            <w:r w:rsidRPr="003B7EF2">
              <w:rPr>
                <w:rFonts w:ascii="Times New Roman" w:hAnsi="Times New Roman"/>
                <w:sz w:val="24"/>
                <w:szCs w:val="20"/>
              </w:rPr>
              <w:t>72</w:t>
            </w:r>
          </w:p>
        </w:tc>
      </w:tr>
      <w:tr w:rsidR="00402031" w:rsidRPr="003B7EF2" w:rsidTr="00C47B45">
        <w:tc>
          <w:tcPr>
            <w:tcW w:w="1560" w:type="dxa"/>
            <w:vAlign w:val="center"/>
          </w:tcPr>
          <w:p w:rsidR="00402031" w:rsidRPr="003B7EF2" w:rsidRDefault="00402031"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402031" w:rsidRPr="003B7EF2" w:rsidRDefault="00402031"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02031" w:rsidRPr="003B7EF2" w:rsidRDefault="00C45FA0" w:rsidP="001E7EEE">
            <w:pPr>
              <w:spacing w:after="0"/>
              <w:jc w:val="center"/>
              <w:rPr>
                <w:rFonts w:ascii="Times New Roman" w:hAnsi="Times New Roman"/>
                <w:sz w:val="24"/>
                <w:szCs w:val="20"/>
              </w:rPr>
            </w:pPr>
            <w:r w:rsidRPr="003B7EF2">
              <w:rPr>
                <w:rFonts w:ascii="Times New Roman" w:hAnsi="Times New Roman"/>
                <w:sz w:val="24"/>
                <w:szCs w:val="20"/>
              </w:rPr>
              <w:t>210</w:t>
            </w:r>
            <w:r w:rsidR="00402031" w:rsidRPr="003B7EF2">
              <w:rPr>
                <w:rFonts w:ascii="Times New Roman" w:hAnsi="Times New Roman"/>
                <w:sz w:val="24"/>
                <w:szCs w:val="20"/>
              </w:rPr>
              <w:t>,</w:t>
            </w:r>
            <w:r w:rsidRPr="003B7EF2">
              <w:rPr>
                <w:rFonts w:ascii="Times New Roman" w:hAnsi="Times New Roman"/>
                <w:sz w:val="24"/>
                <w:szCs w:val="20"/>
              </w:rPr>
              <w:t>55</w:t>
            </w:r>
          </w:p>
        </w:tc>
      </w:tr>
      <w:tr w:rsidR="00402031" w:rsidRPr="003B7EF2" w:rsidTr="00C47B45">
        <w:tc>
          <w:tcPr>
            <w:tcW w:w="1560" w:type="dxa"/>
            <w:vAlign w:val="center"/>
          </w:tcPr>
          <w:p w:rsidR="00402031" w:rsidRPr="003B7EF2" w:rsidRDefault="00402031"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402031" w:rsidRPr="003B7EF2" w:rsidRDefault="00402031"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02031" w:rsidRPr="003B7EF2" w:rsidRDefault="00402031" w:rsidP="001E7EEE">
            <w:pPr>
              <w:spacing w:after="0"/>
              <w:jc w:val="center"/>
              <w:rPr>
                <w:rFonts w:ascii="Times New Roman" w:hAnsi="Times New Roman"/>
                <w:sz w:val="24"/>
                <w:szCs w:val="20"/>
              </w:rPr>
            </w:pPr>
            <w:r w:rsidRPr="003B7EF2">
              <w:rPr>
                <w:rFonts w:ascii="Times New Roman" w:hAnsi="Times New Roman"/>
                <w:sz w:val="24"/>
                <w:szCs w:val="20"/>
              </w:rPr>
              <w:t>6</w:t>
            </w:r>
            <w:r w:rsidR="00C45FA0" w:rsidRPr="003B7EF2">
              <w:rPr>
                <w:rFonts w:ascii="Times New Roman" w:hAnsi="Times New Roman"/>
                <w:sz w:val="24"/>
                <w:szCs w:val="20"/>
              </w:rPr>
              <w:t>54</w:t>
            </w:r>
            <w:r w:rsidRPr="003B7EF2">
              <w:rPr>
                <w:rFonts w:ascii="Times New Roman" w:hAnsi="Times New Roman"/>
                <w:sz w:val="24"/>
                <w:szCs w:val="20"/>
              </w:rPr>
              <w:t>,</w:t>
            </w:r>
            <w:r w:rsidR="00C45FA0" w:rsidRPr="003B7EF2">
              <w:rPr>
                <w:rFonts w:ascii="Times New Roman" w:hAnsi="Times New Roman"/>
                <w:sz w:val="24"/>
                <w:szCs w:val="20"/>
              </w:rPr>
              <w:t>7</w:t>
            </w:r>
            <w:r w:rsidRPr="003B7EF2">
              <w:rPr>
                <w:rFonts w:ascii="Times New Roman" w:hAnsi="Times New Roman"/>
                <w:sz w:val="24"/>
                <w:szCs w:val="20"/>
              </w:rPr>
              <w:t>2</w:t>
            </w:r>
          </w:p>
        </w:tc>
      </w:tr>
      <w:tr w:rsidR="00402031" w:rsidRPr="003B7EF2" w:rsidTr="00C47B45">
        <w:tc>
          <w:tcPr>
            <w:tcW w:w="1560" w:type="dxa"/>
            <w:vAlign w:val="center"/>
          </w:tcPr>
          <w:p w:rsidR="00402031" w:rsidRPr="003B7EF2" w:rsidRDefault="00402031"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tcBorders>
              <w:right w:val="single" w:sz="4" w:space="0" w:color="auto"/>
            </w:tcBorders>
            <w:vAlign w:val="center"/>
          </w:tcPr>
          <w:p w:rsidR="00402031" w:rsidRPr="003B7EF2" w:rsidRDefault="00402031"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02031" w:rsidRPr="003B7EF2" w:rsidRDefault="00C45FA0" w:rsidP="001E7EEE">
            <w:pPr>
              <w:spacing w:after="0"/>
              <w:jc w:val="center"/>
              <w:rPr>
                <w:rFonts w:ascii="Times New Roman" w:hAnsi="Times New Roman"/>
                <w:sz w:val="24"/>
                <w:szCs w:val="20"/>
              </w:rPr>
            </w:pPr>
            <w:r w:rsidRPr="003B7EF2">
              <w:rPr>
                <w:rFonts w:ascii="Times New Roman" w:hAnsi="Times New Roman"/>
                <w:sz w:val="24"/>
                <w:szCs w:val="20"/>
              </w:rPr>
              <w:t>7</w:t>
            </w:r>
            <w:r w:rsidR="00402031" w:rsidRPr="003B7EF2">
              <w:rPr>
                <w:rFonts w:ascii="Times New Roman" w:hAnsi="Times New Roman"/>
                <w:sz w:val="24"/>
                <w:szCs w:val="20"/>
              </w:rPr>
              <w:t>3</w:t>
            </w:r>
            <w:r w:rsidRPr="003B7EF2">
              <w:rPr>
                <w:rFonts w:ascii="Times New Roman" w:hAnsi="Times New Roman"/>
                <w:sz w:val="24"/>
                <w:szCs w:val="20"/>
              </w:rPr>
              <w:t>,54</w:t>
            </w:r>
          </w:p>
        </w:tc>
      </w:tr>
      <w:tr w:rsidR="00402031" w:rsidRPr="003B7EF2" w:rsidTr="00C47B45">
        <w:tc>
          <w:tcPr>
            <w:tcW w:w="1560" w:type="dxa"/>
            <w:vAlign w:val="center"/>
          </w:tcPr>
          <w:p w:rsidR="00402031" w:rsidRPr="003B7EF2" w:rsidRDefault="00402031"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402031" w:rsidRPr="003B7EF2" w:rsidRDefault="00402031"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584DA4" w:rsidRPr="003B7EF2">
              <w:rPr>
                <w:rFonts w:ascii="Times New Roman" w:hAnsi="Times New Roman"/>
                <w:sz w:val="24"/>
                <w:szCs w:val="24"/>
              </w:rPr>
              <w:t>.</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402031" w:rsidRPr="003B7EF2" w:rsidRDefault="00976306"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45</w:t>
            </w:r>
            <w:r w:rsidR="00402031" w:rsidRPr="003B7EF2">
              <w:rPr>
                <w:rFonts w:ascii="Times New Roman" w:hAnsi="Times New Roman"/>
                <w:sz w:val="24"/>
                <w:szCs w:val="20"/>
              </w:rPr>
              <w:t>,</w:t>
            </w:r>
            <w:r w:rsidR="009418F4" w:rsidRPr="003B7EF2">
              <w:rPr>
                <w:rFonts w:ascii="Times New Roman" w:hAnsi="Times New Roman"/>
                <w:sz w:val="24"/>
                <w:szCs w:val="20"/>
              </w:rPr>
              <w:t>75</w:t>
            </w:r>
          </w:p>
        </w:tc>
      </w:tr>
      <w:tr w:rsidR="00402031" w:rsidRPr="003B7EF2" w:rsidTr="00C47B45">
        <w:tc>
          <w:tcPr>
            <w:tcW w:w="1560" w:type="dxa"/>
            <w:vAlign w:val="center"/>
          </w:tcPr>
          <w:p w:rsidR="00402031" w:rsidRPr="003B7EF2" w:rsidRDefault="00402031"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402031" w:rsidRPr="003B7EF2" w:rsidRDefault="00402031"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402031" w:rsidRPr="003B7EF2" w:rsidRDefault="00976306" w:rsidP="001E7EEE">
            <w:pPr>
              <w:spacing w:after="0"/>
              <w:jc w:val="center"/>
              <w:rPr>
                <w:rFonts w:ascii="Times New Roman" w:hAnsi="Times New Roman"/>
                <w:sz w:val="24"/>
                <w:szCs w:val="20"/>
              </w:rPr>
            </w:pPr>
            <w:r w:rsidRPr="003B7EF2">
              <w:rPr>
                <w:rFonts w:ascii="Times New Roman" w:hAnsi="Times New Roman"/>
                <w:sz w:val="24"/>
                <w:szCs w:val="20"/>
              </w:rPr>
              <w:t>13</w:t>
            </w:r>
            <w:r w:rsidR="00402031" w:rsidRPr="003B7EF2">
              <w:rPr>
                <w:rFonts w:ascii="Times New Roman" w:hAnsi="Times New Roman"/>
                <w:sz w:val="24"/>
                <w:szCs w:val="20"/>
              </w:rPr>
              <w:t>,</w:t>
            </w:r>
            <w:r w:rsidRPr="003B7EF2">
              <w:rPr>
                <w:rFonts w:ascii="Times New Roman" w:hAnsi="Times New Roman"/>
                <w:sz w:val="24"/>
                <w:szCs w:val="20"/>
              </w:rPr>
              <w:t>09</w:t>
            </w:r>
          </w:p>
        </w:tc>
      </w:tr>
      <w:tr w:rsidR="00402031" w:rsidRPr="003B7EF2" w:rsidTr="00C47B45">
        <w:tc>
          <w:tcPr>
            <w:tcW w:w="1560" w:type="dxa"/>
            <w:vAlign w:val="center"/>
          </w:tcPr>
          <w:p w:rsidR="00402031" w:rsidRPr="003B7EF2" w:rsidRDefault="00402031"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402031" w:rsidRPr="003B7EF2" w:rsidRDefault="00402031"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402031" w:rsidRPr="003B7EF2" w:rsidRDefault="00976306" w:rsidP="001E7EEE">
            <w:pPr>
              <w:spacing w:after="0"/>
              <w:jc w:val="center"/>
              <w:rPr>
                <w:rFonts w:ascii="Times New Roman" w:hAnsi="Times New Roman"/>
                <w:bCs/>
                <w:sz w:val="24"/>
                <w:szCs w:val="24"/>
              </w:rPr>
            </w:pPr>
            <w:r w:rsidRPr="003B7EF2">
              <w:rPr>
                <w:rFonts w:ascii="Times New Roman" w:hAnsi="Times New Roman"/>
                <w:bCs/>
                <w:sz w:val="24"/>
                <w:szCs w:val="24"/>
              </w:rPr>
              <w:t>4,89</w:t>
            </w:r>
          </w:p>
        </w:tc>
      </w:tr>
      <w:tr w:rsidR="00402031" w:rsidRPr="003B7EF2" w:rsidTr="00C47B45">
        <w:tc>
          <w:tcPr>
            <w:tcW w:w="1560" w:type="dxa"/>
            <w:vAlign w:val="center"/>
          </w:tcPr>
          <w:p w:rsidR="00402031" w:rsidRPr="003B7EF2" w:rsidRDefault="00402031" w:rsidP="001E7EEE">
            <w:pPr>
              <w:spacing w:after="0" w:line="240" w:lineRule="auto"/>
              <w:jc w:val="center"/>
              <w:rPr>
                <w:rFonts w:ascii="Times New Roman" w:hAnsi="Times New Roman"/>
                <w:sz w:val="24"/>
                <w:szCs w:val="24"/>
              </w:rPr>
            </w:pPr>
            <w:r w:rsidRPr="003B7EF2">
              <w:rPr>
                <w:rFonts w:ascii="Times New Roman" w:hAnsi="Times New Roman"/>
                <w:sz w:val="24"/>
                <w:szCs w:val="24"/>
              </w:rPr>
              <w:t>2513</w:t>
            </w:r>
          </w:p>
        </w:tc>
        <w:tc>
          <w:tcPr>
            <w:tcW w:w="6520" w:type="dxa"/>
            <w:vAlign w:val="center"/>
          </w:tcPr>
          <w:p w:rsidR="00402031" w:rsidRPr="003B7EF2" w:rsidRDefault="00402031"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nekustamā īpašuma nodokļa maksājumi budžetā.</w:t>
            </w:r>
          </w:p>
        </w:tc>
        <w:tc>
          <w:tcPr>
            <w:tcW w:w="1985" w:type="dxa"/>
            <w:vAlign w:val="center"/>
          </w:tcPr>
          <w:p w:rsidR="00402031" w:rsidRPr="003B7EF2" w:rsidRDefault="00EB1591" w:rsidP="001E7EEE">
            <w:pPr>
              <w:spacing w:after="0"/>
              <w:jc w:val="center"/>
              <w:rPr>
                <w:rFonts w:ascii="Times New Roman" w:hAnsi="Times New Roman"/>
                <w:bCs/>
                <w:sz w:val="24"/>
                <w:szCs w:val="24"/>
              </w:rPr>
            </w:pPr>
            <w:r w:rsidRPr="003B7EF2">
              <w:rPr>
                <w:rFonts w:ascii="Times New Roman" w:hAnsi="Times New Roman"/>
                <w:bCs/>
                <w:sz w:val="24"/>
                <w:szCs w:val="24"/>
              </w:rPr>
              <w:t>2</w:t>
            </w:r>
            <w:r w:rsidR="00402031" w:rsidRPr="003B7EF2">
              <w:rPr>
                <w:rFonts w:ascii="Times New Roman" w:hAnsi="Times New Roman"/>
                <w:bCs/>
                <w:sz w:val="24"/>
                <w:szCs w:val="24"/>
              </w:rPr>
              <w:t>4,7</w:t>
            </w:r>
            <w:r w:rsidRPr="003B7EF2">
              <w:rPr>
                <w:rFonts w:ascii="Times New Roman" w:hAnsi="Times New Roman"/>
                <w:bCs/>
                <w:sz w:val="24"/>
                <w:szCs w:val="24"/>
              </w:rPr>
              <w:t>0</w:t>
            </w:r>
          </w:p>
        </w:tc>
      </w:tr>
      <w:tr w:rsidR="00402031" w:rsidRPr="003B7EF2" w:rsidTr="00C47B45">
        <w:tc>
          <w:tcPr>
            <w:tcW w:w="1560" w:type="dxa"/>
            <w:vAlign w:val="center"/>
          </w:tcPr>
          <w:p w:rsidR="00402031" w:rsidRPr="003B7EF2" w:rsidRDefault="00402031"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402031" w:rsidRPr="003B7EF2" w:rsidRDefault="00402031" w:rsidP="001E7EEE">
            <w:pPr>
              <w:spacing w:after="0" w:line="240" w:lineRule="auto"/>
              <w:rPr>
                <w:rFonts w:ascii="Times New Roman" w:hAnsi="Times New Roman"/>
                <w:sz w:val="24"/>
                <w:szCs w:val="24"/>
              </w:rPr>
            </w:pPr>
            <w:r w:rsidRPr="003B7EF2">
              <w:rPr>
                <w:rFonts w:ascii="Times New Roman" w:hAnsi="Times New Roman"/>
                <w:sz w:val="24"/>
                <w:szCs w:val="24"/>
              </w:rPr>
              <w:t>Pārējās licences.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031" w:rsidRPr="003B7EF2" w:rsidRDefault="00EB1591" w:rsidP="001E7EEE">
            <w:pPr>
              <w:spacing w:after="0"/>
              <w:jc w:val="center"/>
              <w:rPr>
                <w:rFonts w:ascii="Times New Roman" w:hAnsi="Times New Roman"/>
                <w:sz w:val="24"/>
                <w:szCs w:val="20"/>
              </w:rPr>
            </w:pPr>
            <w:r w:rsidRPr="003B7EF2">
              <w:rPr>
                <w:rFonts w:ascii="Times New Roman" w:hAnsi="Times New Roman"/>
                <w:sz w:val="24"/>
                <w:szCs w:val="20"/>
              </w:rPr>
              <w:t>130</w:t>
            </w:r>
            <w:r w:rsidR="00402031" w:rsidRPr="003B7EF2">
              <w:rPr>
                <w:rFonts w:ascii="Times New Roman" w:hAnsi="Times New Roman"/>
                <w:sz w:val="24"/>
                <w:szCs w:val="20"/>
              </w:rPr>
              <w:t>,</w:t>
            </w:r>
            <w:r w:rsidRPr="003B7EF2">
              <w:rPr>
                <w:rFonts w:ascii="Times New Roman" w:hAnsi="Times New Roman"/>
                <w:sz w:val="24"/>
                <w:szCs w:val="20"/>
              </w:rPr>
              <w:t>13</w:t>
            </w:r>
          </w:p>
        </w:tc>
      </w:tr>
      <w:tr w:rsidR="00402031" w:rsidRPr="003B7EF2" w:rsidTr="00C47B45">
        <w:tc>
          <w:tcPr>
            <w:tcW w:w="1560" w:type="dxa"/>
            <w:vAlign w:val="center"/>
          </w:tcPr>
          <w:p w:rsidR="00402031" w:rsidRPr="003B7EF2" w:rsidRDefault="00402031"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402031" w:rsidRPr="003B7EF2" w:rsidRDefault="00402031"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031" w:rsidRPr="003B7EF2" w:rsidRDefault="00EB1591"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9</w:t>
            </w:r>
            <w:r w:rsidR="00402031" w:rsidRPr="003B7EF2">
              <w:rPr>
                <w:rFonts w:ascii="Times New Roman" w:hAnsi="Times New Roman"/>
                <w:sz w:val="24"/>
                <w:szCs w:val="20"/>
              </w:rPr>
              <w:t>6,</w:t>
            </w:r>
            <w:r w:rsidRPr="003B7EF2">
              <w:rPr>
                <w:rFonts w:ascii="Times New Roman" w:hAnsi="Times New Roman"/>
                <w:sz w:val="24"/>
                <w:szCs w:val="20"/>
              </w:rPr>
              <w:t>2</w:t>
            </w:r>
            <w:r w:rsidR="00402031" w:rsidRPr="003B7EF2">
              <w:rPr>
                <w:rFonts w:ascii="Times New Roman" w:hAnsi="Times New Roman"/>
                <w:sz w:val="24"/>
                <w:szCs w:val="20"/>
              </w:rPr>
              <w:t>0</w:t>
            </w:r>
          </w:p>
        </w:tc>
      </w:tr>
      <w:tr w:rsidR="00402031" w:rsidRPr="003B7EF2" w:rsidTr="00C47B45">
        <w:tc>
          <w:tcPr>
            <w:tcW w:w="1560" w:type="dxa"/>
            <w:vAlign w:val="center"/>
          </w:tcPr>
          <w:p w:rsidR="00402031" w:rsidRPr="003B7EF2" w:rsidRDefault="00402031"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402031" w:rsidRPr="003B7EF2" w:rsidRDefault="00402031" w:rsidP="001E7EEE">
            <w:pPr>
              <w:spacing w:after="0" w:line="240" w:lineRule="auto"/>
              <w:rPr>
                <w:rFonts w:ascii="Times New Roman" w:hAnsi="Times New Roman"/>
                <w:sz w:val="24"/>
                <w:szCs w:val="24"/>
              </w:rPr>
            </w:pPr>
            <w:r w:rsidRPr="003B7EF2">
              <w:rPr>
                <w:rFonts w:ascii="Times New Roman" w:hAnsi="Times New Roman"/>
                <w:sz w:val="24"/>
                <w:szCs w:val="24"/>
              </w:rPr>
              <w:t>Datortehnika, sakaru un cita biroja tehnika</w:t>
            </w:r>
            <w:r w:rsidR="00584DA4"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031" w:rsidRPr="003B7EF2" w:rsidRDefault="00402031" w:rsidP="001E7EEE">
            <w:pPr>
              <w:spacing w:after="0"/>
              <w:jc w:val="center"/>
              <w:rPr>
                <w:rFonts w:ascii="Times New Roman" w:hAnsi="Times New Roman"/>
                <w:sz w:val="24"/>
                <w:szCs w:val="20"/>
              </w:rPr>
            </w:pPr>
            <w:r w:rsidRPr="003B7EF2">
              <w:rPr>
                <w:rFonts w:ascii="Times New Roman" w:hAnsi="Times New Roman"/>
                <w:sz w:val="24"/>
                <w:szCs w:val="20"/>
              </w:rPr>
              <w:t>3</w:t>
            </w:r>
            <w:r w:rsidR="00EB1591" w:rsidRPr="003B7EF2">
              <w:rPr>
                <w:rFonts w:ascii="Times New Roman" w:hAnsi="Times New Roman"/>
                <w:sz w:val="24"/>
                <w:szCs w:val="20"/>
              </w:rPr>
              <w:t>23</w:t>
            </w:r>
            <w:r w:rsidRPr="003B7EF2">
              <w:rPr>
                <w:rFonts w:ascii="Times New Roman" w:hAnsi="Times New Roman"/>
                <w:sz w:val="24"/>
                <w:szCs w:val="20"/>
              </w:rPr>
              <w:t>,</w:t>
            </w:r>
            <w:r w:rsidR="00EB1591" w:rsidRPr="003B7EF2">
              <w:rPr>
                <w:rFonts w:ascii="Times New Roman" w:hAnsi="Times New Roman"/>
                <w:sz w:val="24"/>
                <w:szCs w:val="20"/>
              </w:rPr>
              <w:t>24</w:t>
            </w:r>
          </w:p>
        </w:tc>
      </w:tr>
      <w:tr w:rsidR="00402031" w:rsidRPr="003B7EF2" w:rsidTr="00C47B45">
        <w:tc>
          <w:tcPr>
            <w:tcW w:w="1560" w:type="dxa"/>
            <w:vAlign w:val="center"/>
          </w:tcPr>
          <w:p w:rsidR="00402031" w:rsidRPr="003B7EF2" w:rsidRDefault="00402031" w:rsidP="001E7EEE">
            <w:pPr>
              <w:spacing w:after="0" w:line="240" w:lineRule="auto"/>
              <w:jc w:val="center"/>
              <w:rPr>
                <w:rFonts w:ascii="Times New Roman" w:hAnsi="Times New Roman"/>
                <w:i/>
                <w:sz w:val="24"/>
                <w:szCs w:val="24"/>
              </w:rPr>
            </w:pPr>
          </w:p>
        </w:tc>
        <w:tc>
          <w:tcPr>
            <w:tcW w:w="6520" w:type="dxa"/>
            <w:vAlign w:val="center"/>
          </w:tcPr>
          <w:p w:rsidR="00402031" w:rsidRPr="003B7EF2" w:rsidRDefault="0040203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02031" w:rsidRPr="003B7EF2" w:rsidRDefault="009A096C" w:rsidP="001E7EEE">
            <w:pPr>
              <w:spacing w:after="0"/>
              <w:jc w:val="center"/>
              <w:rPr>
                <w:rFonts w:ascii="Times New Roman" w:hAnsi="Times New Roman"/>
                <w:b/>
                <w:bCs/>
                <w:sz w:val="24"/>
                <w:lang w:val="en-US" w:eastAsia="en-US"/>
              </w:rPr>
            </w:pPr>
            <w:r w:rsidRPr="003B7EF2">
              <w:rPr>
                <w:rFonts w:ascii="Times New Roman" w:hAnsi="Times New Roman"/>
                <w:b/>
                <w:bCs/>
                <w:sz w:val="24"/>
              </w:rPr>
              <w:t>2234</w:t>
            </w:r>
            <w:r w:rsidR="00402031" w:rsidRPr="003B7EF2">
              <w:rPr>
                <w:rFonts w:ascii="Times New Roman" w:hAnsi="Times New Roman"/>
                <w:b/>
                <w:bCs/>
                <w:sz w:val="24"/>
              </w:rPr>
              <w:t>,</w:t>
            </w:r>
            <w:r w:rsidRPr="003B7EF2">
              <w:rPr>
                <w:rFonts w:ascii="Times New Roman" w:hAnsi="Times New Roman"/>
                <w:b/>
                <w:bCs/>
                <w:sz w:val="24"/>
              </w:rPr>
              <w:t>6</w:t>
            </w:r>
            <w:r w:rsidR="00402031" w:rsidRPr="003B7EF2">
              <w:rPr>
                <w:rFonts w:ascii="Times New Roman" w:hAnsi="Times New Roman"/>
                <w:b/>
                <w:bCs/>
                <w:sz w:val="24"/>
              </w:rPr>
              <w:t>7</w:t>
            </w:r>
          </w:p>
        </w:tc>
      </w:tr>
      <w:tr w:rsidR="00402031" w:rsidRPr="003B7EF2" w:rsidTr="00C47B45">
        <w:tc>
          <w:tcPr>
            <w:tcW w:w="1560" w:type="dxa"/>
            <w:vAlign w:val="center"/>
          </w:tcPr>
          <w:p w:rsidR="00402031" w:rsidRPr="003B7EF2" w:rsidRDefault="00402031" w:rsidP="001E7EEE">
            <w:pPr>
              <w:spacing w:after="0" w:line="240" w:lineRule="auto"/>
              <w:jc w:val="center"/>
              <w:rPr>
                <w:rFonts w:ascii="Times New Roman" w:hAnsi="Times New Roman"/>
                <w:i/>
                <w:sz w:val="24"/>
                <w:szCs w:val="24"/>
              </w:rPr>
            </w:pPr>
          </w:p>
        </w:tc>
        <w:tc>
          <w:tcPr>
            <w:tcW w:w="6520" w:type="dxa"/>
            <w:vAlign w:val="center"/>
          </w:tcPr>
          <w:p w:rsidR="00402031" w:rsidRPr="003B7EF2" w:rsidRDefault="0040203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402031" w:rsidRPr="003B7EF2" w:rsidRDefault="009418F4" w:rsidP="001E7EEE">
            <w:pPr>
              <w:spacing w:after="0"/>
              <w:jc w:val="center"/>
              <w:rPr>
                <w:rFonts w:ascii="Times New Roman" w:hAnsi="Times New Roman"/>
                <w:b/>
                <w:bCs/>
                <w:sz w:val="24"/>
              </w:rPr>
            </w:pPr>
            <w:r w:rsidRPr="003B7EF2">
              <w:rPr>
                <w:rFonts w:ascii="Times New Roman" w:hAnsi="Times New Roman"/>
                <w:b/>
                <w:bCs/>
                <w:sz w:val="24"/>
              </w:rPr>
              <w:t>750</w:t>
            </w:r>
            <w:r w:rsidR="00402031" w:rsidRPr="003B7EF2">
              <w:rPr>
                <w:rFonts w:ascii="Times New Roman" w:hAnsi="Times New Roman"/>
                <w:b/>
                <w:bCs/>
                <w:sz w:val="24"/>
              </w:rPr>
              <w:t>0,00</w:t>
            </w:r>
          </w:p>
        </w:tc>
      </w:tr>
    </w:tbl>
    <w:p w:rsidR="00402031" w:rsidRPr="003B7EF2" w:rsidRDefault="00402031"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402031" w:rsidRPr="003B7EF2" w:rsidTr="00C01A0A">
        <w:trPr>
          <w:trHeight w:val="315"/>
        </w:trPr>
        <w:tc>
          <w:tcPr>
            <w:tcW w:w="8080" w:type="dxa"/>
            <w:gridSpan w:val="5"/>
            <w:shd w:val="clear" w:color="000000" w:fill="FFFFFF"/>
            <w:noWrap/>
            <w:vAlign w:val="bottom"/>
          </w:tcPr>
          <w:p w:rsidR="00402031" w:rsidRPr="003B7EF2" w:rsidRDefault="00402031"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02031" w:rsidRPr="003B7EF2" w:rsidRDefault="009418F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10</w:t>
            </w:r>
            <w:r w:rsidR="00402031" w:rsidRPr="003B7EF2">
              <w:rPr>
                <w:rFonts w:ascii="Times New Roman" w:hAnsi="Times New Roman"/>
                <w:b/>
                <w:sz w:val="24"/>
                <w:szCs w:val="24"/>
              </w:rPr>
              <w:t>0</w:t>
            </w:r>
          </w:p>
        </w:tc>
      </w:tr>
      <w:tr w:rsidR="00402031" w:rsidRPr="003B7EF2" w:rsidTr="00C01A0A">
        <w:trPr>
          <w:trHeight w:val="315"/>
        </w:trPr>
        <w:tc>
          <w:tcPr>
            <w:tcW w:w="8080" w:type="dxa"/>
            <w:gridSpan w:val="5"/>
            <w:shd w:val="clear" w:color="000000" w:fill="FFFFFF"/>
            <w:noWrap/>
            <w:vAlign w:val="bottom"/>
          </w:tcPr>
          <w:p w:rsidR="00402031" w:rsidRPr="003B7EF2" w:rsidRDefault="00402031"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02031" w:rsidRPr="003B7EF2" w:rsidRDefault="009418F4" w:rsidP="001E7EEE">
            <w:pPr>
              <w:spacing w:after="0" w:line="240" w:lineRule="auto"/>
              <w:jc w:val="center"/>
              <w:rPr>
                <w:rFonts w:ascii="Times New Roman" w:hAnsi="Times New Roman"/>
                <w:b/>
                <w:sz w:val="24"/>
                <w:szCs w:val="24"/>
              </w:rPr>
            </w:pPr>
            <w:r w:rsidRPr="003B7EF2">
              <w:rPr>
                <w:rFonts w:ascii="Times New Roman" w:hAnsi="Times New Roman"/>
                <w:b/>
                <w:bCs/>
                <w:sz w:val="24"/>
              </w:rPr>
              <w:t>75</w:t>
            </w:r>
            <w:r w:rsidR="00402031" w:rsidRPr="003B7EF2">
              <w:rPr>
                <w:rFonts w:ascii="Times New Roman" w:hAnsi="Times New Roman"/>
                <w:b/>
                <w:bCs/>
                <w:sz w:val="24"/>
              </w:rPr>
              <w:t>,00</w:t>
            </w:r>
          </w:p>
        </w:tc>
      </w:tr>
      <w:tr w:rsidR="00402031" w:rsidRPr="003B7EF2" w:rsidTr="00C01A0A">
        <w:trPr>
          <w:trHeight w:val="315"/>
        </w:trPr>
        <w:tc>
          <w:tcPr>
            <w:tcW w:w="8080" w:type="dxa"/>
            <w:gridSpan w:val="5"/>
            <w:shd w:val="clear" w:color="000000" w:fill="FFFFFF"/>
            <w:noWrap/>
            <w:vAlign w:val="bottom"/>
          </w:tcPr>
          <w:p w:rsidR="00402031" w:rsidRPr="003B7EF2" w:rsidRDefault="00402031"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02031" w:rsidRPr="003B7EF2" w:rsidRDefault="0040203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402031" w:rsidRPr="003B7EF2" w:rsidTr="00C01A0A">
        <w:trPr>
          <w:trHeight w:val="315"/>
        </w:trPr>
        <w:tc>
          <w:tcPr>
            <w:tcW w:w="8080" w:type="dxa"/>
            <w:gridSpan w:val="5"/>
            <w:shd w:val="clear" w:color="000000" w:fill="FFFFFF"/>
            <w:noWrap/>
            <w:vAlign w:val="bottom"/>
          </w:tcPr>
          <w:p w:rsidR="00402031" w:rsidRPr="003B7EF2" w:rsidRDefault="00402031"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402031" w:rsidRPr="003B7EF2" w:rsidRDefault="0040203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402031" w:rsidRPr="003B7EF2" w:rsidTr="00C01A0A">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402031" w:rsidRPr="003B7EF2" w:rsidRDefault="00402031"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402031" w:rsidRPr="003B7EF2" w:rsidRDefault="00402031"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402031" w:rsidRPr="003B7EF2" w:rsidRDefault="00402031"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402031" w:rsidRPr="003B7EF2" w:rsidRDefault="00402031" w:rsidP="001E7EEE">
            <w:pPr>
              <w:spacing w:after="0" w:line="240" w:lineRule="auto"/>
            </w:pPr>
            <w:r w:rsidRPr="003B7EF2">
              <w:t> </w:t>
            </w:r>
          </w:p>
        </w:tc>
      </w:tr>
      <w:tr w:rsidR="00402031" w:rsidRPr="003B7EF2" w:rsidTr="00C01A0A">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402031" w:rsidRPr="003B7EF2" w:rsidRDefault="00402031"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402031" w:rsidRPr="003B7EF2" w:rsidTr="00C01A0A">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402031" w:rsidRPr="003B7EF2" w:rsidRDefault="00402031"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402031" w:rsidRPr="003B7EF2" w:rsidRDefault="00402031"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402031" w:rsidRPr="003B7EF2" w:rsidRDefault="00402031"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402031" w:rsidRPr="003B7EF2" w:rsidRDefault="00402031" w:rsidP="001E7EEE">
            <w:pPr>
              <w:spacing w:after="0" w:line="240" w:lineRule="auto"/>
            </w:pPr>
            <w:r w:rsidRPr="003B7EF2">
              <w:t> </w:t>
            </w:r>
          </w:p>
        </w:tc>
      </w:tr>
    </w:tbl>
    <w:p w:rsidR="00EA57C0" w:rsidRPr="003B7EF2" w:rsidRDefault="00EA57C0"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Iestāde: </w:t>
      </w:r>
      <w:r w:rsidRPr="003B7EF2">
        <w:rPr>
          <w:rFonts w:ascii="Times New Roman" w:hAnsi="Times New Roman"/>
          <w:sz w:val="24"/>
          <w:szCs w:val="24"/>
        </w:rPr>
        <w:t>Zāļu valsts aģentūra</w:t>
      </w:r>
    </w:p>
    <w:p w:rsidR="00EA57C0" w:rsidRPr="003B7EF2" w:rsidRDefault="00EA57C0"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EA57C0" w:rsidRPr="003B7EF2" w:rsidRDefault="000F2E95" w:rsidP="001E7EEE">
      <w:pPr>
        <w:spacing w:after="0"/>
        <w:jc w:val="both"/>
        <w:rPr>
          <w:rFonts w:ascii="Times New Roman" w:hAnsi="Times New Roman"/>
          <w:sz w:val="24"/>
          <w:szCs w:val="24"/>
        </w:rPr>
      </w:pPr>
      <w:r w:rsidRPr="003B7EF2">
        <w:rPr>
          <w:rFonts w:ascii="Times New Roman" w:hAnsi="Times New Roman"/>
          <w:b/>
          <w:sz w:val="24"/>
          <w:szCs w:val="24"/>
        </w:rPr>
        <w:t>5</w:t>
      </w:r>
      <w:r w:rsidR="00B02E6D">
        <w:rPr>
          <w:rFonts w:ascii="Times New Roman" w:hAnsi="Times New Roman"/>
          <w:b/>
          <w:sz w:val="24"/>
          <w:szCs w:val="24"/>
        </w:rPr>
        <w:t>6</w:t>
      </w:r>
      <w:r w:rsidR="00EA57C0" w:rsidRPr="003B7EF2">
        <w:rPr>
          <w:rFonts w:ascii="Times New Roman" w:hAnsi="Times New Roman"/>
          <w:b/>
          <w:sz w:val="24"/>
          <w:szCs w:val="24"/>
        </w:rPr>
        <w:t xml:space="preserve">. </w:t>
      </w:r>
      <w:r w:rsidR="00EA57C0" w:rsidRPr="003B7EF2">
        <w:rPr>
          <w:rFonts w:ascii="Times New Roman" w:hAnsi="Times New Roman"/>
          <w:sz w:val="24"/>
          <w:szCs w:val="24"/>
        </w:rPr>
        <w:t>Eksperta atzinuma noformēšana pēc oficiālā pieprasījuma</w:t>
      </w:r>
    </w:p>
    <w:p w:rsidR="00EA57C0" w:rsidRPr="003B7EF2" w:rsidRDefault="00EA57C0"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EA57C0" w:rsidRPr="003B7EF2" w:rsidTr="00C47B45">
        <w:tc>
          <w:tcPr>
            <w:tcW w:w="1560" w:type="dxa"/>
            <w:vAlign w:val="center"/>
          </w:tcPr>
          <w:p w:rsidR="00EA57C0" w:rsidRPr="003B7EF2" w:rsidRDefault="00EA57C0"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EA57C0" w:rsidRPr="003B7EF2" w:rsidRDefault="00EA57C0"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EA57C0" w:rsidRPr="003B7EF2" w:rsidRDefault="00EA57C0"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EA57C0" w:rsidRPr="003B7EF2" w:rsidTr="00C47B45">
        <w:tc>
          <w:tcPr>
            <w:tcW w:w="1560" w:type="dxa"/>
            <w:vAlign w:val="center"/>
          </w:tcPr>
          <w:p w:rsidR="00EA57C0" w:rsidRPr="003B7EF2" w:rsidRDefault="00EA57C0"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EA57C0" w:rsidRPr="003B7EF2" w:rsidRDefault="00EA57C0"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EA57C0" w:rsidRPr="003B7EF2" w:rsidRDefault="00EA57C0"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EA57C0" w:rsidRPr="003B7EF2" w:rsidTr="00C47B45">
        <w:tc>
          <w:tcPr>
            <w:tcW w:w="1560" w:type="dxa"/>
            <w:vAlign w:val="center"/>
          </w:tcPr>
          <w:p w:rsidR="00EA57C0" w:rsidRPr="003B7EF2" w:rsidRDefault="00EA57C0" w:rsidP="001E7EEE">
            <w:pPr>
              <w:spacing w:after="0" w:line="240" w:lineRule="auto"/>
              <w:jc w:val="center"/>
              <w:rPr>
                <w:rFonts w:ascii="Times New Roman" w:hAnsi="Times New Roman"/>
                <w:i/>
                <w:sz w:val="24"/>
                <w:szCs w:val="24"/>
              </w:rPr>
            </w:pPr>
          </w:p>
        </w:tc>
        <w:tc>
          <w:tcPr>
            <w:tcW w:w="6520" w:type="dxa"/>
            <w:vAlign w:val="center"/>
          </w:tcPr>
          <w:p w:rsidR="00EA57C0" w:rsidRPr="003B7EF2" w:rsidRDefault="00EA57C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EA57C0" w:rsidRPr="003B7EF2" w:rsidRDefault="00EA57C0" w:rsidP="001E7EEE">
            <w:pPr>
              <w:spacing w:after="0" w:line="240" w:lineRule="auto"/>
              <w:jc w:val="center"/>
              <w:rPr>
                <w:rFonts w:ascii="Times New Roman" w:hAnsi="Times New Roman"/>
                <w:sz w:val="24"/>
                <w:szCs w:val="24"/>
              </w:rPr>
            </w:pPr>
          </w:p>
        </w:tc>
      </w:tr>
      <w:tr w:rsidR="00EA57C0" w:rsidRPr="003B7EF2" w:rsidTr="00C47B45">
        <w:trPr>
          <w:trHeight w:val="325"/>
        </w:trPr>
        <w:tc>
          <w:tcPr>
            <w:tcW w:w="1560" w:type="dxa"/>
            <w:tcBorders>
              <w:bottom w:val="single" w:sz="4" w:space="0" w:color="auto"/>
            </w:tcBorders>
            <w:vAlign w:val="center"/>
          </w:tcPr>
          <w:p w:rsidR="00EA57C0" w:rsidRPr="003B7EF2" w:rsidRDefault="00EA57C0"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EA57C0" w:rsidRPr="003B7EF2" w:rsidRDefault="00EA57C0"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EA57C0" w:rsidRPr="003B7EF2" w:rsidRDefault="00EA57C0" w:rsidP="001E7EEE">
            <w:pPr>
              <w:spacing w:after="0" w:line="240" w:lineRule="auto"/>
              <w:jc w:val="center"/>
              <w:rPr>
                <w:rFonts w:ascii="Times New Roman" w:hAnsi="Times New Roman"/>
                <w:sz w:val="24"/>
                <w:szCs w:val="24"/>
              </w:rPr>
            </w:pPr>
            <w:r w:rsidRPr="003B7EF2">
              <w:rPr>
                <w:rFonts w:ascii="Times New Roman" w:hAnsi="Times New Roman"/>
                <w:sz w:val="24"/>
                <w:szCs w:val="24"/>
              </w:rPr>
              <w:t>47,81</w:t>
            </w:r>
          </w:p>
        </w:tc>
      </w:tr>
      <w:tr w:rsidR="00EA57C0" w:rsidRPr="003B7EF2" w:rsidTr="00C47B45">
        <w:trPr>
          <w:trHeight w:val="80"/>
        </w:trPr>
        <w:tc>
          <w:tcPr>
            <w:tcW w:w="1560" w:type="dxa"/>
            <w:vAlign w:val="center"/>
          </w:tcPr>
          <w:p w:rsidR="00EA57C0" w:rsidRPr="003B7EF2" w:rsidRDefault="00EA57C0"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EA57C0" w:rsidRPr="003B7EF2" w:rsidRDefault="00EA57C0"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EA57C0" w:rsidRPr="003B7EF2" w:rsidRDefault="00EA57C0" w:rsidP="001E7EEE">
            <w:pPr>
              <w:spacing w:after="0"/>
              <w:jc w:val="center"/>
              <w:rPr>
                <w:rFonts w:ascii="Times New Roman" w:hAnsi="Times New Roman"/>
                <w:sz w:val="24"/>
                <w:szCs w:val="24"/>
              </w:rPr>
            </w:pPr>
            <w:r w:rsidRPr="003B7EF2">
              <w:rPr>
                <w:rFonts w:ascii="Times New Roman" w:hAnsi="Times New Roman"/>
                <w:sz w:val="24"/>
                <w:szCs w:val="24"/>
              </w:rPr>
              <w:t>11,52</w:t>
            </w:r>
          </w:p>
        </w:tc>
      </w:tr>
      <w:tr w:rsidR="00EA57C0" w:rsidRPr="003B7EF2" w:rsidTr="00C47B45">
        <w:trPr>
          <w:trHeight w:val="70"/>
        </w:trPr>
        <w:tc>
          <w:tcPr>
            <w:tcW w:w="1560" w:type="dxa"/>
            <w:vAlign w:val="center"/>
          </w:tcPr>
          <w:p w:rsidR="00EA57C0" w:rsidRPr="003B7EF2" w:rsidRDefault="00EA57C0" w:rsidP="001E7EEE">
            <w:pPr>
              <w:spacing w:after="0" w:line="240" w:lineRule="auto"/>
              <w:jc w:val="center"/>
              <w:rPr>
                <w:rFonts w:ascii="Times New Roman" w:hAnsi="Times New Roman"/>
                <w:sz w:val="24"/>
                <w:szCs w:val="24"/>
              </w:rPr>
            </w:pPr>
            <w:r w:rsidRPr="003B7EF2">
              <w:rPr>
                <w:rFonts w:ascii="Times New Roman" w:hAnsi="Times New Roman"/>
                <w:sz w:val="24"/>
                <w:szCs w:val="24"/>
              </w:rPr>
              <w:t>2341</w:t>
            </w:r>
          </w:p>
        </w:tc>
        <w:tc>
          <w:tcPr>
            <w:tcW w:w="6520" w:type="dxa"/>
            <w:vAlign w:val="center"/>
          </w:tcPr>
          <w:p w:rsidR="00EA57C0" w:rsidRPr="003B7EF2" w:rsidRDefault="00EA57C0" w:rsidP="001E7EEE">
            <w:pPr>
              <w:spacing w:after="0" w:line="240" w:lineRule="auto"/>
              <w:rPr>
                <w:rFonts w:ascii="Times New Roman" w:hAnsi="Times New Roman"/>
                <w:sz w:val="24"/>
                <w:szCs w:val="24"/>
              </w:rPr>
            </w:pPr>
            <w:r w:rsidRPr="003B7EF2">
              <w:rPr>
                <w:rFonts w:ascii="Times New Roman" w:hAnsi="Times New Roman"/>
                <w:sz w:val="24"/>
                <w:szCs w:val="24"/>
              </w:rPr>
              <w:t>Ķimikālijas, laboratorijas preces.</w:t>
            </w:r>
          </w:p>
        </w:tc>
        <w:tc>
          <w:tcPr>
            <w:tcW w:w="1985" w:type="dxa"/>
            <w:vAlign w:val="center"/>
          </w:tcPr>
          <w:p w:rsidR="00EA57C0" w:rsidRPr="003B7EF2" w:rsidRDefault="00EA57C0" w:rsidP="001E7EEE">
            <w:pPr>
              <w:spacing w:after="0"/>
              <w:jc w:val="center"/>
              <w:rPr>
                <w:rFonts w:ascii="Times New Roman" w:hAnsi="Times New Roman"/>
                <w:sz w:val="24"/>
                <w:szCs w:val="24"/>
              </w:rPr>
            </w:pPr>
            <w:r w:rsidRPr="003B7EF2">
              <w:rPr>
                <w:rFonts w:ascii="Times New Roman" w:hAnsi="Times New Roman"/>
                <w:sz w:val="24"/>
                <w:szCs w:val="24"/>
              </w:rPr>
              <w:t>0,20</w:t>
            </w:r>
          </w:p>
        </w:tc>
      </w:tr>
      <w:tr w:rsidR="00EA57C0" w:rsidRPr="003B7EF2" w:rsidTr="00C47B45">
        <w:trPr>
          <w:trHeight w:val="70"/>
        </w:trPr>
        <w:tc>
          <w:tcPr>
            <w:tcW w:w="1560" w:type="dxa"/>
            <w:vAlign w:val="center"/>
          </w:tcPr>
          <w:p w:rsidR="00EA57C0" w:rsidRPr="003B7EF2" w:rsidRDefault="00EA57C0" w:rsidP="001E7EEE">
            <w:pPr>
              <w:spacing w:after="0" w:line="240" w:lineRule="auto"/>
              <w:jc w:val="center"/>
              <w:rPr>
                <w:rFonts w:ascii="Times New Roman" w:hAnsi="Times New Roman"/>
                <w:sz w:val="24"/>
                <w:szCs w:val="24"/>
              </w:rPr>
            </w:pPr>
            <w:r w:rsidRPr="003B7EF2">
              <w:rPr>
                <w:rFonts w:ascii="Times New Roman" w:hAnsi="Times New Roman"/>
                <w:sz w:val="24"/>
                <w:szCs w:val="24"/>
              </w:rPr>
              <w:t>2313</w:t>
            </w:r>
          </w:p>
        </w:tc>
        <w:tc>
          <w:tcPr>
            <w:tcW w:w="6520" w:type="dxa"/>
            <w:vAlign w:val="center"/>
          </w:tcPr>
          <w:p w:rsidR="00EA57C0" w:rsidRPr="003B7EF2" w:rsidRDefault="00EA57C0" w:rsidP="001E7EEE">
            <w:pPr>
              <w:spacing w:after="0" w:line="240" w:lineRule="auto"/>
              <w:rPr>
                <w:rFonts w:ascii="Times New Roman" w:hAnsi="Times New Roman"/>
                <w:sz w:val="24"/>
                <w:szCs w:val="24"/>
              </w:rPr>
            </w:pPr>
            <w:r w:rsidRPr="003B7EF2">
              <w:rPr>
                <w:rFonts w:ascii="Times New Roman" w:hAnsi="Times New Roman"/>
                <w:sz w:val="24"/>
                <w:szCs w:val="24"/>
              </w:rPr>
              <w:t>Spectērpi</w:t>
            </w:r>
            <w:r w:rsidR="00584DA4" w:rsidRPr="003B7EF2">
              <w:rPr>
                <w:rFonts w:ascii="Times New Roman" w:hAnsi="Times New Roman"/>
                <w:sz w:val="24"/>
                <w:szCs w:val="24"/>
              </w:rPr>
              <w:t>.</w:t>
            </w:r>
          </w:p>
        </w:tc>
        <w:tc>
          <w:tcPr>
            <w:tcW w:w="1985" w:type="dxa"/>
            <w:vAlign w:val="center"/>
          </w:tcPr>
          <w:p w:rsidR="00EA57C0" w:rsidRPr="003B7EF2" w:rsidRDefault="00EA57C0" w:rsidP="001E7EEE">
            <w:pPr>
              <w:spacing w:after="0"/>
              <w:jc w:val="center"/>
              <w:rPr>
                <w:rFonts w:ascii="Times New Roman" w:hAnsi="Times New Roman"/>
                <w:sz w:val="24"/>
                <w:szCs w:val="24"/>
              </w:rPr>
            </w:pPr>
            <w:r w:rsidRPr="003B7EF2">
              <w:rPr>
                <w:rFonts w:ascii="Times New Roman" w:hAnsi="Times New Roman"/>
                <w:sz w:val="24"/>
                <w:szCs w:val="24"/>
              </w:rPr>
              <w:t>0,01</w:t>
            </w:r>
          </w:p>
        </w:tc>
      </w:tr>
      <w:tr w:rsidR="00EA57C0" w:rsidRPr="003B7EF2" w:rsidTr="00C47B45">
        <w:tc>
          <w:tcPr>
            <w:tcW w:w="1560" w:type="dxa"/>
            <w:vAlign w:val="center"/>
          </w:tcPr>
          <w:p w:rsidR="00EA57C0" w:rsidRPr="003B7EF2" w:rsidRDefault="00EA57C0" w:rsidP="001E7EEE">
            <w:pPr>
              <w:spacing w:after="0" w:line="240" w:lineRule="auto"/>
              <w:jc w:val="center"/>
              <w:rPr>
                <w:rFonts w:ascii="Times New Roman" w:hAnsi="Times New Roman"/>
                <w:i/>
                <w:sz w:val="24"/>
                <w:szCs w:val="24"/>
              </w:rPr>
            </w:pPr>
          </w:p>
        </w:tc>
        <w:tc>
          <w:tcPr>
            <w:tcW w:w="6520" w:type="dxa"/>
            <w:vAlign w:val="center"/>
          </w:tcPr>
          <w:p w:rsidR="00EA57C0" w:rsidRPr="003B7EF2" w:rsidRDefault="00EA57C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EA57C0" w:rsidRPr="003B7EF2" w:rsidRDefault="00EA57C0" w:rsidP="001E7EEE">
            <w:pPr>
              <w:spacing w:after="0"/>
              <w:jc w:val="center"/>
              <w:rPr>
                <w:rFonts w:ascii="Times New Roman" w:hAnsi="Times New Roman"/>
                <w:b/>
                <w:sz w:val="24"/>
                <w:szCs w:val="24"/>
              </w:rPr>
            </w:pPr>
            <w:r w:rsidRPr="003B7EF2">
              <w:rPr>
                <w:rFonts w:ascii="Times New Roman" w:hAnsi="Times New Roman"/>
                <w:b/>
                <w:sz w:val="24"/>
                <w:szCs w:val="24"/>
              </w:rPr>
              <w:t>59,54</w:t>
            </w:r>
          </w:p>
        </w:tc>
      </w:tr>
      <w:tr w:rsidR="00EA57C0" w:rsidRPr="003B7EF2" w:rsidTr="00C47B45">
        <w:tc>
          <w:tcPr>
            <w:tcW w:w="1560" w:type="dxa"/>
            <w:vAlign w:val="center"/>
          </w:tcPr>
          <w:p w:rsidR="00EA57C0" w:rsidRPr="003B7EF2" w:rsidRDefault="00EA57C0" w:rsidP="001E7EEE">
            <w:pPr>
              <w:spacing w:after="0" w:line="240" w:lineRule="auto"/>
              <w:jc w:val="center"/>
              <w:rPr>
                <w:rFonts w:ascii="Times New Roman" w:hAnsi="Times New Roman"/>
                <w:i/>
                <w:sz w:val="24"/>
                <w:szCs w:val="24"/>
              </w:rPr>
            </w:pPr>
          </w:p>
        </w:tc>
        <w:tc>
          <w:tcPr>
            <w:tcW w:w="6520" w:type="dxa"/>
            <w:vAlign w:val="center"/>
          </w:tcPr>
          <w:p w:rsidR="00EA57C0" w:rsidRPr="003B7EF2" w:rsidRDefault="00EA57C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EA57C0" w:rsidRPr="003B7EF2" w:rsidRDefault="00EA57C0" w:rsidP="001E7EEE">
            <w:pPr>
              <w:spacing w:after="0" w:line="240" w:lineRule="auto"/>
              <w:jc w:val="center"/>
              <w:rPr>
                <w:rFonts w:ascii="Times New Roman" w:hAnsi="Times New Roman"/>
                <w:sz w:val="24"/>
                <w:szCs w:val="24"/>
              </w:rPr>
            </w:pPr>
          </w:p>
        </w:tc>
      </w:tr>
      <w:tr w:rsidR="00EA57C0" w:rsidRPr="003B7EF2" w:rsidTr="00C47B45">
        <w:tc>
          <w:tcPr>
            <w:tcW w:w="1560" w:type="dxa"/>
            <w:vAlign w:val="center"/>
          </w:tcPr>
          <w:p w:rsidR="00EA57C0" w:rsidRPr="003B7EF2" w:rsidRDefault="00EA57C0"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EA57C0" w:rsidRPr="003B7EF2" w:rsidRDefault="00EA57C0"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7C0" w:rsidRPr="003B7EF2" w:rsidRDefault="00EA57C0"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2,27</w:t>
            </w:r>
          </w:p>
        </w:tc>
      </w:tr>
      <w:tr w:rsidR="00EA57C0" w:rsidRPr="003B7EF2" w:rsidTr="00C47B45">
        <w:tc>
          <w:tcPr>
            <w:tcW w:w="1560" w:type="dxa"/>
            <w:vAlign w:val="center"/>
          </w:tcPr>
          <w:p w:rsidR="00EA57C0" w:rsidRPr="003B7EF2" w:rsidRDefault="00EA57C0"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EA57C0" w:rsidRPr="003B7EF2" w:rsidRDefault="00EA57C0"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A57C0" w:rsidRPr="003B7EF2" w:rsidRDefault="00EA57C0" w:rsidP="001E7EEE">
            <w:pPr>
              <w:spacing w:after="0"/>
              <w:jc w:val="center"/>
              <w:rPr>
                <w:rFonts w:ascii="Times New Roman" w:hAnsi="Times New Roman"/>
                <w:sz w:val="24"/>
                <w:szCs w:val="20"/>
              </w:rPr>
            </w:pPr>
            <w:r w:rsidRPr="003B7EF2">
              <w:rPr>
                <w:rFonts w:ascii="Times New Roman" w:hAnsi="Times New Roman"/>
                <w:sz w:val="24"/>
                <w:szCs w:val="20"/>
              </w:rPr>
              <w:t>1,56</w:t>
            </w:r>
          </w:p>
        </w:tc>
      </w:tr>
      <w:tr w:rsidR="00EA57C0" w:rsidRPr="003B7EF2" w:rsidTr="00C47B45">
        <w:tc>
          <w:tcPr>
            <w:tcW w:w="1560" w:type="dxa"/>
            <w:vAlign w:val="center"/>
          </w:tcPr>
          <w:p w:rsidR="00EA57C0" w:rsidRPr="003B7EF2" w:rsidRDefault="00EA57C0"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EA57C0" w:rsidRPr="003B7EF2" w:rsidRDefault="00EA57C0" w:rsidP="001E7EEE">
            <w:pPr>
              <w:spacing w:after="0" w:line="240" w:lineRule="auto"/>
              <w:rPr>
                <w:rFonts w:ascii="Times New Roman" w:hAnsi="Times New Roman"/>
                <w:sz w:val="24"/>
                <w:szCs w:val="24"/>
              </w:rPr>
            </w:pPr>
            <w:r w:rsidRPr="003B7EF2">
              <w:rPr>
                <w:rFonts w:ascii="Times New Roman" w:hAnsi="Times New Roman"/>
                <w:sz w:val="24"/>
                <w:szCs w:val="24"/>
              </w:rPr>
              <w:t>Izdevumi par apkuri.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A57C0" w:rsidRPr="003B7EF2" w:rsidRDefault="00EA57C0" w:rsidP="001E7EEE">
            <w:pPr>
              <w:spacing w:after="0"/>
              <w:jc w:val="center"/>
              <w:rPr>
                <w:rFonts w:ascii="Times New Roman" w:hAnsi="Times New Roman"/>
                <w:sz w:val="24"/>
                <w:szCs w:val="20"/>
              </w:rPr>
            </w:pPr>
            <w:r w:rsidRPr="003B7EF2">
              <w:rPr>
                <w:rFonts w:ascii="Times New Roman" w:hAnsi="Times New Roman"/>
                <w:sz w:val="24"/>
                <w:szCs w:val="20"/>
              </w:rPr>
              <w:t>0,32</w:t>
            </w:r>
          </w:p>
        </w:tc>
      </w:tr>
      <w:tr w:rsidR="00EA57C0" w:rsidRPr="003B7EF2" w:rsidTr="00C47B45">
        <w:tc>
          <w:tcPr>
            <w:tcW w:w="1560" w:type="dxa"/>
            <w:vAlign w:val="center"/>
          </w:tcPr>
          <w:p w:rsidR="00EA57C0" w:rsidRPr="003B7EF2" w:rsidRDefault="00EA57C0"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EA57C0" w:rsidRPr="003B7EF2" w:rsidRDefault="00EA57C0" w:rsidP="001E7EEE">
            <w:pPr>
              <w:spacing w:after="0" w:line="240" w:lineRule="auto"/>
              <w:rPr>
                <w:rFonts w:ascii="Times New Roman" w:hAnsi="Times New Roman"/>
                <w:sz w:val="24"/>
                <w:szCs w:val="24"/>
              </w:rPr>
            </w:pPr>
            <w:r w:rsidRPr="003B7EF2">
              <w:rPr>
                <w:rFonts w:ascii="Times New Roman" w:hAnsi="Times New Roman"/>
                <w:sz w:val="24"/>
                <w:szCs w:val="24"/>
              </w:rPr>
              <w:t>Izdevumi par ūdeni.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A57C0" w:rsidRPr="003B7EF2" w:rsidRDefault="00EA57C0" w:rsidP="001E7EEE">
            <w:pPr>
              <w:spacing w:after="0"/>
              <w:jc w:val="center"/>
              <w:rPr>
                <w:rFonts w:ascii="Times New Roman" w:hAnsi="Times New Roman"/>
                <w:sz w:val="24"/>
                <w:szCs w:val="20"/>
              </w:rPr>
            </w:pPr>
            <w:r w:rsidRPr="003B7EF2">
              <w:rPr>
                <w:rFonts w:ascii="Times New Roman" w:hAnsi="Times New Roman"/>
                <w:sz w:val="24"/>
                <w:szCs w:val="20"/>
              </w:rPr>
              <w:t>0,06</w:t>
            </w:r>
          </w:p>
        </w:tc>
      </w:tr>
      <w:tr w:rsidR="00EA57C0" w:rsidRPr="003B7EF2" w:rsidTr="00C47B45">
        <w:tc>
          <w:tcPr>
            <w:tcW w:w="1560" w:type="dxa"/>
            <w:vAlign w:val="center"/>
          </w:tcPr>
          <w:p w:rsidR="00EA57C0" w:rsidRPr="003B7EF2" w:rsidRDefault="00EA57C0"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EA57C0" w:rsidRPr="003B7EF2" w:rsidRDefault="00EA57C0" w:rsidP="001E7EEE">
            <w:pPr>
              <w:spacing w:after="0" w:line="240" w:lineRule="auto"/>
              <w:rPr>
                <w:rFonts w:ascii="Times New Roman" w:hAnsi="Times New Roman"/>
                <w:sz w:val="24"/>
                <w:szCs w:val="24"/>
              </w:rPr>
            </w:pPr>
            <w:r w:rsidRPr="003B7EF2">
              <w:rPr>
                <w:rFonts w:ascii="Times New Roman" w:hAnsi="Times New Roman"/>
                <w:sz w:val="24"/>
                <w:szCs w:val="24"/>
              </w:rPr>
              <w:t>Izdevumi par elektroenerģiju.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A57C0" w:rsidRPr="003B7EF2" w:rsidRDefault="00EA57C0" w:rsidP="001E7EEE">
            <w:pPr>
              <w:spacing w:after="0"/>
              <w:jc w:val="center"/>
              <w:rPr>
                <w:rFonts w:ascii="Times New Roman" w:hAnsi="Times New Roman"/>
                <w:sz w:val="24"/>
                <w:szCs w:val="20"/>
              </w:rPr>
            </w:pPr>
            <w:r w:rsidRPr="003B7EF2">
              <w:rPr>
                <w:rFonts w:ascii="Times New Roman" w:hAnsi="Times New Roman"/>
                <w:sz w:val="24"/>
                <w:szCs w:val="20"/>
              </w:rPr>
              <w:t>0,84</w:t>
            </w:r>
          </w:p>
        </w:tc>
      </w:tr>
      <w:tr w:rsidR="00EA57C0" w:rsidRPr="003B7EF2" w:rsidTr="00C47B45">
        <w:tc>
          <w:tcPr>
            <w:tcW w:w="1560" w:type="dxa"/>
            <w:vAlign w:val="center"/>
          </w:tcPr>
          <w:p w:rsidR="00EA57C0" w:rsidRPr="003B7EF2" w:rsidRDefault="00EA57C0"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EA57C0" w:rsidRPr="003B7EF2" w:rsidRDefault="00EA57C0" w:rsidP="001E7EEE">
            <w:pPr>
              <w:spacing w:after="0" w:line="240" w:lineRule="auto"/>
              <w:rPr>
                <w:rFonts w:ascii="Times New Roman" w:hAnsi="Times New Roman"/>
                <w:sz w:val="24"/>
                <w:szCs w:val="24"/>
              </w:rPr>
            </w:pPr>
            <w:r w:rsidRPr="003B7EF2">
              <w:rPr>
                <w:rFonts w:ascii="Times New Roman" w:hAnsi="Times New Roman"/>
                <w:sz w:val="24"/>
                <w:szCs w:val="24"/>
              </w:rPr>
              <w:t>Izdevumi par atkritumu savākšanu, izvešanu no apdzīvotām vietām un teritorijām ārpus apdzīvotām vietām un atkritumu utilizāciju.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A57C0" w:rsidRPr="003B7EF2" w:rsidRDefault="00EA57C0" w:rsidP="001E7EEE">
            <w:pPr>
              <w:spacing w:after="0"/>
              <w:jc w:val="center"/>
              <w:rPr>
                <w:rFonts w:ascii="Times New Roman" w:hAnsi="Times New Roman"/>
                <w:sz w:val="24"/>
                <w:szCs w:val="20"/>
              </w:rPr>
            </w:pPr>
            <w:r w:rsidRPr="003B7EF2">
              <w:rPr>
                <w:rFonts w:ascii="Times New Roman" w:hAnsi="Times New Roman"/>
                <w:sz w:val="24"/>
                <w:szCs w:val="20"/>
              </w:rPr>
              <w:t>0,11</w:t>
            </w:r>
          </w:p>
        </w:tc>
      </w:tr>
      <w:tr w:rsidR="00EA57C0" w:rsidRPr="003B7EF2" w:rsidTr="00C47B45">
        <w:tc>
          <w:tcPr>
            <w:tcW w:w="1560" w:type="dxa"/>
            <w:vAlign w:val="center"/>
          </w:tcPr>
          <w:p w:rsidR="00EA57C0" w:rsidRPr="003B7EF2" w:rsidRDefault="00EA57C0"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EA57C0" w:rsidRPr="003B7EF2" w:rsidRDefault="00EA57C0" w:rsidP="001E7EEE">
            <w:pPr>
              <w:spacing w:after="0" w:line="240" w:lineRule="auto"/>
              <w:rPr>
                <w:rFonts w:ascii="Times New Roman" w:hAnsi="Times New Roman"/>
                <w:sz w:val="24"/>
                <w:szCs w:val="24"/>
              </w:rPr>
            </w:pPr>
            <w:r w:rsidRPr="003B7EF2">
              <w:rPr>
                <w:rFonts w:ascii="Times New Roman" w:hAnsi="Times New Roman"/>
                <w:sz w:val="24"/>
                <w:szCs w:val="24"/>
              </w:rPr>
              <w:t>Ēku, būvju un telpu remonts.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A57C0" w:rsidRPr="003B7EF2" w:rsidRDefault="00EA57C0" w:rsidP="001E7EEE">
            <w:pPr>
              <w:spacing w:after="0"/>
              <w:jc w:val="center"/>
              <w:rPr>
                <w:rFonts w:ascii="Times New Roman" w:hAnsi="Times New Roman"/>
                <w:sz w:val="24"/>
                <w:szCs w:val="20"/>
              </w:rPr>
            </w:pPr>
            <w:r w:rsidRPr="003B7EF2">
              <w:rPr>
                <w:rFonts w:ascii="Times New Roman" w:hAnsi="Times New Roman"/>
                <w:sz w:val="24"/>
                <w:szCs w:val="20"/>
              </w:rPr>
              <w:t>1,28</w:t>
            </w:r>
          </w:p>
        </w:tc>
      </w:tr>
      <w:tr w:rsidR="00EA57C0" w:rsidRPr="003B7EF2" w:rsidTr="00C47B45">
        <w:tc>
          <w:tcPr>
            <w:tcW w:w="1560" w:type="dxa"/>
            <w:vAlign w:val="center"/>
          </w:tcPr>
          <w:p w:rsidR="00EA57C0" w:rsidRPr="003B7EF2" w:rsidRDefault="00EA57C0"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EA57C0" w:rsidRPr="003B7EF2" w:rsidRDefault="00EA57C0" w:rsidP="001E7EEE">
            <w:pPr>
              <w:spacing w:after="0" w:line="240" w:lineRule="auto"/>
              <w:rPr>
                <w:rFonts w:ascii="Times New Roman" w:hAnsi="Times New Roman"/>
                <w:sz w:val="24"/>
                <w:szCs w:val="24"/>
              </w:rPr>
            </w:pPr>
            <w:r w:rsidRPr="003B7EF2">
              <w:rPr>
                <w:rFonts w:ascii="Times New Roman" w:hAnsi="Times New Roman"/>
                <w:sz w:val="24"/>
                <w:szCs w:val="24"/>
              </w:rPr>
              <w:t>Iekārtas, inventāra un aparatūras remonts, tehniskā apkalpošana.</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A57C0" w:rsidRPr="003B7EF2" w:rsidRDefault="00EA57C0" w:rsidP="001E7EEE">
            <w:pPr>
              <w:spacing w:after="0"/>
              <w:jc w:val="center"/>
              <w:rPr>
                <w:rFonts w:ascii="Times New Roman" w:hAnsi="Times New Roman"/>
                <w:sz w:val="24"/>
                <w:szCs w:val="20"/>
              </w:rPr>
            </w:pPr>
            <w:r w:rsidRPr="003B7EF2">
              <w:rPr>
                <w:rFonts w:ascii="Times New Roman" w:hAnsi="Times New Roman"/>
                <w:sz w:val="24"/>
                <w:szCs w:val="20"/>
              </w:rPr>
              <w:t>0,47</w:t>
            </w:r>
          </w:p>
        </w:tc>
      </w:tr>
      <w:tr w:rsidR="00EA57C0" w:rsidRPr="003B7EF2" w:rsidTr="00C47B45">
        <w:tc>
          <w:tcPr>
            <w:tcW w:w="1560" w:type="dxa"/>
            <w:vAlign w:val="center"/>
          </w:tcPr>
          <w:p w:rsidR="00EA57C0" w:rsidRPr="003B7EF2" w:rsidRDefault="00EA57C0"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vAlign w:val="center"/>
          </w:tcPr>
          <w:p w:rsidR="00EA57C0" w:rsidRPr="003B7EF2" w:rsidRDefault="00EA57C0" w:rsidP="001E7EEE">
            <w:pPr>
              <w:spacing w:after="0" w:line="240" w:lineRule="auto"/>
              <w:rPr>
                <w:rFonts w:ascii="Times New Roman" w:hAnsi="Times New Roman"/>
                <w:sz w:val="24"/>
                <w:szCs w:val="24"/>
              </w:rPr>
            </w:pPr>
            <w:r w:rsidRPr="003B7EF2">
              <w:rPr>
                <w:rFonts w:ascii="Times New Roman" w:hAnsi="Times New Roman"/>
                <w:sz w:val="24"/>
                <w:szCs w:val="24"/>
              </w:rPr>
              <w:t>Ēku, būvju un telpu uzturēšana.</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A57C0" w:rsidRPr="003B7EF2" w:rsidRDefault="00EA57C0" w:rsidP="001E7EEE">
            <w:pPr>
              <w:spacing w:after="0"/>
              <w:jc w:val="center"/>
              <w:rPr>
                <w:rFonts w:ascii="Times New Roman" w:hAnsi="Times New Roman"/>
                <w:sz w:val="24"/>
                <w:szCs w:val="20"/>
              </w:rPr>
            </w:pPr>
            <w:r w:rsidRPr="003B7EF2">
              <w:rPr>
                <w:rFonts w:ascii="Times New Roman" w:hAnsi="Times New Roman"/>
                <w:sz w:val="24"/>
                <w:szCs w:val="20"/>
              </w:rPr>
              <w:t>2,21</w:t>
            </w:r>
          </w:p>
        </w:tc>
      </w:tr>
      <w:tr w:rsidR="00EA57C0" w:rsidRPr="003B7EF2" w:rsidTr="00C47B45">
        <w:tc>
          <w:tcPr>
            <w:tcW w:w="1560" w:type="dxa"/>
            <w:vAlign w:val="center"/>
          </w:tcPr>
          <w:p w:rsidR="00EA57C0" w:rsidRPr="003B7EF2" w:rsidRDefault="00EA57C0"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EA57C0" w:rsidRPr="003B7EF2" w:rsidRDefault="00EA57C0"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A57C0" w:rsidRPr="003B7EF2" w:rsidRDefault="00EA57C0" w:rsidP="001E7EEE">
            <w:pPr>
              <w:spacing w:after="0"/>
              <w:jc w:val="center"/>
              <w:rPr>
                <w:rFonts w:ascii="Times New Roman" w:hAnsi="Times New Roman"/>
                <w:sz w:val="24"/>
                <w:szCs w:val="20"/>
              </w:rPr>
            </w:pPr>
            <w:r w:rsidRPr="003B7EF2">
              <w:rPr>
                <w:rFonts w:ascii="Times New Roman" w:hAnsi="Times New Roman"/>
                <w:sz w:val="24"/>
                <w:szCs w:val="20"/>
              </w:rPr>
              <w:t>8,87</w:t>
            </w:r>
          </w:p>
        </w:tc>
      </w:tr>
      <w:tr w:rsidR="00EA57C0" w:rsidRPr="003B7EF2" w:rsidTr="00C47B45">
        <w:tc>
          <w:tcPr>
            <w:tcW w:w="1560" w:type="dxa"/>
            <w:vAlign w:val="center"/>
          </w:tcPr>
          <w:p w:rsidR="00EA57C0" w:rsidRPr="003B7EF2" w:rsidRDefault="00EA57C0"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tcBorders>
              <w:right w:val="single" w:sz="4" w:space="0" w:color="auto"/>
            </w:tcBorders>
            <w:vAlign w:val="center"/>
          </w:tcPr>
          <w:p w:rsidR="00EA57C0" w:rsidRPr="003B7EF2" w:rsidRDefault="00EA57C0" w:rsidP="001E7EEE">
            <w:pPr>
              <w:spacing w:after="0" w:line="240" w:lineRule="auto"/>
              <w:rPr>
                <w:rFonts w:ascii="Times New Roman" w:hAnsi="Times New Roman"/>
                <w:sz w:val="24"/>
                <w:szCs w:val="24"/>
              </w:rPr>
            </w:pPr>
            <w:r w:rsidRPr="003B7EF2">
              <w:rPr>
                <w:rFonts w:ascii="Times New Roman" w:hAnsi="Times New Roman"/>
                <w:sz w:val="24"/>
                <w:szCs w:val="24"/>
              </w:rPr>
              <w:t>Zemes noma</w:t>
            </w:r>
            <w:r w:rsidR="00584DA4" w:rsidRPr="003B7EF2">
              <w:rPr>
                <w:rFonts w:ascii="Times New Roman" w:hAnsi="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A57C0" w:rsidRPr="003B7EF2" w:rsidRDefault="00EA57C0" w:rsidP="001E7EEE">
            <w:pPr>
              <w:spacing w:after="0"/>
              <w:jc w:val="center"/>
              <w:rPr>
                <w:rFonts w:ascii="Times New Roman" w:hAnsi="Times New Roman"/>
                <w:sz w:val="24"/>
                <w:szCs w:val="20"/>
              </w:rPr>
            </w:pPr>
            <w:r w:rsidRPr="003B7EF2">
              <w:rPr>
                <w:rFonts w:ascii="Times New Roman" w:hAnsi="Times New Roman"/>
                <w:sz w:val="24"/>
                <w:szCs w:val="20"/>
              </w:rPr>
              <w:t>0,77</w:t>
            </w:r>
          </w:p>
        </w:tc>
      </w:tr>
      <w:tr w:rsidR="00EA57C0" w:rsidRPr="003B7EF2" w:rsidTr="00C47B45">
        <w:tc>
          <w:tcPr>
            <w:tcW w:w="1560" w:type="dxa"/>
            <w:vAlign w:val="center"/>
          </w:tcPr>
          <w:p w:rsidR="00EA57C0" w:rsidRPr="003B7EF2" w:rsidRDefault="00EA57C0"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EA57C0" w:rsidRPr="003B7EF2" w:rsidRDefault="00EA57C0"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584DA4" w:rsidRPr="003B7EF2">
              <w:rPr>
                <w:rFonts w:ascii="Times New Roman" w:hAnsi="Times New Roman"/>
                <w:sz w:val="24"/>
                <w:szCs w:val="24"/>
              </w:rPr>
              <w:t>.</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EA57C0" w:rsidRPr="003B7EF2" w:rsidRDefault="00EA57C0"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0,48</w:t>
            </w:r>
          </w:p>
        </w:tc>
      </w:tr>
      <w:tr w:rsidR="00EA57C0" w:rsidRPr="003B7EF2" w:rsidTr="00C47B45">
        <w:tc>
          <w:tcPr>
            <w:tcW w:w="1560" w:type="dxa"/>
            <w:vAlign w:val="center"/>
          </w:tcPr>
          <w:p w:rsidR="00EA57C0" w:rsidRPr="003B7EF2" w:rsidRDefault="00EA57C0"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EA57C0" w:rsidRPr="003B7EF2" w:rsidRDefault="00EA57C0" w:rsidP="001E7EEE">
            <w:pPr>
              <w:spacing w:after="0" w:line="240" w:lineRule="auto"/>
              <w:rPr>
                <w:rFonts w:ascii="Times New Roman" w:hAnsi="Times New Roman"/>
                <w:sz w:val="24"/>
                <w:szCs w:val="24"/>
              </w:rPr>
            </w:pPr>
            <w:r w:rsidRPr="003B7EF2">
              <w:rPr>
                <w:rFonts w:ascii="Times New Roman" w:hAnsi="Times New Roman"/>
                <w:sz w:val="24"/>
                <w:szCs w:val="24"/>
              </w:rPr>
              <w:t>Inventārs.</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EA57C0" w:rsidRPr="003B7EF2" w:rsidRDefault="00EA57C0" w:rsidP="001E7EEE">
            <w:pPr>
              <w:spacing w:after="0"/>
              <w:jc w:val="center"/>
              <w:rPr>
                <w:rFonts w:ascii="Times New Roman" w:hAnsi="Times New Roman"/>
                <w:sz w:val="24"/>
                <w:szCs w:val="20"/>
              </w:rPr>
            </w:pPr>
            <w:r w:rsidRPr="003B7EF2">
              <w:rPr>
                <w:rFonts w:ascii="Times New Roman" w:hAnsi="Times New Roman"/>
                <w:sz w:val="24"/>
                <w:szCs w:val="20"/>
              </w:rPr>
              <w:t>0,14</w:t>
            </w:r>
          </w:p>
        </w:tc>
      </w:tr>
      <w:tr w:rsidR="00EA57C0" w:rsidRPr="003B7EF2" w:rsidTr="00C47B45">
        <w:tc>
          <w:tcPr>
            <w:tcW w:w="1560" w:type="dxa"/>
            <w:vAlign w:val="center"/>
          </w:tcPr>
          <w:p w:rsidR="00EA57C0" w:rsidRPr="003B7EF2" w:rsidRDefault="00EA57C0"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EA57C0" w:rsidRPr="003B7EF2" w:rsidRDefault="00EA57C0" w:rsidP="001E7EEE">
            <w:pPr>
              <w:spacing w:after="0" w:line="240" w:lineRule="auto"/>
              <w:rPr>
                <w:rFonts w:ascii="Times New Roman" w:hAnsi="Times New Roman"/>
                <w:sz w:val="24"/>
                <w:szCs w:val="24"/>
              </w:rPr>
            </w:pPr>
            <w:r w:rsidRPr="003B7EF2">
              <w:rPr>
                <w:rFonts w:ascii="Times New Roman" w:hAnsi="Times New Roman"/>
                <w:sz w:val="24"/>
                <w:szCs w:val="24"/>
              </w:rPr>
              <w:t>Kārtējā remonta un iestāžu uzturēšanas materiāli.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A57C0" w:rsidRPr="003B7EF2" w:rsidRDefault="00EA57C0" w:rsidP="001E7EEE">
            <w:pPr>
              <w:spacing w:after="0"/>
              <w:jc w:val="center"/>
              <w:rPr>
                <w:rFonts w:ascii="Times New Roman" w:hAnsi="Times New Roman"/>
                <w:sz w:val="24"/>
                <w:szCs w:val="20"/>
              </w:rPr>
            </w:pPr>
            <w:r w:rsidRPr="003B7EF2">
              <w:rPr>
                <w:rFonts w:ascii="Times New Roman" w:hAnsi="Times New Roman"/>
                <w:sz w:val="24"/>
                <w:szCs w:val="20"/>
              </w:rPr>
              <w:t>0,05</w:t>
            </w:r>
          </w:p>
        </w:tc>
      </w:tr>
      <w:tr w:rsidR="00EA57C0" w:rsidRPr="003B7EF2" w:rsidTr="00C47B45">
        <w:tc>
          <w:tcPr>
            <w:tcW w:w="1560" w:type="dxa"/>
            <w:vAlign w:val="center"/>
          </w:tcPr>
          <w:p w:rsidR="00EA57C0" w:rsidRPr="003B7EF2" w:rsidRDefault="00EA57C0" w:rsidP="001E7EEE">
            <w:pPr>
              <w:spacing w:after="0" w:line="240" w:lineRule="auto"/>
              <w:jc w:val="center"/>
              <w:rPr>
                <w:rFonts w:ascii="Times New Roman" w:hAnsi="Times New Roman"/>
                <w:sz w:val="24"/>
                <w:szCs w:val="24"/>
              </w:rPr>
            </w:pPr>
            <w:r w:rsidRPr="003B7EF2">
              <w:rPr>
                <w:rFonts w:ascii="Times New Roman" w:hAnsi="Times New Roman"/>
                <w:sz w:val="24"/>
                <w:szCs w:val="24"/>
              </w:rPr>
              <w:t>2513</w:t>
            </w:r>
          </w:p>
        </w:tc>
        <w:tc>
          <w:tcPr>
            <w:tcW w:w="6520" w:type="dxa"/>
            <w:vAlign w:val="center"/>
          </w:tcPr>
          <w:p w:rsidR="00EA57C0" w:rsidRPr="003B7EF2" w:rsidRDefault="00EA57C0"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nekustamā īpašuma nodokļa maksājumi budžetā.</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A57C0" w:rsidRPr="003B7EF2" w:rsidRDefault="00EA57C0" w:rsidP="001E7EEE">
            <w:pPr>
              <w:spacing w:after="0"/>
              <w:jc w:val="center"/>
              <w:rPr>
                <w:rFonts w:ascii="Times New Roman" w:hAnsi="Times New Roman"/>
                <w:sz w:val="24"/>
                <w:szCs w:val="20"/>
              </w:rPr>
            </w:pPr>
            <w:r w:rsidRPr="003B7EF2">
              <w:rPr>
                <w:rFonts w:ascii="Times New Roman" w:hAnsi="Times New Roman"/>
                <w:sz w:val="24"/>
                <w:szCs w:val="20"/>
              </w:rPr>
              <w:t>0,26</w:t>
            </w:r>
          </w:p>
        </w:tc>
      </w:tr>
      <w:tr w:rsidR="00EA57C0" w:rsidRPr="003B7EF2" w:rsidTr="00C47B45">
        <w:tc>
          <w:tcPr>
            <w:tcW w:w="1560" w:type="dxa"/>
            <w:vAlign w:val="center"/>
          </w:tcPr>
          <w:p w:rsidR="00EA57C0" w:rsidRPr="003B7EF2" w:rsidRDefault="00EA57C0"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EA57C0" w:rsidRPr="003B7EF2" w:rsidRDefault="00EA57C0" w:rsidP="001E7EEE">
            <w:pPr>
              <w:spacing w:after="0" w:line="240" w:lineRule="auto"/>
              <w:rPr>
                <w:rFonts w:ascii="Times New Roman" w:hAnsi="Times New Roman"/>
                <w:sz w:val="24"/>
                <w:szCs w:val="24"/>
              </w:rPr>
            </w:pPr>
            <w:r w:rsidRPr="003B7EF2">
              <w:rPr>
                <w:rFonts w:ascii="Times New Roman" w:hAnsi="Times New Roman"/>
                <w:sz w:val="24"/>
                <w:szCs w:val="24"/>
              </w:rPr>
              <w:t>Pārējās licences</w:t>
            </w:r>
            <w:r w:rsidR="00584DA4" w:rsidRPr="003B7EF2">
              <w:rPr>
                <w:rFonts w:ascii="Times New Roman" w:hAnsi="Times New Roman"/>
                <w:sz w:val="24"/>
                <w:szCs w:val="24"/>
              </w:rPr>
              <w:t>.</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A57C0" w:rsidRPr="003B7EF2" w:rsidRDefault="00EA57C0" w:rsidP="001E7EEE">
            <w:pPr>
              <w:spacing w:after="0"/>
              <w:jc w:val="center"/>
              <w:rPr>
                <w:rFonts w:ascii="Times New Roman" w:hAnsi="Times New Roman"/>
                <w:sz w:val="24"/>
                <w:szCs w:val="20"/>
              </w:rPr>
            </w:pPr>
            <w:r w:rsidRPr="003B7EF2">
              <w:rPr>
                <w:rFonts w:ascii="Times New Roman" w:hAnsi="Times New Roman"/>
                <w:sz w:val="24"/>
                <w:szCs w:val="20"/>
              </w:rPr>
              <w:t>1,37</w:t>
            </w:r>
          </w:p>
        </w:tc>
      </w:tr>
      <w:tr w:rsidR="00EA57C0" w:rsidRPr="003B7EF2" w:rsidTr="00C47B45">
        <w:tc>
          <w:tcPr>
            <w:tcW w:w="1560" w:type="dxa"/>
            <w:vAlign w:val="center"/>
          </w:tcPr>
          <w:p w:rsidR="00EA57C0" w:rsidRPr="003B7EF2" w:rsidRDefault="00EA57C0"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EA57C0" w:rsidRPr="003B7EF2" w:rsidRDefault="00EA57C0"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A57C0" w:rsidRPr="003B7EF2" w:rsidRDefault="00EA57C0" w:rsidP="001E7EEE">
            <w:pPr>
              <w:spacing w:after="0"/>
              <w:jc w:val="center"/>
              <w:rPr>
                <w:rFonts w:ascii="Times New Roman" w:hAnsi="Times New Roman"/>
                <w:sz w:val="24"/>
                <w:szCs w:val="20"/>
              </w:rPr>
            </w:pPr>
            <w:r w:rsidRPr="003B7EF2">
              <w:rPr>
                <w:rFonts w:ascii="Times New Roman" w:hAnsi="Times New Roman"/>
                <w:sz w:val="24"/>
                <w:szCs w:val="20"/>
              </w:rPr>
              <w:t>1,01</w:t>
            </w:r>
          </w:p>
        </w:tc>
      </w:tr>
      <w:tr w:rsidR="00EA57C0" w:rsidRPr="003B7EF2" w:rsidTr="00C47B45">
        <w:tc>
          <w:tcPr>
            <w:tcW w:w="1560" w:type="dxa"/>
            <w:vAlign w:val="center"/>
          </w:tcPr>
          <w:p w:rsidR="00EA57C0" w:rsidRPr="003B7EF2" w:rsidRDefault="00EA57C0"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EA57C0" w:rsidRPr="003B7EF2" w:rsidRDefault="00EA57C0" w:rsidP="001E7EEE">
            <w:pPr>
              <w:spacing w:after="0" w:line="240" w:lineRule="auto"/>
              <w:rPr>
                <w:rFonts w:ascii="Times New Roman" w:hAnsi="Times New Roman"/>
                <w:sz w:val="24"/>
                <w:szCs w:val="24"/>
              </w:rPr>
            </w:pPr>
            <w:r w:rsidRPr="003B7EF2">
              <w:rPr>
                <w:rFonts w:ascii="Times New Roman" w:hAnsi="Times New Roman"/>
                <w:sz w:val="24"/>
                <w:szCs w:val="24"/>
              </w:rPr>
              <w:t>Datortehnika, sakaru un cita biroja tehnika</w:t>
            </w:r>
            <w:r w:rsidR="00584DA4"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7C0" w:rsidRPr="003B7EF2" w:rsidRDefault="00EA57C0" w:rsidP="001E7EEE">
            <w:pPr>
              <w:spacing w:after="0"/>
              <w:jc w:val="center"/>
              <w:rPr>
                <w:rFonts w:ascii="Times New Roman" w:hAnsi="Times New Roman"/>
                <w:sz w:val="24"/>
                <w:szCs w:val="20"/>
              </w:rPr>
            </w:pPr>
            <w:r w:rsidRPr="003B7EF2">
              <w:rPr>
                <w:rFonts w:ascii="Times New Roman" w:hAnsi="Times New Roman"/>
                <w:sz w:val="24"/>
                <w:szCs w:val="20"/>
              </w:rPr>
              <w:t>3,39</w:t>
            </w:r>
          </w:p>
        </w:tc>
      </w:tr>
      <w:tr w:rsidR="00EA57C0" w:rsidRPr="003B7EF2" w:rsidTr="00C47B45">
        <w:tc>
          <w:tcPr>
            <w:tcW w:w="1560" w:type="dxa"/>
            <w:vAlign w:val="center"/>
          </w:tcPr>
          <w:p w:rsidR="00EA57C0" w:rsidRPr="003B7EF2" w:rsidRDefault="00EA57C0" w:rsidP="001E7EEE">
            <w:pPr>
              <w:spacing w:after="0" w:line="240" w:lineRule="auto"/>
              <w:jc w:val="center"/>
              <w:rPr>
                <w:rFonts w:ascii="Times New Roman" w:hAnsi="Times New Roman"/>
                <w:i/>
                <w:sz w:val="24"/>
                <w:szCs w:val="24"/>
              </w:rPr>
            </w:pPr>
          </w:p>
        </w:tc>
        <w:tc>
          <w:tcPr>
            <w:tcW w:w="6520" w:type="dxa"/>
            <w:vAlign w:val="center"/>
          </w:tcPr>
          <w:p w:rsidR="00EA57C0" w:rsidRPr="003B7EF2" w:rsidRDefault="00EA57C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A57C0" w:rsidRPr="003B7EF2" w:rsidRDefault="00EA57C0" w:rsidP="001E7EEE">
            <w:pPr>
              <w:spacing w:after="0"/>
              <w:jc w:val="center"/>
              <w:rPr>
                <w:rFonts w:ascii="Times New Roman" w:hAnsi="Times New Roman"/>
                <w:b/>
                <w:bCs/>
                <w:sz w:val="24"/>
                <w:lang w:val="en-US" w:eastAsia="en-US"/>
              </w:rPr>
            </w:pPr>
            <w:r w:rsidRPr="003B7EF2">
              <w:rPr>
                <w:rFonts w:ascii="Times New Roman" w:hAnsi="Times New Roman"/>
                <w:b/>
                <w:bCs/>
                <w:sz w:val="24"/>
              </w:rPr>
              <w:t>25,46</w:t>
            </w:r>
          </w:p>
        </w:tc>
      </w:tr>
      <w:tr w:rsidR="00EA57C0" w:rsidRPr="003B7EF2" w:rsidTr="00C47B45">
        <w:tc>
          <w:tcPr>
            <w:tcW w:w="1560" w:type="dxa"/>
            <w:vAlign w:val="center"/>
          </w:tcPr>
          <w:p w:rsidR="00EA57C0" w:rsidRPr="003B7EF2" w:rsidRDefault="00EA57C0" w:rsidP="001E7EEE">
            <w:pPr>
              <w:spacing w:after="0" w:line="240" w:lineRule="auto"/>
              <w:jc w:val="center"/>
              <w:rPr>
                <w:rFonts w:ascii="Times New Roman" w:hAnsi="Times New Roman"/>
                <w:i/>
                <w:sz w:val="24"/>
                <w:szCs w:val="24"/>
              </w:rPr>
            </w:pPr>
          </w:p>
        </w:tc>
        <w:tc>
          <w:tcPr>
            <w:tcW w:w="6520" w:type="dxa"/>
            <w:vAlign w:val="center"/>
          </w:tcPr>
          <w:p w:rsidR="00EA57C0" w:rsidRPr="003B7EF2" w:rsidRDefault="00EA57C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EA57C0" w:rsidRPr="003B7EF2" w:rsidRDefault="00EA57C0" w:rsidP="001E7EEE">
            <w:pPr>
              <w:spacing w:after="0"/>
              <w:jc w:val="center"/>
              <w:rPr>
                <w:rFonts w:ascii="Times New Roman" w:hAnsi="Times New Roman"/>
                <w:b/>
                <w:bCs/>
                <w:sz w:val="24"/>
              </w:rPr>
            </w:pPr>
            <w:r w:rsidRPr="003B7EF2">
              <w:rPr>
                <w:rFonts w:ascii="Times New Roman" w:hAnsi="Times New Roman"/>
                <w:b/>
                <w:bCs/>
                <w:sz w:val="24"/>
              </w:rPr>
              <w:t>85,00</w:t>
            </w:r>
          </w:p>
        </w:tc>
      </w:tr>
    </w:tbl>
    <w:p w:rsidR="00EA57C0" w:rsidRPr="003B7EF2" w:rsidRDefault="00EA57C0"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EA57C0" w:rsidRPr="003B7EF2" w:rsidTr="004556D2">
        <w:trPr>
          <w:trHeight w:val="315"/>
        </w:trPr>
        <w:tc>
          <w:tcPr>
            <w:tcW w:w="8080" w:type="dxa"/>
            <w:gridSpan w:val="5"/>
            <w:shd w:val="clear" w:color="000000" w:fill="FFFFFF"/>
            <w:noWrap/>
            <w:vAlign w:val="bottom"/>
          </w:tcPr>
          <w:p w:rsidR="00EA57C0" w:rsidRPr="003B7EF2" w:rsidRDefault="00EA57C0"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A57C0" w:rsidRPr="003B7EF2" w:rsidRDefault="00EA57C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p>
        </w:tc>
      </w:tr>
      <w:tr w:rsidR="00EA57C0" w:rsidRPr="003B7EF2" w:rsidTr="004556D2">
        <w:trPr>
          <w:trHeight w:val="315"/>
        </w:trPr>
        <w:tc>
          <w:tcPr>
            <w:tcW w:w="8080" w:type="dxa"/>
            <w:gridSpan w:val="5"/>
            <w:shd w:val="clear" w:color="000000" w:fill="FFFFFF"/>
            <w:noWrap/>
            <w:vAlign w:val="bottom"/>
          </w:tcPr>
          <w:p w:rsidR="00EA57C0" w:rsidRPr="003B7EF2" w:rsidRDefault="00EA57C0" w:rsidP="001E7EEE">
            <w:pPr>
              <w:spacing w:after="0" w:line="240" w:lineRule="auto"/>
              <w:rPr>
                <w:rFonts w:ascii="Times New Roman" w:hAnsi="Times New Roman"/>
                <w:sz w:val="24"/>
                <w:szCs w:val="24"/>
              </w:rPr>
            </w:pPr>
            <w:r w:rsidRPr="003B7EF2">
              <w:rPr>
                <w:rFonts w:ascii="Times New Roman" w:hAnsi="Times New Roman"/>
                <w:sz w:val="24"/>
                <w:szCs w:val="24"/>
              </w:rPr>
              <w:lastRenderedPageBreak/>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A57C0" w:rsidRPr="003B7EF2" w:rsidRDefault="00EA57C0" w:rsidP="001E7EEE">
            <w:pPr>
              <w:spacing w:after="0" w:line="240" w:lineRule="auto"/>
              <w:jc w:val="center"/>
              <w:rPr>
                <w:rFonts w:ascii="Times New Roman" w:hAnsi="Times New Roman"/>
                <w:b/>
                <w:sz w:val="24"/>
                <w:szCs w:val="24"/>
              </w:rPr>
            </w:pPr>
            <w:r w:rsidRPr="003B7EF2">
              <w:rPr>
                <w:rFonts w:ascii="Times New Roman" w:hAnsi="Times New Roman"/>
                <w:b/>
                <w:bCs/>
                <w:sz w:val="24"/>
              </w:rPr>
              <w:t>85,00</w:t>
            </w:r>
          </w:p>
        </w:tc>
      </w:tr>
      <w:tr w:rsidR="00EA57C0" w:rsidRPr="003B7EF2" w:rsidTr="004556D2">
        <w:trPr>
          <w:trHeight w:val="315"/>
        </w:trPr>
        <w:tc>
          <w:tcPr>
            <w:tcW w:w="8080" w:type="dxa"/>
            <w:gridSpan w:val="5"/>
            <w:shd w:val="clear" w:color="000000" w:fill="FFFFFF"/>
            <w:noWrap/>
            <w:vAlign w:val="bottom"/>
          </w:tcPr>
          <w:p w:rsidR="00EA57C0" w:rsidRPr="003B7EF2" w:rsidRDefault="00EA57C0"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A57C0" w:rsidRPr="003B7EF2" w:rsidRDefault="00EA57C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EA57C0" w:rsidRPr="003B7EF2" w:rsidTr="004556D2">
        <w:trPr>
          <w:trHeight w:val="315"/>
        </w:trPr>
        <w:tc>
          <w:tcPr>
            <w:tcW w:w="8080" w:type="dxa"/>
            <w:gridSpan w:val="5"/>
            <w:shd w:val="clear" w:color="000000" w:fill="FFFFFF"/>
            <w:noWrap/>
            <w:vAlign w:val="bottom"/>
          </w:tcPr>
          <w:p w:rsidR="00EA57C0" w:rsidRPr="003B7EF2" w:rsidRDefault="00EA57C0"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A57C0" w:rsidRPr="003B7EF2" w:rsidRDefault="00EA57C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EA57C0" w:rsidRPr="003B7EF2" w:rsidTr="004556D2">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EA57C0" w:rsidRPr="003B7EF2" w:rsidRDefault="00EA57C0"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EA57C0" w:rsidRPr="003B7EF2" w:rsidRDefault="00EA57C0"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EA57C0" w:rsidRPr="003B7EF2" w:rsidRDefault="00EA57C0"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EA57C0" w:rsidRPr="003B7EF2" w:rsidRDefault="00EA57C0" w:rsidP="001E7EEE">
            <w:pPr>
              <w:spacing w:after="0" w:line="240" w:lineRule="auto"/>
            </w:pPr>
            <w:r w:rsidRPr="003B7EF2">
              <w:t> </w:t>
            </w:r>
          </w:p>
        </w:tc>
      </w:tr>
      <w:tr w:rsidR="00EA57C0" w:rsidRPr="003B7EF2" w:rsidTr="004556D2">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EA57C0" w:rsidRPr="003B7EF2" w:rsidRDefault="00EA57C0"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EA57C0" w:rsidRPr="003B7EF2" w:rsidTr="004556D2">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EA57C0" w:rsidRPr="003B7EF2" w:rsidRDefault="00EA57C0"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EA57C0" w:rsidRPr="003B7EF2" w:rsidRDefault="00EA57C0"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EA57C0" w:rsidRPr="003B7EF2" w:rsidRDefault="00EA57C0"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EA57C0" w:rsidRPr="003B7EF2" w:rsidRDefault="00EA57C0" w:rsidP="001E7EEE">
            <w:pPr>
              <w:spacing w:after="0" w:line="240" w:lineRule="auto"/>
            </w:pPr>
            <w:r w:rsidRPr="003B7EF2">
              <w:t> </w:t>
            </w:r>
          </w:p>
        </w:tc>
      </w:tr>
    </w:tbl>
    <w:p w:rsidR="00EA57C0" w:rsidRPr="003B7EF2" w:rsidRDefault="00EA57C0" w:rsidP="001E7EEE">
      <w:pPr>
        <w:spacing w:after="0"/>
      </w:pPr>
    </w:p>
    <w:p w:rsidR="00EA57C0" w:rsidRPr="003B7EF2" w:rsidRDefault="00EA57C0" w:rsidP="001E7EEE">
      <w:pPr>
        <w:spacing w:after="0" w:line="240" w:lineRule="auto"/>
        <w:jc w:val="center"/>
        <w:rPr>
          <w:rFonts w:ascii="Times New Roman" w:hAnsi="Times New Roman"/>
          <w:b/>
          <w:sz w:val="24"/>
          <w:szCs w:val="24"/>
        </w:rPr>
      </w:pPr>
    </w:p>
    <w:p w:rsidR="00AF2287" w:rsidRPr="003B7EF2" w:rsidRDefault="00AF2287" w:rsidP="001E7EEE">
      <w:pPr>
        <w:spacing w:after="0" w:line="240" w:lineRule="auto"/>
        <w:jc w:val="center"/>
        <w:rPr>
          <w:rFonts w:ascii="Times New Roman" w:hAnsi="Times New Roman"/>
          <w:b/>
          <w:sz w:val="24"/>
          <w:szCs w:val="24"/>
        </w:rPr>
      </w:pPr>
    </w:p>
    <w:p w:rsidR="00145401" w:rsidRPr="003B7EF2" w:rsidRDefault="00145401"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145401" w:rsidRPr="003B7EF2" w:rsidRDefault="00145401"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145401" w:rsidRPr="003B7EF2" w:rsidRDefault="00B02E6D" w:rsidP="001E7EEE">
      <w:pPr>
        <w:spacing w:after="0"/>
        <w:jc w:val="both"/>
        <w:rPr>
          <w:rFonts w:ascii="Times New Roman" w:hAnsi="Times New Roman"/>
          <w:sz w:val="24"/>
          <w:szCs w:val="24"/>
        </w:rPr>
      </w:pPr>
      <w:r>
        <w:rPr>
          <w:rFonts w:ascii="Times New Roman" w:hAnsi="Times New Roman"/>
          <w:b/>
          <w:sz w:val="24"/>
          <w:szCs w:val="24"/>
        </w:rPr>
        <w:t>57</w:t>
      </w:r>
      <w:r w:rsidR="00145401" w:rsidRPr="003B7EF2">
        <w:rPr>
          <w:rFonts w:ascii="Times New Roman" w:hAnsi="Times New Roman"/>
          <w:b/>
          <w:sz w:val="24"/>
          <w:szCs w:val="24"/>
        </w:rPr>
        <w:t xml:space="preserve">. </w:t>
      </w:r>
      <w:r w:rsidR="00145401" w:rsidRPr="003B7EF2">
        <w:rPr>
          <w:rFonts w:ascii="Times New Roman" w:hAnsi="Times New Roman"/>
          <w:sz w:val="24"/>
          <w:szCs w:val="24"/>
        </w:rPr>
        <w:t>Ar CE marķējumu nemarķētu speciāli piegādātu medicīnisko ierīču iegādes iesnieguma un tam pievienotās dokumentācijas ekspertīze</w:t>
      </w:r>
    </w:p>
    <w:p w:rsidR="00145401" w:rsidRPr="003B7EF2" w:rsidRDefault="00145401"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145401" w:rsidRPr="003B7EF2" w:rsidTr="00C47B45">
        <w:tc>
          <w:tcPr>
            <w:tcW w:w="1560" w:type="dxa"/>
            <w:vAlign w:val="center"/>
          </w:tcPr>
          <w:p w:rsidR="00145401" w:rsidRPr="003B7EF2" w:rsidRDefault="00145401"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145401" w:rsidRPr="003B7EF2" w:rsidRDefault="00145401"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145401" w:rsidRPr="003B7EF2" w:rsidRDefault="00145401"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145401" w:rsidRPr="003B7EF2" w:rsidTr="00C47B45">
        <w:tc>
          <w:tcPr>
            <w:tcW w:w="1560" w:type="dxa"/>
            <w:vAlign w:val="center"/>
          </w:tcPr>
          <w:p w:rsidR="00145401" w:rsidRPr="003B7EF2" w:rsidRDefault="00145401"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145401" w:rsidRPr="003B7EF2" w:rsidRDefault="00145401"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145401" w:rsidRPr="003B7EF2" w:rsidRDefault="00145401"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145401" w:rsidRPr="003B7EF2" w:rsidTr="00C47B45">
        <w:tc>
          <w:tcPr>
            <w:tcW w:w="1560" w:type="dxa"/>
            <w:vAlign w:val="center"/>
          </w:tcPr>
          <w:p w:rsidR="00145401" w:rsidRPr="003B7EF2" w:rsidRDefault="00145401" w:rsidP="001E7EEE">
            <w:pPr>
              <w:spacing w:after="0" w:line="240" w:lineRule="auto"/>
              <w:jc w:val="center"/>
              <w:rPr>
                <w:rFonts w:ascii="Times New Roman" w:hAnsi="Times New Roman"/>
                <w:i/>
                <w:sz w:val="24"/>
                <w:szCs w:val="24"/>
              </w:rPr>
            </w:pPr>
          </w:p>
        </w:tc>
        <w:tc>
          <w:tcPr>
            <w:tcW w:w="6520" w:type="dxa"/>
            <w:vAlign w:val="center"/>
          </w:tcPr>
          <w:p w:rsidR="00145401" w:rsidRPr="003B7EF2" w:rsidRDefault="0014540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145401" w:rsidRPr="003B7EF2" w:rsidRDefault="00145401" w:rsidP="001E7EEE">
            <w:pPr>
              <w:spacing w:after="0" w:line="240" w:lineRule="auto"/>
              <w:jc w:val="center"/>
              <w:rPr>
                <w:rFonts w:ascii="Times New Roman" w:hAnsi="Times New Roman"/>
                <w:sz w:val="24"/>
                <w:szCs w:val="24"/>
              </w:rPr>
            </w:pPr>
          </w:p>
        </w:tc>
      </w:tr>
      <w:tr w:rsidR="001D2688" w:rsidRPr="003B7EF2" w:rsidTr="00C47B45">
        <w:trPr>
          <w:trHeight w:val="325"/>
        </w:trPr>
        <w:tc>
          <w:tcPr>
            <w:tcW w:w="1560" w:type="dxa"/>
            <w:tcBorders>
              <w:bottom w:val="single" w:sz="4" w:space="0" w:color="auto"/>
            </w:tcBorders>
            <w:vAlign w:val="center"/>
          </w:tcPr>
          <w:p w:rsidR="001D2688" w:rsidRPr="003B7EF2" w:rsidRDefault="001D2688"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1D2688" w:rsidRPr="003B7EF2" w:rsidRDefault="001D2688"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1D2688" w:rsidRPr="003B7EF2" w:rsidRDefault="001D2688" w:rsidP="001E7EEE">
            <w:pPr>
              <w:spacing w:after="0"/>
              <w:jc w:val="center"/>
              <w:rPr>
                <w:rFonts w:ascii="Times New Roman" w:hAnsi="Times New Roman"/>
                <w:sz w:val="24"/>
                <w:szCs w:val="24"/>
              </w:rPr>
            </w:pPr>
            <w:r w:rsidRPr="003B7EF2">
              <w:rPr>
                <w:rFonts w:ascii="Times New Roman" w:hAnsi="Times New Roman"/>
                <w:sz w:val="24"/>
                <w:szCs w:val="24"/>
              </w:rPr>
              <w:t>3307,97</w:t>
            </w:r>
          </w:p>
        </w:tc>
      </w:tr>
      <w:tr w:rsidR="001D2688" w:rsidRPr="003B7EF2" w:rsidTr="00BA121E">
        <w:trPr>
          <w:trHeight w:val="70"/>
        </w:trPr>
        <w:tc>
          <w:tcPr>
            <w:tcW w:w="1560" w:type="dxa"/>
            <w:vAlign w:val="center"/>
          </w:tcPr>
          <w:p w:rsidR="001D2688" w:rsidRPr="003B7EF2" w:rsidRDefault="001D2688"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1D2688" w:rsidRPr="003B7EF2" w:rsidRDefault="001D2688"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1D2688" w:rsidRPr="003B7EF2" w:rsidRDefault="001D2688" w:rsidP="001E7EEE">
            <w:pPr>
              <w:spacing w:after="0"/>
              <w:jc w:val="center"/>
              <w:rPr>
                <w:rFonts w:ascii="Times New Roman" w:hAnsi="Times New Roman"/>
                <w:sz w:val="24"/>
                <w:szCs w:val="24"/>
              </w:rPr>
            </w:pPr>
            <w:r w:rsidRPr="003B7EF2">
              <w:rPr>
                <w:rFonts w:ascii="Times New Roman" w:hAnsi="Times New Roman"/>
                <w:sz w:val="24"/>
                <w:szCs w:val="24"/>
              </w:rPr>
              <w:t>796,89</w:t>
            </w:r>
          </w:p>
        </w:tc>
      </w:tr>
      <w:tr w:rsidR="00145401" w:rsidRPr="003B7EF2" w:rsidTr="00C47B45">
        <w:tc>
          <w:tcPr>
            <w:tcW w:w="1560" w:type="dxa"/>
            <w:vAlign w:val="center"/>
          </w:tcPr>
          <w:p w:rsidR="00145401" w:rsidRPr="003B7EF2" w:rsidRDefault="00145401" w:rsidP="001E7EEE">
            <w:pPr>
              <w:spacing w:after="0" w:line="240" w:lineRule="auto"/>
              <w:jc w:val="center"/>
              <w:rPr>
                <w:rFonts w:ascii="Times New Roman" w:hAnsi="Times New Roman"/>
                <w:i/>
                <w:sz w:val="24"/>
                <w:szCs w:val="24"/>
              </w:rPr>
            </w:pPr>
          </w:p>
        </w:tc>
        <w:tc>
          <w:tcPr>
            <w:tcW w:w="6520" w:type="dxa"/>
            <w:vAlign w:val="center"/>
          </w:tcPr>
          <w:p w:rsidR="00145401" w:rsidRPr="003B7EF2" w:rsidRDefault="0014540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145401" w:rsidRPr="003B7EF2" w:rsidRDefault="001D2688" w:rsidP="001E7EEE">
            <w:pPr>
              <w:spacing w:after="0"/>
              <w:jc w:val="center"/>
              <w:rPr>
                <w:rFonts w:ascii="Times New Roman" w:hAnsi="Times New Roman"/>
                <w:b/>
                <w:sz w:val="24"/>
                <w:szCs w:val="24"/>
              </w:rPr>
            </w:pPr>
            <w:r w:rsidRPr="003B7EF2">
              <w:rPr>
                <w:rFonts w:ascii="Times New Roman" w:hAnsi="Times New Roman"/>
                <w:b/>
                <w:sz w:val="24"/>
                <w:szCs w:val="24"/>
              </w:rPr>
              <w:t>4104</w:t>
            </w:r>
            <w:r w:rsidR="00145401" w:rsidRPr="003B7EF2">
              <w:rPr>
                <w:rFonts w:ascii="Times New Roman" w:hAnsi="Times New Roman"/>
                <w:b/>
                <w:sz w:val="24"/>
                <w:szCs w:val="24"/>
              </w:rPr>
              <w:t>,</w:t>
            </w:r>
            <w:r w:rsidRPr="003B7EF2">
              <w:rPr>
                <w:rFonts w:ascii="Times New Roman" w:hAnsi="Times New Roman"/>
                <w:b/>
                <w:sz w:val="24"/>
                <w:szCs w:val="24"/>
              </w:rPr>
              <w:t>86</w:t>
            </w:r>
          </w:p>
        </w:tc>
      </w:tr>
      <w:tr w:rsidR="00145401" w:rsidRPr="003B7EF2" w:rsidTr="00C47B45">
        <w:tc>
          <w:tcPr>
            <w:tcW w:w="1560" w:type="dxa"/>
            <w:vAlign w:val="center"/>
          </w:tcPr>
          <w:p w:rsidR="00145401" w:rsidRPr="003B7EF2" w:rsidRDefault="00145401" w:rsidP="001E7EEE">
            <w:pPr>
              <w:spacing w:after="0" w:line="240" w:lineRule="auto"/>
              <w:jc w:val="center"/>
              <w:rPr>
                <w:rFonts w:ascii="Times New Roman" w:hAnsi="Times New Roman"/>
                <w:i/>
                <w:sz w:val="24"/>
                <w:szCs w:val="24"/>
              </w:rPr>
            </w:pPr>
          </w:p>
        </w:tc>
        <w:tc>
          <w:tcPr>
            <w:tcW w:w="6520" w:type="dxa"/>
            <w:vAlign w:val="center"/>
          </w:tcPr>
          <w:p w:rsidR="00145401" w:rsidRPr="003B7EF2" w:rsidRDefault="0014540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145401" w:rsidRPr="003B7EF2" w:rsidRDefault="00145401" w:rsidP="001E7EEE">
            <w:pPr>
              <w:spacing w:after="0" w:line="240" w:lineRule="auto"/>
              <w:jc w:val="center"/>
              <w:rPr>
                <w:rFonts w:ascii="Times New Roman" w:hAnsi="Times New Roman"/>
                <w:sz w:val="24"/>
                <w:szCs w:val="24"/>
              </w:rPr>
            </w:pPr>
          </w:p>
        </w:tc>
      </w:tr>
      <w:tr w:rsidR="001D2688" w:rsidRPr="003B7EF2" w:rsidTr="00C47B45">
        <w:tc>
          <w:tcPr>
            <w:tcW w:w="1560" w:type="dxa"/>
            <w:vAlign w:val="center"/>
          </w:tcPr>
          <w:p w:rsidR="001D2688" w:rsidRPr="003B7EF2" w:rsidRDefault="001D2688"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AF2287" w:rsidRPr="003B7EF2" w:rsidRDefault="001D2688" w:rsidP="00FB1541">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688" w:rsidRPr="003B7EF2" w:rsidRDefault="001D2688" w:rsidP="001E7EEE">
            <w:pPr>
              <w:spacing w:after="0"/>
              <w:jc w:val="center"/>
              <w:rPr>
                <w:rFonts w:ascii="Times New Roman" w:hAnsi="Times New Roman"/>
                <w:sz w:val="24"/>
                <w:szCs w:val="24"/>
              </w:rPr>
            </w:pPr>
            <w:r w:rsidRPr="003B7EF2">
              <w:rPr>
                <w:rFonts w:ascii="Times New Roman" w:hAnsi="Times New Roman"/>
                <w:sz w:val="24"/>
                <w:szCs w:val="24"/>
              </w:rPr>
              <w:t>205,29</w:t>
            </w:r>
          </w:p>
        </w:tc>
      </w:tr>
      <w:tr w:rsidR="001D2688" w:rsidRPr="003B7EF2" w:rsidTr="00C47B45">
        <w:tc>
          <w:tcPr>
            <w:tcW w:w="1560" w:type="dxa"/>
            <w:vAlign w:val="center"/>
          </w:tcPr>
          <w:p w:rsidR="001D2688" w:rsidRPr="003B7EF2" w:rsidRDefault="001D2688"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1D2688" w:rsidRPr="003B7EF2" w:rsidRDefault="001D2688"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D2688" w:rsidRPr="003B7EF2" w:rsidRDefault="001D2688" w:rsidP="001E7EEE">
            <w:pPr>
              <w:spacing w:after="0"/>
              <w:jc w:val="center"/>
              <w:rPr>
                <w:rFonts w:ascii="Times New Roman" w:hAnsi="Times New Roman"/>
                <w:sz w:val="24"/>
                <w:szCs w:val="24"/>
              </w:rPr>
            </w:pPr>
            <w:r w:rsidRPr="003B7EF2">
              <w:rPr>
                <w:rFonts w:ascii="Times New Roman" w:hAnsi="Times New Roman"/>
                <w:sz w:val="24"/>
                <w:szCs w:val="24"/>
              </w:rPr>
              <w:t>106,87</w:t>
            </w:r>
          </w:p>
        </w:tc>
      </w:tr>
      <w:tr w:rsidR="001D2688" w:rsidRPr="003B7EF2" w:rsidTr="00C47B45">
        <w:tc>
          <w:tcPr>
            <w:tcW w:w="1560" w:type="dxa"/>
            <w:vAlign w:val="center"/>
          </w:tcPr>
          <w:p w:rsidR="001D2688" w:rsidRPr="003B7EF2" w:rsidRDefault="001D2688"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1D2688" w:rsidRPr="003B7EF2" w:rsidRDefault="001D2688"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D2688" w:rsidRPr="003B7EF2" w:rsidRDefault="001D2688" w:rsidP="001E7EEE">
            <w:pPr>
              <w:spacing w:after="0"/>
              <w:jc w:val="center"/>
              <w:rPr>
                <w:rFonts w:ascii="Times New Roman" w:hAnsi="Times New Roman"/>
                <w:sz w:val="24"/>
                <w:szCs w:val="24"/>
              </w:rPr>
            </w:pPr>
            <w:r w:rsidRPr="003B7EF2">
              <w:rPr>
                <w:rFonts w:ascii="Times New Roman" w:hAnsi="Times New Roman"/>
                <w:sz w:val="24"/>
                <w:szCs w:val="24"/>
              </w:rPr>
              <w:t>24,86</w:t>
            </w:r>
          </w:p>
        </w:tc>
      </w:tr>
      <w:tr w:rsidR="001D2688" w:rsidRPr="003B7EF2" w:rsidTr="00C47B45">
        <w:tc>
          <w:tcPr>
            <w:tcW w:w="1560" w:type="dxa"/>
            <w:vAlign w:val="center"/>
          </w:tcPr>
          <w:p w:rsidR="001D2688" w:rsidRPr="003B7EF2" w:rsidRDefault="001D2688"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1D2688" w:rsidRPr="003B7EF2" w:rsidRDefault="001D2688"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D2688" w:rsidRPr="003B7EF2" w:rsidRDefault="001D2688" w:rsidP="001E7EEE">
            <w:pPr>
              <w:spacing w:after="0"/>
              <w:jc w:val="center"/>
              <w:rPr>
                <w:rFonts w:ascii="Times New Roman" w:hAnsi="Times New Roman"/>
                <w:sz w:val="24"/>
                <w:szCs w:val="24"/>
              </w:rPr>
            </w:pPr>
            <w:r w:rsidRPr="003B7EF2">
              <w:rPr>
                <w:rFonts w:ascii="Times New Roman" w:hAnsi="Times New Roman"/>
                <w:sz w:val="24"/>
                <w:szCs w:val="24"/>
              </w:rPr>
              <w:t>4,31</w:t>
            </w:r>
          </w:p>
        </w:tc>
      </w:tr>
      <w:tr w:rsidR="001D2688" w:rsidRPr="003B7EF2" w:rsidTr="00C47B45">
        <w:tc>
          <w:tcPr>
            <w:tcW w:w="1560" w:type="dxa"/>
            <w:vAlign w:val="center"/>
          </w:tcPr>
          <w:p w:rsidR="001D2688" w:rsidRPr="003B7EF2" w:rsidRDefault="001D2688"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1D2688" w:rsidRPr="003B7EF2" w:rsidRDefault="001D2688"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D2688" w:rsidRPr="003B7EF2" w:rsidRDefault="001D2688" w:rsidP="001E7EEE">
            <w:pPr>
              <w:spacing w:after="0"/>
              <w:jc w:val="center"/>
              <w:rPr>
                <w:rFonts w:ascii="Times New Roman" w:hAnsi="Times New Roman"/>
                <w:sz w:val="24"/>
                <w:szCs w:val="24"/>
              </w:rPr>
            </w:pPr>
            <w:r w:rsidRPr="003B7EF2">
              <w:rPr>
                <w:rFonts w:ascii="Times New Roman" w:hAnsi="Times New Roman"/>
                <w:sz w:val="24"/>
                <w:szCs w:val="24"/>
              </w:rPr>
              <w:t>57,07</w:t>
            </w:r>
          </w:p>
        </w:tc>
      </w:tr>
      <w:tr w:rsidR="001D2688" w:rsidRPr="003B7EF2" w:rsidTr="00C47B45">
        <w:trPr>
          <w:trHeight w:val="339"/>
        </w:trPr>
        <w:tc>
          <w:tcPr>
            <w:tcW w:w="1560" w:type="dxa"/>
            <w:vAlign w:val="center"/>
          </w:tcPr>
          <w:p w:rsidR="001D2688" w:rsidRPr="003B7EF2" w:rsidRDefault="001D2688"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DC1189" w:rsidRPr="003B7EF2" w:rsidRDefault="001D2688" w:rsidP="00C47B45">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D2688" w:rsidRPr="003B7EF2" w:rsidRDefault="001D2688" w:rsidP="001E7EEE">
            <w:pPr>
              <w:spacing w:after="0"/>
              <w:jc w:val="center"/>
              <w:rPr>
                <w:rFonts w:ascii="Times New Roman" w:hAnsi="Times New Roman"/>
                <w:sz w:val="24"/>
                <w:szCs w:val="24"/>
              </w:rPr>
            </w:pPr>
            <w:r w:rsidRPr="003B7EF2">
              <w:rPr>
                <w:rFonts w:ascii="Times New Roman" w:hAnsi="Times New Roman"/>
                <w:sz w:val="24"/>
                <w:szCs w:val="24"/>
              </w:rPr>
              <w:t>7,45</w:t>
            </w:r>
          </w:p>
        </w:tc>
      </w:tr>
      <w:tr w:rsidR="001D2688" w:rsidRPr="003B7EF2" w:rsidTr="00C47B45">
        <w:trPr>
          <w:trHeight w:val="339"/>
        </w:trPr>
        <w:tc>
          <w:tcPr>
            <w:tcW w:w="1560" w:type="dxa"/>
            <w:vAlign w:val="center"/>
          </w:tcPr>
          <w:p w:rsidR="001D2688" w:rsidRPr="003B7EF2" w:rsidRDefault="001D2688"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1D2688" w:rsidRPr="003B7EF2" w:rsidRDefault="001D2688"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688" w:rsidRPr="003B7EF2" w:rsidRDefault="001D2688" w:rsidP="001E7EEE">
            <w:pPr>
              <w:spacing w:after="0"/>
              <w:jc w:val="center"/>
              <w:rPr>
                <w:rFonts w:ascii="Times New Roman" w:hAnsi="Times New Roman"/>
                <w:sz w:val="24"/>
                <w:szCs w:val="24"/>
              </w:rPr>
            </w:pPr>
            <w:r w:rsidRPr="003B7EF2">
              <w:rPr>
                <w:rFonts w:ascii="Times New Roman" w:hAnsi="Times New Roman"/>
                <w:sz w:val="24"/>
                <w:szCs w:val="24"/>
              </w:rPr>
              <w:t>44,50</w:t>
            </w:r>
          </w:p>
        </w:tc>
      </w:tr>
      <w:tr w:rsidR="001D2688" w:rsidRPr="003B7EF2" w:rsidTr="00C47B45">
        <w:trPr>
          <w:trHeight w:val="339"/>
        </w:trPr>
        <w:tc>
          <w:tcPr>
            <w:tcW w:w="1560" w:type="dxa"/>
            <w:vAlign w:val="center"/>
          </w:tcPr>
          <w:p w:rsidR="001D2688" w:rsidRPr="003B7EF2" w:rsidRDefault="001D2688"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AF2287" w:rsidRPr="003B7EF2" w:rsidRDefault="001D2688" w:rsidP="00C47B45">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D2688" w:rsidRPr="003B7EF2" w:rsidRDefault="001D2688" w:rsidP="001E7EEE">
            <w:pPr>
              <w:spacing w:after="0"/>
              <w:jc w:val="center"/>
              <w:rPr>
                <w:rFonts w:ascii="Times New Roman" w:hAnsi="Times New Roman"/>
                <w:sz w:val="24"/>
                <w:szCs w:val="24"/>
              </w:rPr>
            </w:pPr>
            <w:r w:rsidRPr="003B7EF2">
              <w:rPr>
                <w:rFonts w:ascii="Times New Roman" w:hAnsi="Times New Roman"/>
                <w:sz w:val="24"/>
                <w:szCs w:val="24"/>
              </w:rPr>
              <w:t>0,86</w:t>
            </w:r>
          </w:p>
        </w:tc>
      </w:tr>
      <w:tr w:rsidR="001D2688" w:rsidRPr="003B7EF2" w:rsidTr="00C47B45">
        <w:trPr>
          <w:trHeight w:val="339"/>
        </w:trPr>
        <w:tc>
          <w:tcPr>
            <w:tcW w:w="1560" w:type="dxa"/>
            <w:vAlign w:val="center"/>
          </w:tcPr>
          <w:p w:rsidR="001D2688" w:rsidRPr="003B7EF2" w:rsidRDefault="001D2688"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1D2688" w:rsidRPr="003B7EF2" w:rsidRDefault="001D2688" w:rsidP="001E7EEE">
            <w:pPr>
              <w:spacing w:after="0" w:line="240" w:lineRule="auto"/>
              <w:rPr>
                <w:rFonts w:ascii="Times New Roman" w:hAnsi="Times New Roman"/>
                <w:sz w:val="24"/>
                <w:szCs w:val="24"/>
              </w:rPr>
            </w:pPr>
            <w:r w:rsidRPr="003B7EF2">
              <w:rPr>
                <w:rFonts w:ascii="Times New Roman" w:hAnsi="Times New Roman"/>
                <w:sz w:val="24"/>
                <w:szCs w:val="24"/>
              </w:rPr>
              <w:t>Izdevumi par saņemtajiem apmācību pakalpojumiem.</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D2688" w:rsidRPr="003B7EF2" w:rsidRDefault="001D2688" w:rsidP="001E7EEE">
            <w:pPr>
              <w:spacing w:after="0"/>
              <w:jc w:val="center"/>
              <w:rPr>
                <w:rFonts w:ascii="Times New Roman" w:hAnsi="Times New Roman"/>
                <w:sz w:val="24"/>
                <w:szCs w:val="24"/>
              </w:rPr>
            </w:pPr>
            <w:r w:rsidRPr="003B7EF2">
              <w:rPr>
                <w:rFonts w:ascii="Times New Roman" w:hAnsi="Times New Roman"/>
                <w:sz w:val="24"/>
                <w:szCs w:val="24"/>
              </w:rPr>
              <w:t>14,07</w:t>
            </w:r>
          </w:p>
        </w:tc>
      </w:tr>
      <w:tr w:rsidR="001D2688" w:rsidRPr="003B7EF2" w:rsidTr="00C47B45">
        <w:trPr>
          <w:trHeight w:val="339"/>
        </w:trPr>
        <w:tc>
          <w:tcPr>
            <w:tcW w:w="1560" w:type="dxa"/>
            <w:vAlign w:val="center"/>
          </w:tcPr>
          <w:p w:rsidR="001D2688" w:rsidRPr="003B7EF2" w:rsidRDefault="001D2688"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1D2688" w:rsidRPr="003B7EF2" w:rsidRDefault="001D2688" w:rsidP="001E7EEE">
            <w:pPr>
              <w:spacing w:after="0" w:line="240" w:lineRule="auto"/>
              <w:rPr>
                <w:rFonts w:ascii="Times New Roman" w:hAnsi="Times New Roman"/>
                <w:sz w:val="24"/>
                <w:szCs w:val="24"/>
              </w:rPr>
            </w:pPr>
            <w:r w:rsidRPr="003B7EF2">
              <w:rPr>
                <w:rFonts w:ascii="Times New Roman" w:hAnsi="Times New Roman"/>
                <w:sz w:val="24"/>
                <w:szCs w:val="24"/>
              </w:rPr>
              <w:t>Pārējie iestādes administratīvie izdevumi.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688" w:rsidRPr="003B7EF2" w:rsidRDefault="001D2688" w:rsidP="001E7EEE">
            <w:pPr>
              <w:spacing w:after="0"/>
              <w:jc w:val="center"/>
              <w:rPr>
                <w:rFonts w:ascii="Times New Roman" w:hAnsi="Times New Roman"/>
                <w:sz w:val="24"/>
                <w:szCs w:val="24"/>
              </w:rPr>
            </w:pPr>
            <w:r w:rsidRPr="003B7EF2">
              <w:rPr>
                <w:rFonts w:ascii="Times New Roman" w:hAnsi="Times New Roman"/>
                <w:sz w:val="24"/>
                <w:szCs w:val="24"/>
              </w:rPr>
              <w:t>22,77</w:t>
            </w:r>
          </w:p>
        </w:tc>
      </w:tr>
      <w:tr w:rsidR="001D2688" w:rsidRPr="003B7EF2" w:rsidTr="00C47B45">
        <w:trPr>
          <w:trHeight w:val="339"/>
        </w:trPr>
        <w:tc>
          <w:tcPr>
            <w:tcW w:w="1560" w:type="dxa"/>
            <w:vAlign w:val="center"/>
          </w:tcPr>
          <w:p w:rsidR="001D2688" w:rsidRPr="003B7EF2" w:rsidRDefault="001D2688"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1D2688" w:rsidRPr="003B7EF2" w:rsidRDefault="001D2688"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būvju un telpu kārtējais remonts.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688" w:rsidRPr="003B7EF2" w:rsidRDefault="001D2688" w:rsidP="001E7EEE">
            <w:pPr>
              <w:spacing w:after="0"/>
              <w:jc w:val="center"/>
              <w:rPr>
                <w:rFonts w:ascii="Times New Roman" w:hAnsi="Times New Roman"/>
                <w:sz w:val="24"/>
                <w:szCs w:val="24"/>
              </w:rPr>
            </w:pPr>
            <w:r w:rsidRPr="003B7EF2">
              <w:rPr>
                <w:rFonts w:ascii="Times New Roman" w:hAnsi="Times New Roman"/>
                <w:sz w:val="24"/>
                <w:szCs w:val="24"/>
              </w:rPr>
              <w:t>88,83</w:t>
            </w:r>
          </w:p>
        </w:tc>
      </w:tr>
      <w:tr w:rsidR="001D2688" w:rsidRPr="003B7EF2" w:rsidTr="00C47B45">
        <w:trPr>
          <w:trHeight w:val="339"/>
        </w:trPr>
        <w:tc>
          <w:tcPr>
            <w:tcW w:w="1560" w:type="dxa"/>
            <w:vAlign w:val="center"/>
          </w:tcPr>
          <w:p w:rsidR="001D2688" w:rsidRPr="003B7EF2" w:rsidRDefault="001D2688"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1D2688" w:rsidRPr="003B7EF2" w:rsidRDefault="001D2688"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auto"/>
              <w:right w:val="single" w:sz="4" w:space="0" w:color="000000"/>
            </w:tcBorders>
            <w:shd w:val="clear" w:color="auto" w:fill="auto"/>
            <w:vAlign w:val="center"/>
          </w:tcPr>
          <w:p w:rsidR="001D2688" w:rsidRPr="003B7EF2" w:rsidRDefault="001D2688" w:rsidP="001E7EEE">
            <w:pPr>
              <w:spacing w:after="0"/>
              <w:jc w:val="center"/>
              <w:rPr>
                <w:rFonts w:ascii="Times New Roman" w:hAnsi="Times New Roman"/>
                <w:sz w:val="24"/>
                <w:szCs w:val="24"/>
              </w:rPr>
            </w:pPr>
            <w:r w:rsidRPr="003B7EF2">
              <w:rPr>
                <w:rFonts w:ascii="Times New Roman" w:hAnsi="Times New Roman"/>
                <w:sz w:val="24"/>
                <w:szCs w:val="24"/>
              </w:rPr>
              <w:t>32,37</w:t>
            </w:r>
          </w:p>
        </w:tc>
      </w:tr>
      <w:tr w:rsidR="001D2688" w:rsidRPr="003B7EF2" w:rsidTr="00C47B45">
        <w:tc>
          <w:tcPr>
            <w:tcW w:w="1560" w:type="dxa"/>
            <w:vAlign w:val="center"/>
          </w:tcPr>
          <w:p w:rsidR="001D2688" w:rsidRPr="003B7EF2" w:rsidRDefault="001D2688"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2244</w:t>
            </w:r>
          </w:p>
        </w:tc>
        <w:tc>
          <w:tcPr>
            <w:tcW w:w="6520" w:type="dxa"/>
            <w:tcBorders>
              <w:right w:val="single" w:sz="4" w:space="0" w:color="auto"/>
            </w:tcBorders>
            <w:vAlign w:val="center"/>
          </w:tcPr>
          <w:p w:rsidR="001D2688" w:rsidRPr="003B7EF2" w:rsidRDefault="001D2688"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D2688" w:rsidRPr="003B7EF2" w:rsidRDefault="001D2688" w:rsidP="001E7EEE">
            <w:pPr>
              <w:spacing w:after="0"/>
              <w:jc w:val="center"/>
              <w:rPr>
                <w:rFonts w:ascii="Times New Roman" w:hAnsi="Times New Roman"/>
                <w:sz w:val="24"/>
                <w:szCs w:val="24"/>
              </w:rPr>
            </w:pPr>
            <w:r w:rsidRPr="003B7EF2">
              <w:rPr>
                <w:rFonts w:ascii="Times New Roman" w:hAnsi="Times New Roman"/>
                <w:sz w:val="24"/>
                <w:szCs w:val="24"/>
              </w:rPr>
              <w:t>158,85</w:t>
            </w:r>
          </w:p>
        </w:tc>
      </w:tr>
      <w:tr w:rsidR="001D2688" w:rsidRPr="003B7EF2" w:rsidTr="00C47B45">
        <w:tc>
          <w:tcPr>
            <w:tcW w:w="1560" w:type="dxa"/>
            <w:vAlign w:val="center"/>
          </w:tcPr>
          <w:p w:rsidR="001D2688" w:rsidRPr="003B7EF2" w:rsidRDefault="001D2688"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1D2688" w:rsidRPr="003B7EF2" w:rsidRDefault="001D2688"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tcBorders>
              <w:top w:val="single" w:sz="4" w:space="0" w:color="auto"/>
              <w:left w:val="single" w:sz="4" w:space="0" w:color="000000"/>
              <w:bottom w:val="single" w:sz="4" w:space="0" w:color="auto"/>
              <w:right w:val="single" w:sz="4" w:space="0" w:color="000000"/>
            </w:tcBorders>
            <w:shd w:val="clear" w:color="auto" w:fill="auto"/>
            <w:vAlign w:val="center"/>
          </w:tcPr>
          <w:p w:rsidR="001D2688" w:rsidRPr="003B7EF2" w:rsidRDefault="001D2688" w:rsidP="001E7EEE">
            <w:pPr>
              <w:spacing w:after="0"/>
              <w:jc w:val="center"/>
              <w:rPr>
                <w:rFonts w:ascii="Times New Roman" w:hAnsi="Times New Roman"/>
                <w:sz w:val="24"/>
                <w:szCs w:val="24"/>
              </w:rPr>
            </w:pPr>
            <w:r w:rsidRPr="003B7EF2">
              <w:rPr>
                <w:rFonts w:ascii="Times New Roman" w:hAnsi="Times New Roman"/>
                <w:sz w:val="24"/>
                <w:szCs w:val="24"/>
              </w:rPr>
              <w:t>1,11</w:t>
            </w:r>
          </w:p>
        </w:tc>
      </w:tr>
      <w:tr w:rsidR="001D2688" w:rsidRPr="003B7EF2" w:rsidTr="00C47B45">
        <w:tc>
          <w:tcPr>
            <w:tcW w:w="1560" w:type="dxa"/>
            <w:vAlign w:val="center"/>
          </w:tcPr>
          <w:p w:rsidR="001D2688" w:rsidRPr="003B7EF2" w:rsidRDefault="001D2688"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1D2688" w:rsidRPr="003B7EF2" w:rsidRDefault="001D2688"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single" w:sz="4" w:space="0" w:color="auto"/>
              <w:left w:val="single" w:sz="4" w:space="0" w:color="000000"/>
              <w:bottom w:val="single" w:sz="4" w:space="0" w:color="auto"/>
              <w:right w:val="single" w:sz="4" w:space="0" w:color="000000"/>
            </w:tcBorders>
            <w:shd w:val="clear" w:color="auto" w:fill="auto"/>
            <w:vAlign w:val="center"/>
          </w:tcPr>
          <w:p w:rsidR="001D2688" w:rsidRPr="003B7EF2" w:rsidRDefault="001D2688" w:rsidP="001E7EEE">
            <w:pPr>
              <w:spacing w:after="0"/>
              <w:jc w:val="center"/>
              <w:rPr>
                <w:rFonts w:ascii="Times New Roman" w:hAnsi="Times New Roman"/>
                <w:sz w:val="24"/>
                <w:szCs w:val="24"/>
              </w:rPr>
            </w:pPr>
            <w:r w:rsidRPr="003B7EF2">
              <w:rPr>
                <w:rFonts w:ascii="Times New Roman" w:hAnsi="Times New Roman"/>
                <w:sz w:val="24"/>
                <w:szCs w:val="24"/>
              </w:rPr>
              <w:t>6,77</w:t>
            </w:r>
          </w:p>
        </w:tc>
      </w:tr>
      <w:tr w:rsidR="001D2688" w:rsidRPr="003B7EF2" w:rsidTr="00C47B45">
        <w:tc>
          <w:tcPr>
            <w:tcW w:w="1560" w:type="dxa"/>
            <w:vAlign w:val="center"/>
          </w:tcPr>
          <w:p w:rsidR="001D2688" w:rsidRPr="003B7EF2" w:rsidRDefault="001D2688"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1D2688" w:rsidRPr="003B7EF2" w:rsidRDefault="001D2688"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D2688" w:rsidRPr="003B7EF2" w:rsidRDefault="00E408E1" w:rsidP="001E7EEE">
            <w:pPr>
              <w:spacing w:after="0"/>
              <w:jc w:val="center"/>
              <w:rPr>
                <w:rFonts w:ascii="Times New Roman" w:hAnsi="Times New Roman"/>
                <w:sz w:val="24"/>
                <w:szCs w:val="24"/>
              </w:rPr>
            </w:pPr>
            <w:r w:rsidRPr="003B7EF2">
              <w:rPr>
                <w:rFonts w:ascii="Times New Roman" w:hAnsi="Times New Roman"/>
                <w:sz w:val="24"/>
                <w:szCs w:val="24"/>
              </w:rPr>
              <w:t>634,83</w:t>
            </w:r>
          </w:p>
        </w:tc>
      </w:tr>
      <w:tr w:rsidR="001D2688" w:rsidRPr="003B7EF2" w:rsidTr="00C47B45">
        <w:tc>
          <w:tcPr>
            <w:tcW w:w="1560" w:type="dxa"/>
            <w:vAlign w:val="center"/>
          </w:tcPr>
          <w:p w:rsidR="001D2688" w:rsidRPr="003B7EF2" w:rsidRDefault="001D2688"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1D2688" w:rsidRPr="003B7EF2" w:rsidRDefault="001D2688"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1D2688" w:rsidRPr="003B7EF2" w:rsidRDefault="001D2688" w:rsidP="001E7EEE">
            <w:pPr>
              <w:spacing w:after="0"/>
              <w:jc w:val="center"/>
              <w:rPr>
                <w:rFonts w:ascii="Times New Roman" w:hAnsi="Times New Roman"/>
                <w:sz w:val="24"/>
                <w:szCs w:val="24"/>
              </w:rPr>
            </w:pPr>
            <w:r w:rsidRPr="003B7EF2">
              <w:rPr>
                <w:rFonts w:ascii="Times New Roman" w:hAnsi="Times New Roman"/>
                <w:sz w:val="24"/>
                <w:szCs w:val="24"/>
              </w:rPr>
              <w:t>75,71</w:t>
            </w:r>
          </w:p>
        </w:tc>
      </w:tr>
      <w:tr w:rsidR="001D2688" w:rsidRPr="003B7EF2" w:rsidTr="00C47B45">
        <w:tc>
          <w:tcPr>
            <w:tcW w:w="1560" w:type="dxa"/>
            <w:vAlign w:val="center"/>
          </w:tcPr>
          <w:p w:rsidR="001D2688" w:rsidRPr="003B7EF2" w:rsidRDefault="001D2688"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1D2688" w:rsidRPr="003B7EF2" w:rsidRDefault="001D2688" w:rsidP="001E7EEE">
            <w:pPr>
              <w:spacing w:after="0" w:line="240" w:lineRule="auto"/>
              <w:rPr>
                <w:rFonts w:ascii="Times New Roman" w:hAnsi="Times New Roman"/>
                <w:sz w:val="24"/>
                <w:szCs w:val="24"/>
              </w:rPr>
            </w:pPr>
            <w:r w:rsidRPr="003B7EF2">
              <w:rPr>
                <w:rFonts w:ascii="Times New Roman" w:hAnsi="Times New Roman"/>
                <w:sz w:val="24"/>
                <w:szCs w:val="24"/>
              </w:rPr>
              <w:t>Pārējie informācijas tehnoloģiju pakalpojumi.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688" w:rsidRPr="003B7EF2" w:rsidRDefault="001D2688" w:rsidP="001E7EEE">
            <w:pPr>
              <w:spacing w:after="0"/>
              <w:jc w:val="center"/>
              <w:rPr>
                <w:rFonts w:ascii="Times New Roman" w:hAnsi="Times New Roman"/>
                <w:sz w:val="24"/>
                <w:szCs w:val="24"/>
              </w:rPr>
            </w:pPr>
            <w:r w:rsidRPr="003B7EF2">
              <w:rPr>
                <w:rFonts w:ascii="Times New Roman" w:hAnsi="Times New Roman"/>
                <w:sz w:val="24"/>
                <w:szCs w:val="24"/>
              </w:rPr>
              <w:t>0,24</w:t>
            </w:r>
          </w:p>
        </w:tc>
      </w:tr>
      <w:tr w:rsidR="001D2688" w:rsidRPr="003B7EF2" w:rsidTr="00C47B45">
        <w:tc>
          <w:tcPr>
            <w:tcW w:w="1560" w:type="dxa"/>
            <w:vAlign w:val="center"/>
          </w:tcPr>
          <w:p w:rsidR="001D2688" w:rsidRPr="003B7EF2" w:rsidRDefault="001D2688"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1D2688" w:rsidRPr="003B7EF2" w:rsidRDefault="001D2688"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688" w:rsidRPr="003B7EF2" w:rsidRDefault="001D2688" w:rsidP="001E7EEE">
            <w:pPr>
              <w:spacing w:after="0"/>
              <w:jc w:val="center"/>
              <w:rPr>
                <w:rFonts w:ascii="Times New Roman" w:hAnsi="Times New Roman"/>
                <w:sz w:val="24"/>
                <w:szCs w:val="24"/>
              </w:rPr>
            </w:pPr>
            <w:r w:rsidRPr="003B7EF2">
              <w:rPr>
                <w:rFonts w:ascii="Times New Roman" w:hAnsi="Times New Roman"/>
                <w:sz w:val="24"/>
                <w:szCs w:val="24"/>
              </w:rPr>
              <w:t>95,40</w:t>
            </w:r>
          </w:p>
        </w:tc>
      </w:tr>
      <w:tr w:rsidR="001D2688" w:rsidRPr="003B7EF2" w:rsidTr="00C47B45">
        <w:tc>
          <w:tcPr>
            <w:tcW w:w="1560" w:type="dxa"/>
            <w:vAlign w:val="center"/>
          </w:tcPr>
          <w:p w:rsidR="001D2688" w:rsidRPr="003B7EF2" w:rsidRDefault="001D2688"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1D2688" w:rsidRPr="003B7EF2" w:rsidRDefault="001D2688"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D2688" w:rsidRPr="003B7EF2" w:rsidRDefault="001D2688" w:rsidP="001E7EEE">
            <w:pPr>
              <w:spacing w:after="0"/>
              <w:jc w:val="center"/>
              <w:rPr>
                <w:rFonts w:ascii="Times New Roman" w:hAnsi="Times New Roman"/>
                <w:sz w:val="24"/>
                <w:szCs w:val="24"/>
              </w:rPr>
            </w:pPr>
            <w:r w:rsidRPr="003B7EF2">
              <w:rPr>
                <w:rFonts w:ascii="Times New Roman" w:hAnsi="Times New Roman"/>
                <w:sz w:val="24"/>
                <w:szCs w:val="24"/>
              </w:rPr>
              <w:t>53,60</w:t>
            </w:r>
          </w:p>
        </w:tc>
      </w:tr>
      <w:tr w:rsidR="001D2688" w:rsidRPr="003B7EF2" w:rsidTr="00C47B45">
        <w:tc>
          <w:tcPr>
            <w:tcW w:w="1560" w:type="dxa"/>
            <w:vAlign w:val="center"/>
          </w:tcPr>
          <w:p w:rsidR="001D2688" w:rsidRPr="003B7EF2" w:rsidRDefault="001D2688"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1D2688" w:rsidRPr="003B7EF2" w:rsidRDefault="001D2688" w:rsidP="001E7EEE">
            <w:pPr>
              <w:spacing w:after="0" w:line="240" w:lineRule="auto"/>
              <w:rPr>
                <w:rFonts w:ascii="Times New Roman" w:hAnsi="Times New Roman"/>
                <w:sz w:val="24"/>
                <w:szCs w:val="24"/>
              </w:rPr>
            </w:pPr>
            <w:r w:rsidRPr="003B7EF2">
              <w:rPr>
                <w:rFonts w:ascii="Times New Roman" w:hAnsi="Times New Roman"/>
                <w:sz w:val="24"/>
                <w:szCs w:val="24"/>
              </w:rPr>
              <w:t>Pārējie iepriekš neklasificētie pakalpojumu veidi.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688" w:rsidRPr="003B7EF2" w:rsidRDefault="001D2688" w:rsidP="001E7EEE">
            <w:pPr>
              <w:spacing w:after="0"/>
              <w:jc w:val="center"/>
              <w:rPr>
                <w:rFonts w:ascii="Times New Roman" w:hAnsi="Times New Roman"/>
                <w:sz w:val="24"/>
                <w:szCs w:val="24"/>
              </w:rPr>
            </w:pPr>
            <w:r w:rsidRPr="003B7EF2">
              <w:rPr>
                <w:rFonts w:ascii="Times New Roman" w:hAnsi="Times New Roman"/>
                <w:sz w:val="24"/>
                <w:szCs w:val="24"/>
              </w:rPr>
              <w:t>18,07</w:t>
            </w:r>
          </w:p>
        </w:tc>
      </w:tr>
      <w:tr w:rsidR="001D2688" w:rsidRPr="003B7EF2" w:rsidTr="00C47B45">
        <w:tc>
          <w:tcPr>
            <w:tcW w:w="1560" w:type="dxa"/>
            <w:vAlign w:val="center"/>
          </w:tcPr>
          <w:p w:rsidR="001D2688" w:rsidRPr="003B7EF2" w:rsidRDefault="001D2688"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1D2688" w:rsidRPr="003B7EF2" w:rsidRDefault="001D2688"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688" w:rsidRPr="003B7EF2" w:rsidRDefault="001D2688" w:rsidP="001E7EEE">
            <w:pPr>
              <w:spacing w:after="0"/>
              <w:jc w:val="center"/>
              <w:rPr>
                <w:rFonts w:ascii="Times New Roman" w:hAnsi="Times New Roman"/>
                <w:sz w:val="24"/>
                <w:szCs w:val="24"/>
              </w:rPr>
            </w:pPr>
            <w:r w:rsidRPr="003B7EF2">
              <w:rPr>
                <w:rFonts w:ascii="Times New Roman" w:hAnsi="Times New Roman"/>
                <w:sz w:val="24"/>
                <w:szCs w:val="24"/>
              </w:rPr>
              <w:t>39,68</w:t>
            </w:r>
          </w:p>
        </w:tc>
      </w:tr>
      <w:tr w:rsidR="001D2688" w:rsidRPr="003B7EF2" w:rsidTr="00C47B45">
        <w:tc>
          <w:tcPr>
            <w:tcW w:w="1560" w:type="dxa"/>
            <w:vAlign w:val="center"/>
          </w:tcPr>
          <w:p w:rsidR="001D2688" w:rsidRPr="003B7EF2" w:rsidRDefault="001D2688"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1D2688" w:rsidRPr="003B7EF2" w:rsidRDefault="001D2688"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D2688" w:rsidRPr="003B7EF2" w:rsidRDefault="001D2688" w:rsidP="001E7EEE">
            <w:pPr>
              <w:spacing w:after="0"/>
              <w:jc w:val="center"/>
              <w:rPr>
                <w:rFonts w:ascii="Times New Roman" w:hAnsi="Times New Roman"/>
                <w:sz w:val="24"/>
                <w:szCs w:val="24"/>
              </w:rPr>
            </w:pPr>
            <w:r w:rsidRPr="003B7EF2">
              <w:rPr>
                <w:rFonts w:ascii="Times New Roman" w:hAnsi="Times New Roman"/>
                <w:sz w:val="24"/>
                <w:szCs w:val="24"/>
              </w:rPr>
              <w:t>9,19</w:t>
            </w:r>
          </w:p>
        </w:tc>
      </w:tr>
      <w:tr w:rsidR="001D2688" w:rsidRPr="003B7EF2" w:rsidTr="00C47B45">
        <w:tc>
          <w:tcPr>
            <w:tcW w:w="1560" w:type="dxa"/>
            <w:vAlign w:val="center"/>
          </w:tcPr>
          <w:p w:rsidR="001D2688" w:rsidRPr="003B7EF2" w:rsidRDefault="001D2688"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DC1189" w:rsidRPr="003B7EF2" w:rsidRDefault="001D2688" w:rsidP="00C47B45">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1D2688" w:rsidRPr="003B7EF2" w:rsidRDefault="001D2688" w:rsidP="001E7EEE">
            <w:pPr>
              <w:spacing w:after="0"/>
              <w:jc w:val="center"/>
              <w:rPr>
                <w:rFonts w:ascii="Times New Roman" w:hAnsi="Times New Roman"/>
                <w:sz w:val="24"/>
                <w:szCs w:val="24"/>
              </w:rPr>
            </w:pPr>
            <w:r w:rsidRPr="003B7EF2">
              <w:rPr>
                <w:rFonts w:ascii="Times New Roman" w:hAnsi="Times New Roman"/>
                <w:sz w:val="24"/>
                <w:szCs w:val="24"/>
              </w:rPr>
              <w:t>6,88</w:t>
            </w:r>
          </w:p>
        </w:tc>
      </w:tr>
      <w:tr w:rsidR="001D2688" w:rsidRPr="003B7EF2" w:rsidTr="00C47B45">
        <w:tc>
          <w:tcPr>
            <w:tcW w:w="1560" w:type="dxa"/>
            <w:vAlign w:val="center"/>
          </w:tcPr>
          <w:p w:rsidR="001D2688" w:rsidRPr="003B7EF2" w:rsidRDefault="001D2688"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1D2688" w:rsidRPr="003B7EF2" w:rsidRDefault="001D2688"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1D2688" w:rsidRPr="003B7EF2" w:rsidRDefault="001D2688" w:rsidP="001E7EEE">
            <w:pPr>
              <w:spacing w:after="0"/>
              <w:jc w:val="center"/>
              <w:rPr>
                <w:rFonts w:ascii="Times New Roman" w:hAnsi="Times New Roman"/>
                <w:sz w:val="24"/>
                <w:szCs w:val="24"/>
              </w:rPr>
            </w:pPr>
            <w:r w:rsidRPr="003B7EF2">
              <w:rPr>
                <w:rFonts w:ascii="Times New Roman" w:hAnsi="Times New Roman"/>
                <w:sz w:val="24"/>
                <w:szCs w:val="24"/>
              </w:rPr>
              <w:t>2,63</w:t>
            </w:r>
          </w:p>
        </w:tc>
      </w:tr>
      <w:tr w:rsidR="001D2688" w:rsidRPr="003B7EF2" w:rsidTr="00C47B45">
        <w:tc>
          <w:tcPr>
            <w:tcW w:w="1560" w:type="dxa"/>
            <w:vAlign w:val="center"/>
          </w:tcPr>
          <w:p w:rsidR="001D2688" w:rsidRPr="003B7EF2" w:rsidRDefault="001D2688"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1D2688" w:rsidRPr="003B7EF2" w:rsidRDefault="001D2688"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nodokļu maksājumi.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688" w:rsidRPr="003B7EF2" w:rsidRDefault="001D2688" w:rsidP="001E7EEE">
            <w:pPr>
              <w:spacing w:after="0"/>
              <w:jc w:val="center"/>
              <w:rPr>
                <w:rFonts w:ascii="Times New Roman" w:hAnsi="Times New Roman"/>
                <w:sz w:val="24"/>
                <w:szCs w:val="24"/>
              </w:rPr>
            </w:pPr>
            <w:r w:rsidRPr="003B7EF2">
              <w:rPr>
                <w:rFonts w:ascii="Times New Roman" w:hAnsi="Times New Roman"/>
                <w:sz w:val="24"/>
                <w:szCs w:val="24"/>
              </w:rPr>
              <w:t>17,22</w:t>
            </w:r>
          </w:p>
        </w:tc>
      </w:tr>
      <w:tr w:rsidR="001D2688" w:rsidRPr="003B7EF2" w:rsidTr="00C47B45">
        <w:tc>
          <w:tcPr>
            <w:tcW w:w="1560" w:type="dxa"/>
            <w:vAlign w:val="center"/>
          </w:tcPr>
          <w:p w:rsidR="001D2688" w:rsidRPr="003B7EF2" w:rsidRDefault="001D2688"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1D2688" w:rsidRPr="003B7EF2" w:rsidRDefault="001D2688"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688" w:rsidRPr="003B7EF2" w:rsidRDefault="001D2688" w:rsidP="001E7EEE">
            <w:pPr>
              <w:spacing w:after="0"/>
              <w:jc w:val="center"/>
              <w:rPr>
                <w:rFonts w:ascii="Times New Roman" w:hAnsi="Times New Roman"/>
                <w:sz w:val="24"/>
                <w:szCs w:val="24"/>
              </w:rPr>
            </w:pPr>
            <w:r w:rsidRPr="003B7EF2">
              <w:rPr>
                <w:rFonts w:ascii="Times New Roman" w:hAnsi="Times New Roman"/>
                <w:sz w:val="24"/>
                <w:szCs w:val="24"/>
              </w:rPr>
              <w:t>94,84</w:t>
            </w:r>
          </w:p>
        </w:tc>
      </w:tr>
      <w:tr w:rsidR="001D2688" w:rsidRPr="003B7EF2" w:rsidTr="00C47B45">
        <w:tc>
          <w:tcPr>
            <w:tcW w:w="1560" w:type="dxa"/>
            <w:vAlign w:val="center"/>
          </w:tcPr>
          <w:p w:rsidR="001D2688" w:rsidRPr="003B7EF2" w:rsidRDefault="001D2688"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DC1189" w:rsidRPr="003B7EF2" w:rsidRDefault="001D2688" w:rsidP="00C47B45">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D2688" w:rsidRPr="003B7EF2" w:rsidRDefault="001D2688" w:rsidP="001E7EEE">
            <w:pPr>
              <w:spacing w:after="0"/>
              <w:jc w:val="center"/>
              <w:rPr>
                <w:rFonts w:ascii="Times New Roman" w:hAnsi="Times New Roman"/>
                <w:sz w:val="24"/>
                <w:szCs w:val="24"/>
              </w:rPr>
            </w:pPr>
            <w:r w:rsidRPr="003B7EF2">
              <w:rPr>
                <w:rFonts w:ascii="Times New Roman" w:hAnsi="Times New Roman"/>
                <w:sz w:val="24"/>
                <w:szCs w:val="24"/>
              </w:rPr>
              <w:t>4,00</w:t>
            </w:r>
          </w:p>
        </w:tc>
      </w:tr>
      <w:tr w:rsidR="001D2688" w:rsidRPr="003B7EF2" w:rsidTr="00C47B45">
        <w:tc>
          <w:tcPr>
            <w:tcW w:w="1560" w:type="dxa"/>
            <w:vAlign w:val="center"/>
          </w:tcPr>
          <w:p w:rsidR="001D2688" w:rsidRPr="003B7EF2" w:rsidRDefault="001D2688"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1D2688" w:rsidRPr="003B7EF2" w:rsidRDefault="001D2688"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D2688" w:rsidRPr="003B7EF2" w:rsidRDefault="001D2688" w:rsidP="001E7EEE">
            <w:pPr>
              <w:spacing w:after="0"/>
              <w:jc w:val="center"/>
              <w:rPr>
                <w:rFonts w:ascii="Times New Roman" w:hAnsi="Times New Roman"/>
                <w:sz w:val="24"/>
                <w:szCs w:val="24"/>
              </w:rPr>
            </w:pPr>
            <w:r w:rsidRPr="003B7EF2">
              <w:rPr>
                <w:rFonts w:ascii="Times New Roman" w:hAnsi="Times New Roman"/>
                <w:sz w:val="24"/>
                <w:szCs w:val="24"/>
              </w:rPr>
              <w:t>46,80</w:t>
            </w:r>
          </w:p>
        </w:tc>
      </w:tr>
      <w:tr w:rsidR="001D2688" w:rsidRPr="003B7EF2" w:rsidTr="00C47B45">
        <w:tc>
          <w:tcPr>
            <w:tcW w:w="1560" w:type="dxa"/>
            <w:vAlign w:val="center"/>
          </w:tcPr>
          <w:p w:rsidR="001D2688" w:rsidRPr="003B7EF2" w:rsidRDefault="001D2688"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1D2688" w:rsidRPr="003B7EF2" w:rsidRDefault="001D2688"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688" w:rsidRPr="003B7EF2" w:rsidRDefault="001D2688" w:rsidP="001E7EEE">
            <w:pPr>
              <w:spacing w:after="0"/>
              <w:jc w:val="center"/>
              <w:rPr>
                <w:rFonts w:ascii="Times New Roman" w:hAnsi="Times New Roman"/>
                <w:sz w:val="24"/>
                <w:szCs w:val="24"/>
              </w:rPr>
            </w:pPr>
            <w:r w:rsidRPr="003B7EF2">
              <w:rPr>
                <w:rFonts w:ascii="Times New Roman" w:hAnsi="Times New Roman"/>
                <w:sz w:val="24"/>
                <w:szCs w:val="24"/>
              </w:rPr>
              <w:t>70,11</w:t>
            </w:r>
          </w:p>
        </w:tc>
      </w:tr>
      <w:tr w:rsidR="001D2688" w:rsidRPr="003B7EF2" w:rsidTr="00C47B45">
        <w:tc>
          <w:tcPr>
            <w:tcW w:w="1560" w:type="dxa"/>
            <w:vAlign w:val="center"/>
          </w:tcPr>
          <w:p w:rsidR="001D2688" w:rsidRPr="003B7EF2" w:rsidRDefault="001D2688"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1D2688" w:rsidRPr="003B7EF2" w:rsidRDefault="001D2688"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688" w:rsidRPr="003B7EF2" w:rsidRDefault="001D2688" w:rsidP="001E7EEE">
            <w:pPr>
              <w:spacing w:after="0"/>
              <w:jc w:val="center"/>
              <w:rPr>
                <w:rFonts w:ascii="Times New Roman" w:hAnsi="Times New Roman"/>
                <w:sz w:val="24"/>
                <w:szCs w:val="24"/>
              </w:rPr>
            </w:pPr>
            <w:r w:rsidRPr="003B7EF2">
              <w:rPr>
                <w:rFonts w:ascii="Times New Roman" w:hAnsi="Times New Roman"/>
                <w:sz w:val="24"/>
                <w:szCs w:val="24"/>
              </w:rPr>
              <w:t>14,38</w:t>
            </w:r>
          </w:p>
        </w:tc>
      </w:tr>
      <w:tr w:rsidR="001D2688" w:rsidRPr="003B7EF2" w:rsidTr="00C47B45">
        <w:tc>
          <w:tcPr>
            <w:tcW w:w="1560" w:type="dxa"/>
            <w:vAlign w:val="center"/>
          </w:tcPr>
          <w:p w:rsidR="001D2688" w:rsidRPr="003B7EF2" w:rsidRDefault="001D2688"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1D2688" w:rsidRPr="003B7EF2" w:rsidRDefault="001D2688" w:rsidP="00C47B45">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D2688" w:rsidRPr="003B7EF2" w:rsidRDefault="001D2688" w:rsidP="001E7EEE">
            <w:pPr>
              <w:spacing w:after="0"/>
              <w:jc w:val="center"/>
              <w:rPr>
                <w:rFonts w:ascii="Times New Roman" w:hAnsi="Times New Roman"/>
                <w:sz w:val="24"/>
                <w:szCs w:val="24"/>
              </w:rPr>
            </w:pPr>
            <w:r w:rsidRPr="003B7EF2">
              <w:rPr>
                <w:rFonts w:ascii="Times New Roman" w:hAnsi="Times New Roman"/>
                <w:sz w:val="24"/>
                <w:szCs w:val="24"/>
              </w:rPr>
              <w:t>235,58</w:t>
            </w:r>
          </w:p>
        </w:tc>
      </w:tr>
      <w:tr w:rsidR="001D2688" w:rsidRPr="003B7EF2" w:rsidTr="00C47B45">
        <w:tc>
          <w:tcPr>
            <w:tcW w:w="1560" w:type="dxa"/>
            <w:vAlign w:val="center"/>
          </w:tcPr>
          <w:p w:rsidR="001D2688" w:rsidRPr="003B7EF2" w:rsidRDefault="001D2688" w:rsidP="001E7EEE">
            <w:pPr>
              <w:spacing w:after="0" w:line="240" w:lineRule="auto"/>
              <w:jc w:val="center"/>
              <w:rPr>
                <w:rFonts w:ascii="Times New Roman" w:hAnsi="Times New Roman"/>
                <w:i/>
                <w:sz w:val="24"/>
                <w:szCs w:val="24"/>
              </w:rPr>
            </w:pPr>
          </w:p>
        </w:tc>
        <w:tc>
          <w:tcPr>
            <w:tcW w:w="6520" w:type="dxa"/>
            <w:vAlign w:val="center"/>
          </w:tcPr>
          <w:p w:rsidR="001D2688" w:rsidRPr="003B7EF2" w:rsidRDefault="001D2688"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D2688" w:rsidRPr="003B7EF2" w:rsidRDefault="001D2688" w:rsidP="001E7EEE">
            <w:pPr>
              <w:spacing w:after="0"/>
              <w:jc w:val="center"/>
              <w:rPr>
                <w:rFonts w:ascii="Times New Roman" w:hAnsi="Times New Roman"/>
                <w:b/>
                <w:bCs/>
                <w:sz w:val="24"/>
                <w:szCs w:val="24"/>
              </w:rPr>
            </w:pPr>
            <w:r w:rsidRPr="003B7EF2">
              <w:rPr>
                <w:rFonts w:ascii="Times New Roman" w:hAnsi="Times New Roman"/>
                <w:b/>
                <w:bCs/>
                <w:sz w:val="24"/>
                <w:szCs w:val="24"/>
              </w:rPr>
              <w:t>2195,14</w:t>
            </w:r>
          </w:p>
        </w:tc>
      </w:tr>
      <w:tr w:rsidR="001D2688" w:rsidRPr="003B7EF2" w:rsidTr="00C47B45">
        <w:tc>
          <w:tcPr>
            <w:tcW w:w="1560" w:type="dxa"/>
            <w:vAlign w:val="center"/>
          </w:tcPr>
          <w:p w:rsidR="001D2688" w:rsidRPr="003B7EF2" w:rsidRDefault="001D2688" w:rsidP="001E7EEE">
            <w:pPr>
              <w:spacing w:after="0" w:line="240" w:lineRule="auto"/>
              <w:jc w:val="center"/>
              <w:rPr>
                <w:rFonts w:ascii="Times New Roman" w:hAnsi="Times New Roman"/>
                <w:i/>
                <w:sz w:val="24"/>
                <w:szCs w:val="24"/>
              </w:rPr>
            </w:pPr>
          </w:p>
        </w:tc>
        <w:tc>
          <w:tcPr>
            <w:tcW w:w="6520" w:type="dxa"/>
            <w:vAlign w:val="center"/>
          </w:tcPr>
          <w:p w:rsidR="001D2688" w:rsidRPr="003B7EF2" w:rsidRDefault="001D2688"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1D2688" w:rsidRPr="003B7EF2" w:rsidRDefault="001D2688" w:rsidP="001E7EEE">
            <w:pPr>
              <w:spacing w:after="0"/>
              <w:jc w:val="center"/>
              <w:rPr>
                <w:rFonts w:ascii="Times New Roman" w:hAnsi="Times New Roman"/>
                <w:b/>
                <w:bCs/>
                <w:sz w:val="24"/>
                <w:szCs w:val="24"/>
              </w:rPr>
            </w:pPr>
            <w:r w:rsidRPr="003B7EF2">
              <w:rPr>
                <w:rFonts w:ascii="Times New Roman" w:hAnsi="Times New Roman"/>
                <w:b/>
                <w:bCs/>
                <w:sz w:val="24"/>
                <w:szCs w:val="24"/>
              </w:rPr>
              <w:t>6300,00</w:t>
            </w:r>
          </w:p>
        </w:tc>
      </w:tr>
    </w:tbl>
    <w:p w:rsidR="00145401" w:rsidRPr="003B7EF2" w:rsidRDefault="00145401"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145401" w:rsidRPr="003B7EF2" w:rsidTr="00DF59B8">
        <w:trPr>
          <w:trHeight w:val="315"/>
        </w:trPr>
        <w:tc>
          <w:tcPr>
            <w:tcW w:w="8080" w:type="dxa"/>
            <w:gridSpan w:val="5"/>
            <w:shd w:val="clear" w:color="000000" w:fill="FFFFFF"/>
            <w:noWrap/>
            <w:vAlign w:val="bottom"/>
          </w:tcPr>
          <w:p w:rsidR="00145401" w:rsidRPr="003B7EF2" w:rsidRDefault="00145401"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45401" w:rsidRPr="003B7EF2" w:rsidRDefault="00145401"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w:t>
            </w:r>
            <w:r w:rsidR="001D2688" w:rsidRPr="003B7EF2">
              <w:rPr>
                <w:rFonts w:ascii="Times New Roman" w:hAnsi="Times New Roman"/>
                <w:b/>
                <w:sz w:val="24"/>
                <w:szCs w:val="24"/>
              </w:rPr>
              <w:t>2</w:t>
            </w:r>
          </w:p>
        </w:tc>
      </w:tr>
      <w:tr w:rsidR="00145401" w:rsidRPr="003B7EF2" w:rsidTr="00DF59B8">
        <w:trPr>
          <w:trHeight w:val="315"/>
        </w:trPr>
        <w:tc>
          <w:tcPr>
            <w:tcW w:w="8080" w:type="dxa"/>
            <w:gridSpan w:val="5"/>
            <w:shd w:val="clear" w:color="000000" w:fill="FFFFFF"/>
            <w:noWrap/>
            <w:vAlign w:val="bottom"/>
          </w:tcPr>
          <w:p w:rsidR="00145401" w:rsidRPr="003B7EF2" w:rsidRDefault="00145401"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45401" w:rsidRPr="003B7EF2" w:rsidRDefault="001D2688" w:rsidP="001E7EEE">
            <w:pPr>
              <w:spacing w:after="0" w:line="240" w:lineRule="auto"/>
              <w:jc w:val="center"/>
              <w:rPr>
                <w:rFonts w:ascii="Times New Roman" w:hAnsi="Times New Roman"/>
                <w:b/>
                <w:sz w:val="24"/>
                <w:szCs w:val="24"/>
              </w:rPr>
            </w:pPr>
            <w:r w:rsidRPr="003B7EF2">
              <w:rPr>
                <w:rFonts w:ascii="Times New Roman" w:hAnsi="Times New Roman"/>
                <w:b/>
                <w:bCs/>
                <w:sz w:val="24"/>
              </w:rPr>
              <w:t>525</w:t>
            </w:r>
            <w:r w:rsidR="00145401" w:rsidRPr="003B7EF2">
              <w:rPr>
                <w:rFonts w:ascii="Times New Roman" w:hAnsi="Times New Roman"/>
                <w:b/>
                <w:bCs/>
                <w:sz w:val="24"/>
              </w:rPr>
              <w:t>,</w:t>
            </w:r>
            <w:r w:rsidRPr="003B7EF2">
              <w:rPr>
                <w:rFonts w:ascii="Times New Roman" w:hAnsi="Times New Roman"/>
                <w:b/>
                <w:bCs/>
                <w:sz w:val="24"/>
              </w:rPr>
              <w:t>00</w:t>
            </w:r>
          </w:p>
        </w:tc>
      </w:tr>
      <w:tr w:rsidR="00145401" w:rsidRPr="003B7EF2" w:rsidTr="00DF59B8">
        <w:trPr>
          <w:trHeight w:val="315"/>
        </w:trPr>
        <w:tc>
          <w:tcPr>
            <w:tcW w:w="8080" w:type="dxa"/>
            <w:gridSpan w:val="5"/>
            <w:shd w:val="clear" w:color="000000" w:fill="FFFFFF"/>
            <w:noWrap/>
            <w:vAlign w:val="bottom"/>
          </w:tcPr>
          <w:p w:rsidR="00145401" w:rsidRPr="003B7EF2" w:rsidRDefault="00145401"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45401" w:rsidRPr="003B7EF2" w:rsidRDefault="006931A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145401" w:rsidRPr="003B7EF2" w:rsidTr="00DF59B8">
        <w:trPr>
          <w:trHeight w:val="315"/>
        </w:trPr>
        <w:tc>
          <w:tcPr>
            <w:tcW w:w="8080" w:type="dxa"/>
            <w:gridSpan w:val="5"/>
            <w:shd w:val="clear" w:color="000000" w:fill="FFFFFF"/>
            <w:noWrap/>
            <w:vAlign w:val="bottom"/>
          </w:tcPr>
          <w:p w:rsidR="00145401" w:rsidRPr="003B7EF2" w:rsidRDefault="00145401"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45401" w:rsidRPr="003B7EF2" w:rsidRDefault="006931A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145401"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145401" w:rsidRPr="003B7EF2" w:rsidRDefault="00145401"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145401" w:rsidRPr="003B7EF2" w:rsidRDefault="00145401"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145401" w:rsidRPr="003B7EF2" w:rsidRDefault="00145401"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145401" w:rsidRPr="003B7EF2" w:rsidRDefault="00145401" w:rsidP="001E7EEE">
            <w:pPr>
              <w:spacing w:after="0" w:line="240" w:lineRule="auto"/>
            </w:pPr>
            <w:r w:rsidRPr="003B7EF2">
              <w:t> </w:t>
            </w:r>
          </w:p>
        </w:tc>
      </w:tr>
      <w:tr w:rsidR="00145401" w:rsidRPr="003B7EF2" w:rsidTr="00DF59B8">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145401" w:rsidRPr="003B7EF2" w:rsidRDefault="00145401"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145401"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145401" w:rsidRPr="003B7EF2" w:rsidRDefault="00145401"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145401" w:rsidRPr="003B7EF2" w:rsidRDefault="00145401"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145401" w:rsidRPr="003B7EF2" w:rsidRDefault="00145401"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145401" w:rsidRPr="003B7EF2" w:rsidRDefault="00145401" w:rsidP="001E7EEE">
            <w:pPr>
              <w:spacing w:after="0" w:line="240" w:lineRule="auto"/>
            </w:pPr>
            <w:r w:rsidRPr="003B7EF2">
              <w:t> </w:t>
            </w:r>
          </w:p>
        </w:tc>
      </w:tr>
    </w:tbl>
    <w:p w:rsidR="00145401" w:rsidRPr="003B7EF2" w:rsidRDefault="00145401" w:rsidP="001E7EEE">
      <w:pPr>
        <w:spacing w:after="0"/>
      </w:pPr>
    </w:p>
    <w:p w:rsidR="00145401" w:rsidRPr="003B7EF2" w:rsidRDefault="00145401" w:rsidP="001E7EEE">
      <w:pPr>
        <w:spacing w:after="0" w:line="240" w:lineRule="auto"/>
        <w:rPr>
          <w:rFonts w:ascii="Times New Roman" w:hAnsi="Times New Roman"/>
          <w:b/>
          <w:sz w:val="24"/>
          <w:szCs w:val="24"/>
        </w:rPr>
      </w:pPr>
    </w:p>
    <w:p w:rsidR="002D7B9F" w:rsidRPr="003B7EF2" w:rsidRDefault="002D7B9F"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2D7B9F" w:rsidRPr="003B7EF2" w:rsidRDefault="002D7B9F"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2D7B9F" w:rsidRPr="003B7EF2" w:rsidRDefault="00BA121E" w:rsidP="001E7EEE">
      <w:pPr>
        <w:spacing w:after="0"/>
        <w:jc w:val="both"/>
        <w:rPr>
          <w:rFonts w:ascii="Times New Roman" w:hAnsi="Times New Roman"/>
          <w:sz w:val="24"/>
          <w:szCs w:val="24"/>
        </w:rPr>
      </w:pPr>
      <w:r w:rsidRPr="003B7EF2">
        <w:rPr>
          <w:rFonts w:ascii="Times New Roman" w:hAnsi="Times New Roman"/>
          <w:b/>
          <w:sz w:val="24"/>
          <w:szCs w:val="24"/>
        </w:rPr>
        <w:t>5</w:t>
      </w:r>
      <w:r w:rsidR="009B1D1B">
        <w:rPr>
          <w:rFonts w:ascii="Times New Roman" w:hAnsi="Times New Roman"/>
          <w:b/>
          <w:sz w:val="24"/>
          <w:szCs w:val="24"/>
        </w:rPr>
        <w:t>8</w:t>
      </w:r>
      <w:r w:rsidR="002D7B9F" w:rsidRPr="003B7EF2">
        <w:rPr>
          <w:rFonts w:ascii="Times New Roman" w:hAnsi="Times New Roman"/>
          <w:b/>
          <w:sz w:val="24"/>
          <w:szCs w:val="24"/>
        </w:rPr>
        <w:t xml:space="preserve">. </w:t>
      </w:r>
      <w:r w:rsidRPr="003B7EF2">
        <w:rPr>
          <w:rFonts w:ascii="Times New Roman" w:hAnsi="Times New Roman"/>
          <w:sz w:val="24"/>
          <w:szCs w:val="24"/>
        </w:rPr>
        <w:t xml:space="preserve">Informācijas izskatīšana par I klases, </w:t>
      </w:r>
      <w:proofErr w:type="spellStart"/>
      <w:r w:rsidRPr="003B7EF2">
        <w:rPr>
          <w:rFonts w:ascii="Times New Roman" w:hAnsi="Times New Roman"/>
          <w:sz w:val="24"/>
          <w:szCs w:val="24"/>
        </w:rPr>
        <w:t>in</w:t>
      </w:r>
      <w:proofErr w:type="spellEnd"/>
      <w:r w:rsidRPr="003B7EF2">
        <w:rPr>
          <w:rFonts w:ascii="Times New Roman" w:hAnsi="Times New Roman"/>
          <w:sz w:val="24"/>
          <w:szCs w:val="24"/>
        </w:rPr>
        <w:t xml:space="preserve"> </w:t>
      </w:r>
      <w:proofErr w:type="spellStart"/>
      <w:r w:rsidRPr="003B7EF2">
        <w:rPr>
          <w:rFonts w:ascii="Times New Roman" w:hAnsi="Times New Roman"/>
          <w:sz w:val="24"/>
          <w:szCs w:val="24"/>
        </w:rPr>
        <w:t>vitro</w:t>
      </w:r>
      <w:proofErr w:type="spellEnd"/>
      <w:r w:rsidRPr="003B7EF2">
        <w:rPr>
          <w:rFonts w:ascii="Times New Roman" w:hAnsi="Times New Roman"/>
          <w:sz w:val="24"/>
          <w:szCs w:val="24"/>
        </w:rPr>
        <w:t xml:space="preserve"> diagnostikas un pēc pasūtījuma ražotu medicīnisko ierīču ražotāju, kā arī medicīnisko ierīču (kurām ir CE marķējums) sistēmu vai procedūru komplektu komplektētāju, kura komercdarbības vieta reģistrēta Latvijas Republikā, darbības uzsākšanu un attiecīgās informācijas iekļaušana LATMED un EUDAMED</w:t>
      </w:r>
    </w:p>
    <w:p w:rsidR="002D7B9F" w:rsidRPr="003B7EF2" w:rsidRDefault="002D7B9F"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2D7B9F" w:rsidRPr="003B7EF2" w:rsidTr="00C47B45">
        <w:tc>
          <w:tcPr>
            <w:tcW w:w="156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Izdevumu klasifikācijas kods</w:t>
            </w:r>
          </w:p>
        </w:tc>
        <w:tc>
          <w:tcPr>
            <w:tcW w:w="652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2D7B9F" w:rsidRPr="003B7EF2" w:rsidTr="00C47B45">
        <w:tc>
          <w:tcPr>
            <w:tcW w:w="156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2D7B9F" w:rsidRPr="003B7EF2" w:rsidTr="00C47B45">
        <w:tc>
          <w:tcPr>
            <w:tcW w:w="1560" w:type="dxa"/>
            <w:vAlign w:val="center"/>
          </w:tcPr>
          <w:p w:rsidR="002D7B9F" w:rsidRPr="003B7EF2" w:rsidRDefault="002D7B9F" w:rsidP="001E7EEE">
            <w:pPr>
              <w:spacing w:after="0" w:line="240" w:lineRule="auto"/>
              <w:jc w:val="center"/>
              <w:rPr>
                <w:rFonts w:ascii="Times New Roman" w:hAnsi="Times New Roman"/>
                <w:i/>
                <w:sz w:val="24"/>
                <w:szCs w:val="24"/>
              </w:rPr>
            </w:pPr>
          </w:p>
        </w:tc>
        <w:tc>
          <w:tcPr>
            <w:tcW w:w="6520" w:type="dxa"/>
            <w:vAlign w:val="center"/>
          </w:tcPr>
          <w:p w:rsidR="002D7B9F" w:rsidRPr="003B7EF2" w:rsidRDefault="002D7B9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2D7B9F" w:rsidRPr="003B7EF2" w:rsidRDefault="002D7B9F" w:rsidP="001E7EEE">
            <w:pPr>
              <w:spacing w:after="0" w:line="240" w:lineRule="auto"/>
              <w:jc w:val="center"/>
              <w:rPr>
                <w:rFonts w:ascii="Times New Roman" w:hAnsi="Times New Roman"/>
                <w:sz w:val="24"/>
                <w:szCs w:val="24"/>
              </w:rPr>
            </w:pPr>
          </w:p>
        </w:tc>
      </w:tr>
      <w:tr w:rsidR="002D7B9F" w:rsidRPr="003B7EF2" w:rsidTr="00C47B45">
        <w:trPr>
          <w:trHeight w:val="325"/>
        </w:trPr>
        <w:tc>
          <w:tcPr>
            <w:tcW w:w="1560" w:type="dxa"/>
            <w:tcBorders>
              <w:bottom w:val="single" w:sz="4" w:space="0" w:color="auto"/>
            </w:tcBorders>
            <w:vAlign w:val="center"/>
          </w:tcPr>
          <w:p w:rsidR="002D7B9F" w:rsidRPr="003B7EF2" w:rsidRDefault="002D7B9F"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2D7B9F" w:rsidRPr="003B7EF2" w:rsidRDefault="002D7B9F"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r w:rsidR="00192B84" w:rsidRPr="003B7EF2">
              <w:rPr>
                <w:rFonts w:ascii="Times New Roman" w:hAnsi="Times New Roman"/>
                <w:bCs/>
                <w:sz w:val="24"/>
                <w:szCs w:val="24"/>
              </w:rPr>
              <w:t>.</w:t>
            </w:r>
          </w:p>
        </w:tc>
        <w:tc>
          <w:tcPr>
            <w:tcW w:w="1985" w:type="dxa"/>
            <w:tcBorders>
              <w:bottom w:val="single" w:sz="4" w:space="0" w:color="auto"/>
            </w:tcBorders>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396,37</w:t>
            </w:r>
          </w:p>
        </w:tc>
      </w:tr>
      <w:tr w:rsidR="002D7B9F" w:rsidRPr="003B7EF2" w:rsidTr="00C47B45">
        <w:trPr>
          <w:trHeight w:val="535"/>
        </w:trPr>
        <w:tc>
          <w:tcPr>
            <w:tcW w:w="156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2D7B9F" w:rsidRPr="003B7EF2" w:rsidRDefault="002D7B9F"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r w:rsidR="00192B84" w:rsidRPr="003B7EF2">
              <w:rPr>
                <w:rFonts w:ascii="Times New Roman" w:hAnsi="Times New Roman"/>
                <w:sz w:val="24"/>
                <w:szCs w:val="24"/>
              </w:rPr>
              <w:t>.</w:t>
            </w:r>
          </w:p>
        </w:tc>
        <w:tc>
          <w:tcPr>
            <w:tcW w:w="1985" w:type="dxa"/>
            <w:vAlign w:val="center"/>
          </w:tcPr>
          <w:p w:rsidR="002D7B9F" w:rsidRPr="003B7EF2" w:rsidRDefault="002D7B9F" w:rsidP="001E7EEE">
            <w:pPr>
              <w:spacing w:after="0"/>
              <w:jc w:val="center"/>
              <w:rPr>
                <w:rFonts w:ascii="Times New Roman" w:hAnsi="Times New Roman"/>
                <w:sz w:val="24"/>
                <w:szCs w:val="24"/>
              </w:rPr>
            </w:pPr>
            <w:r w:rsidRPr="003B7EF2">
              <w:rPr>
                <w:rFonts w:ascii="Times New Roman" w:hAnsi="Times New Roman"/>
                <w:sz w:val="24"/>
                <w:szCs w:val="24"/>
              </w:rPr>
              <w:t>95,49</w:t>
            </w:r>
          </w:p>
        </w:tc>
      </w:tr>
      <w:tr w:rsidR="002D7B9F" w:rsidRPr="003B7EF2" w:rsidTr="00C47B45">
        <w:tc>
          <w:tcPr>
            <w:tcW w:w="1560" w:type="dxa"/>
            <w:vAlign w:val="center"/>
          </w:tcPr>
          <w:p w:rsidR="002D7B9F" w:rsidRPr="003B7EF2" w:rsidRDefault="002D7B9F" w:rsidP="001E7EEE">
            <w:pPr>
              <w:spacing w:after="0" w:line="240" w:lineRule="auto"/>
              <w:jc w:val="center"/>
              <w:rPr>
                <w:rFonts w:ascii="Times New Roman" w:hAnsi="Times New Roman"/>
                <w:i/>
                <w:sz w:val="24"/>
                <w:szCs w:val="24"/>
              </w:rPr>
            </w:pPr>
          </w:p>
        </w:tc>
        <w:tc>
          <w:tcPr>
            <w:tcW w:w="6520" w:type="dxa"/>
            <w:vAlign w:val="center"/>
          </w:tcPr>
          <w:p w:rsidR="002D7B9F" w:rsidRPr="003B7EF2" w:rsidRDefault="002D7B9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2D7B9F" w:rsidRPr="003B7EF2" w:rsidRDefault="002D7B9F" w:rsidP="001E7EEE">
            <w:pPr>
              <w:spacing w:after="0"/>
              <w:jc w:val="center"/>
              <w:rPr>
                <w:rFonts w:ascii="Times New Roman" w:hAnsi="Times New Roman"/>
                <w:b/>
                <w:sz w:val="24"/>
                <w:szCs w:val="24"/>
              </w:rPr>
            </w:pPr>
            <w:r w:rsidRPr="003B7EF2">
              <w:rPr>
                <w:rFonts w:ascii="Times New Roman" w:hAnsi="Times New Roman"/>
                <w:b/>
                <w:sz w:val="24"/>
                <w:szCs w:val="24"/>
              </w:rPr>
              <w:t>491,86</w:t>
            </w:r>
          </w:p>
        </w:tc>
      </w:tr>
      <w:tr w:rsidR="002D7B9F" w:rsidRPr="003B7EF2" w:rsidTr="00C47B45">
        <w:tc>
          <w:tcPr>
            <w:tcW w:w="1560" w:type="dxa"/>
            <w:vAlign w:val="center"/>
          </w:tcPr>
          <w:p w:rsidR="002D7B9F" w:rsidRPr="003B7EF2" w:rsidRDefault="002D7B9F" w:rsidP="001E7EEE">
            <w:pPr>
              <w:spacing w:after="0" w:line="240" w:lineRule="auto"/>
              <w:jc w:val="center"/>
              <w:rPr>
                <w:rFonts w:ascii="Times New Roman" w:hAnsi="Times New Roman"/>
                <w:i/>
                <w:sz w:val="24"/>
                <w:szCs w:val="24"/>
              </w:rPr>
            </w:pPr>
          </w:p>
        </w:tc>
        <w:tc>
          <w:tcPr>
            <w:tcW w:w="6520" w:type="dxa"/>
            <w:vAlign w:val="center"/>
          </w:tcPr>
          <w:p w:rsidR="002D7B9F" w:rsidRPr="003B7EF2" w:rsidRDefault="002D7B9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2D7B9F" w:rsidRPr="003B7EF2" w:rsidRDefault="002D7B9F" w:rsidP="001E7EEE">
            <w:pPr>
              <w:spacing w:after="0" w:line="240" w:lineRule="auto"/>
              <w:jc w:val="center"/>
              <w:rPr>
                <w:rFonts w:ascii="Times New Roman" w:hAnsi="Times New Roman"/>
                <w:sz w:val="24"/>
                <w:szCs w:val="24"/>
              </w:rPr>
            </w:pPr>
          </w:p>
        </w:tc>
      </w:tr>
      <w:tr w:rsidR="002D7B9F" w:rsidRPr="003B7EF2" w:rsidTr="00C47B45">
        <w:tc>
          <w:tcPr>
            <w:tcW w:w="156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2D7B9F" w:rsidRPr="003B7EF2" w:rsidRDefault="002D7B9F"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D7B9F" w:rsidRPr="003B7EF2" w:rsidRDefault="002D7B9F" w:rsidP="001E7EEE">
            <w:pPr>
              <w:spacing w:after="0"/>
              <w:jc w:val="center"/>
              <w:rPr>
                <w:rFonts w:ascii="Times New Roman" w:hAnsi="Times New Roman"/>
                <w:sz w:val="24"/>
                <w:szCs w:val="20"/>
              </w:rPr>
            </w:pPr>
            <w:r w:rsidRPr="003B7EF2">
              <w:rPr>
                <w:rFonts w:ascii="Times New Roman" w:hAnsi="Times New Roman"/>
                <w:sz w:val="24"/>
                <w:szCs w:val="20"/>
              </w:rPr>
              <w:t>13,75</w:t>
            </w:r>
          </w:p>
        </w:tc>
      </w:tr>
      <w:tr w:rsidR="002D7B9F" w:rsidRPr="003B7EF2" w:rsidTr="00C47B45">
        <w:tc>
          <w:tcPr>
            <w:tcW w:w="156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2D7B9F" w:rsidRPr="003B7EF2" w:rsidRDefault="002D7B9F"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D7B9F" w:rsidRPr="003B7EF2" w:rsidRDefault="002D7B9F" w:rsidP="001E7EEE">
            <w:pPr>
              <w:spacing w:after="0"/>
              <w:jc w:val="center"/>
              <w:rPr>
                <w:rFonts w:ascii="Times New Roman" w:hAnsi="Times New Roman"/>
                <w:sz w:val="24"/>
                <w:szCs w:val="20"/>
              </w:rPr>
            </w:pPr>
            <w:r w:rsidRPr="003B7EF2">
              <w:rPr>
                <w:rFonts w:ascii="Times New Roman" w:hAnsi="Times New Roman"/>
                <w:sz w:val="24"/>
                <w:szCs w:val="20"/>
              </w:rPr>
              <w:t>3,45</w:t>
            </w:r>
          </w:p>
        </w:tc>
      </w:tr>
      <w:tr w:rsidR="002D7B9F" w:rsidRPr="003B7EF2" w:rsidTr="00C47B45">
        <w:tc>
          <w:tcPr>
            <w:tcW w:w="156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2D7B9F" w:rsidRPr="003B7EF2" w:rsidRDefault="002D7B9F"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D7B9F" w:rsidRPr="003B7EF2" w:rsidRDefault="002D7B9F" w:rsidP="001E7EEE">
            <w:pPr>
              <w:spacing w:after="0"/>
              <w:jc w:val="center"/>
              <w:rPr>
                <w:rFonts w:ascii="Times New Roman" w:hAnsi="Times New Roman"/>
                <w:sz w:val="24"/>
                <w:szCs w:val="20"/>
              </w:rPr>
            </w:pPr>
            <w:r w:rsidRPr="003B7EF2">
              <w:rPr>
                <w:rFonts w:ascii="Times New Roman" w:hAnsi="Times New Roman"/>
                <w:sz w:val="24"/>
                <w:szCs w:val="20"/>
              </w:rPr>
              <w:t>0,60</w:t>
            </w:r>
          </w:p>
        </w:tc>
      </w:tr>
      <w:tr w:rsidR="002D7B9F" w:rsidRPr="003B7EF2" w:rsidTr="00C47B45">
        <w:tc>
          <w:tcPr>
            <w:tcW w:w="156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2D7B9F" w:rsidRPr="003B7EF2" w:rsidRDefault="002D7B9F"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D7B9F" w:rsidRPr="003B7EF2" w:rsidRDefault="002D7B9F" w:rsidP="001E7EEE">
            <w:pPr>
              <w:spacing w:after="0"/>
              <w:jc w:val="center"/>
              <w:rPr>
                <w:rFonts w:ascii="Times New Roman" w:hAnsi="Times New Roman"/>
                <w:sz w:val="24"/>
                <w:szCs w:val="20"/>
              </w:rPr>
            </w:pPr>
            <w:r w:rsidRPr="003B7EF2">
              <w:rPr>
                <w:rFonts w:ascii="Times New Roman" w:hAnsi="Times New Roman"/>
                <w:sz w:val="24"/>
                <w:szCs w:val="20"/>
              </w:rPr>
              <w:t>7,91</w:t>
            </w:r>
          </w:p>
        </w:tc>
      </w:tr>
      <w:tr w:rsidR="002D7B9F" w:rsidRPr="003B7EF2" w:rsidTr="00C47B45">
        <w:trPr>
          <w:trHeight w:val="339"/>
        </w:trPr>
        <w:tc>
          <w:tcPr>
            <w:tcW w:w="156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2D7B9F" w:rsidRPr="003B7EF2" w:rsidRDefault="002D7B9F"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auto"/>
              <w:right w:val="single" w:sz="4" w:space="0" w:color="000000"/>
            </w:tcBorders>
            <w:shd w:val="clear" w:color="auto" w:fill="auto"/>
            <w:vAlign w:val="center"/>
          </w:tcPr>
          <w:p w:rsidR="002D7B9F" w:rsidRPr="003B7EF2" w:rsidRDefault="002D7B9F" w:rsidP="001E7EEE">
            <w:pPr>
              <w:spacing w:after="0"/>
              <w:jc w:val="center"/>
              <w:rPr>
                <w:rFonts w:ascii="Times New Roman" w:hAnsi="Times New Roman"/>
                <w:sz w:val="24"/>
                <w:szCs w:val="20"/>
              </w:rPr>
            </w:pPr>
            <w:r w:rsidRPr="003B7EF2">
              <w:rPr>
                <w:rFonts w:ascii="Times New Roman" w:hAnsi="Times New Roman"/>
                <w:sz w:val="24"/>
                <w:szCs w:val="20"/>
              </w:rPr>
              <w:t>4,49</w:t>
            </w:r>
          </w:p>
        </w:tc>
      </w:tr>
      <w:tr w:rsidR="002D7B9F" w:rsidRPr="003B7EF2" w:rsidTr="00C47B45">
        <w:tc>
          <w:tcPr>
            <w:tcW w:w="156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tcBorders>
              <w:right w:val="single" w:sz="4" w:space="0" w:color="auto"/>
            </w:tcBorders>
            <w:vAlign w:val="center"/>
          </w:tcPr>
          <w:p w:rsidR="002D7B9F" w:rsidRPr="003B7EF2" w:rsidRDefault="002D7B9F"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D7B9F" w:rsidRPr="003B7EF2" w:rsidRDefault="002D7B9F" w:rsidP="001E7EEE">
            <w:pPr>
              <w:spacing w:after="0"/>
              <w:jc w:val="center"/>
              <w:rPr>
                <w:rFonts w:ascii="Times New Roman" w:hAnsi="Times New Roman"/>
                <w:sz w:val="24"/>
                <w:szCs w:val="20"/>
              </w:rPr>
            </w:pPr>
            <w:r w:rsidRPr="003B7EF2">
              <w:rPr>
                <w:rFonts w:ascii="Times New Roman" w:hAnsi="Times New Roman"/>
                <w:sz w:val="24"/>
                <w:szCs w:val="20"/>
              </w:rPr>
              <w:t>22,03</w:t>
            </w:r>
          </w:p>
        </w:tc>
      </w:tr>
      <w:tr w:rsidR="002D7B9F" w:rsidRPr="003B7EF2" w:rsidTr="00C47B45">
        <w:tc>
          <w:tcPr>
            <w:tcW w:w="156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2D7B9F" w:rsidRPr="003B7EF2" w:rsidRDefault="002D7B9F"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D7B9F" w:rsidRPr="003B7EF2" w:rsidRDefault="002D7B9F" w:rsidP="001E7EEE">
            <w:pPr>
              <w:spacing w:after="0"/>
              <w:jc w:val="center"/>
              <w:rPr>
                <w:rFonts w:ascii="Times New Roman" w:hAnsi="Times New Roman"/>
                <w:sz w:val="24"/>
                <w:szCs w:val="20"/>
              </w:rPr>
            </w:pPr>
            <w:r w:rsidRPr="003B7EF2">
              <w:rPr>
                <w:rFonts w:ascii="Times New Roman" w:hAnsi="Times New Roman"/>
                <w:sz w:val="24"/>
                <w:szCs w:val="20"/>
              </w:rPr>
              <w:t>82,49</w:t>
            </w:r>
          </w:p>
        </w:tc>
      </w:tr>
      <w:tr w:rsidR="002D7B9F" w:rsidRPr="003B7EF2" w:rsidTr="00C47B45">
        <w:tc>
          <w:tcPr>
            <w:tcW w:w="156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2D7B9F" w:rsidRPr="003B7EF2" w:rsidRDefault="002D7B9F"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D7B9F" w:rsidRPr="003B7EF2" w:rsidRDefault="002D7B9F" w:rsidP="001E7EEE">
            <w:pPr>
              <w:spacing w:after="0"/>
              <w:jc w:val="center"/>
              <w:rPr>
                <w:rFonts w:ascii="Times New Roman" w:hAnsi="Times New Roman"/>
                <w:sz w:val="24"/>
                <w:szCs w:val="20"/>
              </w:rPr>
            </w:pPr>
            <w:r w:rsidRPr="003B7EF2">
              <w:rPr>
                <w:rFonts w:ascii="Times New Roman" w:hAnsi="Times New Roman"/>
                <w:sz w:val="24"/>
                <w:szCs w:val="20"/>
              </w:rPr>
              <w:t>7,43</w:t>
            </w:r>
          </w:p>
        </w:tc>
      </w:tr>
      <w:tr w:rsidR="002D7B9F" w:rsidRPr="003B7EF2" w:rsidTr="00C47B45">
        <w:tc>
          <w:tcPr>
            <w:tcW w:w="156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2D7B9F" w:rsidRPr="003B7EF2" w:rsidRDefault="002D7B9F"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DC1189"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B9F" w:rsidRPr="003B7EF2" w:rsidRDefault="002D7B9F"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5,50</w:t>
            </w:r>
          </w:p>
        </w:tc>
      </w:tr>
      <w:tr w:rsidR="002D7B9F" w:rsidRPr="003B7EF2" w:rsidTr="00C47B45">
        <w:tc>
          <w:tcPr>
            <w:tcW w:w="156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2D7B9F" w:rsidRPr="003B7EF2" w:rsidRDefault="002D7B9F"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D7B9F" w:rsidRPr="003B7EF2" w:rsidRDefault="002D7B9F" w:rsidP="001E7EEE">
            <w:pPr>
              <w:spacing w:after="0"/>
              <w:jc w:val="center"/>
              <w:rPr>
                <w:rFonts w:ascii="Times New Roman" w:hAnsi="Times New Roman"/>
                <w:sz w:val="24"/>
                <w:szCs w:val="20"/>
              </w:rPr>
            </w:pPr>
            <w:r w:rsidRPr="003B7EF2">
              <w:rPr>
                <w:rFonts w:ascii="Times New Roman" w:hAnsi="Times New Roman"/>
                <w:sz w:val="24"/>
                <w:szCs w:val="20"/>
              </w:rPr>
              <w:t>1,27</w:t>
            </w:r>
          </w:p>
        </w:tc>
      </w:tr>
      <w:tr w:rsidR="002D7B9F" w:rsidRPr="003B7EF2" w:rsidTr="00C47B45">
        <w:tc>
          <w:tcPr>
            <w:tcW w:w="156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2D7B9F" w:rsidRPr="003B7EF2" w:rsidRDefault="002D7B9F"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nodokļu maksājumi.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B9F" w:rsidRPr="003B7EF2" w:rsidRDefault="002D7B9F" w:rsidP="001E7EEE">
            <w:pPr>
              <w:spacing w:after="0"/>
              <w:jc w:val="center"/>
              <w:rPr>
                <w:rFonts w:ascii="Times New Roman" w:hAnsi="Times New Roman"/>
                <w:sz w:val="24"/>
                <w:szCs w:val="20"/>
              </w:rPr>
            </w:pPr>
            <w:r w:rsidRPr="003B7EF2">
              <w:rPr>
                <w:rFonts w:ascii="Times New Roman" w:hAnsi="Times New Roman"/>
                <w:sz w:val="24"/>
                <w:szCs w:val="20"/>
              </w:rPr>
              <w:t>2,39</w:t>
            </w:r>
          </w:p>
        </w:tc>
      </w:tr>
      <w:tr w:rsidR="002D7B9F" w:rsidRPr="003B7EF2" w:rsidTr="00C47B45">
        <w:tc>
          <w:tcPr>
            <w:tcW w:w="156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2513</w:t>
            </w:r>
          </w:p>
        </w:tc>
        <w:tc>
          <w:tcPr>
            <w:tcW w:w="6520" w:type="dxa"/>
            <w:vAlign w:val="center"/>
          </w:tcPr>
          <w:p w:rsidR="002D7B9F" w:rsidRPr="003B7EF2" w:rsidRDefault="002D7B9F"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nekustamā īpašuma nodokļa (t.sk. zemes nodokļa parāda) maksājumi budžetā</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B9F" w:rsidRPr="003B7EF2" w:rsidRDefault="002D7B9F" w:rsidP="001E7EEE">
            <w:pPr>
              <w:spacing w:after="0"/>
              <w:jc w:val="center"/>
              <w:rPr>
                <w:rFonts w:ascii="Times New Roman" w:hAnsi="Times New Roman"/>
                <w:sz w:val="24"/>
                <w:szCs w:val="20"/>
              </w:rPr>
            </w:pPr>
            <w:r w:rsidRPr="003B7EF2">
              <w:rPr>
                <w:rFonts w:ascii="Times New Roman" w:hAnsi="Times New Roman"/>
                <w:sz w:val="24"/>
                <w:szCs w:val="20"/>
              </w:rPr>
              <w:t>2,31</w:t>
            </w:r>
          </w:p>
        </w:tc>
      </w:tr>
      <w:tr w:rsidR="002D7B9F" w:rsidRPr="003B7EF2" w:rsidTr="00C47B45">
        <w:tc>
          <w:tcPr>
            <w:tcW w:w="156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2D7B9F" w:rsidRPr="003B7EF2" w:rsidRDefault="002D7B9F"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B9F" w:rsidRPr="003B7EF2" w:rsidRDefault="002D7B9F"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21,85</w:t>
            </w:r>
          </w:p>
        </w:tc>
      </w:tr>
      <w:tr w:rsidR="002D7B9F" w:rsidRPr="003B7EF2" w:rsidTr="00C47B45">
        <w:tc>
          <w:tcPr>
            <w:tcW w:w="156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2D7B9F" w:rsidRPr="003B7EF2" w:rsidRDefault="002D7B9F" w:rsidP="00C47B45">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D7B9F" w:rsidRPr="003B7EF2" w:rsidRDefault="002D7B9F" w:rsidP="001E7EEE">
            <w:pPr>
              <w:spacing w:after="0"/>
              <w:jc w:val="center"/>
              <w:rPr>
                <w:rFonts w:ascii="Times New Roman" w:hAnsi="Times New Roman"/>
                <w:sz w:val="24"/>
                <w:szCs w:val="20"/>
              </w:rPr>
            </w:pPr>
            <w:r w:rsidRPr="003B7EF2">
              <w:rPr>
                <w:rFonts w:ascii="Times New Roman" w:hAnsi="Times New Roman"/>
                <w:sz w:val="24"/>
                <w:szCs w:val="20"/>
              </w:rPr>
              <w:t>32,67</w:t>
            </w:r>
          </w:p>
        </w:tc>
      </w:tr>
      <w:tr w:rsidR="002D7B9F" w:rsidRPr="003B7EF2" w:rsidTr="00C47B45">
        <w:tc>
          <w:tcPr>
            <w:tcW w:w="1560" w:type="dxa"/>
            <w:vAlign w:val="center"/>
          </w:tcPr>
          <w:p w:rsidR="002D7B9F" w:rsidRPr="003B7EF2" w:rsidRDefault="002D7B9F" w:rsidP="001E7EEE">
            <w:pPr>
              <w:spacing w:after="0" w:line="240" w:lineRule="auto"/>
              <w:jc w:val="center"/>
              <w:rPr>
                <w:rFonts w:ascii="Times New Roman" w:hAnsi="Times New Roman"/>
                <w:i/>
                <w:sz w:val="24"/>
                <w:szCs w:val="24"/>
              </w:rPr>
            </w:pPr>
          </w:p>
        </w:tc>
        <w:tc>
          <w:tcPr>
            <w:tcW w:w="6520" w:type="dxa"/>
            <w:vAlign w:val="center"/>
          </w:tcPr>
          <w:p w:rsidR="002D7B9F" w:rsidRPr="003B7EF2" w:rsidRDefault="002D7B9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D7B9F" w:rsidRPr="003B7EF2" w:rsidRDefault="002D7B9F" w:rsidP="001E7EEE">
            <w:pPr>
              <w:spacing w:after="0"/>
              <w:jc w:val="center"/>
              <w:rPr>
                <w:rFonts w:ascii="Times New Roman" w:hAnsi="Times New Roman"/>
                <w:b/>
                <w:bCs/>
                <w:sz w:val="24"/>
                <w:lang w:val="en-US" w:eastAsia="en-US"/>
              </w:rPr>
            </w:pPr>
            <w:r w:rsidRPr="003B7EF2">
              <w:rPr>
                <w:rFonts w:ascii="Times New Roman" w:hAnsi="Times New Roman"/>
                <w:b/>
                <w:bCs/>
                <w:sz w:val="24"/>
              </w:rPr>
              <w:t>208,14</w:t>
            </w:r>
          </w:p>
        </w:tc>
      </w:tr>
      <w:tr w:rsidR="002D7B9F" w:rsidRPr="003B7EF2" w:rsidTr="00C47B45">
        <w:tc>
          <w:tcPr>
            <w:tcW w:w="1560" w:type="dxa"/>
            <w:vAlign w:val="center"/>
          </w:tcPr>
          <w:p w:rsidR="002D7B9F" w:rsidRPr="003B7EF2" w:rsidRDefault="002D7B9F" w:rsidP="001E7EEE">
            <w:pPr>
              <w:spacing w:after="0" w:line="240" w:lineRule="auto"/>
              <w:jc w:val="center"/>
              <w:rPr>
                <w:rFonts w:ascii="Times New Roman" w:hAnsi="Times New Roman"/>
                <w:i/>
                <w:sz w:val="24"/>
                <w:szCs w:val="24"/>
              </w:rPr>
            </w:pPr>
          </w:p>
        </w:tc>
        <w:tc>
          <w:tcPr>
            <w:tcW w:w="6520" w:type="dxa"/>
            <w:vAlign w:val="center"/>
          </w:tcPr>
          <w:p w:rsidR="002D7B9F" w:rsidRPr="003B7EF2" w:rsidRDefault="002D7B9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2D7B9F" w:rsidRPr="003B7EF2" w:rsidRDefault="002D7B9F" w:rsidP="001E7EEE">
            <w:pPr>
              <w:spacing w:after="0"/>
              <w:jc w:val="center"/>
              <w:rPr>
                <w:rFonts w:ascii="Times New Roman" w:hAnsi="Times New Roman"/>
                <w:b/>
                <w:bCs/>
                <w:sz w:val="24"/>
              </w:rPr>
            </w:pPr>
            <w:r w:rsidRPr="003B7EF2">
              <w:rPr>
                <w:rFonts w:ascii="Times New Roman" w:hAnsi="Times New Roman"/>
                <w:b/>
                <w:bCs/>
                <w:sz w:val="24"/>
              </w:rPr>
              <w:t>700,00</w:t>
            </w:r>
          </w:p>
        </w:tc>
      </w:tr>
    </w:tbl>
    <w:p w:rsidR="002D7B9F" w:rsidRPr="003B7EF2" w:rsidRDefault="002D7B9F"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2D7B9F" w:rsidRPr="003B7EF2" w:rsidTr="00DF59B8">
        <w:trPr>
          <w:trHeight w:val="315"/>
        </w:trPr>
        <w:tc>
          <w:tcPr>
            <w:tcW w:w="8080" w:type="dxa"/>
            <w:gridSpan w:val="5"/>
            <w:shd w:val="clear" w:color="000000" w:fill="FFFFFF"/>
            <w:noWrap/>
            <w:vAlign w:val="bottom"/>
          </w:tcPr>
          <w:p w:rsidR="002D7B9F" w:rsidRPr="003B7EF2" w:rsidRDefault="002D7B9F"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D7B9F" w:rsidRPr="003B7EF2" w:rsidRDefault="002D7B9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7</w:t>
            </w:r>
          </w:p>
        </w:tc>
      </w:tr>
      <w:tr w:rsidR="002D7B9F" w:rsidRPr="003B7EF2" w:rsidTr="00DF59B8">
        <w:trPr>
          <w:trHeight w:val="315"/>
        </w:trPr>
        <w:tc>
          <w:tcPr>
            <w:tcW w:w="8080" w:type="dxa"/>
            <w:gridSpan w:val="5"/>
            <w:shd w:val="clear" w:color="000000" w:fill="FFFFFF"/>
            <w:noWrap/>
            <w:vAlign w:val="bottom"/>
          </w:tcPr>
          <w:p w:rsidR="002D7B9F" w:rsidRPr="003B7EF2" w:rsidRDefault="002D7B9F"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D7B9F" w:rsidRPr="003B7EF2" w:rsidRDefault="002D7B9F" w:rsidP="001E7EEE">
            <w:pPr>
              <w:spacing w:after="0" w:line="240" w:lineRule="auto"/>
              <w:jc w:val="center"/>
              <w:rPr>
                <w:rFonts w:ascii="Times New Roman" w:hAnsi="Times New Roman"/>
                <w:b/>
                <w:sz w:val="24"/>
                <w:szCs w:val="24"/>
              </w:rPr>
            </w:pPr>
            <w:r w:rsidRPr="003B7EF2">
              <w:rPr>
                <w:rFonts w:ascii="Times New Roman" w:hAnsi="Times New Roman"/>
                <w:b/>
                <w:bCs/>
                <w:sz w:val="24"/>
              </w:rPr>
              <w:t>100,00</w:t>
            </w:r>
          </w:p>
        </w:tc>
      </w:tr>
      <w:tr w:rsidR="002D7B9F" w:rsidRPr="003B7EF2" w:rsidTr="00DF59B8">
        <w:trPr>
          <w:trHeight w:val="315"/>
        </w:trPr>
        <w:tc>
          <w:tcPr>
            <w:tcW w:w="8080" w:type="dxa"/>
            <w:gridSpan w:val="5"/>
            <w:shd w:val="clear" w:color="000000" w:fill="FFFFFF"/>
            <w:noWrap/>
            <w:vAlign w:val="bottom"/>
          </w:tcPr>
          <w:p w:rsidR="002D7B9F" w:rsidRPr="003B7EF2" w:rsidRDefault="002D7B9F"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D7B9F" w:rsidRPr="003B7EF2" w:rsidRDefault="006931A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2D7B9F" w:rsidRPr="003B7EF2" w:rsidTr="00DF59B8">
        <w:trPr>
          <w:trHeight w:val="315"/>
        </w:trPr>
        <w:tc>
          <w:tcPr>
            <w:tcW w:w="8080" w:type="dxa"/>
            <w:gridSpan w:val="5"/>
            <w:shd w:val="clear" w:color="000000" w:fill="FFFFFF"/>
            <w:noWrap/>
            <w:vAlign w:val="bottom"/>
          </w:tcPr>
          <w:p w:rsidR="002D7B9F" w:rsidRPr="003B7EF2" w:rsidRDefault="002D7B9F"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D7B9F" w:rsidRPr="003B7EF2" w:rsidRDefault="006931A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2D7B9F"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2D7B9F" w:rsidRPr="003B7EF2" w:rsidRDefault="002D7B9F"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2D7B9F" w:rsidRPr="003B7EF2" w:rsidRDefault="002D7B9F"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2D7B9F" w:rsidRPr="003B7EF2" w:rsidRDefault="002D7B9F"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2D7B9F" w:rsidRPr="003B7EF2" w:rsidRDefault="002D7B9F" w:rsidP="001E7EEE">
            <w:pPr>
              <w:spacing w:after="0" w:line="240" w:lineRule="auto"/>
            </w:pPr>
            <w:r w:rsidRPr="003B7EF2">
              <w:t> </w:t>
            </w:r>
          </w:p>
        </w:tc>
      </w:tr>
      <w:tr w:rsidR="002D7B9F" w:rsidRPr="003B7EF2" w:rsidTr="00DF59B8">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2D7B9F" w:rsidRPr="003B7EF2" w:rsidRDefault="002D7B9F"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2D7B9F"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2D7B9F" w:rsidRPr="003B7EF2" w:rsidRDefault="002D7B9F"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2D7B9F" w:rsidRPr="003B7EF2" w:rsidRDefault="002D7B9F"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2D7B9F" w:rsidRPr="003B7EF2" w:rsidRDefault="002D7B9F"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2D7B9F" w:rsidRPr="003B7EF2" w:rsidRDefault="002D7B9F" w:rsidP="001E7EEE">
            <w:pPr>
              <w:spacing w:after="0" w:line="240" w:lineRule="auto"/>
            </w:pPr>
            <w:r w:rsidRPr="003B7EF2">
              <w:t> </w:t>
            </w:r>
          </w:p>
        </w:tc>
      </w:tr>
    </w:tbl>
    <w:p w:rsidR="002D7B9F" w:rsidRPr="003B7EF2" w:rsidRDefault="002D7B9F" w:rsidP="001E7EEE">
      <w:pPr>
        <w:spacing w:after="0"/>
      </w:pPr>
    </w:p>
    <w:p w:rsidR="002D7B9F" w:rsidRPr="003B7EF2" w:rsidRDefault="002D7B9F" w:rsidP="001E7EEE">
      <w:pPr>
        <w:spacing w:after="0" w:line="240" w:lineRule="auto"/>
        <w:rPr>
          <w:rFonts w:ascii="Times New Roman" w:hAnsi="Times New Roman"/>
          <w:b/>
          <w:sz w:val="24"/>
          <w:szCs w:val="24"/>
        </w:rPr>
      </w:pPr>
    </w:p>
    <w:p w:rsidR="00DC1189" w:rsidRPr="003B7EF2" w:rsidRDefault="00DC1189" w:rsidP="001E7EEE">
      <w:pPr>
        <w:spacing w:after="0" w:line="240" w:lineRule="auto"/>
        <w:rPr>
          <w:rFonts w:ascii="Times New Roman" w:hAnsi="Times New Roman"/>
          <w:b/>
          <w:sz w:val="24"/>
          <w:szCs w:val="24"/>
        </w:rPr>
      </w:pPr>
    </w:p>
    <w:p w:rsidR="002D7B9F" w:rsidRPr="003B7EF2" w:rsidRDefault="002D7B9F"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Iestāde: </w:t>
      </w:r>
      <w:r w:rsidRPr="003B7EF2">
        <w:rPr>
          <w:rFonts w:ascii="Times New Roman" w:hAnsi="Times New Roman"/>
          <w:sz w:val="24"/>
          <w:szCs w:val="24"/>
        </w:rPr>
        <w:t>Zāļu valsts aģentūra</w:t>
      </w:r>
    </w:p>
    <w:p w:rsidR="002D7B9F" w:rsidRPr="003B7EF2" w:rsidRDefault="002D7B9F"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2D7B9F" w:rsidRPr="003B7EF2" w:rsidRDefault="009B1D1B" w:rsidP="001E7EEE">
      <w:pPr>
        <w:spacing w:after="0"/>
        <w:jc w:val="both"/>
        <w:rPr>
          <w:rFonts w:ascii="Times New Roman" w:hAnsi="Times New Roman"/>
          <w:sz w:val="24"/>
          <w:szCs w:val="24"/>
        </w:rPr>
      </w:pPr>
      <w:r>
        <w:rPr>
          <w:rFonts w:ascii="Times New Roman" w:hAnsi="Times New Roman"/>
          <w:b/>
          <w:sz w:val="24"/>
          <w:szCs w:val="24"/>
        </w:rPr>
        <w:t>59</w:t>
      </w:r>
      <w:r w:rsidR="002D7B9F" w:rsidRPr="003B7EF2">
        <w:rPr>
          <w:rFonts w:ascii="Times New Roman" w:hAnsi="Times New Roman"/>
          <w:b/>
          <w:sz w:val="24"/>
          <w:szCs w:val="24"/>
        </w:rPr>
        <w:t xml:space="preserve">. </w:t>
      </w:r>
      <w:r w:rsidR="002D7B9F" w:rsidRPr="003B7EF2">
        <w:rPr>
          <w:rFonts w:ascii="Times New Roman" w:hAnsi="Times New Roman"/>
          <w:sz w:val="24"/>
          <w:szCs w:val="24"/>
        </w:rPr>
        <w:t>Medicīniskās ierīces brīvās tirdzniecības sertifikāta izsniegšana</w:t>
      </w:r>
    </w:p>
    <w:p w:rsidR="002D7B9F" w:rsidRPr="003B7EF2" w:rsidRDefault="002D7B9F"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2D7B9F" w:rsidRPr="003B7EF2" w:rsidTr="00E37485">
        <w:tc>
          <w:tcPr>
            <w:tcW w:w="156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2D7B9F" w:rsidRPr="003B7EF2" w:rsidTr="00E37485">
        <w:tc>
          <w:tcPr>
            <w:tcW w:w="156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2D7B9F" w:rsidRPr="003B7EF2" w:rsidTr="00E37485">
        <w:tc>
          <w:tcPr>
            <w:tcW w:w="1560" w:type="dxa"/>
            <w:vAlign w:val="center"/>
          </w:tcPr>
          <w:p w:rsidR="002D7B9F" w:rsidRPr="003B7EF2" w:rsidRDefault="002D7B9F" w:rsidP="001E7EEE">
            <w:pPr>
              <w:spacing w:after="0" w:line="240" w:lineRule="auto"/>
              <w:jc w:val="center"/>
              <w:rPr>
                <w:rFonts w:ascii="Times New Roman" w:hAnsi="Times New Roman"/>
                <w:i/>
                <w:sz w:val="24"/>
                <w:szCs w:val="24"/>
              </w:rPr>
            </w:pPr>
          </w:p>
        </w:tc>
        <w:tc>
          <w:tcPr>
            <w:tcW w:w="6520" w:type="dxa"/>
            <w:vAlign w:val="center"/>
          </w:tcPr>
          <w:p w:rsidR="002D7B9F" w:rsidRPr="003B7EF2" w:rsidRDefault="002D7B9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2D7B9F" w:rsidRPr="003B7EF2" w:rsidRDefault="002D7B9F" w:rsidP="001E7EEE">
            <w:pPr>
              <w:spacing w:after="0" w:line="240" w:lineRule="auto"/>
              <w:jc w:val="center"/>
              <w:rPr>
                <w:rFonts w:ascii="Times New Roman" w:hAnsi="Times New Roman"/>
                <w:sz w:val="24"/>
                <w:szCs w:val="24"/>
              </w:rPr>
            </w:pPr>
          </w:p>
        </w:tc>
      </w:tr>
      <w:tr w:rsidR="002D7B9F" w:rsidRPr="003B7EF2" w:rsidTr="00E37485">
        <w:trPr>
          <w:trHeight w:val="325"/>
        </w:trPr>
        <w:tc>
          <w:tcPr>
            <w:tcW w:w="1560" w:type="dxa"/>
            <w:tcBorders>
              <w:bottom w:val="single" w:sz="4" w:space="0" w:color="auto"/>
            </w:tcBorders>
            <w:vAlign w:val="center"/>
          </w:tcPr>
          <w:p w:rsidR="002D7B9F" w:rsidRPr="003B7EF2" w:rsidRDefault="002D7B9F"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2D7B9F" w:rsidRPr="003B7EF2" w:rsidRDefault="002D7B9F"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r w:rsidR="00192B84" w:rsidRPr="003B7EF2">
              <w:rPr>
                <w:rFonts w:ascii="Times New Roman" w:hAnsi="Times New Roman"/>
                <w:bCs/>
                <w:sz w:val="24"/>
                <w:szCs w:val="24"/>
              </w:rPr>
              <w:t>.</w:t>
            </w:r>
          </w:p>
        </w:tc>
        <w:tc>
          <w:tcPr>
            <w:tcW w:w="1985" w:type="dxa"/>
            <w:tcBorders>
              <w:bottom w:val="single" w:sz="4" w:space="0" w:color="auto"/>
            </w:tcBorders>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60,88</w:t>
            </w:r>
          </w:p>
        </w:tc>
      </w:tr>
      <w:tr w:rsidR="002D7B9F" w:rsidRPr="003B7EF2" w:rsidTr="00FA4388">
        <w:trPr>
          <w:trHeight w:val="342"/>
        </w:trPr>
        <w:tc>
          <w:tcPr>
            <w:tcW w:w="156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2D7B9F" w:rsidRPr="003B7EF2" w:rsidRDefault="002D7B9F"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r w:rsidR="00192B84" w:rsidRPr="003B7EF2">
              <w:rPr>
                <w:rFonts w:ascii="Times New Roman" w:hAnsi="Times New Roman"/>
                <w:sz w:val="24"/>
                <w:szCs w:val="24"/>
              </w:rPr>
              <w:t>.</w:t>
            </w:r>
          </w:p>
        </w:tc>
        <w:tc>
          <w:tcPr>
            <w:tcW w:w="1985" w:type="dxa"/>
            <w:vAlign w:val="center"/>
          </w:tcPr>
          <w:p w:rsidR="002D7B9F" w:rsidRPr="003B7EF2" w:rsidRDefault="002D7B9F" w:rsidP="001E7EEE">
            <w:pPr>
              <w:spacing w:after="0"/>
              <w:jc w:val="center"/>
              <w:rPr>
                <w:rFonts w:ascii="Times New Roman" w:hAnsi="Times New Roman"/>
                <w:sz w:val="24"/>
                <w:szCs w:val="24"/>
              </w:rPr>
            </w:pPr>
            <w:r w:rsidRPr="003B7EF2">
              <w:rPr>
                <w:rFonts w:ascii="Times New Roman" w:hAnsi="Times New Roman"/>
                <w:sz w:val="24"/>
                <w:szCs w:val="24"/>
              </w:rPr>
              <w:t>14,67</w:t>
            </w:r>
          </w:p>
        </w:tc>
      </w:tr>
      <w:tr w:rsidR="002D7B9F" w:rsidRPr="003B7EF2" w:rsidTr="00E37485">
        <w:tc>
          <w:tcPr>
            <w:tcW w:w="1560" w:type="dxa"/>
            <w:vAlign w:val="center"/>
          </w:tcPr>
          <w:p w:rsidR="002D7B9F" w:rsidRPr="003B7EF2" w:rsidRDefault="002D7B9F" w:rsidP="001E7EEE">
            <w:pPr>
              <w:spacing w:after="0" w:line="240" w:lineRule="auto"/>
              <w:jc w:val="center"/>
              <w:rPr>
                <w:rFonts w:ascii="Times New Roman" w:hAnsi="Times New Roman"/>
                <w:i/>
                <w:sz w:val="24"/>
                <w:szCs w:val="24"/>
              </w:rPr>
            </w:pPr>
          </w:p>
        </w:tc>
        <w:tc>
          <w:tcPr>
            <w:tcW w:w="6520" w:type="dxa"/>
            <w:vAlign w:val="center"/>
          </w:tcPr>
          <w:p w:rsidR="002D7B9F" w:rsidRPr="003B7EF2" w:rsidRDefault="002D7B9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2D7B9F" w:rsidRPr="003B7EF2" w:rsidRDefault="002D7B9F" w:rsidP="001E7EEE">
            <w:pPr>
              <w:spacing w:after="0"/>
              <w:jc w:val="center"/>
              <w:rPr>
                <w:rFonts w:ascii="Times New Roman" w:hAnsi="Times New Roman"/>
                <w:b/>
                <w:sz w:val="24"/>
                <w:szCs w:val="24"/>
              </w:rPr>
            </w:pPr>
            <w:r w:rsidRPr="003B7EF2">
              <w:rPr>
                <w:rFonts w:ascii="Times New Roman" w:hAnsi="Times New Roman"/>
                <w:b/>
                <w:sz w:val="24"/>
                <w:szCs w:val="24"/>
              </w:rPr>
              <w:t>75,55</w:t>
            </w:r>
          </w:p>
        </w:tc>
      </w:tr>
      <w:tr w:rsidR="002D7B9F" w:rsidRPr="003B7EF2" w:rsidTr="00E37485">
        <w:tc>
          <w:tcPr>
            <w:tcW w:w="1560" w:type="dxa"/>
            <w:vAlign w:val="center"/>
          </w:tcPr>
          <w:p w:rsidR="002D7B9F" w:rsidRPr="003B7EF2" w:rsidRDefault="002D7B9F" w:rsidP="001E7EEE">
            <w:pPr>
              <w:spacing w:after="0" w:line="240" w:lineRule="auto"/>
              <w:jc w:val="center"/>
              <w:rPr>
                <w:rFonts w:ascii="Times New Roman" w:hAnsi="Times New Roman"/>
                <w:i/>
                <w:sz w:val="24"/>
                <w:szCs w:val="24"/>
              </w:rPr>
            </w:pPr>
          </w:p>
        </w:tc>
        <w:tc>
          <w:tcPr>
            <w:tcW w:w="6520" w:type="dxa"/>
            <w:vAlign w:val="center"/>
          </w:tcPr>
          <w:p w:rsidR="002D7B9F" w:rsidRPr="003B7EF2" w:rsidRDefault="002D7B9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2D7B9F" w:rsidRPr="003B7EF2" w:rsidRDefault="002D7B9F" w:rsidP="001E7EEE">
            <w:pPr>
              <w:spacing w:after="0" w:line="240" w:lineRule="auto"/>
              <w:jc w:val="center"/>
              <w:rPr>
                <w:rFonts w:ascii="Times New Roman" w:hAnsi="Times New Roman"/>
                <w:sz w:val="24"/>
                <w:szCs w:val="24"/>
              </w:rPr>
            </w:pPr>
          </w:p>
        </w:tc>
      </w:tr>
      <w:tr w:rsidR="002D7B9F" w:rsidRPr="003B7EF2" w:rsidTr="00E37485">
        <w:tc>
          <w:tcPr>
            <w:tcW w:w="156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2D7B9F" w:rsidRPr="003B7EF2" w:rsidRDefault="002D7B9F"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D7B9F" w:rsidRPr="003B7EF2" w:rsidRDefault="002D7B9F" w:rsidP="001E7EEE">
            <w:pPr>
              <w:spacing w:after="0"/>
              <w:jc w:val="center"/>
              <w:rPr>
                <w:rFonts w:ascii="Times New Roman" w:hAnsi="Times New Roman"/>
                <w:sz w:val="24"/>
                <w:szCs w:val="20"/>
              </w:rPr>
            </w:pPr>
            <w:r w:rsidRPr="003B7EF2">
              <w:rPr>
                <w:rFonts w:ascii="Times New Roman" w:hAnsi="Times New Roman"/>
                <w:sz w:val="24"/>
                <w:szCs w:val="20"/>
              </w:rPr>
              <w:t>2,11</w:t>
            </w:r>
          </w:p>
        </w:tc>
      </w:tr>
      <w:tr w:rsidR="002D7B9F" w:rsidRPr="003B7EF2" w:rsidTr="00E37485">
        <w:tc>
          <w:tcPr>
            <w:tcW w:w="156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2D7B9F" w:rsidRPr="003B7EF2" w:rsidRDefault="002D7B9F"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D7B9F" w:rsidRPr="003B7EF2" w:rsidRDefault="002D7B9F" w:rsidP="001E7EEE">
            <w:pPr>
              <w:spacing w:after="0"/>
              <w:jc w:val="center"/>
              <w:rPr>
                <w:rFonts w:ascii="Times New Roman" w:hAnsi="Times New Roman"/>
                <w:sz w:val="24"/>
                <w:szCs w:val="20"/>
              </w:rPr>
            </w:pPr>
            <w:r w:rsidRPr="003B7EF2">
              <w:rPr>
                <w:rFonts w:ascii="Times New Roman" w:hAnsi="Times New Roman"/>
                <w:sz w:val="24"/>
                <w:szCs w:val="20"/>
              </w:rPr>
              <w:t>0,49</w:t>
            </w:r>
          </w:p>
        </w:tc>
      </w:tr>
      <w:tr w:rsidR="002D7B9F" w:rsidRPr="003B7EF2" w:rsidTr="00E37485">
        <w:tc>
          <w:tcPr>
            <w:tcW w:w="156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2D7B9F" w:rsidRPr="003B7EF2" w:rsidRDefault="002D7B9F"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D7B9F" w:rsidRPr="003B7EF2" w:rsidRDefault="002D7B9F" w:rsidP="001E7EEE">
            <w:pPr>
              <w:spacing w:after="0"/>
              <w:jc w:val="center"/>
              <w:rPr>
                <w:rFonts w:ascii="Times New Roman" w:hAnsi="Times New Roman"/>
                <w:sz w:val="24"/>
                <w:szCs w:val="20"/>
              </w:rPr>
            </w:pPr>
            <w:r w:rsidRPr="003B7EF2">
              <w:rPr>
                <w:rFonts w:ascii="Times New Roman" w:hAnsi="Times New Roman"/>
                <w:sz w:val="24"/>
                <w:szCs w:val="20"/>
              </w:rPr>
              <w:t>0,09</w:t>
            </w:r>
          </w:p>
        </w:tc>
      </w:tr>
      <w:tr w:rsidR="002D7B9F" w:rsidRPr="003B7EF2" w:rsidTr="00E37485">
        <w:tc>
          <w:tcPr>
            <w:tcW w:w="156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2D7B9F" w:rsidRPr="003B7EF2" w:rsidRDefault="002D7B9F"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D7B9F" w:rsidRPr="003B7EF2" w:rsidRDefault="002D7B9F" w:rsidP="001E7EEE">
            <w:pPr>
              <w:spacing w:after="0"/>
              <w:jc w:val="center"/>
              <w:rPr>
                <w:rFonts w:ascii="Times New Roman" w:hAnsi="Times New Roman"/>
                <w:sz w:val="24"/>
                <w:szCs w:val="20"/>
              </w:rPr>
            </w:pPr>
            <w:r w:rsidRPr="003B7EF2">
              <w:rPr>
                <w:rFonts w:ascii="Times New Roman" w:hAnsi="Times New Roman"/>
                <w:sz w:val="24"/>
                <w:szCs w:val="20"/>
              </w:rPr>
              <w:t>1,13</w:t>
            </w:r>
          </w:p>
        </w:tc>
      </w:tr>
      <w:tr w:rsidR="002D7B9F" w:rsidRPr="003B7EF2" w:rsidTr="00E37485">
        <w:trPr>
          <w:trHeight w:val="339"/>
        </w:trPr>
        <w:tc>
          <w:tcPr>
            <w:tcW w:w="156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2D7B9F" w:rsidRPr="003B7EF2" w:rsidRDefault="002D7B9F"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D7B9F" w:rsidRPr="003B7EF2" w:rsidRDefault="002D7B9F" w:rsidP="001E7EEE">
            <w:pPr>
              <w:spacing w:after="0"/>
              <w:jc w:val="center"/>
              <w:rPr>
                <w:rFonts w:ascii="Times New Roman" w:hAnsi="Times New Roman"/>
                <w:sz w:val="24"/>
                <w:szCs w:val="20"/>
              </w:rPr>
            </w:pPr>
            <w:r w:rsidRPr="003B7EF2">
              <w:rPr>
                <w:rFonts w:ascii="Times New Roman" w:hAnsi="Times New Roman"/>
                <w:sz w:val="24"/>
                <w:szCs w:val="20"/>
              </w:rPr>
              <w:t>0,15</w:t>
            </w:r>
          </w:p>
        </w:tc>
      </w:tr>
      <w:tr w:rsidR="002D7B9F" w:rsidRPr="003B7EF2" w:rsidTr="00E37485">
        <w:trPr>
          <w:trHeight w:val="339"/>
        </w:trPr>
        <w:tc>
          <w:tcPr>
            <w:tcW w:w="156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2D7B9F" w:rsidRPr="003B7EF2" w:rsidRDefault="002D7B9F"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B9F" w:rsidRPr="003B7EF2" w:rsidRDefault="002D7B9F"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0,88</w:t>
            </w:r>
          </w:p>
        </w:tc>
      </w:tr>
      <w:tr w:rsidR="002D7B9F" w:rsidRPr="003B7EF2" w:rsidTr="00E37485">
        <w:trPr>
          <w:trHeight w:val="339"/>
        </w:trPr>
        <w:tc>
          <w:tcPr>
            <w:tcW w:w="156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2D7B9F" w:rsidRPr="003B7EF2" w:rsidRDefault="002D7B9F"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D7B9F" w:rsidRPr="003B7EF2" w:rsidRDefault="002D7B9F" w:rsidP="001E7EEE">
            <w:pPr>
              <w:spacing w:after="0"/>
              <w:jc w:val="center"/>
              <w:rPr>
                <w:rFonts w:ascii="Times New Roman" w:hAnsi="Times New Roman"/>
                <w:sz w:val="24"/>
                <w:szCs w:val="20"/>
              </w:rPr>
            </w:pPr>
            <w:r w:rsidRPr="003B7EF2">
              <w:rPr>
                <w:rFonts w:ascii="Times New Roman" w:hAnsi="Times New Roman"/>
                <w:sz w:val="24"/>
                <w:szCs w:val="20"/>
              </w:rPr>
              <w:t>0,02</w:t>
            </w:r>
          </w:p>
        </w:tc>
      </w:tr>
      <w:tr w:rsidR="002D7B9F" w:rsidRPr="003B7EF2" w:rsidTr="00E37485">
        <w:trPr>
          <w:trHeight w:val="339"/>
        </w:trPr>
        <w:tc>
          <w:tcPr>
            <w:tcW w:w="156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2D7B9F" w:rsidRPr="003B7EF2" w:rsidRDefault="002D7B9F" w:rsidP="001E7EEE">
            <w:pPr>
              <w:spacing w:after="0" w:line="240" w:lineRule="auto"/>
              <w:rPr>
                <w:rFonts w:ascii="Times New Roman" w:hAnsi="Times New Roman"/>
                <w:sz w:val="24"/>
                <w:szCs w:val="24"/>
              </w:rPr>
            </w:pPr>
            <w:r w:rsidRPr="003B7EF2">
              <w:rPr>
                <w:rFonts w:ascii="Times New Roman" w:hAnsi="Times New Roman"/>
                <w:sz w:val="24"/>
                <w:szCs w:val="24"/>
              </w:rPr>
              <w:t>Izdevumi par saņemtajiem apmācību pakalpojumiem.</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D7B9F" w:rsidRPr="003B7EF2" w:rsidRDefault="002D7B9F" w:rsidP="001E7EEE">
            <w:pPr>
              <w:spacing w:after="0"/>
              <w:jc w:val="center"/>
              <w:rPr>
                <w:rFonts w:ascii="Times New Roman" w:hAnsi="Times New Roman"/>
                <w:sz w:val="24"/>
                <w:szCs w:val="20"/>
              </w:rPr>
            </w:pPr>
            <w:r w:rsidRPr="003B7EF2">
              <w:rPr>
                <w:rFonts w:ascii="Times New Roman" w:hAnsi="Times New Roman"/>
                <w:sz w:val="24"/>
                <w:szCs w:val="20"/>
              </w:rPr>
              <w:t>0,28</w:t>
            </w:r>
          </w:p>
        </w:tc>
      </w:tr>
      <w:tr w:rsidR="002D7B9F" w:rsidRPr="003B7EF2" w:rsidTr="00E37485">
        <w:trPr>
          <w:trHeight w:val="339"/>
        </w:trPr>
        <w:tc>
          <w:tcPr>
            <w:tcW w:w="156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2D7B9F" w:rsidRPr="003B7EF2" w:rsidRDefault="002D7B9F" w:rsidP="001E7EEE">
            <w:pPr>
              <w:spacing w:after="0" w:line="240" w:lineRule="auto"/>
              <w:rPr>
                <w:rFonts w:ascii="Times New Roman" w:hAnsi="Times New Roman"/>
                <w:sz w:val="24"/>
                <w:szCs w:val="24"/>
              </w:rPr>
            </w:pPr>
            <w:r w:rsidRPr="003B7EF2">
              <w:rPr>
                <w:rFonts w:ascii="Times New Roman" w:hAnsi="Times New Roman"/>
                <w:sz w:val="24"/>
                <w:szCs w:val="24"/>
              </w:rPr>
              <w:t>Pārējie iestādes administratīvie izdevumi.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B9F" w:rsidRPr="003B7EF2" w:rsidRDefault="002D7B9F" w:rsidP="001E7EEE">
            <w:pPr>
              <w:spacing w:after="0"/>
              <w:jc w:val="center"/>
              <w:rPr>
                <w:rFonts w:ascii="Times New Roman" w:hAnsi="Times New Roman"/>
                <w:sz w:val="24"/>
                <w:szCs w:val="20"/>
              </w:rPr>
            </w:pPr>
            <w:r w:rsidRPr="003B7EF2">
              <w:rPr>
                <w:rFonts w:ascii="Times New Roman" w:hAnsi="Times New Roman"/>
                <w:sz w:val="24"/>
                <w:szCs w:val="20"/>
              </w:rPr>
              <w:t>0,45</w:t>
            </w:r>
          </w:p>
        </w:tc>
      </w:tr>
      <w:tr w:rsidR="002D7B9F" w:rsidRPr="003B7EF2" w:rsidTr="00E37485">
        <w:trPr>
          <w:trHeight w:val="339"/>
        </w:trPr>
        <w:tc>
          <w:tcPr>
            <w:tcW w:w="156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2D7B9F" w:rsidRPr="003B7EF2" w:rsidRDefault="002D7B9F" w:rsidP="001E7EEE">
            <w:pPr>
              <w:spacing w:after="0" w:line="240" w:lineRule="auto"/>
              <w:rPr>
                <w:rFonts w:ascii="Times New Roman" w:hAnsi="Times New Roman"/>
                <w:sz w:val="24"/>
                <w:szCs w:val="24"/>
              </w:rPr>
            </w:pPr>
            <w:r w:rsidRPr="003B7EF2">
              <w:rPr>
                <w:rFonts w:ascii="Times New Roman" w:hAnsi="Times New Roman"/>
                <w:sz w:val="24"/>
                <w:szCs w:val="24"/>
              </w:rPr>
              <w:t>Ēku, būvju un telpu kārtējais remonts.</w:t>
            </w:r>
          </w:p>
        </w:tc>
        <w:tc>
          <w:tcPr>
            <w:tcW w:w="1985" w:type="dxa"/>
            <w:tcBorders>
              <w:top w:val="nil"/>
              <w:left w:val="single" w:sz="4" w:space="0" w:color="000000"/>
              <w:bottom w:val="single" w:sz="4" w:space="0" w:color="auto"/>
              <w:right w:val="single" w:sz="4" w:space="0" w:color="000000"/>
            </w:tcBorders>
            <w:shd w:val="clear" w:color="auto" w:fill="auto"/>
            <w:vAlign w:val="center"/>
          </w:tcPr>
          <w:p w:rsidR="002D7B9F" w:rsidRPr="003B7EF2" w:rsidRDefault="002D7B9F" w:rsidP="001E7EEE">
            <w:pPr>
              <w:spacing w:after="0"/>
              <w:jc w:val="center"/>
              <w:rPr>
                <w:rFonts w:ascii="Times New Roman" w:hAnsi="Times New Roman"/>
                <w:sz w:val="24"/>
                <w:szCs w:val="20"/>
              </w:rPr>
            </w:pPr>
            <w:r w:rsidRPr="003B7EF2">
              <w:rPr>
                <w:rFonts w:ascii="Times New Roman" w:hAnsi="Times New Roman"/>
                <w:sz w:val="24"/>
                <w:szCs w:val="20"/>
              </w:rPr>
              <w:t>1,76</w:t>
            </w:r>
          </w:p>
        </w:tc>
      </w:tr>
      <w:tr w:rsidR="002D7B9F" w:rsidRPr="003B7EF2" w:rsidTr="00E37485">
        <w:trPr>
          <w:trHeight w:val="339"/>
        </w:trPr>
        <w:tc>
          <w:tcPr>
            <w:tcW w:w="156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2D7B9F" w:rsidRPr="003B7EF2" w:rsidRDefault="002D7B9F"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auto"/>
              <w:right w:val="single" w:sz="4" w:space="0" w:color="000000"/>
            </w:tcBorders>
            <w:shd w:val="clear" w:color="auto" w:fill="auto"/>
            <w:vAlign w:val="center"/>
          </w:tcPr>
          <w:p w:rsidR="002D7B9F" w:rsidRPr="003B7EF2" w:rsidRDefault="002D7B9F" w:rsidP="001E7EEE">
            <w:pPr>
              <w:spacing w:after="0"/>
              <w:jc w:val="center"/>
              <w:rPr>
                <w:rFonts w:ascii="Times New Roman" w:hAnsi="Times New Roman"/>
                <w:sz w:val="24"/>
                <w:szCs w:val="20"/>
              </w:rPr>
            </w:pPr>
            <w:r w:rsidRPr="003B7EF2">
              <w:rPr>
                <w:rFonts w:ascii="Times New Roman" w:hAnsi="Times New Roman"/>
                <w:sz w:val="24"/>
                <w:szCs w:val="20"/>
              </w:rPr>
              <w:t>0,64</w:t>
            </w:r>
          </w:p>
        </w:tc>
      </w:tr>
      <w:tr w:rsidR="002D7B9F" w:rsidRPr="003B7EF2" w:rsidTr="00E37485">
        <w:tc>
          <w:tcPr>
            <w:tcW w:w="156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tcBorders>
              <w:right w:val="single" w:sz="4" w:space="0" w:color="auto"/>
            </w:tcBorders>
            <w:vAlign w:val="center"/>
          </w:tcPr>
          <w:p w:rsidR="002D7B9F" w:rsidRPr="003B7EF2" w:rsidRDefault="002D7B9F"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D7B9F" w:rsidRPr="003B7EF2" w:rsidRDefault="002D7B9F" w:rsidP="001E7EEE">
            <w:pPr>
              <w:spacing w:after="0"/>
              <w:jc w:val="center"/>
              <w:rPr>
                <w:rFonts w:ascii="Times New Roman" w:hAnsi="Times New Roman"/>
                <w:sz w:val="24"/>
                <w:szCs w:val="20"/>
              </w:rPr>
            </w:pPr>
            <w:r w:rsidRPr="003B7EF2">
              <w:rPr>
                <w:rFonts w:ascii="Times New Roman" w:hAnsi="Times New Roman"/>
                <w:sz w:val="24"/>
                <w:szCs w:val="20"/>
              </w:rPr>
              <w:t>3,14</w:t>
            </w:r>
          </w:p>
        </w:tc>
      </w:tr>
      <w:tr w:rsidR="002D7B9F" w:rsidRPr="003B7EF2" w:rsidTr="00E37485">
        <w:tc>
          <w:tcPr>
            <w:tcW w:w="156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2D7B9F" w:rsidRPr="003B7EF2" w:rsidRDefault="002D7B9F"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tcBorders>
              <w:top w:val="single" w:sz="4" w:space="0" w:color="auto"/>
              <w:left w:val="single" w:sz="4" w:space="0" w:color="000000"/>
              <w:bottom w:val="single" w:sz="4" w:space="0" w:color="auto"/>
              <w:right w:val="single" w:sz="4" w:space="0" w:color="000000"/>
            </w:tcBorders>
            <w:shd w:val="clear" w:color="auto" w:fill="auto"/>
            <w:vAlign w:val="center"/>
          </w:tcPr>
          <w:p w:rsidR="002D7B9F" w:rsidRPr="003B7EF2" w:rsidRDefault="002D7B9F" w:rsidP="001E7EEE">
            <w:pPr>
              <w:spacing w:after="0"/>
              <w:jc w:val="center"/>
              <w:rPr>
                <w:rFonts w:ascii="Times New Roman" w:hAnsi="Times New Roman"/>
                <w:sz w:val="24"/>
                <w:szCs w:val="20"/>
              </w:rPr>
            </w:pPr>
            <w:r w:rsidRPr="003B7EF2">
              <w:rPr>
                <w:rFonts w:ascii="Times New Roman" w:hAnsi="Times New Roman"/>
                <w:sz w:val="24"/>
                <w:szCs w:val="20"/>
              </w:rPr>
              <w:t>0,02</w:t>
            </w:r>
          </w:p>
        </w:tc>
      </w:tr>
      <w:tr w:rsidR="002D7B9F" w:rsidRPr="003B7EF2" w:rsidTr="00E37485">
        <w:tc>
          <w:tcPr>
            <w:tcW w:w="156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2D7B9F" w:rsidRPr="003B7EF2" w:rsidRDefault="002D7B9F"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single" w:sz="4" w:space="0" w:color="auto"/>
              <w:left w:val="single" w:sz="4" w:space="0" w:color="000000"/>
              <w:bottom w:val="single" w:sz="4" w:space="0" w:color="auto"/>
              <w:right w:val="single" w:sz="4" w:space="0" w:color="000000"/>
            </w:tcBorders>
            <w:shd w:val="clear" w:color="auto" w:fill="auto"/>
            <w:vAlign w:val="center"/>
          </w:tcPr>
          <w:p w:rsidR="002D7B9F" w:rsidRPr="003B7EF2" w:rsidRDefault="002D7B9F"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0,13</w:t>
            </w:r>
          </w:p>
        </w:tc>
      </w:tr>
      <w:tr w:rsidR="002D7B9F" w:rsidRPr="003B7EF2" w:rsidTr="00E37485">
        <w:tc>
          <w:tcPr>
            <w:tcW w:w="156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2D7B9F" w:rsidRPr="003B7EF2" w:rsidRDefault="002D7B9F"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D7B9F" w:rsidRPr="003B7EF2" w:rsidRDefault="00EF3122" w:rsidP="001E7EEE">
            <w:pPr>
              <w:spacing w:after="0"/>
              <w:jc w:val="center"/>
              <w:rPr>
                <w:rFonts w:ascii="Times New Roman" w:hAnsi="Times New Roman"/>
                <w:sz w:val="24"/>
                <w:szCs w:val="20"/>
              </w:rPr>
            </w:pPr>
            <w:r w:rsidRPr="003B7EF2">
              <w:rPr>
                <w:rFonts w:ascii="Times New Roman" w:hAnsi="Times New Roman"/>
                <w:sz w:val="24"/>
                <w:szCs w:val="20"/>
              </w:rPr>
              <w:t>11,33</w:t>
            </w:r>
          </w:p>
        </w:tc>
      </w:tr>
      <w:tr w:rsidR="002D7B9F" w:rsidRPr="003B7EF2" w:rsidTr="00E37485">
        <w:tc>
          <w:tcPr>
            <w:tcW w:w="156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2D7B9F" w:rsidRPr="003B7EF2" w:rsidRDefault="002D7B9F"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2D7B9F" w:rsidRPr="003B7EF2" w:rsidRDefault="002D7B9F" w:rsidP="001E7EEE">
            <w:pPr>
              <w:spacing w:after="0"/>
              <w:jc w:val="center"/>
              <w:rPr>
                <w:rFonts w:ascii="Times New Roman" w:hAnsi="Times New Roman"/>
                <w:sz w:val="24"/>
                <w:szCs w:val="20"/>
              </w:rPr>
            </w:pPr>
            <w:r w:rsidRPr="003B7EF2">
              <w:rPr>
                <w:rFonts w:ascii="Times New Roman" w:hAnsi="Times New Roman"/>
                <w:sz w:val="24"/>
                <w:szCs w:val="20"/>
              </w:rPr>
              <w:t>1,50</w:t>
            </w:r>
          </w:p>
        </w:tc>
      </w:tr>
      <w:tr w:rsidR="002D7B9F" w:rsidRPr="003B7EF2" w:rsidTr="00E37485">
        <w:tc>
          <w:tcPr>
            <w:tcW w:w="156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2D7B9F" w:rsidRPr="003B7EF2" w:rsidRDefault="002D7B9F"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B9F" w:rsidRPr="003B7EF2" w:rsidRDefault="002D7B9F"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1,89</w:t>
            </w:r>
          </w:p>
        </w:tc>
      </w:tr>
      <w:tr w:rsidR="002D7B9F" w:rsidRPr="003B7EF2" w:rsidTr="00E37485">
        <w:tc>
          <w:tcPr>
            <w:tcW w:w="156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2D7B9F" w:rsidRPr="003B7EF2" w:rsidRDefault="002D7B9F"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D7B9F" w:rsidRPr="003B7EF2" w:rsidRDefault="002D7B9F" w:rsidP="001E7EEE">
            <w:pPr>
              <w:spacing w:after="0"/>
              <w:jc w:val="center"/>
              <w:rPr>
                <w:rFonts w:ascii="Times New Roman" w:hAnsi="Times New Roman"/>
                <w:sz w:val="24"/>
                <w:szCs w:val="20"/>
              </w:rPr>
            </w:pPr>
            <w:r w:rsidRPr="003B7EF2">
              <w:rPr>
                <w:rFonts w:ascii="Times New Roman" w:hAnsi="Times New Roman"/>
                <w:sz w:val="24"/>
                <w:szCs w:val="20"/>
              </w:rPr>
              <w:t>1,06</w:t>
            </w:r>
          </w:p>
        </w:tc>
      </w:tr>
      <w:tr w:rsidR="002D7B9F" w:rsidRPr="003B7EF2" w:rsidTr="00E37485">
        <w:tc>
          <w:tcPr>
            <w:tcW w:w="156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2D7B9F" w:rsidRPr="003B7EF2" w:rsidRDefault="002D7B9F" w:rsidP="001E7EEE">
            <w:pPr>
              <w:spacing w:after="0" w:line="240" w:lineRule="auto"/>
              <w:rPr>
                <w:rFonts w:ascii="Times New Roman" w:hAnsi="Times New Roman"/>
                <w:sz w:val="24"/>
                <w:szCs w:val="24"/>
              </w:rPr>
            </w:pPr>
            <w:r w:rsidRPr="003B7EF2">
              <w:rPr>
                <w:rFonts w:ascii="Times New Roman" w:hAnsi="Times New Roman"/>
                <w:sz w:val="24"/>
                <w:szCs w:val="24"/>
              </w:rPr>
              <w:t>Pārējie iepriekš neklasificētie pakalpojumu veidi.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B9F" w:rsidRPr="003B7EF2" w:rsidRDefault="002D7B9F" w:rsidP="001E7EEE">
            <w:pPr>
              <w:spacing w:after="0"/>
              <w:jc w:val="center"/>
              <w:rPr>
                <w:rFonts w:ascii="Times New Roman" w:hAnsi="Times New Roman"/>
                <w:sz w:val="24"/>
                <w:szCs w:val="20"/>
              </w:rPr>
            </w:pPr>
            <w:r w:rsidRPr="003B7EF2">
              <w:rPr>
                <w:rFonts w:ascii="Times New Roman" w:hAnsi="Times New Roman"/>
                <w:sz w:val="24"/>
                <w:szCs w:val="20"/>
              </w:rPr>
              <w:t>0,36</w:t>
            </w:r>
          </w:p>
        </w:tc>
      </w:tr>
      <w:tr w:rsidR="002D7B9F" w:rsidRPr="003B7EF2" w:rsidTr="00E37485">
        <w:tc>
          <w:tcPr>
            <w:tcW w:w="156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2D7B9F" w:rsidRPr="003B7EF2" w:rsidRDefault="002D7B9F"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DC1189"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B9F" w:rsidRPr="003B7EF2" w:rsidRDefault="002D7B9F"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0,78</w:t>
            </w:r>
          </w:p>
        </w:tc>
      </w:tr>
      <w:tr w:rsidR="002D7B9F" w:rsidRPr="003B7EF2" w:rsidTr="00E37485">
        <w:tc>
          <w:tcPr>
            <w:tcW w:w="156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2D7B9F" w:rsidRPr="003B7EF2" w:rsidRDefault="002D7B9F"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D7B9F" w:rsidRPr="003B7EF2" w:rsidRDefault="002D7B9F" w:rsidP="001E7EEE">
            <w:pPr>
              <w:spacing w:after="0"/>
              <w:jc w:val="center"/>
              <w:rPr>
                <w:rFonts w:ascii="Times New Roman" w:hAnsi="Times New Roman"/>
                <w:sz w:val="24"/>
                <w:szCs w:val="20"/>
              </w:rPr>
            </w:pPr>
            <w:r w:rsidRPr="003B7EF2">
              <w:rPr>
                <w:rFonts w:ascii="Times New Roman" w:hAnsi="Times New Roman"/>
                <w:sz w:val="24"/>
                <w:szCs w:val="20"/>
              </w:rPr>
              <w:t>0,18</w:t>
            </w:r>
          </w:p>
        </w:tc>
      </w:tr>
      <w:tr w:rsidR="002D7B9F" w:rsidRPr="003B7EF2" w:rsidTr="00E37485">
        <w:tc>
          <w:tcPr>
            <w:tcW w:w="156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2D7B9F" w:rsidRPr="003B7EF2" w:rsidRDefault="002D7B9F" w:rsidP="001E7EEE">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2D7B9F" w:rsidRPr="003B7EF2" w:rsidRDefault="002D7B9F" w:rsidP="001E7EEE">
            <w:pPr>
              <w:spacing w:after="0"/>
              <w:jc w:val="center"/>
              <w:rPr>
                <w:rFonts w:ascii="Times New Roman" w:hAnsi="Times New Roman"/>
                <w:bCs/>
                <w:sz w:val="24"/>
                <w:szCs w:val="24"/>
              </w:rPr>
            </w:pPr>
            <w:r w:rsidRPr="003B7EF2">
              <w:rPr>
                <w:rFonts w:ascii="Times New Roman" w:hAnsi="Times New Roman"/>
                <w:bCs/>
                <w:sz w:val="24"/>
                <w:szCs w:val="24"/>
              </w:rPr>
              <w:t>0,14</w:t>
            </w:r>
          </w:p>
        </w:tc>
      </w:tr>
      <w:tr w:rsidR="002D7B9F" w:rsidRPr="003B7EF2" w:rsidTr="00E37485">
        <w:tc>
          <w:tcPr>
            <w:tcW w:w="156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2350</w:t>
            </w:r>
          </w:p>
        </w:tc>
        <w:tc>
          <w:tcPr>
            <w:tcW w:w="6520" w:type="dxa"/>
            <w:vAlign w:val="center"/>
          </w:tcPr>
          <w:p w:rsidR="002D7B9F" w:rsidRPr="003B7EF2" w:rsidRDefault="002D7B9F"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2D7B9F" w:rsidRPr="003B7EF2" w:rsidRDefault="002D7B9F" w:rsidP="001E7EEE">
            <w:pPr>
              <w:spacing w:after="0"/>
              <w:jc w:val="center"/>
              <w:rPr>
                <w:rFonts w:ascii="Times New Roman" w:hAnsi="Times New Roman"/>
                <w:bCs/>
                <w:sz w:val="24"/>
                <w:szCs w:val="24"/>
              </w:rPr>
            </w:pPr>
            <w:r w:rsidRPr="003B7EF2">
              <w:rPr>
                <w:rFonts w:ascii="Times New Roman" w:hAnsi="Times New Roman"/>
                <w:bCs/>
                <w:sz w:val="24"/>
                <w:szCs w:val="24"/>
              </w:rPr>
              <w:t>0,05</w:t>
            </w:r>
          </w:p>
        </w:tc>
      </w:tr>
      <w:tr w:rsidR="002D7B9F" w:rsidRPr="003B7EF2" w:rsidTr="00E37485">
        <w:tc>
          <w:tcPr>
            <w:tcW w:w="156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2D7B9F" w:rsidRPr="003B7EF2" w:rsidRDefault="002D7B9F"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nodokļu maksājumi.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B9F" w:rsidRPr="003B7EF2" w:rsidRDefault="002D7B9F" w:rsidP="001E7EEE">
            <w:pPr>
              <w:spacing w:after="0"/>
              <w:jc w:val="center"/>
              <w:rPr>
                <w:rFonts w:ascii="Times New Roman" w:hAnsi="Times New Roman"/>
                <w:sz w:val="24"/>
                <w:szCs w:val="20"/>
              </w:rPr>
            </w:pPr>
            <w:r w:rsidRPr="003B7EF2">
              <w:rPr>
                <w:rFonts w:ascii="Times New Roman" w:hAnsi="Times New Roman"/>
                <w:sz w:val="24"/>
                <w:szCs w:val="20"/>
              </w:rPr>
              <w:t>0,34</w:t>
            </w:r>
          </w:p>
        </w:tc>
      </w:tr>
      <w:tr w:rsidR="002D7B9F" w:rsidRPr="003B7EF2" w:rsidTr="00E37485">
        <w:tc>
          <w:tcPr>
            <w:tcW w:w="156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2D7B9F" w:rsidRPr="003B7EF2" w:rsidRDefault="002D7B9F"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B9F" w:rsidRPr="003B7EF2" w:rsidRDefault="002D7B9F"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1,87</w:t>
            </w:r>
          </w:p>
        </w:tc>
      </w:tr>
      <w:tr w:rsidR="002D7B9F" w:rsidRPr="003B7EF2" w:rsidTr="00E37485">
        <w:tc>
          <w:tcPr>
            <w:tcW w:w="156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2D7B9F" w:rsidRPr="003B7EF2" w:rsidRDefault="002D7B9F" w:rsidP="00E37485">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D7B9F" w:rsidRPr="003B7EF2" w:rsidRDefault="002D7B9F" w:rsidP="001E7EEE">
            <w:pPr>
              <w:spacing w:after="0"/>
              <w:jc w:val="center"/>
              <w:rPr>
                <w:rFonts w:ascii="Times New Roman" w:hAnsi="Times New Roman"/>
                <w:sz w:val="24"/>
                <w:szCs w:val="20"/>
              </w:rPr>
            </w:pPr>
            <w:r w:rsidRPr="003B7EF2">
              <w:rPr>
                <w:rFonts w:ascii="Times New Roman" w:hAnsi="Times New Roman"/>
                <w:sz w:val="24"/>
                <w:szCs w:val="20"/>
              </w:rPr>
              <w:t>4,66</w:t>
            </w:r>
          </w:p>
        </w:tc>
      </w:tr>
      <w:tr w:rsidR="002D7B9F" w:rsidRPr="003B7EF2" w:rsidTr="00E37485">
        <w:tc>
          <w:tcPr>
            <w:tcW w:w="1560" w:type="dxa"/>
            <w:vAlign w:val="center"/>
          </w:tcPr>
          <w:p w:rsidR="002D7B9F" w:rsidRPr="003B7EF2" w:rsidRDefault="002D7B9F" w:rsidP="001E7EEE">
            <w:pPr>
              <w:spacing w:after="0" w:line="240" w:lineRule="auto"/>
              <w:jc w:val="center"/>
              <w:rPr>
                <w:rFonts w:ascii="Times New Roman" w:hAnsi="Times New Roman"/>
                <w:i/>
                <w:sz w:val="24"/>
                <w:szCs w:val="24"/>
              </w:rPr>
            </w:pPr>
          </w:p>
        </w:tc>
        <w:tc>
          <w:tcPr>
            <w:tcW w:w="6520" w:type="dxa"/>
            <w:vAlign w:val="center"/>
          </w:tcPr>
          <w:p w:rsidR="002D7B9F" w:rsidRPr="003B7EF2" w:rsidRDefault="002D7B9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D7B9F" w:rsidRPr="003B7EF2" w:rsidRDefault="002D7B9F" w:rsidP="001E7EEE">
            <w:pPr>
              <w:spacing w:after="0"/>
              <w:jc w:val="center"/>
              <w:rPr>
                <w:rFonts w:ascii="Times New Roman" w:hAnsi="Times New Roman"/>
                <w:b/>
                <w:bCs/>
                <w:sz w:val="24"/>
                <w:lang w:val="en-US" w:eastAsia="en-US"/>
              </w:rPr>
            </w:pPr>
            <w:r w:rsidRPr="003B7EF2">
              <w:rPr>
                <w:rFonts w:ascii="Times New Roman" w:hAnsi="Times New Roman"/>
                <w:b/>
                <w:bCs/>
                <w:sz w:val="24"/>
              </w:rPr>
              <w:t>35,45</w:t>
            </w:r>
          </w:p>
        </w:tc>
      </w:tr>
      <w:tr w:rsidR="002D7B9F" w:rsidRPr="003B7EF2" w:rsidTr="00E37485">
        <w:tc>
          <w:tcPr>
            <w:tcW w:w="1560" w:type="dxa"/>
            <w:vAlign w:val="center"/>
          </w:tcPr>
          <w:p w:rsidR="002D7B9F" w:rsidRPr="003B7EF2" w:rsidRDefault="002D7B9F" w:rsidP="001E7EEE">
            <w:pPr>
              <w:spacing w:after="0" w:line="240" w:lineRule="auto"/>
              <w:jc w:val="center"/>
              <w:rPr>
                <w:rFonts w:ascii="Times New Roman" w:hAnsi="Times New Roman"/>
                <w:i/>
                <w:sz w:val="24"/>
                <w:szCs w:val="24"/>
              </w:rPr>
            </w:pPr>
          </w:p>
        </w:tc>
        <w:tc>
          <w:tcPr>
            <w:tcW w:w="6520" w:type="dxa"/>
            <w:vAlign w:val="center"/>
          </w:tcPr>
          <w:p w:rsidR="002D7B9F" w:rsidRPr="003B7EF2" w:rsidRDefault="002D7B9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2D7B9F" w:rsidRPr="003B7EF2" w:rsidRDefault="002D7B9F" w:rsidP="001E7EEE">
            <w:pPr>
              <w:spacing w:after="0"/>
              <w:jc w:val="center"/>
              <w:rPr>
                <w:rFonts w:ascii="Times New Roman" w:hAnsi="Times New Roman"/>
                <w:b/>
                <w:bCs/>
                <w:sz w:val="24"/>
              </w:rPr>
            </w:pPr>
            <w:r w:rsidRPr="003B7EF2">
              <w:rPr>
                <w:rFonts w:ascii="Times New Roman" w:hAnsi="Times New Roman"/>
                <w:b/>
                <w:bCs/>
                <w:sz w:val="24"/>
              </w:rPr>
              <w:t>111,00</w:t>
            </w:r>
          </w:p>
        </w:tc>
      </w:tr>
    </w:tbl>
    <w:p w:rsidR="002D7B9F" w:rsidRPr="003B7EF2" w:rsidRDefault="002D7B9F"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2D7B9F" w:rsidRPr="003B7EF2" w:rsidTr="00DF59B8">
        <w:trPr>
          <w:trHeight w:val="315"/>
        </w:trPr>
        <w:tc>
          <w:tcPr>
            <w:tcW w:w="8080" w:type="dxa"/>
            <w:gridSpan w:val="5"/>
            <w:shd w:val="clear" w:color="000000" w:fill="FFFFFF"/>
            <w:noWrap/>
            <w:vAlign w:val="bottom"/>
          </w:tcPr>
          <w:p w:rsidR="002D7B9F" w:rsidRPr="003B7EF2" w:rsidRDefault="002D7B9F"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D7B9F" w:rsidRPr="003B7EF2" w:rsidRDefault="002D7B9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2</w:t>
            </w:r>
          </w:p>
        </w:tc>
      </w:tr>
      <w:tr w:rsidR="002D7B9F" w:rsidRPr="003B7EF2" w:rsidTr="00DF59B8">
        <w:trPr>
          <w:trHeight w:val="315"/>
        </w:trPr>
        <w:tc>
          <w:tcPr>
            <w:tcW w:w="8080" w:type="dxa"/>
            <w:gridSpan w:val="5"/>
            <w:shd w:val="clear" w:color="000000" w:fill="FFFFFF"/>
            <w:noWrap/>
            <w:vAlign w:val="bottom"/>
          </w:tcPr>
          <w:p w:rsidR="002D7B9F" w:rsidRPr="003B7EF2" w:rsidRDefault="002D7B9F"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D7B9F" w:rsidRPr="003B7EF2" w:rsidRDefault="002D7B9F" w:rsidP="001E7EEE">
            <w:pPr>
              <w:spacing w:after="0" w:line="240" w:lineRule="auto"/>
              <w:jc w:val="center"/>
              <w:rPr>
                <w:rFonts w:ascii="Times New Roman" w:hAnsi="Times New Roman"/>
                <w:b/>
                <w:sz w:val="24"/>
                <w:szCs w:val="24"/>
              </w:rPr>
            </w:pPr>
            <w:r w:rsidRPr="003B7EF2">
              <w:rPr>
                <w:rFonts w:ascii="Times New Roman" w:hAnsi="Times New Roman"/>
                <w:b/>
                <w:bCs/>
                <w:sz w:val="24"/>
              </w:rPr>
              <w:t>55,50</w:t>
            </w:r>
          </w:p>
        </w:tc>
      </w:tr>
      <w:tr w:rsidR="002D7B9F" w:rsidRPr="003B7EF2" w:rsidTr="00DF59B8">
        <w:trPr>
          <w:trHeight w:val="315"/>
        </w:trPr>
        <w:tc>
          <w:tcPr>
            <w:tcW w:w="8080" w:type="dxa"/>
            <w:gridSpan w:val="5"/>
            <w:shd w:val="clear" w:color="000000" w:fill="FFFFFF"/>
            <w:noWrap/>
            <w:vAlign w:val="bottom"/>
          </w:tcPr>
          <w:p w:rsidR="002D7B9F" w:rsidRPr="003B7EF2" w:rsidRDefault="002D7B9F"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D7B9F" w:rsidRPr="003B7EF2" w:rsidRDefault="006931A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2D7B9F" w:rsidRPr="003B7EF2" w:rsidTr="00DF59B8">
        <w:trPr>
          <w:trHeight w:val="315"/>
        </w:trPr>
        <w:tc>
          <w:tcPr>
            <w:tcW w:w="8080" w:type="dxa"/>
            <w:gridSpan w:val="5"/>
            <w:shd w:val="clear" w:color="000000" w:fill="FFFFFF"/>
            <w:noWrap/>
            <w:vAlign w:val="bottom"/>
          </w:tcPr>
          <w:p w:rsidR="002D7B9F" w:rsidRPr="003B7EF2" w:rsidRDefault="002D7B9F"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D7B9F" w:rsidRPr="003B7EF2" w:rsidRDefault="006931A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2D7B9F"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2D7B9F" w:rsidRPr="003B7EF2" w:rsidRDefault="002D7B9F"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2D7B9F" w:rsidRPr="003B7EF2" w:rsidRDefault="002D7B9F"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2D7B9F" w:rsidRPr="003B7EF2" w:rsidRDefault="002D7B9F"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2D7B9F" w:rsidRPr="003B7EF2" w:rsidRDefault="002D7B9F" w:rsidP="001E7EEE">
            <w:pPr>
              <w:spacing w:after="0" w:line="240" w:lineRule="auto"/>
            </w:pPr>
            <w:r w:rsidRPr="003B7EF2">
              <w:t> </w:t>
            </w:r>
          </w:p>
        </w:tc>
      </w:tr>
      <w:tr w:rsidR="002D7B9F" w:rsidRPr="003B7EF2" w:rsidTr="00DF59B8">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2D7B9F" w:rsidRPr="003B7EF2" w:rsidRDefault="002D7B9F"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2D7B9F"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2D7B9F" w:rsidRPr="003B7EF2" w:rsidRDefault="002D7B9F"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2D7B9F" w:rsidRPr="003B7EF2" w:rsidRDefault="002D7B9F"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2D7B9F" w:rsidRPr="003B7EF2" w:rsidRDefault="002D7B9F"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2D7B9F" w:rsidRPr="003B7EF2" w:rsidRDefault="002D7B9F" w:rsidP="001E7EEE">
            <w:pPr>
              <w:spacing w:after="0" w:line="240" w:lineRule="auto"/>
            </w:pPr>
            <w:r w:rsidRPr="003B7EF2">
              <w:t> </w:t>
            </w:r>
          </w:p>
        </w:tc>
      </w:tr>
    </w:tbl>
    <w:p w:rsidR="002D7B9F" w:rsidRPr="003B7EF2" w:rsidRDefault="002D7B9F" w:rsidP="001E7EEE">
      <w:pPr>
        <w:spacing w:after="0"/>
      </w:pPr>
    </w:p>
    <w:p w:rsidR="002D7B9F" w:rsidRPr="003B7EF2" w:rsidRDefault="002D7B9F" w:rsidP="001E7EEE">
      <w:pPr>
        <w:spacing w:after="0" w:line="240" w:lineRule="auto"/>
        <w:rPr>
          <w:rFonts w:ascii="Times New Roman" w:hAnsi="Times New Roman"/>
          <w:b/>
          <w:sz w:val="24"/>
          <w:szCs w:val="24"/>
        </w:rPr>
      </w:pPr>
    </w:p>
    <w:p w:rsidR="00EF334B" w:rsidRPr="003B7EF2" w:rsidRDefault="00EF334B" w:rsidP="001E7EEE">
      <w:pPr>
        <w:tabs>
          <w:tab w:val="left" w:pos="6090"/>
        </w:tabs>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r w:rsidR="002D7B9F" w:rsidRPr="003B7EF2">
        <w:rPr>
          <w:rFonts w:ascii="Times New Roman" w:hAnsi="Times New Roman"/>
          <w:sz w:val="24"/>
          <w:szCs w:val="24"/>
        </w:rPr>
        <w:tab/>
      </w:r>
    </w:p>
    <w:p w:rsidR="00EF334B" w:rsidRPr="003B7EF2" w:rsidRDefault="00EF334B"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EF334B" w:rsidRPr="003B7EF2" w:rsidRDefault="009B1D1B" w:rsidP="001E7EEE">
      <w:pPr>
        <w:spacing w:after="0"/>
        <w:jc w:val="both"/>
        <w:rPr>
          <w:rFonts w:ascii="Times New Roman" w:hAnsi="Times New Roman"/>
          <w:sz w:val="24"/>
          <w:szCs w:val="24"/>
        </w:rPr>
      </w:pPr>
      <w:r>
        <w:rPr>
          <w:rFonts w:ascii="Times New Roman" w:hAnsi="Times New Roman"/>
          <w:b/>
          <w:sz w:val="24"/>
          <w:szCs w:val="24"/>
        </w:rPr>
        <w:t>60</w:t>
      </w:r>
      <w:r w:rsidR="00EF334B" w:rsidRPr="003B7EF2">
        <w:rPr>
          <w:rFonts w:ascii="Times New Roman" w:hAnsi="Times New Roman"/>
          <w:b/>
          <w:sz w:val="24"/>
          <w:szCs w:val="24"/>
        </w:rPr>
        <w:t xml:space="preserve">. </w:t>
      </w:r>
      <w:r w:rsidR="00EF334B" w:rsidRPr="003B7EF2">
        <w:rPr>
          <w:rFonts w:ascii="Times New Roman" w:hAnsi="Times New Roman"/>
          <w:sz w:val="24"/>
          <w:szCs w:val="24"/>
        </w:rPr>
        <w:t>Medicīnisko ierīču klīniskās izpētes dokumentācijas ekspertīze</w:t>
      </w:r>
    </w:p>
    <w:p w:rsidR="00EF334B" w:rsidRPr="003B7EF2" w:rsidRDefault="00EF334B"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EF334B" w:rsidRPr="003B7EF2" w:rsidTr="00E37485">
        <w:trPr>
          <w:trHeight w:val="2056"/>
        </w:trPr>
        <w:tc>
          <w:tcPr>
            <w:tcW w:w="1560" w:type="dxa"/>
            <w:vAlign w:val="center"/>
          </w:tcPr>
          <w:p w:rsidR="00EF334B" w:rsidRPr="003B7EF2" w:rsidRDefault="00EF334B"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EF334B" w:rsidRPr="003B7EF2" w:rsidRDefault="00EF334B"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EF334B" w:rsidRPr="003B7EF2" w:rsidRDefault="00EF334B"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EF334B" w:rsidRPr="003B7EF2" w:rsidTr="00E37485">
        <w:tc>
          <w:tcPr>
            <w:tcW w:w="1560" w:type="dxa"/>
            <w:vAlign w:val="center"/>
          </w:tcPr>
          <w:p w:rsidR="00EF334B" w:rsidRPr="003B7EF2" w:rsidRDefault="00EF334B"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EF334B" w:rsidRPr="003B7EF2" w:rsidRDefault="00EF334B"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EF334B" w:rsidRPr="003B7EF2" w:rsidRDefault="00EF334B"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EF334B" w:rsidRPr="003B7EF2" w:rsidTr="00E37485">
        <w:trPr>
          <w:trHeight w:val="417"/>
        </w:trPr>
        <w:tc>
          <w:tcPr>
            <w:tcW w:w="1560" w:type="dxa"/>
            <w:vAlign w:val="center"/>
          </w:tcPr>
          <w:p w:rsidR="00EF334B" w:rsidRPr="003B7EF2" w:rsidRDefault="00EF334B" w:rsidP="001E7EEE">
            <w:pPr>
              <w:spacing w:after="0" w:line="240" w:lineRule="auto"/>
              <w:jc w:val="center"/>
              <w:rPr>
                <w:rFonts w:ascii="Times New Roman" w:hAnsi="Times New Roman"/>
                <w:i/>
                <w:sz w:val="24"/>
                <w:szCs w:val="24"/>
              </w:rPr>
            </w:pPr>
          </w:p>
        </w:tc>
        <w:tc>
          <w:tcPr>
            <w:tcW w:w="6520" w:type="dxa"/>
            <w:vAlign w:val="center"/>
          </w:tcPr>
          <w:p w:rsidR="00EF334B" w:rsidRPr="003B7EF2" w:rsidRDefault="00EF334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EF334B" w:rsidRPr="003B7EF2" w:rsidRDefault="00EF334B" w:rsidP="001E7EEE">
            <w:pPr>
              <w:spacing w:after="0" w:line="240" w:lineRule="auto"/>
              <w:jc w:val="center"/>
              <w:rPr>
                <w:rFonts w:ascii="Times New Roman" w:hAnsi="Times New Roman"/>
                <w:sz w:val="24"/>
                <w:szCs w:val="24"/>
              </w:rPr>
            </w:pPr>
          </w:p>
        </w:tc>
      </w:tr>
      <w:tr w:rsidR="00EF334B" w:rsidRPr="003B7EF2" w:rsidTr="00E37485">
        <w:trPr>
          <w:trHeight w:val="325"/>
        </w:trPr>
        <w:tc>
          <w:tcPr>
            <w:tcW w:w="1560" w:type="dxa"/>
            <w:tcBorders>
              <w:bottom w:val="single" w:sz="4" w:space="0" w:color="auto"/>
            </w:tcBorders>
            <w:vAlign w:val="center"/>
          </w:tcPr>
          <w:p w:rsidR="00EF334B" w:rsidRPr="003B7EF2" w:rsidRDefault="00EF334B"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EF334B" w:rsidRPr="003B7EF2" w:rsidRDefault="00EF334B"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r w:rsidR="00192B84" w:rsidRPr="003B7EF2">
              <w:rPr>
                <w:rFonts w:ascii="Times New Roman" w:hAnsi="Times New Roman"/>
                <w:bCs/>
                <w:sz w:val="24"/>
                <w:szCs w:val="24"/>
              </w:rPr>
              <w:t>.</w:t>
            </w:r>
          </w:p>
        </w:tc>
        <w:tc>
          <w:tcPr>
            <w:tcW w:w="1985" w:type="dxa"/>
            <w:tcBorders>
              <w:bottom w:val="single" w:sz="4" w:space="0" w:color="auto"/>
            </w:tcBorders>
            <w:vAlign w:val="center"/>
          </w:tcPr>
          <w:p w:rsidR="00EF334B" w:rsidRPr="003B7EF2" w:rsidRDefault="0082417B" w:rsidP="001E7EEE">
            <w:pPr>
              <w:spacing w:after="0" w:line="240" w:lineRule="auto"/>
              <w:jc w:val="center"/>
              <w:rPr>
                <w:rFonts w:ascii="Times New Roman" w:hAnsi="Times New Roman"/>
                <w:sz w:val="24"/>
                <w:szCs w:val="24"/>
              </w:rPr>
            </w:pPr>
            <w:r w:rsidRPr="003B7EF2">
              <w:rPr>
                <w:rFonts w:ascii="Times New Roman" w:hAnsi="Times New Roman"/>
                <w:sz w:val="24"/>
                <w:szCs w:val="24"/>
              </w:rPr>
              <w:t>7699</w:t>
            </w:r>
            <w:r w:rsidR="00EF334B" w:rsidRPr="003B7EF2">
              <w:rPr>
                <w:rFonts w:ascii="Times New Roman" w:hAnsi="Times New Roman"/>
                <w:sz w:val="24"/>
                <w:szCs w:val="24"/>
              </w:rPr>
              <w:t>,</w:t>
            </w:r>
            <w:r w:rsidRPr="003B7EF2">
              <w:rPr>
                <w:rFonts w:ascii="Times New Roman" w:hAnsi="Times New Roman"/>
                <w:sz w:val="24"/>
                <w:szCs w:val="24"/>
              </w:rPr>
              <w:t>36</w:t>
            </w:r>
          </w:p>
        </w:tc>
      </w:tr>
      <w:tr w:rsidR="00EF334B" w:rsidRPr="003B7EF2" w:rsidTr="00FA4388">
        <w:trPr>
          <w:trHeight w:val="340"/>
        </w:trPr>
        <w:tc>
          <w:tcPr>
            <w:tcW w:w="1560" w:type="dxa"/>
            <w:vAlign w:val="center"/>
          </w:tcPr>
          <w:p w:rsidR="00EF334B" w:rsidRPr="003B7EF2" w:rsidRDefault="00EF334B"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EF334B" w:rsidRPr="003B7EF2" w:rsidRDefault="00EF334B"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r w:rsidR="00192B84" w:rsidRPr="003B7EF2">
              <w:rPr>
                <w:rFonts w:ascii="Times New Roman" w:hAnsi="Times New Roman"/>
                <w:sz w:val="24"/>
                <w:szCs w:val="24"/>
              </w:rPr>
              <w:t>.</w:t>
            </w:r>
          </w:p>
        </w:tc>
        <w:tc>
          <w:tcPr>
            <w:tcW w:w="1985" w:type="dxa"/>
            <w:vAlign w:val="center"/>
          </w:tcPr>
          <w:p w:rsidR="00EF334B" w:rsidRPr="003B7EF2" w:rsidRDefault="0082417B" w:rsidP="001E7EEE">
            <w:pPr>
              <w:spacing w:after="0"/>
              <w:jc w:val="center"/>
              <w:rPr>
                <w:rFonts w:ascii="Times New Roman" w:hAnsi="Times New Roman"/>
                <w:sz w:val="24"/>
                <w:szCs w:val="24"/>
              </w:rPr>
            </w:pPr>
            <w:r w:rsidRPr="003B7EF2">
              <w:rPr>
                <w:rFonts w:ascii="Times New Roman" w:hAnsi="Times New Roman"/>
                <w:sz w:val="24"/>
                <w:szCs w:val="24"/>
              </w:rPr>
              <w:t>1854</w:t>
            </w:r>
            <w:r w:rsidR="00EF334B" w:rsidRPr="003B7EF2">
              <w:rPr>
                <w:rFonts w:ascii="Times New Roman" w:hAnsi="Times New Roman"/>
                <w:sz w:val="24"/>
                <w:szCs w:val="24"/>
              </w:rPr>
              <w:t>,</w:t>
            </w:r>
            <w:r w:rsidRPr="003B7EF2">
              <w:rPr>
                <w:rFonts w:ascii="Times New Roman" w:hAnsi="Times New Roman"/>
                <w:sz w:val="24"/>
                <w:szCs w:val="24"/>
              </w:rPr>
              <w:t>77</w:t>
            </w:r>
          </w:p>
        </w:tc>
      </w:tr>
      <w:tr w:rsidR="00EF334B" w:rsidRPr="003B7EF2" w:rsidTr="00E37485">
        <w:tc>
          <w:tcPr>
            <w:tcW w:w="1560" w:type="dxa"/>
            <w:vAlign w:val="center"/>
          </w:tcPr>
          <w:p w:rsidR="00EF334B" w:rsidRPr="003B7EF2" w:rsidRDefault="00EF334B" w:rsidP="001E7EEE">
            <w:pPr>
              <w:spacing w:after="0" w:line="240" w:lineRule="auto"/>
              <w:jc w:val="center"/>
              <w:rPr>
                <w:rFonts w:ascii="Times New Roman" w:hAnsi="Times New Roman"/>
                <w:i/>
                <w:sz w:val="24"/>
                <w:szCs w:val="24"/>
              </w:rPr>
            </w:pPr>
          </w:p>
        </w:tc>
        <w:tc>
          <w:tcPr>
            <w:tcW w:w="6520" w:type="dxa"/>
            <w:vAlign w:val="center"/>
          </w:tcPr>
          <w:p w:rsidR="00EF334B" w:rsidRPr="003B7EF2" w:rsidRDefault="00EF334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EF334B" w:rsidRPr="003B7EF2" w:rsidRDefault="0082417B" w:rsidP="001E7EEE">
            <w:pPr>
              <w:spacing w:after="0"/>
              <w:jc w:val="center"/>
              <w:rPr>
                <w:rFonts w:ascii="Times New Roman" w:hAnsi="Times New Roman"/>
                <w:b/>
                <w:sz w:val="24"/>
                <w:szCs w:val="24"/>
              </w:rPr>
            </w:pPr>
            <w:r w:rsidRPr="003B7EF2">
              <w:rPr>
                <w:rFonts w:ascii="Times New Roman" w:hAnsi="Times New Roman"/>
                <w:b/>
                <w:sz w:val="24"/>
                <w:szCs w:val="24"/>
              </w:rPr>
              <w:t>9554</w:t>
            </w:r>
            <w:r w:rsidR="00EF334B" w:rsidRPr="003B7EF2">
              <w:rPr>
                <w:rFonts w:ascii="Times New Roman" w:hAnsi="Times New Roman"/>
                <w:b/>
                <w:sz w:val="24"/>
                <w:szCs w:val="24"/>
              </w:rPr>
              <w:t>,</w:t>
            </w:r>
            <w:r w:rsidR="00891F2F" w:rsidRPr="003B7EF2">
              <w:rPr>
                <w:rFonts w:ascii="Times New Roman" w:hAnsi="Times New Roman"/>
                <w:b/>
                <w:sz w:val="24"/>
                <w:szCs w:val="24"/>
              </w:rPr>
              <w:t>13</w:t>
            </w:r>
          </w:p>
        </w:tc>
      </w:tr>
      <w:tr w:rsidR="00EF334B" w:rsidRPr="003B7EF2" w:rsidTr="00E37485">
        <w:trPr>
          <w:trHeight w:val="375"/>
        </w:trPr>
        <w:tc>
          <w:tcPr>
            <w:tcW w:w="1560" w:type="dxa"/>
            <w:vAlign w:val="center"/>
          </w:tcPr>
          <w:p w:rsidR="00EF334B" w:rsidRPr="003B7EF2" w:rsidRDefault="00EF334B" w:rsidP="001E7EEE">
            <w:pPr>
              <w:spacing w:after="0" w:line="240" w:lineRule="auto"/>
              <w:jc w:val="center"/>
              <w:rPr>
                <w:rFonts w:ascii="Times New Roman" w:hAnsi="Times New Roman"/>
                <w:i/>
                <w:sz w:val="24"/>
                <w:szCs w:val="24"/>
              </w:rPr>
            </w:pPr>
          </w:p>
        </w:tc>
        <w:tc>
          <w:tcPr>
            <w:tcW w:w="6520" w:type="dxa"/>
            <w:vAlign w:val="center"/>
          </w:tcPr>
          <w:p w:rsidR="00EF334B" w:rsidRPr="003B7EF2" w:rsidRDefault="00EF334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EF334B" w:rsidRPr="003B7EF2" w:rsidRDefault="00EF334B" w:rsidP="001E7EEE">
            <w:pPr>
              <w:spacing w:after="0" w:line="240" w:lineRule="auto"/>
              <w:jc w:val="center"/>
              <w:rPr>
                <w:rFonts w:ascii="Times New Roman" w:hAnsi="Times New Roman"/>
                <w:sz w:val="24"/>
                <w:szCs w:val="24"/>
              </w:rPr>
            </w:pPr>
          </w:p>
        </w:tc>
      </w:tr>
      <w:tr w:rsidR="00EF334B" w:rsidRPr="003B7EF2" w:rsidTr="00E37485">
        <w:tc>
          <w:tcPr>
            <w:tcW w:w="1560" w:type="dxa"/>
            <w:vAlign w:val="center"/>
          </w:tcPr>
          <w:p w:rsidR="00EF334B" w:rsidRPr="003B7EF2" w:rsidRDefault="00EF334B"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5460C4" w:rsidRPr="003B7EF2" w:rsidRDefault="00EF334B" w:rsidP="00E37485">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34B" w:rsidRPr="003B7EF2" w:rsidRDefault="002B0788"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477</w:t>
            </w:r>
            <w:r w:rsidR="00EF334B" w:rsidRPr="003B7EF2">
              <w:rPr>
                <w:rFonts w:ascii="Times New Roman" w:hAnsi="Times New Roman"/>
                <w:sz w:val="24"/>
                <w:szCs w:val="20"/>
              </w:rPr>
              <w:t>,</w:t>
            </w:r>
            <w:r w:rsidRPr="003B7EF2">
              <w:rPr>
                <w:rFonts w:ascii="Times New Roman" w:hAnsi="Times New Roman"/>
                <w:sz w:val="24"/>
                <w:szCs w:val="20"/>
              </w:rPr>
              <w:t>81</w:t>
            </w:r>
          </w:p>
        </w:tc>
      </w:tr>
      <w:tr w:rsidR="00EF334B" w:rsidRPr="003B7EF2" w:rsidTr="00E37485">
        <w:tc>
          <w:tcPr>
            <w:tcW w:w="1560" w:type="dxa"/>
            <w:vAlign w:val="center"/>
          </w:tcPr>
          <w:p w:rsidR="00EF334B" w:rsidRPr="003B7EF2" w:rsidRDefault="00EF334B"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EF334B" w:rsidRPr="003B7EF2" w:rsidRDefault="00EF334B"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F334B" w:rsidRPr="003B7EF2" w:rsidRDefault="002B0788" w:rsidP="001E7EEE">
            <w:pPr>
              <w:spacing w:after="0"/>
              <w:jc w:val="center"/>
              <w:rPr>
                <w:rFonts w:ascii="Times New Roman" w:hAnsi="Times New Roman"/>
                <w:sz w:val="24"/>
                <w:szCs w:val="20"/>
              </w:rPr>
            </w:pPr>
            <w:r w:rsidRPr="003B7EF2">
              <w:rPr>
                <w:rFonts w:ascii="Times New Roman" w:hAnsi="Times New Roman"/>
                <w:sz w:val="24"/>
                <w:szCs w:val="20"/>
              </w:rPr>
              <w:t>267</w:t>
            </w:r>
            <w:r w:rsidR="00EF334B" w:rsidRPr="003B7EF2">
              <w:rPr>
                <w:rFonts w:ascii="Times New Roman" w:hAnsi="Times New Roman"/>
                <w:sz w:val="24"/>
                <w:szCs w:val="20"/>
              </w:rPr>
              <w:t>,</w:t>
            </w:r>
            <w:r w:rsidRPr="003B7EF2">
              <w:rPr>
                <w:rFonts w:ascii="Times New Roman" w:hAnsi="Times New Roman"/>
                <w:sz w:val="24"/>
                <w:szCs w:val="20"/>
              </w:rPr>
              <w:t>14</w:t>
            </w:r>
          </w:p>
        </w:tc>
      </w:tr>
      <w:tr w:rsidR="00EF334B" w:rsidRPr="003B7EF2" w:rsidTr="00E37485">
        <w:tc>
          <w:tcPr>
            <w:tcW w:w="1560" w:type="dxa"/>
            <w:vAlign w:val="center"/>
          </w:tcPr>
          <w:p w:rsidR="00EF334B" w:rsidRPr="003B7EF2" w:rsidRDefault="00EF334B"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EF334B" w:rsidRPr="003B7EF2" w:rsidRDefault="00EF334B"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F334B" w:rsidRPr="003B7EF2" w:rsidRDefault="002B0788" w:rsidP="001E7EEE">
            <w:pPr>
              <w:spacing w:after="0"/>
              <w:jc w:val="center"/>
              <w:rPr>
                <w:rFonts w:ascii="Times New Roman" w:hAnsi="Times New Roman"/>
                <w:sz w:val="24"/>
                <w:szCs w:val="20"/>
              </w:rPr>
            </w:pPr>
            <w:r w:rsidRPr="003B7EF2">
              <w:rPr>
                <w:rFonts w:ascii="Times New Roman" w:hAnsi="Times New Roman"/>
                <w:sz w:val="24"/>
                <w:szCs w:val="20"/>
              </w:rPr>
              <w:t>62</w:t>
            </w:r>
            <w:r w:rsidR="00EF334B" w:rsidRPr="003B7EF2">
              <w:rPr>
                <w:rFonts w:ascii="Times New Roman" w:hAnsi="Times New Roman"/>
                <w:sz w:val="24"/>
                <w:szCs w:val="20"/>
              </w:rPr>
              <w:t>,</w:t>
            </w:r>
            <w:r w:rsidRPr="003B7EF2">
              <w:rPr>
                <w:rFonts w:ascii="Times New Roman" w:hAnsi="Times New Roman"/>
                <w:sz w:val="24"/>
                <w:szCs w:val="20"/>
              </w:rPr>
              <w:t>15</w:t>
            </w:r>
          </w:p>
        </w:tc>
      </w:tr>
      <w:tr w:rsidR="00EF334B" w:rsidRPr="003B7EF2" w:rsidTr="00E37485">
        <w:tc>
          <w:tcPr>
            <w:tcW w:w="1560" w:type="dxa"/>
            <w:vAlign w:val="center"/>
          </w:tcPr>
          <w:p w:rsidR="00EF334B" w:rsidRPr="003B7EF2" w:rsidRDefault="00EF334B"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EF334B" w:rsidRPr="003B7EF2" w:rsidRDefault="00EF334B"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F334B" w:rsidRPr="003B7EF2" w:rsidRDefault="002B0788" w:rsidP="001E7EEE">
            <w:pPr>
              <w:spacing w:after="0"/>
              <w:jc w:val="center"/>
              <w:rPr>
                <w:rFonts w:ascii="Times New Roman" w:hAnsi="Times New Roman"/>
                <w:sz w:val="24"/>
                <w:szCs w:val="20"/>
              </w:rPr>
            </w:pPr>
            <w:r w:rsidRPr="003B7EF2">
              <w:rPr>
                <w:rFonts w:ascii="Times New Roman" w:hAnsi="Times New Roman"/>
                <w:sz w:val="24"/>
                <w:szCs w:val="20"/>
              </w:rPr>
              <w:t>10</w:t>
            </w:r>
            <w:r w:rsidR="00EF334B" w:rsidRPr="003B7EF2">
              <w:rPr>
                <w:rFonts w:ascii="Times New Roman" w:hAnsi="Times New Roman"/>
                <w:sz w:val="24"/>
                <w:szCs w:val="20"/>
              </w:rPr>
              <w:t>,</w:t>
            </w:r>
            <w:r w:rsidRPr="003B7EF2">
              <w:rPr>
                <w:rFonts w:ascii="Times New Roman" w:hAnsi="Times New Roman"/>
                <w:sz w:val="24"/>
                <w:szCs w:val="20"/>
              </w:rPr>
              <w:t>78</w:t>
            </w:r>
          </w:p>
        </w:tc>
      </w:tr>
      <w:tr w:rsidR="00EF334B" w:rsidRPr="003B7EF2" w:rsidTr="00E37485">
        <w:tc>
          <w:tcPr>
            <w:tcW w:w="1560" w:type="dxa"/>
            <w:vAlign w:val="center"/>
          </w:tcPr>
          <w:p w:rsidR="00EF334B" w:rsidRPr="003B7EF2" w:rsidRDefault="00EF334B"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EF334B" w:rsidRPr="003B7EF2" w:rsidRDefault="00EF334B"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F334B" w:rsidRPr="003B7EF2" w:rsidRDefault="002B0788" w:rsidP="001E7EEE">
            <w:pPr>
              <w:spacing w:after="0"/>
              <w:jc w:val="center"/>
              <w:rPr>
                <w:rFonts w:ascii="Times New Roman" w:hAnsi="Times New Roman"/>
                <w:sz w:val="24"/>
                <w:szCs w:val="20"/>
              </w:rPr>
            </w:pPr>
            <w:r w:rsidRPr="003B7EF2">
              <w:rPr>
                <w:rFonts w:ascii="Times New Roman" w:hAnsi="Times New Roman"/>
                <w:sz w:val="24"/>
                <w:szCs w:val="20"/>
              </w:rPr>
              <w:t>142</w:t>
            </w:r>
            <w:r w:rsidR="00EF334B" w:rsidRPr="003B7EF2">
              <w:rPr>
                <w:rFonts w:ascii="Times New Roman" w:hAnsi="Times New Roman"/>
                <w:sz w:val="24"/>
                <w:szCs w:val="20"/>
              </w:rPr>
              <w:t>,</w:t>
            </w:r>
            <w:r w:rsidRPr="003B7EF2">
              <w:rPr>
                <w:rFonts w:ascii="Times New Roman" w:hAnsi="Times New Roman"/>
                <w:sz w:val="24"/>
                <w:szCs w:val="20"/>
              </w:rPr>
              <w:t>6</w:t>
            </w:r>
            <w:r w:rsidR="00EF334B" w:rsidRPr="003B7EF2">
              <w:rPr>
                <w:rFonts w:ascii="Times New Roman" w:hAnsi="Times New Roman"/>
                <w:sz w:val="24"/>
                <w:szCs w:val="20"/>
              </w:rPr>
              <w:t>6</w:t>
            </w:r>
          </w:p>
        </w:tc>
      </w:tr>
      <w:tr w:rsidR="00EF334B" w:rsidRPr="003B7EF2" w:rsidTr="00E37485">
        <w:trPr>
          <w:trHeight w:val="339"/>
        </w:trPr>
        <w:tc>
          <w:tcPr>
            <w:tcW w:w="1560" w:type="dxa"/>
            <w:vAlign w:val="center"/>
          </w:tcPr>
          <w:p w:rsidR="00EF334B" w:rsidRPr="003B7EF2" w:rsidRDefault="00EF334B"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2224</w:t>
            </w:r>
          </w:p>
        </w:tc>
        <w:tc>
          <w:tcPr>
            <w:tcW w:w="6520" w:type="dxa"/>
            <w:vAlign w:val="center"/>
          </w:tcPr>
          <w:p w:rsidR="005460C4" w:rsidRPr="003B7EF2" w:rsidRDefault="00EF334B" w:rsidP="00E37485">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F334B" w:rsidRPr="003B7EF2" w:rsidRDefault="002B0788" w:rsidP="001E7EEE">
            <w:pPr>
              <w:spacing w:after="0"/>
              <w:jc w:val="center"/>
              <w:rPr>
                <w:rFonts w:ascii="Times New Roman" w:hAnsi="Times New Roman"/>
                <w:sz w:val="24"/>
                <w:szCs w:val="20"/>
              </w:rPr>
            </w:pPr>
            <w:r w:rsidRPr="003B7EF2">
              <w:rPr>
                <w:rFonts w:ascii="Times New Roman" w:hAnsi="Times New Roman"/>
                <w:sz w:val="24"/>
                <w:szCs w:val="20"/>
              </w:rPr>
              <w:t>18</w:t>
            </w:r>
            <w:r w:rsidR="00EF334B" w:rsidRPr="003B7EF2">
              <w:rPr>
                <w:rFonts w:ascii="Times New Roman" w:hAnsi="Times New Roman"/>
                <w:sz w:val="24"/>
                <w:szCs w:val="20"/>
              </w:rPr>
              <w:t>,</w:t>
            </w:r>
            <w:r w:rsidRPr="003B7EF2">
              <w:rPr>
                <w:rFonts w:ascii="Times New Roman" w:hAnsi="Times New Roman"/>
                <w:sz w:val="24"/>
                <w:szCs w:val="20"/>
              </w:rPr>
              <w:t>61</w:t>
            </w:r>
          </w:p>
        </w:tc>
      </w:tr>
      <w:tr w:rsidR="00EF334B" w:rsidRPr="003B7EF2" w:rsidTr="00E37485">
        <w:trPr>
          <w:trHeight w:val="339"/>
        </w:trPr>
        <w:tc>
          <w:tcPr>
            <w:tcW w:w="1560" w:type="dxa"/>
            <w:vAlign w:val="center"/>
          </w:tcPr>
          <w:p w:rsidR="00EF334B" w:rsidRPr="003B7EF2" w:rsidRDefault="00EF334B"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EF334B" w:rsidRPr="003B7EF2" w:rsidRDefault="00EF334B"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34B" w:rsidRPr="003B7EF2" w:rsidRDefault="002B0788"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111</w:t>
            </w:r>
            <w:r w:rsidR="00EF334B" w:rsidRPr="003B7EF2">
              <w:rPr>
                <w:rFonts w:ascii="Times New Roman" w:hAnsi="Times New Roman"/>
                <w:sz w:val="24"/>
                <w:szCs w:val="20"/>
              </w:rPr>
              <w:t>,</w:t>
            </w:r>
            <w:r w:rsidRPr="003B7EF2">
              <w:rPr>
                <w:rFonts w:ascii="Times New Roman" w:hAnsi="Times New Roman"/>
                <w:sz w:val="24"/>
                <w:szCs w:val="20"/>
              </w:rPr>
              <w:t>22</w:t>
            </w:r>
          </w:p>
        </w:tc>
      </w:tr>
      <w:tr w:rsidR="00EF334B" w:rsidRPr="003B7EF2" w:rsidTr="00E37485">
        <w:trPr>
          <w:trHeight w:val="339"/>
        </w:trPr>
        <w:tc>
          <w:tcPr>
            <w:tcW w:w="1560" w:type="dxa"/>
            <w:vAlign w:val="center"/>
          </w:tcPr>
          <w:p w:rsidR="00EF334B" w:rsidRPr="003B7EF2" w:rsidRDefault="00EF334B"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5460C4" w:rsidRPr="003B7EF2" w:rsidRDefault="00EF334B" w:rsidP="00E37485">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F334B" w:rsidRPr="003B7EF2" w:rsidRDefault="00B16F86" w:rsidP="001E7EEE">
            <w:pPr>
              <w:spacing w:after="0"/>
              <w:jc w:val="center"/>
              <w:rPr>
                <w:rFonts w:ascii="Times New Roman" w:hAnsi="Times New Roman"/>
                <w:sz w:val="24"/>
                <w:szCs w:val="20"/>
              </w:rPr>
            </w:pPr>
            <w:r w:rsidRPr="003B7EF2">
              <w:rPr>
                <w:rFonts w:ascii="Times New Roman" w:hAnsi="Times New Roman"/>
                <w:sz w:val="24"/>
                <w:szCs w:val="20"/>
              </w:rPr>
              <w:t>2</w:t>
            </w:r>
            <w:r w:rsidR="00EF334B" w:rsidRPr="003B7EF2">
              <w:rPr>
                <w:rFonts w:ascii="Times New Roman" w:hAnsi="Times New Roman"/>
                <w:sz w:val="24"/>
                <w:szCs w:val="20"/>
              </w:rPr>
              <w:t>,</w:t>
            </w:r>
            <w:r w:rsidRPr="003B7EF2">
              <w:rPr>
                <w:rFonts w:ascii="Times New Roman" w:hAnsi="Times New Roman"/>
                <w:sz w:val="24"/>
                <w:szCs w:val="20"/>
              </w:rPr>
              <w:t>1</w:t>
            </w:r>
            <w:r w:rsidR="00EF334B" w:rsidRPr="003B7EF2">
              <w:rPr>
                <w:rFonts w:ascii="Times New Roman" w:hAnsi="Times New Roman"/>
                <w:sz w:val="24"/>
                <w:szCs w:val="20"/>
              </w:rPr>
              <w:t>4</w:t>
            </w:r>
          </w:p>
        </w:tc>
      </w:tr>
      <w:tr w:rsidR="00EF334B" w:rsidRPr="003B7EF2" w:rsidTr="00E37485">
        <w:trPr>
          <w:trHeight w:val="339"/>
        </w:trPr>
        <w:tc>
          <w:tcPr>
            <w:tcW w:w="1560" w:type="dxa"/>
            <w:vAlign w:val="center"/>
          </w:tcPr>
          <w:p w:rsidR="00EF334B" w:rsidRPr="003B7EF2" w:rsidRDefault="00EF334B"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EF334B" w:rsidRPr="003B7EF2" w:rsidRDefault="00EF334B" w:rsidP="001E7EEE">
            <w:pPr>
              <w:spacing w:after="0" w:line="240" w:lineRule="auto"/>
              <w:rPr>
                <w:rFonts w:ascii="Times New Roman" w:hAnsi="Times New Roman"/>
                <w:sz w:val="24"/>
                <w:szCs w:val="24"/>
              </w:rPr>
            </w:pPr>
            <w:r w:rsidRPr="003B7EF2">
              <w:rPr>
                <w:rFonts w:ascii="Times New Roman" w:hAnsi="Times New Roman"/>
                <w:sz w:val="24"/>
                <w:szCs w:val="24"/>
              </w:rPr>
              <w:t>Izdevumi par saņemtajiem apmācību pakalpojumiem.</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F334B" w:rsidRPr="003B7EF2" w:rsidRDefault="00B16F86" w:rsidP="001E7EEE">
            <w:pPr>
              <w:spacing w:after="0"/>
              <w:jc w:val="center"/>
              <w:rPr>
                <w:rFonts w:ascii="Times New Roman" w:hAnsi="Times New Roman"/>
                <w:sz w:val="24"/>
                <w:szCs w:val="20"/>
              </w:rPr>
            </w:pPr>
            <w:r w:rsidRPr="003B7EF2">
              <w:rPr>
                <w:rFonts w:ascii="Times New Roman" w:hAnsi="Times New Roman"/>
                <w:sz w:val="24"/>
                <w:szCs w:val="20"/>
              </w:rPr>
              <w:t>35</w:t>
            </w:r>
            <w:r w:rsidR="00EF334B" w:rsidRPr="003B7EF2">
              <w:rPr>
                <w:rFonts w:ascii="Times New Roman" w:hAnsi="Times New Roman"/>
                <w:sz w:val="24"/>
                <w:szCs w:val="20"/>
              </w:rPr>
              <w:t>,1</w:t>
            </w:r>
            <w:r w:rsidRPr="003B7EF2">
              <w:rPr>
                <w:rFonts w:ascii="Times New Roman" w:hAnsi="Times New Roman"/>
                <w:sz w:val="24"/>
                <w:szCs w:val="20"/>
              </w:rPr>
              <w:t>8</w:t>
            </w:r>
          </w:p>
        </w:tc>
      </w:tr>
      <w:tr w:rsidR="00EF334B" w:rsidRPr="003B7EF2" w:rsidTr="00E37485">
        <w:trPr>
          <w:trHeight w:val="339"/>
        </w:trPr>
        <w:tc>
          <w:tcPr>
            <w:tcW w:w="1560" w:type="dxa"/>
            <w:vAlign w:val="center"/>
          </w:tcPr>
          <w:p w:rsidR="00EF334B" w:rsidRPr="003B7EF2" w:rsidRDefault="00EF334B"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EF334B" w:rsidRPr="003B7EF2" w:rsidRDefault="00EF334B" w:rsidP="001E7EEE">
            <w:pPr>
              <w:spacing w:after="0" w:line="240" w:lineRule="auto"/>
              <w:rPr>
                <w:rFonts w:ascii="Times New Roman" w:hAnsi="Times New Roman"/>
                <w:sz w:val="24"/>
                <w:szCs w:val="24"/>
              </w:rPr>
            </w:pPr>
            <w:r w:rsidRPr="003B7EF2">
              <w:rPr>
                <w:rFonts w:ascii="Times New Roman" w:hAnsi="Times New Roman"/>
                <w:sz w:val="24"/>
                <w:szCs w:val="24"/>
              </w:rPr>
              <w:t>Pārējie iestādes administratīvie izdevumi.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34B" w:rsidRPr="003B7EF2" w:rsidRDefault="00B16F86" w:rsidP="001E7EEE">
            <w:pPr>
              <w:spacing w:after="0"/>
              <w:jc w:val="center"/>
              <w:rPr>
                <w:rFonts w:ascii="Times New Roman" w:hAnsi="Times New Roman"/>
                <w:sz w:val="24"/>
                <w:szCs w:val="20"/>
              </w:rPr>
            </w:pPr>
            <w:r w:rsidRPr="003B7EF2">
              <w:rPr>
                <w:rFonts w:ascii="Times New Roman" w:hAnsi="Times New Roman"/>
                <w:sz w:val="24"/>
                <w:szCs w:val="20"/>
              </w:rPr>
              <w:t>56</w:t>
            </w:r>
            <w:r w:rsidR="00EF334B" w:rsidRPr="003B7EF2">
              <w:rPr>
                <w:rFonts w:ascii="Times New Roman" w:hAnsi="Times New Roman"/>
                <w:sz w:val="24"/>
                <w:szCs w:val="20"/>
              </w:rPr>
              <w:t>,</w:t>
            </w:r>
            <w:r w:rsidRPr="003B7EF2">
              <w:rPr>
                <w:rFonts w:ascii="Times New Roman" w:hAnsi="Times New Roman"/>
                <w:sz w:val="24"/>
                <w:szCs w:val="20"/>
              </w:rPr>
              <w:t>91</w:t>
            </w:r>
          </w:p>
        </w:tc>
      </w:tr>
      <w:tr w:rsidR="00B16F86" w:rsidRPr="003B7EF2" w:rsidTr="00E37485">
        <w:trPr>
          <w:trHeight w:val="339"/>
        </w:trPr>
        <w:tc>
          <w:tcPr>
            <w:tcW w:w="1560" w:type="dxa"/>
            <w:vAlign w:val="center"/>
          </w:tcPr>
          <w:p w:rsidR="00B16F86" w:rsidRPr="003B7EF2" w:rsidRDefault="00B16F86"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B16F86" w:rsidRPr="003B7EF2" w:rsidRDefault="00B16F86" w:rsidP="001E7EEE">
            <w:pPr>
              <w:spacing w:after="0" w:line="240" w:lineRule="auto"/>
              <w:rPr>
                <w:rFonts w:ascii="Times New Roman" w:hAnsi="Times New Roman"/>
                <w:sz w:val="24"/>
                <w:szCs w:val="24"/>
              </w:rPr>
            </w:pPr>
            <w:r w:rsidRPr="003B7EF2">
              <w:rPr>
                <w:rFonts w:ascii="Times New Roman" w:hAnsi="Times New Roman"/>
                <w:sz w:val="24"/>
                <w:szCs w:val="24"/>
              </w:rPr>
              <w:t>Ēku, būvju un telpu kārtējais remonts.</w:t>
            </w:r>
          </w:p>
        </w:tc>
        <w:tc>
          <w:tcPr>
            <w:tcW w:w="1985" w:type="dxa"/>
            <w:tcBorders>
              <w:top w:val="nil"/>
              <w:left w:val="single" w:sz="4" w:space="0" w:color="000000"/>
              <w:bottom w:val="single" w:sz="4" w:space="0" w:color="auto"/>
              <w:right w:val="single" w:sz="4" w:space="0" w:color="000000"/>
            </w:tcBorders>
            <w:shd w:val="clear" w:color="auto" w:fill="auto"/>
            <w:vAlign w:val="center"/>
          </w:tcPr>
          <w:p w:rsidR="00B16F86" w:rsidRPr="003B7EF2" w:rsidRDefault="00557A80" w:rsidP="001E7EEE">
            <w:pPr>
              <w:spacing w:after="0"/>
              <w:jc w:val="center"/>
              <w:rPr>
                <w:rFonts w:ascii="Times New Roman" w:hAnsi="Times New Roman"/>
                <w:sz w:val="24"/>
                <w:szCs w:val="20"/>
              </w:rPr>
            </w:pPr>
            <w:r w:rsidRPr="003B7EF2">
              <w:rPr>
                <w:rFonts w:ascii="Times New Roman" w:hAnsi="Times New Roman"/>
                <w:sz w:val="24"/>
                <w:szCs w:val="20"/>
              </w:rPr>
              <w:t>222,03</w:t>
            </w:r>
          </w:p>
        </w:tc>
      </w:tr>
      <w:tr w:rsidR="00EF334B" w:rsidRPr="003B7EF2" w:rsidTr="00E37485">
        <w:trPr>
          <w:trHeight w:val="339"/>
        </w:trPr>
        <w:tc>
          <w:tcPr>
            <w:tcW w:w="1560" w:type="dxa"/>
            <w:vAlign w:val="center"/>
          </w:tcPr>
          <w:p w:rsidR="00EF334B" w:rsidRPr="003B7EF2" w:rsidRDefault="00EF334B"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EF334B" w:rsidRPr="003B7EF2" w:rsidRDefault="00EF334B"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auto"/>
              <w:right w:val="single" w:sz="4" w:space="0" w:color="000000"/>
            </w:tcBorders>
            <w:shd w:val="clear" w:color="auto" w:fill="auto"/>
            <w:vAlign w:val="center"/>
          </w:tcPr>
          <w:p w:rsidR="00EF334B" w:rsidRPr="003B7EF2" w:rsidRDefault="00557A80" w:rsidP="001E7EEE">
            <w:pPr>
              <w:spacing w:after="0"/>
              <w:jc w:val="center"/>
              <w:rPr>
                <w:rFonts w:ascii="Times New Roman" w:hAnsi="Times New Roman"/>
                <w:sz w:val="24"/>
                <w:szCs w:val="20"/>
              </w:rPr>
            </w:pPr>
            <w:r w:rsidRPr="003B7EF2">
              <w:rPr>
                <w:rFonts w:ascii="Times New Roman" w:hAnsi="Times New Roman"/>
                <w:sz w:val="24"/>
                <w:szCs w:val="20"/>
              </w:rPr>
              <w:t>80</w:t>
            </w:r>
            <w:r w:rsidR="00EF334B" w:rsidRPr="003B7EF2">
              <w:rPr>
                <w:rFonts w:ascii="Times New Roman" w:hAnsi="Times New Roman"/>
                <w:sz w:val="24"/>
                <w:szCs w:val="20"/>
              </w:rPr>
              <w:t>,</w:t>
            </w:r>
            <w:r w:rsidRPr="003B7EF2">
              <w:rPr>
                <w:rFonts w:ascii="Times New Roman" w:hAnsi="Times New Roman"/>
                <w:sz w:val="24"/>
                <w:szCs w:val="20"/>
              </w:rPr>
              <w:t>92</w:t>
            </w:r>
          </w:p>
        </w:tc>
      </w:tr>
      <w:tr w:rsidR="00EF334B" w:rsidRPr="003B7EF2" w:rsidTr="00E37485">
        <w:tc>
          <w:tcPr>
            <w:tcW w:w="1560" w:type="dxa"/>
            <w:vAlign w:val="center"/>
          </w:tcPr>
          <w:p w:rsidR="00EF334B" w:rsidRPr="003B7EF2" w:rsidRDefault="00EF334B"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tcBorders>
              <w:right w:val="single" w:sz="4" w:space="0" w:color="auto"/>
            </w:tcBorders>
            <w:vAlign w:val="center"/>
          </w:tcPr>
          <w:p w:rsidR="00EF334B" w:rsidRPr="003B7EF2" w:rsidRDefault="00EF334B"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F334B" w:rsidRPr="003B7EF2" w:rsidRDefault="00557A80" w:rsidP="001E7EEE">
            <w:pPr>
              <w:spacing w:after="0"/>
              <w:jc w:val="center"/>
              <w:rPr>
                <w:rFonts w:ascii="Times New Roman" w:hAnsi="Times New Roman"/>
                <w:sz w:val="24"/>
                <w:szCs w:val="20"/>
              </w:rPr>
            </w:pPr>
            <w:r w:rsidRPr="003B7EF2">
              <w:rPr>
                <w:rFonts w:ascii="Times New Roman" w:hAnsi="Times New Roman"/>
                <w:sz w:val="24"/>
                <w:szCs w:val="20"/>
              </w:rPr>
              <w:t>397</w:t>
            </w:r>
            <w:r w:rsidR="00EF334B" w:rsidRPr="003B7EF2">
              <w:rPr>
                <w:rFonts w:ascii="Times New Roman" w:hAnsi="Times New Roman"/>
                <w:sz w:val="24"/>
                <w:szCs w:val="20"/>
              </w:rPr>
              <w:t>,</w:t>
            </w:r>
            <w:r w:rsidRPr="003B7EF2">
              <w:rPr>
                <w:rFonts w:ascii="Times New Roman" w:hAnsi="Times New Roman"/>
                <w:sz w:val="24"/>
                <w:szCs w:val="20"/>
              </w:rPr>
              <w:t>0</w:t>
            </w:r>
            <w:r w:rsidR="00EF334B" w:rsidRPr="003B7EF2">
              <w:rPr>
                <w:rFonts w:ascii="Times New Roman" w:hAnsi="Times New Roman"/>
                <w:sz w:val="24"/>
                <w:szCs w:val="20"/>
              </w:rPr>
              <w:t>5</w:t>
            </w:r>
          </w:p>
        </w:tc>
      </w:tr>
      <w:tr w:rsidR="00EF334B" w:rsidRPr="003B7EF2" w:rsidTr="00E37485">
        <w:tc>
          <w:tcPr>
            <w:tcW w:w="1560" w:type="dxa"/>
            <w:vAlign w:val="center"/>
          </w:tcPr>
          <w:p w:rsidR="00EF334B" w:rsidRPr="003B7EF2" w:rsidRDefault="00EF334B"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EF334B" w:rsidRPr="003B7EF2" w:rsidRDefault="00EF334B"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tcBorders>
              <w:top w:val="single" w:sz="4" w:space="0" w:color="auto"/>
              <w:left w:val="single" w:sz="4" w:space="0" w:color="000000"/>
              <w:bottom w:val="single" w:sz="4" w:space="0" w:color="auto"/>
              <w:right w:val="single" w:sz="4" w:space="0" w:color="000000"/>
            </w:tcBorders>
            <w:shd w:val="clear" w:color="auto" w:fill="auto"/>
            <w:vAlign w:val="center"/>
          </w:tcPr>
          <w:p w:rsidR="00EF334B" w:rsidRPr="003B7EF2" w:rsidRDefault="00557A80" w:rsidP="001E7EEE">
            <w:pPr>
              <w:spacing w:after="0"/>
              <w:jc w:val="center"/>
              <w:rPr>
                <w:rFonts w:ascii="Times New Roman" w:hAnsi="Times New Roman"/>
                <w:sz w:val="24"/>
                <w:szCs w:val="20"/>
              </w:rPr>
            </w:pPr>
            <w:r w:rsidRPr="003B7EF2">
              <w:rPr>
                <w:rFonts w:ascii="Times New Roman" w:hAnsi="Times New Roman"/>
                <w:sz w:val="24"/>
                <w:szCs w:val="20"/>
              </w:rPr>
              <w:t>2</w:t>
            </w:r>
            <w:r w:rsidR="00EF334B" w:rsidRPr="003B7EF2">
              <w:rPr>
                <w:rFonts w:ascii="Times New Roman" w:hAnsi="Times New Roman"/>
                <w:sz w:val="24"/>
                <w:szCs w:val="20"/>
              </w:rPr>
              <w:t>,</w:t>
            </w:r>
            <w:r w:rsidRPr="003B7EF2">
              <w:rPr>
                <w:rFonts w:ascii="Times New Roman" w:hAnsi="Times New Roman"/>
                <w:sz w:val="24"/>
                <w:szCs w:val="20"/>
              </w:rPr>
              <w:t>76</w:t>
            </w:r>
          </w:p>
        </w:tc>
      </w:tr>
      <w:tr w:rsidR="00EF334B" w:rsidRPr="003B7EF2" w:rsidTr="00E37485">
        <w:tc>
          <w:tcPr>
            <w:tcW w:w="1560" w:type="dxa"/>
            <w:vAlign w:val="center"/>
          </w:tcPr>
          <w:p w:rsidR="00EF334B" w:rsidRPr="003B7EF2" w:rsidRDefault="00EF334B"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EF334B" w:rsidRPr="003B7EF2" w:rsidRDefault="00EF334B"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single" w:sz="4" w:space="0" w:color="auto"/>
              <w:left w:val="single" w:sz="4" w:space="0" w:color="000000"/>
              <w:bottom w:val="single" w:sz="4" w:space="0" w:color="auto"/>
              <w:right w:val="single" w:sz="4" w:space="0" w:color="000000"/>
            </w:tcBorders>
            <w:shd w:val="clear" w:color="auto" w:fill="auto"/>
            <w:vAlign w:val="center"/>
          </w:tcPr>
          <w:p w:rsidR="00EF334B" w:rsidRPr="003B7EF2" w:rsidRDefault="00557A80"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16</w:t>
            </w:r>
            <w:r w:rsidR="00EF334B" w:rsidRPr="003B7EF2">
              <w:rPr>
                <w:rFonts w:ascii="Times New Roman" w:hAnsi="Times New Roman"/>
                <w:sz w:val="24"/>
                <w:szCs w:val="20"/>
              </w:rPr>
              <w:t>,</w:t>
            </w:r>
            <w:r w:rsidRPr="003B7EF2">
              <w:rPr>
                <w:rFonts w:ascii="Times New Roman" w:hAnsi="Times New Roman"/>
                <w:sz w:val="24"/>
                <w:szCs w:val="20"/>
              </w:rPr>
              <w:t>92</w:t>
            </w:r>
          </w:p>
        </w:tc>
      </w:tr>
      <w:tr w:rsidR="00EF334B" w:rsidRPr="003B7EF2" w:rsidTr="00E37485">
        <w:tc>
          <w:tcPr>
            <w:tcW w:w="1560" w:type="dxa"/>
            <w:vAlign w:val="center"/>
          </w:tcPr>
          <w:p w:rsidR="00EF334B" w:rsidRPr="003B7EF2" w:rsidRDefault="00EF334B"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EF334B" w:rsidRPr="003B7EF2" w:rsidRDefault="00EF334B"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F334B" w:rsidRPr="003B7EF2" w:rsidRDefault="00557A80" w:rsidP="001E7EEE">
            <w:pPr>
              <w:spacing w:after="0"/>
              <w:jc w:val="center"/>
              <w:rPr>
                <w:rFonts w:ascii="Times New Roman" w:hAnsi="Times New Roman"/>
                <w:sz w:val="24"/>
                <w:szCs w:val="20"/>
              </w:rPr>
            </w:pPr>
            <w:r w:rsidRPr="003B7EF2">
              <w:rPr>
                <w:rFonts w:ascii="Times New Roman" w:hAnsi="Times New Roman"/>
                <w:sz w:val="24"/>
                <w:szCs w:val="20"/>
              </w:rPr>
              <w:t>1581</w:t>
            </w:r>
            <w:r w:rsidR="00EF334B" w:rsidRPr="003B7EF2">
              <w:rPr>
                <w:rFonts w:ascii="Times New Roman" w:hAnsi="Times New Roman"/>
                <w:sz w:val="24"/>
                <w:szCs w:val="20"/>
              </w:rPr>
              <w:t>,</w:t>
            </w:r>
            <w:r w:rsidRPr="003B7EF2">
              <w:rPr>
                <w:rFonts w:ascii="Times New Roman" w:hAnsi="Times New Roman"/>
                <w:sz w:val="24"/>
                <w:szCs w:val="20"/>
              </w:rPr>
              <w:t>12</w:t>
            </w:r>
          </w:p>
        </w:tc>
      </w:tr>
      <w:tr w:rsidR="00EF334B" w:rsidRPr="003B7EF2" w:rsidTr="00E37485">
        <w:tc>
          <w:tcPr>
            <w:tcW w:w="1560" w:type="dxa"/>
            <w:vAlign w:val="center"/>
          </w:tcPr>
          <w:p w:rsidR="00EF334B" w:rsidRPr="003B7EF2" w:rsidRDefault="00EF334B"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EF334B" w:rsidRPr="003B7EF2" w:rsidRDefault="00EF334B"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EF334B" w:rsidRPr="003B7EF2" w:rsidRDefault="00557A80" w:rsidP="001E7EEE">
            <w:pPr>
              <w:spacing w:after="0"/>
              <w:jc w:val="center"/>
              <w:rPr>
                <w:rFonts w:ascii="Times New Roman" w:hAnsi="Times New Roman"/>
                <w:sz w:val="24"/>
                <w:szCs w:val="20"/>
              </w:rPr>
            </w:pPr>
            <w:r w:rsidRPr="003B7EF2">
              <w:rPr>
                <w:rFonts w:ascii="Times New Roman" w:hAnsi="Times New Roman"/>
                <w:sz w:val="24"/>
                <w:szCs w:val="20"/>
              </w:rPr>
              <w:t>189</w:t>
            </w:r>
            <w:r w:rsidR="00EF334B" w:rsidRPr="003B7EF2">
              <w:rPr>
                <w:rFonts w:ascii="Times New Roman" w:hAnsi="Times New Roman"/>
                <w:sz w:val="24"/>
                <w:szCs w:val="20"/>
              </w:rPr>
              <w:t>,</w:t>
            </w:r>
            <w:r w:rsidRPr="003B7EF2">
              <w:rPr>
                <w:rFonts w:ascii="Times New Roman" w:hAnsi="Times New Roman"/>
                <w:sz w:val="24"/>
                <w:szCs w:val="20"/>
              </w:rPr>
              <w:t>24</w:t>
            </w:r>
          </w:p>
        </w:tc>
      </w:tr>
      <w:tr w:rsidR="00EF334B" w:rsidRPr="003B7EF2" w:rsidTr="00E37485">
        <w:tc>
          <w:tcPr>
            <w:tcW w:w="1560" w:type="dxa"/>
            <w:vAlign w:val="center"/>
          </w:tcPr>
          <w:p w:rsidR="00EF334B" w:rsidRPr="003B7EF2" w:rsidRDefault="00EF334B"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EF334B" w:rsidRPr="003B7EF2" w:rsidRDefault="00EF334B" w:rsidP="001E7EEE">
            <w:pPr>
              <w:spacing w:after="0" w:line="240" w:lineRule="auto"/>
              <w:rPr>
                <w:rFonts w:ascii="Times New Roman" w:hAnsi="Times New Roman"/>
                <w:sz w:val="24"/>
                <w:szCs w:val="24"/>
              </w:rPr>
            </w:pPr>
            <w:r w:rsidRPr="003B7EF2">
              <w:rPr>
                <w:rFonts w:ascii="Times New Roman" w:hAnsi="Times New Roman"/>
                <w:sz w:val="24"/>
                <w:szCs w:val="24"/>
              </w:rPr>
              <w:t>Pārējie informācijas tehnoloģiju pakalpojumi.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34B" w:rsidRPr="003B7EF2" w:rsidRDefault="00EF334B" w:rsidP="001E7EEE">
            <w:pPr>
              <w:spacing w:after="0"/>
              <w:jc w:val="center"/>
              <w:rPr>
                <w:rFonts w:ascii="Times New Roman" w:hAnsi="Times New Roman"/>
                <w:sz w:val="24"/>
                <w:szCs w:val="20"/>
              </w:rPr>
            </w:pPr>
            <w:r w:rsidRPr="003B7EF2">
              <w:rPr>
                <w:rFonts w:ascii="Times New Roman" w:hAnsi="Times New Roman"/>
                <w:sz w:val="24"/>
                <w:szCs w:val="20"/>
              </w:rPr>
              <w:t>0,</w:t>
            </w:r>
            <w:r w:rsidR="00DE1E8C" w:rsidRPr="003B7EF2">
              <w:rPr>
                <w:rFonts w:ascii="Times New Roman" w:hAnsi="Times New Roman"/>
                <w:sz w:val="24"/>
                <w:szCs w:val="20"/>
              </w:rPr>
              <w:t>59</w:t>
            </w:r>
          </w:p>
        </w:tc>
      </w:tr>
      <w:tr w:rsidR="00EF334B" w:rsidRPr="003B7EF2" w:rsidTr="00E37485">
        <w:tc>
          <w:tcPr>
            <w:tcW w:w="1560" w:type="dxa"/>
            <w:vAlign w:val="center"/>
          </w:tcPr>
          <w:p w:rsidR="00EF334B" w:rsidRPr="003B7EF2" w:rsidRDefault="00EF334B"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EF334B" w:rsidRPr="003B7EF2" w:rsidRDefault="00EF334B"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34B" w:rsidRPr="003B7EF2" w:rsidRDefault="00DE1E8C"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238</w:t>
            </w:r>
            <w:r w:rsidR="00EF334B" w:rsidRPr="003B7EF2">
              <w:rPr>
                <w:rFonts w:ascii="Times New Roman" w:hAnsi="Times New Roman"/>
                <w:sz w:val="24"/>
                <w:szCs w:val="20"/>
              </w:rPr>
              <w:t>,</w:t>
            </w:r>
            <w:r w:rsidRPr="003B7EF2">
              <w:rPr>
                <w:rFonts w:ascii="Times New Roman" w:hAnsi="Times New Roman"/>
                <w:sz w:val="24"/>
                <w:szCs w:val="20"/>
              </w:rPr>
              <w:t>46</w:t>
            </w:r>
          </w:p>
        </w:tc>
      </w:tr>
      <w:tr w:rsidR="00EF334B" w:rsidRPr="003B7EF2" w:rsidTr="00E37485">
        <w:tc>
          <w:tcPr>
            <w:tcW w:w="1560" w:type="dxa"/>
            <w:vAlign w:val="center"/>
          </w:tcPr>
          <w:p w:rsidR="00EF334B" w:rsidRPr="003B7EF2" w:rsidRDefault="00EF334B"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EF334B" w:rsidRPr="003B7EF2" w:rsidRDefault="00EF334B"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F334B" w:rsidRPr="003B7EF2" w:rsidRDefault="00DE1E8C" w:rsidP="001E7EEE">
            <w:pPr>
              <w:spacing w:after="0"/>
              <w:jc w:val="center"/>
              <w:rPr>
                <w:rFonts w:ascii="Times New Roman" w:hAnsi="Times New Roman"/>
                <w:sz w:val="24"/>
                <w:szCs w:val="20"/>
              </w:rPr>
            </w:pPr>
            <w:r w:rsidRPr="003B7EF2">
              <w:rPr>
                <w:rFonts w:ascii="Times New Roman" w:hAnsi="Times New Roman"/>
                <w:sz w:val="24"/>
                <w:szCs w:val="20"/>
              </w:rPr>
              <w:t>133</w:t>
            </w:r>
            <w:r w:rsidR="00EF334B" w:rsidRPr="003B7EF2">
              <w:rPr>
                <w:rFonts w:ascii="Times New Roman" w:hAnsi="Times New Roman"/>
                <w:sz w:val="24"/>
                <w:szCs w:val="20"/>
              </w:rPr>
              <w:t>,</w:t>
            </w:r>
            <w:r w:rsidRPr="003B7EF2">
              <w:rPr>
                <w:rFonts w:ascii="Times New Roman" w:hAnsi="Times New Roman"/>
                <w:sz w:val="24"/>
                <w:szCs w:val="20"/>
              </w:rPr>
              <w:t>97</w:t>
            </w:r>
          </w:p>
        </w:tc>
      </w:tr>
      <w:tr w:rsidR="00EF334B" w:rsidRPr="003B7EF2" w:rsidTr="00E37485">
        <w:tc>
          <w:tcPr>
            <w:tcW w:w="1560" w:type="dxa"/>
            <w:vAlign w:val="center"/>
          </w:tcPr>
          <w:p w:rsidR="00EF334B" w:rsidRPr="003B7EF2" w:rsidRDefault="00EF334B"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EF334B" w:rsidRPr="003B7EF2" w:rsidRDefault="00EF334B" w:rsidP="001E7EEE">
            <w:pPr>
              <w:spacing w:after="0" w:line="240" w:lineRule="auto"/>
              <w:rPr>
                <w:rFonts w:ascii="Times New Roman" w:hAnsi="Times New Roman"/>
                <w:sz w:val="24"/>
                <w:szCs w:val="24"/>
              </w:rPr>
            </w:pPr>
            <w:r w:rsidRPr="003B7EF2">
              <w:rPr>
                <w:rFonts w:ascii="Times New Roman" w:hAnsi="Times New Roman"/>
                <w:sz w:val="24"/>
                <w:szCs w:val="24"/>
              </w:rPr>
              <w:t>Pārējie iepriekš neklasificētie pakalpojumu veidi.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34B" w:rsidRPr="003B7EF2" w:rsidRDefault="00DE1E8C" w:rsidP="001E7EEE">
            <w:pPr>
              <w:spacing w:after="0"/>
              <w:jc w:val="center"/>
              <w:rPr>
                <w:rFonts w:ascii="Times New Roman" w:hAnsi="Times New Roman"/>
                <w:sz w:val="24"/>
                <w:szCs w:val="20"/>
              </w:rPr>
            </w:pPr>
            <w:r w:rsidRPr="003B7EF2">
              <w:rPr>
                <w:rFonts w:ascii="Times New Roman" w:hAnsi="Times New Roman"/>
                <w:sz w:val="24"/>
                <w:szCs w:val="20"/>
              </w:rPr>
              <w:t>45</w:t>
            </w:r>
            <w:r w:rsidR="00EF334B" w:rsidRPr="003B7EF2">
              <w:rPr>
                <w:rFonts w:ascii="Times New Roman" w:hAnsi="Times New Roman"/>
                <w:sz w:val="24"/>
                <w:szCs w:val="20"/>
              </w:rPr>
              <w:t>,</w:t>
            </w:r>
            <w:r w:rsidRPr="003B7EF2">
              <w:rPr>
                <w:rFonts w:ascii="Times New Roman" w:hAnsi="Times New Roman"/>
                <w:sz w:val="24"/>
                <w:szCs w:val="20"/>
              </w:rPr>
              <w:t>17</w:t>
            </w:r>
          </w:p>
        </w:tc>
      </w:tr>
      <w:tr w:rsidR="00EF334B" w:rsidRPr="003B7EF2" w:rsidTr="00E37485">
        <w:tc>
          <w:tcPr>
            <w:tcW w:w="1560" w:type="dxa"/>
            <w:vAlign w:val="center"/>
          </w:tcPr>
          <w:p w:rsidR="00EF334B" w:rsidRPr="003B7EF2" w:rsidRDefault="00EF334B"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EF334B" w:rsidRPr="003B7EF2" w:rsidRDefault="00EF334B"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34B" w:rsidRPr="003B7EF2" w:rsidRDefault="00DE1E8C"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99</w:t>
            </w:r>
            <w:r w:rsidR="00EF334B" w:rsidRPr="003B7EF2">
              <w:rPr>
                <w:rFonts w:ascii="Times New Roman" w:hAnsi="Times New Roman"/>
                <w:sz w:val="24"/>
                <w:szCs w:val="20"/>
              </w:rPr>
              <w:t>,</w:t>
            </w:r>
            <w:r w:rsidRPr="003B7EF2">
              <w:rPr>
                <w:rFonts w:ascii="Times New Roman" w:hAnsi="Times New Roman"/>
                <w:sz w:val="24"/>
                <w:szCs w:val="20"/>
              </w:rPr>
              <w:t>18</w:t>
            </w:r>
          </w:p>
        </w:tc>
      </w:tr>
      <w:tr w:rsidR="00EF334B" w:rsidRPr="003B7EF2" w:rsidTr="00E37485">
        <w:tc>
          <w:tcPr>
            <w:tcW w:w="1560" w:type="dxa"/>
            <w:vAlign w:val="center"/>
          </w:tcPr>
          <w:p w:rsidR="00EF334B" w:rsidRPr="003B7EF2" w:rsidRDefault="00EF334B"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EF334B" w:rsidRPr="003B7EF2" w:rsidRDefault="00EF334B"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F334B" w:rsidRPr="003B7EF2" w:rsidRDefault="00DE1E8C" w:rsidP="001E7EEE">
            <w:pPr>
              <w:spacing w:after="0"/>
              <w:jc w:val="center"/>
              <w:rPr>
                <w:rFonts w:ascii="Times New Roman" w:hAnsi="Times New Roman"/>
                <w:sz w:val="24"/>
                <w:szCs w:val="20"/>
              </w:rPr>
            </w:pPr>
            <w:r w:rsidRPr="003B7EF2">
              <w:rPr>
                <w:rFonts w:ascii="Times New Roman" w:hAnsi="Times New Roman"/>
                <w:sz w:val="24"/>
                <w:szCs w:val="20"/>
              </w:rPr>
              <w:t>22</w:t>
            </w:r>
            <w:r w:rsidR="00EF334B" w:rsidRPr="003B7EF2">
              <w:rPr>
                <w:rFonts w:ascii="Times New Roman" w:hAnsi="Times New Roman"/>
                <w:sz w:val="24"/>
                <w:szCs w:val="20"/>
              </w:rPr>
              <w:t>,</w:t>
            </w:r>
            <w:r w:rsidRPr="003B7EF2">
              <w:rPr>
                <w:rFonts w:ascii="Times New Roman" w:hAnsi="Times New Roman"/>
                <w:sz w:val="24"/>
                <w:szCs w:val="20"/>
              </w:rPr>
              <w:t>97</w:t>
            </w:r>
          </w:p>
        </w:tc>
      </w:tr>
      <w:tr w:rsidR="00EF334B" w:rsidRPr="003B7EF2" w:rsidTr="00E37485">
        <w:tc>
          <w:tcPr>
            <w:tcW w:w="1560" w:type="dxa"/>
            <w:vAlign w:val="center"/>
          </w:tcPr>
          <w:p w:rsidR="00EF334B" w:rsidRPr="003B7EF2" w:rsidRDefault="00EF334B"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5460C4" w:rsidRPr="003B7EF2" w:rsidRDefault="00EF334B" w:rsidP="00E37485">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EF334B" w:rsidRPr="003B7EF2" w:rsidRDefault="00DE1E8C" w:rsidP="001E7EEE">
            <w:pPr>
              <w:spacing w:after="0"/>
              <w:jc w:val="center"/>
              <w:rPr>
                <w:rFonts w:ascii="Times New Roman" w:hAnsi="Times New Roman"/>
                <w:bCs/>
                <w:sz w:val="24"/>
                <w:szCs w:val="24"/>
              </w:rPr>
            </w:pPr>
            <w:r w:rsidRPr="003B7EF2">
              <w:rPr>
                <w:rFonts w:ascii="Times New Roman" w:hAnsi="Times New Roman"/>
                <w:bCs/>
                <w:sz w:val="24"/>
                <w:szCs w:val="24"/>
              </w:rPr>
              <w:t>17</w:t>
            </w:r>
            <w:r w:rsidR="00EF334B" w:rsidRPr="003B7EF2">
              <w:rPr>
                <w:rFonts w:ascii="Times New Roman" w:hAnsi="Times New Roman"/>
                <w:bCs/>
                <w:sz w:val="24"/>
                <w:szCs w:val="24"/>
              </w:rPr>
              <w:t>,</w:t>
            </w:r>
            <w:r w:rsidRPr="003B7EF2">
              <w:rPr>
                <w:rFonts w:ascii="Times New Roman" w:hAnsi="Times New Roman"/>
                <w:bCs/>
                <w:sz w:val="24"/>
                <w:szCs w:val="24"/>
              </w:rPr>
              <w:t>20</w:t>
            </w:r>
          </w:p>
        </w:tc>
      </w:tr>
      <w:tr w:rsidR="00EF334B" w:rsidRPr="003B7EF2" w:rsidTr="00E37485">
        <w:tc>
          <w:tcPr>
            <w:tcW w:w="1560" w:type="dxa"/>
            <w:vAlign w:val="center"/>
          </w:tcPr>
          <w:p w:rsidR="00EF334B" w:rsidRPr="003B7EF2" w:rsidRDefault="00EF334B"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EF334B" w:rsidRPr="003B7EF2" w:rsidRDefault="00EF334B"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EF334B" w:rsidRPr="003B7EF2" w:rsidRDefault="00AD7166" w:rsidP="001E7EEE">
            <w:pPr>
              <w:spacing w:after="0"/>
              <w:jc w:val="center"/>
              <w:rPr>
                <w:rFonts w:ascii="Times New Roman" w:hAnsi="Times New Roman"/>
                <w:bCs/>
                <w:sz w:val="24"/>
                <w:szCs w:val="24"/>
              </w:rPr>
            </w:pPr>
            <w:r w:rsidRPr="003B7EF2">
              <w:rPr>
                <w:rFonts w:ascii="Times New Roman" w:hAnsi="Times New Roman"/>
                <w:bCs/>
                <w:sz w:val="24"/>
                <w:szCs w:val="24"/>
              </w:rPr>
              <w:t>6</w:t>
            </w:r>
            <w:r w:rsidR="00EF334B" w:rsidRPr="003B7EF2">
              <w:rPr>
                <w:rFonts w:ascii="Times New Roman" w:hAnsi="Times New Roman"/>
                <w:bCs/>
                <w:sz w:val="24"/>
                <w:szCs w:val="24"/>
              </w:rPr>
              <w:t>,</w:t>
            </w:r>
            <w:r w:rsidRPr="003B7EF2">
              <w:rPr>
                <w:rFonts w:ascii="Times New Roman" w:hAnsi="Times New Roman"/>
                <w:bCs/>
                <w:sz w:val="24"/>
                <w:szCs w:val="24"/>
              </w:rPr>
              <w:t>57</w:t>
            </w:r>
          </w:p>
        </w:tc>
      </w:tr>
      <w:tr w:rsidR="00EF334B" w:rsidRPr="003B7EF2" w:rsidTr="00E37485">
        <w:tc>
          <w:tcPr>
            <w:tcW w:w="1560" w:type="dxa"/>
            <w:vAlign w:val="center"/>
          </w:tcPr>
          <w:p w:rsidR="00EF334B" w:rsidRPr="003B7EF2" w:rsidRDefault="00EF334B"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EF334B" w:rsidRPr="003B7EF2" w:rsidRDefault="00EF334B"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nodokļu maksājumi.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34B" w:rsidRPr="003B7EF2" w:rsidRDefault="00AD7166" w:rsidP="001E7EEE">
            <w:pPr>
              <w:spacing w:after="0"/>
              <w:jc w:val="center"/>
              <w:rPr>
                <w:rFonts w:ascii="Times New Roman" w:hAnsi="Times New Roman"/>
                <w:sz w:val="24"/>
                <w:szCs w:val="20"/>
              </w:rPr>
            </w:pPr>
            <w:r w:rsidRPr="003B7EF2">
              <w:rPr>
                <w:rFonts w:ascii="Times New Roman" w:hAnsi="Times New Roman"/>
                <w:sz w:val="24"/>
                <w:szCs w:val="20"/>
              </w:rPr>
              <w:t>43</w:t>
            </w:r>
            <w:r w:rsidR="00EF334B" w:rsidRPr="003B7EF2">
              <w:rPr>
                <w:rFonts w:ascii="Times New Roman" w:hAnsi="Times New Roman"/>
                <w:sz w:val="24"/>
                <w:szCs w:val="20"/>
              </w:rPr>
              <w:t>,0</w:t>
            </w:r>
            <w:r w:rsidRPr="003B7EF2">
              <w:rPr>
                <w:rFonts w:ascii="Times New Roman" w:hAnsi="Times New Roman"/>
                <w:sz w:val="24"/>
                <w:szCs w:val="20"/>
              </w:rPr>
              <w:t>5</w:t>
            </w:r>
          </w:p>
        </w:tc>
      </w:tr>
      <w:tr w:rsidR="00EF334B" w:rsidRPr="003B7EF2" w:rsidTr="00E37485">
        <w:tc>
          <w:tcPr>
            <w:tcW w:w="1560" w:type="dxa"/>
            <w:vAlign w:val="center"/>
          </w:tcPr>
          <w:p w:rsidR="00EF334B" w:rsidRPr="003B7EF2" w:rsidRDefault="00EF334B"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EF334B" w:rsidRPr="003B7EF2" w:rsidRDefault="00EF334B"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34B" w:rsidRPr="003B7EF2" w:rsidRDefault="00AD7166"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237</w:t>
            </w:r>
            <w:r w:rsidR="00EF334B" w:rsidRPr="003B7EF2">
              <w:rPr>
                <w:rFonts w:ascii="Times New Roman" w:hAnsi="Times New Roman"/>
                <w:sz w:val="24"/>
                <w:szCs w:val="20"/>
              </w:rPr>
              <w:t>,</w:t>
            </w:r>
            <w:r w:rsidRPr="003B7EF2">
              <w:rPr>
                <w:rFonts w:ascii="Times New Roman" w:hAnsi="Times New Roman"/>
                <w:sz w:val="24"/>
                <w:szCs w:val="20"/>
              </w:rPr>
              <w:t>06</w:t>
            </w:r>
          </w:p>
        </w:tc>
      </w:tr>
      <w:tr w:rsidR="00EF334B" w:rsidRPr="003B7EF2" w:rsidTr="00E37485">
        <w:tc>
          <w:tcPr>
            <w:tcW w:w="1560" w:type="dxa"/>
            <w:vAlign w:val="center"/>
          </w:tcPr>
          <w:p w:rsidR="00EF334B" w:rsidRPr="003B7EF2" w:rsidRDefault="00EF334B"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5460C4" w:rsidRPr="003B7EF2" w:rsidRDefault="00EF334B" w:rsidP="00E37485">
            <w:pPr>
              <w:spacing w:after="0" w:line="240" w:lineRule="auto"/>
              <w:rPr>
                <w:rFonts w:ascii="Times New Roman" w:hAnsi="Times New Roman"/>
                <w:sz w:val="24"/>
                <w:szCs w:val="24"/>
              </w:rPr>
            </w:pPr>
            <w:r w:rsidRPr="003B7EF2">
              <w:rPr>
                <w:rFonts w:ascii="Times New Roman" w:hAnsi="Times New Roman"/>
                <w:sz w:val="24"/>
                <w:szCs w:val="24"/>
              </w:rPr>
              <w:t xml:space="preserve">Pārējo licenču, koncesiju un patentu, preču zīmju un tamlīdzīgu tiesību nolietojums.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F334B" w:rsidRPr="003B7EF2" w:rsidRDefault="00AD7166" w:rsidP="001E7EEE">
            <w:pPr>
              <w:spacing w:after="0"/>
              <w:jc w:val="center"/>
              <w:rPr>
                <w:rFonts w:ascii="Times New Roman" w:hAnsi="Times New Roman"/>
                <w:sz w:val="24"/>
                <w:szCs w:val="20"/>
              </w:rPr>
            </w:pPr>
            <w:r w:rsidRPr="003B7EF2">
              <w:rPr>
                <w:rFonts w:ascii="Times New Roman" w:hAnsi="Times New Roman"/>
                <w:sz w:val="24"/>
                <w:szCs w:val="20"/>
              </w:rPr>
              <w:t>9</w:t>
            </w:r>
            <w:r w:rsidR="00EF334B" w:rsidRPr="003B7EF2">
              <w:rPr>
                <w:rFonts w:ascii="Times New Roman" w:hAnsi="Times New Roman"/>
                <w:sz w:val="24"/>
                <w:szCs w:val="20"/>
              </w:rPr>
              <w:t>,</w:t>
            </w:r>
            <w:r w:rsidRPr="003B7EF2">
              <w:rPr>
                <w:rFonts w:ascii="Times New Roman" w:hAnsi="Times New Roman"/>
                <w:sz w:val="24"/>
                <w:szCs w:val="20"/>
              </w:rPr>
              <w:t>99</w:t>
            </w:r>
          </w:p>
        </w:tc>
      </w:tr>
      <w:tr w:rsidR="00EF334B" w:rsidRPr="003B7EF2" w:rsidTr="00E37485">
        <w:tc>
          <w:tcPr>
            <w:tcW w:w="1560" w:type="dxa"/>
            <w:vAlign w:val="center"/>
          </w:tcPr>
          <w:p w:rsidR="00EF334B" w:rsidRPr="003B7EF2" w:rsidRDefault="00EF334B"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EF334B" w:rsidRPr="003B7EF2" w:rsidRDefault="00EF334B"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F334B" w:rsidRPr="003B7EF2" w:rsidRDefault="00AD7166" w:rsidP="001E7EEE">
            <w:pPr>
              <w:spacing w:after="0"/>
              <w:jc w:val="center"/>
              <w:rPr>
                <w:rFonts w:ascii="Times New Roman" w:hAnsi="Times New Roman"/>
                <w:sz w:val="24"/>
                <w:szCs w:val="20"/>
              </w:rPr>
            </w:pPr>
            <w:r w:rsidRPr="003B7EF2">
              <w:rPr>
                <w:rFonts w:ascii="Times New Roman" w:hAnsi="Times New Roman"/>
                <w:sz w:val="24"/>
                <w:szCs w:val="20"/>
              </w:rPr>
              <w:t>116</w:t>
            </w:r>
            <w:r w:rsidR="00EF334B" w:rsidRPr="003B7EF2">
              <w:rPr>
                <w:rFonts w:ascii="Times New Roman" w:hAnsi="Times New Roman"/>
                <w:sz w:val="24"/>
                <w:szCs w:val="20"/>
              </w:rPr>
              <w:t>,9</w:t>
            </w:r>
            <w:r w:rsidRPr="003B7EF2">
              <w:rPr>
                <w:rFonts w:ascii="Times New Roman" w:hAnsi="Times New Roman"/>
                <w:sz w:val="24"/>
                <w:szCs w:val="20"/>
              </w:rPr>
              <w:t>8</w:t>
            </w:r>
          </w:p>
        </w:tc>
      </w:tr>
      <w:tr w:rsidR="00EF334B" w:rsidRPr="003B7EF2" w:rsidTr="00E37485">
        <w:tc>
          <w:tcPr>
            <w:tcW w:w="1560" w:type="dxa"/>
            <w:vAlign w:val="center"/>
          </w:tcPr>
          <w:p w:rsidR="00EF334B" w:rsidRPr="003B7EF2" w:rsidRDefault="00EF334B"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EF334B" w:rsidRPr="003B7EF2" w:rsidRDefault="00EF334B"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34B" w:rsidRPr="003B7EF2" w:rsidRDefault="00AD7166" w:rsidP="001E7EEE">
            <w:pPr>
              <w:spacing w:after="0"/>
              <w:jc w:val="center"/>
              <w:rPr>
                <w:rFonts w:ascii="Times New Roman" w:hAnsi="Times New Roman"/>
                <w:sz w:val="24"/>
                <w:szCs w:val="20"/>
              </w:rPr>
            </w:pPr>
            <w:r w:rsidRPr="003B7EF2">
              <w:rPr>
                <w:rFonts w:ascii="Times New Roman" w:hAnsi="Times New Roman"/>
                <w:sz w:val="24"/>
                <w:szCs w:val="20"/>
              </w:rPr>
              <w:t>175</w:t>
            </w:r>
            <w:r w:rsidR="00EF334B" w:rsidRPr="003B7EF2">
              <w:rPr>
                <w:rFonts w:ascii="Times New Roman" w:hAnsi="Times New Roman"/>
                <w:sz w:val="24"/>
                <w:szCs w:val="20"/>
              </w:rPr>
              <w:t>,2</w:t>
            </w:r>
            <w:r w:rsidRPr="003B7EF2">
              <w:rPr>
                <w:rFonts w:ascii="Times New Roman" w:hAnsi="Times New Roman"/>
                <w:sz w:val="24"/>
                <w:szCs w:val="20"/>
              </w:rPr>
              <w:t>5</w:t>
            </w:r>
          </w:p>
        </w:tc>
      </w:tr>
      <w:tr w:rsidR="00EF334B" w:rsidRPr="003B7EF2" w:rsidTr="00E37485">
        <w:tc>
          <w:tcPr>
            <w:tcW w:w="1560" w:type="dxa"/>
            <w:vAlign w:val="center"/>
          </w:tcPr>
          <w:p w:rsidR="00EF334B" w:rsidRPr="003B7EF2" w:rsidRDefault="00EF334B"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EF334B" w:rsidRPr="003B7EF2" w:rsidRDefault="00EF334B"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34B" w:rsidRPr="003B7EF2" w:rsidRDefault="00AD7166"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35</w:t>
            </w:r>
            <w:r w:rsidR="00EF334B" w:rsidRPr="003B7EF2">
              <w:rPr>
                <w:rFonts w:ascii="Times New Roman" w:hAnsi="Times New Roman"/>
                <w:sz w:val="24"/>
                <w:szCs w:val="20"/>
              </w:rPr>
              <w:t>,</w:t>
            </w:r>
            <w:r w:rsidRPr="003B7EF2">
              <w:rPr>
                <w:rFonts w:ascii="Times New Roman" w:hAnsi="Times New Roman"/>
                <w:sz w:val="24"/>
                <w:szCs w:val="20"/>
              </w:rPr>
              <w:t>94</w:t>
            </w:r>
          </w:p>
        </w:tc>
      </w:tr>
      <w:tr w:rsidR="00EF334B" w:rsidRPr="003B7EF2" w:rsidTr="00E37485">
        <w:tc>
          <w:tcPr>
            <w:tcW w:w="1560" w:type="dxa"/>
            <w:vAlign w:val="center"/>
          </w:tcPr>
          <w:p w:rsidR="00EF334B" w:rsidRPr="003B7EF2" w:rsidRDefault="00EF334B"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EF334B" w:rsidRPr="003B7EF2" w:rsidRDefault="00EF334B" w:rsidP="00E37485">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F334B" w:rsidRPr="003B7EF2" w:rsidRDefault="00AD7166" w:rsidP="001E7EEE">
            <w:pPr>
              <w:spacing w:after="0"/>
              <w:jc w:val="center"/>
              <w:rPr>
                <w:rFonts w:ascii="Times New Roman" w:hAnsi="Times New Roman"/>
                <w:sz w:val="24"/>
                <w:szCs w:val="20"/>
              </w:rPr>
            </w:pPr>
            <w:r w:rsidRPr="003B7EF2">
              <w:rPr>
                <w:rFonts w:ascii="Times New Roman" w:hAnsi="Times New Roman"/>
                <w:sz w:val="24"/>
                <w:szCs w:val="20"/>
              </w:rPr>
              <w:t>588</w:t>
            </w:r>
            <w:r w:rsidR="00EF334B" w:rsidRPr="003B7EF2">
              <w:rPr>
                <w:rFonts w:ascii="Times New Roman" w:hAnsi="Times New Roman"/>
                <w:sz w:val="24"/>
                <w:szCs w:val="20"/>
              </w:rPr>
              <w:t>,</w:t>
            </w:r>
            <w:r w:rsidRPr="003B7EF2">
              <w:rPr>
                <w:rFonts w:ascii="Times New Roman" w:hAnsi="Times New Roman"/>
                <w:sz w:val="24"/>
                <w:szCs w:val="20"/>
              </w:rPr>
              <w:t>8</w:t>
            </w:r>
            <w:r w:rsidR="00EF334B" w:rsidRPr="003B7EF2">
              <w:rPr>
                <w:rFonts w:ascii="Times New Roman" w:hAnsi="Times New Roman"/>
                <w:sz w:val="24"/>
                <w:szCs w:val="20"/>
              </w:rPr>
              <w:t>5</w:t>
            </w:r>
          </w:p>
        </w:tc>
      </w:tr>
      <w:tr w:rsidR="00EF334B" w:rsidRPr="003B7EF2" w:rsidTr="00E37485">
        <w:tc>
          <w:tcPr>
            <w:tcW w:w="1560" w:type="dxa"/>
            <w:vAlign w:val="center"/>
          </w:tcPr>
          <w:p w:rsidR="00EF334B" w:rsidRPr="003B7EF2" w:rsidRDefault="00EF334B" w:rsidP="001E7EEE">
            <w:pPr>
              <w:spacing w:after="0" w:line="240" w:lineRule="auto"/>
              <w:jc w:val="center"/>
              <w:rPr>
                <w:rFonts w:ascii="Times New Roman" w:hAnsi="Times New Roman"/>
                <w:i/>
                <w:sz w:val="24"/>
                <w:szCs w:val="24"/>
              </w:rPr>
            </w:pPr>
          </w:p>
        </w:tc>
        <w:tc>
          <w:tcPr>
            <w:tcW w:w="6520" w:type="dxa"/>
            <w:vAlign w:val="center"/>
          </w:tcPr>
          <w:p w:rsidR="00EF334B" w:rsidRPr="003B7EF2" w:rsidRDefault="00EF334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F334B" w:rsidRPr="003B7EF2" w:rsidRDefault="00891F2F" w:rsidP="001E7EEE">
            <w:pPr>
              <w:spacing w:after="0"/>
              <w:jc w:val="center"/>
              <w:rPr>
                <w:rFonts w:ascii="Times New Roman" w:hAnsi="Times New Roman"/>
                <w:b/>
                <w:bCs/>
                <w:sz w:val="24"/>
                <w:lang w:val="en-US" w:eastAsia="en-US"/>
              </w:rPr>
            </w:pPr>
            <w:r w:rsidRPr="003B7EF2">
              <w:rPr>
                <w:rFonts w:ascii="Times New Roman" w:hAnsi="Times New Roman"/>
                <w:b/>
                <w:bCs/>
                <w:sz w:val="24"/>
              </w:rPr>
              <w:t>5445</w:t>
            </w:r>
            <w:r w:rsidR="00EF334B" w:rsidRPr="003B7EF2">
              <w:rPr>
                <w:rFonts w:ascii="Times New Roman" w:hAnsi="Times New Roman"/>
                <w:b/>
                <w:bCs/>
                <w:sz w:val="24"/>
              </w:rPr>
              <w:t>,</w:t>
            </w:r>
            <w:r w:rsidRPr="003B7EF2">
              <w:rPr>
                <w:rFonts w:ascii="Times New Roman" w:hAnsi="Times New Roman"/>
                <w:b/>
                <w:bCs/>
                <w:sz w:val="24"/>
              </w:rPr>
              <w:t>87</w:t>
            </w:r>
          </w:p>
        </w:tc>
      </w:tr>
      <w:tr w:rsidR="00EF334B" w:rsidRPr="003B7EF2" w:rsidTr="00E37485">
        <w:tc>
          <w:tcPr>
            <w:tcW w:w="1560" w:type="dxa"/>
            <w:vAlign w:val="center"/>
          </w:tcPr>
          <w:p w:rsidR="00EF334B" w:rsidRPr="003B7EF2" w:rsidRDefault="00EF334B" w:rsidP="001E7EEE">
            <w:pPr>
              <w:spacing w:after="0" w:line="240" w:lineRule="auto"/>
              <w:jc w:val="center"/>
              <w:rPr>
                <w:rFonts w:ascii="Times New Roman" w:hAnsi="Times New Roman"/>
                <w:i/>
                <w:sz w:val="24"/>
                <w:szCs w:val="24"/>
              </w:rPr>
            </w:pPr>
          </w:p>
        </w:tc>
        <w:tc>
          <w:tcPr>
            <w:tcW w:w="6520" w:type="dxa"/>
            <w:vAlign w:val="center"/>
          </w:tcPr>
          <w:p w:rsidR="00EF334B" w:rsidRPr="003B7EF2" w:rsidRDefault="00EF334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EF334B" w:rsidRPr="003B7EF2" w:rsidRDefault="006931A0" w:rsidP="001E7EEE">
            <w:pPr>
              <w:spacing w:after="0"/>
              <w:jc w:val="center"/>
              <w:rPr>
                <w:rFonts w:ascii="Times New Roman" w:hAnsi="Times New Roman"/>
                <w:b/>
                <w:bCs/>
                <w:sz w:val="24"/>
              </w:rPr>
            </w:pPr>
            <w:r w:rsidRPr="003B7EF2">
              <w:rPr>
                <w:rFonts w:ascii="Times New Roman" w:hAnsi="Times New Roman"/>
                <w:b/>
                <w:bCs/>
                <w:sz w:val="24"/>
              </w:rPr>
              <w:t>15</w:t>
            </w:r>
            <w:r w:rsidR="00EF334B" w:rsidRPr="003B7EF2">
              <w:rPr>
                <w:rFonts w:ascii="Times New Roman" w:hAnsi="Times New Roman"/>
                <w:b/>
                <w:bCs/>
                <w:sz w:val="24"/>
              </w:rPr>
              <w:t>000,00</w:t>
            </w:r>
          </w:p>
        </w:tc>
      </w:tr>
    </w:tbl>
    <w:p w:rsidR="00EF334B" w:rsidRPr="003B7EF2" w:rsidRDefault="00EF334B"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EF334B" w:rsidRPr="003B7EF2" w:rsidTr="00626CC2">
        <w:trPr>
          <w:trHeight w:val="315"/>
        </w:trPr>
        <w:tc>
          <w:tcPr>
            <w:tcW w:w="8080" w:type="dxa"/>
            <w:gridSpan w:val="5"/>
            <w:shd w:val="clear" w:color="000000" w:fill="FFFFFF"/>
            <w:noWrap/>
            <w:vAlign w:val="bottom"/>
          </w:tcPr>
          <w:p w:rsidR="00EF334B" w:rsidRPr="003B7EF2" w:rsidRDefault="00EF334B"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334B" w:rsidRPr="003B7EF2" w:rsidRDefault="00EF334B"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10</w:t>
            </w:r>
          </w:p>
        </w:tc>
      </w:tr>
      <w:tr w:rsidR="00EF334B" w:rsidRPr="003B7EF2" w:rsidTr="00626CC2">
        <w:trPr>
          <w:trHeight w:val="315"/>
        </w:trPr>
        <w:tc>
          <w:tcPr>
            <w:tcW w:w="8080" w:type="dxa"/>
            <w:gridSpan w:val="5"/>
            <w:shd w:val="clear" w:color="000000" w:fill="FFFFFF"/>
            <w:noWrap/>
            <w:vAlign w:val="bottom"/>
          </w:tcPr>
          <w:p w:rsidR="00EF334B" w:rsidRPr="003B7EF2" w:rsidRDefault="00EF334B"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334B" w:rsidRPr="003B7EF2" w:rsidRDefault="008A3020" w:rsidP="001E7EEE">
            <w:pPr>
              <w:spacing w:after="0" w:line="240" w:lineRule="auto"/>
              <w:jc w:val="center"/>
              <w:rPr>
                <w:rFonts w:ascii="Times New Roman" w:hAnsi="Times New Roman"/>
                <w:b/>
                <w:sz w:val="24"/>
                <w:szCs w:val="24"/>
              </w:rPr>
            </w:pPr>
            <w:r w:rsidRPr="003B7EF2">
              <w:rPr>
                <w:rFonts w:ascii="Times New Roman" w:hAnsi="Times New Roman"/>
                <w:b/>
                <w:bCs/>
                <w:sz w:val="24"/>
              </w:rPr>
              <w:t>15</w:t>
            </w:r>
            <w:r w:rsidR="00EF334B" w:rsidRPr="003B7EF2">
              <w:rPr>
                <w:rFonts w:ascii="Times New Roman" w:hAnsi="Times New Roman"/>
                <w:b/>
                <w:bCs/>
                <w:sz w:val="24"/>
              </w:rPr>
              <w:t>00,00</w:t>
            </w:r>
          </w:p>
        </w:tc>
      </w:tr>
      <w:tr w:rsidR="00EF334B" w:rsidRPr="003B7EF2" w:rsidTr="00626CC2">
        <w:trPr>
          <w:trHeight w:val="315"/>
        </w:trPr>
        <w:tc>
          <w:tcPr>
            <w:tcW w:w="8080" w:type="dxa"/>
            <w:gridSpan w:val="5"/>
            <w:shd w:val="clear" w:color="000000" w:fill="FFFFFF"/>
            <w:noWrap/>
            <w:vAlign w:val="bottom"/>
          </w:tcPr>
          <w:p w:rsidR="00EF334B" w:rsidRPr="003B7EF2" w:rsidRDefault="00EF334B"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334B" w:rsidRPr="003B7EF2" w:rsidRDefault="006931A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EF334B" w:rsidRPr="003B7EF2" w:rsidTr="00626CC2">
        <w:trPr>
          <w:trHeight w:val="315"/>
        </w:trPr>
        <w:tc>
          <w:tcPr>
            <w:tcW w:w="8080" w:type="dxa"/>
            <w:gridSpan w:val="5"/>
            <w:shd w:val="clear" w:color="000000" w:fill="FFFFFF"/>
            <w:noWrap/>
            <w:vAlign w:val="bottom"/>
          </w:tcPr>
          <w:p w:rsidR="00EF334B" w:rsidRPr="003B7EF2" w:rsidRDefault="00EF334B"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334B" w:rsidRPr="003B7EF2" w:rsidRDefault="006931A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EF334B" w:rsidRPr="003B7EF2" w:rsidTr="00626CC2">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EF334B" w:rsidRPr="003B7EF2" w:rsidRDefault="00EF334B"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EF334B" w:rsidRPr="003B7EF2" w:rsidRDefault="00EF334B"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EF334B" w:rsidRPr="003B7EF2" w:rsidRDefault="00EF334B"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EF334B" w:rsidRPr="003B7EF2" w:rsidRDefault="00EF334B" w:rsidP="001E7EEE">
            <w:pPr>
              <w:spacing w:after="0" w:line="240" w:lineRule="auto"/>
            </w:pPr>
            <w:r w:rsidRPr="003B7EF2">
              <w:t> </w:t>
            </w:r>
          </w:p>
        </w:tc>
      </w:tr>
      <w:tr w:rsidR="00EF334B" w:rsidRPr="003B7EF2" w:rsidTr="00626CC2">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EF334B" w:rsidRPr="003B7EF2" w:rsidRDefault="00EF334B"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bl>
    <w:p w:rsidR="00E22510" w:rsidRPr="003B7EF2" w:rsidRDefault="00E22510"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Iestāde: </w:t>
      </w:r>
      <w:r w:rsidRPr="003B7EF2">
        <w:rPr>
          <w:rFonts w:ascii="Times New Roman" w:hAnsi="Times New Roman"/>
          <w:sz w:val="24"/>
          <w:szCs w:val="24"/>
        </w:rPr>
        <w:t>Zāļu valsts aģentūra</w:t>
      </w:r>
    </w:p>
    <w:p w:rsidR="00E22510" w:rsidRPr="003B7EF2" w:rsidRDefault="00E22510"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E22510" w:rsidRPr="003B7EF2" w:rsidRDefault="009B1D1B" w:rsidP="001E7EEE">
      <w:pPr>
        <w:spacing w:after="0"/>
        <w:jc w:val="both"/>
        <w:rPr>
          <w:rFonts w:ascii="Times New Roman" w:hAnsi="Times New Roman"/>
          <w:sz w:val="24"/>
          <w:szCs w:val="24"/>
        </w:rPr>
      </w:pPr>
      <w:r>
        <w:rPr>
          <w:rFonts w:ascii="Times New Roman" w:hAnsi="Times New Roman"/>
          <w:b/>
          <w:sz w:val="24"/>
          <w:szCs w:val="24"/>
        </w:rPr>
        <w:t>61</w:t>
      </w:r>
      <w:r w:rsidR="00E22510" w:rsidRPr="003B7EF2">
        <w:rPr>
          <w:rFonts w:ascii="Times New Roman" w:hAnsi="Times New Roman"/>
          <w:b/>
          <w:sz w:val="24"/>
          <w:szCs w:val="24"/>
        </w:rPr>
        <w:t xml:space="preserve">. </w:t>
      </w:r>
      <w:r w:rsidR="00E22510" w:rsidRPr="003B7EF2">
        <w:rPr>
          <w:rFonts w:ascii="Times New Roman" w:hAnsi="Times New Roman"/>
          <w:sz w:val="24"/>
          <w:szCs w:val="24"/>
        </w:rPr>
        <w:t>Iesniegtās dokumentācijas ekspertīze, lai saņemtu atļauju grozījumiem medic</w:t>
      </w:r>
      <w:r w:rsidR="00047544" w:rsidRPr="003B7EF2">
        <w:rPr>
          <w:rFonts w:ascii="Times New Roman" w:hAnsi="Times New Roman"/>
          <w:sz w:val="24"/>
          <w:szCs w:val="24"/>
        </w:rPr>
        <w:t>īnisko ierīču klīniskajā izpētē</w:t>
      </w:r>
    </w:p>
    <w:p w:rsidR="00E22510" w:rsidRPr="003B7EF2" w:rsidRDefault="00E22510"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E22510" w:rsidRPr="003B7EF2" w:rsidTr="00E37485">
        <w:tc>
          <w:tcPr>
            <w:tcW w:w="1560" w:type="dxa"/>
            <w:vAlign w:val="center"/>
          </w:tcPr>
          <w:p w:rsidR="00E22510" w:rsidRPr="003B7EF2" w:rsidRDefault="00E22510"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E22510" w:rsidRPr="003B7EF2" w:rsidRDefault="00E22510"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E22510" w:rsidRPr="003B7EF2" w:rsidRDefault="00E22510"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E22510" w:rsidRPr="003B7EF2" w:rsidTr="00E37485">
        <w:tc>
          <w:tcPr>
            <w:tcW w:w="1560" w:type="dxa"/>
            <w:vAlign w:val="center"/>
          </w:tcPr>
          <w:p w:rsidR="00E22510" w:rsidRPr="003B7EF2" w:rsidRDefault="00E22510"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E22510" w:rsidRPr="003B7EF2" w:rsidRDefault="00E22510"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E22510" w:rsidRPr="003B7EF2" w:rsidRDefault="00E22510"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E22510" w:rsidRPr="003B7EF2" w:rsidTr="00E37485">
        <w:tc>
          <w:tcPr>
            <w:tcW w:w="1560" w:type="dxa"/>
            <w:vAlign w:val="center"/>
          </w:tcPr>
          <w:p w:rsidR="00E22510" w:rsidRPr="003B7EF2" w:rsidRDefault="00E22510" w:rsidP="001E7EEE">
            <w:pPr>
              <w:spacing w:after="0" w:line="240" w:lineRule="auto"/>
              <w:jc w:val="center"/>
              <w:rPr>
                <w:rFonts w:ascii="Times New Roman" w:hAnsi="Times New Roman"/>
                <w:i/>
                <w:sz w:val="24"/>
                <w:szCs w:val="24"/>
              </w:rPr>
            </w:pPr>
          </w:p>
        </w:tc>
        <w:tc>
          <w:tcPr>
            <w:tcW w:w="6520" w:type="dxa"/>
            <w:vAlign w:val="center"/>
          </w:tcPr>
          <w:p w:rsidR="00E22510" w:rsidRPr="003B7EF2" w:rsidRDefault="00E2251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E22510" w:rsidRPr="003B7EF2" w:rsidRDefault="00E22510" w:rsidP="001E7EEE">
            <w:pPr>
              <w:spacing w:after="0" w:line="240" w:lineRule="auto"/>
              <w:jc w:val="center"/>
              <w:rPr>
                <w:rFonts w:ascii="Times New Roman" w:hAnsi="Times New Roman"/>
                <w:sz w:val="24"/>
                <w:szCs w:val="24"/>
              </w:rPr>
            </w:pPr>
          </w:p>
        </w:tc>
      </w:tr>
      <w:tr w:rsidR="00E22510" w:rsidRPr="003B7EF2" w:rsidTr="00E37485">
        <w:trPr>
          <w:trHeight w:val="353"/>
        </w:trPr>
        <w:tc>
          <w:tcPr>
            <w:tcW w:w="1560" w:type="dxa"/>
            <w:tcBorders>
              <w:bottom w:val="single" w:sz="4" w:space="0" w:color="auto"/>
            </w:tcBorders>
            <w:vAlign w:val="center"/>
          </w:tcPr>
          <w:p w:rsidR="00E22510" w:rsidRPr="003B7EF2" w:rsidRDefault="00E22510"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E22510" w:rsidRPr="003B7EF2" w:rsidRDefault="00E22510"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r w:rsidR="00192B84" w:rsidRPr="003B7EF2">
              <w:rPr>
                <w:rFonts w:ascii="Times New Roman" w:hAnsi="Times New Roman"/>
                <w:bCs/>
                <w:sz w:val="24"/>
                <w:szCs w:val="24"/>
              </w:rPr>
              <w:t>.</w:t>
            </w:r>
          </w:p>
        </w:tc>
        <w:tc>
          <w:tcPr>
            <w:tcW w:w="1985" w:type="dxa"/>
            <w:tcBorders>
              <w:bottom w:val="single" w:sz="4" w:space="0" w:color="auto"/>
            </w:tcBorders>
            <w:vAlign w:val="center"/>
          </w:tcPr>
          <w:p w:rsidR="00E22510" w:rsidRPr="003B7EF2" w:rsidRDefault="00047544" w:rsidP="001E7EEE">
            <w:pPr>
              <w:spacing w:after="0" w:line="240" w:lineRule="auto"/>
              <w:jc w:val="center"/>
              <w:rPr>
                <w:rFonts w:ascii="Times New Roman" w:hAnsi="Times New Roman"/>
                <w:sz w:val="24"/>
                <w:szCs w:val="24"/>
              </w:rPr>
            </w:pPr>
            <w:r w:rsidRPr="003B7EF2">
              <w:rPr>
                <w:rFonts w:ascii="Times New Roman" w:hAnsi="Times New Roman"/>
                <w:sz w:val="24"/>
                <w:szCs w:val="24"/>
              </w:rPr>
              <w:t>2326</w:t>
            </w:r>
            <w:r w:rsidR="00E22510" w:rsidRPr="003B7EF2">
              <w:rPr>
                <w:rFonts w:ascii="Times New Roman" w:hAnsi="Times New Roman"/>
                <w:sz w:val="24"/>
                <w:szCs w:val="24"/>
              </w:rPr>
              <w:t>,</w:t>
            </w:r>
            <w:r w:rsidR="00915E38" w:rsidRPr="003B7EF2">
              <w:rPr>
                <w:rFonts w:ascii="Times New Roman" w:hAnsi="Times New Roman"/>
                <w:sz w:val="24"/>
                <w:szCs w:val="24"/>
              </w:rPr>
              <w:t>47</w:t>
            </w:r>
          </w:p>
        </w:tc>
      </w:tr>
      <w:tr w:rsidR="00E22510" w:rsidRPr="003B7EF2" w:rsidTr="00E37485">
        <w:trPr>
          <w:trHeight w:val="262"/>
        </w:trPr>
        <w:tc>
          <w:tcPr>
            <w:tcW w:w="1560" w:type="dxa"/>
            <w:vAlign w:val="center"/>
          </w:tcPr>
          <w:p w:rsidR="00E22510" w:rsidRPr="003B7EF2" w:rsidRDefault="00E22510"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E22510" w:rsidRPr="003B7EF2" w:rsidRDefault="00E22510"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r w:rsidR="00192B84" w:rsidRPr="003B7EF2">
              <w:rPr>
                <w:rFonts w:ascii="Times New Roman" w:hAnsi="Times New Roman"/>
                <w:sz w:val="24"/>
                <w:szCs w:val="24"/>
              </w:rPr>
              <w:t>.</w:t>
            </w:r>
          </w:p>
        </w:tc>
        <w:tc>
          <w:tcPr>
            <w:tcW w:w="1985" w:type="dxa"/>
            <w:vAlign w:val="center"/>
          </w:tcPr>
          <w:p w:rsidR="00E22510" w:rsidRPr="003B7EF2" w:rsidRDefault="00047544" w:rsidP="001E7EEE">
            <w:pPr>
              <w:spacing w:after="0"/>
              <w:jc w:val="center"/>
              <w:rPr>
                <w:rFonts w:ascii="Times New Roman" w:hAnsi="Times New Roman"/>
                <w:sz w:val="24"/>
                <w:szCs w:val="24"/>
              </w:rPr>
            </w:pPr>
            <w:r w:rsidRPr="003B7EF2">
              <w:rPr>
                <w:rFonts w:ascii="Times New Roman" w:hAnsi="Times New Roman"/>
                <w:sz w:val="24"/>
                <w:szCs w:val="24"/>
              </w:rPr>
              <w:t>560</w:t>
            </w:r>
            <w:r w:rsidR="00E22510" w:rsidRPr="003B7EF2">
              <w:rPr>
                <w:rFonts w:ascii="Times New Roman" w:hAnsi="Times New Roman"/>
                <w:sz w:val="24"/>
                <w:szCs w:val="24"/>
              </w:rPr>
              <w:t>,</w:t>
            </w:r>
            <w:r w:rsidRPr="003B7EF2">
              <w:rPr>
                <w:rFonts w:ascii="Times New Roman" w:hAnsi="Times New Roman"/>
                <w:sz w:val="24"/>
                <w:szCs w:val="24"/>
              </w:rPr>
              <w:t>44</w:t>
            </w:r>
          </w:p>
        </w:tc>
      </w:tr>
      <w:tr w:rsidR="00E22510" w:rsidRPr="003B7EF2" w:rsidTr="00E37485">
        <w:trPr>
          <w:trHeight w:val="70"/>
        </w:trPr>
        <w:tc>
          <w:tcPr>
            <w:tcW w:w="1560" w:type="dxa"/>
            <w:vAlign w:val="center"/>
          </w:tcPr>
          <w:p w:rsidR="00E22510" w:rsidRPr="003B7EF2" w:rsidRDefault="00E22510" w:rsidP="001E7EEE">
            <w:pPr>
              <w:spacing w:after="0" w:line="240" w:lineRule="auto"/>
              <w:jc w:val="center"/>
              <w:rPr>
                <w:rFonts w:ascii="Times New Roman" w:hAnsi="Times New Roman"/>
                <w:i/>
                <w:sz w:val="24"/>
                <w:szCs w:val="24"/>
              </w:rPr>
            </w:pPr>
          </w:p>
        </w:tc>
        <w:tc>
          <w:tcPr>
            <w:tcW w:w="6520" w:type="dxa"/>
            <w:vAlign w:val="center"/>
          </w:tcPr>
          <w:p w:rsidR="00E22510" w:rsidRPr="003B7EF2" w:rsidRDefault="00E2251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E22510" w:rsidRPr="003B7EF2" w:rsidRDefault="00915E38" w:rsidP="001E7EEE">
            <w:pPr>
              <w:spacing w:after="0"/>
              <w:jc w:val="center"/>
              <w:rPr>
                <w:rFonts w:ascii="Times New Roman" w:hAnsi="Times New Roman"/>
                <w:b/>
                <w:sz w:val="24"/>
                <w:szCs w:val="24"/>
              </w:rPr>
            </w:pPr>
            <w:r w:rsidRPr="003B7EF2">
              <w:rPr>
                <w:rFonts w:ascii="Times New Roman" w:hAnsi="Times New Roman"/>
                <w:b/>
                <w:sz w:val="24"/>
                <w:szCs w:val="24"/>
              </w:rPr>
              <w:t>2886</w:t>
            </w:r>
            <w:r w:rsidR="00E22510" w:rsidRPr="003B7EF2">
              <w:rPr>
                <w:rFonts w:ascii="Times New Roman" w:hAnsi="Times New Roman"/>
                <w:b/>
                <w:sz w:val="24"/>
                <w:szCs w:val="24"/>
              </w:rPr>
              <w:t>,</w:t>
            </w:r>
            <w:r w:rsidRPr="003B7EF2">
              <w:rPr>
                <w:rFonts w:ascii="Times New Roman" w:hAnsi="Times New Roman"/>
                <w:b/>
                <w:sz w:val="24"/>
                <w:szCs w:val="24"/>
              </w:rPr>
              <w:t>91</w:t>
            </w:r>
          </w:p>
        </w:tc>
      </w:tr>
      <w:tr w:rsidR="00E22510" w:rsidRPr="003B7EF2" w:rsidTr="00E37485">
        <w:tc>
          <w:tcPr>
            <w:tcW w:w="1560" w:type="dxa"/>
            <w:vAlign w:val="center"/>
          </w:tcPr>
          <w:p w:rsidR="00E22510" w:rsidRPr="003B7EF2" w:rsidRDefault="00E22510" w:rsidP="001E7EEE">
            <w:pPr>
              <w:spacing w:after="0" w:line="240" w:lineRule="auto"/>
              <w:jc w:val="center"/>
              <w:rPr>
                <w:rFonts w:ascii="Times New Roman" w:hAnsi="Times New Roman"/>
                <w:i/>
                <w:sz w:val="24"/>
                <w:szCs w:val="24"/>
              </w:rPr>
            </w:pPr>
          </w:p>
        </w:tc>
        <w:tc>
          <w:tcPr>
            <w:tcW w:w="6520" w:type="dxa"/>
            <w:vAlign w:val="center"/>
          </w:tcPr>
          <w:p w:rsidR="00E22510" w:rsidRPr="003B7EF2" w:rsidRDefault="00E2251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E22510" w:rsidRPr="003B7EF2" w:rsidRDefault="00E22510" w:rsidP="001E7EEE">
            <w:pPr>
              <w:spacing w:after="0" w:line="240" w:lineRule="auto"/>
              <w:jc w:val="center"/>
              <w:rPr>
                <w:rFonts w:ascii="Times New Roman" w:hAnsi="Times New Roman"/>
                <w:sz w:val="24"/>
                <w:szCs w:val="24"/>
              </w:rPr>
            </w:pPr>
          </w:p>
        </w:tc>
      </w:tr>
      <w:tr w:rsidR="00E22510" w:rsidRPr="003B7EF2" w:rsidTr="00E37485">
        <w:tc>
          <w:tcPr>
            <w:tcW w:w="1560" w:type="dxa"/>
            <w:vAlign w:val="center"/>
          </w:tcPr>
          <w:p w:rsidR="00E22510" w:rsidRPr="003B7EF2" w:rsidRDefault="00E22510"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E22510" w:rsidRPr="003B7EF2" w:rsidRDefault="00E22510"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510" w:rsidRPr="003B7EF2" w:rsidRDefault="00915E38"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w:t>
            </w:r>
            <w:r w:rsidR="00E22510" w:rsidRPr="003B7EF2">
              <w:rPr>
                <w:rFonts w:ascii="Times New Roman" w:hAnsi="Times New Roman"/>
                <w:sz w:val="24"/>
                <w:szCs w:val="20"/>
              </w:rPr>
              <w:t>4</w:t>
            </w:r>
            <w:r w:rsidRPr="003B7EF2">
              <w:rPr>
                <w:rFonts w:ascii="Times New Roman" w:hAnsi="Times New Roman"/>
                <w:sz w:val="24"/>
                <w:szCs w:val="20"/>
              </w:rPr>
              <w:t>4</w:t>
            </w:r>
            <w:r w:rsidR="00E22510" w:rsidRPr="003B7EF2">
              <w:rPr>
                <w:rFonts w:ascii="Times New Roman" w:hAnsi="Times New Roman"/>
                <w:sz w:val="24"/>
                <w:szCs w:val="20"/>
              </w:rPr>
              <w:t>,</w:t>
            </w:r>
            <w:r w:rsidRPr="003B7EF2">
              <w:rPr>
                <w:rFonts w:ascii="Times New Roman" w:hAnsi="Times New Roman"/>
                <w:sz w:val="24"/>
                <w:szCs w:val="20"/>
              </w:rPr>
              <w:t>3</w:t>
            </w:r>
            <w:r w:rsidR="00E22510" w:rsidRPr="003B7EF2">
              <w:rPr>
                <w:rFonts w:ascii="Times New Roman" w:hAnsi="Times New Roman"/>
                <w:sz w:val="24"/>
                <w:szCs w:val="20"/>
              </w:rPr>
              <w:t>8</w:t>
            </w:r>
          </w:p>
        </w:tc>
      </w:tr>
      <w:tr w:rsidR="00E22510" w:rsidRPr="003B7EF2" w:rsidTr="00E37485">
        <w:tc>
          <w:tcPr>
            <w:tcW w:w="1560" w:type="dxa"/>
            <w:vAlign w:val="center"/>
          </w:tcPr>
          <w:p w:rsidR="00E22510" w:rsidRPr="003B7EF2" w:rsidRDefault="00E22510"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E22510" w:rsidRPr="003B7EF2" w:rsidRDefault="00E22510"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22510" w:rsidRPr="003B7EF2" w:rsidRDefault="00915E38" w:rsidP="001E7EEE">
            <w:pPr>
              <w:spacing w:after="0"/>
              <w:jc w:val="center"/>
              <w:rPr>
                <w:rFonts w:ascii="Times New Roman" w:hAnsi="Times New Roman"/>
                <w:sz w:val="24"/>
                <w:szCs w:val="20"/>
              </w:rPr>
            </w:pPr>
            <w:r w:rsidRPr="003B7EF2">
              <w:rPr>
                <w:rFonts w:ascii="Times New Roman" w:hAnsi="Times New Roman"/>
                <w:sz w:val="24"/>
                <w:szCs w:val="20"/>
              </w:rPr>
              <w:t>80</w:t>
            </w:r>
            <w:r w:rsidR="00E22510" w:rsidRPr="003B7EF2">
              <w:rPr>
                <w:rFonts w:ascii="Times New Roman" w:hAnsi="Times New Roman"/>
                <w:sz w:val="24"/>
                <w:szCs w:val="20"/>
              </w:rPr>
              <w:t>,</w:t>
            </w:r>
            <w:r w:rsidRPr="003B7EF2">
              <w:rPr>
                <w:rFonts w:ascii="Times New Roman" w:hAnsi="Times New Roman"/>
                <w:sz w:val="24"/>
                <w:szCs w:val="20"/>
              </w:rPr>
              <w:t>72</w:t>
            </w:r>
          </w:p>
        </w:tc>
      </w:tr>
      <w:tr w:rsidR="00E22510" w:rsidRPr="003B7EF2" w:rsidTr="00E37485">
        <w:tc>
          <w:tcPr>
            <w:tcW w:w="1560" w:type="dxa"/>
            <w:vAlign w:val="center"/>
          </w:tcPr>
          <w:p w:rsidR="00E22510" w:rsidRPr="003B7EF2" w:rsidRDefault="00E22510"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E22510" w:rsidRPr="003B7EF2" w:rsidRDefault="00E22510"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22510" w:rsidRPr="003B7EF2" w:rsidRDefault="00915E38" w:rsidP="001E7EEE">
            <w:pPr>
              <w:spacing w:after="0"/>
              <w:jc w:val="center"/>
              <w:rPr>
                <w:rFonts w:ascii="Times New Roman" w:hAnsi="Times New Roman"/>
                <w:sz w:val="24"/>
                <w:szCs w:val="20"/>
              </w:rPr>
            </w:pPr>
            <w:r w:rsidRPr="003B7EF2">
              <w:rPr>
                <w:rFonts w:ascii="Times New Roman" w:hAnsi="Times New Roman"/>
                <w:sz w:val="24"/>
                <w:szCs w:val="20"/>
              </w:rPr>
              <w:t>18</w:t>
            </w:r>
            <w:r w:rsidR="00E22510" w:rsidRPr="003B7EF2">
              <w:rPr>
                <w:rFonts w:ascii="Times New Roman" w:hAnsi="Times New Roman"/>
                <w:sz w:val="24"/>
                <w:szCs w:val="20"/>
              </w:rPr>
              <w:t>,</w:t>
            </w:r>
            <w:r w:rsidRPr="003B7EF2">
              <w:rPr>
                <w:rFonts w:ascii="Times New Roman" w:hAnsi="Times New Roman"/>
                <w:sz w:val="24"/>
                <w:szCs w:val="20"/>
              </w:rPr>
              <w:t>78</w:t>
            </w:r>
          </w:p>
        </w:tc>
      </w:tr>
      <w:tr w:rsidR="00E22510" w:rsidRPr="003B7EF2" w:rsidTr="00E37485">
        <w:tc>
          <w:tcPr>
            <w:tcW w:w="1560" w:type="dxa"/>
            <w:vAlign w:val="center"/>
          </w:tcPr>
          <w:p w:rsidR="00E22510" w:rsidRPr="003B7EF2" w:rsidRDefault="00E22510"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E22510" w:rsidRPr="003B7EF2" w:rsidRDefault="00E22510"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22510" w:rsidRPr="003B7EF2" w:rsidRDefault="00915E38" w:rsidP="001E7EEE">
            <w:pPr>
              <w:spacing w:after="0"/>
              <w:jc w:val="center"/>
              <w:rPr>
                <w:rFonts w:ascii="Times New Roman" w:hAnsi="Times New Roman"/>
                <w:sz w:val="24"/>
                <w:szCs w:val="20"/>
              </w:rPr>
            </w:pPr>
            <w:r w:rsidRPr="003B7EF2">
              <w:rPr>
                <w:rFonts w:ascii="Times New Roman" w:hAnsi="Times New Roman"/>
                <w:sz w:val="24"/>
                <w:szCs w:val="20"/>
              </w:rPr>
              <w:t>3</w:t>
            </w:r>
            <w:r w:rsidR="00E22510" w:rsidRPr="003B7EF2">
              <w:rPr>
                <w:rFonts w:ascii="Times New Roman" w:hAnsi="Times New Roman"/>
                <w:sz w:val="24"/>
                <w:szCs w:val="20"/>
              </w:rPr>
              <w:t>,</w:t>
            </w:r>
            <w:r w:rsidRPr="003B7EF2">
              <w:rPr>
                <w:rFonts w:ascii="Times New Roman" w:hAnsi="Times New Roman"/>
                <w:sz w:val="24"/>
                <w:szCs w:val="20"/>
              </w:rPr>
              <w:t>26</w:t>
            </w:r>
          </w:p>
        </w:tc>
      </w:tr>
      <w:tr w:rsidR="00E22510" w:rsidRPr="003B7EF2" w:rsidTr="00E37485">
        <w:tc>
          <w:tcPr>
            <w:tcW w:w="1560" w:type="dxa"/>
            <w:vAlign w:val="center"/>
          </w:tcPr>
          <w:p w:rsidR="00E22510" w:rsidRPr="003B7EF2" w:rsidRDefault="00E22510"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E22510" w:rsidRPr="003B7EF2" w:rsidRDefault="00E22510"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22510" w:rsidRPr="003B7EF2" w:rsidRDefault="00E22510" w:rsidP="001E7EEE">
            <w:pPr>
              <w:spacing w:after="0"/>
              <w:jc w:val="center"/>
              <w:rPr>
                <w:rFonts w:ascii="Times New Roman" w:hAnsi="Times New Roman"/>
                <w:sz w:val="24"/>
                <w:szCs w:val="20"/>
              </w:rPr>
            </w:pPr>
            <w:r w:rsidRPr="003B7EF2">
              <w:rPr>
                <w:rFonts w:ascii="Times New Roman" w:hAnsi="Times New Roman"/>
                <w:sz w:val="24"/>
                <w:szCs w:val="20"/>
              </w:rPr>
              <w:t>4</w:t>
            </w:r>
            <w:r w:rsidR="00812152" w:rsidRPr="003B7EF2">
              <w:rPr>
                <w:rFonts w:ascii="Times New Roman" w:hAnsi="Times New Roman"/>
                <w:sz w:val="24"/>
                <w:szCs w:val="20"/>
              </w:rPr>
              <w:t>3</w:t>
            </w:r>
            <w:r w:rsidRPr="003B7EF2">
              <w:rPr>
                <w:rFonts w:ascii="Times New Roman" w:hAnsi="Times New Roman"/>
                <w:sz w:val="24"/>
                <w:szCs w:val="20"/>
              </w:rPr>
              <w:t>,</w:t>
            </w:r>
            <w:r w:rsidR="00812152" w:rsidRPr="003B7EF2">
              <w:rPr>
                <w:rFonts w:ascii="Times New Roman" w:hAnsi="Times New Roman"/>
                <w:sz w:val="24"/>
                <w:szCs w:val="20"/>
              </w:rPr>
              <w:t>11</w:t>
            </w:r>
          </w:p>
        </w:tc>
      </w:tr>
      <w:tr w:rsidR="00E22510" w:rsidRPr="003B7EF2" w:rsidTr="00E37485">
        <w:trPr>
          <w:trHeight w:val="339"/>
        </w:trPr>
        <w:tc>
          <w:tcPr>
            <w:tcW w:w="1560" w:type="dxa"/>
            <w:vAlign w:val="center"/>
          </w:tcPr>
          <w:p w:rsidR="00E22510" w:rsidRPr="003B7EF2" w:rsidRDefault="00E22510"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E22510" w:rsidRPr="003B7EF2" w:rsidRDefault="00E22510"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22510" w:rsidRPr="003B7EF2" w:rsidRDefault="00812152" w:rsidP="001E7EEE">
            <w:pPr>
              <w:spacing w:after="0"/>
              <w:jc w:val="center"/>
              <w:rPr>
                <w:rFonts w:ascii="Times New Roman" w:hAnsi="Times New Roman"/>
                <w:sz w:val="24"/>
                <w:szCs w:val="20"/>
              </w:rPr>
            </w:pPr>
            <w:r w:rsidRPr="003B7EF2">
              <w:rPr>
                <w:rFonts w:ascii="Times New Roman" w:hAnsi="Times New Roman"/>
                <w:sz w:val="24"/>
                <w:szCs w:val="20"/>
              </w:rPr>
              <w:t>5</w:t>
            </w:r>
            <w:r w:rsidR="00E22510" w:rsidRPr="003B7EF2">
              <w:rPr>
                <w:rFonts w:ascii="Times New Roman" w:hAnsi="Times New Roman"/>
                <w:sz w:val="24"/>
                <w:szCs w:val="20"/>
              </w:rPr>
              <w:t>,</w:t>
            </w:r>
            <w:r w:rsidRPr="003B7EF2">
              <w:rPr>
                <w:rFonts w:ascii="Times New Roman" w:hAnsi="Times New Roman"/>
                <w:sz w:val="24"/>
                <w:szCs w:val="20"/>
              </w:rPr>
              <w:t>62</w:t>
            </w:r>
          </w:p>
        </w:tc>
      </w:tr>
      <w:tr w:rsidR="00E22510" w:rsidRPr="003B7EF2" w:rsidTr="00E37485">
        <w:trPr>
          <w:trHeight w:val="339"/>
        </w:trPr>
        <w:tc>
          <w:tcPr>
            <w:tcW w:w="1560" w:type="dxa"/>
            <w:vAlign w:val="center"/>
          </w:tcPr>
          <w:p w:rsidR="00E22510" w:rsidRPr="003B7EF2" w:rsidRDefault="00E22510"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E22510" w:rsidRPr="003B7EF2" w:rsidRDefault="00E22510"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510" w:rsidRPr="003B7EF2" w:rsidRDefault="00812152"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33</w:t>
            </w:r>
            <w:r w:rsidR="00E22510" w:rsidRPr="003B7EF2">
              <w:rPr>
                <w:rFonts w:ascii="Times New Roman" w:hAnsi="Times New Roman"/>
                <w:sz w:val="24"/>
                <w:szCs w:val="20"/>
              </w:rPr>
              <w:t>,</w:t>
            </w:r>
            <w:r w:rsidRPr="003B7EF2">
              <w:rPr>
                <w:rFonts w:ascii="Times New Roman" w:hAnsi="Times New Roman"/>
                <w:sz w:val="24"/>
                <w:szCs w:val="20"/>
              </w:rPr>
              <w:t>61</w:t>
            </w:r>
          </w:p>
        </w:tc>
      </w:tr>
      <w:tr w:rsidR="00E22510" w:rsidRPr="003B7EF2" w:rsidTr="00E37485">
        <w:trPr>
          <w:trHeight w:val="339"/>
        </w:trPr>
        <w:tc>
          <w:tcPr>
            <w:tcW w:w="1560" w:type="dxa"/>
            <w:vAlign w:val="center"/>
          </w:tcPr>
          <w:p w:rsidR="00E22510" w:rsidRPr="003B7EF2" w:rsidRDefault="00E22510"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E22510" w:rsidRPr="003B7EF2" w:rsidRDefault="00E22510"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22510" w:rsidRPr="003B7EF2" w:rsidRDefault="00812152" w:rsidP="001E7EEE">
            <w:pPr>
              <w:spacing w:after="0"/>
              <w:jc w:val="center"/>
              <w:rPr>
                <w:rFonts w:ascii="Times New Roman" w:hAnsi="Times New Roman"/>
                <w:sz w:val="24"/>
                <w:szCs w:val="20"/>
              </w:rPr>
            </w:pPr>
            <w:r w:rsidRPr="003B7EF2">
              <w:rPr>
                <w:rFonts w:ascii="Times New Roman" w:hAnsi="Times New Roman"/>
                <w:sz w:val="24"/>
                <w:szCs w:val="20"/>
              </w:rPr>
              <w:t>0</w:t>
            </w:r>
            <w:r w:rsidR="00E22510" w:rsidRPr="003B7EF2">
              <w:rPr>
                <w:rFonts w:ascii="Times New Roman" w:hAnsi="Times New Roman"/>
                <w:sz w:val="24"/>
                <w:szCs w:val="20"/>
              </w:rPr>
              <w:t>,</w:t>
            </w:r>
            <w:r w:rsidRPr="003B7EF2">
              <w:rPr>
                <w:rFonts w:ascii="Times New Roman" w:hAnsi="Times New Roman"/>
                <w:sz w:val="24"/>
                <w:szCs w:val="20"/>
              </w:rPr>
              <w:t>65</w:t>
            </w:r>
          </w:p>
        </w:tc>
      </w:tr>
      <w:tr w:rsidR="00E22510" w:rsidRPr="003B7EF2" w:rsidTr="00E37485">
        <w:trPr>
          <w:trHeight w:val="339"/>
        </w:trPr>
        <w:tc>
          <w:tcPr>
            <w:tcW w:w="1560" w:type="dxa"/>
            <w:vAlign w:val="center"/>
          </w:tcPr>
          <w:p w:rsidR="00E22510" w:rsidRPr="003B7EF2" w:rsidRDefault="00E22510"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E22510" w:rsidRPr="003B7EF2" w:rsidRDefault="00E22510" w:rsidP="001E7EEE">
            <w:pPr>
              <w:spacing w:after="0" w:line="240" w:lineRule="auto"/>
              <w:rPr>
                <w:rFonts w:ascii="Times New Roman" w:hAnsi="Times New Roman"/>
                <w:sz w:val="24"/>
                <w:szCs w:val="24"/>
              </w:rPr>
            </w:pPr>
            <w:r w:rsidRPr="003B7EF2">
              <w:rPr>
                <w:rFonts w:ascii="Times New Roman" w:hAnsi="Times New Roman"/>
                <w:sz w:val="24"/>
                <w:szCs w:val="24"/>
              </w:rPr>
              <w:t>Izdevumi par saņemtajiem apmācību pakalpojumiem.</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22510" w:rsidRPr="003B7EF2" w:rsidRDefault="00812152" w:rsidP="001E7EEE">
            <w:pPr>
              <w:spacing w:after="0"/>
              <w:jc w:val="center"/>
              <w:rPr>
                <w:rFonts w:ascii="Times New Roman" w:hAnsi="Times New Roman"/>
                <w:sz w:val="24"/>
                <w:szCs w:val="20"/>
              </w:rPr>
            </w:pPr>
            <w:r w:rsidRPr="003B7EF2">
              <w:rPr>
                <w:rFonts w:ascii="Times New Roman" w:hAnsi="Times New Roman"/>
                <w:sz w:val="24"/>
                <w:szCs w:val="20"/>
              </w:rPr>
              <w:t>10</w:t>
            </w:r>
            <w:r w:rsidR="00E22510" w:rsidRPr="003B7EF2">
              <w:rPr>
                <w:rFonts w:ascii="Times New Roman" w:hAnsi="Times New Roman"/>
                <w:sz w:val="24"/>
                <w:szCs w:val="20"/>
              </w:rPr>
              <w:t>,</w:t>
            </w:r>
            <w:r w:rsidRPr="003B7EF2">
              <w:rPr>
                <w:rFonts w:ascii="Times New Roman" w:hAnsi="Times New Roman"/>
                <w:sz w:val="24"/>
                <w:szCs w:val="20"/>
              </w:rPr>
              <w:t>63</w:t>
            </w:r>
          </w:p>
        </w:tc>
      </w:tr>
      <w:tr w:rsidR="00E22510" w:rsidRPr="003B7EF2" w:rsidTr="00E37485">
        <w:trPr>
          <w:trHeight w:val="339"/>
        </w:trPr>
        <w:tc>
          <w:tcPr>
            <w:tcW w:w="1560" w:type="dxa"/>
            <w:vAlign w:val="center"/>
          </w:tcPr>
          <w:p w:rsidR="00E22510" w:rsidRPr="003B7EF2" w:rsidRDefault="00E22510"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E22510" w:rsidRPr="003B7EF2" w:rsidRDefault="00E22510" w:rsidP="001E7EEE">
            <w:pPr>
              <w:spacing w:after="0" w:line="240" w:lineRule="auto"/>
              <w:rPr>
                <w:rFonts w:ascii="Times New Roman" w:hAnsi="Times New Roman"/>
                <w:sz w:val="24"/>
                <w:szCs w:val="24"/>
              </w:rPr>
            </w:pPr>
            <w:r w:rsidRPr="003B7EF2">
              <w:rPr>
                <w:rFonts w:ascii="Times New Roman" w:hAnsi="Times New Roman"/>
                <w:sz w:val="24"/>
                <w:szCs w:val="24"/>
              </w:rPr>
              <w:t>Pārējie iestādes administratīvie izdevumi.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510" w:rsidRPr="003B7EF2" w:rsidRDefault="00812152" w:rsidP="001E7EEE">
            <w:pPr>
              <w:spacing w:after="0"/>
              <w:jc w:val="center"/>
              <w:rPr>
                <w:rFonts w:ascii="Times New Roman" w:hAnsi="Times New Roman"/>
                <w:sz w:val="24"/>
                <w:szCs w:val="20"/>
              </w:rPr>
            </w:pPr>
            <w:r w:rsidRPr="003B7EF2">
              <w:rPr>
                <w:rFonts w:ascii="Times New Roman" w:hAnsi="Times New Roman"/>
                <w:sz w:val="24"/>
                <w:szCs w:val="20"/>
              </w:rPr>
              <w:t>17</w:t>
            </w:r>
            <w:r w:rsidR="00E22510" w:rsidRPr="003B7EF2">
              <w:rPr>
                <w:rFonts w:ascii="Times New Roman" w:hAnsi="Times New Roman"/>
                <w:sz w:val="24"/>
                <w:szCs w:val="20"/>
              </w:rPr>
              <w:t>,1</w:t>
            </w:r>
            <w:r w:rsidRPr="003B7EF2">
              <w:rPr>
                <w:rFonts w:ascii="Times New Roman" w:hAnsi="Times New Roman"/>
                <w:sz w:val="24"/>
                <w:szCs w:val="20"/>
              </w:rPr>
              <w:t>9</w:t>
            </w:r>
          </w:p>
        </w:tc>
      </w:tr>
      <w:tr w:rsidR="00E22510" w:rsidRPr="003B7EF2" w:rsidTr="00E37485">
        <w:trPr>
          <w:trHeight w:val="339"/>
        </w:trPr>
        <w:tc>
          <w:tcPr>
            <w:tcW w:w="1560" w:type="dxa"/>
            <w:vAlign w:val="center"/>
          </w:tcPr>
          <w:p w:rsidR="00E22510" w:rsidRPr="003B7EF2" w:rsidRDefault="00E22510"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E22510" w:rsidRPr="003B7EF2" w:rsidRDefault="00E22510" w:rsidP="001E7EEE">
            <w:pPr>
              <w:spacing w:after="0" w:line="240" w:lineRule="auto"/>
              <w:rPr>
                <w:rFonts w:ascii="Times New Roman" w:hAnsi="Times New Roman"/>
                <w:sz w:val="24"/>
                <w:szCs w:val="24"/>
              </w:rPr>
            </w:pPr>
            <w:r w:rsidRPr="003B7EF2">
              <w:rPr>
                <w:rFonts w:ascii="Times New Roman" w:hAnsi="Times New Roman"/>
                <w:sz w:val="24"/>
                <w:szCs w:val="24"/>
              </w:rPr>
              <w:t>Ēku, būvju un telpu kārtējais remonts.</w:t>
            </w:r>
          </w:p>
        </w:tc>
        <w:tc>
          <w:tcPr>
            <w:tcW w:w="1985" w:type="dxa"/>
            <w:tcBorders>
              <w:top w:val="nil"/>
              <w:left w:val="single" w:sz="4" w:space="0" w:color="000000"/>
              <w:bottom w:val="single" w:sz="4" w:space="0" w:color="auto"/>
              <w:right w:val="single" w:sz="4" w:space="0" w:color="000000"/>
            </w:tcBorders>
            <w:shd w:val="clear" w:color="auto" w:fill="auto"/>
            <w:vAlign w:val="center"/>
          </w:tcPr>
          <w:p w:rsidR="00E22510" w:rsidRPr="003B7EF2" w:rsidRDefault="00812152" w:rsidP="001E7EEE">
            <w:pPr>
              <w:spacing w:after="0"/>
              <w:jc w:val="center"/>
              <w:rPr>
                <w:rFonts w:ascii="Times New Roman" w:hAnsi="Times New Roman"/>
                <w:sz w:val="24"/>
                <w:szCs w:val="20"/>
              </w:rPr>
            </w:pPr>
            <w:r w:rsidRPr="003B7EF2">
              <w:rPr>
                <w:rFonts w:ascii="Times New Roman" w:hAnsi="Times New Roman"/>
                <w:sz w:val="24"/>
                <w:szCs w:val="20"/>
              </w:rPr>
              <w:t>67</w:t>
            </w:r>
            <w:r w:rsidR="00E22510" w:rsidRPr="003B7EF2">
              <w:rPr>
                <w:rFonts w:ascii="Times New Roman" w:hAnsi="Times New Roman"/>
                <w:sz w:val="24"/>
                <w:szCs w:val="20"/>
              </w:rPr>
              <w:t>,0</w:t>
            </w:r>
            <w:r w:rsidRPr="003B7EF2">
              <w:rPr>
                <w:rFonts w:ascii="Times New Roman" w:hAnsi="Times New Roman"/>
                <w:sz w:val="24"/>
                <w:szCs w:val="20"/>
              </w:rPr>
              <w:t>9</w:t>
            </w:r>
          </w:p>
        </w:tc>
      </w:tr>
      <w:tr w:rsidR="00E22510" w:rsidRPr="003B7EF2" w:rsidTr="00E37485">
        <w:trPr>
          <w:trHeight w:val="339"/>
        </w:trPr>
        <w:tc>
          <w:tcPr>
            <w:tcW w:w="1560" w:type="dxa"/>
            <w:vAlign w:val="center"/>
          </w:tcPr>
          <w:p w:rsidR="00E22510" w:rsidRPr="003B7EF2" w:rsidRDefault="00E22510"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E22510" w:rsidRPr="003B7EF2" w:rsidRDefault="00E22510"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auto"/>
              <w:right w:val="single" w:sz="4" w:space="0" w:color="000000"/>
            </w:tcBorders>
            <w:shd w:val="clear" w:color="auto" w:fill="auto"/>
            <w:vAlign w:val="center"/>
          </w:tcPr>
          <w:p w:rsidR="00E22510" w:rsidRPr="003B7EF2" w:rsidRDefault="00812152" w:rsidP="001E7EEE">
            <w:pPr>
              <w:spacing w:after="0"/>
              <w:jc w:val="center"/>
              <w:rPr>
                <w:rFonts w:ascii="Times New Roman" w:hAnsi="Times New Roman"/>
                <w:sz w:val="24"/>
                <w:szCs w:val="20"/>
              </w:rPr>
            </w:pPr>
            <w:r w:rsidRPr="003B7EF2">
              <w:rPr>
                <w:rFonts w:ascii="Times New Roman" w:hAnsi="Times New Roman"/>
                <w:sz w:val="24"/>
                <w:szCs w:val="20"/>
              </w:rPr>
              <w:t>24</w:t>
            </w:r>
            <w:r w:rsidR="00E22510" w:rsidRPr="003B7EF2">
              <w:rPr>
                <w:rFonts w:ascii="Times New Roman" w:hAnsi="Times New Roman"/>
                <w:sz w:val="24"/>
                <w:szCs w:val="20"/>
              </w:rPr>
              <w:t>,</w:t>
            </w:r>
            <w:r w:rsidRPr="003B7EF2">
              <w:rPr>
                <w:rFonts w:ascii="Times New Roman" w:hAnsi="Times New Roman"/>
                <w:sz w:val="24"/>
                <w:szCs w:val="20"/>
              </w:rPr>
              <w:t>45</w:t>
            </w:r>
          </w:p>
        </w:tc>
      </w:tr>
      <w:tr w:rsidR="00E22510" w:rsidRPr="003B7EF2" w:rsidTr="00E37485">
        <w:tc>
          <w:tcPr>
            <w:tcW w:w="1560" w:type="dxa"/>
            <w:vAlign w:val="center"/>
          </w:tcPr>
          <w:p w:rsidR="00E22510" w:rsidRPr="003B7EF2" w:rsidRDefault="00E22510"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tcBorders>
              <w:right w:val="single" w:sz="4" w:space="0" w:color="auto"/>
            </w:tcBorders>
            <w:vAlign w:val="center"/>
          </w:tcPr>
          <w:p w:rsidR="00E22510" w:rsidRPr="003B7EF2" w:rsidRDefault="00E22510"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22510" w:rsidRPr="003B7EF2" w:rsidRDefault="00DF5514" w:rsidP="001E7EEE">
            <w:pPr>
              <w:spacing w:after="0"/>
              <w:jc w:val="center"/>
              <w:rPr>
                <w:rFonts w:ascii="Times New Roman" w:hAnsi="Times New Roman"/>
                <w:sz w:val="24"/>
                <w:szCs w:val="20"/>
              </w:rPr>
            </w:pPr>
            <w:r w:rsidRPr="003B7EF2">
              <w:rPr>
                <w:rFonts w:ascii="Times New Roman" w:hAnsi="Times New Roman"/>
                <w:sz w:val="24"/>
                <w:szCs w:val="20"/>
              </w:rPr>
              <w:t>119</w:t>
            </w:r>
            <w:r w:rsidR="00E22510" w:rsidRPr="003B7EF2">
              <w:rPr>
                <w:rFonts w:ascii="Times New Roman" w:hAnsi="Times New Roman"/>
                <w:sz w:val="24"/>
                <w:szCs w:val="20"/>
              </w:rPr>
              <w:t>,</w:t>
            </w:r>
            <w:r w:rsidRPr="003B7EF2">
              <w:rPr>
                <w:rFonts w:ascii="Times New Roman" w:hAnsi="Times New Roman"/>
                <w:sz w:val="24"/>
                <w:szCs w:val="20"/>
              </w:rPr>
              <w:t>97</w:t>
            </w:r>
          </w:p>
        </w:tc>
      </w:tr>
      <w:tr w:rsidR="00E22510" w:rsidRPr="003B7EF2" w:rsidTr="00E37485">
        <w:tc>
          <w:tcPr>
            <w:tcW w:w="1560" w:type="dxa"/>
            <w:vAlign w:val="center"/>
          </w:tcPr>
          <w:p w:rsidR="00E22510" w:rsidRPr="003B7EF2" w:rsidRDefault="00E22510"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E22510" w:rsidRPr="003B7EF2" w:rsidRDefault="00E22510"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tcBorders>
              <w:top w:val="single" w:sz="4" w:space="0" w:color="auto"/>
              <w:left w:val="single" w:sz="4" w:space="0" w:color="000000"/>
              <w:bottom w:val="single" w:sz="4" w:space="0" w:color="auto"/>
              <w:right w:val="single" w:sz="4" w:space="0" w:color="000000"/>
            </w:tcBorders>
            <w:shd w:val="clear" w:color="auto" w:fill="auto"/>
            <w:vAlign w:val="center"/>
          </w:tcPr>
          <w:p w:rsidR="00E22510" w:rsidRPr="003B7EF2" w:rsidRDefault="00DF5514" w:rsidP="001E7EEE">
            <w:pPr>
              <w:spacing w:after="0"/>
              <w:jc w:val="center"/>
              <w:rPr>
                <w:rFonts w:ascii="Times New Roman" w:hAnsi="Times New Roman"/>
                <w:sz w:val="24"/>
                <w:szCs w:val="20"/>
              </w:rPr>
            </w:pPr>
            <w:r w:rsidRPr="003B7EF2">
              <w:rPr>
                <w:rFonts w:ascii="Times New Roman" w:hAnsi="Times New Roman"/>
                <w:sz w:val="24"/>
                <w:szCs w:val="20"/>
              </w:rPr>
              <w:t>0</w:t>
            </w:r>
            <w:r w:rsidR="00E22510" w:rsidRPr="003B7EF2">
              <w:rPr>
                <w:rFonts w:ascii="Times New Roman" w:hAnsi="Times New Roman"/>
                <w:sz w:val="24"/>
                <w:szCs w:val="20"/>
              </w:rPr>
              <w:t>,</w:t>
            </w:r>
            <w:r w:rsidRPr="003B7EF2">
              <w:rPr>
                <w:rFonts w:ascii="Times New Roman" w:hAnsi="Times New Roman"/>
                <w:sz w:val="24"/>
                <w:szCs w:val="20"/>
              </w:rPr>
              <w:t>83</w:t>
            </w:r>
          </w:p>
        </w:tc>
      </w:tr>
      <w:tr w:rsidR="00E22510" w:rsidRPr="003B7EF2" w:rsidTr="00E37485">
        <w:tc>
          <w:tcPr>
            <w:tcW w:w="1560" w:type="dxa"/>
            <w:vAlign w:val="center"/>
          </w:tcPr>
          <w:p w:rsidR="00E22510" w:rsidRPr="003B7EF2" w:rsidRDefault="00E22510"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E22510" w:rsidRPr="003B7EF2" w:rsidRDefault="00E22510"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single" w:sz="4" w:space="0" w:color="auto"/>
              <w:left w:val="single" w:sz="4" w:space="0" w:color="000000"/>
              <w:bottom w:val="single" w:sz="4" w:space="0" w:color="auto"/>
              <w:right w:val="single" w:sz="4" w:space="0" w:color="000000"/>
            </w:tcBorders>
            <w:shd w:val="clear" w:color="auto" w:fill="auto"/>
            <w:vAlign w:val="center"/>
          </w:tcPr>
          <w:p w:rsidR="00E22510" w:rsidRPr="003B7EF2" w:rsidRDefault="00DF5514"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5</w:t>
            </w:r>
            <w:r w:rsidR="00E22510" w:rsidRPr="003B7EF2">
              <w:rPr>
                <w:rFonts w:ascii="Times New Roman" w:hAnsi="Times New Roman"/>
                <w:sz w:val="24"/>
                <w:szCs w:val="20"/>
              </w:rPr>
              <w:t>,</w:t>
            </w:r>
            <w:r w:rsidRPr="003B7EF2">
              <w:rPr>
                <w:rFonts w:ascii="Times New Roman" w:hAnsi="Times New Roman"/>
                <w:sz w:val="24"/>
                <w:szCs w:val="20"/>
              </w:rPr>
              <w:t>11</w:t>
            </w:r>
          </w:p>
        </w:tc>
      </w:tr>
      <w:tr w:rsidR="00E22510" w:rsidRPr="003B7EF2" w:rsidTr="00E37485">
        <w:tc>
          <w:tcPr>
            <w:tcW w:w="1560" w:type="dxa"/>
            <w:vAlign w:val="center"/>
          </w:tcPr>
          <w:p w:rsidR="00E22510" w:rsidRPr="003B7EF2" w:rsidRDefault="00E22510"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E22510" w:rsidRPr="003B7EF2" w:rsidRDefault="00E22510"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22510" w:rsidRPr="003B7EF2" w:rsidRDefault="00DF5514" w:rsidP="001E7EEE">
            <w:pPr>
              <w:spacing w:after="0"/>
              <w:jc w:val="center"/>
              <w:rPr>
                <w:rFonts w:ascii="Times New Roman" w:hAnsi="Times New Roman"/>
                <w:sz w:val="24"/>
                <w:szCs w:val="20"/>
              </w:rPr>
            </w:pPr>
            <w:r w:rsidRPr="003B7EF2">
              <w:rPr>
                <w:rFonts w:ascii="Times New Roman" w:hAnsi="Times New Roman"/>
                <w:sz w:val="24"/>
                <w:szCs w:val="20"/>
              </w:rPr>
              <w:t>448</w:t>
            </w:r>
            <w:r w:rsidR="00E22510" w:rsidRPr="003B7EF2">
              <w:rPr>
                <w:rFonts w:ascii="Times New Roman" w:hAnsi="Times New Roman"/>
                <w:sz w:val="24"/>
                <w:szCs w:val="20"/>
              </w:rPr>
              <w:t>,</w:t>
            </w:r>
            <w:r w:rsidRPr="003B7EF2">
              <w:rPr>
                <w:rFonts w:ascii="Times New Roman" w:hAnsi="Times New Roman"/>
                <w:sz w:val="24"/>
                <w:szCs w:val="20"/>
              </w:rPr>
              <w:t>3</w:t>
            </w:r>
            <w:r w:rsidR="00E22510" w:rsidRPr="003B7EF2">
              <w:rPr>
                <w:rFonts w:ascii="Times New Roman" w:hAnsi="Times New Roman"/>
                <w:sz w:val="24"/>
                <w:szCs w:val="20"/>
              </w:rPr>
              <w:t>2</w:t>
            </w:r>
          </w:p>
        </w:tc>
      </w:tr>
      <w:tr w:rsidR="00E22510" w:rsidRPr="003B7EF2" w:rsidTr="00E37485">
        <w:tc>
          <w:tcPr>
            <w:tcW w:w="1560" w:type="dxa"/>
            <w:vAlign w:val="center"/>
          </w:tcPr>
          <w:p w:rsidR="00E22510" w:rsidRPr="003B7EF2" w:rsidRDefault="00E22510"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E22510" w:rsidRPr="003B7EF2" w:rsidRDefault="00E22510"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E22510" w:rsidRPr="003B7EF2" w:rsidRDefault="00DF5514" w:rsidP="001E7EEE">
            <w:pPr>
              <w:spacing w:after="0"/>
              <w:jc w:val="center"/>
              <w:rPr>
                <w:rFonts w:ascii="Times New Roman" w:hAnsi="Times New Roman"/>
                <w:sz w:val="24"/>
                <w:szCs w:val="20"/>
              </w:rPr>
            </w:pPr>
            <w:r w:rsidRPr="003B7EF2">
              <w:rPr>
                <w:rFonts w:ascii="Times New Roman" w:hAnsi="Times New Roman"/>
                <w:sz w:val="24"/>
                <w:szCs w:val="20"/>
              </w:rPr>
              <w:t>57</w:t>
            </w:r>
            <w:r w:rsidR="00E22510" w:rsidRPr="003B7EF2">
              <w:rPr>
                <w:rFonts w:ascii="Times New Roman" w:hAnsi="Times New Roman"/>
                <w:sz w:val="24"/>
                <w:szCs w:val="20"/>
              </w:rPr>
              <w:t>,</w:t>
            </w:r>
            <w:r w:rsidRPr="003B7EF2">
              <w:rPr>
                <w:rFonts w:ascii="Times New Roman" w:hAnsi="Times New Roman"/>
                <w:sz w:val="24"/>
                <w:szCs w:val="20"/>
              </w:rPr>
              <w:t>18</w:t>
            </w:r>
          </w:p>
        </w:tc>
      </w:tr>
      <w:tr w:rsidR="00E22510" w:rsidRPr="003B7EF2" w:rsidTr="00E37485">
        <w:tc>
          <w:tcPr>
            <w:tcW w:w="1560" w:type="dxa"/>
            <w:vAlign w:val="center"/>
          </w:tcPr>
          <w:p w:rsidR="00E22510" w:rsidRPr="003B7EF2" w:rsidRDefault="00E22510"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E22510" w:rsidRPr="003B7EF2" w:rsidRDefault="00E22510" w:rsidP="001E7EEE">
            <w:pPr>
              <w:spacing w:after="0" w:line="240" w:lineRule="auto"/>
              <w:rPr>
                <w:rFonts w:ascii="Times New Roman" w:hAnsi="Times New Roman"/>
                <w:sz w:val="24"/>
                <w:szCs w:val="24"/>
              </w:rPr>
            </w:pPr>
            <w:r w:rsidRPr="003B7EF2">
              <w:rPr>
                <w:rFonts w:ascii="Times New Roman" w:hAnsi="Times New Roman"/>
                <w:sz w:val="24"/>
                <w:szCs w:val="24"/>
              </w:rPr>
              <w:t>Pārējie informācijas tehnoloģiju pakalpojumi.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510" w:rsidRPr="003B7EF2" w:rsidRDefault="00E22510" w:rsidP="001E7EEE">
            <w:pPr>
              <w:spacing w:after="0"/>
              <w:jc w:val="center"/>
              <w:rPr>
                <w:rFonts w:ascii="Times New Roman" w:hAnsi="Times New Roman"/>
                <w:sz w:val="24"/>
                <w:szCs w:val="20"/>
              </w:rPr>
            </w:pPr>
            <w:r w:rsidRPr="003B7EF2">
              <w:rPr>
                <w:rFonts w:ascii="Times New Roman" w:hAnsi="Times New Roman"/>
                <w:sz w:val="24"/>
                <w:szCs w:val="20"/>
              </w:rPr>
              <w:t>0,</w:t>
            </w:r>
            <w:r w:rsidR="00DF5514" w:rsidRPr="003B7EF2">
              <w:rPr>
                <w:rFonts w:ascii="Times New Roman" w:hAnsi="Times New Roman"/>
                <w:sz w:val="24"/>
                <w:szCs w:val="20"/>
              </w:rPr>
              <w:t>18</w:t>
            </w:r>
          </w:p>
        </w:tc>
      </w:tr>
      <w:tr w:rsidR="00E22510" w:rsidRPr="003B7EF2" w:rsidTr="00E37485">
        <w:tc>
          <w:tcPr>
            <w:tcW w:w="1560" w:type="dxa"/>
            <w:vAlign w:val="center"/>
          </w:tcPr>
          <w:p w:rsidR="00E22510" w:rsidRPr="003B7EF2" w:rsidRDefault="00E22510"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E22510" w:rsidRPr="003B7EF2" w:rsidRDefault="00E22510"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510" w:rsidRPr="003B7EF2" w:rsidRDefault="00DF5514"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72</w:t>
            </w:r>
            <w:r w:rsidR="00E22510" w:rsidRPr="003B7EF2">
              <w:rPr>
                <w:rFonts w:ascii="Times New Roman" w:hAnsi="Times New Roman"/>
                <w:sz w:val="24"/>
                <w:szCs w:val="20"/>
              </w:rPr>
              <w:t>,</w:t>
            </w:r>
            <w:r w:rsidRPr="003B7EF2">
              <w:rPr>
                <w:rFonts w:ascii="Times New Roman" w:hAnsi="Times New Roman"/>
                <w:sz w:val="24"/>
                <w:szCs w:val="20"/>
              </w:rPr>
              <w:t>05</w:t>
            </w:r>
          </w:p>
        </w:tc>
      </w:tr>
      <w:tr w:rsidR="00E22510" w:rsidRPr="003B7EF2" w:rsidTr="00E37485">
        <w:tc>
          <w:tcPr>
            <w:tcW w:w="1560" w:type="dxa"/>
            <w:vAlign w:val="center"/>
          </w:tcPr>
          <w:p w:rsidR="00E22510" w:rsidRPr="003B7EF2" w:rsidRDefault="00E22510"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E22510" w:rsidRPr="003B7EF2" w:rsidRDefault="00E22510"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22510" w:rsidRPr="003B7EF2" w:rsidRDefault="00240FD4" w:rsidP="001E7EEE">
            <w:pPr>
              <w:spacing w:after="0"/>
              <w:jc w:val="center"/>
              <w:rPr>
                <w:rFonts w:ascii="Times New Roman" w:hAnsi="Times New Roman"/>
                <w:sz w:val="24"/>
                <w:szCs w:val="20"/>
              </w:rPr>
            </w:pPr>
            <w:r w:rsidRPr="003B7EF2">
              <w:rPr>
                <w:rFonts w:ascii="Times New Roman" w:hAnsi="Times New Roman"/>
                <w:sz w:val="24"/>
                <w:szCs w:val="20"/>
              </w:rPr>
              <w:t>40</w:t>
            </w:r>
            <w:r w:rsidR="00E22510" w:rsidRPr="003B7EF2">
              <w:rPr>
                <w:rFonts w:ascii="Times New Roman" w:hAnsi="Times New Roman"/>
                <w:sz w:val="24"/>
                <w:szCs w:val="20"/>
              </w:rPr>
              <w:t>,</w:t>
            </w:r>
            <w:r w:rsidRPr="003B7EF2">
              <w:rPr>
                <w:rFonts w:ascii="Times New Roman" w:hAnsi="Times New Roman"/>
                <w:sz w:val="24"/>
                <w:szCs w:val="20"/>
              </w:rPr>
              <w:t>48</w:t>
            </w:r>
          </w:p>
        </w:tc>
      </w:tr>
      <w:tr w:rsidR="00E22510" w:rsidRPr="003B7EF2" w:rsidTr="00E37485">
        <w:tc>
          <w:tcPr>
            <w:tcW w:w="1560" w:type="dxa"/>
            <w:vAlign w:val="center"/>
          </w:tcPr>
          <w:p w:rsidR="00E22510" w:rsidRPr="003B7EF2" w:rsidRDefault="00E22510"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E22510" w:rsidRPr="003B7EF2" w:rsidRDefault="00E22510" w:rsidP="001E7EEE">
            <w:pPr>
              <w:spacing w:after="0" w:line="240" w:lineRule="auto"/>
              <w:rPr>
                <w:rFonts w:ascii="Times New Roman" w:hAnsi="Times New Roman"/>
                <w:sz w:val="24"/>
                <w:szCs w:val="24"/>
              </w:rPr>
            </w:pPr>
            <w:r w:rsidRPr="003B7EF2">
              <w:rPr>
                <w:rFonts w:ascii="Times New Roman" w:hAnsi="Times New Roman"/>
                <w:sz w:val="24"/>
                <w:szCs w:val="24"/>
              </w:rPr>
              <w:t>Pārējie iepriekš neklasificētie pakalpojumu veidi.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510" w:rsidRPr="003B7EF2" w:rsidRDefault="00240FD4" w:rsidP="001E7EEE">
            <w:pPr>
              <w:spacing w:after="0"/>
              <w:jc w:val="center"/>
              <w:rPr>
                <w:rFonts w:ascii="Times New Roman" w:hAnsi="Times New Roman"/>
                <w:sz w:val="24"/>
                <w:szCs w:val="20"/>
              </w:rPr>
            </w:pPr>
            <w:r w:rsidRPr="003B7EF2">
              <w:rPr>
                <w:rFonts w:ascii="Times New Roman" w:hAnsi="Times New Roman"/>
                <w:sz w:val="24"/>
                <w:szCs w:val="20"/>
              </w:rPr>
              <w:t>13</w:t>
            </w:r>
            <w:r w:rsidR="00E22510" w:rsidRPr="003B7EF2">
              <w:rPr>
                <w:rFonts w:ascii="Times New Roman" w:hAnsi="Times New Roman"/>
                <w:sz w:val="24"/>
                <w:szCs w:val="20"/>
              </w:rPr>
              <w:t>,</w:t>
            </w:r>
            <w:r w:rsidRPr="003B7EF2">
              <w:rPr>
                <w:rFonts w:ascii="Times New Roman" w:hAnsi="Times New Roman"/>
                <w:sz w:val="24"/>
                <w:szCs w:val="20"/>
              </w:rPr>
              <w:t>65</w:t>
            </w:r>
          </w:p>
        </w:tc>
      </w:tr>
      <w:tr w:rsidR="00E22510" w:rsidRPr="003B7EF2" w:rsidTr="00E37485">
        <w:tc>
          <w:tcPr>
            <w:tcW w:w="1560" w:type="dxa"/>
            <w:vAlign w:val="center"/>
          </w:tcPr>
          <w:p w:rsidR="00E22510" w:rsidRPr="003B7EF2" w:rsidRDefault="00E22510"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2311</w:t>
            </w:r>
          </w:p>
        </w:tc>
        <w:tc>
          <w:tcPr>
            <w:tcW w:w="6520" w:type="dxa"/>
            <w:vAlign w:val="center"/>
          </w:tcPr>
          <w:p w:rsidR="00E22510" w:rsidRPr="003B7EF2" w:rsidRDefault="00E22510"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CE6EBE"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510" w:rsidRPr="003B7EF2" w:rsidRDefault="00240FD4"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2</w:t>
            </w:r>
            <w:r w:rsidR="00E22510" w:rsidRPr="003B7EF2">
              <w:rPr>
                <w:rFonts w:ascii="Times New Roman" w:hAnsi="Times New Roman"/>
                <w:sz w:val="24"/>
                <w:szCs w:val="20"/>
              </w:rPr>
              <w:t>9,</w:t>
            </w:r>
            <w:r w:rsidRPr="003B7EF2">
              <w:rPr>
                <w:rFonts w:ascii="Times New Roman" w:hAnsi="Times New Roman"/>
                <w:sz w:val="24"/>
                <w:szCs w:val="20"/>
              </w:rPr>
              <w:t>97</w:t>
            </w:r>
          </w:p>
        </w:tc>
      </w:tr>
      <w:tr w:rsidR="00E22510" w:rsidRPr="003B7EF2" w:rsidTr="00E37485">
        <w:tc>
          <w:tcPr>
            <w:tcW w:w="1560" w:type="dxa"/>
            <w:vAlign w:val="center"/>
          </w:tcPr>
          <w:p w:rsidR="00E22510" w:rsidRPr="003B7EF2" w:rsidRDefault="00E22510"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E22510" w:rsidRPr="003B7EF2" w:rsidRDefault="00E22510"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22510" w:rsidRPr="003B7EF2" w:rsidRDefault="00240FD4" w:rsidP="001E7EEE">
            <w:pPr>
              <w:spacing w:after="0"/>
              <w:jc w:val="center"/>
              <w:rPr>
                <w:rFonts w:ascii="Times New Roman" w:hAnsi="Times New Roman"/>
                <w:sz w:val="24"/>
                <w:szCs w:val="20"/>
              </w:rPr>
            </w:pPr>
            <w:r w:rsidRPr="003B7EF2">
              <w:rPr>
                <w:rFonts w:ascii="Times New Roman" w:hAnsi="Times New Roman"/>
                <w:sz w:val="24"/>
                <w:szCs w:val="20"/>
              </w:rPr>
              <w:t>6</w:t>
            </w:r>
            <w:r w:rsidR="00E22510" w:rsidRPr="003B7EF2">
              <w:rPr>
                <w:rFonts w:ascii="Times New Roman" w:hAnsi="Times New Roman"/>
                <w:sz w:val="24"/>
                <w:szCs w:val="20"/>
              </w:rPr>
              <w:t>,9</w:t>
            </w:r>
            <w:r w:rsidRPr="003B7EF2">
              <w:rPr>
                <w:rFonts w:ascii="Times New Roman" w:hAnsi="Times New Roman"/>
                <w:sz w:val="24"/>
                <w:szCs w:val="20"/>
              </w:rPr>
              <w:t>4</w:t>
            </w:r>
          </w:p>
        </w:tc>
      </w:tr>
      <w:tr w:rsidR="00E22510" w:rsidRPr="003B7EF2" w:rsidTr="00E37485">
        <w:tc>
          <w:tcPr>
            <w:tcW w:w="1560" w:type="dxa"/>
            <w:vAlign w:val="center"/>
          </w:tcPr>
          <w:p w:rsidR="00E22510" w:rsidRPr="003B7EF2" w:rsidRDefault="00E22510"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E22510" w:rsidRPr="003B7EF2" w:rsidRDefault="00E22510" w:rsidP="001E7EEE">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E22510" w:rsidRPr="003B7EF2" w:rsidRDefault="00240FD4" w:rsidP="001E7EEE">
            <w:pPr>
              <w:spacing w:after="0"/>
              <w:jc w:val="center"/>
              <w:rPr>
                <w:rFonts w:ascii="Times New Roman" w:hAnsi="Times New Roman"/>
                <w:bCs/>
                <w:sz w:val="24"/>
                <w:szCs w:val="24"/>
              </w:rPr>
            </w:pPr>
            <w:r w:rsidRPr="003B7EF2">
              <w:rPr>
                <w:rFonts w:ascii="Times New Roman" w:hAnsi="Times New Roman"/>
                <w:bCs/>
                <w:sz w:val="24"/>
                <w:szCs w:val="24"/>
              </w:rPr>
              <w:t>5</w:t>
            </w:r>
            <w:r w:rsidR="00E22510" w:rsidRPr="003B7EF2">
              <w:rPr>
                <w:rFonts w:ascii="Times New Roman" w:hAnsi="Times New Roman"/>
                <w:bCs/>
                <w:sz w:val="24"/>
                <w:szCs w:val="24"/>
              </w:rPr>
              <w:t>,20</w:t>
            </w:r>
          </w:p>
        </w:tc>
      </w:tr>
      <w:tr w:rsidR="00E22510" w:rsidRPr="003B7EF2" w:rsidTr="00E37485">
        <w:tc>
          <w:tcPr>
            <w:tcW w:w="1560" w:type="dxa"/>
            <w:vAlign w:val="center"/>
          </w:tcPr>
          <w:p w:rsidR="00E22510" w:rsidRPr="003B7EF2" w:rsidRDefault="00E22510"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E22510" w:rsidRPr="003B7EF2" w:rsidRDefault="00E22510"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E22510" w:rsidRPr="003B7EF2" w:rsidRDefault="00240FD4" w:rsidP="001E7EEE">
            <w:pPr>
              <w:spacing w:after="0"/>
              <w:jc w:val="center"/>
              <w:rPr>
                <w:rFonts w:ascii="Times New Roman" w:hAnsi="Times New Roman"/>
                <w:bCs/>
                <w:sz w:val="24"/>
                <w:szCs w:val="24"/>
              </w:rPr>
            </w:pPr>
            <w:r w:rsidRPr="003B7EF2">
              <w:rPr>
                <w:rFonts w:ascii="Times New Roman" w:hAnsi="Times New Roman"/>
                <w:bCs/>
                <w:sz w:val="24"/>
                <w:szCs w:val="24"/>
              </w:rPr>
              <w:t>1</w:t>
            </w:r>
            <w:r w:rsidR="00E22510" w:rsidRPr="003B7EF2">
              <w:rPr>
                <w:rFonts w:ascii="Times New Roman" w:hAnsi="Times New Roman"/>
                <w:bCs/>
                <w:sz w:val="24"/>
                <w:szCs w:val="24"/>
              </w:rPr>
              <w:t>,</w:t>
            </w:r>
            <w:r w:rsidRPr="003B7EF2">
              <w:rPr>
                <w:rFonts w:ascii="Times New Roman" w:hAnsi="Times New Roman"/>
                <w:bCs/>
                <w:sz w:val="24"/>
                <w:szCs w:val="24"/>
              </w:rPr>
              <w:t>99</w:t>
            </w:r>
          </w:p>
        </w:tc>
      </w:tr>
      <w:tr w:rsidR="00E22510" w:rsidRPr="003B7EF2" w:rsidTr="00E37485">
        <w:tc>
          <w:tcPr>
            <w:tcW w:w="1560" w:type="dxa"/>
            <w:vAlign w:val="center"/>
          </w:tcPr>
          <w:p w:rsidR="00E22510" w:rsidRPr="003B7EF2" w:rsidRDefault="00E22510"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E22510" w:rsidRPr="003B7EF2" w:rsidRDefault="00E22510"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nodokļu maksājumi.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510" w:rsidRPr="003B7EF2" w:rsidRDefault="00240FD4" w:rsidP="001E7EEE">
            <w:pPr>
              <w:spacing w:after="0"/>
              <w:jc w:val="center"/>
              <w:rPr>
                <w:rFonts w:ascii="Times New Roman" w:hAnsi="Times New Roman"/>
                <w:sz w:val="24"/>
                <w:szCs w:val="20"/>
              </w:rPr>
            </w:pPr>
            <w:r w:rsidRPr="003B7EF2">
              <w:rPr>
                <w:rFonts w:ascii="Times New Roman" w:hAnsi="Times New Roman"/>
                <w:sz w:val="24"/>
                <w:szCs w:val="20"/>
              </w:rPr>
              <w:t>13</w:t>
            </w:r>
            <w:r w:rsidR="00E22510" w:rsidRPr="003B7EF2">
              <w:rPr>
                <w:rFonts w:ascii="Times New Roman" w:hAnsi="Times New Roman"/>
                <w:sz w:val="24"/>
                <w:szCs w:val="20"/>
              </w:rPr>
              <w:t>,0</w:t>
            </w:r>
            <w:r w:rsidRPr="003B7EF2">
              <w:rPr>
                <w:rFonts w:ascii="Times New Roman" w:hAnsi="Times New Roman"/>
                <w:sz w:val="24"/>
                <w:szCs w:val="20"/>
              </w:rPr>
              <w:t>1</w:t>
            </w:r>
          </w:p>
        </w:tc>
      </w:tr>
      <w:tr w:rsidR="00E22510" w:rsidRPr="003B7EF2" w:rsidTr="00E37485">
        <w:tc>
          <w:tcPr>
            <w:tcW w:w="1560" w:type="dxa"/>
            <w:vAlign w:val="center"/>
          </w:tcPr>
          <w:p w:rsidR="00E22510" w:rsidRPr="003B7EF2" w:rsidRDefault="00E22510"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E22510" w:rsidRPr="003B7EF2" w:rsidRDefault="00E22510"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510" w:rsidRPr="003B7EF2" w:rsidRDefault="00E22510"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7</w:t>
            </w:r>
            <w:r w:rsidR="008E2575" w:rsidRPr="003B7EF2">
              <w:rPr>
                <w:rFonts w:ascii="Times New Roman" w:hAnsi="Times New Roman"/>
                <w:sz w:val="24"/>
                <w:szCs w:val="20"/>
              </w:rPr>
              <w:t>1</w:t>
            </w:r>
            <w:r w:rsidRPr="003B7EF2">
              <w:rPr>
                <w:rFonts w:ascii="Times New Roman" w:hAnsi="Times New Roman"/>
                <w:sz w:val="24"/>
                <w:szCs w:val="20"/>
              </w:rPr>
              <w:t>,6</w:t>
            </w:r>
            <w:r w:rsidR="008E2575" w:rsidRPr="003B7EF2">
              <w:rPr>
                <w:rFonts w:ascii="Times New Roman" w:hAnsi="Times New Roman"/>
                <w:sz w:val="24"/>
                <w:szCs w:val="20"/>
              </w:rPr>
              <w:t>3</w:t>
            </w:r>
          </w:p>
        </w:tc>
      </w:tr>
      <w:tr w:rsidR="00E22510" w:rsidRPr="003B7EF2" w:rsidTr="00E37485">
        <w:tc>
          <w:tcPr>
            <w:tcW w:w="1560" w:type="dxa"/>
            <w:vAlign w:val="center"/>
          </w:tcPr>
          <w:p w:rsidR="00E22510" w:rsidRPr="003B7EF2" w:rsidRDefault="00E22510"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E22510" w:rsidRPr="003B7EF2" w:rsidRDefault="00E22510"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22510" w:rsidRPr="003B7EF2" w:rsidRDefault="008E2575" w:rsidP="001E7EEE">
            <w:pPr>
              <w:spacing w:after="0"/>
              <w:jc w:val="center"/>
              <w:rPr>
                <w:rFonts w:ascii="Times New Roman" w:hAnsi="Times New Roman"/>
                <w:sz w:val="24"/>
                <w:szCs w:val="20"/>
              </w:rPr>
            </w:pPr>
            <w:r w:rsidRPr="003B7EF2">
              <w:rPr>
                <w:rFonts w:ascii="Times New Roman" w:hAnsi="Times New Roman"/>
                <w:sz w:val="24"/>
                <w:szCs w:val="20"/>
              </w:rPr>
              <w:t>35</w:t>
            </w:r>
            <w:r w:rsidR="00E22510" w:rsidRPr="003B7EF2">
              <w:rPr>
                <w:rFonts w:ascii="Times New Roman" w:hAnsi="Times New Roman"/>
                <w:sz w:val="24"/>
                <w:szCs w:val="20"/>
              </w:rPr>
              <w:t>,</w:t>
            </w:r>
            <w:r w:rsidRPr="003B7EF2">
              <w:rPr>
                <w:rFonts w:ascii="Times New Roman" w:hAnsi="Times New Roman"/>
                <w:sz w:val="24"/>
                <w:szCs w:val="20"/>
              </w:rPr>
              <w:t>35</w:t>
            </w:r>
          </w:p>
        </w:tc>
      </w:tr>
      <w:tr w:rsidR="00E22510" w:rsidRPr="003B7EF2" w:rsidTr="00E37485">
        <w:tc>
          <w:tcPr>
            <w:tcW w:w="1560" w:type="dxa"/>
            <w:vAlign w:val="center"/>
          </w:tcPr>
          <w:p w:rsidR="00E22510" w:rsidRPr="003B7EF2" w:rsidRDefault="00E22510"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E22510" w:rsidRPr="003B7EF2" w:rsidRDefault="00E22510"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510" w:rsidRPr="003B7EF2" w:rsidRDefault="00E22510" w:rsidP="001E7EEE">
            <w:pPr>
              <w:spacing w:after="0"/>
              <w:jc w:val="center"/>
              <w:rPr>
                <w:rFonts w:ascii="Times New Roman" w:hAnsi="Times New Roman"/>
                <w:sz w:val="24"/>
                <w:szCs w:val="20"/>
              </w:rPr>
            </w:pPr>
            <w:r w:rsidRPr="003B7EF2">
              <w:rPr>
                <w:rFonts w:ascii="Times New Roman" w:hAnsi="Times New Roman"/>
                <w:sz w:val="24"/>
                <w:szCs w:val="20"/>
              </w:rPr>
              <w:t>5</w:t>
            </w:r>
            <w:r w:rsidR="008E2575" w:rsidRPr="003B7EF2">
              <w:rPr>
                <w:rFonts w:ascii="Times New Roman" w:hAnsi="Times New Roman"/>
                <w:sz w:val="24"/>
                <w:szCs w:val="20"/>
              </w:rPr>
              <w:t>2</w:t>
            </w:r>
            <w:r w:rsidRPr="003B7EF2">
              <w:rPr>
                <w:rFonts w:ascii="Times New Roman" w:hAnsi="Times New Roman"/>
                <w:sz w:val="24"/>
                <w:szCs w:val="20"/>
              </w:rPr>
              <w:t>,</w:t>
            </w:r>
            <w:r w:rsidR="008E2575" w:rsidRPr="003B7EF2">
              <w:rPr>
                <w:rFonts w:ascii="Times New Roman" w:hAnsi="Times New Roman"/>
                <w:sz w:val="24"/>
                <w:szCs w:val="20"/>
              </w:rPr>
              <w:t>9</w:t>
            </w:r>
            <w:r w:rsidRPr="003B7EF2">
              <w:rPr>
                <w:rFonts w:ascii="Times New Roman" w:hAnsi="Times New Roman"/>
                <w:sz w:val="24"/>
                <w:szCs w:val="20"/>
              </w:rPr>
              <w:t>5</w:t>
            </w:r>
          </w:p>
        </w:tc>
      </w:tr>
      <w:tr w:rsidR="00E22510" w:rsidRPr="003B7EF2" w:rsidTr="00E37485">
        <w:tc>
          <w:tcPr>
            <w:tcW w:w="1560" w:type="dxa"/>
            <w:vAlign w:val="center"/>
          </w:tcPr>
          <w:p w:rsidR="00E22510" w:rsidRPr="003B7EF2" w:rsidRDefault="00E22510"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E22510" w:rsidRPr="003B7EF2" w:rsidRDefault="00E22510"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510" w:rsidRPr="003B7EF2" w:rsidRDefault="008E2575" w:rsidP="001E7EEE">
            <w:pPr>
              <w:spacing w:after="0"/>
              <w:jc w:val="center"/>
              <w:rPr>
                <w:rFonts w:ascii="Times New Roman" w:hAnsi="Times New Roman"/>
                <w:sz w:val="24"/>
                <w:szCs w:val="20"/>
                <w:lang w:val="en-US" w:eastAsia="en-US"/>
              </w:rPr>
            </w:pPr>
            <w:r w:rsidRPr="003B7EF2">
              <w:rPr>
                <w:rFonts w:ascii="Times New Roman" w:hAnsi="Times New Roman"/>
                <w:sz w:val="24"/>
                <w:szCs w:val="20"/>
              </w:rPr>
              <w:t>10</w:t>
            </w:r>
            <w:r w:rsidR="00E22510" w:rsidRPr="003B7EF2">
              <w:rPr>
                <w:rFonts w:ascii="Times New Roman" w:hAnsi="Times New Roman"/>
                <w:sz w:val="24"/>
                <w:szCs w:val="20"/>
              </w:rPr>
              <w:t>,</w:t>
            </w:r>
            <w:r w:rsidRPr="003B7EF2">
              <w:rPr>
                <w:rFonts w:ascii="Times New Roman" w:hAnsi="Times New Roman"/>
                <w:sz w:val="24"/>
                <w:szCs w:val="20"/>
              </w:rPr>
              <w:t>86</w:t>
            </w:r>
          </w:p>
        </w:tc>
      </w:tr>
      <w:tr w:rsidR="00E22510" w:rsidRPr="003B7EF2" w:rsidTr="00E37485">
        <w:tc>
          <w:tcPr>
            <w:tcW w:w="1560" w:type="dxa"/>
            <w:vAlign w:val="center"/>
          </w:tcPr>
          <w:p w:rsidR="00E22510" w:rsidRPr="003B7EF2" w:rsidRDefault="00E22510"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E22510" w:rsidRPr="003B7EF2" w:rsidRDefault="00E22510" w:rsidP="00E37485">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E22510" w:rsidRPr="003B7EF2" w:rsidRDefault="008E2575" w:rsidP="001E7EEE">
            <w:pPr>
              <w:spacing w:after="0"/>
              <w:jc w:val="center"/>
              <w:rPr>
                <w:rFonts w:ascii="Times New Roman" w:hAnsi="Times New Roman"/>
                <w:sz w:val="24"/>
                <w:szCs w:val="20"/>
              </w:rPr>
            </w:pPr>
            <w:r w:rsidRPr="003B7EF2">
              <w:rPr>
                <w:rFonts w:ascii="Times New Roman" w:hAnsi="Times New Roman"/>
                <w:sz w:val="24"/>
                <w:szCs w:val="20"/>
              </w:rPr>
              <w:t>177</w:t>
            </w:r>
            <w:r w:rsidR="00E22510" w:rsidRPr="003B7EF2">
              <w:rPr>
                <w:rFonts w:ascii="Times New Roman" w:hAnsi="Times New Roman"/>
                <w:sz w:val="24"/>
                <w:szCs w:val="20"/>
              </w:rPr>
              <w:t>,</w:t>
            </w:r>
            <w:r w:rsidRPr="003B7EF2">
              <w:rPr>
                <w:rFonts w:ascii="Times New Roman" w:hAnsi="Times New Roman"/>
                <w:sz w:val="24"/>
                <w:szCs w:val="20"/>
              </w:rPr>
              <w:t>93</w:t>
            </w:r>
          </w:p>
        </w:tc>
      </w:tr>
      <w:tr w:rsidR="00E22510" w:rsidRPr="003B7EF2" w:rsidTr="00E37485">
        <w:tc>
          <w:tcPr>
            <w:tcW w:w="1560" w:type="dxa"/>
            <w:vAlign w:val="center"/>
          </w:tcPr>
          <w:p w:rsidR="00E22510" w:rsidRPr="003B7EF2" w:rsidRDefault="00E22510" w:rsidP="001E7EEE">
            <w:pPr>
              <w:spacing w:after="0" w:line="240" w:lineRule="auto"/>
              <w:jc w:val="center"/>
              <w:rPr>
                <w:rFonts w:ascii="Times New Roman" w:hAnsi="Times New Roman"/>
                <w:i/>
                <w:sz w:val="24"/>
                <w:szCs w:val="24"/>
              </w:rPr>
            </w:pPr>
          </w:p>
        </w:tc>
        <w:tc>
          <w:tcPr>
            <w:tcW w:w="6520" w:type="dxa"/>
            <w:vAlign w:val="center"/>
          </w:tcPr>
          <w:p w:rsidR="00E22510" w:rsidRPr="003B7EF2" w:rsidRDefault="00E2251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22510" w:rsidRPr="003B7EF2" w:rsidRDefault="008E2575" w:rsidP="001E7EEE">
            <w:pPr>
              <w:spacing w:after="0"/>
              <w:jc w:val="center"/>
              <w:rPr>
                <w:rFonts w:ascii="Times New Roman" w:hAnsi="Times New Roman"/>
                <w:b/>
                <w:bCs/>
                <w:sz w:val="24"/>
                <w:lang w:val="en-US" w:eastAsia="en-US"/>
              </w:rPr>
            </w:pPr>
            <w:r w:rsidRPr="003B7EF2">
              <w:rPr>
                <w:rFonts w:ascii="Times New Roman" w:hAnsi="Times New Roman"/>
                <w:b/>
                <w:bCs/>
                <w:sz w:val="24"/>
              </w:rPr>
              <w:t>1613</w:t>
            </w:r>
            <w:r w:rsidR="00E22510" w:rsidRPr="003B7EF2">
              <w:rPr>
                <w:rFonts w:ascii="Times New Roman" w:hAnsi="Times New Roman"/>
                <w:b/>
                <w:bCs/>
                <w:sz w:val="24"/>
              </w:rPr>
              <w:t>,</w:t>
            </w:r>
            <w:r w:rsidRPr="003B7EF2">
              <w:rPr>
                <w:rFonts w:ascii="Times New Roman" w:hAnsi="Times New Roman"/>
                <w:b/>
                <w:bCs/>
                <w:sz w:val="24"/>
              </w:rPr>
              <w:t>09</w:t>
            </w:r>
          </w:p>
        </w:tc>
      </w:tr>
      <w:tr w:rsidR="00E22510" w:rsidRPr="003B7EF2" w:rsidTr="00E37485">
        <w:trPr>
          <w:trHeight w:val="138"/>
        </w:trPr>
        <w:tc>
          <w:tcPr>
            <w:tcW w:w="1560" w:type="dxa"/>
            <w:vAlign w:val="center"/>
          </w:tcPr>
          <w:p w:rsidR="00E22510" w:rsidRPr="003B7EF2" w:rsidRDefault="00E22510" w:rsidP="001E7EEE">
            <w:pPr>
              <w:spacing w:after="0" w:line="240" w:lineRule="auto"/>
              <w:jc w:val="center"/>
              <w:rPr>
                <w:rFonts w:ascii="Times New Roman" w:hAnsi="Times New Roman"/>
                <w:i/>
                <w:sz w:val="24"/>
                <w:szCs w:val="24"/>
              </w:rPr>
            </w:pPr>
          </w:p>
        </w:tc>
        <w:tc>
          <w:tcPr>
            <w:tcW w:w="6520" w:type="dxa"/>
            <w:vAlign w:val="center"/>
          </w:tcPr>
          <w:p w:rsidR="00E22510" w:rsidRPr="003B7EF2" w:rsidRDefault="00E2251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E22510" w:rsidRPr="003B7EF2" w:rsidRDefault="008E2575" w:rsidP="001E7EEE">
            <w:pPr>
              <w:spacing w:after="0"/>
              <w:jc w:val="center"/>
              <w:rPr>
                <w:rFonts w:ascii="Times New Roman" w:hAnsi="Times New Roman"/>
                <w:b/>
                <w:bCs/>
                <w:sz w:val="24"/>
              </w:rPr>
            </w:pPr>
            <w:r w:rsidRPr="003B7EF2">
              <w:rPr>
                <w:rFonts w:ascii="Times New Roman" w:hAnsi="Times New Roman"/>
                <w:b/>
                <w:bCs/>
                <w:sz w:val="24"/>
              </w:rPr>
              <w:t>45</w:t>
            </w:r>
            <w:r w:rsidR="00E22510" w:rsidRPr="003B7EF2">
              <w:rPr>
                <w:rFonts w:ascii="Times New Roman" w:hAnsi="Times New Roman"/>
                <w:b/>
                <w:bCs/>
                <w:sz w:val="24"/>
              </w:rPr>
              <w:t>00,00</w:t>
            </w:r>
          </w:p>
        </w:tc>
      </w:tr>
    </w:tbl>
    <w:p w:rsidR="00E22510" w:rsidRPr="003B7EF2" w:rsidRDefault="00E22510" w:rsidP="001E7EEE">
      <w:pPr>
        <w:spacing w:after="0" w:line="240" w:lineRule="auto"/>
        <w:rPr>
          <w:rFonts w:ascii="Times New Roman" w:hAnsi="Times New Roman"/>
          <w:sz w:val="10"/>
          <w:szCs w:val="10"/>
        </w:rPr>
      </w:pPr>
    </w:p>
    <w:tbl>
      <w:tblPr>
        <w:tblW w:w="10065" w:type="dxa"/>
        <w:tblInd w:w="-34" w:type="dxa"/>
        <w:tblLook w:val="00A0" w:firstRow="1" w:lastRow="0" w:firstColumn="1" w:lastColumn="0" w:noHBand="0" w:noVBand="0"/>
      </w:tblPr>
      <w:tblGrid>
        <w:gridCol w:w="127"/>
        <w:gridCol w:w="7953"/>
        <w:gridCol w:w="1207"/>
        <w:gridCol w:w="778"/>
      </w:tblGrid>
      <w:tr w:rsidR="003B7EF2" w:rsidRPr="003B7EF2" w:rsidTr="00C77A3C">
        <w:trPr>
          <w:trHeight w:val="315"/>
        </w:trPr>
        <w:tc>
          <w:tcPr>
            <w:tcW w:w="8080" w:type="dxa"/>
            <w:gridSpan w:val="2"/>
            <w:shd w:val="clear" w:color="000000" w:fill="FFFFFF"/>
            <w:noWrap/>
            <w:vAlign w:val="bottom"/>
          </w:tcPr>
          <w:p w:rsidR="00C77A3C" w:rsidRPr="003B7EF2" w:rsidRDefault="00C77A3C" w:rsidP="001E7EEE">
            <w:pPr>
              <w:spacing w:after="0" w:line="240" w:lineRule="auto"/>
              <w:rPr>
                <w:rFonts w:ascii="Times New Roman" w:hAnsi="Times New Roman"/>
                <w:sz w:val="24"/>
                <w:szCs w:val="24"/>
              </w:rPr>
            </w:pPr>
          </w:p>
        </w:tc>
        <w:tc>
          <w:tcPr>
            <w:tcW w:w="1985" w:type="dxa"/>
            <w:gridSpan w:val="2"/>
            <w:tcBorders>
              <w:bottom w:val="single" w:sz="4" w:space="0" w:color="auto"/>
            </w:tcBorders>
            <w:shd w:val="clear" w:color="000000" w:fill="FFFFFF"/>
            <w:noWrap/>
            <w:vAlign w:val="center"/>
          </w:tcPr>
          <w:p w:rsidR="00C77A3C" w:rsidRPr="003B7EF2" w:rsidRDefault="00C77A3C" w:rsidP="001E7EEE">
            <w:pPr>
              <w:spacing w:after="0" w:line="240" w:lineRule="auto"/>
              <w:jc w:val="center"/>
              <w:rPr>
                <w:rFonts w:ascii="Times New Roman" w:hAnsi="Times New Roman"/>
                <w:b/>
                <w:sz w:val="24"/>
                <w:szCs w:val="24"/>
              </w:rPr>
            </w:pPr>
          </w:p>
        </w:tc>
      </w:tr>
      <w:tr w:rsidR="003B7EF2" w:rsidRPr="003B7EF2" w:rsidTr="00C77A3C">
        <w:trPr>
          <w:trHeight w:val="315"/>
        </w:trPr>
        <w:tc>
          <w:tcPr>
            <w:tcW w:w="8080" w:type="dxa"/>
            <w:gridSpan w:val="2"/>
            <w:shd w:val="clear" w:color="000000" w:fill="FFFFFF"/>
            <w:noWrap/>
            <w:vAlign w:val="bottom"/>
          </w:tcPr>
          <w:p w:rsidR="00E22510" w:rsidRPr="003B7EF2" w:rsidRDefault="00E22510"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22510" w:rsidRPr="003B7EF2" w:rsidRDefault="008E2575"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5</w:t>
            </w:r>
          </w:p>
        </w:tc>
      </w:tr>
      <w:tr w:rsidR="00E22510" w:rsidRPr="003B7EF2" w:rsidTr="00626CC2">
        <w:trPr>
          <w:trHeight w:val="315"/>
        </w:trPr>
        <w:tc>
          <w:tcPr>
            <w:tcW w:w="8080" w:type="dxa"/>
            <w:gridSpan w:val="2"/>
            <w:shd w:val="clear" w:color="000000" w:fill="FFFFFF"/>
            <w:noWrap/>
            <w:vAlign w:val="bottom"/>
          </w:tcPr>
          <w:p w:rsidR="00E22510" w:rsidRPr="003B7EF2" w:rsidRDefault="00E22510"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22510" w:rsidRPr="003B7EF2" w:rsidRDefault="002A3812" w:rsidP="001E7EEE">
            <w:pPr>
              <w:spacing w:after="0" w:line="240" w:lineRule="auto"/>
              <w:jc w:val="center"/>
              <w:rPr>
                <w:rFonts w:ascii="Times New Roman" w:hAnsi="Times New Roman"/>
                <w:b/>
                <w:sz w:val="24"/>
                <w:szCs w:val="24"/>
              </w:rPr>
            </w:pPr>
            <w:r w:rsidRPr="003B7EF2">
              <w:rPr>
                <w:rFonts w:ascii="Times New Roman" w:hAnsi="Times New Roman"/>
                <w:b/>
                <w:bCs/>
                <w:sz w:val="24"/>
              </w:rPr>
              <w:t>9</w:t>
            </w:r>
            <w:r w:rsidR="00E22510" w:rsidRPr="003B7EF2">
              <w:rPr>
                <w:rFonts w:ascii="Times New Roman" w:hAnsi="Times New Roman"/>
                <w:b/>
                <w:bCs/>
                <w:sz w:val="24"/>
              </w:rPr>
              <w:t>00,00</w:t>
            </w:r>
          </w:p>
        </w:tc>
      </w:tr>
      <w:tr w:rsidR="00E22510" w:rsidRPr="003B7EF2" w:rsidTr="00626CC2">
        <w:trPr>
          <w:trHeight w:val="315"/>
        </w:trPr>
        <w:tc>
          <w:tcPr>
            <w:tcW w:w="8080" w:type="dxa"/>
            <w:gridSpan w:val="2"/>
            <w:shd w:val="clear" w:color="000000" w:fill="FFFFFF"/>
            <w:noWrap/>
            <w:vAlign w:val="bottom"/>
          </w:tcPr>
          <w:p w:rsidR="00E22510" w:rsidRPr="003B7EF2" w:rsidRDefault="00E22510"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22510" w:rsidRPr="003B7EF2" w:rsidRDefault="006931A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E22510" w:rsidRPr="003B7EF2" w:rsidTr="00626CC2">
        <w:trPr>
          <w:trHeight w:val="315"/>
        </w:trPr>
        <w:tc>
          <w:tcPr>
            <w:tcW w:w="8080" w:type="dxa"/>
            <w:gridSpan w:val="2"/>
            <w:shd w:val="clear" w:color="000000" w:fill="FFFFFF"/>
            <w:noWrap/>
            <w:vAlign w:val="bottom"/>
          </w:tcPr>
          <w:p w:rsidR="00E22510" w:rsidRPr="003B7EF2" w:rsidRDefault="00E22510"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22510" w:rsidRPr="003B7EF2" w:rsidRDefault="006931A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E22510" w:rsidRPr="003B7EF2" w:rsidTr="00626CC2">
        <w:tblPrEx>
          <w:tblLook w:val="04A0" w:firstRow="1" w:lastRow="0" w:firstColumn="1" w:lastColumn="0" w:noHBand="0" w:noVBand="1"/>
        </w:tblPrEx>
        <w:trPr>
          <w:gridBefore w:val="1"/>
          <w:gridAfter w:val="1"/>
          <w:wBefore w:w="127" w:type="dxa"/>
          <w:wAfter w:w="778" w:type="dxa"/>
          <w:trHeight w:val="300"/>
        </w:trPr>
        <w:tc>
          <w:tcPr>
            <w:tcW w:w="9160" w:type="dxa"/>
            <w:gridSpan w:val="2"/>
            <w:tcBorders>
              <w:top w:val="nil"/>
              <w:left w:val="nil"/>
              <w:bottom w:val="nil"/>
              <w:right w:val="nil"/>
            </w:tcBorders>
            <w:shd w:val="clear" w:color="000000" w:fill="FFFFFF"/>
            <w:vAlign w:val="center"/>
            <w:hideMark/>
          </w:tcPr>
          <w:p w:rsidR="00953A3A" w:rsidRPr="003B7EF2" w:rsidRDefault="00953A3A" w:rsidP="001E7EEE">
            <w:pPr>
              <w:spacing w:after="0" w:line="240" w:lineRule="auto"/>
              <w:jc w:val="both"/>
              <w:rPr>
                <w:rFonts w:ascii="Times New Roman" w:hAnsi="Times New Roman"/>
                <w:sz w:val="18"/>
                <w:szCs w:val="18"/>
              </w:rPr>
            </w:pPr>
          </w:p>
          <w:p w:rsidR="00E22510" w:rsidRPr="003B7EF2" w:rsidRDefault="00E22510"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bl>
    <w:p w:rsidR="00FA4388" w:rsidRDefault="00FA4388" w:rsidP="001E7EEE">
      <w:pPr>
        <w:spacing w:after="0" w:line="240" w:lineRule="auto"/>
        <w:jc w:val="center"/>
        <w:rPr>
          <w:rFonts w:ascii="Times New Roman" w:hAnsi="Times New Roman"/>
          <w:b/>
          <w:sz w:val="24"/>
          <w:szCs w:val="24"/>
        </w:rPr>
      </w:pPr>
    </w:p>
    <w:p w:rsidR="003D6D90" w:rsidRDefault="003D6D90" w:rsidP="001E7EEE">
      <w:pPr>
        <w:spacing w:after="0" w:line="240" w:lineRule="auto"/>
        <w:jc w:val="center"/>
        <w:rPr>
          <w:rFonts w:ascii="Times New Roman" w:hAnsi="Times New Roman"/>
          <w:b/>
          <w:sz w:val="24"/>
          <w:szCs w:val="24"/>
        </w:rPr>
      </w:pPr>
    </w:p>
    <w:p w:rsidR="00FA4388" w:rsidRPr="003B7EF2" w:rsidRDefault="00FA4388" w:rsidP="001E7EEE">
      <w:pPr>
        <w:spacing w:after="0" w:line="240" w:lineRule="auto"/>
        <w:jc w:val="center"/>
        <w:rPr>
          <w:rFonts w:ascii="Times New Roman" w:hAnsi="Times New Roman"/>
          <w:b/>
          <w:sz w:val="24"/>
          <w:szCs w:val="24"/>
        </w:rPr>
      </w:pPr>
    </w:p>
    <w:p w:rsidR="003D6D90" w:rsidRPr="003B7EF2" w:rsidRDefault="003D6D90"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3D6D90" w:rsidRPr="003B7EF2" w:rsidRDefault="003D6D90"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3D6D90" w:rsidRPr="003B7EF2" w:rsidRDefault="009B1D1B" w:rsidP="001E7EEE">
      <w:pPr>
        <w:spacing w:after="0"/>
        <w:jc w:val="both"/>
        <w:rPr>
          <w:rFonts w:ascii="Times New Roman" w:hAnsi="Times New Roman"/>
          <w:sz w:val="24"/>
          <w:szCs w:val="24"/>
        </w:rPr>
      </w:pPr>
      <w:r>
        <w:rPr>
          <w:rFonts w:ascii="Times New Roman" w:hAnsi="Times New Roman"/>
          <w:b/>
          <w:sz w:val="24"/>
          <w:szCs w:val="24"/>
        </w:rPr>
        <w:t>62</w:t>
      </w:r>
      <w:r w:rsidR="003D6D90" w:rsidRPr="003B7EF2">
        <w:rPr>
          <w:rFonts w:ascii="Times New Roman" w:hAnsi="Times New Roman"/>
          <w:b/>
          <w:sz w:val="24"/>
          <w:szCs w:val="24"/>
        </w:rPr>
        <w:t xml:space="preserve">. </w:t>
      </w:r>
      <w:r w:rsidR="003D6D90" w:rsidRPr="003B7EF2">
        <w:rPr>
          <w:rFonts w:ascii="Times New Roman" w:hAnsi="Times New Roman"/>
          <w:sz w:val="24"/>
          <w:szCs w:val="24"/>
        </w:rPr>
        <w:t>Medicīnisko ierīču klīniskās izpētes atļaujas darbības atjaunošana pēc atļaujas darbības apturēšanas</w:t>
      </w:r>
    </w:p>
    <w:p w:rsidR="003D6D90" w:rsidRPr="003B7EF2" w:rsidRDefault="003D6D90"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3D6D90" w:rsidRPr="003B7EF2" w:rsidTr="007E3761">
        <w:tc>
          <w:tcPr>
            <w:tcW w:w="1560" w:type="dxa"/>
            <w:vAlign w:val="center"/>
          </w:tcPr>
          <w:p w:rsidR="003D6D90" w:rsidRPr="003B7EF2" w:rsidRDefault="003D6D90"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3D6D90" w:rsidRPr="003B7EF2" w:rsidRDefault="003D6D90"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3D6D90" w:rsidRPr="003B7EF2" w:rsidRDefault="003D6D90"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3D6D90" w:rsidRPr="003B7EF2" w:rsidTr="007E3761">
        <w:tc>
          <w:tcPr>
            <w:tcW w:w="1560" w:type="dxa"/>
            <w:vAlign w:val="center"/>
          </w:tcPr>
          <w:p w:rsidR="003D6D90" w:rsidRPr="003B7EF2" w:rsidRDefault="003D6D90"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3D6D90" w:rsidRPr="003B7EF2" w:rsidRDefault="003D6D90"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3D6D90" w:rsidRPr="003B7EF2" w:rsidRDefault="003D6D90"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3D6D90" w:rsidRPr="003B7EF2" w:rsidTr="007E3761">
        <w:tc>
          <w:tcPr>
            <w:tcW w:w="1560" w:type="dxa"/>
            <w:vAlign w:val="center"/>
          </w:tcPr>
          <w:p w:rsidR="003D6D90" w:rsidRPr="003B7EF2" w:rsidRDefault="003D6D90" w:rsidP="001E7EEE">
            <w:pPr>
              <w:spacing w:after="0" w:line="240" w:lineRule="auto"/>
              <w:jc w:val="center"/>
              <w:rPr>
                <w:rFonts w:ascii="Times New Roman" w:hAnsi="Times New Roman"/>
                <w:i/>
                <w:sz w:val="24"/>
                <w:szCs w:val="24"/>
              </w:rPr>
            </w:pPr>
          </w:p>
        </w:tc>
        <w:tc>
          <w:tcPr>
            <w:tcW w:w="6520" w:type="dxa"/>
            <w:vAlign w:val="center"/>
          </w:tcPr>
          <w:p w:rsidR="003D6D90" w:rsidRPr="003B7EF2" w:rsidRDefault="003D6D9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3D6D90" w:rsidRPr="003B7EF2" w:rsidRDefault="003D6D90" w:rsidP="001E7EEE">
            <w:pPr>
              <w:spacing w:after="0" w:line="240" w:lineRule="auto"/>
              <w:jc w:val="center"/>
              <w:rPr>
                <w:rFonts w:ascii="Times New Roman" w:hAnsi="Times New Roman"/>
                <w:sz w:val="24"/>
                <w:szCs w:val="24"/>
              </w:rPr>
            </w:pPr>
          </w:p>
        </w:tc>
      </w:tr>
      <w:tr w:rsidR="003D6D90" w:rsidRPr="003B7EF2" w:rsidTr="007E3761">
        <w:trPr>
          <w:trHeight w:val="325"/>
        </w:trPr>
        <w:tc>
          <w:tcPr>
            <w:tcW w:w="1560" w:type="dxa"/>
            <w:tcBorders>
              <w:bottom w:val="single" w:sz="4" w:space="0" w:color="auto"/>
            </w:tcBorders>
            <w:vAlign w:val="center"/>
          </w:tcPr>
          <w:p w:rsidR="003D6D90" w:rsidRPr="003B7EF2" w:rsidRDefault="003D6D90"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3D6D90" w:rsidRPr="003B7EF2" w:rsidRDefault="003D6D90"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3D6D90" w:rsidRPr="003B7EF2" w:rsidRDefault="003D6D90" w:rsidP="001E7EEE">
            <w:pPr>
              <w:spacing w:after="0"/>
              <w:jc w:val="center"/>
              <w:rPr>
                <w:rFonts w:ascii="Times New Roman" w:hAnsi="Times New Roman"/>
                <w:sz w:val="24"/>
                <w:szCs w:val="24"/>
              </w:rPr>
            </w:pPr>
            <w:r w:rsidRPr="003B7EF2">
              <w:rPr>
                <w:rFonts w:ascii="Times New Roman" w:hAnsi="Times New Roman"/>
                <w:sz w:val="24"/>
                <w:szCs w:val="24"/>
              </w:rPr>
              <w:t>2326,46</w:t>
            </w:r>
          </w:p>
        </w:tc>
      </w:tr>
      <w:tr w:rsidR="003D6D90" w:rsidRPr="003B7EF2" w:rsidTr="00FA4388">
        <w:trPr>
          <w:trHeight w:val="309"/>
        </w:trPr>
        <w:tc>
          <w:tcPr>
            <w:tcW w:w="1560" w:type="dxa"/>
            <w:vAlign w:val="center"/>
          </w:tcPr>
          <w:p w:rsidR="003D6D90" w:rsidRPr="003B7EF2" w:rsidRDefault="003D6D90"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3D6D90" w:rsidRPr="003B7EF2" w:rsidRDefault="003D6D90"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3D6D90" w:rsidRPr="003B7EF2" w:rsidRDefault="003D6D90" w:rsidP="001E7EEE">
            <w:pPr>
              <w:spacing w:after="0"/>
              <w:jc w:val="center"/>
              <w:rPr>
                <w:rFonts w:ascii="Times New Roman" w:hAnsi="Times New Roman"/>
                <w:sz w:val="24"/>
                <w:szCs w:val="24"/>
              </w:rPr>
            </w:pPr>
            <w:r w:rsidRPr="003B7EF2">
              <w:rPr>
                <w:rFonts w:ascii="Times New Roman" w:hAnsi="Times New Roman"/>
                <w:sz w:val="24"/>
                <w:szCs w:val="24"/>
              </w:rPr>
              <w:t>560,45</w:t>
            </w:r>
          </w:p>
        </w:tc>
      </w:tr>
      <w:tr w:rsidR="003D6D90" w:rsidRPr="003B7EF2" w:rsidTr="007E3761">
        <w:tc>
          <w:tcPr>
            <w:tcW w:w="1560" w:type="dxa"/>
            <w:vAlign w:val="center"/>
          </w:tcPr>
          <w:p w:rsidR="003D6D90" w:rsidRPr="003B7EF2" w:rsidRDefault="003D6D90" w:rsidP="001E7EEE">
            <w:pPr>
              <w:spacing w:after="0" w:line="240" w:lineRule="auto"/>
              <w:jc w:val="center"/>
              <w:rPr>
                <w:rFonts w:ascii="Times New Roman" w:hAnsi="Times New Roman"/>
                <w:i/>
                <w:sz w:val="24"/>
                <w:szCs w:val="24"/>
              </w:rPr>
            </w:pPr>
          </w:p>
        </w:tc>
        <w:tc>
          <w:tcPr>
            <w:tcW w:w="6520" w:type="dxa"/>
            <w:vAlign w:val="center"/>
          </w:tcPr>
          <w:p w:rsidR="003D6D90" w:rsidRPr="003B7EF2" w:rsidRDefault="003D6D9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3D6D90" w:rsidRPr="003B7EF2" w:rsidRDefault="003D6D90" w:rsidP="001E7EEE">
            <w:pPr>
              <w:spacing w:after="0"/>
              <w:jc w:val="center"/>
              <w:rPr>
                <w:rFonts w:ascii="Times New Roman" w:hAnsi="Times New Roman"/>
                <w:b/>
                <w:sz w:val="24"/>
                <w:szCs w:val="24"/>
              </w:rPr>
            </w:pPr>
            <w:r w:rsidRPr="003B7EF2">
              <w:rPr>
                <w:rFonts w:ascii="Times New Roman" w:hAnsi="Times New Roman"/>
                <w:b/>
                <w:sz w:val="24"/>
                <w:szCs w:val="24"/>
              </w:rPr>
              <w:t>2886,91</w:t>
            </w:r>
          </w:p>
        </w:tc>
      </w:tr>
      <w:tr w:rsidR="003D6D90" w:rsidRPr="003B7EF2" w:rsidTr="007E3761">
        <w:tc>
          <w:tcPr>
            <w:tcW w:w="1560" w:type="dxa"/>
            <w:vAlign w:val="center"/>
          </w:tcPr>
          <w:p w:rsidR="003D6D90" w:rsidRPr="003B7EF2" w:rsidRDefault="003D6D90" w:rsidP="001E7EEE">
            <w:pPr>
              <w:spacing w:after="0" w:line="240" w:lineRule="auto"/>
              <w:jc w:val="center"/>
              <w:rPr>
                <w:rFonts w:ascii="Times New Roman" w:hAnsi="Times New Roman"/>
                <w:i/>
                <w:sz w:val="24"/>
                <w:szCs w:val="24"/>
              </w:rPr>
            </w:pPr>
          </w:p>
        </w:tc>
        <w:tc>
          <w:tcPr>
            <w:tcW w:w="6520" w:type="dxa"/>
            <w:vAlign w:val="center"/>
          </w:tcPr>
          <w:p w:rsidR="003D6D90" w:rsidRPr="003B7EF2" w:rsidRDefault="003D6D9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3D6D90" w:rsidRPr="003B7EF2" w:rsidRDefault="003D6D90" w:rsidP="001E7EEE">
            <w:pPr>
              <w:spacing w:after="0" w:line="240" w:lineRule="auto"/>
              <w:jc w:val="center"/>
              <w:rPr>
                <w:rFonts w:ascii="Times New Roman" w:hAnsi="Times New Roman"/>
                <w:sz w:val="24"/>
                <w:szCs w:val="24"/>
              </w:rPr>
            </w:pPr>
          </w:p>
        </w:tc>
      </w:tr>
      <w:tr w:rsidR="003D6D90" w:rsidRPr="003B7EF2" w:rsidTr="007E3761">
        <w:tc>
          <w:tcPr>
            <w:tcW w:w="1560" w:type="dxa"/>
            <w:vAlign w:val="center"/>
          </w:tcPr>
          <w:p w:rsidR="003D6D90" w:rsidRPr="003B7EF2" w:rsidRDefault="003D6D90"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3D6D90" w:rsidRPr="003B7EF2" w:rsidRDefault="003D6D90"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D90" w:rsidRPr="003B7EF2" w:rsidRDefault="003D6D90" w:rsidP="001E7EEE">
            <w:pPr>
              <w:spacing w:after="0"/>
              <w:jc w:val="center"/>
              <w:rPr>
                <w:rFonts w:ascii="Times New Roman" w:hAnsi="Times New Roman"/>
                <w:sz w:val="24"/>
                <w:szCs w:val="24"/>
              </w:rPr>
            </w:pPr>
            <w:r w:rsidRPr="003B7EF2">
              <w:rPr>
                <w:rFonts w:ascii="Times New Roman" w:hAnsi="Times New Roman"/>
                <w:sz w:val="24"/>
                <w:szCs w:val="24"/>
              </w:rPr>
              <w:t>144,38</w:t>
            </w:r>
          </w:p>
        </w:tc>
      </w:tr>
      <w:tr w:rsidR="003D6D90" w:rsidRPr="003B7EF2" w:rsidTr="007E3761">
        <w:tc>
          <w:tcPr>
            <w:tcW w:w="1560" w:type="dxa"/>
            <w:vAlign w:val="center"/>
          </w:tcPr>
          <w:p w:rsidR="003D6D90" w:rsidRPr="003B7EF2" w:rsidRDefault="003D6D90"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3D6D90" w:rsidRPr="003B7EF2" w:rsidRDefault="003D6D90"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3D6D90" w:rsidRPr="003B7EF2" w:rsidRDefault="003D6D90" w:rsidP="001E7EEE">
            <w:pPr>
              <w:spacing w:after="0"/>
              <w:jc w:val="center"/>
              <w:rPr>
                <w:rFonts w:ascii="Times New Roman" w:hAnsi="Times New Roman"/>
                <w:sz w:val="24"/>
                <w:szCs w:val="24"/>
              </w:rPr>
            </w:pPr>
            <w:r w:rsidRPr="003B7EF2">
              <w:rPr>
                <w:rFonts w:ascii="Times New Roman" w:hAnsi="Times New Roman"/>
                <w:sz w:val="24"/>
                <w:szCs w:val="24"/>
              </w:rPr>
              <w:t>80,72</w:t>
            </w:r>
          </w:p>
        </w:tc>
      </w:tr>
      <w:tr w:rsidR="003D6D90" w:rsidRPr="003B7EF2" w:rsidTr="007E3761">
        <w:tc>
          <w:tcPr>
            <w:tcW w:w="1560" w:type="dxa"/>
            <w:vAlign w:val="center"/>
          </w:tcPr>
          <w:p w:rsidR="003D6D90" w:rsidRPr="003B7EF2" w:rsidRDefault="003D6D90"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2221</w:t>
            </w:r>
          </w:p>
        </w:tc>
        <w:tc>
          <w:tcPr>
            <w:tcW w:w="6520" w:type="dxa"/>
            <w:vAlign w:val="center"/>
          </w:tcPr>
          <w:p w:rsidR="003D6D90" w:rsidRPr="003B7EF2" w:rsidRDefault="003D6D90"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3D6D90" w:rsidRPr="003B7EF2" w:rsidRDefault="003D6D90" w:rsidP="001E7EEE">
            <w:pPr>
              <w:spacing w:after="0"/>
              <w:jc w:val="center"/>
              <w:rPr>
                <w:rFonts w:ascii="Times New Roman" w:hAnsi="Times New Roman"/>
                <w:sz w:val="24"/>
                <w:szCs w:val="24"/>
              </w:rPr>
            </w:pPr>
            <w:r w:rsidRPr="003B7EF2">
              <w:rPr>
                <w:rFonts w:ascii="Times New Roman" w:hAnsi="Times New Roman"/>
                <w:sz w:val="24"/>
                <w:szCs w:val="24"/>
              </w:rPr>
              <w:t>18,78</w:t>
            </w:r>
          </w:p>
        </w:tc>
      </w:tr>
      <w:tr w:rsidR="003D6D90" w:rsidRPr="003B7EF2" w:rsidTr="007E3761">
        <w:tc>
          <w:tcPr>
            <w:tcW w:w="1560" w:type="dxa"/>
            <w:vAlign w:val="center"/>
          </w:tcPr>
          <w:p w:rsidR="003D6D90" w:rsidRPr="003B7EF2" w:rsidRDefault="003D6D90"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3D6D90" w:rsidRPr="003B7EF2" w:rsidRDefault="003D6D90"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3D6D90" w:rsidRPr="003B7EF2" w:rsidRDefault="003D6D90" w:rsidP="001E7EEE">
            <w:pPr>
              <w:spacing w:after="0"/>
              <w:jc w:val="center"/>
              <w:rPr>
                <w:rFonts w:ascii="Times New Roman" w:hAnsi="Times New Roman"/>
                <w:sz w:val="24"/>
                <w:szCs w:val="24"/>
              </w:rPr>
            </w:pPr>
            <w:r w:rsidRPr="003B7EF2">
              <w:rPr>
                <w:rFonts w:ascii="Times New Roman" w:hAnsi="Times New Roman"/>
                <w:sz w:val="24"/>
                <w:szCs w:val="24"/>
              </w:rPr>
              <w:t>3,26</w:t>
            </w:r>
          </w:p>
        </w:tc>
      </w:tr>
      <w:tr w:rsidR="003D6D90" w:rsidRPr="003B7EF2" w:rsidTr="007E3761">
        <w:tc>
          <w:tcPr>
            <w:tcW w:w="1560" w:type="dxa"/>
            <w:vAlign w:val="center"/>
          </w:tcPr>
          <w:p w:rsidR="003D6D90" w:rsidRPr="003B7EF2" w:rsidRDefault="003D6D90"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3D6D90" w:rsidRPr="003B7EF2" w:rsidRDefault="003D6D90"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3D6D90" w:rsidRPr="003B7EF2" w:rsidRDefault="003D6D90" w:rsidP="001E7EEE">
            <w:pPr>
              <w:spacing w:after="0"/>
              <w:jc w:val="center"/>
              <w:rPr>
                <w:rFonts w:ascii="Times New Roman" w:hAnsi="Times New Roman"/>
                <w:sz w:val="24"/>
                <w:szCs w:val="24"/>
              </w:rPr>
            </w:pPr>
            <w:r w:rsidRPr="003B7EF2">
              <w:rPr>
                <w:rFonts w:ascii="Times New Roman" w:hAnsi="Times New Roman"/>
                <w:sz w:val="24"/>
                <w:szCs w:val="24"/>
              </w:rPr>
              <w:t>43,11</w:t>
            </w:r>
          </w:p>
        </w:tc>
      </w:tr>
      <w:tr w:rsidR="003D6D90" w:rsidRPr="003B7EF2" w:rsidTr="007E3761">
        <w:trPr>
          <w:trHeight w:val="339"/>
        </w:trPr>
        <w:tc>
          <w:tcPr>
            <w:tcW w:w="1560" w:type="dxa"/>
            <w:vAlign w:val="center"/>
          </w:tcPr>
          <w:p w:rsidR="003D6D90" w:rsidRPr="003B7EF2" w:rsidRDefault="003D6D90"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3D6D90" w:rsidRPr="003B7EF2" w:rsidRDefault="003D6D90"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3D6D90" w:rsidRPr="003B7EF2" w:rsidRDefault="003D6D90" w:rsidP="001E7EEE">
            <w:pPr>
              <w:spacing w:after="0"/>
              <w:jc w:val="center"/>
              <w:rPr>
                <w:rFonts w:ascii="Times New Roman" w:hAnsi="Times New Roman"/>
                <w:sz w:val="24"/>
                <w:szCs w:val="24"/>
              </w:rPr>
            </w:pPr>
            <w:r w:rsidRPr="003B7EF2">
              <w:rPr>
                <w:rFonts w:ascii="Times New Roman" w:hAnsi="Times New Roman"/>
                <w:sz w:val="24"/>
                <w:szCs w:val="24"/>
              </w:rPr>
              <w:t>5,62</w:t>
            </w:r>
          </w:p>
        </w:tc>
      </w:tr>
      <w:tr w:rsidR="003D6D90" w:rsidRPr="003B7EF2" w:rsidTr="007E3761">
        <w:trPr>
          <w:trHeight w:val="339"/>
        </w:trPr>
        <w:tc>
          <w:tcPr>
            <w:tcW w:w="1560" w:type="dxa"/>
            <w:vAlign w:val="center"/>
          </w:tcPr>
          <w:p w:rsidR="003D6D90" w:rsidRPr="003B7EF2" w:rsidRDefault="003D6D90"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3D6D90" w:rsidRPr="003B7EF2" w:rsidRDefault="003D6D90"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D90" w:rsidRPr="003B7EF2" w:rsidRDefault="003D6D90" w:rsidP="001E7EEE">
            <w:pPr>
              <w:spacing w:after="0"/>
              <w:jc w:val="center"/>
              <w:rPr>
                <w:rFonts w:ascii="Times New Roman" w:hAnsi="Times New Roman"/>
                <w:sz w:val="24"/>
                <w:szCs w:val="24"/>
              </w:rPr>
            </w:pPr>
            <w:r w:rsidRPr="003B7EF2">
              <w:rPr>
                <w:rFonts w:ascii="Times New Roman" w:hAnsi="Times New Roman"/>
                <w:sz w:val="24"/>
                <w:szCs w:val="24"/>
              </w:rPr>
              <w:t>33,61</w:t>
            </w:r>
          </w:p>
        </w:tc>
      </w:tr>
      <w:tr w:rsidR="003D6D90" w:rsidRPr="003B7EF2" w:rsidTr="007E3761">
        <w:trPr>
          <w:trHeight w:val="339"/>
        </w:trPr>
        <w:tc>
          <w:tcPr>
            <w:tcW w:w="1560" w:type="dxa"/>
            <w:vAlign w:val="center"/>
          </w:tcPr>
          <w:p w:rsidR="003D6D90" w:rsidRPr="003B7EF2" w:rsidRDefault="003D6D90"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3D6D90" w:rsidRPr="003B7EF2" w:rsidRDefault="003D6D90"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3D6D90" w:rsidRPr="003B7EF2" w:rsidRDefault="003D6D90" w:rsidP="001E7EEE">
            <w:pPr>
              <w:spacing w:after="0"/>
              <w:jc w:val="center"/>
              <w:rPr>
                <w:rFonts w:ascii="Times New Roman" w:hAnsi="Times New Roman"/>
                <w:sz w:val="24"/>
                <w:szCs w:val="24"/>
              </w:rPr>
            </w:pPr>
            <w:r w:rsidRPr="003B7EF2">
              <w:rPr>
                <w:rFonts w:ascii="Times New Roman" w:hAnsi="Times New Roman"/>
                <w:sz w:val="24"/>
                <w:szCs w:val="24"/>
              </w:rPr>
              <w:t>0,65</w:t>
            </w:r>
          </w:p>
        </w:tc>
      </w:tr>
      <w:tr w:rsidR="003D6D90" w:rsidRPr="003B7EF2" w:rsidTr="007E3761">
        <w:trPr>
          <w:trHeight w:val="339"/>
        </w:trPr>
        <w:tc>
          <w:tcPr>
            <w:tcW w:w="1560" w:type="dxa"/>
            <w:vAlign w:val="center"/>
          </w:tcPr>
          <w:p w:rsidR="003D6D90" w:rsidRPr="003B7EF2" w:rsidRDefault="003D6D90"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3D6D90" w:rsidRPr="003B7EF2" w:rsidRDefault="003D6D90" w:rsidP="001E7EEE">
            <w:pPr>
              <w:spacing w:after="0" w:line="240" w:lineRule="auto"/>
              <w:rPr>
                <w:rFonts w:ascii="Times New Roman" w:hAnsi="Times New Roman"/>
                <w:sz w:val="24"/>
                <w:szCs w:val="24"/>
              </w:rPr>
            </w:pPr>
            <w:r w:rsidRPr="003B7EF2">
              <w:rPr>
                <w:rFonts w:ascii="Times New Roman" w:hAnsi="Times New Roman"/>
                <w:sz w:val="24"/>
                <w:szCs w:val="24"/>
              </w:rPr>
              <w:t>Izdevumi par saņemtajiem apmācību pakalpojumiem.</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3D6D90" w:rsidRPr="003B7EF2" w:rsidRDefault="003D6D90" w:rsidP="001E7EEE">
            <w:pPr>
              <w:spacing w:after="0"/>
              <w:jc w:val="center"/>
              <w:rPr>
                <w:rFonts w:ascii="Times New Roman" w:hAnsi="Times New Roman"/>
                <w:sz w:val="24"/>
                <w:szCs w:val="24"/>
              </w:rPr>
            </w:pPr>
            <w:r w:rsidRPr="003B7EF2">
              <w:rPr>
                <w:rFonts w:ascii="Times New Roman" w:hAnsi="Times New Roman"/>
                <w:sz w:val="24"/>
                <w:szCs w:val="24"/>
              </w:rPr>
              <w:t>10,63</w:t>
            </w:r>
          </w:p>
        </w:tc>
      </w:tr>
      <w:tr w:rsidR="003D6D90" w:rsidRPr="003B7EF2" w:rsidTr="007E3761">
        <w:trPr>
          <w:trHeight w:val="339"/>
        </w:trPr>
        <w:tc>
          <w:tcPr>
            <w:tcW w:w="1560" w:type="dxa"/>
            <w:vAlign w:val="center"/>
          </w:tcPr>
          <w:p w:rsidR="003D6D90" w:rsidRPr="003B7EF2" w:rsidRDefault="003D6D90"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3D6D90" w:rsidRPr="003B7EF2" w:rsidRDefault="003D6D90" w:rsidP="001E7EEE">
            <w:pPr>
              <w:spacing w:after="0" w:line="240" w:lineRule="auto"/>
              <w:rPr>
                <w:rFonts w:ascii="Times New Roman" w:hAnsi="Times New Roman"/>
                <w:sz w:val="24"/>
                <w:szCs w:val="24"/>
              </w:rPr>
            </w:pPr>
            <w:r w:rsidRPr="003B7EF2">
              <w:rPr>
                <w:rFonts w:ascii="Times New Roman" w:hAnsi="Times New Roman"/>
                <w:sz w:val="24"/>
                <w:szCs w:val="24"/>
              </w:rPr>
              <w:t>Pārējie iestādes administratīvie izdevumi.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D90" w:rsidRPr="003B7EF2" w:rsidRDefault="003D6D90" w:rsidP="001E7EEE">
            <w:pPr>
              <w:spacing w:after="0"/>
              <w:jc w:val="center"/>
              <w:rPr>
                <w:rFonts w:ascii="Times New Roman" w:hAnsi="Times New Roman"/>
                <w:sz w:val="24"/>
                <w:szCs w:val="24"/>
              </w:rPr>
            </w:pPr>
            <w:r w:rsidRPr="003B7EF2">
              <w:rPr>
                <w:rFonts w:ascii="Times New Roman" w:hAnsi="Times New Roman"/>
                <w:sz w:val="24"/>
                <w:szCs w:val="24"/>
              </w:rPr>
              <w:t>17,19</w:t>
            </w:r>
          </w:p>
        </w:tc>
      </w:tr>
      <w:tr w:rsidR="003D6D90" w:rsidRPr="003B7EF2" w:rsidTr="007E3761">
        <w:trPr>
          <w:trHeight w:val="339"/>
        </w:trPr>
        <w:tc>
          <w:tcPr>
            <w:tcW w:w="1560" w:type="dxa"/>
            <w:vAlign w:val="center"/>
          </w:tcPr>
          <w:p w:rsidR="003D6D90" w:rsidRPr="003B7EF2" w:rsidRDefault="003D6D90"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3D6D90" w:rsidRPr="003B7EF2" w:rsidRDefault="003D6D90" w:rsidP="001E7EEE">
            <w:pPr>
              <w:spacing w:after="0" w:line="240" w:lineRule="auto"/>
              <w:rPr>
                <w:rFonts w:ascii="Times New Roman" w:hAnsi="Times New Roman"/>
                <w:sz w:val="24"/>
                <w:szCs w:val="24"/>
              </w:rPr>
            </w:pPr>
            <w:r w:rsidRPr="003B7EF2">
              <w:rPr>
                <w:rFonts w:ascii="Times New Roman" w:hAnsi="Times New Roman"/>
                <w:sz w:val="24"/>
                <w:szCs w:val="24"/>
              </w:rPr>
              <w:t>Ēku, būvju un telpu kārtējais remonts.</w:t>
            </w:r>
          </w:p>
        </w:tc>
        <w:tc>
          <w:tcPr>
            <w:tcW w:w="1985" w:type="dxa"/>
            <w:tcBorders>
              <w:top w:val="nil"/>
              <w:left w:val="single" w:sz="4" w:space="0" w:color="000000"/>
              <w:bottom w:val="single" w:sz="4" w:space="0" w:color="auto"/>
              <w:right w:val="single" w:sz="4" w:space="0" w:color="000000"/>
            </w:tcBorders>
            <w:shd w:val="clear" w:color="auto" w:fill="auto"/>
            <w:vAlign w:val="center"/>
          </w:tcPr>
          <w:p w:rsidR="003D6D90" w:rsidRPr="003B7EF2" w:rsidRDefault="003D6D90" w:rsidP="001E7EEE">
            <w:pPr>
              <w:spacing w:after="0"/>
              <w:jc w:val="center"/>
              <w:rPr>
                <w:rFonts w:ascii="Times New Roman" w:hAnsi="Times New Roman"/>
                <w:sz w:val="24"/>
                <w:szCs w:val="24"/>
              </w:rPr>
            </w:pPr>
            <w:r w:rsidRPr="003B7EF2">
              <w:rPr>
                <w:rFonts w:ascii="Times New Roman" w:hAnsi="Times New Roman"/>
                <w:sz w:val="24"/>
                <w:szCs w:val="24"/>
              </w:rPr>
              <w:t>67,09</w:t>
            </w:r>
          </w:p>
        </w:tc>
      </w:tr>
      <w:tr w:rsidR="003D6D90" w:rsidRPr="003B7EF2" w:rsidTr="007E3761">
        <w:trPr>
          <w:trHeight w:val="339"/>
        </w:trPr>
        <w:tc>
          <w:tcPr>
            <w:tcW w:w="1560" w:type="dxa"/>
            <w:vAlign w:val="center"/>
          </w:tcPr>
          <w:p w:rsidR="003D6D90" w:rsidRPr="003B7EF2" w:rsidRDefault="003D6D90"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3D6D90" w:rsidRPr="003B7EF2" w:rsidRDefault="003D6D90"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auto"/>
              <w:right w:val="single" w:sz="4" w:space="0" w:color="000000"/>
            </w:tcBorders>
            <w:shd w:val="clear" w:color="auto" w:fill="auto"/>
            <w:vAlign w:val="center"/>
          </w:tcPr>
          <w:p w:rsidR="003D6D90" w:rsidRPr="003B7EF2" w:rsidRDefault="003D6D90" w:rsidP="001E7EEE">
            <w:pPr>
              <w:spacing w:after="0"/>
              <w:jc w:val="center"/>
              <w:rPr>
                <w:rFonts w:ascii="Times New Roman" w:hAnsi="Times New Roman"/>
                <w:sz w:val="24"/>
                <w:szCs w:val="24"/>
              </w:rPr>
            </w:pPr>
            <w:r w:rsidRPr="003B7EF2">
              <w:rPr>
                <w:rFonts w:ascii="Times New Roman" w:hAnsi="Times New Roman"/>
                <w:sz w:val="24"/>
                <w:szCs w:val="24"/>
              </w:rPr>
              <w:t>24,45</w:t>
            </w:r>
          </w:p>
        </w:tc>
      </w:tr>
      <w:tr w:rsidR="003D6D90" w:rsidRPr="003B7EF2" w:rsidTr="007E3761">
        <w:tc>
          <w:tcPr>
            <w:tcW w:w="1560" w:type="dxa"/>
            <w:vAlign w:val="center"/>
          </w:tcPr>
          <w:p w:rsidR="003D6D90" w:rsidRPr="003B7EF2" w:rsidRDefault="003D6D90"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tcBorders>
              <w:right w:val="single" w:sz="4" w:space="0" w:color="auto"/>
            </w:tcBorders>
            <w:vAlign w:val="center"/>
          </w:tcPr>
          <w:p w:rsidR="003D6D90" w:rsidRPr="003B7EF2" w:rsidRDefault="003D6D90"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D6D90" w:rsidRPr="003B7EF2" w:rsidRDefault="003D6D90" w:rsidP="001E7EEE">
            <w:pPr>
              <w:spacing w:after="0"/>
              <w:jc w:val="center"/>
              <w:rPr>
                <w:rFonts w:ascii="Times New Roman" w:hAnsi="Times New Roman"/>
                <w:sz w:val="24"/>
                <w:szCs w:val="24"/>
              </w:rPr>
            </w:pPr>
            <w:r w:rsidRPr="003B7EF2">
              <w:rPr>
                <w:rFonts w:ascii="Times New Roman" w:hAnsi="Times New Roman"/>
                <w:sz w:val="24"/>
                <w:szCs w:val="24"/>
              </w:rPr>
              <w:t>119,97</w:t>
            </w:r>
          </w:p>
        </w:tc>
      </w:tr>
      <w:tr w:rsidR="003D6D90" w:rsidRPr="003B7EF2" w:rsidTr="007E3761">
        <w:tc>
          <w:tcPr>
            <w:tcW w:w="1560" w:type="dxa"/>
            <w:vAlign w:val="center"/>
          </w:tcPr>
          <w:p w:rsidR="003D6D90" w:rsidRPr="003B7EF2" w:rsidRDefault="003D6D90"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3D6D90" w:rsidRPr="003B7EF2" w:rsidRDefault="003D6D90"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tcBorders>
              <w:top w:val="single" w:sz="4" w:space="0" w:color="auto"/>
              <w:left w:val="single" w:sz="4" w:space="0" w:color="000000"/>
              <w:bottom w:val="single" w:sz="4" w:space="0" w:color="auto"/>
              <w:right w:val="single" w:sz="4" w:space="0" w:color="000000"/>
            </w:tcBorders>
            <w:shd w:val="clear" w:color="auto" w:fill="auto"/>
            <w:vAlign w:val="center"/>
          </w:tcPr>
          <w:p w:rsidR="003D6D90" w:rsidRPr="003B7EF2" w:rsidRDefault="003D6D90" w:rsidP="001E7EEE">
            <w:pPr>
              <w:spacing w:after="0"/>
              <w:jc w:val="center"/>
              <w:rPr>
                <w:rFonts w:ascii="Times New Roman" w:hAnsi="Times New Roman"/>
                <w:sz w:val="24"/>
                <w:szCs w:val="24"/>
              </w:rPr>
            </w:pPr>
            <w:r w:rsidRPr="003B7EF2">
              <w:rPr>
                <w:rFonts w:ascii="Times New Roman" w:hAnsi="Times New Roman"/>
                <w:sz w:val="24"/>
                <w:szCs w:val="24"/>
              </w:rPr>
              <w:t>0,83</w:t>
            </w:r>
          </w:p>
        </w:tc>
      </w:tr>
      <w:tr w:rsidR="003D6D90" w:rsidRPr="003B7EF2" w:rsidTr="007E3761">
        <w:tc>
          <w:tcPr>
            <w:tcW w:w="1560" w:type="dxa"/>
            <w:vAlign w:val="center"/>
          </w:tcPr>
          <w:p w:rsidR="003D6D90" w:rsidRPr="003B7EF2" w:rsidRDefault="003D6D90"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3D6D90" w:rsidRPr="003B7EF2" w:rsidRDefault="003D6D90"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single" w:sz="4" w:space="0" w:color="auto"/>
              <w:left w:val="single" w:sz="4" w:space="0" w:color="000000"/>
              <w:bottom w:val="single" w:sz="4" w:space="0" w:color="auto"/>
              <w:right w:val="single" w:sz="4" w:space="0" w:color="000000"/>
            </w:tcBorders>
            <w:shd w:val="clear" w:color="auto" w:fill="auto"/>
            <w:vAlign w:val="center"/>
          </w:tcPr>
          <w:p w:rsidR="003D6D90" w:rsidRPr="003B7EF2" w:rsidRDefault="003D6D90" w:rsidP="001E7EEE">
            <w:pPr>
              <w:spacing w:after="0"/>
              <w:jc w:val="center"/>
              <w:rPr>
                <w:rFonts w:ascii="Times New Roman" w:hAnsi="Times New Roman"/>
                <w:sz w:val="24"/>
                <w:szCs w:val="24"/>
              </w:rPr>
            </w:pPr>
            <w:r w:rsidRPr="003B7EF2">
              <w:rPr>
                <w:rFonts w:ascii="Times New Roman" w:hAnsi="Times New Roman"/>
                <w:sz w:val="24"/>
                <w:szCs w:val="24"/>
              </w:rPr>
              <w:t>5,11</w:t>
            </w:r>
          </w:p>
        </w:tc>
      </w:tr>
      <w:tr w:rsidR="003D6D90" w:rsidRPr="003B7EF2" w:rsidTr="007E3761">
        <w:tc>
          <w:tcPr>
            <w:tcW w:w="1560" w:type="dxa"/>
            <w:vAlign w:val="center"/>
          </w:tcPr>
          <w:p w:rsidR="003D6D90" w:rsidRPr="003B7EF2" w:rsidRDefault="003D6D90"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3D6D90" w:rsidRPr="003B7EF2" w:rsidRDefault="003D6D90"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D6D90" w:rsidRPr="003B7EF2" w:rsidRDefault="003D6D90" w:rsidP="001E7EEE">
            <w:pPr>
              <w:spacing w:after="0"/>
              <w:jc w:val="center"/>
              <w:rPr>
                <w:rFonts w:ascii="Times New Roman" w:hAnsi="Times New Roman"/>
                <w:sz w:val="24"/>
                <w:szCs w:val="24"/>
              </w:rPr>
            </w:pPr>
            <w:r w:rsidRPr="003B7EF2">
              <w:rPr>
                <w:rFonts w:ascii="Times New Roman" w:hAnsi="Times New Roman"/>
                <w:sz w:val="24"/>
                <w:szCs w:val="24"/>
              </w:rPr>
              <w:t>448,32</w:t>
            </w:r>
          </w:p>
        </w:tc>
      </w:tr>
      <w:tr w:rsidR="003D6D90" w:rsidRPr="003B7EF2" w:rsidTr="007E3761">
        <w:tc>
          <w:tcPr>
            <w:tcW w:w="1560" w:type="dxa"/>
            <w:vAlign w:val="center"/>
          </w:tcPr>
          <w:p w:rsidR="003D6D90" w:rsidRPr="003B7EF2" w:rsidRDefault="003D6D90"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3D6D90" w:rsidRPr="003B7EF2" w:rsidRDefault="003D6D90"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3D6D90" w:rsidRPr="003B7EF2" w:rsidRDefault="003D6D90" w:rsidP="001E7EEE">
            <w:pPr>
              <w:spacing w:after="0"/>
              <w:jc w:val="center"/>
              <w:rPr>
                <w:rFonts w:ascii="Times New Roman" w:hAnsi="Times New Roman"/>
                <w:sz w:val="24"/>
                <w:szCs w:val="24"/>
              </w:rPr>
            </w:pPr>
            <w:r w:rsidRPr="003B7EF2">
              <w:rPr>
                <w:rFonts w:ascii="Times New Roman" w:hAnsi="Times New Roman"/>
                <w:sz w:val="24"/>
                <w:szCs w:val="24"/>
              </w:rPr>
              <w:t>57,18</w:t>
            </w:r>
          </w:p>
        </w:tc>
      </w:tr>
      <w:tr w:rsidR="003D6D90" w:rsidRPr="003B7EF2" w:rsidTr="007E3761">
        <w:tc>
          <w:tcPr>
            <w:tcW w:w="1560" w:type="dxa"/>
            <w:vAlign w:val="center"/>
          </w:tcPr>
          <w:p w:rsidR="003D6D90" w:rsidRPr="003B7EF2" w:rsidRDefault="003D6D90"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3D6D90" w:rsidRPr="003B7EF2" w:rsidRDefault="003D6D90" w:rsidP="001E7EEE">
            <w:pPr>
              <w:spacing w:after="0" w:line="240" w:lineRule="auto"/>
              <w:rPr>
                <w:rFonts w:ascii="Times New Roman" w:hAnsi="Times New Roman"/>
                <w:sz w:val="24"/>
                <w:szCs w:val="24"/>
              </w:rPr>
            </w:pPr>
            <w:r w:rsidRPr="003B7EF2">
              <w:rPr>
                <w:rFonts w:ascii="Times New Roman" w:hAnsi="Times New Roman"/>
                <w:sz w:val="24"/>
                <w:szCs w:val="24"/>
              </w:rPr>
              <w:t>Pārējie informācijas tehnoloģiju pakalpojumi.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D90" w:rsidRPr="003B7EF2" w:rsidRDefault="003D6D90" w:rsidP="001E7EEE">
            <w:pPr>
              <w:spacing w:after="0"/>
              <w:jc w:val="center"/>
              <w:rPr>
                <w:rFonts w:ascii="Times New Roman" w:hAnsi="Times New Roman"/>
                <w:sz w:val="24"/>
                <w:szCs w:val="24"/>
              </w:rPr>
            </w:pPr>
            <w:r w:rsidRPr="003B7EF2">
              <w:rPr>
                <w:rFonts w:ascii="Times New Roman" w:hAnsi="Times New Roman"/>
                <w:sz w:val="24"/>
                <w:szCs w:val="24"/>
              </w:rPr>
              <w:t>0,18</w:t>
            </w:r>
          </w:p>
        </w:tc>
      </w:tr>
      <w:tr w:rsidR="003D6D90" w:rsidRPr="003B7EF2" w:rsidTr="007E3761">
        <w:tc>
          <w:tcPr>
            <w:tcW w:w="1560" w:type="dxa"/>
            <w:vAlign w:val="center"/>
          </w:tcPr>
          <w:p w:rsidR="003D6D90" w:rsidRPr="003B7EF2" w:rsidRDefault="003D6D90"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3D6D90" w:rsidRPr="003B7EF2" w:rsidRDefault="003D6D90"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D90" w:rsidRPr="003B7EF2" w:rsidRDefault="003D6D90" w:rsidP="001E7EEE">
            <w:pPr>
              <w:spacing w:after="0"/>
              <w:jc w:val="center"/>
              <w:rPr>
                <w:rFonts w:ascii="Times New Roman" w:hAnsi="Times New Roman"/>
                <w:sz w:val="24"/>
                <w:szCs w:val="24"/>
              </w:rPr>
            </w:pPr>
            <w:r w:rsidRPr="003B7EF2">
              <w:rPr>
                <w:rFonts w:ascii="Times New Roman" w:hAnsi="Times New Roman"/>
                <w:sz w:val="24"/>
                <w:szCs w:val="24"/>
              </w:rPr>
              <w:t>72,05</w:t>
            </w:r>
          </w:p>
        </w:tc>
      </w:tr>
      <w:tr w:rsidR="003D6D90" w:rsidRPr="003B7EF2" w:rsidTr="007E3761">
        <w:tc>
          <w:tcPr>
            <w:tcW w:w="1560" w:type="dxa"/>
            <w:vAlign w:val="center"/>
          </w:tcPr>
          <w:p w:rsidR="003D6D90" w:rsidRPr="003B7EF2" w:rsidRDefault="003D6D90"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3D6D90" w:rsidRPr="003B7EF2" w:rsidRDefault="003D6D90"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3D6D90" w:rsidRPr="003B7EF2" w:rsidRDefault="003D6D90" w:rsidP="001E7EEE">
            <w:pPr>
              <w:spacing w:after="0"/>
              <w:jc w:val="center"/>
              <w:rPr>
                <w:rFonts w:ascii="Times New Roman" w:hAnsi="Times New Roman"/>
                <w:sz w:val="24"/>
                <w:szCs w:val="24"/>
              </w:rPr>
            </w:pPr>
            <w:r w:rsidRPr="003B7EF2">
              <w:rPr>
                <w:rFonts w:ascii="Times New Roman" w:hAnsi="Times New Roman"/>
                <w:sz w:val="24"/>
                <w:szCs w:val="24"/>
              </w:rPr>
              <w:t>40,48</w:t>
            </w:r>
          </w:p>
        </w:tc>
      </w:tr>
      <w:tr w:rsidR="003D6D90" w:rsidRPr="003B7EF2" w:rsidTr="007E3761">
        <w:tc>
          <w:tcPr>
            <w:tcW w:w="1560" w:type="dxa"/>
            <w:vAlign w:val="center"/>
          </w:tcPr>
          <w:p w:rsidR="003D6D90" w:rsidRPr="003B7EF2" w:rsidRDefault="003D6D90"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3D6D90" w:rsidRPr="003B7EF2" w:rsidRDefault="003D6D90" w:rsidP="001E7EEE">
            <w:pPr>
              <w:spacing w:after="0" w:line="240" w:lineRule="auto"/>
              <w:rPr>
                <w:rFonts w:ascii="Times New Roman" w:hAnsi="Times New Roman"/>
                <w:sz w:val="24"/>
                <w:szCs w:val="24"/>
              </w:rPr>
            </w:pPr>
            <w:r w:rsidRPr="003B7EF2">
              <w:rPr>
                <w:rFonts w:ascii="Times New Roman" w:hAnsi="Times New Roman"/>
                <w:sz w:val="24"/>
                <w:szCs w:val="24"/>
              </w:rPr>
              <w:t>Pārējie iepriekš neklasificētie pakalpojumu veidi.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D90" w:rsidRPr="003B7EF2" w:rsidRDefault="003D6D90" w:rsidP="001E7EEE">
            <w:pPr>
              <w:spacing w:after="0"/>
              <w:jc w:val="center"/>
              <w:rPr>
                <w:rFonts w:ascii="Times New Roman" w:hAnsi="Times New Roman"/>
                <w:sz w:val="24"/>
                <w:szCs w:val="24"/>
              </w:rPr>
            </w:pPr>
            <w:r w:rsidRPr="003B7EF2">
              <w:rPr>
                <w:rFonts w:ascii="Times New Roman" w:hAnsi="Times New Roman"/>
                <w:sz w:val="24"/>
                <w:szCs w:val="24"/>
              </w:rPr>
              <w:t>13,65</w:t>
            </w:r>
          </w:p>
        </w:tc>
      </w:tr>
      <w:tr w:rsidR="003D6D90" w:rsidRPr="003B7EF2" w:rsidTr="007E3761">
        <w:tc>
          <w:tcPr>
            <w:tcW w:w="1560" w:type="dxa"/>
            <w:vAlign w:val="center"/>
          </w:tcPr>
          <w:p w:rsidR="003D6D90" w:rsidRPr="003B7EF2" w:rsidRDefault="003D6D90"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3D6D90" w:rsidRPr="003B7EF2" w:rsidRDefault="003D6D90"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6270FB" w:rsidRPr="003B7EF2">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D90" w:rsidRPr="003B7EF2" w:rsidRDefault="003D6D90" w:rsidP="001E7EEE">
            <w:pPr>
              <w:spacing w:after="0"/>
              <w:jc w:val="center"/>
              <w:rPr>
                <w:rFonts w:ascii="Times New Roman" w:hAnsi="Times New Roman"/>
                <w:sz w:val="24"/>
                <w:szCs w:val="24"/>
              </w:rPr>
            </w:pPr>
            <w:r w:rsidRPr="003B7EF2">
              <w:rPr>
                <w:rFonts w:ascii="Times New Roman" w:hAnsi="Times New Roman"/>
                <w:sz w:val="24"/>
                <w:szCs w:val="24"/>
              </w:rPr>
              <w:t>29,97</w:t>
            </w:r>
          </w:p>
        </w:tc>
      </w:tr>
      <w:tr w:rsidR="003D6D90" w:rsidRPr="003B7EF2" w:rsidTr="007E3761">
        <w:tc>
          <w:tcPr>
            <w:tcW w:w="1560" w:type="dxa"/>
            <w:vAlign w:val="center"/>
          </w:tcPr>
          <w:p w:rsidR="003D6D90" w:rsidRPr="003B7EF2" w:rsidRDefault="003D6D90"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3D6D90" w:rsidRPr="003B7EF2" w:rsidRDefault="003D6D90"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3D6D90" w:rsidRPr="003B7EF2" w:rsidRDefault="003D6D90" w:rsidP="001E7EEE">
            <w:pPr>
              <w:spacing w:after="0"/>
              <w:jc w:val="center"/>
              <w:rPr>
                <w:rFonts w:ascii="Times New Roman" w:hAnsi="Times New Roman"/>
                <w:sz w:val="24"/>
                <w:szCs w:val="24"/>
              </w:rPr>
            </w:pPr>
            <w:r w:rsidRPr="003B7EF2">
              <w:rPr>
                <w:rFonts w:ascii="Times New Roman" w:hAnsi="Times New Roman"/>
                <w:sz w:val="24"/>
                <w:szCs w:val="24"/>
              </w:rPr>
              <w:t>6,94</w:t>
            </w:r>
          </w:p>
        </w:tc>
      </w:tr>
      <w:tr w:rsidR="003D6D90" w:rsidRPr="003B7EF2" w:rsidTr="007E3761">
        <w:tc>
          <w:tcPr>
            <w:tcW w:w="1560" w:type="dxa"/>
            <w:vAlign w:val="center"/>
          </w:tcPr>
          <w:p w:rsidR="003D6D90" w:rsidRPr="003B7EF2" w:rsidRDefault="003D6D90"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3D6D90" w:rsidRPr="003B7EF2" w:rsidRDefault="003D6D90" w:rsidP="001E7EEE">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3D6D90" w:rsidRPr="003B7EF2" w:rsidRDefault="003D6D90" w:rsidP="001E7EEE">
            <w:pPr>
              <w:spacing w:after="0"/>
              <w:jc w:val="center"/>
              <w:rPr>
                <w:rFonts w:ascii="Times New Roman" w:hAnsi="Times New Roman"/>
                <w:sz w:val="24"/>
                <w:szCs w:val="24"/>
              </w:rPr>
            </w:pPr>
            <w:r w:rsidRPr="003B7EF2">
              <w:rPr>
                <w:rFonts w:ascii="Times New Roman" w:hAnsi="Times New Roman"/>
                <w:sz w:val="24"/>
                <w:szCs w:val="24"/>
              </w:rPr>
              <w:t>5,20</w:t>
            </w:r>
          </w:p>
        </w:tc>
      </w:tr>
      <w:tr w:rsidR="003D6D90" w:rsidRPr="003B7EF2" w:rsidTr="007E3761">
        <w:tc>
          <w:tcPr>
            <w:tcW w:w="1560" w:type="dxa"/>
            <w:vAlign w:val="center"/>
          </w:tcPr>
          <w:p w:rsidR="003D6D90" w:rsidRPr="003B7EF2" w:rsidRDefault="003D6D90"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3D6D90" w:rsidRPr="003B7EF2" w:rsidRDefault="003D6D90"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3D6D90" w:rsidRPr="003B7EF2" w:rsidRDefault="003D6D90" w:rsidP="001E7EEE">
            <w:pPr>
              <w:spacing w:after="0"/>
              <w:jc w:val="center"/>
              <w:rPr>
                <w:rFonts w:ascii="Times New Roman" w:hAnsi="Times New Roman"/>
                <w:sz w:val="24"/>
                <w:szCs w:val="24"/>
              </w:rPr>
            </w:pPr>
            <w:r w:rsidRPr="003B7EF2">
              <w:rPr>
                <w:rFonts w:ascii="Times New Roman" w:hAnsi="Times New Roman"/>
                <w:sz w:val="24"/>
                <w:szCs w:val="24"/>
              </w:rPr>
              <w:t>1,99</w:t>
            </w:r>
          </w:p>
        </w:tc>
      </w:tr>
      <w:tr w:rsidR="003D6D90" w:rsidRPr="003B7EF2" w:rsidTr="007E3761">
        <w:tc>
          <w:tcPr>
            <w:tcW w:w="1560" w:type="dxa"/>
            <w:vAlign w:val="center"/>
          </w:tcPr>
          <w:p w:rsidR="003D6D90" w:rsidRPr="003B7EF2" w:rsidRDefault="003D6D90"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3D6D90" w:rsidRPr="003B7EF2" w:rsidRDefault="003D6D90"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nodokļu maksājumi.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D90" w:rsidRPr="003B7EF2" w:rsidRDefault="003D6D90" w:rsidP="001E7EEE">
            <w:pPr>
              <w:spacing w:after="0"/>
              <w:jc w:val="center"/>
              <w:rPr>
                <w:rFonts w:ascii="Times New Roman" w:hAnsi="Times New Roman"/>
                <w:sz w:val="24"/>
                <w:szCs w:val="24"/>
              </w:rPr>
            </w:pPr>
            <w:r w:rsidRPr="003B7EF2">
              <w:rPr>
                <w:rFonts w:ascii="Times New Roman" w:hAnsi="Times New Roman"/>
                <w:sz w:val="24"/>
                <w:szCs w:val="24"/>
              </w:rPr>
              <w:t>13,01</w:t>
            </w:r>
          </w:p>
        </w:tc>
      </w:tr>
      <w:tr w:rsidR="003D6D90" w:rsidRPr="003B7EF2" w:rsidTr="007E3761">
        <w:tc>
          <w:tcPr>
            <w:tcW w:w="1560" w:type="dxa"/>
            <w:vAlign w:val="center"/>
          </w:tcPr>
          <w:p w:rsidR="003D6D90" w:rsidRPr="003B7EF2" w:rsidRDefault="003D6D90"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3D6D90" w:rsidRPr="003B7EF2" w:rsidRDefault="003D6D90"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D90" w:rsidRPr="003B7EF2" w:rsidRDefault="003D6D90" w:rsidP="001E7EEE">
            <w:pPr>
              <w:spacing w:after="0"/>
              <w:jc w:val="center"/>
              <w:rPr>
                <w:rFonts w:ascii="Times New Roman" w:hAnsi="Times New Roman"/>
                <w:sz w:val="24"/>
                <w:szCs w:val="24"/>
              </w:rPr>
            </w:pPr>
            <w:r w:rsidRPr="003B7EF2">
              <w:rPr>
                <w:rFonts w:ascii="Times New Roman" w:hAnsi="Times New Roman"/>
                <w:sz w:val="24"/>
                <w:szCs w:val="24"/>
              </w:rPr>
              <w:t>71,63</w:t>
            </w:r>
          </w:p>
        </w:tc>
      </w:tr>
      <w:tr w:rsidR="003D6D90" w:rsidRPr="003B7EF2" w:rsidTr="007E3761">
        <w:tc>
          <w:tcPr>
            <w:tcW w:w="1560" w:type="dxa"/>
            <w:vAlign w:val="center"/>
          </w:tcPr>
          <w:p w:rsidR="003D6D90" w:rsidRPr="003B7EF2" w:rsidRDefault="003D6D90"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3D6D90" w:rsidRPr="003B7EF2" w:rsidRDefault="003D6D90"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3D6D90" w:rsidRPr="003B7EF2" w:rsidRDefault="003D6D90" w:rsidP="001E7EEE">
            <w:pPr>
              <w:spacing w:after="0"/>
              <w:jc w:val="center"/>
              <w:rPr>
                <w:rFonts w:ascii="Times New Roman" w:hAnsi="Times New Roman"/>
                <w:sz w:val="24"/>
                <w:szCs w:val="24"/>
              </w:rPr>
            </w:pPr>
            <w:r w:rsidRPr="003B7EF2">
              <w:rPr>
                <w:rFonts w:ascii="Times New Roman" w:hAnsi="Times New Roman"/>
                <w:sz w:val="24"/>
                <w:szCs w:val="24"/>
              </w:rPr>
              <w:t>35,35</w:t>
            </w:r>
          </w:p>
        </w:tc>
      </w:tr>
      <w:tr w:rsidR="003D6D90" w:rsidRPr="003B7EF2" w:rsidTr="007E3761">
        <w:tc>
          <w:tcPr>
            <w:tcW w:w="1560" w:type="dxa"/>
            <w:vAlign w:val="center"/>
          </w:tcPr>
          <w:p w:rsidR="003D6D90" w:rsidRPr="003B7EF2" w:rsidRDefault="003D6D90"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3D6D90" w:rsidRPr="003B7EF2" w:rsidRDefault="003D6D90"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D90" w:rsidRPr="003B7EF2" w:rsidRDefault="003D6D90" w:rsidP="001E7EEE">
            <w:pPr>
              <w:spacing w:after="0"/>
              <w:jc w:val="center"/>
              <w:rPr>
                <w:rFonts w:ascii="Times New Roman" w:hAnsi="Times New Roman"/>
                <w:sz w:val="24"/>
                <w:szCs w:val="24"/>
              </w:rPr>
            </w:pPr>
            <w:r w:rsidRPr="003B7EF2">
              <w:rPr>
                <w:rFonts w:ascii="Times New Roman" w:hAnsi="Times New Roman"/>
                <w:sz w:val="24"/>
                <w:szCs w:val="24"/>
              </w:rPr>
              <w:t>52,95</w:t>
            </w:r>
          </w:p>
        </w:tc>
      </w:tr>
      <w:tr w:rsidR="003D6D90" w:rsidRPr="003B7EF2" w:rsidTr="007E3761">
        <w:tc>
          <w:tcPr>
            <w:tcW w:w="1560" w:type="dxa"/>
            <w:vAlign w:val="center"/>
          </w:tcPr>
          <w:p w:rsidR="003D6D90" w:rsidRPr="003B7EF2" w:rsidRDefault="003D6D90"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3D6D90" w:rsidRPr="003B7EF2" w:rsidRDefault="003D6D90"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D90" w:rsidRPr="003B7EF2" w:rsidRDefault="003D6D90" w:rsidP="001E7EEE">
            <w:pPr>
              <w:spacing w:after="0"/>
              <w:jc w:val="center"/>
              <w:rPr>
                <w:rFonts w:ascii="Times New Roman" w:hAnsi="Times New Roman"/>
                <w:sz w:val="24"/>
                <w:szCs w:val="24"/>
              </w:rPr>
            </w:pPr>
            <w:r w:rsidRPr="003B7EF2">
              <w:rPr>
                <w:rFonts w:ascii="Times New Roman" w:hAnsi="Times New Roman"/>
                <w:sz w:val="24"/>
                <w:szCs w:val="24"/>
              </w:rPr>
              <w:t>10,86</w:t>
            </w:r>
          </w:p>
        </w:tc>
      </w:tr>
      <w:tr w:rsidR="003D6D90" w:rsidRPr="003B7EF2" w:rsidTr="007E3761">
        <w:tc>
          <w:tcPr>
            <w:tcW w:w="1560" w:type="dxa"/>
            <w:vAlign w:val="center"/>
          </w:tcPr>
          <w:p w:rsidR="003D6D90" w:rsidRPr="003B7EF2" w:rsidRDefault="003D6D90"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3D6D90" w:rsidRPr="003B7EF2" w:rsidRDefault="003D6D90" w:rsidP="007E3761">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3D6D90" w:rsidRPr="003B7EF2" w:rsidRDefault="003D6D90" w:rsidP="001E7EEE">
            <w:pPr>
              <w:spacing w:after="0"/>
              <w:jc w:val="center"/>
              <w:rPr>
                <w:rFonts w:ascii="Times New Roman" w:hAnsi="Times New Roman"/>
                <w:sz w:val="24"/>
                <w:szCs w:val="24"/>
              </w:rPr>
            </w:pPr>
            <w:r w:rsidRPr="003B7EF2">
              <w:rPr>
                <w:rFonts w:ascii="Times New Roman" w:hAnsi="Times New Roman"/>
                <w:sz w:val="24"/>
                <w:szCs w:val="24"/>
              </w:rPr>
              <w:t>177,93</w:t>
            </w:r>
          </w:p>
        </w:tc>
      </w:tr>
      <w:tr w:rsidR="003D6D90" w:rsidRPr="003B7EF2" w:rsidTr="007E3761">
        <w:tc>
          <w:tcPr>
            <w:tcW w:w="1560" w:type="dxa"/>
            <w:vAlign w:val="center"/>
          </w:tcPr>
          <w:p w:rsidR="003D6D90" w:rsidRPr="003B7EF2" w:rsidRDefault="003D6D90" w:rsidP="001E7EEE">
            <w:pPr>
              <w:spacing w:after="0" w:line="240" w:lineRule="auto"/>
              <w:jc w:val="center"/>
              <w:rPr>
                <w:rFonts w:ascii="Times New Roman" w:hAnsi="Times New Roman"/>
                <w:i/>
                <w:sz w:val="24"/>
                <w:szCs w:val="24"/>
              </w:rPr>
            </w:pPr>
          </w:p>
        </w:tc>
        <w:tc>
          <w:tcPr>
            <w:tcW w:w="6520" w:type="dxa"/>
            <w:vAlign w:val="center"/>
          </w:tcPr>
          <w:p w:rsidR="003D6D90" w:rsidRPr="003B7EF2" w:rsidRDefault="003D6D9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D6D90" w:rsidRPr="003B7EF2" w:rsidRDefault="003D6D90" w:rsidP="001E7EEE">
            <w:pPr>
              <w:spacing w:after="0"/>
              <w:jc w:val="center"/>
              <w:rPr>
                <w:rFonts w:ascii="Times New Roman" w:hAnsi="Times New Roman"/>
                <w:b/>
                <w:bCs/>
                <w:sz w:val="24"/>
                <w:szCs w:val="24"/>
              </w:rPr>
            </w:pPr>
            <w:r w:rsidRPr="003B7EF2">
              <w:rPr>
                <w:rFonts w:ascii="Times New Roman" w:hAnsi="Times New Roman"/>
                <w:b/>
                <w:bCs/>
                <w:sz w:val="24"/>
                <w:szCs w:val="24"/>
              </w:rPr>
              <w:t>1613,09</w:t>
            </w:r>
          </w:p>
        </w:tc>
      </w:tr>
      <w:tr w:rsidR="003D6D90" w:rsidRPr="003B7EF2" w:rsidTr="007E3761">
        <w:tc>
          <w:tcPr>
            <w:tcW w:w="1560" w:type="dxa"/>
            <w:vAlign w:val="center"/>
          </w:tcPr>
          <w:p w:rsidR="003D6D90" w:rsidRPr="003B7EF2" w:rsidRDefault="003D6D90" w:rsidP="001E7EEE">
            <w:pPr>
              <w:spacing w:after="0" w:line="240" w:lineRule="auto"/>
              <w:jc w:val="center"/>
              <w:rPr>
                <w:rFonts w:ascii="Times New Roman" w:hAnsi="Times New Roman"/>
                <w:i/>
                <w:sz w:val="24"/>
                <w:szCs w:val="24"/>
              </w:rPr>
            </w:pPr>
          </w:p>
        </w:tc>
        <w:tc>
          <w:tcPr>
            <w:tcW w:w="6520" w:type="dxa"/>
            <w:vAlign w:val="center"/>
          </w:tcPr>
          <w:p w:rsidR="003D6D90" w:rsidRPr="003B7EF2" w:rsidRDefault="003D6D9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3D6D90" w:rsidRPr="003B7EF2" w:rsidRDefault="003D6D90" w:rsidP="001E7EEE">
            <w:pPr>
              <w:spacing w:after="0"/>
              <w:jc w:val="center"/>
              <w:rPr>
                <w:rFonts w:ascii="Times New Roman" w:hAnsi="Times New Roman"/>
                <w:b/>
                <w:bCs/>
                <w:sz w:val="24"/>
                <w:szCs w:val="24"/>
              </w:rPr>
            </w:pPr>
            <w:r w:rsidRPr="003B7EF2">
              <w:rPr>
                <w:rFonts w:ascii="Times New Roman" w:hAnsi="Times New Roman"/>
                <w:b/>
                <w:bCs/>
                <w:sz w:val="24"/>
                <w:szCs w:val="24"/>
              </w:rPr>
              <w:t>4500,00</w:t>
            </w:r>
          </w:p>
        </w:tc>
      </w:tr>
    </w:tbl>
    <w:p w:rsidR="003D6D90" w:rsidRPr="003B7EF2" w:rsidRDefault="003D6D90" w:rsidP="001E7EEE">
      <w:pPr>
        <w:spacing w:after="0" w:line="240" w:lineRule="auto"/>
        <w:rPr>
          <w:rFonts w:ascii="Times New Roman" w:hAnsi="Times New Roman"/>
          <w:sz w:val="10"/>
          <w:szCs w:val="10"/>
        </w:rPr>
      </w:pPr>
    </w:p>
    <w:tbl>
      <w:tblPr>
        <w:tblW w:w="10065" w:type="dxa"/>
        <w:tblInd w:w="-34" w:type="dxa"/>
        <w:tblLook w:val="00A0" w:firstRow="1" w:lastRow="0" w:firstColumn="1" w:lastColumn="0" w:noHBand="0" w:noVBand="0"/>
      </w:tblPr>
      <w:tblGrid>
        <w:gridCol w:w="127"/>
        <w:gridCol w:w="7953"/>
        <w:gridCol w:w="1207"/>
        <w:gridCol w:w="778"/>
      </w:tblGrid>
      <w:tr w:rsidR="003D6D90" w:rsidRPr="003B7EF2" w:rsidTr="00515607">
        <w:trPr>
          <w:trHeight w:val="315"/>
        </w:trPr>
        <w:tc>
          <w:tcPr>
            <w:tcW w:w="8080" w:type="dxa"/>
            <w:gridSpan w:val="2"/>
            <w:shd w:val="clear" w:color="000000" w:fill="FFFFFF"/>
            <w:noWrap/>
            <w:vAlign w:val="bottom"/>
          </w:tcPr>
          <w:p w:rsidR="003D6D90" w:rsidRPr="003B7EF2" w:rsidRDefault="003D6D90"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3D6D90" w:rsidRPr="003B7EF2" w:rsidRDefault="003D6D9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5</w:t>
            </w:r>
          </w:p>
        </w:tc>
      </w:tr>
      <w:tr w:rsidR="003D6D90" w:rsidRPr="003B7EF2" w:rsidTr="00183E24">
        <w:trPr>
          <w:trHeight w:val="315"/>
        </w:trPr>
        <w:tc>
          <w:tcPr>
            <w:tcW w:w="8080" w:type="dxa"/>
            <w:gridSpan w:val="2"/>
            <w:shd w:val="clear" w:color="000000" w:fill="FFFFFF"/>
            <w:noWrap/>
            <w:vAlign w:val="bottom"/>
          </w:tcPr>
          <w:p w:rsidR="003D6D90" w:rsidRPr="003B7EF2" w:rsidRDefault="003D6D90"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3D6D90" w:rsidRPr="003B7EF2" w:rsidRDefault="003D6D90" w:rsidP="001E7EEE">
            <w:pPr>
              <w:spacing w:after="0" w:line="240" w:lineRule="auto"/>
              <w:jc w:val="center"/>
              <w:rPr>
                <w:rFonts w:ascii="Times New Roman" w:hAnsi="Times New Roman"/>
                <w:b/>
                <w:sz w:val="24"/>
                <w:szCs w:val="24"/>
              </w:rPr>
            </w:pPr>
            <w:r w:rsidRPr="003B7EF2">
              <w:rPr>
                <w:rFonts w:ascii="Times New Roman" w:hAnsi="Times New Roman"/>
                <w:b/>
                <w:bCs/>
                <w:sz w:val="24"/>
              </w:rPr>
              <w:t>900,00</w:t>
            </w:r>
          </w:p>
        </w:tc>
      </w:tr>
      <w:tr w:rsidR="003D6D90" w:rsidRPr="003B7EF2" w:rsidTr="00183E24">
        <w:trPr>
          <w:trHeight w:val="315"/>
        </w:trPr>
        <w:tc>
          <w:tcPr>
            <w:tcW w:w="8080" w:type="dxa"/>
            <w:gridSpan w:val="2"/>
            <w:shd w:val="clear" w:color="000000" w:fill="FFFFFF"/>
            <w:noWrap/>
            <w:vAlign w:val="bottom"/>
          </w:tcPr>
          <w:p w:rsidR="003D6D90" w:rsidRPr="003B7EF2" w:rsidRDefault="003D6D90"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3D6D90" w:rsidRPr="003B7EF2" w:rsidRDefault="003D6D9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3D6D90" w:rsidRPr="003B7EF2" w:rsidTr="00183E24">
        <w:trPr>
          <w:trHeight w:val="315"/>
        </w:trPr>
        <w:tc>
          <w:tcPr>
            <w:tcW w:w="8080" w:type="dxa"/>
            <w:gridSpan w:val="2"/>
            <w:shd w:val="clear" w:color="000000" w:fill="FFFFFF"/>
            <w:noWrap/>
            <w:vAlign w:val="bottom"/>
          </w:tcPr>
          <w:p w:rsidR="003D6D90" w:rsidRPr="003B7EF2" w:rsidRDefault="003D6D90"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3D6D90" w:rsidRPr="003B7EF2" w:rsidRDefault="003D6D9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3D6D90" w:rsidRPr="003B7EF2" w:rsidTr="00183E24">
        <w:tblPrEx>
          <w:tblLook w:val="04A0" w:firstRow="1" w:lastRow="0" w:firstColumn="1" w:lastColumn="0" w:noHBand="0" w:noVBand="1"/>
        </w:tblPrEx>
        <w:trPr>
          <w:gridBefore w:val="1"/>
          <w:gridAfter w:val="1"/>
          <w:wBefore w:w="127" w:type="dxa"/>
          <w:wAfter w:w="778" w:type="dxa"/>
          <w:trHeight w:val="300"/>
        </w:trPr>
        <w:tc>
          <w:tcPr>
            <w:tcW w:w="9160" w:type="dxa"/>
            <w:gridSpan w:val="2"/>
            <w:tcBorders>
              <w:top w:val="nil"/>
              <w:left w:val="nil"/>
              <w:bottom w:val="nil"/>
              <w:right w:val="nil"/>
            </w:tcBorders>
            <w:shd w:val="clear" w:color="000000" w:fill="FFFFFF"/>
            <w:vAlign w:val="center"/>
            <w:hideMark/>
          </w:tcPr>
          <w:p w:rsidR="003D6D90" w:rsidRPr="003B7EF2" w:rsidRDefault="003D6D90"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bl>
    <w:p w:rsidR="003D6D90" w:rsidRPr="003B7EF2" w:rsidRDefault="003D6D90" w:rsidP="001E7EEE">
      <w:pPr>
        <w:spacing w:after="0" w:line="240" w:lineRule="auto"/>
        <w:jc w:val="both"/>
        <w:rPr>
          <w:rFonts w:ascii="Times New Roman" w:hAnsi="Times New Roman"/>
          <w:b/>
          <w:sz w:val="24"/>
          <w:szCs w:val="24"/>
        </w:rPr>
      </w:pPr>
      <w:r w:rsidRPr="003B7EF2">
        <w:rPr>
          <w:rFonts w:ascii="Times New Roman" w:hAnsi="Times New Roman"/>
          <w:b/>
          <w:sz w:val="24"/>
          <w:szCs w:val="24"/>
        </w:rPr>
        <w:lastRenderedPageBreak/>
        <w:t xml:space="preserve">Iestāde: </w:t>
      </w:r>
      <w:r w:rsidRPr="003B7EF2">
        <w:rPr>
          <w:rFonts w:ascii="Times New Roman" w:hAnsi="Times New Roman"/>
          <w:sz w:val="24"/>
          <w:szCs w:val="24"/>
        </w:rPr>
        <w:t>Zāļu valsts aģentūra</w:t>
      </w:r>
    </w:p>
    <w:p w:rsidR="003D6D90" w:rsidRPr="003B7EF2" w:rsidRDefault="003D6D90"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3D6D90" w:rsidRPr="003B7EF2" w:rsidRDefault="00515607" w:rsidP="001E7EEE">
      <w:pPr>
        <w:spacing w:after="0"/>
        <w:jc w:val="both"/>
        <w:rPr>
          <w:rFonts w:ascii="Times New Roman" w:hAnsi="Times New Roman"/>
          <w:sz w:val="24"/>
          <w:szCs w:val="24"/>
        </w:rPr>
      </w:pPr>
      <w:r w:rsidRPr="003B7EF2">
        <w:rPr>
          <w:rFonts w:ascii="Times New Roman" w:hAnsi="Times New Roman"/>
          <w:b/>
          <w:sz w:val="24"/>
          <w:szCs w:val="24"/>
        </w:rPr>
        <w:t>6</w:t>
      </w:r>
      <w:r w:rsidR="009B1D1B">
        <w:rPr>
          <w:rFonts w:ascii="Times New Roman" w:hAnsi="Times New Roman"/>
          <w:b/>
          <w:sz w:val="24"/>
          <w:szCs w:val="24"/>
        </w:rPr>
        <w:t>3</w:t>
      </w:r>
      <w:r w:rsidR="003D6D90" w:rsidRPr="003B7EF2">
        <w:rPr>
          <w:rFonts w:ascii="Times New Roman" w:hAnsi="Times New Roman"/>
          <w:b/>
          <w:sz w:val="24"/>
          <w:szCs w:val="24"/>
        </w:rPr>
        <w:t xml:space="preserve">. </w:t>
      </w:r>
      <w:r w:rsidR="003D6D90" w:rsidRPr="003B7EF2">
        <w:rPr>
          <w:rFonts w:ascii="Times New Roman" w:hAnsi="Times New Roman"/>
          <w:sz w:val="24"/>
          <w:szCs w:val="24"/>
        </w:rPr>
        <w:t>Produkta sertifikāta izsniegšana</w:t>
      </w:r>
    </w:p>
    <w:p w:rsidR="003D6D90" w:rsidRPr="003B7EF2" w:rsidRDefault="003D6D90"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3D6D90" w:rsidRPr="003B7EF2" w:rsidTr="007E3761">
        <w:tc>
          <w:tcPr>
            <w:tcW w:w="1560" w:type="dxa"/>
            <w:vAlign w:val="center"/>
          </w:tcPr>
          <w:p w:rsidR="003D6D90" w:rsidRPr="003B7EF2" w:rsidRDefault="003D6D90"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3D6D90" w:rsidRPr="003B7EF2" w:rsidRDefault="003D6D90"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3D6D90" w:rsidRPr="003B7EF2" w:rsidRDefault="003D6D90"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3D6D90" w:rsidRPr="003B7EF2" w:rsidTr="007E3761">
        <w:tc>
          <w:tcPr>
            <w:tcW w:w="1560" w:type="dxa"/>
            <w:vAlign w:val="center"/>
          </w:tcPr>
          <w:p w:rsidR="003D6D90" w:rsidRPr="003B7EF2" w:rsidRDefault="003D6D90"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3D6D90" w:rsidRPr="003B7EF2" w:rsidRDefault="003D6D90"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3D6D90" w:rsidRPr="003B7EF2" w:rsidRDefault="003D6D90"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3D6D90" w:rsidRPr="003B7EF2" w:rsidTr="007E3761">
        <w:tc>
          <w:tcPr>
            <w:tcW w:w="1560" w:type="dxa"/>
            <w:vAlign w:val="center"/>
          </w:tcPr>
          <w:p w:rsidR="003D6D90" w:rsidRPr="003B7EF2" w:rsidRDefault="003D6D90" w:rsidP="001E7EEE">
            <w:pPr>
              <w:spacing w:after="0" w:line="240" w:lineRule="auto"/>
              <w:jc w:val="center"/>
              <w:rPr>
                <w:rFonts w:ascii="Times New Roman" w:hAnsi="Times New Roman"/>
                <w:i/>
                <w:sz w:val="24"/>
                <w:szCs w:val="24"/>
              </w:rPr>
            </w:pPr>
          </w:p>
        </w:tc>
        <w:tc>
          <w:tcPr>
            <w:tcW w:w="6520" w:type="dxa"/>
            <w:vAlign w:val="center"/>
          </w:tcPr>
          <w:p w:rsidR="003D6D90" w:rsidRPr="003B7EF2" w:rsidRDefault="003D6D9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3D6D90" w:rsidRPr="003B7EF2" w:rsidRDefault="003D6D90" w:rsidP="001E7EEE">
            <w:pPr>
              <w:spacing w:after="0" w:line="240" w:lineRule="auto"/>
              <w:jc w:val="center"/>
              <w:rPr>
                <w:rFonts w:ascii="Times New Roman" w:hAnsi="Times New Roman"/>
                <w:sz w:val="24"/>
                <w:szCs w:val="24"/>
              </w:rPr>
            </w:pPr>
          </w:p>
        </w:tc>
      </w:tr>
      <w:tr w:rsidR="003D6D90" w:rsidRPr="003B7EF2" w:rsidTr="007E3761">
        <w:trPr>
          <w:trHeight w:val="325"/>
        </w:trPr>
        <w:tc>
          <w:tcPr>
            <w:tcW w:w="1560" w:type="dxa"/>
            <w:tcBorders>
              <w:bottom w:val="single" w:sz="4" w:space="0" w:color="auto"/>
            </w:tcBorders>
            <w:vAlign w:val="center"/>
          </w:tcPr>
          <w:p w:rsidR="003D6D90" w:rsidRPr="003B7EF2" w:rsidRDefault="003D6D90"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3D6D90" w:rsidRPr="003B7EF2" w:rsidRDefault="003D6D90"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3D6D90" w:rsidRPr="003B7EF2" w:rsidRDefault="003D6D90" w:rsidP="001E7EEE">
            <w:pPr>
              <w:spacing w:after="0"/>
              <w:jc w:val="center"/>
              <w:rPr>
                <w:rFonts w:ascii="Times New Roman" w:hAnsi="Times New Roman"/>
                <w:sz w:val="24"/>
                <w:szCs w:val="24"/>
              </w:rPr>
            </w:pPr>
            <w:r w:rsidRPr="003B7EF2">
              <w:rPr>
                <w:rFonts w:ascii="Times New Roman" w:hAnsi="Times New Roman"/>
                <w:sz w:val="24"/>
                <w:szCs w:val="24"/>
              </w:rPr>
              <w:t>2265,5</w:t>
            </w:r>
            <w:r w:rsidR="00183E24" w:rsidRPr="003B7EF2">
              <w:rPr>
                <w:rFonts w:ascii="Times New Roman" w:hAnsi="Times New Roman"/>
                <w:sz w:val="24"/>
                <w:szCs w:val="24"/>
              </w:rPr>
              <w:t>3</w:t>
            </w:r>
          </w:p>
        </w:tc>
      </w:tr>
      <w:tr w:rsidR="003D6D90" w:rsidRPr="003B7EF2" w:rsidTr="007E3761">
        <w:trPr>
          <w:trHeight w:val="535"/>
        </w:trPr>
        <w:tc>
          <w:tcPr>
            <w:tcW w:w="1560" w:type="dxa"/>
            <w:vAlign w:val="center"/>
          </w:tcPr>
          <w:p w:rsidR="003D6D90" w:rsidRPr="003B7EF2" w:rsidRDefault="003D6D90"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3D6D90" w:rsidRPr="003B7EF2" w:rsidRDefault="003D6D90"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3D6D90" w:rsidRPr="003B7EF2" w:rsidRDefault="003D6D90" w:rsidP="001E7EEE">
            <w:pPr>
              <w:spacing w:after="0"/>
              <w:jc w:val="center"/>
              <w:rPr>
                <w:rFonts w:ascii="Times New Roman" w:hAnsi="Times New Roman"/>
                <w:sz w:val="24"/>
                <w:szCs w:val="24"/>
              </w:rPr>
            </w:pPr>
            <w:r w:rsidRPr="003B7EF2">
              <w:rPr>
                <w:rFonts w:ascii="Times New Roman" w:hAnsi="Times New Roman"/>
                <w:sz w:val="24"/>
                <w:szCs w:val="24"/>
              </w:rPr>
              <w:t>545,77</w:t>
            </w:r>
          </w:p>
        </w:tc>
      </w:tr>
      <w:tr w:rsidR="003D6D90" w:rsidRPr="003B7EF2" w:rsidTr="007E3761">
        <w:tc>
          <w:tcPr>
            <w:tcW w:w="1560" w:type="dxa"/>
            <w:vAlign w:val="center"/>
          </w:tcPr>
          <w:p w:rsidR="003D6D90" w:rsidRPr="003B7EF2" w:rsidRDefault="003D6D90" w:rsidP="001E7EEE">
            <w:pPr>
              <w:spacing w:after="0" w:line="240" w:lineRule="auto"/>
              <w:jc w:val="center"/>
              <w:rPr>
                <w:rFonts w:ascii="Times New Roman" w:hAnsi="Times New Roman"/>
                <w:i/>
                <w:sz w:val="24"/>
                <w:szCs w:val="24"/>
              </w:rPr>
            </w:pPr>
          </w:p>
        </w:tc>
        <w:tc>
          <w:tcPr>
            <w:tcW w:w="6520" w:type="dxa"/>
            <w:vAlign w:val="center"/>
          </w:tcPr>
          <w:p w:rsidR="003D6D90" w:rsidRPr="003B7EF2" w:rsidRDefault="003D6D9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3D6D90" w:rsidRPr="003B7EF2" w:rsidRDefault="00183E24" w:rsidP="001E7EEE">
            <w:pPr>
              <w:spacing w:after="0"/>
              <w:jc w:val="center"/>
              <w:rPr>
                <w:rFonts w:ascii="Times New Roman" w:hAnsi="Times New Roman"/>
                <w:b/>
                <w:sz w:val="24"/>
                <w:szCs w:val="24"/>
              </w:rPr>
            </w:pPr>
            <w:r w:rsidRPr="003B7EF2">
              <w:rPr>
                <w:rFonts w:ascii="Times New Roman" w:hAnsi="Times New Roman"/>
                <w:b/>
                <w:sz w:val="24"/>
                <w:szCs w:val="24"/>
              </w:rPr>
              <w:t>2811</w:t>
            </w:r>
            <w:r w:rsidR="003D6D90" w:rsidRPr="003B7EF2">
              <w:rPr>
                <w:rFonts w:ascii="Times New Roman" w:hAnsi="Times New Roman"/>
                <w:b/>
                <w:sz w:val="24"/>
                <w:szCs w:val="24"/>
              </w:rPr>
              <w:t>,</w:t>
            </w:r>
            <w:r w:rsidRPr="003B7EF2">
              <w:rPr>
                <w:rFonts w:ascii="Times New Roman" w:hAnsi="Times New Roman"/>
                <w:b/>
                <w:sz w:val="24"/>
                <w:szCs w:val="24"/>
              </w:rPr>
              <w:t>30</w:t>
            </w:r>
          </w:p>
        </w:tc>
      </w:tr>
      <w:tr w:rsidR="003D6D90" w:rsidRPr="003B7EF2" w:rsidTr="007E3761">
        <w:tc>
          <w:tcPr>
            <w:tcW w:w="1560" w:type="dxa"/>
            <w:vAlign w:val="center"/>
          </w:tcPr>
          <w:p w:rsidR="003D6D90" w:rsidRPr="003B7EF2" w:rsidRDefault="003D6D90" w:rsidP="001E7EEE">
            <w:pPr>
              <w:spacing w:after="0" w:line="240" w:lineRule="auto"/>
              <w:jc w:val="center"/>
              <w:rPr>
                <w:rFonts w:ascii="Times New Roman" w:hAnsi="Times New Roman"/>
                <w:i/>
                <w:sz w:val="24"/>
                <w:szCs w:val="24"/>
              </w:rPr>
            </w:pPr>
          </w:p>
        </w:tc>
        <w:tc>
          <w:tcPr>
            <w:tcW w:w="6520" w:type="dxa"/>
            <w:vAlign w:val="center"/>
          </w:tcPr>
          <w:p w:rsidR="003D6D90" w:rsidRPr="003B7EF2" w:rsidRDefault="003D6D9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3D6D90" w:rsidRPr="003B7EF2" w:rsidRDefault="003D6D90" w:rsidP="001E7EEE">
            <w:pPr>
              <w:spacing w:after="0" w:line="240" w:lineRule="auto"/>
              <w:jc w:val="center"/>
              <w:rPr>
                <w:rFonts w:ascii="Times New Roman" w:hAnsi="Times New Roman"/>
                <w:sz w:val="24"/>
                <w:szCs w:val="24"/>
              </w:rPr>
            </w:pP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140,60</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78,61</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18,29</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3,17</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41,98</w:t>
            </w:r>
          </w:p>
        </w:tc>
      </w:tr>
      <w:tr w:rsidR="00183E24" w:rsidRPr="003B7EF2" w:rsidTr="007E3761">
        <w:trPr>
          <w:trHeight w:val="339"/>
        </w:trPr>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5,48</w:t>
            </w:r>
          </w:p>
        </w:tc>
      </w:tr>
      <w:tr w:rsidR="00183E24" w:rsidRPr="003B7EF2" w:rsidTr="007E3761">
        <w:trPr>
          <w:trHeight w:val="339"/>
        </w:trPr>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32,73</w:t>
            </w:r>
          </w:p>
        </w:tc>
      </w:tr>
      <w:tr w:rsidR="00183E24" w:rsidRPr="003B7EF2" w:rsidTr="007E3761">
        <w:trPr>
          <w:trHeight w:val="339"/>
        </w:trPr>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2,09</w:t>
            </w:r>
          </w:p>
        </w:tc>
      </w:tr>
      <w:tr w:rsidR="00183E24" w:rsidRPr="003B7EF2" w:rsidTr="007E3761">
        <w:trPr>
          <w:trHeight w:val="339"/>
        </w:trPr>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183E24" w:rsidRPr="003B7EF2" w:rsidRDefault="00183E24" w:rsidP="001E7EEE">
            <w:pPr>
              <w:tabs>
                <w:tab w:val="left" w:pos="1425"/>
              </w:tabs>
              <w:spacing w:after="0" w:line="240" w:lineRule="auto"/>
              <w:rPr>
                <w:rFonts w:ascii="Times New Roman" w:hAnsi="Times New Roman"/>
                <w:sz w:val="24"/>
                <w:szCs w:val="24"/>
              </w:rPr>
            </w:pPr>
            <w:r w:rsidRPr="003B7EF2">
              <w:rPr>
                <w:rFonts w:ascii="Times New Roman" w:hAnsi="Times New Roman"/>
                <w:sz w:val="24"/>
                <w:szCs w:val="24"/>
              </w:rPr>
              <w:t>Auditoru, tulku pakalpojumi, izdevumi par iestāžu pasūtītajiem pētījumiem.</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35,09</w:t>
            </w:r>
          </w:p>
        </w:tc>
      </w:tr>
      <w:tr w:rsidR="00183E24" w:rsidRPr="003B7EF2" w:rsidTr="007E3761">
        <w:trPr>
          <w:trHeight w:val="339"/>
        </w:trPr>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0,63</w:t>
            </w:r>
          </w:p>
        </w:tc>
      </w:tr>
      <w:tr w:rsidR="00183E24" w:rsidRPr="003B7EF2" w:rsidTr="007E3761">
        <w:trPr>
          <w:trHeight w:val="339"/>
        </w:trPr>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Izdevumi par saņemtajiem apmācību pakalpojumiem.</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10,35</w:t>
            </w:r>
          </w:p>
        </w:tc>
      </w:tr>
      <w:tr w:rsidR="00183E24" w:rsidRPr="003B7EF2" w:rsidTr="007E3761">
        <w:trPr>
          <w:trHeight w:val="339"/>
        </w:trPr>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Bankas komisija, pakalpojumi.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0,08</w:t>
            </w:r>
          </w:p>
        </w:tc>
      </w:tr>
      <w:tr w:rsidR="00183E24" w:rsidRPr="003B7EF2" w:rsidTr="007E3761">
        <w:trPr>
          <w:trHeight w:val="339"/>
        </w:trPr>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Pārējie iestādes administratīvie izdevumi.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16,74</w:t>
            </w:r>
          </w:p>
        </w:tc>
      </w:tr>
      <w:tr w:rsidR="00183E24" w:rsidRPr="003B7EF2" w:rsidTr="007E3761">
        <w:trPr>
          <w:trHeight w:val="339"/>
        </w:trPr>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Ēku, būvju un telpu kārtējais remonts.</w:t>
            </w:r>
          </w:p>
        </w:tc>
        <w:tc>
          <w:tcPr>
            <w:tcW w:w="1985" w:type="dxa"/>
            <w:tcBorders>
              <w:top w:val="nil"/>
              <w:left w:val="single" w:sz="4" w:space="0" w:color="000000"/>
              <w:bottom w:val="single" w:sz="4" w:space="0" w:color="auto"/>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65,33</w:t>
            </w:r>
          </w:p>
        </w:tc>
      </w:tr>
      <w:tr w:rsidR="00183E24" w:rsidRPr="003B7EF2" w:rsidTr="007E3761">
        <w:trPr>
          <w:trHeight w:val="339"/>
        </w:trPr>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auto"/>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23,81</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tcBorders>
              <w:right w:val="single" w:sz="4" w:space="0" w:color="auto"/>
            </w:tcBorders>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116,83</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tcBorders>
              <w:top w:val="single" w:sz="4" w:space="0" w:color="auto"/>
              <w:left w:val="single" w:sz="4" w:space="0" w:color="000000"/>
              <w:bottom w:val="single" w:sz="4" w:space="0" w:color="auto"/>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0,81</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single" w:sz="4" w:space="0" w:color="auto"/>
              <w:left w:val="single" w:sz="4" w:space="0" w:color="000000"/>
              <w:bottom w:val="single" w:sz="4" w:space="0" w:color="auto"/>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4,98</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514,23</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55,68</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Pārējie informācijas tehnoloģiju pakalpojumi.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0,17</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2261</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70,17</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39,42</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Pārējie iepriekš neklasificētie pakalpojumu veidi.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13,29</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29,18</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6,76</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5,06</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1,93</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nodokļu maksājumi.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12,67</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69,76</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Pārējās licences, koncesijas un patenti, preču zīmes un tamlīdzīgas tiesības.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2,94</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34,42</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51,57</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10,58</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183E24" w:rsidRPr="003B7EF2" w:rsidRDefault="00183E24" w:rsidP="007E3761">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173,27</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i/>
                <w:sz w:val="24"/>
                <w:szCs w:val="24"/>
              </w:rPr>
            </w:pPr>
          </w:p>
        </w:tc>
        <w:tc>
          <w:tcPr>
            <w:tcW w:w="6520" w:type="dxa"/>
            <w:vAlign w:val="center"/>
          </w:tcPr>
          <w:p w:rsidR="00183E24" w:rsidRPr="003B7EF2" w:rsidRDefault="00183E2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83E24" w:rsidRPr="003B7EF2" w:rsidRDefault="00183E24" w:rsidP="001E7EEE">
            <w:pPr>
              <w:spacing w:after="0"/>
              <w:jc w:val="center"/>
              <w:rPr>
                <w:rFonts w:ascii="Times New Roman" w:hAnsi="Times New Roman"/>
                <w:b/>
                <w:bCs/>
                <w:sz w:val="24"/>
                <w:szCs w:val="24"/>
              </w:rPr>
            </w:pPr>
            <w:r w:rsidRPr="003B7EF2">
              <w:rPr>
                <w:rFonts w:ascii="Times New Roman" w:hAnsi="Times New Roman"/>
                <w:b/>
                <w:bCs/>
                <w:sz w:val="24"/>
                <w:szCs w:val="24"/>
              </w:rPr>
              <w:t>1688,70</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i/>
                <w:sz w:val="24"/>
                <w:szCs w:val="24"/>
              </w:rPr>
            </w:pPr>
          </w:p>
        </w:tc>
        <w:tc>
          <w:tcPr>
            <w:tcW w:w="6520" w:type="dxa"/>
            <w:vAlign w:val="center"/>
          </w:tcPr>
          <w:p w:rsidR="00183E24" w:rsidRPr="003B7EF2" w:rsidRDefault="00183E2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183E24" w:rsidRPr="003B7EF2" w:rsidRDefault="00183E24" w:rsidP="001E7EEE">
            <w:pPr>
              <w:spacing w:after="0"/>
              <w:jc w:val="center"/>
              <w:rPr>
                <w:rFonts w:ascii="Times New Roman" w:hAnsi="Times New Roman"/>
                <w:b/>
                <w:bCs/>
                <w:sz w:val="24"/>
                <w:szCs w:val="24"/>
              </w:rPr>
            </w:pPr>
            <w:r w:rsidRPr="003B7EF2">
              <w:rPr>
                <w:rFonts w:ascii="Times New Roman" w:hAnsi="Times New Roman"/>
                <w:b/>
                <w:bCs/>
                <w:sz w:val="24"/>
                <w:szCs w:val="24"/>
              </w:rPr>
              <w:t>4500,00</w:t>
            </w:r>
          </w:p>
        </w:tc>
      </w:tr>
    </w:tbl>
    <w:p w:rsidR="003D6D90" w:rsidRPr="003B7EF2" w:rsidRDefault="003D6D90"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3D6D90" w:rsidRPr="003B7EF2" w:rsidTr="00183E24">
        <w:trPr>
          <w:trHeight w:val="315"/>
        </w:trPr>
        <w:tc>
          <w:tcPr>
            <w:tcW w:w="8080" w:type="dxa"/>
            <w:gridSpan w:val="5"/>
            <w:shd w:val="clear" w:color="000000" w:fill="FFFFFF"/>
            <w:noWrap/>
            <w:vAlign w:val="bottom"/>
          </w:tcPr>
          <w:p w:rsidR="003D6D90" w:rsidRPr="003B7EF2" w:rsidRDefault="003D6D90"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3D6D90" w:rsidRPr="003B7EF2" w:rsidRDefault="00183E2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4</w:t>
            </w:r>
            <w:r w:rsidR="003D6D90" w:rsidRPr="003B7EF2">
              <w:rPr>
                <w:rFonts w:ascii="Times New Roman" w:hAnsi="Times New Roman"/>
                <w:b/>
                <w:sz w:val="24"/>
                <w:szCs w:val="24"/>
              </w:rPr>
              <w:t>5</w:t>
            </w:r>
          </w:p>
        </w:tc>
      </w:tr>
      <w:tr w:rsidR="003D6D90" w:rsidRPr="003B7EF2" w:rsidTr="00183E24">
        <w:trPr>
          <w:trHeight w:val="315"/>
        </w:trPr>
        <w:tc>
          <w:tcPr>
            <w:tcW w:w="8080" w:type="dxa"/>
            <w:gridSpan w:val="5"/>
            <w:shd w:val="clear" w:color="000000" w:fill="FFFFFF"/>
            <w:noWrap/>
            <w:vAlign w:val="bottom"/>
          </w:tcPr>
          <w:p w:rsidR="003D6D90" w:rsidRPr="003B7EF2" w:rsidRDefault="003D6D90"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3D6D90" w:rsidRPr="003B7EF2" w:rsidRDefault="00183E24" w:rsidP="001E7EEE">
            <w:pPr>
              <w:spacing w:after="0" w:line="240" w:lineRule="auto"/>
              <w:jc w:val="center"/>
              <w:rPr>
                <w:rFonts w:ascii="Times New Roman" w:hAnsi="Times New Roman"/>
                <w:b/>
                <w:sz w:val="24"/>
                <w:szCs w:val="24"/>
              </w:rPr>
            </w:pPr>
            <w:r w:rsidRPr="003B7EF2">
              <w:rPr>
                <w:rFonts w:ascii="Times New Roman" w:hAnsi="Times New Roman"/>
                <w:b/>
                <w:bCs/>
                <w:sz w:val="24"/>
              </w:rPr>
              <w:t>1</w:t>
            </w:r>
            <w:r w:rsidR="003D6D90" w:rsidRPr="003B7EF2">
              <w:rPr>
                <w:rFonts w:ascii="Times New Roman" w:hAnsi="Times New Roman"/>
                <w:b/>
                <w:bCs/>
                <w:sz w:val="24"/>
              </w:rPr>
              <w:t>00,00</w:t>
            </w:r>
          </w:p>
        </w:tc>
      </w:tr>
      <w:tr w:rsidR="003D6D90" w:rsidRPr="003B7EF2" w:rsidTr="00183E24">
        <w:trPr>
          <w:trHeight w:val="315"/>
        </w:trPr>
        <w:tc>
          <w:tcPr>
            <w:tcW w:w="8080" w:type="dxa"/>
            <w:gridSpan w:val="5"/>
            <w:shd w:val="clear" w:color="000000" w:fill="FFFFFF"/>
            <w:noWrap/>
            <w:vAlign w:val="bottom"/>
          </w:tcPr>
          <w:p w:rsidR="003D6D90" w:rsidRPr="003B7EF2" w:rsidRDefault="003D6D90"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3D6D90" w:rsidRPr="003B7EF2" w:rsidRDefault="003D6D9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3D6D90" w:rsidRPr="003B7EF2" w:rsidTr="00183E24">
        <w:trPr>
          <w:trHeight w:val="315"/>
        </w:trPr>
        <w:tc>
          <w:tcPr>
            <w:tcW w:w="8080" w:type="dxa"/>
            <w:gridSpan w:val="5"/>
            <w:shd w:val="clear" w:color="000000" w:fill="FFFFFF"/>
            <w:noWrap/>
            <w:vAlign w:val="bottom"/>
          </w:tcPr>
          <w:p w:rsidR="003D6D90" w:rsidRPr="003B7EF2" w:rsidRDefault="003D6D90"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3D6D90" w:rsidRPr="003B7EF2" w:rsidRDefault="003D6D9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3D6D90" w:rsidRPr="003B7EF2" w:rsidTr="00183E24">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3D6D90" w:rsidRPr="003B7EF2" w:rsidRDefault="003D6D90"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3D6D90" w:rsidRPr="003B7EF2" w:rsidRDefault="003D6D90"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3D6D90" w:rsidRPr="003B7EF2" w:rsidRDefault="003D6D90"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3D6D90" w:rsidRPr="003B7EF2" w:rsidRDefault="003D6D90" w:rsidP="001E7EEE">
            <w:pPr>
              <w:spacing w:after="0" w:line="240" w:lineRule="auto"/>
            </w:pPr>
            <w:r w:rsidRPr="003B7EF2">
              <w:t> </w:t>
            </w:r>
          </w:p>
        </w:tc>
      </w:tr>
      <w:tr w:rsidR="003D6D90" w:rsidRPr="003B7EF2" w:rsidTr="00183E24">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3D6D90" w:rsidRPr="003B7EF2" w:rsidRDefault="003D6D90"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3D6D90" w:rsidRPr="003B7EF2" w:rsidTr="00183E24">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3D6D90" w:rsidRPr="003B7EF2" w:rsidRDefault="003D6D90"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3D6D90" w:rsidRPr="003B7EF2" w:rsidRDefault="003D6D90"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3D6D90" w:rsidRPr="003B7EF2" w:rsidRDefault="003D6D90"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3D6D90" w:rsidRPr="003B7EF2" w:rsidRDefault="003D6D90" w:rsidP="001E7EEE">
            <w:pPr>
              <w:spacing w:after="0" w:line="240" w:lineRule="auto"/>
            </w:pPr>
            <w:r w:rsidRPr="003B7EF2">
              <w:t> </w:t>
            </w:r>
          </w:p>
        </w:tc>
      </w:tr>
    </w:tbl>
    <w:p w:rsidR="003D6D90" w:rsidRPr="003B7EF2" w:rsidRDefault="003D6D90" w:rsidP="001E7EEE">
      <w:pPr>
        <w:spacing w:after="0" w:line="240" w:lineRule="auto"/>
        <w:jc w:val="center"/>
        <w:rPr>
          <w:rFonts w:ascii="Times New Roman" w:hAnsi="Times New Roman"/>
          <w:b/>
          <w:sz w:val="24"/>
          <w:szCs w:val="24"/>
        </w:rPr>
      </w:pPr>
    </w:p>
    <w:p w:rsidR="00FA4388" w:rsidRDefault="00FA4388" w:rsidP="001E7EEE">
      <w:pPr>
        <w:spacing w:after="0" w:line="240" w:lineRule="auto"/>
        <w:jc w:val="both"/>
        <w:rPr>
          <w:rFonts w:ascii="Times New Roman" w:hAnsi="Times New Roman"/>
          <w:b/>
          <w:sz w:val="24"/>
          <w:szCs w:val="24"/>
        </w:rPr>
      </w:pPr>
    </w:p>
    <w:p w:rsidR="00183E24" w:rsidRPr="003B7EF2" w:rsidRDefault="00183E24"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183E24" w:rsidRPr="003B7EF2" w:rsidRDefault="00183E24"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183E24" w:rsidRPr="003B7EF2" w:rsidRDefault="00515607" w:rsidP="001E7EEE">
      <w:pPr>
        <w:spacing w:after="0"/>
        <w:jc w:val="both"/>
        <w:rPr>
          <w:rFonts w:ascii="Times New Roman" w:hAnsi="Times New Roman"/>
          <w:sz w:val="24"/>
          <w:szCs w:val="24"/>
        </w:rPr>
      </w:pPr>
      <w:r w:rsidRPr="003B7EF2">
        <w:rPr>
          <w:rFonts w:ascii="Times New Roman" w:hAnsi="Times New Roman"/>
          <w:b/>
          <w:sz w:val="24"/>
          <w:szCs w:val="24"/>
        </w:rPr>
        <w:t>6</w:t>
      </w:r>
      <w:r w:rsidR="009B1D1B">
        <w:rPr>
          <w:rFonts w:ascii="Times New Roman" w:hAnsi="Times New Roman"/>
          <w:b/>
          <w:sz w:val="24"/>
          <w:szCs w:val="24"/>
        </w:rPr>
        <w:t>4</w:t>
      </w:r>
      <w:r w:rsidR="00183E24" w:rsidRPr="003B7EF2">
        <w:rPr>
          <w:rFonts w:ascii="Times New Roman" w:hAnsi="Times New Roman"/>
          <w:b/>
          <w:sz w:val="24"/>
          <w:szCs w:val="24"/>
        </w:rPr>
        <w:t xml:space="preserve">. </w:t>
      </w:r>
      <w:r w:rsidR="00183E24" w:rsidRPr="003B7EF2">
        <w:rPr>
          <w:rFonts w:ascii="Times New Roman" w:hAnsi="Times New Roman"/>
          <w:sz w:val="24"/>
          <w:szCs w:val="24"/>
        </w:rPr>
        <w:t>Produkta saīsinātā sertifikāta (farmaceitiskā produkta sertifikāta vai brīvās tirdzniecības sertifikāta) izsniegšana</w:t>
      </w:r>
    </w:p>
    <w:p w:rsidR="00183E24" w:rsidRPr="003B7EF2" w:rsidRDefault="00183E24"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i/>
                <w:sz w:val="24"/>
                <w:szCs w:val="24"/>
              </w:rPr>
            </w:pPr>
          </w:p>
        </w:tc>
        <w:tc>
          <w:tcPr>
            <w:tcW w:w="6520" w:type="dxa"/>
            <w:vAlign w:val="center"/>
          </w:tcPr>
          <w:p w:rsidR="00183E24" w:rsidRPr="003B7EF2" w:rsidRDefault="00183E2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183E24" w:rsidRPr="003B7EF2" w:rsidRDefault="00183E24" w:rsidP="001E7EEE">
            <w:pPr>
              <w:spacing w:after="0" w:line="240" w:lineRule="auto"/>
              <w:jc w:val="center"/>
              <w:rPr>
                <w:rFonts w:ascii="Times New Roman" w:hAnsi="Times New Roman"/>
                <w:sz w:val="24"/>
                <w:szCs w:val="24"/>
              </w:rPr>
            </w:pPr>
          </w:p>
        </w:tc>
      </w:tr>
      <w:tr w:rsidR="00183E24" w:rsidRPr="003B7EF2" w:rsidTr="007E3761">
        <w:trPr>
          <w:trHeight w:val="325"/>
        </w:trPr>
        <w:tc>
          <w:tcPr>
            <w:tcW w:w="1560" w:type="dxa"/>
            <w:tcBorders>
              <w:bottom w:val="single" w:sz="4" w:space="0" w:color="auto"/>
            </w:tcBorders>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lastRenderedPageBreak/>
              <w:t>1100</w:t>
            </w:r>
          </w:p>
        </w:tc>
        <w:tc>
          <w:tcPr>
            <w:tcW w:w="6520" w:type="dxa"/>
            <w:tcBorders>
              <w:bottom w:val="single" w:sz="4" w:space="0" w:color="auto"/>
            </w:tcBorders>
            <w:vAlign w:val="center"/>
          </w:tcPr>
          <w:p w:rsidR="00183E24" w:rsidRPr="003B7EF2" w:rsidRDefault="00183E24"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516,19</w:t>
            </w:r>
          </w:p>
        </w:tc>
      </w:tr>
      <w:tr w:rsidR="00183E24" w:rsidRPr="003B7EF2" w:rsidTr="00FA4388">
        <w:trPr>
          <w:trHeight w:val="374"/>
        </w:trPr>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183E24" w:rsidRPr="003B7EF2" w:rsidRDefault="00183E24"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124,35</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i/>
                <w:sz w:val="24"/>
                <w:szCs w:val="24"/>
              </w:rPr>
            </w:pPr>
          </w:p>
        </w:tc>
        <w:tc>
          <w:tcPr>
            <w:tcW w:w="6520" w:type="dxa"/>
            <w:vAlign w:val="center"/>
          </w:tcPr>
          <w:p w:rsidR="00183E24" w:rsidRPr="003B7EF2" w:rsidRDefault="00183E2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183E24" w:rsidRPr="003B7EF2" w:rsidRDefault="00183E24" w:rsidP="001E7EEE">
            <w:pPr>
              <w:spacing w:after="0"/>
              <w:jc w:val="center"/>
              <w:rPr>
                <w:rFonts w:ascii="Times New Roman" w:hAnsi="Times New Roman"/>
                <w:b/>
                <w:sz w:val="24"/>
                <w:szCs w:val="24"/>
              </w:rPr>
            </w:pPr>
            <w:r w:rsidRPr="003B7EF2">
              <w:rPr>
                <w:rFonts w:ascii="Times New Roman" w:hAnsi="Times New Roman"/>
                <w:b/>
                <w:sz w:val="24"/>
                <w:szCs w:val="24"/>
              </w:rPr>
              <w:t>640,54</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i/>
                <w:sz w:val="24"/>
                <w:szCs w:val="24"/>
              </w:rPr>
            </w:pPr>
          </w:p>
        </w:tc>
        <w:tc>
          <w:tcPr>
            <w:tcW w:w="6520" w:type="dxa"/>
            <w:vAlign w:val="center"/>
          </w:tcPr>
          <w:p w:rsidR="00183E24" w:rsidRPr="003B7EF2" w:rsidRDefault="00183E2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183E24" w:rsidRPr="003B7EF2" w:rsidRDefault="00183E24" w:rsidP="001E7EEE">
            <w:pPr>
              <w:spacing w:after="0" w:line="240" w:lineRule="auto"/>
              <w:jc w:val="center"/>
              <w:rPr>
                <w:rFonts w:ascii="Times New Roman" w:hAnsi="Times New Roman"/>
                <w:sz w:val="24"/>
                <w:szCs w:val="24"/>
              </w:rPr>
            </w:pP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2120</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 xml:space="preserve">Ārvalstu mācību, darba un dienesta komandējumi, darba braucieni.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32,03</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17,91</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4,17</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0,72</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9,56</w:t>
            </w:r>
          </w:p>
        </w:tc>
      </w:tr>
      <w:tr w:rsidR="00183E24" w:rsidRPr="003B7EF2" w:rsidTr="007E3761">
        <w:trPr>
          <w:trHeight w:val="339"/>
        </w:trPr>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atkritumu savākšanu, izvešanu no apdzīvotām vietām un teritorijām ārpus apdzīvotām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1,25</w:t>
            </w:r>
          </w:p>
        </w:tc>
      </w:tr>
      <w:tr w:rsidR="00183E24" w:rsidRPr="003B7EF2" w:rsidTr="007E3761">
        <w:trPr>
          <w:trHeight w:val="339"/>
        </w:trPr>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2229</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7,46</w:t>
            </w:r>
          </w:p>
        </w:tc>
      </w:tr>
      <w:tr w:rsidR="00183E24" w:rsidRPr="003B7EF2" w:rsidTr="007E3761">
        <w:trPr>
          <w:trHeight w:val="339"/>
        </w:trPr>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2231</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Administratīvie izdevumi un sabiedriskās attiecības.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0,48</w:t>
            </w:r>
          </w:p>
        </w:tc>
      </w:tr>
      <w:tr w:rsidR="00183E24" w:rsidRPr="003B7EF2" w:rsidTr="007E3761">
        <w:trPr>
          <w:trHeight w:val="339"/>
        </w:trPr>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2232</w:t>
            </w:r>
          </w:p>
        </w:tc>
        <w:tc>
          <w:tcPr>
            <w:tcW w:w="6520" w:type="dxa"/>
            <w:vAlign w:val="center"/>
          </w:tcPr>
          <w:p w:rsidR="00183E24" w:rsidRPr="003B7EF2" w:rsidRDefault="00183E24" w:rsidP="001E7EEE">
            <w:pPr>
              <w:tabs>
                <w:tab w:val="left" w:pos="1425"/>
              </w:tabs>
              <w:spacing w:after="0" w:line="240" w:lineRule="auto"/>
              <w:rPr>
                <w:rFonts w:ascii="Times New Roman" w:hAnsi="Times New Roman"/>
                <w:sz w:val="24"/>
                <w:szCs w:val="24"/>
              </w:rPr>
            </w:pPr>
            <w:r w:rsidRPr="003B7EF2">
              <w:rPr>
                <w:rFonts w:ascii="Times New Roman" w:hAnsi="Times New Roman"/>
                <w:sz w:val="24"/>
                <w:szCs w:val="24"/>
              </w:rPr>
              <w:t>Auditoru, tulku pakalpojumi, izdevumi par iestāžu pasūtītajiem pētījumiem.</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8,00</w:t>
            </w:r>
          </w:p>
        </w:tc>
      </w:tr>
      <w:tr w:rsidR="00183E24" w:rsidRPr="003B7EF2" w:rsidTr="007E3761">
        <w:trPr>
          <w:trHeight w:val="339"/>
        </w:trPr>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2234</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 xml:space="preserve">Normatīvajos aktos noteiktie darba devēja veselības izdevumi darba ņēmējiem.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0,14</w:t>
            </w:r>
          </w:p>
        </w:tc>
      </w:tr>
      <w:tr w:rsidR="00183E24" w:rsidRPr="003B7EF2" w:rsidTr="007E3761">
        <w:trPr>
          <w:trHeight w:val="339"/>
        </w:trPr>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2235</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Izdevumi par saņemtajiem apmācību pakalpojumiem.</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2,36</w:t>
            </w:r>
          </w:p>
        </w:tc>
      </w:tr>
      <w:tr w:rsidR="00183E24" w:rsidRPr="003B7EF2" w:rsidTr="007E3761">
        <w:trPr>
          <w:trHeight w:val="339"/>
        </w:trPr>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2236</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Bankas komisija, pakalpojumi.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0,02</w:t>
            </w:r>
          </w:p>
        </w:tc>
      </w:tr>
      <w:tr w:rsidR="00183E24" w:rsidRPr="003B7EF2" w:rsidTr="007E3761">
        <w:trPr>
          <w:trHeight w:val="339"/>
        </w:trPr>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2239</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Pārējie iestādes administratīvie izdevumi.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3,82</w:t>
            </w:r>
          </w:p>
        </w:tc>
      </w:tr>
      <w:tr w:rsidR="00183E24" w:rsidRPr="003B7EF2" w:rsidTr="007E3761">
        <w:trPr>
          <w:trHeight w:val="339"/>
        </w:trPr>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Ēku, būvju un telpu kārtējais remonts.</w:t>
            </w:r>
          </w:p>
        </w:tc>
        <w:tc>
          <w:tcPr>
            <w:tcW w:w="1985" w:type="dxa"/>
            <w:tcBorders>
              <w:top w:val="nil"/>
              <w:left w:val="single" w:sz="4" w:space="0" w:color="000000"/>
              <w:bottom w:val="single" w:sz="4" w:space="0" w:color="auto"/>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14,89</w:t>
            </w:r>
          </w:p>
        </w:tc>
      </w:tr>
      <w:tr w:rsidR="00183E24" w:rsidRPr="003B7EF2" w:rsidTr="007E3761">
        <w:trPr>
          <w:trHeight w:val="339"/>
        </w:trPr>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auto"/>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5,42</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tcBorders>
              <w:right w:val="single" w:sz="4" w:space="0" w:color="auto"/>
            </w:tcBorders>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26,62</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2247</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Apdrošināšanas izdevumi.</w:t>
            </w:r>
          </w:p>
        </w:tc>
        <w:tc>
          <w:tcPr>
            <w:tcW w:w="1985" w:type="dxa"/>
            <w:tcBorders>
              <w:top w:val="single" w:sz="4" w:space="0" w:color="auto"/>
              <w:left w:val="single" w:sz="4" w:space="0" w:color="000000"/>
              <w:bottom w:val="single" w:sz="4" w:space="0" w:color="auto"/>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0,19</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single" w:sz="4" w:space="0" w:color="auto"/>
              <w:left w:val="single" w:sz="4" w:space="0" w:color="000000"/>
              <w:bottom w:val="single" w:sz="4" w:space="0" w:color="auto"/>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1,13</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191,85</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12,69</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2259</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Pārējie informācijas tehnoloģiju pakalpojumi.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0,04</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15,99</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8,98</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Pārējie iepriekš neklasificētie pakalpojumu veidi.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3,03</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6,65</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1,54</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2314</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Izdevumi par precēm iestādes administratīvās darbības nodrošināšanai un sabiedrisko attiecību īstenošanai.</w:t>
            </w:r>
          </w:p>
        </w:tc>
        <w:tc>
          <w:tcPr>
            <w:tcW w:w="1985" w:type="dxa"/>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1,15</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0,44</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nodokļu maksājumi.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2,89</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15,89</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5129</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Pārējās licences, koncesijas un patenti, preču zīmes un tamlīdzīgas tiesības.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0,67</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5212</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7,84</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5220</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Tehnoloģiskās iekārtas un mašīnas.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11,75</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5232</w:t>
            </w:r>
          </w:p>
        </w:tc>
        <w:tc>
          <w:tcPr>
            <w:tcW w:w="6520" w:type="dxa"/>
            <w:vAlign w:val="center"/>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 xml:space="preserve">Saimniecības pamatlīdzekļu nolietojums.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2,41</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183E24" w:rsidRPr="003B7EF2" w:rsidRDefault="00183E24" w:rsidP="007E3761">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183E24" w:rsidRPr="003B7EF2" w:rsidRDefault="00183E24" w:rsidP="001E7EEE">
            <w:pPr>
              <w:spacing w:after="0"/>
              <w:jc w:val="center"/>
              <w:rPr>
                <w:rFonts w:ascii="Times New Roman" w:hAnsi="Times New Roman"/>
                <w:sz w:val="24"/>
                <w:szCs w:val="24"/>
              </w:rPr>
            </w:pPr>
            <w:r w:rsidRPr="003B7EF2">
              <w:rPr>
                <w:rFonts w:ascii="Times New Roman" w:hAnsi="Times New Roman"/>
                <w:sz w:val="24"/>
                <w:szCs w:val="24"/>
              </w:rPr>
              <w:t>39,48</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i/>
                <w:sz w:val="24"/>
                <w:szCs w:val="24"/>
              </w:rPr>
            </w:pPr>
          </w:p>
        </w:tc>
        <w:tc>
          <w:tcPr>
            <w:tcW w:w="6520" w:type="dxa"/>
            <w:vAlign w:val="center"/>
          </w:tcPr>
          <w:p w:rsidR="00183E24" w:rsidRPr="003B7EF2" w:rsidRDefault="00183E2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83E24" w:rsidRPr="003B7EF2" w:rsidRDefault="00183E24" w:rsidP="001E7EEE">
            <w:pPr>
              <w:spacing w:after="0"/>
              <w:jc w:val="center"/>
              <w:rPr>
                <w:rFonts w:ascii="Times New Roman" w:hAnsi="Times New Roman"/>
                <w:b/>
                <w:bCs/>
                <w:sz w:val="24"/>
                <w:szCs w:val="24"/>
              </w:rPr>
            </w:pPr>
            <w:r w:rsidRPr="003B7EF2">
              <w:rPr>
                <w:rFonts w:ascii="Times New Roman" w:hAnsi="Times New Roman"/>
                <w:b/>
                <w:bCs/>
                <w:sz w:val="24"/>
                <w:szCs w:val="24"/>
              </w:rPr>
              <w:t>459,46</w:t>
            </w:r>
          </w:p>
        </w:tc>
      </w:tr>
      <w:tr w:rsidR="00183E24" w:rsidRPr="003B7EF2" w:rsidTr="007E3761">
        <w:tc>
          <w:tcPr>
            <w:tcW w:w="1560" w:type="dxa"/>
            <w:vAlign w:val="center"/>
          </w:tcPr>
          <w:p w:rsidR="00183E24" w:rsidRPr="003B7EF2" w:rsidRDefault="00183E24" w:rsidP="001E7EEE">
            <w:pPr>
              <w:spacing w:after="0" w:line="240" w:lineRule="auto"/>
              <w:jc w:val="center"/>
              <w:rPr>
                <w:rFonts w:ascii="Times New Roman" w:hAnsi="Times New Roman"/>
                <w:i/>
                <w:sz w:val="24"/>
                <w:szCs w:val="24"/>
              </w:rPr>
            </w:pPr>
          </w:p>
        </w:tc>
        <w:tc>
          <w:tcPr>
            <w:tcW w:w="6520" w:type="dxa"/>
            <w:vAlign w:val="center"/>
          </w:tcPr>
          <w:p w:rsidR="00183E24" w:rsidRPr="003B7EF2" w:rsidRDefault="00183E2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183E24" w:rsidRPr="003B7EF2" w:rsidRDefault="00183E24" w:rsidP="001E7EEE">
            <w:pPr>
              <w:spacing w:after="0"/>
              <w:jc w:val="center"/>
              <w:rPr>
                <w:rFonts w:ascii="Times New Roman" w:hAnsi="Times New Roman"/>
                <w:b/>
                <w:bCs/>
                <w:sz w:val="24"/>
                <w:szCs w:val="24"/>
              </w:rPr>
            </w:pPr>
            <w:r w:rsidRPr="003B7EF2">
              <w:rPr>
                <w:rFonts w:ascii="Times New Roman" w:hAnsi="Times New Roman"/>
                <w:b/>
                <w:bCs/>
                <w:sz w:val="24"/>
                <w:szCs w:val="24"/>
              </w:rPr>
              <w:t>1100,00</w:t>
            </w:r>
          </w:p>
        </w:tc>
      </w:tr>
    </w:tbl>
    <w:p w:rsidR="00183E24" w:rsidRPr="003B7EF2" w:rsidRDefault="00183E24"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183E24" w:rsidRPr="003B7EF2" w:rsidTr="00183E24">
        <w:trPr>
          <w:trHeight w:val="315"/>
        </w:trPr>
        <w:tc>
          <w:tcPr>
            <w:tcW w:w="8080" w:type="dxa"/>
            <w:gridSpan w:val="5"/>
            <w:shd w:val="clear" w:color="000000" w:fill="FFFFFF"/>
            <w:noWrap/>
            <w:vAlign w:val="bottom"/>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83E24" w:rsidRPr="003B7EF2" w:rsidRDefault="007C0E1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20</w:t>
            </w:r>
          </w:p>
        </w:tc>
      </w:tr>
      <w:tr w:rsidR="00183E24" w:rsidRPr="003B7EF2" w:rsidTr="00183E24">
        <w:trPr>
          <w:trHeight w:val="315"/>
        </w:trPr>
        <w:tc>
          <w:tcPr>
            <w:tcW w:w="8080" w:type="dxa"/>
            <w:gridSpan w:val="5"/>
            <w:shd w:val="clear" w:color="000000" w:fill="FFFFFF"/>
            <w:noWrap/>
            <w:vAlign w:val="bottom"/>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83E24" w:rsidRPr="003B7EF2" w:rsidRDefault="007C0E12" w:rsidP="001E7EEE">
            <w:pPr>
              <w:spacing w:after="0" w:line="240" w:lineRule="auto"/>
              <w:jc w:val="center"/>
              <w:rPr>
                <w:rFonts w:ascii="Times New Roman" w:hAnsi="Times New Roman"/>
                <w:b/>
                <w:sz w:val="24"/>
                <w:szCs w:val="24"/>
              </w:rPr>
            </w:pPr>
            <w:r w:rsidRPr="003B7EF2">
              <w:rPr>
                <w:rFonts w:ascii="Times New Roman" w:hAnsi="Times New Roman"/>
                <w:b/>
                <w:bCs/>
                <w:sz w:val="24"/>
              </w:rPr>
              <w:t>55</w:t>
            </w:r>
            <w:r w:rsidR="00183E24" w:rsidRPr="003B7EF2">
              <w:rPr>
                <w:rFonts w:ascii="Times New Roman" w:hAnsi="Times New Roman"/>
                <w:b/>
                <w:bCs/>
                <w:sz w:val="24"/>
              </w:rPr>
              <w:t>,00</w:t>
            </w:r>
          </w:p>
        </w:tc>
      </w:tr>
      <w:tr w:rsidR="00183E24" w:rsidRPr="003B7EF2" w:rsidTr="00183E24">
        <w:trPr>
          <w:trHeight w:val="315"/>
        </w:trPr>
        <w:tc>
          <w:tcPr>
            <w:tcW w:w="8080" w:type="dxa"/>
            <w:gridSpan w:val="5"/>
            <w:shd w:val="clear" w:color="000000" w:fill="FFFFFF"/>
            <w:noWrap/>
            <w:vAlign w:val="bottom"/>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83E24" w:rsidRPr="003B7EF2" w:rsidRDefault="00183E2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183E24" w:rsidRPr="003B7EF2" w:rsidTr="00183E24">
        <w:trPr>
          <w:trHeight w:val="315"/>
        </w:trPr>
        <w:tc>
          <w:tcPr>
            <w:tcW w:w="8080" w:type="dxa"/>
            <w:gridSpan w:val="5"/>
            <w:shd w:val="clear" w:color="000000" w:fill="FFFFFF"/>
            <w:noWrap/>
            <w:vAlign w:val="bottom"/>
          </w:tcPr>
          <w:p w:rsidR="00183E24" w:rsidRPr="003B7EF2" w:rsidRDefault="00183E24"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83E24" w:rsidRPr="003B7EF2" w:rsidRDefault="00183E24"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183E24" w:rsidRPr="003B7EF2" w:rsidTr="00183E24">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183E24" w:rsidRPr="003B7EF2" w:rsidRDefault="00183E24"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183E24" w:rsidRPr="003B7EF2" w:rsidRDefault="00183E24"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183E24" w:rsidRPr="003B7EF2" w:rsidRDefault="00183E24"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183E24" w:rsidRPr="003B7EF2" w:rsidRDefault="00183E24" w:rsidP="001E7EEE">
            <w:pPr>
              <w:spacing w:after="0" w:line="240" w:lineRule="auto"/>
            </w:pPr>
            <w:r w:rsidRPr="003B7EF2">
              <w:t> </w:t>
            </w:r>
          </w:p>
        </w:tc>
      </w:tr>
      <w:tr w:rsidR="00183E24" w:rsidRPr="003B7EF2" w:rsidTr="00183E24">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183E24" w:rsidRPr="003B7EF2" w:rsidRDefault="00183E24"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183E24" w:rsidRPr="003B7EF2" w:rsidTr="00183E24">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183E24" w:rsidRPr="003B7EF2" w:rsidRDefault="00183E24"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183E24" w:rsidRPr="003B7EF2" w:rsidRDefault="00183E24"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183E24" w:rsidRPr="003B7EF2" w:rsidRDefault="00183E24"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183E24" w:rsidRPr="003B7EF2" w:rsidRDefault="00183E24" w:rsidP="001E7EEE">
            <w:pPr>
              <w:spacing w:after="0" w:line="240" w:lineRule="auto"/>
            </w:pPr>
            <w:r w:rsidRPr="003B7EF2">
              <w:t> </w:t>
            </w:r>
          </w:p>
        </w:tc>
      </w:tr>
    </w:tbl>
    <w:p w:rsidR="00183E24" w:rsidRPr="003B7EF2" w:rsidRDefault="00183E24" w:rsidP="001E7EEE">
      <w:pPr>
        <w:spacing w:after="0"/>
      </w:pPr>
    </w:p>
    <w:p w:rsidR="00183E24" w:rsidRPr="003B7EF2" w:rsidRDefault="00183E24" w:rsidP="001E7EEE">
      <w:pPr>
        <w:spacing w:after="0" w:line="240" w:lineRule="auto"/>
        <w:rPr>
          <w:rFonts w:ascii="Times New Roman" w:hAnsi="Times New Roman"/>
          <w:b/>
          <w:sz w:val="24"/>
          <w:szCs w:val="24"/>
        </w:rPr>
      </w:pPr>
    </w:p>
    <w:p w:rsidR="007C0E12" w:rsidRPr="003B7EF2" w:rsidRDefault="007C0E12"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7C0E12" w:rsidRPr="003B7EF2" w:rsidRDefault="007C0E12"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7C0E12" w:rsidRPr="003B7EF2" w:rsidRDefault="00044424" w:rsidP="002F72DC">
      <w:pPr>
        <w:spacing w:after="0"/>
        <w:jc w:val="both"/>
        <w:rPr>
          <w:rFonts w:ascii="Times New Roman" w:hAnsi="Times New Roman"/>
          <w:sz w:val="24"/>
          <w:szCs w:val="24"/>
        </w:rPr>
      </w:pPr>
      <w:r>
        <w:rPr>
          <w:rFonts w:ascii="Times New Roman" w:hAnsi="Times New Roman"/>
          <w:b/>
          <w:sz w:val="24"/>
          <w:szCs w:val="24"/>
        </w:rPr>
        <w:t>65</w:t>
      </w:r>
      <w:r w:rsidR="007C0E12" w:rsidRPr="003B7EF2">
        <w:rPr>
          <w:rFonts w:ascii="Times New Roman" w:hAnsi="Times New Roman"/>
          <w:b/>
          <w:sz w:val="24"/>
          <w:szCs w:val="24"/>
        </w:rPr>
        <w:t xml:space="preserve">. </w:t>
      </w:r>
      <w:r w:rsidR="00A24570">
        <w:rPr>
          <w:rFonts w:ascii="Times New Roman" w:hAnsi="Times New Roman"/>
          <w:sz w:val="24"/>
          <w:szCs w:val="24"/>
        </w:rPr>
        <w:t xml:space="preserve">Atļaujas, licences, </w:t>
      </w:r>
      <w:r w:rsidR="002F72DC" w:rsidRPr="003B7EF2">
        <w:rPr>
          <w:rFonts w:ascii="Times New Roman" w:hAnsi="Times New Roman"/>
          <w:sz w:val="24"/>
          <w:szCs w:val="24"/>
        </w:rPr>
        <w:t>apliecības, sertifikāta, atzinuma, reģistrācijas kartes papīra formā, dokumentu dublikāta izsniegšana pēc pieprasījuma</w:t>
      </w:r>
    </w:p>
    <w:p w:rsidR="007C0E12" w:rsidRPr="003B7EF2" w:rsidRDefault="007C0E12"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3B7EF2" w:rsidRPr="003B7EF2" w:rsidTr="002F72DC">
        <w:trPr>
          <w:trHeight w:val="2184"/>
        </w:trPr>
        <w:tc>
          <w:tcPr>
            <w:tcW w:w="1560" w:type="dxa"/>
            <w:vAlign w:val="center"/>
          </w:tcPr>
          <w:p w:rsidR="007C0E12" w:rsidRPr="003B7EF2" w:rsidRDefault="007C0E12"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7C0E12" w:rsidRPr="003B7EF2" w:rsidRDefault="007C0E12"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7C0E12" w:rsidRPr="003B7EF2" w:rsidRDefault="007C0E12"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3B7EF2" w:rsidRPr="003B7EF2" w:rsidTr="005422F8">
        <w:trPr>
          <w:trHeight w:val="415"/>
        </w:trPr>
        <w:tc>
          <w:tcPr>
            <w:tcW w:w="1560" w:type="dxa"/>
            <w:vAlign w:val="center"/>
          </w:tcPr>
          <w:p w:rsidR="007C0E12" w:rsidRPr="003B7EF2" w:rsidRDefault="007C0E12"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7C0E12" w:rsidRPr="003B7EF2" w:rsidRDefault="007C0E12"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7C0E12" w:rsidRPr="003B7EF2" w:rsidRDefault="007C0E12"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7C0E12" w:rsidRPr="003B7EF2" w:rsidTr="007E3761">
        <w:tc>
          <w:tcPr>
            <w:tcW w:w="1560" w:type="dxa"/>
            <w:vAlign w:val="center"/>
          </w:tcPr>
          <w:p w:rsidR="007C0E12" w:rsidRPr="003B7EF2" w:rsidRDefault="007C0E12" w:rsidP="001E7EEE">
            <w:pPr>
              <w:spacing w:after="0" w:line="240" w:lineRule="auto"/>
              <w:jc w:val="center"/>
              <w:rPr>
                <w:rFonts w:ascii="Times New Roman" w:hAnsi="Times New Roman"/>
                <w:i/>
                <w:sz w:val="24"/>
                <w:szCs w:val="24"/>
              </w:rPr>
            </w:pPr>
          </w:p>
        </w:tc>
        <w:tc>
          <w:tcPr>
            <w:tcW w:w="6520" w:type="dxa"/>
            <w:vAlign w:val="center"/>
          </w:tcPr>
          <w:p w:rsidR="007C0E12" w:rsidRPr="003B7EF2" w:rsidRDefault="007C0E1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7C0E12" w:rsidRPr="003B7EF2" w:rsidRDefault="007C0E12" w:rsidP="001E7EEE">
            <w:pPr>
              <w:spacing w:after="0" w:line="240" w:lineRule="auto"/>
              <w:jc w:val="center"/>
              <w:rPr>
                <w:rFonts w:ascii="Times New Roman" w:hAnsi="Times New Roman"/>
                <w:sz w:val="24"/>
                <w:szCs w:val="24"/>
              </w:rPr>
            </w:pPr>
          </w:p>
        </w:tc>
      </w:tr>
      <w:tr w:rsidR="003B7EF2" w:rsidRPr="003B7EF2" w:rsidTr="00E977C2">
        <w:trPr>
          <w:trHeight w:val="232"/>
        </w:trPr>
        <w:tc>
          <w:tcPr>
            <w:tcW w:w="1560" w:type="dxa"/>
            <w:tcBorders>
              <w:bottom w:val="single" w:sz="4" w:space="0" w:color="auto"/>
            </w:tcBorders>
            <w:vAlign w:val="center"/>
          </w:tcPr>
          <w:p w:rsidR="007C0E12" w:rsidRPr="003B7EF2" w:rsidRDefault="007C0E12"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7C0E12" w:rsidRPr="003B7EF2" w:rsidRDefault="007C0E12"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7C0E12" w:rsidRPr="003B7EF2" w:rsidRDefault="005E79E4" w:rsidP="005E79E4">
            <w:pPr>
              <w:spacing w:after="0"/>
              <w:jc w:val="center"/>
              <w:rPr>
                <w:rFonts w:ascii="Times New Roman" w:hAnsi="Times New Roman"/>
                <w:sz w:val="24"/>
                <w:szCs w:val="24"/>
              </w:rPr>
            </w:pPr>
            <w:r w:rsidRPr="003B7EF2">
              <w:rPr>
                <w:rFonts w:ascii="Times New Roman" w:hAnsi="Times New Roman"/>
                <w:sz w:val="24"/>
                <w:szCs w:val="24"/>
              </w:rPr>
              <w:t>55</w:t>
            </w:r>
            <w:r w:rsidR="007C0E12" w:rsidRPr="003B7EF2">
              <w:rPr>
                <w:rFonts w:ascii="Times New Roman" w:hAnsi="Times New Roman"/>
                <w:sz w:val="24"/>
                <w:szCs w:val="24"/>
              </w:rPr>
              <w:t>,</w:t>
            </w:r>
            <w:r w:rsidRPr="003B7EF2">
              <w:rPr>
                <w:rFonts w:ascii="Times New Roman" w:hAnsi="Times New Roman"/>
                <w:sz w:val="24"/>
                <w:szCs w:val="24"/>
              </w:rPr>
              <w:t>69</w:t>
            </w:r>
          </w:p>
        </w:tc>
      </w:tr>
      <w:tr w:rsidR="003B7EF2" w:rsidRPr="003B7EF2" w:rsidTr="00E977C2">
        <w:trPr>
          <w:trHeight w:val="237"/>
        </w:trPr>
        <w:tc>
          <w:tcPr>
            <w:tcW w:w="1560" w:type="dxa"/>
            <w:vAlign w:val="center"/>
          </w:tcPr>
          <w:p w:rsidR="007C0E12" w:rsidRPr="003B7EF2" w:rsidRDefault="007C0E12"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7C0E12" w:rsidRPr="003B7EF2" w:rsidRDefault="007C0E12"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7C0E12" w:rsidRPr="003B7EF2" w:rsidRDefault="005E79E4" w:rsidP="001E7EEE">
            <w:pPr>
              <w:spacing w:after="0"/>
              <w:jc w:val="center"/>
              <w:rPr>
                <w:rFonts w:ascii="Times New Roman" w:hAnsi="Times New Roman"/>
                <w:sz w:val="24"/>
                <w:szCs w:val="24"/>
              </w:rPr>
            </w:pPr>
            <w:r w:rsidRPr="003B7EF2">
              <w:rPr>
                <w:rFonts w:ascii="Times New Roman" w:hAnsi="Times New Roman"/>
                <w:sz w:val="24"/>
                <w:szCs w:val="24"/>
              </w:rPr>
              <w:t>13,42</w:t>
            </w:r>
          </w:p>
        </w:tc>
      </w:tr>
      <w:tr w:rsidR="003B7EF2" w:rsidRPr="003B7EF2" w:rsidTr="00E977C2">
        <w:trPr>
          <w:trHeight w:val="156"/>
        </w:trPr>
        <w:tc>
          <w:tcPr>
            <w:tcW w:w="1560" w:type="dxa"/>
            <w:vAlign w:val="center"/>
          </w:tcPr>
          <w:p w:rsidR="00F67EE5" w:rsidRPr="003B7EF2" w:rsidRDefault="00F67EE5"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F67EE5" w:rsidRPr="003B7EF2" w:rsidRDefault="00F67EE5"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p>
        </w:tc>
        <w:tc>
          <w:tcPr>
            <w:tcW w:w="1985" w:type="dxa"/>
            <w:vAlign w:val="center"/>
          </w:tcPr>
          <w:p w:rsidR="00F67EE5" w:rsidRPr="003B7EF2" w:rsidRDefault="005E79E4" w:rsidP="001E7EEE">
            <w:pPr>
              <w:spacing w:after="0"/>
              <w:jc w:val="center"/>
              <w:rPr>
                <w:rFonts w:ascii="Times New Roman" w:hAnsi="Times New Roman"/>
                <w:sz w:val="24"/>
                <w:szCs w:val="24"/>
              </w:rPr>
            </w:pPr>
            <w:r w:rsidRPr="003B7EF2">
              <w:rPr>
                <w:rFonts w:ascii="Times New Roman" w:hAnsi="Times New Roman"/>
                <w:sz w:val="24"/>
                <w:szCs w:val="24"/>
              </w:rPr>
              <w:t>7,41</w:t>
            </w:r>
          </w:p>
        </w:tc>
      </w:tr>
      <w:tr w:rsidR="007C0E12" w:rsidRPr="003B7EF2" w:rsidTr="001E7744">
        <w:trPr>
          <w:trHeight w:val="70"/>
        </w:trPr>
        <w:tc>
          <w:tcPr>
            <w:tcW w:w="1560" w:type="dxa"/>
            <w:vAlign w:val="center"/>
          </w:tcPr>
          <w:p w:rsidR="007C0E12" w:rsidRPr="003B7EF2" w:rsidRDefault="007C0E12" w:rsidP="001E7EEE">
            <w:pPr>
              <w:spacing w:after="0" w:line="240" w:lineRule="auto"/>
              <w:jc w:val="center"/>
              <w:rPr>
                <w:rFonts w:ascii="Times New Roman" w:hAnsi="Times New Roman"/>
                <w:i/>
                <w:sz w:val="24"/>
                <w:szCs w:val="24"/>
              </w:rPr>
            </w:pPr>
          </w:p>
        </w:tc>
        <w:tc>
          <w:tcPr>
            <w:tcW w:w="6520" w:type="dxa"/>
            <w:vAlign w:val="center"/>
          </w:tcPr>
          <w:p w:rsidR="007C0E12" w:rsidRPr="003B7EF2" w:rsidRDefault="007C0E1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7C0E12" w:rsidRPr="003B7EF2" w:rsidRDefault="005E79E4" w:rsidP="005E79E4">
            <w:pPr>
              <w:spacing w:after="0"/>
              <w:jc w:val="center"/>
              <w:rPr>
                <w:rFonts w:ascii="Times New Roman" w:hAnsi="Times New Roman"/>
                <w:b/>
                <w:sz w:val="24"/>
                <w:szCs w:val="24"/>
              </w:rPr>
            </w:pPr>
            <w:r w:rsidRPr="003B7EF2">
              <w:rPr>
                <w:rFonts w:ascii="Times New Roman" w:hAnsi="Times New Roman"/>
                <w:b/>
                <w:sz w:val="24"/>
                <w:szCs w:val="24"/>
              </w:rPr>
              <w:t>76</w:t>
            </w:r>
            <w:r w:rsidR="007C0E12" w:rsidRPr="003B7EF2">
              <w:rPr>
                <w:rFonts w:ascii="Times New Roman" w:hAnsi="Times New Roman"/>
                <w:b/>
                <w:sz w:val="24"/>
                <w:szCs w:val="24"/>
              </w:rPr>
              <w:t>,</w:t>
            </w:r>
            <w:r w:rsidRPr="003B7EF2">
              <w:rPr>
                <w:rFonts w:ascii="Times New Roman" w:hAnsi="Times New Roman"/>
                <w:b/>
                <w:sz w:val="24"/>
                <w:szCs w:val="24"/>
              </w:rPr>
              <w:t>52</w:t>
            </w:r>
          </w:p>
        </w:tc>
      </w:tr>
      <w:tr w:rsidR="007C0E12" w:rsidRPr="003B7EF2" w:rsidTr="007E3761">
        <w:tc>
          <w:tcPr>
            <w:tcW w:w="1560" w:type="dxa"/>
            <w:vAlign w:val="center"/>
          </w:tcPr>
          <w:p w:rsidR="007C0E12" w:rsidRPr="003B7EF2" w:rsidRDefault="007C0E12" w:rsidP="001E7EEE">
            <w:pPr>
              <w:spacing w:after="0" w:line="240" w:lineRule="auto"/>
              <w:jc w:val="center"/>
              <w:rPr>
                <w:rFonts w:ascii="Times New Roman" w:hAnsi="Times New Roman"/>
                <w:i/>
                <w:sz w:val="24"/>
                <w:szCs w:val="24"/>
              </w:rPr>
            </w:pPr>
          </w:p>
        </w:tc>
        <w:tc>
          <w:tcPr>
            <w:tcW w:w="6520" w:type="dxa"/>
            <w:vAlign w:val="center"/>
          </w:tcPr>
          <w:p w:rsidR="007C0E12" w:rsidRPr="003B7EF2" w:rsidRDefault="007C0E1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7C0E12" w:rsidRPr="003B7EF2" w:rsidRDefault="007C0E12" w:rsidP="001E7EEE">
            <w:pPr>
              <w:spacing w:after="0" w:line="240" w:lineRule="auto"/>
              <w:jc w:val="center"/>
              <w:rPr>
                <w:rFonts w:ascii="Times New Roman" w:hAnsi="Times New Roman"/>
                <w:sz w:val="24"/>
                <w:szCs w:val="24"/>
              </w:rPr>
            </w:pPr>
          </w:p>
        </w:tc>
      </w:tr>
      <w:tr w:rsidR="007C0E12" w:rsidRPr="003B7EF2" w:rsidTr="007E3761">
        <w:tc>
          <w:tcPr>
            <w:tcW w:w="1560" w:type="dxa"/>
            <w:vAlign w:val="center"/>
          </w:tcPr>
          <w:p w:rsidR="007C0E12" w:rsidRPr="003B7EF2" w:rsidRDefault="007C0E12" w:rsidP="001E7EEE">
            <w:pPr>
              <w:spacing w:after="0" w:line="240" w:lineRule="auto"/>
              <w:jc w:val="center"/>
              <w:rPr>
                <w:rFonts w:ascii="Times New Roman" w:hAnsi="Times New Roman"/>
                <w:sz w:val="24"/>
                <w:szCs w:val="24"/>
              </w:rPr>
            </w:pPr>
            <w:r w:rsidRPr="003B7EF2">
              <w:rPr>
                <w:rFonts w:ascii="Times New Roman" w:hAnsi="Times New Roman"/>
                <w:sz w:val="24"/>
                <w:szCs w:val="24"/>
              </w:rPr>
              <w:t>2219</w:t>
            </w:r>
          </w:p>
        </w:tc>
        <w:tc>
          <w:tcPr>
            <w:tcW w:w="6520" w:type="dxa"/>
            <w:vAlign w:val="center"/>
          </w:tcPr>
          <w:p w:rsidR="007C0E12" w:rsidRPr="003B7EF2" w:rsidRDefault="007C0E12" w:rsidP="001E7EEE">
            <w:pPr>
              <w:spacing w:after="0" w:line="240" w:lineRule="auto"/>
              <w:rPr>
                <w:rFonts w:ascii="Times New Roman" w:hAnsi="Times New Roman"/>
                <w:sz w:val="24"/>
                <w:szCs w:val="24"/>
              </w:rPr>
            </w:pPr>
            <w:r w:rsidRPr="003B7EF2">
              <w:rPr>
                <w:rFonts w:ascii="Times New Roman" w:hAnsi="Times New Roman"/>
                <w:sz w:val="24"/>
                <w:szCs w:val="24"/>
              </w:rPr>
              <w:t xml:space="preserve">Pārējie sakaru pakalpojumi.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C0E12" w:rsidRPr="003B7EF2" w:rsidRDefault="00C83B96" w:rsidP="001E7EEE">
            <w:pPr>
              <w:spacing w:after="0"/>
              <w:jc w:val="center"/>
              <w:rPr>
                <w:rFonts w:ascii="Times New Roman" w:hAnsi="Times New Roman"/>
                <w:sz w:val="24"/>
                <w:szCs w:val="24"/>
              </w:rPr>
            </w:pPr>
            <w:r w:rsidRPr="003B7EF2">
              <w:rPr>
                <w:rFonts w:ascii="Times New Roman" w:hAnsi="Times New Roman"/>
                <w:sz w:val="24"/>
                <w:szCs w:val="24"/>
              </w:rPr>
              <w:t>2,12</w:t>
            </w:r>
          </w:p>
        </w:tc>
      </w:tr>
      <w:tr w:rsidR="007C0E12" w:rsidRPr="003B7EF2" w:rsidTr="007E3761">
        <w:tc>
          <w:tcPr>
            <w:tcW w:w="1560" w:type="dxa"/>
            <w:vAlign w:val="center"/>
          </w:tcPr>
          <w:p w:rsidR="007C0E12" w:rsidRPr="003B7EF2" w:rsidRDefault="007C0E12" w:rsidP="001E7EEE">
            <w:pPr>
              <w:spacing w:after="0" w:line="240" w:lineRule="auto"/>
              <w:jc w:val="center"/>
              <w:rPr>
                <w:rFonts w:ascii="Times New Roman" w:hAnsi="Times New Roman"/>
                <w:sz w:val="24"/>
                <w:szCs w:val="24"/>
              </w:rPr>
            </w:pPr>
            <w:r w:rsidRPr="003B7EF2">
              <w:rPr>
                <w:rFonts w:ascii="Times New Roman" w:hAnsi="Times New Roman"/>
                <w:sz w:val="24"/>
                <w:szCs w:val="24"/>
              </w:rPr>
              <w:t>2221</w:t>
            </w:r>
          </w:p>
        </w:tc>
        <w:tc>
          <w:tcPr>
            <w:tcW w:w="6520" w:type="dxa"/>
            <w:vAlign w:val="center"/>
          </w:tcPr>
          <w:p w:rsidR="007C0E12" w:rsidRPr="003B7EF2" w:rsidRDefault="007C0E12" w:rsidP="001E7EEE">
            <w:pPr>
              <w:spacing w:after="0" w:line="240" w:lineRule="auto"/>
              <w:rPr>
                <w:rFonts w:ascii="Times New Roman" w:hAnsi="Times New Roman"/>
                <w:sz w:val="24"/>
                <w:szCs w:val="24"/>
              </w:rPr>
            </w:pPr>
            <w:r w:rsidRPr="003B7EF2">
              <w:rPr>
                <w:rFonts w:ascii="Times New Roman" w:hAnsi="Times New Roman"/>
                <w:sz w:val="24"/>
                <w:szCs w:val="24"/>
              </w:rPr>
              <w:t>Izdevumi par siltumenerģiju.</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C0E12" w:rsidRPr="003B7EF2" w:rsidRDefault="00C83B96" w:rsidP="001E7EEE">
            <w:pPr>
              <w:spacing w:after="0"/>
              <w:jc w:val="center"/>
              <w:rPr>
                <w:rFonts w:ascii="Times New Roman" w:hAnsi="Times New Roman"/>
                <w:sz w:val="24"/>
                <w:szCs w:val="24"/>
              </w:rPr>
            </w:pPr>
            <w:r w:rsidRPr="003B7EF2">
              <w:rPr>
                <w:rFonts w:ascii="Times New Roman" w:hAnsi="Times New Roman"/>
                <w:sz w:val="24"/>
                <w:szCs w:val="24"/>
              </w:rPr>
              <w:t>0,49</w:t>
            </w:r>
          </w:p>
        </w:tc>
      </w:tr>
      <w:tr w:rsidR="007C0E12" w:rsidRPr="003B7EF2" w:rsidTr="007E3761">
        <w:tc>
          <w:tcPr>
            <w:tcW w:w="1560" w:type="dxa"/>
            <w:vAlign w:val="center"/>
          </w:tcPr>
          <w:p w:rsidR="007C0E12" w:rsidRPr="003B7EF2" w:rsidRDefault="007C0E12" w:rsidP="001E7EEE">
            <w:pPr>
              <w:spacing w:after="0" w:line="240" w:lineRule="auto"/>
              <w:jc w:val="center"/>
              <w:rPr>
                <w:rFonts w:ascii="Times New Roman" w:hAnsi="Times New Roman"/>
                <w:sz w:val="24"/>
                <w:szCs w:val="24"/>
              </w:rPr>
            </w:pPr>
            <w:r w:rsidRPr="003B7EF2">
              <w:rPr>
                <w:rFonts w:ascii="Times New Roman" w:hAnsi="Times New Roman"/>
                <w:sz w:val="24"/>
                <w:szCs w:val="24"/>
              </w:rPr>
              <w:t>2222</w:t>
            </w:r>
          </w:p>
        </w:tc>
        <w:tc>
          <w:tcPr>
            <w:tcW w:w="6520" w:type="dxa"/>
            <w:vAlign w:val="center"/>
          </w:tcPr>
          <w:p w:rsidR="007C0E12" w:rsidRPr="003B7EF2" w:rsidRDefault="007C0E12"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ūdeni un kanalizāciju.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C0E12" w:rsidRPr="003B7EF2" w:rsidRDefault="007C0E12" w:rsidP="001E7EEE">
            <w:pPr>
              <w:spacing w:after="0"/>
              <w:jc w:val="center"/>
              <w:rPr>
                <w:rFonts w:ascii="Times New Roman" w:hAnsi="Times New Roman"/>
                <w:sz w:val="24"/>
                <w:szCs w:val="24"/>
              </w:rPr>
            </w:pPr>
            <w:r w:rsidRPr="003B7EF2">
              <w:rPr>
                <w:rFonts w:ascii="Times New Roman" w:hAnsi="Times New Roman"/>
                <w:sz w:val="24"/>
                <w:szCs w:val="24"/>
              </w:rPr>
              <w:t>0,09</w:t>
            </w:r>
          </w:p>
        </w:tc>
      </w:tr>
      <w:tr w:rsidR="007C0E12" w:rsidRPr="003B7EF2" w:rsidTr="007E3761">
        <w:tc>
          <w:tcPr>
            <w:tcW w:w="1560" w:type="dxa"/>
            <w:vAlign w:val="center"/>
          </w:tcPr>
          <w:p w:rsidR="007C0E12" w:rsidRPr="003B7EF2" w:rsidRDefault="007C0E12" w:rsidP="001E7EEE">
            <w:pPr>
              <w:spacing w:after="0" w:line="240" w:lineRule="auto"/>
              <w:jc w:val="center"/>
              <w:rPr>
                <w:rFonts w:ascii="Times New Roman" w:hAnsi="Times New Roman"/>
                <w:sz w:val="24"/>
                <w:szCs w:val="24"/>
              </w:rPr>
            </w:pPr>
            <w:r w:rsidRPr="003B7EF2">
              <w:rPr>
                <w:rFonts w:ascii="Times New Roman" w:hAnsi="Times New Roman"/>
                <w:sz w:val="24"/>
                <w:szCs w:val="24"/>
              </w:rPr>
              <w:t>2223</w:t>
            </w:r>
          </w:p>
        </w:tc>
        <w:tc>
          <w:tcPr>
            <w:tcW w:w="6520" w:type="dxa"/>
            <w:vAlign w:val="center"/>
          </w:tcPr>
          <w:p w:rsidR="007C0E12" w:rsidRPr="003B7EF2" w:rsidRDefault="007C0E12" w:rsidP="001E7EEE">
            <w:pPr>
              <w:spacing w:after="0" w:line="240" w:lineRule="auto"/>
              <w:rPr>
                <w:rFonts w:ascii="Times New Roman" w:hAnsi="Times New Roman"/>
                <w:sz w:val="24"/>
                <w:szCs w:val="24"/>
              </w:rPr>
            </w:pPr>
            <w:r w:rsidRPr="003B7EF2">
              <w:rPr>
                <w:rFonts w:ascii="Times New Roman" w:hAnsi="Times New Roman"/>
                <w:sz w:val="24"/>
                <w:szCs w:val="24"/>
              </w:rPr>
              <w:t xml:space="preserve">Izdevumi par elektroenerģiju.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C0E12" w:rsidRPr="003B7EF2" w:rsidRDefault="00C83B96" w:rsidP="001E7EEE">
            <w:pPr>
              <w:spacing w:after="0"/>
              <w:jc w:val="center"/>
              <w:rPr>
                <w:rFonts w:ascii="Times New Roman" w:hAnsi="Times New Roman"/>
                <w:sz w:val="24"/>
                <w:szCs w:val="24"/>
              </w:rPr>
            </w:pPr>
            <w:r w:rsidRPr="003B7EF2">
              <w:rPr>
                <w:rFonts w:ascii="Times New Roman" w:hAnsi="Times New Roman"/>
                <w:sz w:val="24"/>
                <w:szCs w:val="24"/>
              </w:rPr>
              <w:t>1,13</w:t>
            </w:r>
          </w:p>
        </w:tc>
      </w:tr>
      <w:tr w:rsidR="007C0E12" w:rsidRPr="003B7EF2" w:rsidTr="007E3761">
        <w:trPr>
          <w:trHeight w:val="339"/>
        </w:trPr>
        <w:tc>
          <w:tcPr>
            <w:tcW w:w="1560" w:type="dxa"/>
            <w:vAlign w:val="center"/>
          </w:tcPr>
          <w:p w:rsidR="007C0E12" w:rsidRPr="003B7EF2" w:rsidRDefault="007C0E12" w:rsidP="001E7EEE">
            <w:pPr>
              <w:spacing w:after="0" w:line="240" w:lineRule="auto"/>
              <w:jc w:val="center"/>
              <w:rPr>
                <w:rFonts w:ascii="Times New Roman" w:hAnsi="Times New Roman"/>
                <w:sz w:val="24"/>
                <w:szCs w:val="24"/>
              </w:rPr>
            </w:pPr>
            <w:r w:rsidRPr="003B7EF2">
              <w:rPr>
                <w:rFonts w:ascii="Times New Roman" w:hAnsi="Times New Roman"/>
                <w:sz w:val="24"/>
                <w:szCs w:val="24"/>
              </w:rPr>
              <w:t>2224</w:t>
            </w:r>
          </w:p>
        </w:tc>
        <w:tc>
          <w:tcPr>
            <w:tcW w:w="6520" w:type="dxa"/>
            <w:vAlign w:val="center"/>
          </w:tcPr>
          <w:p w:rsidR="007C0E12" w:rsidRPr="003B7EF2" w:rsidRDefault="007C0E12" w:rsidP="001E7EEE">
            <w:pPr>
              <w:spacing w:after="0" w:line="240" w:lineRule="auto"/>
              <w:rPr>
                <w:rFonts w:ascii="Times New Roman" w:hAnsi="Times New Roman"/>
                <w:sz w:val="24"/>
                <w:szCs w:val="24"/>
              </w:rPr>
            </w:pPr>
            <w:r w:rsidRPr="003B7EF2">
              <w:rPr>
                <w:rFonts w:ascii="Times New Roman" w:hAnsi="Times New Roman"/>
                <w:sz w:val="24"/>
                <w:szCs w:val="24"/>
              </w:rPr>
              <w:t>Izdevumi par atkritumu savākšanu, izvešanu no apdzīvotām vietām</w:t>
            </w:r>
            <w:r w:rsidR="001E7744" w:rsidRPr="003B7EF2">
              <w:rPr>
                <w:rFonts w:ascii="Times New Roman" w:hAnsi="Times New Roman"/>
                <w:sz w:val="24"/>
                <w:szCs w:val="24"/>
              </w:rPr>
              <w:t xml:space="preserve"> un teritorijām ārpus </w:t>
            </w:r>
            <w:proofErr w:type="spellStart"/>
            <w:r w:rsidR="001E7744" w:rsidRPr="003B7EF2">
              <w:rPr>
                <w:rFonts w:ascii="Times New Roman" w:hAnsi="Times New Roman"/>
                <w:sz w:val="24"/>
                <w:szCs w:val="24"/>
              </w:rPr>
              <w:t>apdz</w:t>
            </w:r>
            <w:proofErr w:type="spellEnd"/>
            <w:r w:rsidRPr="003B7EF2">
              <w:rPr>
                <w:rFonts w:ascii="Times New Roman" w:hAnsi="Times New Roman"/>
                <w:sz w:val="24"/>
                <w:szCs w:val="24"/>
              </w:rPr>
              <w:t xml:space="preserve"> vietām un atkritumu utilizāciju.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C0E12" w:rsidRPr="003B7EF2" w:rsidRDefault="007C0E12" w:rsidP="001E7EEE">
            <w:pPr>
              <w:spacing w:after="0"/>
              <w:jc w:val="center"/>
              <w:rPr>
                <w:rFonts w:ascii="Times New Roman" w:hAnsi="Times New Roman"/>
                <w:sz w:val="24"/>
                <w:szCs w:val="24"/>
              </w:rPr>
            </w:pPr>
            <w:r w:rsidRPr="003B7EF2">
              <w:rPr>
                <w:rFonts w:ascii="Times New Roman" w:hAnsi="Times New Roman"/>
                <w:sz w:val="24"/>
                <w:szCs w:val="24"/>
              </w:rPr>
              <w:t>0,15</w:t>
            </w:r>
          </w:p>
        </w:tc>
      </w:tr>
      <w:tr w:rsidR="007C0E12" w:rsidRPr="003B7EF2" w:rsidTr="007E3761">
        <w:trPr>
          <w:trHeight w:val="339"/>
        </w:trPr>
        <w:tc>
          <w:tcPr>
            <w:tcW w:w="1560" w:type="dxa"/>
            <w:vAlign w:val="center"/>
          </w:tcPr>
          <w:p w:rsidR="007C0E12" w:rsidRPr="003B7EF2" w:rsidRDefault="007C0E12"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2229</w:t>
            </w:r>
          </w:p>
        </w:tc>
        <w:tc>
          <w:tcPr>
            <w:tcW w:w="6520" w:type="dxa"/>
            <w:vAlign w:val="center"/>
          </w:tcPr>
          <w:p w:rsidR="007C0E12" w:rsidRPr="003B7EF2" w:rsidRDefault="007C0E12" w:rsidP="001E7EEE">
            <w:pPr>
              <w:spacing w:after="0" w:line="240" w:lineRule="auto"/>
              <w:rPr>
                <w:rFonts w:ascii="Times New Roman" w:hAnsi="Times New Roman"/>
                <w:sz w:val="24"/>
                <w:szCs w:val="24"/>
              </w:rPr>
            </w:pPr>
            <w:r w:rsidRPr="003B7EF2">
              <w:rPr>
                <w:rFonts w:ascii="Times New Roman" w:hAnsi="Times New Roman"/>
                <w:sz w:val="24"/>
                <w:szCs w:val="24"/>
              </w:rPr>
              <w:t>Izdevumi par pārējiem komunālajiem pakalpojumiem.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E12" w:rsidRPr="003B7EF2" w:rsidRDefault="00C83B96" w:rsidP="001E7EEE">
            <w:pPr>
              <w:spacing w:after="0"/>
              <w:jc w:val="center"/>
              <w:rPr>
                <w:rFonts w:ascii="Times New Roman" w:hAnsi="Times New Roman"/>
                <w:sz w:val="24"/>
                <w:szCs w:val="24"/>
              </w:rPr>
            </w:pPr>
            <w:r w:rsidRPr="003B7EF2">
              <w:rPr>
                <w:rFonts w:ascii="Times New Roman" w:hAnsi="Times New Roman"/>
                <w:sz w:val="24"/>
                <w:szCs w:val="24"/>
              </w:rPr>
              <w:t>0,88</w:t>
            </w:r>
          </w:p>
        </w:tc>
      </w:tr>
      <w:tr w:rsidR="007C0E12" w:rsidRPr="003B7EF2" w:rsidTr="007E3761">
        <w:trPr>
          <w:trHeight w:val="339"/>
        </w:trPr>
        <w:tc>
          <w:tcPr>
            <w:tcW w:w="1560" w:type="dxa"/>
            <w:vAlign w:val="center"/>
          </w:tcPr>
          <w:p w:rsidR="007C0E12" w:rsidRPr="003B7EF2" w:rsidRDefault="007C0E12" w:rsidP="001E7EEE">
            <w:pPr>
              <w:spacing w:after="0" w:line="240" w:lineRule="auto"/>
              <w:jc w:val="center"/>
              <w:rPr>
                <w:rFonts w:ascii="Times New Roman" w:hAnsi="Times New Roman"/>
                <w:sz w:val="24"/>
                <w:szCs w:val="24"/>
              </w:rPr>
            </w:pPr>
            <w:r w:rsidRPr="003B7EF2">
              <w:rPr>
                <w:rFonts w:ascii="Times New Roman" w:hAnsi="Times New Roman"/>
                <w:sz w:val="24"/>
                <w:szCs w:val="24"/>
              </w:rPr>
              <w:t>2241</w:t>
            </w:r>
          </w:p>
        </w:tc>
        <w:tc>
          <w:tcPr>
            <w:tcW w:w="6520" w:type="dxa"/>
            <w:vAlign w:val="center"/>
          </w:tcPr>
          <w:p w:rsidR="007C0E12" w:rsidRPr="003B7EF2" w:rsidRDefault="007C0E12" w:rsidP="001E7EEE">
            <w:pPr>
              <w:spacing w:after="0" w:line="240" w:lineRule="auto"/>
              <w:rPr>
                <w:rFonts w:ascii="Times New Roman" w:hAnsi="Times New Roman"/>
                <w:sz w:val="24"/>
                <w:szCs w:val="24"/>
              </w:rPr>
            </w:pPr>
            <w:r w:rsidRPr="003B7EF2">
              <w:rPr>
                <w:rFonts w:ascii="Times New Roman" w:hAnsi="Times New Roman"/>
                <w:sz w:val="24"/>
                <w:szCs w:val="24"/>
              </w:rPr>
              <w:t>Ēku, būvju un telpu kārtējais remonts.</w:t>
            </w:r>
          </w:p>
        </w:tc>
        <w:tc>
          <w:tcPr>
            <w:tcW w:w="1985" w:type="dxa"/>
            <w:tcBorders>
              <w:top w:val="nil"/>
              <w:left w:val="single" w:sz="4" w:space="0" w:color="000000"/>
              <w:bottom w:val="single" w:sz="4" w:space="0" w:color="auto"/>
              <w:right w:val="single" w:sz="4" w:space="0" w:color="000000"/>
            </w:tcBorders>
            <w:shd w:val="clear" w:color="auto" w:fill="auto"/>
            <w:vAlign w:val="center"/>
          </w:tcPr>
          <w:p w:rsidR="007C0E12" w:rsidRPr="003B7EF2" w:rsidRDefault="00C83B96" w:rsidP="001E7EEE">
            <w:pPr>
              <w:spacing w:after="0"/>
              <w:jc w:val="center"/>
              <w:rPr>
                <w:rFonts w:ascii="Times New Roman" w:hAnsi="Times New Roman"/>
                <w:sz w:val="24"/>
                <w:szCs w:val="24"/>
              </w:rPr>
            </w:pPr>
            <w:r w:rsidRPr="003B7EF2">
              <w:rPr>
                <w:rFonts w:ascii="Times New Roman" w:hAnsi="Times New Roman"/>
                <w:sz w:val="24"/>
                <w:szCs w:val="24"/>
              </w:rPr>
              <w:t>1,76</w:t>
            </w:r>
          </w:p>
        </w:tc>
      </w:tr>
      <w:tr w:rsidR="007C0E12" w:rsidRPr="003B7EF2" w:rsidTr="007E3761">
        <w:trPr>
          <w:trHeight w:val="339"/>
        </w:trPr>
        <w:tc>
          <w:tcPr>
            <w:tcW w:w="1560" w:type="dxa"/>
            <w:vAlign w:val="center"/>
          </w:tcPr>
          <w:p w:rsidR="007C0E12" w:rsidRPr="003B7EF2" w:rsidRDefault="007C0E12" w:rsidP="001E7EEE">
            <w:pPr>
              <w:spacing w:after="0" w:line="240" w:lineRule="auto"/>
              <w:jc w:val="center"/>
              <w:rPr>
                <w:rFonts w:ascii="Times New Roman" w:hAnsi="Times New Roman"/>
                <w:sz w:val="24"/>
                <w:szCs w:val="24"/>
              </w:rPr>
            </w:pPr>
            <w:r w:rsidRPr="003B7EF2">
              <w:rPr>
                <w:rFonts w:ascii="Times New Roman" w:hAnsi="Times New Roman"/>
                <w:sz w:val="24"/>
                <w:szCs w:val="24"/>
              </w:rPr>
              <w:t>2243</w:t>
            </w:r>
          </w:p>
        </w:tc>
        <w:tc>
          <w:tcPr>
            <w:tcW w:w="6520" w:type="dxa"/>
            <w:vAlign w:val="center"/>
          </w:tcPr>
          <w:p w:rsidR="007C0E12" w:rsidRPr="003B7EF2" w:rsidRDefault="007C0E12" w:rsidP="001E7EEE">
            <w:pPr>
              <w:spacing w:after="0" w:line="240" w:lineRule="auto"/>
              <w:rPr>
                <w:rFonts w:ascii="Times New Roman" w:hAnsi="Times New Roman"/>
                <w:sz w:val="24"/>
                <w:szCs w:val="24"/>
              </w:rPr>
            </w:pPr>
            <w:r w:rsidRPr="003B7EF2">
              <w:rPr>
                <w:rFonts w:ascii="Times New Roman" w:hAnsi="Times New Roman"/>
                <w:sz w:val="24"/>
                <w:szCs w:val="24"/>
              </w:rPr>
              <w:t xml:space="preserve">Iekārtas, inventāra un aparatūras remonts, tehniskā apkalpošana. </w:t>
            </w:r>
          </w:p>
        </w:tc>
        <w:tc>
          <w:tcPr>
            <w:tcW w:w="1985" w:type="dxa"/>
            <w:tcBorders>
              <w:top w:val="nil"/>
              <w:left w:val="single" w:sz="4" w:space="0" w:color="000000"/>
              <w:bottom w:val="single" w:sz="4" w:space="0" w:color="auto"/>
              <w:right w:val="single" w:sz="4" w:space="0" w:color="000000"/>
            </w:tcBorders>
            <w:shd w:val="clear" w:color="auto" w:fill="auto"/>
            <w:vAlign w:val="center"/>
          </w:tcPr>
          <w:p w:rsidR="007C0E12" w:rsidRPr="003B7EF2" w:rsidRDefault="00C83B96" w:rsidP="001E7EEE">
            <w:pPr>
              <w:spacing w:after="0"/>
              <w:jc w:val="center"/>
              <w:rPr>
                <w:rFonts w:ascii="Times New Roman" w:hAnsi="Times New Roman"/>
                <w:sz w:val="24"/>
                <w:szCs w:val="24"/>
              </w:rPr>
            </w:pPr>
            <w:r w:rsidRPr="003B7EF2">
              <w:rPr>
                <w:rFonts w:ascii="Times New Roman" w:hAnsi="Times New Roman"/>
                <w:sz w:val="24"/>
                <w:szCs w:val="24"/>
              </w:rPr>
              <w:t>32,19</w:t>
            </w:r>
          </w:p>
        </w:tc>
      </w:tr>
      <w:tr w:rsidR="007C0E12" w:rsidRPr="003B7EF2" w:rsidTr="007E3761">
        <w:tc>
          <w:tcPr>
            <w:tcW w:w="1560" w:type="dxa"/>
            <w:vAlign w:val="center"/>
          </w:tcPr>
          <w:p w:rsidR="007C0E12" w:rsidRPr="003B7EF2" w:rsidRDefault="007C0E12" w:rsidP="001E7EEE">
            <w:pPr>
              <w:spacing w:after="0" w:line="240" w:lineRule="auto"/>
              <w:jc w:val="center"/>
              <w:rPr>
                <w:rFonts w:ascii="Times New Roman" w:hAnsi="Times New Roman"/>
                <w:sz w:val="24"/>
                <w:szCs w:val="24"/>
              </w:rPr>
            </w:pPr>
            <w:r w:rsidRPr="003B7EF2">
              <w:rPr>
                <w:rFonts w:ascii="Times New Roman" w:hAnsi="Times New Roman"/>
                <w:sz w:val="24"/>
                <w:szCs w:val="24"/>
              </w:rPr>
              <w:t>2244</w:t>
            </w:r>
          </w:p>
        </w:tc>
        <w:tc>
          <w:tcPr>
            <w:tcW w:w="6520" w:type="dxa"/>
            <w:tcBorders>
              <w:right w:val="single" w:sz="4" w:space="0" w:color="auto"/>
            </w:tcBorders>
            <w:vAlign w:val="center"/>
          </w:tcPr>
          <w:p w:rsidR="007C0E12" w:rsidRPr="003B7EF2" w:rsidRDefault="007C0E12" w:rsidP="001E7EEE">
            <w:pPr>
              <w:spacing w:after="0" w:line="240" w:lineRule="auto"/>
              <w:rPr>
                <w:rFonts w:ascii="Times New Roman" w:hAnsi="Times New Roman"/>
                <w:sz w:val="24"/>
                <w:szCs w:val="24"/>
              </w:rPr>
            </w:pPr>
            <w:r w:rsidRPr="003B7EF2">
              <w:rPr>
                <w:rFonts w:ascii="Times New Roman" w:hAnsi="Times New Roman"/>
                <w:sz w:val="24"/>
                <w:szCs w:val="24"/>
              </w:rPr>
              <w:t xml:space="preserve">Nekustamā īpašuma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C0E12" w:rsidRPr="003B7EF2" w:rsidRDefault="00C83B96" w:rsidP="001E7EEE">
            <w:pPr>
              <w:spacing w:after="0"/>
              <w:jc w:val="center"/>
              <w:rPr>
                <w:rFonts w:ascii="Times New Roman" w:hAnsi="Times New Roman"/>
                <w:sz w:val="24"/>
                <w:szCs w:val="24"/>
              </w:rPr>
            </w:pPr>
            <w:r w:rsidRPr="003B7EF2">
              <w:rPr>
                <w:rFonts w:ascii="Times New Roman" w:hAnsi="Times New Roman"/>
                <w:sz w:val="24"/>
                <w:szCs w:val="24"/>
              </w:rPr>
              <w:t>3,15</w:t>
            </w:r>
          </w:p>
        </w:tc>
      </w:tr>
      <w:tr w:rsidR="007C0E12" w:rsidRPr="003B7EF2" w:rsidTr="007E3761">
        <w:tc>
          <w:tcPr>
            <w:tcW w:w="1560" w:type="dxa"/>
            <w:vAlign w:val="center"/>
          </w:tcPr>
          <w:p w:rsidR="007C0E12" w:rsidRPr="003B7EF2" w:rsidRDefault="007C0E12" w:rsidP="001E7EEE">
            <w:pPr>
              <w:spacing w:after="0" w:line="240" w:lineRule="auto"/>
              <w:jc w:val="center"/>
              <w:rPr>
                <w:rFonts w:ascii="Times New Roman" w:hAnsi="Times New Roman"/>
                <w:sz w:val="24"/>
                <w:szCs w:val="24"/>
              </w:rPr>
            </w:pPr>
            <w:r w:rsidRPr="003B7EF2">
              <w:rPr>
                <w:rFonts w:ascii="Times New Roman" w:hAnsi="Times New Roman"/>
                <w:sz w:val="24"/>
                <w:szCs w:val="24"/>
              </w:rPr>
              <w:t>2249</w:t>
            </w:r>
          </w:p>
        </w:tc>
        <w:tc>
          <w:tcPr>
            <w:tcW w:w="6520" w:type="dxa"/>
            <w:vAlign w:val="center"/>
          </w:tcPr>
          <w:p w:rsidR="007C0E12" w:rsidRPr="003B7EF2" w:rsidRDefault="007C0E12" w:rsidP="001E7EEE">
            <w:pPr>
              <w:spacing w:after="0" w:line="240" w:lineRule="auto"/>
              <w:rPr>
                <w:rFonts w:ascii="Times New Roman" w:hAnsi="Times New Roman"/>
                <w:sz w:val="24"/>
                <w:szCs w:val="24"/>
              </w:rPr>
            </w:pPr>
            <w:r w:rsidRPr="003B7EF2">
              <w:rPr>
                <w:rFonts w:ascii="Times New Roman" w:hAnsi="Times New Roman"/>
                <w:sz w:val="24"/>
                <w:szCs w:val="24"/>
              </w:rPr>
              <w:t>Pārējie remontdarbu un iestāžu uzturēšanas pakalpojumi.</w:t>
            </w:r>
          </w:p>
        </w:tc>
        <w:tc>
          <w:tcPr>
            <w:tcW w:w="1985" w:type="dxa"/>
            <w:tcBorders>
              <w:top w:val="single" w:sz="4" w:space="0" w:color="auto"/>
              <w:left w:val="single" w:sz="4" w:space="0" w:color="000000"/>
              <w:bottom w:val="single" w:sz="4" w:space="0" w:color="auto"/>
              <w:right w:val="single" w:sz="4" w:space="0" w:color="000000"/>
            </w:tcBorders>
            <w:shd w:val="clear" w:color="auto" w:fill="auto"/>
            <w:vAlign w:val="center"/>
          </w:tcPr>
          <w:p w:rsidR="007C0E12" w:rsidRPr="003B7EF2" w:rsidRDefault="00C83B96" w:rsidP="001E7EEE">
            <w:pPr>
              <w:spacing w:after="0"/>
              <w:jc w:val="center"/>
              <w:rPr>
                <w:rFonts w:ascii="Times New Roman" w:hAnsi="Times New Roman"/>
                <w:sz w:val="24"/>
                <w:szCs w:val="24"/>
              </w:rPr>
            </w:pPr>
            <w:r w:rsidRPr="003B7EF2">
              <w:rPr>
                <w:rFonts w:ascii="Times New Roman" w:hAnsi="Times New Roman"/>
                <w:sz w:val="24"/>
                <w:szCs w:val="24"/>
              </w:rPr>
              <w:t>0,13</w:t>
            </w:r>
          </w:p>
        </w:tc>
      </w:tr>
      <w:tr w:rsidR="007C0E12" w:rsidRPr="003B7EF2" w:rsidTr="007E3761">
        <w:tc>
          <w:tcPr>
            <w:tcW w:w="1560" w:type="dxa"/>
            <w:vAlign w:val="center"/>
          </w:tcPr>
          <w:p w:rsidR="007C0E12" w:rsidRPr="003B7EF2" w:rsidRDefault="007C0E12" w:rsidP="001E7EEE">
            <w:pPr>
              <w:spacing w:after="0" w:line="240" w:lineRule="auto"/>
              <w:jc w:val="center"/>
              <w:rPr>
                <w:rFonts w:ascii="Times New Roman" w:hAnsi="Times New Roman"/>
                <w:sz w:val="24"/>
                <w:szCs w:val="24"/>
              </w:rPr>
            </w:pPr>
            <w:r w:rsidRPr="003B7EF2">
              <w:rPr>
                <w:rFonts w:ascii="Times New Roman" w:hAnsi="Times New Roman"/>
                <w:sz w:val="24"/>
                <w:szCs w:val="24"/>
              </w:rPr>
              <w:t>2251</w:t>
            </w:r>
          </w:p>
        </w:tc>
        <w:tc>
          <w:tcPr>
            <w:tcW w:w="6520" w:type="dxa"/>
            <w:tcBorders>
              <w:right w:val="single" w:sz="4" w:space="0" w:color="auto"/>
            </w:tcBorders>
            <w:vAlign w:val="center"/>
          </w:tcPr>
          <w:p w:rsidR="007C0E12" w:rsidRPr="003B7EF2" w:rsidRDefault="007C0E12"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uzturēšana.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C0E12" w:rsidRPr="003B7EF2" w:rsidRDefault="00F63E84" w:rsidP="001E7EEE">
            <w:pPr>
              <w:spacing w:after="0"/>
              <w:jc w:val="center"/>
              <w:rPr>
                <w:rFonts w:ascii="Times New Roman" w:hAnsi="Times New Roman"/>
                <w:sz w:val="24"/>
                <w:szCs w:val="24"/>
              </w:rPr>
            </w:pPr>
            <w:r w:rsidRPr="003B7EF2">
              <w:rPr>
                <w:rFonts w:ascii="Times New Roman" w:hAnsi="Times New Roman"/>
                <w:sz w:val="24"/>
                <w:szCs w:val="24"/>
              </w:rPr>
              <w:t>11,78</w:t>
            </w:r>
          </w:p>
        </w:tc>
      </w:tr>
      <w:tr w:rsidR="007C0E12" w:rsidRPr="003B7EF2" w:rsidTr="007E3761">
        <w:tc>
          <w:tcPr>
            <w:tcW w:w="1560" w:type="dxa"/>
            <w:vAlign w:val="center"/>
          </w:tcPr>
          <w:p w:rsidR="007C0E12" w:rsidRPr="003B7EF2" w:rsidRDefault="007C0E12" w:rsidP="001E7EEE">
            <w:pPr>
              <w:spacing w:after="0" w:line="240" w:lineRule="auto"/>
              <w:jc w:val="center"/>
              <w:rPr>
                <w:rFonts w:ascii="Times New Roman" w:hAnsi="Times New Roman"/>
                <w:sz w:val="24"/>
                <w:szCs w:val="24"/>
              </w:rPr>
            </w:pPr>
            <w:r w:rsidRPr="003B7EF2">
              <w:rPr>
                <w:rFonts w:ascii="Times New Roman" w:hAnsi="Times New Roman"/>
                <w:sz w:val="24"/>
                <w:szCs w:val="24"/>
              </w:rPr>
              <w:t>2252</w:t>
            </w:r>
          </w:p>
        </w:tc>
        <w:tc>
          <w:tcPr>
            <w:tcW w:w="6520" w:type="dxa"/>
            <w:vAlign w:val="center"/>
          </w:tcPr>
          <w:p w:rsidR="007C0E12" w:rsidRPr="003B7EF2" w:rsidRDefault="007C0E12" w:rsidP="001E7EEE">
            <w:pPr>
              <w:spacing w:after="0" w:line="240" w:lineRule="auto"/>
              <w:rPr>
                <w:rFonts w:ascii="Times New Roman" w:hAnsi="Times New Roman"/>
                <w:sz w:val="24"/>
                <w:szCs w:val="24"/>
              </w:rPr>
            </w:pPr>
            <w:r w:rsidRPr="003B7EF2">
              <w:rPr>
                <w:rFonts w:ascii="Times New Roman" w:hAnsi="Times New Roman"/>
                <w:sz w:val="24"/>
                <w:szCs w:val="24"/>
              </w:rPr>
              <w:t xml:space="preserve">Informācijas sistēmas licenču nomas izdevumi. </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7C0E12" w:rsidRPr="003B7EF2" w:rsidRDefault="00C83B96" w:rsidP="001E7EEE">
            <w:pPr>
              <w:spacing w:after="0"/>
              <w:jc w:val="center"/>
              <w:rPr>
                <w:rFonts w:ascii="Times New Roman" w:hAnsi="Times New Roman"/>
                <w:sz w:val="24"/>
                <w:szCs w:val="24"/>
              </w:rPr>
            </w:pPr>
            <w:r w:rsidRPr="003B7EF2">
              <w:rPr>
                <w:rFonts w:ascii="Times New Roman" w:hAnsi="Times New Roman"/>
                <w:sz w:val="24"/>
                <w:szCs w:val="24"/>
              </w:rPr>
              <w:t>1,50</w:t>
            </w:r>
          </w:p>
        </w:tc>
      </w:tr>
      <w:tr w:rsidR="007C0E12" w:rsidRPr="003B7EF2" w:rsidTr="007E3761">
        <w:tc>
          <w:tcPr>
            <w:tcW w:w="1560" w:type="dxa"/>
            <w:vAlign w:val="center"/>
          </w:tcPr>
          <w:p w:rsidR="007C0E12" w:rsidRPr="003B7EF2" w:rsidRDefault="007C0E12" w:rsidP="001E7EEE">
            <w:pPr>
              <w:spacing w:after="0" w:line="240" w:lineRule="auto"/>
              <w:jc w:val="center"/>
              <w:rPr>
                <w:rFonts w:ascii="Times New Roman" w:hAnsi="Times New Roman"/>
                <w:sz w:val="24"/>
                <w:szCs w:val="24"/>
              </w:rPr>
            </w:pPr>
            <w:r w:rsidRPr="003B7EF2">
              <w:rPr>
                <w:rFonts w:ascii="Times New Roman" w:hAnsi="Times New Roman"/>
                <w:sz w:val="24"/>
                <w:szCs w:val="24"/>
              </w:rPr>
              <w:t>2261</w:t>
            </w:r>
          </w:p>
        </w:tc>
        <w:tc>
          <w:tcPr>
            <w:tcW w:w="6520" w:type="dxa"/>
            <w:vAlign w:val="center"/>
          </w:tcPr>
          <w:p w:rsidR="007C0E12" w:rsidRPr="003B7EF2" w:rsidRDefault="007C0E12" w:rsidP="001E7EEE">
            <w:pPr>
              <w:spacing w:after="0" w:line="240" w:lineRule="auto"/>
              <w:rPr>
                <w:rFonts w:ascii="Times New Roman" w:hAnsi="Times New Roman"/>
                <w:sz w:val="24"/>
                <w:szCs w:val="24"/>
              </w:rPr>
            </w:pPr>
            <w:r w:rsidRPr="003B7EF2">
              <w:rPr>
                <w:rFonts w:ascii="Times New Roman" w:hAnsi="Times New Roman"/>
                <w:sz w:val="24"/>
                <w:szCs w:val="24"/>
              </w:rPr>
              <w:t xml:space="preserve">Ēku, telpu īre un noma.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E12" w:rsidRPr="003B7EF2" w:rsidRDefault="00C83B96" w:rsidP="001E7EEE">
            <w:pPr>
              <w:spacing w:after="0"/>
              <w:jc w:val="center"/>
              <w:rPr>
                <w:rFonts w:ascii="Times New Roman" w:hAnsi="Times New Roman"/>
                <w:sz w:val="24"/>
                <w:szCs w:val="24"/>
              </w:rPr>
            </w:pPr>
            <w:r w:rsidRPr="003B7EF2">
              <w:rPr>
                <w:rFonts w:ascii="Times New Roman" w:hAnsi="Times New Roman"/>
                <w:sz w:val="24"/>
                <w:szCs w:val="24"/>
              </w:rPr>
              <w:t>1,89</w:t>
            </w:r>
          </w:p>
        </w:tc>
      </w:tr>
      <w:tr w:rsidR="007C0E12" w:rsidRPr="003B7EF2" w:rsidTr="007E3761">
        <w:tc>
          <w:tcPr>
            <w:tcW w:w="1560" w:type="dxa"/>
            <w:vAlign w:val="center"/>
          </w:tcPr>
          <w:p w:rsidR="007C0E12" w:rsidRPr="003B7EF2" w:rsidRDefault="007C0E12" w:rsidP="001E7EEE">
            <w:pPr>
              <w:spacing w:after="0" w:line="240" w:lineRule="auto"/>
              <w:jc w:val="center"/>
              <w:rPr>
                <w:rFonts w:ascii="Times New Roman" w:hAnsi="Times New Roman"/>
                <w:sz w:val="24"/>
                <w:szCs w:val="24"/>
              </w:rPr>
            </w:pPr>
            <w:r w:rsidRPr="003B7EF2">
              <w:rPr>
                <w:rFonts w:ascii="Times New Roman" w:hAnsi="Times New Roman"/>
                <w:sz w:val="24"/>
                <w:szCs w:val="24"/>
              </w:rPr>
              <w:t>2263</w:t>
            </w:r>
          </w:p>
        </w:tc>
        <w:tc>
          <w:tcPr>
            <w:tcW w:w="6520" w:type="dxa"/>
            <w:vAlign w:val="center"/>
          </w:tcPr>
          <w:p w:rsidR="007C0E12" w:rsidRPr="003B7EF2" w:rsidRDefault="007C0E12" w:rsidP="001E7EEE">
            <w:pPr>
              <w:spacing w:after="0" w:line="240" w:lineRule="auto"/>
              <w:rPr>
                <w:rFonts w:ascii="Times New Roman" w:hAnsi="Times New Roman"/>
                <w:sz w:val="24"/>
                <w:szCs w:val="24"/>
              </w:rPr>
            </w:pPr>
            <w:r w:rsidRPr="003B7EF2">
              <w:rPr>
                <w:rFonts w:ascii="Times New Roman" w:hAnsi="Times New Roman"/>
                <w:sz w:val="24"/>
                <w:szCs w:val="24"/>
              </w:rPr>
              <w:t xml:space="preserve">Zemes noma.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C0E12" w:rsidRPr="003B7EF2" w:rsidRDefault="00C83B96" w:rsidP="001E7EEE">
            <w:pPr>
              <w:spacing w:after="0"/>
              <w:jc w:val="center"/>
              <w:rPr>
                <w:rFonts w:ascii="Times New Roman" w:hAnsi="Times New Roman"/>
                <w:sz w:val="24"/>
                <w:szCs w:val="24"/>
              </w:rPr>
            </w:pPr>
            <w:r w:rsidRPr="003B7EF2">
              <w:rPr>
                <w:rFonts w:ascii="Times New Roman" w:hAnsi="Times New Roman"/>
                <w:sz w:val="24"/>
                <w:szCs w:val="24"/>
              </w:rPr>
              <w:t>1,06</w:t>
            </w:r>
          </w:p>
        </w:tc>
      </w:tr>
      <w:tr w:rsidR="007C0E12" w:rsidRPr="003B7EF2" w:rsidTr="007E3761">
        <w:tc>
          <w:tcPr>
            <w:tcW w:w="1560" w:type="dxa"/>
            <w:vAlign w:val="center"/>
          </w:tcPr>
          <w:p w:rsidR="007C0E12" w:rsidRPr="003B7EF2" w:rsidRDefault="007C0E12" w:rsidP="001E7EEE">
            <w:pPr>
              <w:spacing w:after="0" w:line="240" w:lineRule="auto"/>
              <w:jc w:val="center"/>
              <w:rPr>
                <w:rFonts w:ascii="Times New Roman" w:hAnsi="Times New Roman"/>
                <w:sz w:val="24"/>
                <w:szCs w:val="24"/>
              </w:rPr>
            </w:pPr>
            <w:r w:rsidRPr="003B7EF2">
              <w:rPr>
                <w:rFonts w:ascii="Times New Roman" w:hAnsi="Times New Roman"/>
                <w:sz w:val="24"/>
                <w:szCs w:val="24"/>
              </w:rPr>
              <w:t>2279</w:t>
            </w:r>
          </w:p>
        </w:tc>
        <w:tc>
          <w:tcPr>
            <w:tcW w:w="6520" w:type="dxa"/>
            <w:vAlign w:val="center"/>
          </w:tcPr>
          <w:p w:rsidR="007C0E12" w:rsidRPr="003B7EF2" w:rsidRDefault="007C0E12" w:rsidP="001E7EEE">
            <w:pPr>
              <w:spacing w:after="0" w:line="240" w:lineRule="auto"/>
              <w:rPr>
                <w:rFonts w:ascii="Times New Roman" w:hAnsi="Times New Roman"/>
                <w:sz w:val="24"/>
                <w:szCs w:val="24"/>
              </w:rPr>
            </w:pPr>
            <w:r w:rsidRPr="003B7EF2">
              <w:rPr>
                <w:rFonts w:ascii="Times New Roman" w:hAnsi="Times New Roman"/>
                <w:sz w:val="24"/>
                <w:szCs w:val="24"/>
              </w:rPr>
              <w:t>Pārējie iepriekš neklasificētie pakalpojumu veidi.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E12" w:rsidRPr="003B7EF2" w:rsidRDefault="00C83B96" w:rsidP="001E7EEE">
            <w:pPr>
              <w:spacing w:after="0"/>
              <w:jc w:val="center"/>
              <w:rPr>
                <w:rFonts w:ascii="Times New Roman" w:hAnsi="Times New Roman"/>
                <w:sz w:val="24"/>
                <w:szCs w:val="24"/>
              </w:rPr>
            </w:pPr>
            <w:r w:rsidRPr="003B7EF2">
              <w:rPr>
                <w:rFonts w:ascii="Times New Roman" w:hAnsi="Times New Roman"/>
                <w:sz w:val="24"/>
                <w:szCs w:val="24"/>
              </w:rPr>
              <w:t>0,36</w:t>
            </w:r>
          </w:p>
        </w:tc>
      </w:tr>
      <w:tr w:rsidR="007C0E12" w:rsidRPr="003B7EF2" w:rsidTr="007E3761">
        <w:tc>
          <w:tcPr>
            <w:tcW w:w="1560" w:type="dxa"/>
            <w:vAlign w:val="center"/>
          </w:tcPr>
          <w:p w:rsidR="007C0E12" w:rsidRPr="003B7EF2" w:rsidRDefault="007C0E12" w:rsidP="001E7EEE">
            <w:pPr>
              <w:spacing w:after="0" w:line="240" w:lineRule="auto"/>
              <w:jc w:val="center"/>
              <w:rPr>
                <w:rFonts w:ascii="Times New Roman" w:hAnsi="Times New Roman"/>
                <w:sz w:val="24"/>
                <w:szCs w:val="24"/>
              </w:rPr>
            </w:pPr>
            <w:r w:rsidRPr="003B7EF2">
              <w:rPr>
                <w:rFonts w:ascii="Times New Roman" w:hAnsi="Times New Roman"/>
                <w:sz w:val="24"/>
                <w:szCs w:val="24"/>
              </w:rPr>
              <w:t>2312</w:t>
            </w:r>
          </w:p>
        </w:tc>
        <w:tc>
          <w:tcPr>
            <w:tcW w:w="6520" w:type="dxa"/>
            <w:vAlign w:val="center"/>
          </w:tcPr>
          <w:p w:rsidR="007C0E12" w:rsidRPr="003B7EF2" w:rsidRDefault="007C0E12" w:rsidP="001E7EEE">
            <w:pPr>
              <w:spacing w:after="0" w:line="240" w:lineRule="auto"/>
              <w:rPr>
                <w:rFonts w:ascii="Times New Roman" w:hAnsi="Times New Roman"/>
                <w:sz w:val="24"/>
                <w:szCs w:val="24"/>
              </w:rPr>
            </w:pPr>
            <w:r w:rsidRPr="003B7EF2">
              <w:rPr>
                <w:rFonts w:ascii="Times New Roman" w:hAnsi="Times New Roman"/>
                <w:sz w:val="24"/>
                <w:szCs w:val="24"/>
              </w:rPr>
              <w:t xml:space="preserve">Inventārs. </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C0E12" w:rsidRPr="003B7EF2" w:rsidRDefault="00C83B96" w:rsidP="001E7EEE">
            <w:pPr>
              <w:spacing w:after="0"/>
              <w:jc w:val="center"/>
              <w:rPr>
                <w:rFonts w:ascii="Times New Roman" w:hAnsi="Times New Roman"/>
                <w:sz w:val="24"/>
                <w:szCs w:val="24"/>
              </w:rPr>
            </w:pPr>
            <w:r w:rsidRPr="003B7EF2">
              <w:rPr>
                <w:rFonts w:ascii="Times New Roman" w:hAnsi="Times New Roman"/>
                <w:sz w:val="24"/>
                <w:szCs w:val="24"/>
              </w:rPr>
              <w:t>1,82</w:t>
            </w:r>
          </w:p>
        </w:tc>
      </w:tr>
      <w:tr w:rsidR="007C0E12" w:rsidRPr="003B7EF2" w:rsidTr="007E3761">
        <w:tc>
          <w:tcPr>
            <w:tcW w:w="1560" w:type="dxa"/>
            <w:vAlign w:val="center"/>
          </w:tcPr>
          <w:p w:rsidR="007C0E12" w:rsidRPr="003B7EF2" w:rsidRDefault="007C0E12" w:rsidP="001E7EEE">
            <w:pPr>
              <w:spacing w:after="0" w:line="240" w:lineRule="auto"/>
              <w:jc w:val="center"/>
              <w:rPr>
                <w:rFonts w:ascii="Times New Roman" w:hAnsi="Times New Roman"/>
                <w:sz w:val="24"/>
                <w:szCs w:val="24"/>
              </w:rPr>
            </w:pPr>
            <w:r w:rsidRPr="003B7EF2">
              <w:rPr>
                <w:rFonts w:ascii="Times New Roman" w:hAnsi="Times New Roman"/>
                <w:sz w:val="24"/>
                <w:szCs w:val="24"/>
              </w:rPr>
              <w:t>2350</w:t>
            </w:r>
          </w:p>
        </w:tc>
        <w:tc>
          <w:tcPr>
            <w:tcW w:w="6520" w:type="dxa"/>
            <w:vAlign w:val="center"/>
          </w:tcPr>
          <w:p w:rsidR="007C0E12" w:rsidRPr="003B7EF2" w:rsidRDefault="007C0E12" w:rsidP="001E7EEE">
            <w:pPr>
              <w:spacing w:after="0" w:line="240" w:lineRule="auto"/>
              <w:rPr>
                <w:rFonts w:ascii="Times New Roman" w:hAnsi="Times New Roman"/>
                <w:sz w:val="24"/>
                <w:szCs w:val="24"/>
              </w:rPr>
            </w:pPr>
            <w:r w:rsidRPr="003B7EF2">
              <w:rPr>
                <w:rFonts w:ascii="Times New Roman" w:hAnsi="Times New Roman"/>
                <w:sz w:val="24"/>
                <w:szCs w:val="24"/>
              </w:rPr>
              <w:t xml:space="preserve">Kārtējā remonta un iestāžu uzturēšanas materiāli. </w:t>
            </w:r>
          </w:p>
        </w:tc>
        <w:tc>
          <w:tcPr>
            <w:tcW w:w="1985" w:type="dxa"/>
            <w:vAlign w:val="center"/>
          </w:tcPr>
          <w:p w:rsidR="007C0E12" w:rsidRPr="003B7EF2" w:rsidRDefault="007C0E12" w:rsidP="001E7EEE">
            <w:pPr>
              <w:spacing w:after="0"/>
              <w:jc w:val="center"/>
              <w:rPr>
                <w:rFonts w:ascii="Times New Roman" w:hAnsi="Times New Roman"/>
                <w:sz w:val="24"/>
                <w:szCs w:val="24"/>
              </w:rPr>
            </w:pPr>
            <w:r w:rsidRPr="003B7EF2">
              <w:rPr>
                <w:rFonts w:ascii="Times New Roman" w:hAnsi="Times New Roman"/>
                <w:sz w:val="24"/>
                <w:szCs w:val="24"/>
              </w:rPr>
              <w:t>0,05</w:t>
            </w:r>
          </w:p>
        </w:tc>
      </w:tr>
      <w:tr w:rsidR="007C0E12" w:rsidRPr="003B7EF2" w:rsidTr="007E3761">
        <w:tc>
          <w:tcPr>
            <w:tcW w:w="1560" w:type="dxa"/>
            <w:vAlign w:val="center"/>
          </w:tcPr>
          <w:p w:rsidR="007C0E12" w:rsidRPr="003B7EF2" w:rsidRDefault="007C0E12" w:rsidP="001E7EEE">
            <w:pPr>
              <w:spacing w:after="0" w:line="240" w:lineRule="auto"/>
              <w:jc w:val="center"/>
              <w:rPr>
                <w:rFonts w:ascii="Times New Roman" w:hAnsi="Times New Roman"/>
                <w:sz w:val="24"/>
                <w:szCs w:val="24"/>
              </w:rPr>
            </w:pPr>
            <w:r w:rsidRPr="003B7EF2">
              <w:rPr>
                <w:rFonts w:ascii="Times New Roman" w:hAnsi="Times New Roman"/>
                <w:sz w:val="24"/>
                <w:szCs w:val="24"/>
              </w:rPr>
              <w:t>5121</w:t>
            </w:r>
          </w:p>
        </w:tc>
        <w:tc>
          <w:tcPr>
            <w:tcW w:w="6520" w:type="dxa"/>
            <w:vAlign w:val="center"/>
          </w:tcPr>
          <w:p w:rsidR="007C0E12" w:rsidRPr="003B7EF2" w:rsidRDefault="007C0E12" w:rsidP="001E7EEE">
            <w:pPr>
              <w:spacing w:after="0" w:line="240" w:lineRule="auto"/>
              <w:rPr>
                <w:rFonts w:ascii="Times New Roman" w:hAnsi="Times New Roman"/>
                <w:sz w:val="24"/>
                <w:szCs w:val="24"/>
              </w:rPr>
            </w:pPr>
            <w:r w:rsidRPr="003B7EF2">
              <w:rPr>
                <w:rFonts w:ascii="Times New Roman" w:hAnsi="Times New Roman"/>
                <w:sz w:val="24"/>
                <w:szCs w:val="24"/>
              </w:rPr>
              <w:t>Datorprogrammu nolietojums.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0E12" w:rsidRPr="003B7EF2" w:rsidRDefault="00C83B96" w:rsidP="001E7EEE">
            <w:pPr>
              <w:spacing w:after="0"/>
              <w:jc w:val="center"/>
              <w:rPr>
                <w:rFonts w:ascii="Times New Roman" w:hAnsi="Times New Roman"/>
                <w:sz w:val="24"/>
                <w:szCs w:val="24"/>
              </w:rPr>
            </w:pPr>
            <w:r w:rsidRPr="003B7EF2">
              <w:rPr>
                <w:rFonts w:ascii="Times New Roman" w:hAnsi="Times New Roman"/>
                <w:sz w:val="24"/>
                <w:szCs w:val="24"/>
              </w:rPr>
              <w:t>1,88</w:t>
            </w:r>
          </w:p>
        </w:tc>
      </w:tr>
      <w:tr w:rsidR="007C0E12" w:rsidRPr="003B7EF2" w:rsidTr="007E3761">
        <w:tc>
          <w:tcPr>
            <w:tcW w:w="1560" w:type="dxa"/>
            <w:vAlign w:val="center"/>
          </w:tcPr>
          <w:p w:rsidR="007C0E12" w:rsidRPr="003B7EF2" w:rsidRDefault="007C0E12" w:rsidP="001E7EEE">
            <w:pPr>
              <w:spacing w:after="0" w:line="240" w:lineRule="auto"/>
              <w:jc w:val="center"/>
              <w:rPr>
                <w:rFonts w:ascii="Times New Roman" w:hAnsi="Times New Roman"/>
                <w:sz w:val="24"/>
                <w:szCs w:val="24"/>
              </w:rPr>
            </w:pPr>
            <w:r w:rsidRPr="003B7EF2">
              <w:rPr>
                <w:rFonts w:ascii="Times New Roman" w:hAnsi="Times New Roman"/>
                <w:sz w:val="24"/>
                <w:szCs w:val="24"/>
              </w:rPr>
              <w:t>5212</w:t>
            </w:r>
          </w:p>
        </w:tc>
        <w:tc>
          <w:tcPr>
            <w:tcW w:w="6520" w:type="dxa"/>
            <w:vAlign w:val="center"/>
          </w:tcPr>
          <w:p w:rsidR="007C0E12" w:rsidRPr="003B7EF2" w:rsidRDefault="007C0E12" w:rsidP="001E7EEE">
            <w:pPr>
              <w:spacing w:after="0" w:line="240" w:lineRule="auto"/>
              <w:rPr>
                <w:rFonts w:ascii="Times New Roman" w:hAnsi="Times New Roman"/>
                <w:sz w:val="24"/>
                <w:szCs w:val="24"/>
              </w:rPr>
            </w:pPr>
            <w:r w:rsidRPr="003B7EF2">
              <w:rPr>
                <w:rFonts w:ascii="Times New Roman" w:hAnsi="Times New Roman"/>
                <w:sz w:val="24"/>
                <w:szCs w:val="24"/>
              </w:rPr>
              <w:t xml:space="preserve">Nedzīvojamo ēku nolietojums. </w:t>
            </w:r>
            <w:r w:rsidRPr="003B7EF2">
              <w:rPr>
                <w:rFonts w:ascii="Times New Roman" w:hAnsi="Times New Roman"/>
                <w:sz w:val="24"/>
                <w:szCs w:val="24"/>
              </w:rPr>
              <w:tab/>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C0E12" w:rsidRPr="003B7EF2" w:rsidRDefault="00C83B96" w:rsidP="001E7EEE">
            <w:pPr>
              <w:spacing w:after="0"/>
              <w:jc w:val="center"/>
              <w:rPr>
                <w:rFonts w:ascii="Times New Roman" w:hAnsi="Times New Roman"/>
                <w:sz w:val="24"/>
                <w:szCs w:val="24"/>
              </w:rPr>
            </w:pPr>
            <w:r w:rsidRPr="003B7EF2">
              <w:rPr>
                <w:rFonts w:ascii="Times New Roman" w:hAnsi="Times New Roman"/>
                <w:sz w:val="24"/>
                <w:szCs w:val="24"/>
              </w:rPr>
              <w:t>0,93</w:t>
            </w:r>
          </w:p>
        </w:tc>
      </w:tr>
      <w:tr w:rsidR="007C0E12" w:rsidRPr="003B7EF2" w:rsidTr="007E3761">
        <w:tc>
          <w:tcPr>
            <w:tcW w:w="1560" w:type="dxa"/>
            <w:vAlign w:val="center"/>
          </w:tcPr>
          <w:p w:rsidR="007C0E12" w:rsidRPr="003B7EF2" w:rsidRDefault="007C0E12" w:rsidP="001E7EEE">
            <w:pPr>
              <w:spacing w:after="0" w:line="240" w:lineRule="auto"/>
              <w:jc w:val="center"/>
              <w:rPr>
                <w:rFonts w:ascii="Times New Roman" w:hAnsi="Times New Roman"/>
                <w:sz w:val="24"/>
                <w:szCs w:val="24"/>
              </w:rPr>
            </w:pPr>
            <w:r w:rsidRPr="003B7EF2">
              <w:rPr>
                <w:rFonts w:ascii="Times New Roman" w:hAnsi="Times New Roman"/>
                <w:sz w:val="24"/>
                <w:szCs w:val="24"/>
              </w:rPr>
              <w:t>5238</w:t>
            </w:r>
          </w:p>
        </w:tc>
        <w:tc>
          <w:tcPr>
            <w:tcW w:w="6520" w:type="dxa"/>
            <w:vAlign w:val="center"/>
          </w:tcPr>
          <w:p w:rsidR="007C0E12" w:rsidRPr="003B7EF2" w:rsidRDefault="007C0E12" w:rsidP="007E3761">
            <w:pPr>
              <w:spacing w:after="0" w:line="240" w:lineRule="auto"/>
              <w:rPr>
                <w:rFonts w:ascii="Times New Roman" w:hAnsi="Times New Roman"/>
                <w:sz w:val="24"/>
                <w:szCs w:val="24"/>
              </w:rPr>
            </w:pPr>
            <w:r w:rsidRPr="003B7EF2">
              <w:rPr>
                <w:rFonts w:ascii="Times New Roman" w:hAnsi="Times New Roman"/>
                <w:sz w:val="24"/>
                <w:szCs w:val="24"/>
              </w:rPr>
              <w:t>Datortehnikas, sakaru un citas biroja tehnikas nolietojums.</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7C0E12" w:rsidRPr="003B7EF2" w:rsidRDefault="00C83B96" w:rsidP="00C83B96">
            <w:pPr>
              <w:spacing w:after="0"/>
              <w:jc w:val="center"/>
              <w:rPr>
                <w:rFonts w:ascii="Times New Roman" w:hAnsi="Times New Roman"/>
                <w:sz w:val="24"/>
                <w:szCs w:val="24"/>
              </w:rPr>
            </w:pPr>
            <w:r w:rsidRPr="003B7EF2">
              <w:rPr>
                <w:rFonts w:ascii="Times New Roman" w:hAnsi="Times New Roman"/>
                <w:sz w:val="24"/>
                <w:szCs w:val="24"/>
              </w:rPr>
              <w:t>76</w:t>
            </w:r>
            <w:r w:rsidR="007C0E12" w:rsidRPr="003B7EF2">
              <w:rPr>
                <w:rFonts w:ascii="Times New Roman" w:hAnsi="Times New Roman"/>
                <w:sz w:val="24"/>
                <w:szCs w:val="24"/>
              </w:rPr>
              <w:t>,</w:t>
            </w:r>
            <w:r w:rsidRPr="003B7EF2">
              <w:rPr>
                <w:rFonts w:ascii="Times New Roman" w:hAnsi="Times New Roman"/>
                <w:sz w:val="24"/>
                <w:szCs w:val="24"/>
              </w:rPr>
              <w:t>12</w:t>
            </w:r>
          </w:p>
        </w:tc>
      </w:tr>
      <w:tr w:rsidR="007C0E12" w:rsidRPr="003B7EF2" w:rsidTr="007E3761">
        <w:tc>
          <w:tcPr>
            <w:tcW w:w="1560" w:type="dxa"/>
            <w:vAlign w:val="center"/>
          </w:tcPr>
          <w:p w:rsidR="007C0E12" w:rsidRPr="003B7EF2" w:rsidRDefault="007C0E12" w:rsidP="001E7EEE">
            <w:pPr>
              <w:spacing w:after="0" w:line="240" w:lineRule="auto"/>
              <w:jc w:val="center"/>
              <w:rPr>
                <w:rFonts w:ascii="Times New Roman" w:hAnsi="Times New Roman"/>
                <w:i/>
                <w:sz w:val="24"/>
                <w:szCs w:val="24"/>
              </w:rPr>
            </w:pPr>
          </w:p>
        </w:tc>
        <w:tc>
          <w:tcPr>
            <w:tcW w:w="6520" w:type="dxa"/>
            <w:vAlign w:val="center"/>
          </w:tcPr>
          <w:p w:rsidR="007C0E12" w:rsidRPr="003B7EF2" w:rsidRDefault="007C0E1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C0E12" w:rsidRPr="003B7EF2" w:rsidRDefault="00C718D6" w:rsidP="00C718D6">
            <w:pPr>
              <w:spacing w:after="0"/>
              <w:jc w:val="center"/>
              <w:rPr>
                <w:rFonts w:ascii="Times New Roman" w:hAnsi="Times New Roman"/>
                <w:b/>
                <w:bCs/>
                <w:sz w:val="24"/>
                <w:szCs w:val="24"/>
              </w:rPr>
            </w:pPr>
            <w:r w:rsidRPr="003B7EF2">
              <w:rPr>
                <w:rFonts w:ascii="Times New Roman" w:hAnsi="Times New Roman"/>
                <w:b/>
                <w:bCs/>
                <w:sz w:val="24"/>
                <w:szCs w:val="24"/>
              </w:rPr>
              <w:t>139</w:t>
            </w:r>
            <w:r w:rsidR="007C0E12" w:rsidRPr="003B7EF2">
              <w:rPr>
                <w:rFonts w:ascii="Times New Roman" w:hAnsi="Times New Roman"/>
                <w:b/>
                <w:bCs/>
                <w:sz w:val="24"/>
                <w:szCs w:val="24"/>
              </w:rPr>
              <w:t>,</w:t>
            </w:r>
            <w:r w:rsidRPr="003B7EF2">
              <w:rPr>
                <w:rFonts w:ascii="Times New Roman" w:hAnsi="Times New Roman"/>
                <w:b/>
                <w:bCs/>
                <w:sz w:val="24"/>
                <w:szCs w:val="24"/>
              </w:rPr>
              <w:t>48</w:t>
            </w:r>
          </w:p>
        </w:tc>
      </w:tr>
      <w:tr w:rsidR="007C0E12" w:rsidRPr="003B7EF2" w:rsidTr="007E3761">
        <w:tc>
          <w:tcPr>
            <w:tcW w:w="1560" w:type="dxa"/>
            <w:vAlign w:val="center"/>
          </w:tcPr>
          <w:p w:rsidR="007C0E12" w:rsidRPr="003B7EF2" w:rsidRDefault="007C0E12" w:rsidP="001E7EEE">
            <w:pPr>
              <w:spacing w:after="0" w:line="240" w:lineRule="auto"/>
              <w:jc w:val="center"/>
              <w:rPr>
                <w:rFonts w:ascii="Times New Roman" w:hAnsi="Times New Roman"/>
                <w:i/>
                <w:sz w:val="24"/>
                <w:szCs w:val="24"/>
              </w:rPr>
            </w:pPr>
          </w:p>
        </w:tc>
        <w:tc>
          <w:tcPr>
            <w:tcW w:w="6520" w:type="dxa"/>
            <w:vAlign w:val="center"/>
          </w:tcPr>
          <w:p w:rsidR="007C0E12" w:rsidRPr="003B7EF2" w:rsidRDefault="007C0E1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7C0E12" w:rsidRPr="003B7EF2" w:rsidRDefault="00C718D6" w:rsidP="00C718D6">
            <w:pPr>
              <w:spacing w:after="0"/>
              <w:jc w:val="center"/>
              <w:rPr>
                <w:rFonts w:ascii="Times New Roman" w:hAnsi="Times New Roman"/>
                <w:b/>
                <w:bCs/>
                <w:sz w:val="24"/>
                <w:szCs w:val="24"/>
              </w:rPr>
            </w:pPr>
            <w:r w:rsidRPr="003B7EF2">
              <w:rPr>
                <w:rFonts w:ascii="Times New Roman" w:hAnsi="Times New Roman"/>
                <w:b/>
                <w:bCs/>
                <w:sz w:val="24"/>
                <w:szCs w:val="24"/>
              </w:rPr>
              <w:t>216</w:t>
            </w:r>
            <w:r w:rsidR="007C0E12" w:rsidRPr="003B7EF2">
              <w:rPr>
                <w:rFonts w:ascii="Times New Roman" w:hAnsi="Times New Roman"/>
                <w:b/>
                <w:bCs/>
                <w:sz w:val="24"/>
                <w:szCs w:val="24"/>
              </w:rPr>
              <w:t>,</w:t>
            </w:r>
            <w:r w:rsidRPr="003B7EF2">
              <w:rPr>
                <w:rFonts w:ascii="Times New Roman" w:hAnsi="Times New Roman"/>
                <w:b/>
                <w:bCs/>
                <w:sz w:val="24"/>
                <w:szCs w:val="24"/>
              </w:rPr>
              <w:t>0</w:t>
            </w:r>
            <w:r w:rsidR="007C0E12" w:rsidRPr="003B7EF2">
              <w:rPr>
                <w:rFonts w:ascii="Times New Roman" w:hAnsi="Times New Roman"/>
                <w:b/>
                <w:bCs/>
                <w:sz w:val="24"/>
                <w:szCs w:val="24"/>
              </w:rPr>
              <w:t>0</w:t>
            </w:r>
          </w:p>
        </w:tc>
      </w:tr>
    </w:tbl>
    <w:p w:rsidR="007C0E12" w:rsidRPr="003B7EF2" w:rsidRDefault="007C0E12"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7C0E12" w:rsidRPr="003B7EF2" w:rsidTr="00955094">
        <w:trPr>
          <w:trHeight w:val="315"/>
        </w:trPr>
        <w:tc>
          <w:tcPr>
            <w:tcW w:w="8080" w:type="dxa"/>
            <w:gridSpan w:val="5"/>
            <w:shd w:val="clear" w:color="000000" w:fill="FFFFFF"/>
            <w:noWrap/>
            <w:vAlign w:val="bottom"/>
          </w:tcPr>
          <w:p w:rsidR="007C0E12" w:rsidRPr="003B7EF2" w:rsidRDefault="007C0E12"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C0E12" w:rsidRPr="003B7EF2" w:rsidRDefault="00C718D6"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144</w:t>
            </w:r>
          </w:p>
        </w:tc>
      </w:tr>
      <w:tr w:rsidR="007C0E12" w:rsidRPr="003B7EF2" w:rsidTr="00955094">
        <w:trPr>
          <w:trHeight w:val="315"/>
        </w:trPr>
        <w:tc>
          <w:tcPr>
            <w:tcW w:w="8080" w:type="dxa"/>
            <w:gridSpan w:val="5"/>
            <w:shd w:val="clear" w:color="000000" w:fill="FFFFFF"/>
            <w:noWrap/>
            <w:vAlign w:val="bottom"/>
          </w:tcPr>
          <w:p w:rsidR="007C0E12" w:rsidRPr="003B7EF2" w:rsidRDefault="007C0E12"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C0E12" w:rsidRPr="003B7EF2" w:rsidRDefault="007C0E12" w:rsidP="001E7EEE">
            <w:pPr>
              <w:spacing w:after="0" w:line="240" w:lineRule="auto"/>
              <w:jc w:val="center"/>
              <w:rPr>
                <w:rFonts w:ascii="Times New Roman" w:hAnsi="Times New Roman"/>
                <w:b/>
                <w:sz w:val="24"/>
                <w:szCs w:val="24"/>
              </w:rPr>
            </w:pPr>
            <w:r w:rsidRPr="003B7EF2">
              <w:rPr>
                <w:rFonts w:ascii="Times New Roman" w:hAnsi="Times New Roman"/>
                <w:b/>
                <w:bCs/>
                <w:sz w:val="24"/>
              </w:rPr>
              <w:t>1,50</w:t>
            </w:r>
          </w:p>
        </w:tc>
      </w:tr>
      <w:tr w:rsidR="007C0E12" w:rsidRPr="003B7EF2" w:rsidTr="00955094">
        <w:trPr>
          <w:trHeight w:val="315"/>
        </w:trPr>
        <w:tc>
          <w:tcPr>
            <w:tcW w:w="8080" w:type="dxa"/>
            <w:gridSpan w:val="5"/>
            <w:shd w:val="clear" w:color="000000" w:fill="FFFFFF"/>
            <w:noWrap/>
            <w:vAlign w:val="bottom"/>
          </w:tcPr>
          <w:p w:rsidR="007C0E12" w:rsidRPr="003B7EF2" w:rsidRDefault="007C0E12"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C0E12" w:rsidRPr="003B7EF2" w:rsidRDefault="007C0E1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7C0E12" w:rsidRPr="003B7EF2" w:rsidTr="00955094">
        <w:trPr>
          <w:trHeight w:val="315"/>
        </w:trPr>
        <w:tc>
          <w:tcPr>
            <w:tcW w:w="8080" w:type="dxa"/>
            <w:gridSpan w:val="5"/>
            <w:shd w:val="clear" w:color="000000" w:fill="FFFFFF"/>
            <w:noWrap/>
            <w:vAlign w:val="bottom"/>
          </w:tcPr>
          <w:p w:rsidR="007C0E12" w:rsidRPr="003B7EF2" w:rsidRDefault="007C0E12"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C0E12" w:rsidRPr="003B7EF2" w:rsidRDefault="007C0E12"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7C0E12" w:rsidRPr="003B7EF2" w:rsidTr="00955094">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7C0E12" w:rsidRPr="003B7EF2" w:rsidRDefault="007C0E12"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7C0E12" w:rsidRPr="003B7EF2" w:rsidRDefault="007C0E12"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7C0E12" w:rsidRPr="003B7EF2" w:rsidRDefault="007C0E12"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7C0E12" w:rsidRPr="003B7EF2" w:rsidRDefault="007C0E12" w:rsidP="001E7EEE">
            <w:pPr>
              <w:spacing w:after="0" w:line="240" w:lineRule="auto"/>
            </w:pPr>
            <w:r w:rsidRPr="003B7EF2">
              <w:t> </w:t>
            </w:r>
          </w:p>
        </w:tc>
      </w:tr>
      <w:tr w:rsidR="007C0E12" w:rsidRPr="003B7EF2" w:rsidTr="00955094">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7C0E12" w:rsidRPr="003B7EF2" w:rsidRDefault="007C0E12"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7C0E12" w:rsidRPr="003B7EF2" w:rsidTr="00955094">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7C0E12" w:rsidRPr="003B7EF2" w:rsidRDefault="007C0E12"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7C0E12" w:rsidRPr="003B7EF2" w:rsidRDefault="007C0E12"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7C0E12" w:rsidRPr="003B7EF2" w:rsidRDefault="007C0E12"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7C0E12" w:rsidRPr="003B7EF2" w:rsidRDefault="007C0E12" w:rsidP="001E7EEE">
            <w:pPr>
              <w:spacing w:after="0" w:line="240" w:lineRule="auto"/>
            </w:pPr>
            <w:r w:rsidRPr="003B7EF2">
              <w:t> </w:t>
            </w:r>
          </w:p>
        </w:tc>
      </w:tr>
    </w:tbl>
    <w:p w:rsidR="007C0E12" w:rsidRPr="003B7EF2" w:rsidRDefault="007C0E12" w:rsidP="001E7EEE">
      <w:pPr>
        <w:spacing w:after="0"/>
      </w:pPr>
    </w:p>
    <w:p w:rsidR="007C0E12" w:rsidRPr="003B7EF2" w:rsidRDefault="007C0E12" w:rsidP="001E7EEE">
      <w:pPr>
        <w:spacing w:after="0" w:line="240" w:lineRule="auto"/>
        <w:rPr>
          <w:rFonts w:ascii="Times New Roman" w:hAnsi="Times New Roman"/>
          <w:b/>
          <w:sz w:val="24"/>
          <w:szCs w:val="24"/>
        </w:rPr>
      </w:pPr>
    </w:p>
    <w:p w:rsidR="000F2E95" w:rsidRPr="003B7EF2" w:rsidRDefault="000F2E95"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0F2E95" w:rsidRPr="003B7EF2" w:rsidRDefault="000F2E95"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0F2E95" w:rsidRPr="003B7EF2" w:rsidRDefault="007C0E12" w:rsidP="001E7EEE">
      <w:pPr>
        <w:spacing w:after="0"/>
        <w:jc w:val="both"/>
        <w:rPr>
          <w:rFonts w:ascii="Times New Roman" w:hAnsi="Times New Roman"/>
          <w:b/>
          <w:sz w:val="24"/>
          <w:szCs w:val="24"/>
        </w:rPr>
      </w:pPr>
      <w:r w:rsidRPr="003B7EF2">
        <w:rPr>
          <w:rFonts w:ascii="Times New Roman" w:hAnsi="Times New Roman"/>
          <w:b/>
          <w:sz w:val="24"/>
          <w:szCs w:val="24"/>
        </w:rPr>
        <w:t>6</w:t>
      </w:r>
      <w:r w:rsidR="00044424">
        <w:rPr>
          <w:rFonts w:ascii="Times New Roman" w:hAnsi="Times New Roman"/>
          <w:b/>
          <w:sz w:val="24"/>
          <w:szCs w:val="24"/>
        </w:rPr>
        <w:t>6</w:t>
      </w:r>
      <w:r w:rsidR="000F2E95" w:rsidRPr="003B7EF2">
        <w:rPr>
          <w:rFonts w:ascii="Times New Roman" w:hAnsi="Times New Roman"/>
          <w:b/>
          <w:sz w:val="24"/>
          <w:szCs w:val="24"/>
        </w:rPr>
        <w:t xml:space="preserve">. </w:t>
      </w:r>
      <w:r w:rsidR="000F2E95" w:rsidRPr="003B7EF2">
        <w:rPr>
          <w:rFonts w:ascii="Times New Roman" w:hAnsi="Times New Roman"/>
          <w:sz w:val="24"/>
          <w:szCs w:val="24"/>
        </w:rPr>
        <w:t>Latvijas zāļu reģistra oficiālais izdevums</w:t>
      </w:r>
    </w:p>
    <w:p w:rsidR="000F2E95" w:rsidRPr="003B7EF2" w:rsidRDefault="000F2E95"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0F2E95" w:rsidRPr="003B7EF2" w:rsidTr="001E7744">
        <w:tc>
          <w:tcPr>
            <w:tcW w:w="1560" w:type="dxa"/>
            <w:vAlign w:val="center"/>
          </w:tcPr>
          <w:p w:rsidR="000F2E95" w:rsidRPr="003B7EF2" w:rsidRDefault="000F2E95"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0F2E95" w:rsidRPr="003B7EF2" w:rsidRDefault="000F2E95"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0F2E95" w:rsidRPr="003B7EF2" w:rsidRDefault="000F2E95"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0F2E95" w:rsidRPr="003B7EF2" w:rsidTr="001E7744">
        <w:tc>
          <w:tcPr>
            <w:tcW w:w="1560" w:type="dxa"/>
            <w:vAlign w:val="center"/>
          </w:tcPr>
          <w:p w:rsidR="000F2E95" w:rsidRPr="003B7EF2" w:rsidRDefault="000F2E95"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0F2E95" w:rsidRPr="003B7EF2" w:rsidRDefault="000F2E95"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0F2E95" w:rsidRPr="003B7EF2" w:rsidRDefault="000F2E95"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0F2E95" w:rsidRPr="003B7EF2" w:rsidTr="001E7744">
        <w:tc>
          <w:tcPr>
            <w:tcW w:w="1560" w:type="dxa"/>
            <w:vAlign w:val="center"/>
          </w:tcPr>
          <w:p w:rsidR="000F2E95" w:rsidRPr="003B7EF2" w:rsidRDefault="000F2E95" w:rsidP="001E7EEE">
            <w:pPr>
              <w:spacing w:after="0" w:line="240" w:lineRule="auto"/>
              <w:jc w:val="center"/>
              <w:rPr>
                <w:rFonts w:ascii="Times New Roman" w:hAnsi="Times New Roman"/>
                <w:i/>
                <w:sz w:val="24"/>
                <w:szCs w:val="24"/>
              </w:rPr>
            </w:pPr>
          </w:p>
        </w:tc>
        <w:tc>
          <w:tcPr>
            <w:tcW w:w="6520" w:type="dxa"/>
            <w:vAlign w:val="center"/>
          </w:tcPr>
          <w:p w:rsidR="000F2E95" w:rsidRPr="003B7EF2" w:rsidRDefault="000F2E95"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0F2E95" w:rsidRPr="003B7EF2" w:rsidRDefault="000F2E95" w:rsidP="001E7EEE">
            <w:pPr>
              <w:spacing w:after="0" w:line="240" w:lineRule="auto"/>
              <w:jc w:val="center"/>
              <w:rPr>
                <w:rFonts w:ascii="Times New Roman" w:hAnsi="Times New Roman"/>
                <w:sz w:val="24"/>
                <w:szCs w:val="24"/>
              </w:rPr>
            </w:pPr>
          </w:p>
        </w:tc>
      </w:tr>
      <w:tr w:rsidR="007C0E12" w:rsidRPr="003B7EF2" w:rsidTr="001E7744">
        <w:trPr>
          <w:trHeight w:val="325"/>
        </w:trPr>
        <w:tc>
          <w:tcPr>
            <w:tcW w:w="1560" w:type="dxa"/>
            <w:tcBorders>
              <w:bottom w:val="single" w:sz="4" w:space="0" w:color="auto"/>
            </w:tcBorders>
            <w:vAlign w:val="center"/>
          </w:tcPr>
          <w:p w:rsidR="007C0E12" w:rsidRPr="003B7EF2" w:rsidRDefault="007C0E12"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7C0E12" w:rsidRPr="003B7EF2" w:rsidRDefault="007C0E12"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p>
        </w:tc>
        <w:tc>
          <w:tcPr>
            <w:tcW w:w="1985" w:type="dxa"/>
            <w:tcBorders>
              <w:bottom w:val="single" w:sz="4" w:space="0" w:color="auto"/>
            </w:tcBorders>
            <w:vAlign w:val="center"/>
          </w:tcPr>
          <w:p w:rsidR="007C0E12" w:rsidRPr="003B7EF2" w:rsidRDefault="009D06BE" w:rsidP="009D06BE">
            <w:pPr>
              <w:spacing w:after="0"/>
              <w:jc w:val="center"/>
              <w:rPr>
                <w:rFonts w:ascii="Times New Roman" w:hAnsi="Times New Roman"/>
                <w:sz w:val="24"/>
                <w:szCs w:val="24"/>
              </w:rPr>
            </w:pPr>
            <w:r w:rsidRPr="003B7EF2">
              <w:rPr>
                <w:rFonts w:ascii="Times New Roman" w:hAnsi="Times New Roman"/>
                <w:sz w:val="24"/>
                <w:szCs w:val="24"/>
              </w:rPr>
              <w:t>1181</w:t>
            </w:r>
            <w:r w:rsidR="007C0E12" w:rsidRPr="003B7EF2">
              <w:rPr>
                <w:rFonts w:ascii="Times New Roman" w:hAnsi="Times New Roman"/>
                <w:sz w:val="24"/>
                <w:szCs w:val="24"/>
              </w:rPr>
              <w:t>,</w:t>
            </w:r>
            <w:r w:rsidRPr="003B7EF2">
              <w:rPr>
                <w:rFonts w:ascii="Times New Roman" w:hAnsi="Times New Roman"/>
                <w:sz w:val="24"/>
                <w:szCs w:val="24"/>
              </w:rPr>
              <w:t>26</w:t>
            </w:r>
          </w:p>
        </w:tc>
      </w:tr>
      <w:tr w:rsidR="007C0E12" w:rsidRPr="003B7EF2" w:rsidTr="00E977C2">
        <w:trPr>
          <w:trHeight w:val="232"/>
        </w:trPr>
        <w:tc>
          <w:tcPr>
            <w:tcW w:w="1560" w:type="dxa"/>
            <w:vAlign w:val="center"/>
          </w:tcPr>
          <w:p w:rsidR="007C0E12" w:rsidRPr="003B7EF2" w:rsidRDefault="007C0E12"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7C0E12" w:rsidRPr="003B7EF2" w:rsidRDefault="007C0E12"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p>
        </w:tc>
        <w:tc>
          <w:tcPr>
            <w:tcW w:w="1985" w:type="dxa"/>
            <w:vAlign w:val="center"/>
          </w:tcPr>
          <w:p w:rsidR="007C0E12" w:rsidRPr="003B7EF2" w:rsidRDefault="009D06BE" w:rsidP="009D06BE">
            <w:pPr>
              <w:spacing w:after="0"/>
              <w:jc w:val="center"/>
              <w:rPr>
                <w:rFonts w:ascii="Times New Roman" w:hAnsi="Times New Roman"/>
                <w:sz w:val="24"/>
                <w:szCs w:val="24"/>
              </w:rPr>
            </w:pPr>
            <w:r w:rsidRPr="003B7EF2">
              <w:rPr>
                <w:rFonts w:ascii="Times New Roman" w:hAnsi="Times New Roman"/>
                <w:sz w:val="24"/>
                <w:szCs w:val="24"/>
              </w:rPr>
              <w:t>284</w:t>
            </w:r>
            <w:r w:rsidR="007C0E12" w:rsidRPr="003B7EF2">
              <w:rPr>
                <w:rFonts w:ascii="Times New Roman" w:hAnsi="Times New Roman"/>
                <w:sz w:val="24"/>
                <w:szCs w:val="24"/>
              </w:rPr>
              <w:t>,</w:t>
            </w:r>
            <w:r w:rsidRPr="003B7EF2">
              <w:rPr>
                <w:rFonts w:ascii="Times New Roman" w:hAnsi="Times New Roman"/>
                <w:sz w:val="24"/>
                <w:szCs w:val="24"/>
              </w:rPr>
              <w:t>56</w:t>
            </w:r>
          </w:p>
        </w:tc>
      </w:tr>
      <w:tr w:rsidR="000F2E95" w:rsidRPr="003B7EF2" w:rsidTr="00E977C2">
        <w:trPr>
          <w:trHeight w:val="323"/>
        </w:trPr>
        <w:tc>
          <w:tcPr>
            <w:tcW w:w="1560" w:type="dxa"/>
            <w:vAlign w:val="center"/>
          </w:tcPr>
          <w:p w:rsidR="000F2E95" w:rsidRPr="003B7EF2" w:rsidRDefault="000F2E95" w:rsidP="001E7EEE">
            <w:pPr>
              <w:spacing w:after="0" w:line="240" w:lineRule="auto"/>
              <w:jc w:val="center"/>
              <w:rPr>
                <w:rFonts w:ascii="Times New Roman" w:hAnsi="Times New Roman"/>
                <w:sz w:val="24"/>
                <w:szCs w:val="24"/>
              </w:rPr>
            </w:pPr>
            <w:r w:rsidRPr="003B7EF2">
              <w:rPr>
                <w:rFonts w:ascii="Times New Roman" w:hAnsi="Times New Roman"/>
                <w:sz w:val="24"/>
                <w:szCs w:val="24"/>
              </w:rPr>
              <w:lastRenderedPageBreak/>
              <w:t>2239</w:t>
            </w:r>
          </w:p>
        </w:tc>
        <w:tc>
          <w:tcPr>
            <w:tcW w:w="6520" w:type="dxa"/>
            <w:vAlign w:val="center"/>
          </w:tcPr>
          <w:p w:rsidR="000F2E95" w:rsidRPr="003B7EF2" w:rsidRDefault="000F2E95" w:rsidP="001E7EEE">
            <w:pPr>
              <w:spacing w:after="0" w:line="240" w:lineRule="auto"/>
              <w:rPr>
                <w:rFonts w:ascii="Times New Roman" w:hAnsi="Times New Roman"/>
                <w:sz w:val="24"/>
                <w:szCs w:val="24"/>
              </w:rPr>
            </w:pPr>
            <w:r w:rsidRPr="003B7EF2">
              <w:rPr>
                <w:rFonts w:ascii="Times New Roman" w:hAnsi="Times New Roman"/>
                <w:sz w:val="24"/>
                <w:szCs w:val="24"/>
              </w:rPr>
              <w:t>Pārējie iestādes administratīvie izdevumi.</w:t>
            </w:r>
          </w:p>
        </w:tc>
        <w:tc>
          <w:tcPr>
            <w:tcW w:w="1985" w:type="dxa"/>
            <w:vAlign w:val="center"/>
          </w:tcPr>
          <w:p w:rsidR="000F2E95" w:rsidRPr="003B7EF2" w:rsidRDefault="00F67EE5" w:rsidP="009D06BE">
            <w:pPr>
              <w:spacing w:after="0"/>
              <w:jc w:val="center"/>
              <w:rPr>
                <w:rFonts w:ascii="Times New Roman" w:hAnsi="Times New Roman"/>
                <w:sz w:val="24"/>
                <w:szCs w:val="24"/>
              </w:rPr>
            </w:pPr>
            <w:r w:rsidRPr="003B7EF2">
              <w:rPr>
                <w:rFonts w:ascii="Times New Roman" w:hAnsi="Times New Roman"/>
                <w:sz w:val="24"/>
                <w:szCs w:val="24"/>
              </w:rPr>
              <w:t>3</w:t>
            </w:r>
            <w:r w:rsidR="009D06BE" w:rsidRPr="003B7EF2">
              <w:rPr>
                <w:rFonts w:ascii="Times New Roman" w:hAnsi="Times New Roman"/>
                <w:sz w:val="24"/>
                <w:szCs w:val="24"/>
              </w:rPr>
              <w:t>254</w:t>
            </w:r>
            <w:r w:rsidR="000F2E95" w:rsidRPr="003B7EF2">
              <w:rPr>
                <w:rFonts w:ascii="Times New Roman" w:hAnsi="Times New Roman"/>
                <w:sz w:val="24"/>
                <w:szCs w:val="24"/>
              </w:rPr>
              <w:t>,</w:t>
            </w:r>
            <w:r w:rsidR="009D06BE" w:rsidRPr="003B7EF2">
              <w:rPr>
                <w:rFonts w:ascii="Times New Roman" w:hAnsi="Times New Roman"/>
                <w:sz w:val="24"/>
                <w:szCs w:val="24"/>
              </w:rPr>
              <w:t>62</w:t>
            </w:r>
          </w:p>
        </w:tc>
      </w:tr>
      <w:tr w:rsidR="000F2E95" w:rsidRPr="003B7EF2" w:rsidTr="001E7744">
        <w:tc>
          <w:tcPr>
            <w:tcW w:w="1560" w:type="dxa"/>
            <w:vAlign w:val="center"/>
          </w:tcPr>
          <w:p w:rsidR="000F2E95" w:rsidRPr="003B7EF2" w:rsidRDefault="000F2E95" w:rsidP="001E7EEE">
            <w:pPr>
              <w:spacing w:after="0" w:line="240" w:lineRule="auto"/>
              <w:jc w:val="center"/>
              <w:rPr>
                <w:rFonts w:ascii="Times New Roman" w:hAnsi="Times New Roman"/>
                <w:i/>
                <w:sz w:val="24"/>
                <w:szCs w:val="24"/>
              </w:rPr>
            </w:pPr>
          </w:p>
        </w:tc>
        <w:tc>
          <w:tcPr>
            <w:tcW w:w="6520" w:type="dxa"/>
            <w:vAlign w:val="center"/>
          </w:tcPr>
          <w:p w:rsidR="000F2E95" w:rsidRPr="003B7EF2" w:rsidRDefault="000F2E95"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0F2E95" w:rsidRPr="003B7EF2" w:rsidRDefault="00FD157E" w:rsidP="00FD157E">
            <w:pPr>
              <w:spacing w:after="0"/>
              <w:jc w:val="center"/>
              <w:rPr>
                <w:rFonts w:ascii="Times New Roman" w:hAnsi="Times New Roman"/>
                <w:b/>
                <w:sz w:val="24"/>
                <w:szCs w:val="24"/>
              </w:rPr>
            </w:pPr>
            <w:r w:rsidRPr="003B7EF2">
              <w:rPr>
                <w:rFonts w:ascii="Times New Roman" w:hAnsi="Times New Roman"/>
                <w:b/>
                <w:sz w:val="24"/>
                <w:szCs w:val="24"/>
              </w:rPr>
              <w:t>4720</w:t>
            </w:r>
            <w:r w:rsidR="000F2E95" w:rsidRPr="003B7EF2">
              <w:rPr>
                <w:rFonts w:ascii="Times New Roman" w:hAnsi="Times New Roman"/>
                <w:b/>
                <w:sz w:val="24"/>
                <w:szCs w:val="24"/>
              </w:rPr>
              <w:t>,</w:t>
            </w:r>
            <w:r w:rsidRPr="003B7EF2">
              <w:rPr>
                <w:rFonts w:ascii="Times New Roman" w:hAnsi="Times New Roman"/>
                <w:b/>
                <w:sz w:val="24"/>
                <w:szCs w:val="24"/>
              </w:rPr>
              <w:t>44</w:t>
            </w:r>
          </w:p>
        </w:tc>
      </w:tr>
      <w:tr w:rsidR="000F2E95" w:rsidRPr="003B7EF2" w:rsidTr="001E7744">
        <w:tc>
          <w:tcPr>
            <w:tcW w:w="1560" w:type="dxa"/>
            <w:vAlign w:val="center"/>
          </w:tcPr>
          <w:p w:rsidR="000F2E95" w:rsidRPr="003B7EF2" w:rsidRDefault="000F2E95" w:rsidP="001E7EEE">
            <w:pPr>
              <w:spacing w:after="0" w:line="240" w:lineRule="auto"/>
              <w:jc w:val="center"/>
              <w:rPr>
                <w:rFonts w:ascii="Times New Roman" w:hAnsi="Times New Roman"/>
                <w:i/>
                <w:sz w:val="24"/>
                <w:szCs w:val="24"/>
              </w:rPr>
            </w:pPr>
          </w:p>
        </w:tc>
        <w:tc>
          <w:tcPr>
            <w:tcW w:w="6520" w:type="dxa"/>
            <w:vAlign w:val="center"/>
          </w:tcPr>
          <w:p w:rsidR="000F2E95" w:rsidRPr="003B7EF2" w:rsidRDefault="000F2E95"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0F2E95" w:rsidRPr="003B7EF2" w:rsidRDefault="000F2E95" w:rsidP="001E7EEE">
            <w:pPr>
              <w:spacing w:after="0" w:line="240" w:lineRule="auto"/>
              <w:jc w:val="center"/>
              <w:rPr>
                <w:rFonts w:ascii="Times New Roman" w:hAnsi="Times New Roman"/>
                <w:sz w:val="24"/>
                <w:szCs w:val="24"/>
              </w:rPr>
            </w:pPr>
          </w:p>
        </w:tc>
      </w:tr>
      <w:tr w:rsidR="000F2E95" w:rsidRPr="003B7EF2" w:rsidTr="001E7744">
        <w:tc>
          <w:tcPr>
            <w:tcW w:w="1560" w:type="dxa"/>
            <w:vAlign w:val="center"/>
          </w:tcPr>
          <w:p w:rsidR="000F2E95" w:rsidRPr="003B7EF2" w:rsidRDefault="000F2E95"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0F2E95" w:rsidRPr="003B7EF2" w:rsidRDefault="000F2E95"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nodokļu maksājumi.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0F2E95" w:rsidRPr="003B7EF2" w:rsidRDefault="00FD157E" w:rsidP="00FD157E">
            <w:pPr>
              <w:spacing w:after="0"/>
              <w:jc w:val="center"/>
              <w:rPr>
                <w:rFonts w:ascii="Times New Roman" w:hAnsi="Times New Roman"/>
                <w:sz w:val="24"/>
                <w:szCs w:val="20"/>
              </w:rPr>
            </w:pPr>
            <w:r w:rsidRPr="003B7EF2">
              <w:rPr>
                <w:rFonts w:ascii="Times New Roman" w:hAnsi="Times New Roman"/>
                <w:sz w:val="24"/>
                <w:szCs w:val="20"/>
              </w:rPr>
              <w:t>991</w:t>
            </w:r>
            <w:r w:rsidR="000F2E95" w:rsidRPr="003B7EF2">
              <w:rPr>
                <w:rFonts w:ascii="Times New Roman" w:hAnsi="Times New Roman"/>
                <w:sz w:val="24"/>
                <w:szCs w:val="20"/>
              </w:rPr>
              <w:t>,</w:t>
            </w:r>
            <w:r w:rsidRPr="003B7EF2">
              <w:rPr>
                <w:rFonts w:ascii="Times New Roman" w:hAnsi="Times New Roman"/>
                <w:sz w:val="24"/>
                <w:szCs w:val="20"/>
              </w:rPr>
              <w:t>56</w:t>
            </w:r>
          </w:p>
        </w:tc>
      </w:tr>
      <w:tr w:rsidR="000F2E95" w:rsidRPr="003B7EF2" w:rsidTr="001E7744">
        <w:tc>
          <w:tcPr>
            <w:tcW w:w="1560" w:type="dxa"/>
            <w:vAlign w:val="center"/>
          </w:tcPr>
          <w:p w:rsidR="000F2E95" w:rsidRPr="003B7EF2" w:rsidRDefault="000F2E95" w:rsidP="001E7EEE">
            <w:pPr>
              <w:spacing w:after="0" w:line="240" w:lineRule="auto"/>
              <w:jc w:val="center"/>
              <w:rPr>
                <w:rFonts w:ascii="Times New Roman" w:hAnsi="Times New Roman"/>
                <w:i/>
                <w:sz w:val="24"/>
                <w:szCs w:val="24"/>
              </w:rPr>
            </w:pPr>
          </w:p>
        </w:tc>
        <w:tc>
          <w:tcPr>
            <w:tcW w:w="6520" w:type="dxa"/>
            <w:vAlign w:val="center"/>
          </w:tcPr>
          <w:p w:rsidR="000F2E95" w:rsidRPr="003B7EF2" w:rsidRDefault="000F2E95"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F2E95" w:rsidRPr="003B7EF2" w:rsidRDefault="00FD157E" w:rsidP="00FD157E">
            <w:pPr>
              <w:spacing w:after="0"/>
              <w:jc w:val="center"/>
              <w:rPr>
                <w:rFonts w:ascii="Times New Roman" w:hAnsi="Times New Roman"/>
                <w:b/>
                <w:bCs/>
                <w:sz w:val="24"/>
                <w:lang w:val="en-US" w:eastAsia="en-US"/>
              </w:rPr>
            </w:pPr>
            <w:r w:rsidRPr="003B7EF2">
              <w:rPr>
                <w:rFonts w:ascii="Times New Roman" w:hAnsi="Times New Roman"/>
                <w:b/>
                <w:bCs/>
                <w:sz w:val="24"/>
              </w:rPr>
              <w:t>991</w:t>
            </w:r>
            <w:r w:rsidR="000F2E95" w:rsidRPr="003B7EF2">
              <w:rPr>
                <w:rFonts w:ascii="Times New Roman" w:hAnsi="Times New Roman"/>
                <w:b/>
                <w:bCs/>
                <w:sz w:val="24"/>
              </w:rPr>
              <w:t>,</w:t>
            </w:r>
            <w:r w:rsidRPr="003B7EF2">
              <w:rPr>
                <w:rFonts w:ascii="Times New Roman" w:hAnsi="Times New Roman"/>
                <w:b/>
                <w:bCs/>
                <w:sz w:val="24"/>
              </w:rPr>
              <w:t>56</w:t>
            </w:r>
          </w:p>
        </w:tc>
      </w:tr>
      <w:tr w:rsidR="000F2E95" w:rsidRPr="003B7EF2" w:rsidTr="001E7744">
        <w:tc>
          <w:tcPr>
            <w:tcW w:w="1560" w:type="dxa"/>
            <w:vAlign w:val="center"/>
          </w:tcPr>
          <w:p w:rsidR="000F2E95" w:rsidRPr="003B7EF2" w:rsidRDefault="000F2E95" w:rsidP="001E7EEE">
            <w:pPr>
              <w:spacing w:after="0" w:line="240" w:lineRule="auto"/>
              <w:jc w:val="center"/>
              <w:rPr>
                <w:rFonts w:ascii="Times New Roman" w:hAnsi="Times New Roman"/>
                <w:i/>
                <w:sz w:val="24"/>
                <w:szCs w:val="24"/>
              </w:rPr>
            </w:pPr>
          </w:p>
        </w:tc>
        <w:tc>
          <w:tcPr>
            <w:tcW w:w="6520" w:type="dxa"/>
            <w:vAlign w:val="center"/>
          </w:tcPr>
          <w:p w:rsidR="000F2E95" w:rsidRPr="003B7EF2" w:rsidRDefault="000F2E95"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0F2E95" w:rsidRPr="003B7EF2" w:rsidRDefault="00FD157E" w:rsidP="001E7EEE">
            <w:pPr>
              <w:spacing w:after="0"/>
              <w:jc w:val="center"/>
              <w:rPr>
                <w:rFonts w:ascii="Times New Roman" w:hAnsi="Times New Roman"/>
                <w:b/>
                <w:bCs/>
                <w:sz w:val="24"/>
              </w:rPr>
            </w:pPr>
            <w:r w:rsidRPr="003B7EF2">
              <w:rPr>
                <w:rFonts w:ascii="Times New Roman" w:hAnsi="Times New Roman"/>
                <w:b/>
                <w:bCs/>
                <w:sz w:val="24"/>
              </w:rPr>
              <w:t>5712</w:t>
            </w:r>
            <w:r w:rsidR="000F2E95" w:rsidRPr="003B7EF2">
              <w:rPr>
                <w:rFonts w:ascii="Times New Roman" w:hAnsi="Times New Roman"/>
                <w:b/>
                <w:bCs/>
                <w:sz w:val="24"/>
              </w:rPr>
              <w:t>,00</w:t>
            </w:r>
          </w:p>
        </w:tc>
      </w:tr>
    </w:tbl>
    <w:p w:rsidR="000F2E95" w:rsidRPr="003B7EF2" w:rsidRDefault="000F2E95"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0F2E95" w:rsidRPr="003B7EF2" w:rsidTr="00DF59B8">
        <w:trPr>
          <w:trHeight w:val="315"/>
        </w:trPr>
        <w:tc>
          <w:tcPr>
            <w:tcW w:w="8080" w:type="dxa"/>
            <w:gridSpan w:val="5"/>
            <w:shd w:val="clear" w:color="000000" w:fill="FFFFFF"/>
            <w:noWrap/>
            <w:vAlign w:val="bottom"/>
          </w:tcPr>
          <w:p w:rsidR="000F2E95" w:rsidRPr="003B7EF2" w:rsidRDefault="000F2E95"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F2E95" w:rsidRPr="003B7EF2" w:rsidRDefault="000A198E" w:rsidP="000A198E">
            <w:pPr>
              <w:spacing w:after="0" w:line="240" w:lineRule="auto"/>
              <w:jc w:val="center"/>
              <w:rPr>
                <w:rFonts w:ascii="Times New Roman" w:hAnsi="Times New Roman"/>
                <w:b/>
                <w:sz w:val="24"/>
                <w:szCs w:val="24"/>
              </w:rPr>
            </w:pPr>
            <w:r w:rsidRPr="003B7EF2">
              <w:rPr>
                <w:rFonts w:ascii="Times New Roman" w:hAnsi="Times New Roman"/>
                <w:b/>
                <w:sz w:val="24"/>
                <w:szCs w:val="24"/>
              </w:rPr>
              <w:t>408</w:t>
            </w:r>
          </w:p>
        </w:tc>
      </w:tr>
      <w:tr w:rsidR="000F2E95" w:rsidRPr="003B7EF2" w:rsidTr="00DF59B8">
        <w:trPr>
          <w:trHeight w:val="315"/>
        </w:trPr>
        <w:tc>
          <w:tcPr>
            <w:tcW w:w="8080" w:type="dxa"/>
            <w:gridSpan w:val="5"/>
            <w:shd w:val="clear" w:color="000000" w:fill="FFFFFF"/>
            <w:noWrap/>
            <w:vAlign w:val="bottom"/>
          </w:tcPr>
          <w:p w:rsidR="000F2E95" w:rsidRPr="003B7EF2" w:rsidRDefault="000F2E95"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F2E95" w:rsidRPr="003B7EF2" w:rsidRDefault="000F2E95" w:rsidP="001E7EEE">
            <w:pPr>
              <w:spacing w:after="0" w:line="240" w:lineRule="auto"/>
              <w:jc w:val="center"/>
              <w:rPr>
                <w:rFonts w:ascii="Times New Roman" w:hAnsi="Times New Roman"/>
                <w:b/>
                <w:sz w:val="24"/>
                <w:szCs w:val="24"/>
              </w:rPr>
            </w:pPr>
            <w:r w:rsidRPr="003B7EF2">
              <w:rPr>
                <w:rFonts w:ascii="Times New Roman" w:hAnsi="Times New Roman"/>
                <w:b/>
                <w:bCs/>
                <w:sz w:val="24"/>
              </w:rPr>
              <w:t>14,00</w:t>
            </w:r>
          </w:p>
        </w:tc>
      </w:tr>
      <w:tr w:rsidR="000F2E95" w:rsidRPr="003B7EF2" w:rsidTr="00DF59B8">
        <w:trPr>
          <w:trHeight w:val="315"/>
        </w:trPr>
        <w:tc>
          <w:tcPr>
            <w:tcW w:w="8080" w:type="dxa"/>
            <w:gridSpan w:val="5"/>
            <w:shd w:val="clear" w:color="000000" w:fill="FFFFFF"/>
            <w:noWrap/>
            <w:vAlign w:val="bottom"/>
          </w:tcPr>
          <w:p w:rsidR="000F2E95" w:rsidRPr="003B7EF2" w:rsidRDefault="000F2E95" w:rsidP="001E7EEE">
            <w:pPr>
              <w:spacing w:after="0" w:line="240" w:lineRule="auto"/>
              <w:rPr>
                <w:rFonts w:ascii="Times New Roman" w:hAnsi="Times New Roman"/>
                <w:sz w:val="24"/>
                <w:szCs w:val="24"/>
              </w:rPr>
            </w:pPr>
            <w:r w:rsidRPr="003B7EF2">
              <w:rPr>
                <w:rFonts w:ascii="Times New Roman" w:hAnsi="Times New Roman"/>
                <w:sz w:val="24"/>
                <w:szCs w:val="24"/>
              </w:rPr>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F2E95" w:rsidRPr="003B7EF2" w:rsidRDefault="006931A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0F2E95" w:rsidRPr="003B7EF2" w:rsidTr="00DF59B8">
        <w:trPr>
          <w:trHeight w:val="315"/>
        </w:trPr>
        <w:tc>
          <w:tcPr>
            <w:tcW w:w="8080" w:type="dxa"/>
            <w:gridSpan w:val="5"/>
            <w:shd w:val="clear" w:color="000000" w:fill="FFFFFF"/>
            <w:noWrap/>
            <w:vAlign w:val="bottom"/>
          </w:tcPr>
          <w:p w:rsidR="000F2E95" w:rsidRPr="003B7EF2" w:rsidRDefault="000F2E95"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F2E95" w:rsidRPr="003B7EF2" w:rsidRDefault="006931A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0F2E95"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0F2E95" w:rsidRPr="003B7EF2" w:rsidRDefault="000F2E95"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0F2E95" w:rsidRPr="003B7EF2" w:rsidRDefault="000F2E95"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0F2E95" w:rsidRPr="003B7EF2" w:rsidRDefault="000F2E95"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0F2E95" w:rsidRPr="003B7EF2" w:rsidRDefault="000F2E95" w:rsidP="001E7EEE">
            <w:pPr>
              <w:spacing w:after="0" w:line="240" w:lineRule="auto"/>
            </w:pPr>
            <w:r w:rsidRPr="003B7EF2">
              <w:t> </w:t>
            </w:r>
          </w:p>
        </w:tc>
      </w:tr>
      <w:tr w:rsidR="000F2E95" w:rsidRPr="003B7EF2" w:rsidTr="00DF59B8">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0F2E95" w:rsidRPr="003B7EF2" w:rsidRDefault="000F2E95"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0F2E95"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0F2E95" w:rsidRPr="003B7EF2" w:rsidRDefault="000F2E95"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0F2E95" w:rsidRPr="003B7EF2" w:rsidRDefault="000F2E95"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0F2E95" w:rsidRPr="003B7EF2" w:rsidRDefault="000F2E95"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0F2E95" w:rsidRPr="003B7EF2" w:rsidRDefault="000F2E95" w:rsidP="001E7EEE">
            <w:pPr>
              <w:spacing w:after="0" w:line="240" w:lineRule="auto"/>
            </w:pPr>
            <w:r w:rsidRPr="003B7EF2">
              <w:t> </w:t>
            </w:r>
          </w:p>
        </w:tc>
      </w:tr>
    </w:tbl>
    <w:p w:rsidR="000F2E95" w:rsidRPr="003B7EF2" w:rsidRDefault="000F2E95" w:rsidP="001E7EEE">
      <w:pPr>
        <w:spacing w:after="0"/>
      </w:pPr>
    </w:p>
    <w:p w:rsidR="000F2E95" w:rsidRPr="003B7EF2" w:rsidRDefault="000F2E95" w:rsidP="001E7EEE">
      <w:pPr>
        <w:spacing w:after="0" w:line="240" w:lineRule="auto"/>
        <w:jc w:val="center"/>
        <w:rPr>
          <w:rFonts w:ascii="Times New Roman" w:hAnsi="Times New Roman"/>
          <w:b/>
          <w:sz w:val="24"/>
          <w:szCs w:val="24"/>
        </w:rPr>
      </w:pPr>
    </w:p>
    <w:p w:rsidR="002D7B9F" w:rsidRPr="003B7EF2" w:rsidRDefault="002D7B9F"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Iestāde: </w:t>
      </w:r>
      <w:r w:rsidRPr="003B7EF2">
        <w:rPr>
          <w:rFonts w:ascii="Times New Roman" w:hAnsi="Times New Roman"/>
          <w:sz w:val="24"/>
          <w:szCs w:val="24"/>
        </w:rPr>
        <w:t>Zāļu valsts aģentūra</w:t>
      </w:r>
    </w:p>
    <w:p w:rsidR="002D7B9F" w:rsidRPr="003B7EF2" w:rsidRDefault="002D7B9F" w:rsidP="001E7EEE">
      <w:pPr>
        <w:spacing w:after="0" w:line="240" w:lineRule="auto"/>
        <w:jc w:val="both"/>
        <w:rPr>
          <w:rFonts w:ascii="Times New Roman" w:hAnsi="Times New Roman"/>
          <w:b/>
          <w:sz w:val="24"/>
          <w:szCs w:val="24"/>
        </w:rPr>
      </w:pPr>
      <w:r w:rsidRPr="003B7EF2">
        <w:rPr>
          <w:rFonts w:ascii="Times New Roman" w:hAnsi="Times New Roman"/>
          <w:b/>
          <w:sz w:val="24"/>
          <w:szCs w:val="24"/>
        </w:rPr>
        <w:t xml:space="preserve">Maksas pakalpojuma veids: </w:t>
      </w:r>
    </w:p>
    <w:p w:rsidR="002D7B9F" w:rsidRPr="003B7EF2" w:rsidRDefault="00044424" w:rsidP="001E7EEE">
      <w:pPr>
        <w:spacing w:after="0"/>
        <w:jc w:val="both"/>
        <w:rPr>
          <w:rFonts w:ascii="Times New Roman" w:hAnsi="Times New Roman"/>
          <w:sz w:val="24"/>
          <w:szCs w:val="24"/>
        </w:rPr>
      </w:pPr>
      <w:r>
        <w:rPr>
          <w:rFonts w:ascii="Times New Roman" w:hAnsi="Times New Roman"/>
          <w:b/>
          <w:sz w:val="24"/>
          <w:szCs w:val="24"/>
        </w:rPr>
        <w:t>67</w:t>
      </w:r>
      <w:r w:rsidR="002D7B9F" w:rsidRPr="003B7EF2">
        <w:rPr>
          <w:rFonts w:ascii="Times New Roman" w:hAnsi="Times New Roman"/>
          <w:b/>
          <w:sz w:val="24"/>
          <w:szCs w:val="24"/>
        </w:rPr>
        <w:t xml:space="preserve">. </w:t>
      </w:r>
      <w:r w:rsidR="002D7B9F" w:rsidRPr="003B7EF2">
        <w:rPr>
          <w:rFonts w:ascii="Times New Roman" w:hAnsi="Times New Roman"/>
          <w:sz w:val="24"/>
          <w:szCs w:val="24"/>
        </w:rPr>
        <w:t>Latvijas zāļu reģistra un zāļu apraksta oficiālais elektroniskais izdevums ar zāļu aprakstiem un lietošanas instrukcijām</w:t>
      </w:r>
    </w:p>
    <w:p w:rsidR="002D7B9F" w:rsidRPr="003B7EF2" w:rsidRDefault="002D7B9F" w:rsidP="001E7EEE">
      <w:pPr>
        <w:spacing w:after="0"/>
        <w:jc w:val="both"/>
        <w:rPr>
          <w:rFonts w:ascii="Times New Roman" w:hAnsi="Times New Roman"/>
          <w:sz w:val="24"/>
          <w:szCs w:val="24"/>
        </w:rPr>
      </w:pPr>
      <w:r w:rsidRPr="003B7EF2">
        <w:rPr>
          <w:rFonts w:ascii="Times New Roman" w:hAnsi="Times New Roman"/>
          <w:b/>
          <w:sz w:val="24"/>
          <w:szCs w:val="24"/>
        </w:rPr>
        <w:t>Laikposms:</w:t>
      </w:r>
      <w:r w:rsidRPr="003B7EF2">
        <w:rPr>
          <w:rFonts w:ascii="Times New Roman" w:hAnsi="Times New Roman"/>
          <w:sz w:val="24"/>
          <w:szCs w:val="24"/>
        </w:rPr>
        <w:t xml:space="preserve"> 1 gads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520"/>
        <w:gridCol w:w="1985"/>
      </w:tblGrid>
      <w:tr w:rsidR="002D7B9F" w:rsidRPr="003B7EF2" w:rsidTr="001E7744">
        <w:tc>
          <w:tcPr>
            <w:tcW w:w="156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Izdevumu klasifikācijas kods</w:t>
            </w:r>
          </w:p>
        </w:tc>
        <w:tc>
          <w:tcPr>
            <w:tcW w:w="652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Rādītājs (materiāla/izejvielas nosaukums, atlīdzība un citi izmaksu veidi)</w:t>
            </w:r>
          </w:p>
        </w:tc>
        <w:tc>
          <w:tcPr>
            <w:tcW w:w="1985"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Izmaksu apjoms noteiktā laikposmā viena maksas pakalpojuma veida nodrošināšanai</w:t>
            </w:r>
          </w:p>
        </w:tc>
      </w:tr>
      <w:tr w:rsidR="002D7B9F" w:rsidRPr="003B7EF2" w:rsidTr="001E7744">
        <w:tc>
          <w:tcPr>
            <w:tcW w:w="156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1</w:t>
            </w:r>
          </w:p>
        </w:tc>
        <w:tc>
          <w:tcPr>
            <w:tcW w:w="652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2</w:t>
            </w:r>
          </w:p>
        </w:tc>
        <w:tc>
          <w:tcPr>
            <w:tcW w:w="1985"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3</w:t>
            </w:r>
          </w:p>
        </w:tc>
      </w:tr>
      <w:tr w:rsidR="002D7B9F" w:rsidRPr="003B7EF2" w:rsidTr="001E7744">
        <w:tc>
          <w:tcPr>
            <w:tcW w:w="1560" w:type="dxa"/>
            <w:vAlign w:val="center"/>
          </w:tcPr>
          <w:p w:rsidR="002D7B9F" w:rsidRPr="003B7EF2" w:rsidRDefault="002D7B9F" w:rsidP="001E7EEE">
            <w:pPr>
              <w:spacing w:after="0" w:line="240" w:lineRule="auto"/>
              <w:jc w:val="center"/>
              <w:rPr>
                <w:rFonts w:ascii="Times New Roman" w:hAnsi="Times New Roman"/>
                <w:i/>
                <w:sz w:val="24"/>
                <w:szCs w:val="24"/>
              </w:rPr>
            </w:pPr>
          </w:p>
        </w:tc>
        <w:tc>
          <w:tcPr>
            <w:tcW w:w="6520" w:type="dxa"/>
            <w:vAlign w:val="center"/>
          </w:tcPr>
          <w:p w:rsidR="002D7B9F" w:rsidRPr="003B7EF2" w:rsidRDefault="002D7B9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w:t>
            </w:r>
          </w:p>
        </w:tc>
        <w:tc>
          <w:tcPr>
            <w:tcW w:w="1985" w:type="dxa"/>
            <w:vAlign w:val="center"/>
          </w:tcPr>
          <w:p w:rsidR="002D7B9F" w:rsidRPr="003B7EF2" w:rsidRDefault="002D7B9F" w:rsidP="001E7EEE">
            <w:pPr>
              <w:spacing w:after="0" w:line="240" w:lineRule="auto"/>
              <w:jc w:val="center"/>
              <w:rPr>
                <w:rFonts w:ascii="Times New Roman" w:hAnsi="Times New Roman"/>
                <w:sz w:val="24"/>
                <w:szCs w:val="24"/>
              </w:rPr>
            </w:pPr>
          </w:p>
        </w:tc>
      </w:tr>
      <w:tr w:rsidR="002D7B9F" w:rsidRPr="003B7EF2" w:rsidTr="001E7744">
        <w:trPr>
          <w:trHeight w:val="325"/>
        </w:trPr>
        <w:tc>
          <w:tcPr>
            <w:tcW w:w="1560" w:type="dxa"/>
            <w:tcBorders>
              <w:bottom w:val="single" w:sz="4" w:space="0" w:color="auto"/>
            </w:tcBorders>
            <w:vAlign w:val="center"/>
          </w:tcPr>
          <w:p w:rsidR="002D7B9F" w:rsidRPr="003B7EF2" w:rsidRDefault="002D7B9F" w:rsidP="001E7EEE">
            <w:pPr>
              <w:spacing w:after="0"/>
              <w:jc w:val="center"/>
              <w:rPr>
                <w:rFonts w:ascii="Times New Roman" w:hAnsi="Times New Roman"/>
                <w:sz w:val="24"/>
                <w:szCs w:val="24"/>
              </w:rPr>
            </w:pPr>
            <w:r w:rsidRPr="003B7EF2">
              <w:rPr>
                <w:rFonts w:ascii="Times New Roman" w:hAnsi="Times New Roman"/>
                <w:sz w:val="24"/>
                <w:szCs w:val="24"/>
              </w:rPr>
              <w:t>1100</w:t>
            </w:r>
          </w:p>
        </w:tc>
        <w:tc>
          <w:tcPr>
            <w:tcW w:w="6520" w:type="dxa"/>
            <w:tcBorders>
              <w:bottom w:val="single" w:sz="4" w:space="0" w:color="auto"/>
            </w:tcBorders>
            <w:vAlign w:val="center"/>
          </w:tcPr>
          <w:p w:rsidR="002D7B9F" w:rsidRPr="003B7EF2" w:rsidRDefault="002D7B9F" w:rsidP="001E7EEE">
            <w:pPr>
              <w:spacing w:after="0" w:line="240" w:lineRule="auto"/>
              <w:rPr>
                <w:rFonts w:ascii="Times New Roman" w:hAnsi="Times New Roman"/>
                <w:sz w:val="24"/>
                <w:szCs w:val="24"/>
                <w:lang w:eastAsia="en-US"/>
              </w:rPr>
            </w:pPr>
            <w:r w:rsidRPr="003B7EF2">
              <w:rPr>
                <w:rFonts w:ascii="Times New Roman" w:hAnsi="Times New Roman"/>
                <w:bCs/>
                <w:sz w:val="24"/>
                <w:szCs w:val="24"/>
              </w:rPr>
              <w:t>Atalgojums</w:t>
            </w:r>
            <w:r w:rsidR="00EA7932" w:rsidRPr="003B7EF2">
              <w:rPr>
                <w:rFonts w:ascii="Times New Roman" w:hAnsi="Times New Roman"/>
                <w:bCs/>
                <w:sz w:val="24"/>
                <w:szCs w:val="24"/>
              </w:rPr>
              <w:t>.</w:t>
            </w:r>
          </w:p>
        </w:tc>
        <w:tc>
          <w:tcPr>
            <w:tcW w:w="1985" w:type="dxa"/>
            <w:tcBorders>
              <w:bottom w:val="single" w:sz="4" w:space="0" w:color="auto"/>
            </w:tcBorders>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20,73</w:t>
            </w:r>
          </w:p>
        </w:tc>
      </w:tr>
      <w:tr w:rsidR="002D7B9F" w:rsidRPr="003B7EF2" w:rsidTr="000A198E">
        <w:trPr>
          <w:trHeight w:val="184"/>
        </w:trPr>
        <w:tc>
          <w:tcPr>
            <w:tcW w:w="156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1210</w:t>
            </w:r>
          </w:p>
        </w:tc>
        <w:tc>
          <w:tcPr>
            <w:tcW w:w="6520" w:type="dxa"/>
            <w:vAlign w:val="center"/>
          </w:tcPr>
          <w:p w:rsidR="002D7B9F" w:rsidRPr="003B7EF2" w:rsidRDefault="002D7B9F" w:rsidP="001E7EEE">
            <w:pPr>
              <w:spacing w:after="0" w:line="240" w:lineRule="auto"/>
              <w:rPr>
                <w:rFonts w:ascii="Times New Roman" w:hAnsi="Times New Roman"/>
                <w:sz w:val="24"/>
                <w:szCs w:val="24"/>
                <w:lang w:eastAsia="en-US"/>
              </w:rPr>
            </w:pPr>
            <w:r w:rsidRPr="003B7EF2">
              <w:rPr>
                <w:rFonts w:ascii="Times New Roman" w:hAnsi="Times New Roman"/>
                <w:sz w:val="24"/>
                <w:szCs w:val="24"/>
              </w:rPr>
              <w:t>Darba devēja valsts sociālās apdrošināšanas obligātās iemaksas</w:t>
            </w:r>
            <w:r w:rsidR="00EA7932" w:rsidRPr="003B7EF2">
              <w:rPr>
                <w:rFonts w:ascii="Times New Roman" w:hAnsi="Times New Roman"/>
                <w:sz w:val="24"/>
                <w:szCs w:val="24"/>
              </w:rPr>
              <w:t>.</w:t>
            </w:r>
          </w:p>
        </w:tc>
        <w:tc>
          <w:tcPr>
            <w:tcW w:w="1985" w:type="dxa"/>
            <w:vAlign w:val="center"/>
          </w:tcPr>
          <w:p w:rsidR="002D7B9F" w:rsidRPr="003B7EF2" w:rsidRDefault="002D7B9F" w:rsidP="001E7EEE">
            <w:pPr>
              <w:spacing w:after="0"/>
              <w:jc w:val="center"/>
              <w:rPr>
                <w:rFonts w:ascii="Times New Roman" w:hAnsi="Times New Roman"/>
                <w:sz w:val="24"/>
                <w:szCs w:val="24"/>
              </w:rPr>
            </w:pPr>
            <w:r w:rsidRPr="003B7EF2">
              <w:rPr>
                <w:rFonts w:ascii="Times New Roman" w:hAnsi="Times New Roman"/>
                <w:sz w:val="24"/>
                <w:szCs w:val="24"/>
              </w:rPr>
              <w:t>4,99</w:t>
            </w:r>
          </w:p>
        </w:tc>
      </w:tr>
      <w:tr w:rsidR="002D7B9F" w:rsidRPr="003B7EF2" w:rsidTr="000A198E">
        <w:trPr>
          <w:trHeight w:val="70"/>
        </w:trPr>
        <w:tc>
          <w:tcPr>
            <w:tcW w:w="156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2311</w:t>
            </w:r>
          </w:p>
        </w:tc>
        <w:tc>
          <w:tcPr>
            <w:tcW w:w="6520" w:type="dxa"/>
            <w:vAlign w:val="center"/>
          </w:tcPr>
          <w:p w:rsidR="002D7B9F" w:rsidRPr="003B7EF2" w:rsidRDefault="002D7B9F" w:rsidP="001E7EEE">
            <w:pPr>
              <w:spacing w:after="0" w:line="240" w:lineRule="auto"/>
              <w:rPr>
                <w:rFonts w:ascii="Times New Roman" w:hAnsi="Times New Roman"/>
                <w:sz w:val="24"/>
                <w:szCs w:val="24"/>
              </w:rPr>
            </w:pPr>
            <w:r w:rsidRPr="003B7EF2">
              <w:rPr>
                <w:rFonts w:ascii="Times New Roman" w:hAnsi="Times New Roman"/>
                <w:sz w:val="24"/>
                <w:szCs w:val="24"/>
              </w:rPr>
              <w:t>Biroja preces</w:t>
            </w:r>
            <w:r w:rsidR="00EA7932" w:rsidRPr="003B7EF2">
              <w:rPr>
                <w:rFonts w:ascii="Times New Roman" w:hAnsi="Times New Roman"/>
                <w:sz w:val="24"/>
                <w:szCs w:val="24"/>
              </w:rPr>
              <w:t>.</w:t>
            </w:r>
          </w:p>
        </w:tc>
        <w:tc>
          <w:tcPr>
            <w:tcW w:w="1985" w:type="dxa"/>
            <w:vAlign w:val="center"/>
          </w:tcPr>
          <w:p w:rsidR="002D7B9F" w:rsidRPr="003B7EF2" w:rsidRDefault="002D7B9F" w:rsidP="001E7EEE">
            <w:pPr>
              <w:spacing w:after="0"/>
              <w:jc w:val="center"/>
              <w:rPr>
                <w:rFonts w:ascii="Times New Roman" w:hAnsi="Times New Roman"/>
                <w:sz w:val="24"/>
                <w:szCs w:val="24"/>
              </w:rPr>
            </w:pPr>
            <w:r w:rsidRPr="003B7EF2">
              <w:rPr>
                <w:rFonts w:ascii="Times New Roman" w:hAnsi="Times New Roman"/>
                <w:sz w:val="24"/>
                <w:szCs w:val="24"/>
              </w:rPr>
              <w:t>32,14</w:t>
            </w:r>
          </w:p>
        </w:tc>
      </w:tr>
      <w:tr w:rsidR="002D7B9F" w:rsidRPr="003B7EF2" w:rsidTr="001E7744">
        <w:tc>
          <w:tcPr>
            <w:tcW w:w="1560" w:type="dxa"/>
            <w:vAlign w:val="center"/>
          </w:tcPr>
          <w:p w:rsidR="002D7B9F" w:rsidRPr="003B7EF2" w:rsidRDefault="002D7B9F" w:rsidP="001E7EEE">
            <w:pPr>
              <w:spacing w:after="0" w:line="240" w:lineRule="auto"/>
              <w:jc w:val="center"/>
              <w:rPr>
                <w:rFonts w:ascii="Times New Roman" w:hAnsi="Times New Roman"/>
                <w:i/>
                <w:sz w:val="24"/>
                <w:szCs w:val="24"/>
              </w:rPr>
            </w:pPr>
          </w:p>
        </w:tc>
        <w:tc>
          <w:tcPr>
            <w:tcW w:w="6520" w:type="dxa"/>
            <w:vAlign w:val="center"/>
          </w:tcPr>
          <w:p w:rsidR="002D7B9F" w:rsidRPr="003B7EF2" w:rsidRDefault="002D7B9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Tiešās izmaksas kopā:</w:t>
            </w:r>
          </w:p>
        </w:tc>
        <w:tc>
          <w:tcPr>
            <w:tcW w:w="1985" w:type="dxa"/>
            <w:vAlign w:val="center"/>
          </w:tcPr>
          <w:p w:rsidR="002D7B9F" w:rsidRPr="003B7EF2" w:rsidRDefault="002D7B9F" w:rsidP="001E7EEE">
            <w:pPr>
              <w:spacing w:after="0"/>
              <w:jc w:val="center"/>
              <w:rPr>
                <w:rFonts w:ascii="Times New Roman" w:hAnsi="Times New Roman"/>
                <w:b/>
                <w:sz w:val="24"/>
                <w:szCs w:val="24"/>
              </w:rPr>
            </w:pPr>
            <w:r w:rsidRPr="003B7EF2">
              <w:rPr>
                <w:rFonts w:ascii="Times New Roman" w:hAnsi="Times New Roman"/>
                <w:b/>
                <w:sz w:val="24"/>
                <w:szCs w:val="24"/>
              </w:rPr>
              <w:t>57,86</w:t>
            </w:r>
          </w:p>
        </w:tc>
      </w:tr>
      <w:tr w:rsidR="002D7B9F" w:rsidRPr="003B7EF2" w:rsidTr="001E7744">
        <w:tc>
          <w:tcPr>
            <w:tcW w:w="1560" w:type="dxa"/>
            <w:vAlign w:val="center"/>
          </w:tcPr>
          <w:p w:rsidR="002D7B9F" w:rsidRPr="003B7EF2" w:rsidRDefault="002D7B9F" w:rsidP="001E7EEE">
            <w:pPr>
              <w:spacing w:after="0" w:line="240" w:lineRule="auto"/>
              <w:jc w:val="center"/>
              <w:rPr>
                <w:rFonts w:ascii="Times New Roman" w:hAnsi="Times New Roman"/>
                <w:i/>
                <w:sz w:val="24"/>
                <w:szCs w:val="24"/>
              </w:rPr>
            </w:pPr>
          </w:p>
        </w:tc>
        <w:tc>
          <w:tcPr>
            <w:tcW w:w="6520" w:type="dxa"/>
            <w:vAlign w:val="center"/>
          </w:tcPr>
          <w:p w:rsidR="002D7B9F" w:rsidRPr="003B7EF2" w:rsidRDefault="002D7B9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w:t>
            </w:r>
          </w:p>
        </w:tc>
        <w:tc>
          <w:tcPr>
            <w:tcW w:w="1985" w:type="dxa"/>
            <w:vAlign w:val="center"/>
          </w:tcPr>
          <w:p w:rsidR="002D7B9F" w:rsidRPr="003B7EF2" w:rsidRDefault="002D7B9F" w:rsidP="001E7EEE">
            <w:pPr>
              <w:spacing w:after="0" w:line="240" w:lineRule="auto"/>
              <w:jc w:val="center"/>
              <w:rPr>
                <w:rFonts w:ascii="Times New Roman" w:hAnsi="Times New Roman"/>
                <w:sz w:val="24"/>
                <w:szCs w:val="24"/>
              </w:rPr>
            </w:pPr>
          </w:p>
        </w:tc>
      </w:tr>
      <w:tr w:rsidR="002D7B9F" w:rsidRPr="003B7EF2" w:rsidTr="001E7744">
        <w:tc>
          <w:tcPr>
            <w:tcW w:w="1560" w:type="dxa"/>
            <w:vAlign w:val="center"/>
          </w:tcPr>
          <w:p w:rsidR="002D7B9F" w:rsidRPr="003B7EF2" w:rsidRDefault="002D7B9F" w:rsidP="001E7EEE">
            <w:pPr>
              <w:spacing w:after="0" w:line="240" w:lineRule="auto"/>
              <w:jc w:val="center"/>
              <w:rPr>
                <w:rFonts w:ascii="Times New Roman" w:hAnsi="Times New Roman"/>
                <w:sz w:val="24"/>
                <w:szCs w:val="24"/>
              </w:rPr>
            </w:pPr>
            <w:r w:rsidRPr="003B7EF2">
              <w:rPr>
                <w:rFonts w:ascii="Times New Roman" w:hAnsi="Times New Roman"/>
                <w:sz w:val="24"/>
                <w:szCs w:val="24"/>
              </w:rPr>
              <w:t>2510</w:t>
            </w:r>
          </w:p>
        </w:tc>
        <w:tc>
          <w:tcPr>
            <w:tcW w:w="6520" w:type="dxa"/>
            <w:vAlign w:val="center"/>
          </w:tcPr>
          <w:p w:rsidR="002D7B9F" w:rsidRPr="003B7EF2" w:rsidRDefault="002D7B9F" w:rsidP="001E7EEE">
            <w:pPr>
              <w:spacing w:after="0" w:line="240" w:lineRule="auto"/>
              <w:rPr>
                <w:rFonts w:ascii="Times New Roman" w:hAnsi="Times New Roman"/>
                <w:sz w:val="24"/>
                <w:szCs w:val="24"/>
              </w:rPr>
            </w:pPr>
            <w:r w:rsidRPr="003B7EF2">
              <w:rPr>
                <w:rFonts w:ascii="Times New Roman" w:hAnsi="Times New Roman"/>
                <w:sz w:val="24"/>
                <w:szCs w:val="24"/>
              </w:rPr>
              <w:t>Budžeta iestāžu nodokļu maksājumi.</w:t>
            </w:r>
          </w:p>
        </w:tc>
        <w:tc>
          <w:tcPr>
            <w:tcW w:w="1985" w:type="dxa"/>
            <w:tcBorders>
              <w:top w:val="nil"/>
              <w:left w:val="single" w:sz="4" w:space="0" w:color="000000"/>
              <w:bottom w:val="single" w:sz="4" w:space="0" w:color="000000"/>
              <w:right w:val="single" w:sz="4" w:space="0" w:color="000000"/>
            </w:tcBorders>
            <w:shd w:val="clear" w:color="auto" w:fill="auto"/>
            <w:vAlign w:val="center"/>
          </w:tcPr>
          <w:p w:rsidR="002D7B9F" w:rsidRPr="003B7EF2" w:rsidRDefault="002D7B9F" w:rsidP="001E7EEE">
            <w:pPr>
              <w:spacing w:after="0"/>
              <w:jc w:val="center"/>
              <w:rPr>
                <w:rFonts w:ascii="Times New Roman" w:hAnsi="Times New Roman"/>
                <w:sz w:val="24"/>
                <w:szCs w:val="20"/>
              </w:rPr>
            </w:pPr>
            <w:r w:rsidRPr="003B7EF2">
              <w:rPr>
                <w:rFonts w:ascii="Times New Roman" w:hAnsi="Times New Roman"/>
                <w:sz w:val="24"/>
                <w:szCs w:val="20"/>
              </w:rPr>
              <w:t>12,14</w:t>
            </w:r>
          </w:p>
        </w:tc>
      </w:tr>
      <w:tr w:rsidR="002D7B9F" w:rsidRPr="003B7EF2" w:rsidTr="001E7744">
        <w:tc>
          <w:tcPr>
            <w:tcW w:w="1560" w:type="dxa"/>
            <w:vAlign w:val="center"/>
          </w:tcPr>
          <w:p w:rsidR="002D7B9F" w:rsidRPr="003B7EF2" w:rsidRDefault="002D7B9F" w:rsidP="001E7EEE">
            <w:pPr>
              <w:spacing w:after="0" w:line="240" w:lineRule="auto"/>
              <w:jc w:val="center"/>
              <w:rPr>
                <w:rFonts w:ascii="Times New Roman" w:hAnsi="Times New Roman"/>
                <w:i/>
                <w:sz w:val="24"/>
                <w:szCs w:val="24"/>
              </w:rPr>
            </w:pPr>
          </w:p>
        </w:tc>
        <w:tc>
          <w:tcPr>
            <w:tcW w:w="6520" w:type="dxa"/>
            <w:vAlign w:val="center"/>
          </w:tcPr>
          <w:p w:rsidR="002D7B9F" w:rsidRPr="003B7EF2" w:rsidRDefault="002D7B9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Netiešās izmaksas kopā: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D7B9F" w:rsidRPr="003B7EF2" w:rsidRDefault="002D7B9F" w:rsidP="001E7EEE">
            <w:pPr>
              <w:spacing w:after="0"/>
              <w:jc w:val="center"/>
              <w:rPr>
                <w:rFonts w:ascii="Times New Roman" w:hAnsi="Times New Roman"/>
                <w:b/>
                <w:bCs/>
                <w:sz w:val="24"/>
                <w:lang w:val="en-US" w:eastAsia="en-US"/>
              </w:rPr>
            </w:pPr>
            <w:r w:rsidRPr="003B7EF2">
              <w:rPr>
                <w:rFonts w:ascii="Times New Roman" w:hAnsi="Times New Roman"/>
                <w:b/>
                <w:bCs/>
                <w:sz w:val="24"/>
              </w:rPr>
              <w:t>12,14</w:t>
            </w:r>
          </w:p>
        </w:tc>
      </w:tr>
      <w:tr w:rsidR="002D7B9F" w:rsidRPr="003B7EF2" w:rsidTr="001E7744">
        <w:tc>
          <w:tcPr>
            <w:tcW w:w="1560" w:type="dxa"/>
            <w:vAlign w:val="center"/>
          </w:tcPr>
          <w:p w:rsidR="002D7B9F" w:rsidRPr="003B7EF2" w:rsidRDefault="002D7B9F" w:rsidP="001E7EEE">
            <w:pPr>
              <w:spacing w:after="0" w:line="240" w:lineRule="auto"/>
              <w:jc w:val="center"/>
              <w:rPr>
                <w:rFonts w:ascii="Times New Roman" w:hAnsi="Times New Roman"/>
                <w:i/>
                <w:sz w:val="24"/>
                <w:szCs w:val="24"/>
              </w:rPr>
            </w:pPr>
          </w:p>
        </w:tc>
        <w:tc>
          <w:tcPr>
            <w:tcW w:w="6520" w:type="dxa"/>
            <w:vAlign w:val="center"/>
          </w:tcPr>
          <w:p w:rsidR="002D7B9F" w:rsidRPr="003B7EF2" w:rsidRDefault="002D7B9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Pakalpojuma izmaksas kopā:</w:t>
            </w:r>
          </w:p>
        </w:tc>
        <w:tc>
          <w:tcPr>
            <w:tcW w:w="1985" w:type="dxa"/>
            <w:tcBorders>
              <w:top w:val="nil"/>
              <w:left w:val="single" w:sz="4" w:space="0" w:color="auto"/>
              <w:bottom w:val="single" w:sz="4" w:space="0" w:color="auto"/>
              <w:right w:val="single" w:sz="4" w:space="0" w:color="auto"/>
            </w:tcBorders>
            <w:shd w:val="clear" w:color="auto" w:fill="auto"/>
            <w:vAlign w:val="center"/>
          </w:tcPr>
          <w:p w:rsidR="002D7B9F" w:rsidRPr="003B7EF2" w:rsidRDefault="002D7B9F" w:rsidP="001E7EEE">
            <w:pPr>
              <w:spacing w:after="0"/>
              <w:jc w:val="center"/>
              <w:rPr>
                <w:rFonts w:ascii="Times New Roman" w:hAnsi="Times New Roman"/>
                <w:b/>
                <w:bCs/>
                <w:sz w:val="24"/>
              </w:rPr>
            </w:pPr>
            <w:r w:rsidRPr="003B7EF2">
              <w:rPr>
                <w:rFonts w:ascii="Times New Roman" w:hAnsi="Times New Roman"/>
                <w:b/>
                <w:bCs/>
                <w:sz w:val="24"/>
              </w:rPr>
              <w:t>70,00</w:t>
            </w:r>
          </w:p>
        </w:tc>
      </w:tr>
    </w:tbl>
    <w:p w:rsidR="002D7B9F" w:rsidRPr="003B7EF2" w:rsidRDefault="002D7B9F" w:rsidP="001E7EEE">
      <w:pPr>
        <w:spacing w:after="0" w:line="240" w:lineRule="auto"/>
        <w:rPr>
          <w:rFonts w:ascii="Times New Roman" w:hAnsi="Times New Roman"/>
          <w:sz w:val="24"/>
          <w:szCs w:val="24"/>
        </w:rPr>
      </w:pPr>
    </w:p>
    <w:tbl>
      <w:tblPr>
        <w:tblW w:w="10065" w:type="dxa"/>
        <w:tblInd w:w="-34" w:type="dxa"/>
        <w:tblLook w:val="00A0" w:firstRow="1" w:lastRow="0" w:firstColumn="1" w:lastColumn="0" w:noHBand="0" w:noVBand="0"/>
      </w:tblPr>
      <w:tblGrid>
        <w:gridCol w:w="127"/>
        <w:gridCol w:w="960"/>
        <w:gridCol w:w="840"/>
        <w:gridCol w:w="4600"/>
        <w:gridCol w:w="1553"/>
        <w:gridCol w:w="1207"/>
        <w:gridCol w:w="778"/>
      </w:tblGrid>
      <w:tr w:rsidR="002D7B9F" w:rsidRPr="003B7EF2" w:rsidTr="00DF59B8">
        <w:trPr>
          <w:trHeight w:val="315"/>
        </w:trPr>
        <w:tc>
          <w:tcPr>
            <w:tcW w:w="8080" w:type="dxa"/>
            <w:gridSpan w:val="5"/>
            <w:shd w:val="clear" w:color="000000" w:fill="FFFFFF"/>
            <w:noWrap/>
            <w:vAlign w:val="bottom"/>
          </w:tcPr>
          <w:p w:rsidR="002D7B9F" w:rsidRPr="003B7EF2" w:rsidRDefault="002D7B9F" w:rsidP="001E7EEE">
            <w:pPr>
              <w:spacing w:after="0" w:line="240" w:lineRule="auto"/>
              <w:rPr>
                <w:rFonts w:ascii="Times New Roman" w:hAnsi="Times New Roman"/>
                <w:sz w:val="24"/>
                <w:szCs w:val="24"/>
              </w:rPr>
            </w:pPr>
            <w:r w:rsidRPr="003B7EF2">
              <w:rPr>
                <w:rFonts w:ascii="Times New Roman" w:hAnsi="Times New Roman"/>
                <w:sz w:val="24"/>
                <w:szCs w:val="24"/>
              </w:rPr>
              <w:t>Maksas pakalpojuma vienību skaits noteiktā laikposmā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D7B9F" w:rsidRPr="003B7EF2" w:rsidRDefault="002D7B9F"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10</w:t>
            </w:r>
          </w:p>
        </w:tc>
      </w:tr>
      <w:tr w:rsidR="002D7B9F" w:rsidRPr="003B7EF2" w:rsidTr="00DF59B8">
        <w:trPr>
          <w:trHeight w:val="315"/>
        </w:trPr>
        <w:tc>
          <w:tcPr>
            <w:tcW w:w="8080" w:type="dxa"/>
            <w:gridSpan w:val="5"/>
            <w:shd w:val="clear" w:color="000000" w:fill="FFFFFF"/>
            <w:noWrap/>
            <w:vAlign w:val="bottom"/>
          </w:tcPr>
          <w:p w:rsidR="002D7B9F" w:rsidRPr="003B7EF2" w:rsidRDefault="002D7B9F" w:rsidP="001E7EEE">
            <w:pPr>
              <w:spacing w:after="0" w:line="240" w:lineRule="auto"/>
              <w:rPr>
                <w:rFonts w:ascii="Times New Roman" w:hAnsi="Times New Roman"/>
                <w:sz w:val="24"/>
                <w:szCs w:val="24"/>
              </w:rPr>
            </w:pPr>
            <w:r w:rsidRPr="003B7EF2">
              <w:rPr>
                <w:rFonts w:ascii="Times New Roman" w:hAnsi="Times New Roman"/>
                <w:sz w:val="24"/>
                <w:szCs w:val="24"/>
              </w:rPr>
              <w:t>Maksas pakalpojuma izcenojums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(pakalpojuma izmaksas kopā, dalītas ar maksas pakalpojuma vienību skaitu noteiktā laikposmā)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D7B9F" w:rsidRPr="003B7EF2" w:rsidRDefault="002D7B9F" w:rsidP="001E7EEE">
            <w:pPr>
              <w:spacing w:after="0" w:line="240" w:lineRule="auto"/>
              <w:jc w:val="center"/>
              <w:rPr>
                <w:rFonts w:ascii="Times New Roman" w:hAnsi="Times New Roman"/>
                <w:b/>
                <w:sz w:val="24"/>
                <w:szCs w:val="24"/>
              </w:rPr>
            </w:pPr>
            <w:r w:rsidRPr="003B7EF2">
              <w:rPr>
                <w:rFonts w:ascii="Times New Roman" w:hAnsi="Times New Roman"/>
                <w:b/>
                <w:bCs/>
                <w:sz w:val="24"/>
              </w:rPr>
              <w:t>7,00</w:t>
            </w:r>
          </w:p>
        </w:tc>
      </w:tr>
      <w:tr w:rsidR="002D7B9F" w:rsidRPr="003B7EF2" w:rsidTr="00DF59B8">
        <w:trPr>
          <w:trHeight w:val="315"/>
        </w:trPr>
        <w:tc>
          <w:tcPr>
            <w:tcW w:w="8080" w:type="dxa"/>
            <w:gridSpan w:val="5"/>
            <w:shd w:val="clear" w:color="000000" w:fill="FFFFFF"/>
            <w:noWrap/>
            <w:vAlign w:val="bottom"/>
          </w:tcPr>
          <w:p w:rsidR="002D7B9F" w:rsidRPr="003B7EF2" w:rsidRDefault="002D7B9F" w:rsidP="001E7EEE">
            <w:pPr>
              <w:spacing w:after="0" w:line="240" w:lineRule="auto"/>
              <w:rPr>
                <w:rFonts w:ascii="Times New Roman" w:hAnsi="Times New Roman"/>
                <w:sz w:val="24"/>
                <w:szCs w:val="24"/>
              </w:rPr>
            </w:pPr>
            <w:r w:rsidRPr="003B7EF2">
              <w:rPr>
                <w:rFonts w:ascii="Times New Roman" w:hAnsi="Times New Roman"/>
                <w:sz w:val="24"/>
                <w:szCs w:val="24"/>
              </w:rPr>
              <w:lastRenderedPageBreak/>
              <w:t>Prognozētais maksas pakalpojumu skaits gadā (gab.)*</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D7B9F" w:rsidRPr="003B7EF2" w:rsidRDefault="006931A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2D7B9F" w:rsidRPr="003B7EF2" w:rsidTr="00DF59B8">
        <w:trPr>
          <w:trHeight w:val="315"/>
        </w:trPr>
        <w:tc>
          <w:tcPr>
            <w:tcW w:w="8080" w:type="dxa"/>
            <w:gridSpan w:val="5"/>
            <w:shd w:val="clear" w:color="000000" w:fill="FFFFFF"/>
            <w:noWrap/>
            <w:vAlign w:val="bottom"/>
          </w:tcPr>
          <w:p w:rsidR="002D7B9F" w:rsidRPr="003B7EF2" w:rsidRDefault="002D7B9F" w:rsidP="001E7EEE">
            <w:pPr>
              <w:spacing w:after="0" w:line="240" w:lineRule="auto"/>
              <w:rPr>
                <w:rFonts w:ascii="Times New Roman" w:hAnsi="Times New Roman"/>
                <w:sz w:val="24"/>
                <w:szCs w:val="24"/>
              </w:rPr>
            </w:pPr>
            <w:r w:rsidRPr="003B7EF2">
              <w:rPr>
                <w:rFonts w:ascii="Times New Roman" w:hAnsi="Times New Roman"/>
                <w:sz w:val="24"/>
                <w:szCs w:val="24"/>
              </w:rPr>
              <w:t>Prognozētie ieņēmumi gadā (</w:t>
            </w:r>
            <w:proofErr w:type="spellStart"/>
            <w:r w:rsidRPr="003B7EF2">
              <w:rPr>
                <w:rFonts w:ascii="Times New Roman" w:hAnsi="Times New Roman"/>
                <w:sz w:val="24"/>
                <w:szCs w:val="24"/>
              </w:rPr>
              <w:t>euro</w:t>
            </w:r>
            <w:proofErr w:type="spellEnd"/>
            <w:r w:rsidRPr="003B7EF2">
              <w:rPr>
                <w:rFonts w:ascii="Times New Roman" w:hAnsi="Times New Roman"/>
                <w:sz w:val="24"/>
                <w:szCs w:val="24"/>
              </w:rPr>
              <w:t>)* (prognozētais maksas pakalpojumu skaits gadā, reizināts ar maksas pakalpojuma izcenojumu)</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D7B9F" w:rsidRPr="003B7EF2" w:rsidRDefault="006931A0" w:rsidP="001E7EEE">
            <w:pPr>
              <w:spacing w:after="0" w:line="240" w:lineRule="auto"/>
              <w:jc w:val="center"/>
              <w:rPr>
                <w:rFonts w:ascii="Times New Roman" w:hAnsi="Times New Roman"/>
                <w:b/>
                <w:sz w:val="24"/>
                <w:szCs w:val="24"/>
              </w:rPr>
            </w:pPr>
            <w:r w:rsidRPr="003B7EF2">
              <w:rPr>
                <w:rFonts w:ascii="Times New Roman" w:hAnsi="Times New Roman"/>
                <w:b/>
                <w:sz w:val="24"/>
                <w:szCs w:val="24"/>
              </w:rPr>
              <w:t>X</w:t>
            </w:r>
          </w:p>
        </w:tc>
      </w:tr>
      <w:tr w:rsidR="002D7B9F"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noWrap/>
            <w:vAlign w:val="bottom"/>
            <w:hideMark/>
          </w:tcPr>
          <w:p w:rsidR="002D7B9F" w:rsidRPr="003B7EF2" w:rsidRDefault="002D7B9F" w:rsidP="001E7EEE">
            <w:pPr>
              <w:spacing w:after="0" w:line="240" w:lineRule="auto"/>
            </w:pPr>
            <w:r w:rsidRPr="003B7EF2">
              <w:t> </w:t>
            </w:r>
          </w:p>
        </w:tc>
        <w:tc>
          <w:tcPr>
            <w:tcW w:w="840" w:type="dxa"/>
            <w:tcBorders>
              <w:top w:val="nil"/>
              <w:left w:val="nil"/>
              <w:bottom w:val="nil"/>
              <w:right w:val="nil"/>
            </w:tcBorders>
            <w:shd w:val="clear" w:color="000000" w:fill="FFFFFF"/>
            <w:noWrap/>
            <w:vAlign w:val="center"/>
            <w:hideMark/>
          </w:tcPr>
          <w:p w:rsidR="002D7B9F" w:rsidRPr="003B7EF2" w:rsidRDefault="002D7B9F" w:rsidP="001E7EEE">
            <w:pPr>
              <w:spacing w:after="0" w:line="240" w:lineRule="auto"/>
              <w:jc w:val="both"/>
              <w:rPr>
                <w:rFonts w:ascii="Times New Roman" w:hAnsi="Times New Roman"/>
                <w:i/>
                <w:iCs/>
                <w:sz w:val="24"/>
                <w:szCs w:val="24"/>
              </w:rPr>
            </w:pPr>
            <w:r w:rsidRPr="003B7EF2">
              <w:rPr>
                <w:rFonts w:ascii="Times New Roman" w:hAnsi="Times New Roman"/>
                <w:i/>
                <w:iCs/>
                <w:sz w:val="24"/>
                <w:szCs w:val="24"/>
              </w:rPr>
              <w:t> </w:t>
            </w:r>
          </w:p>
        </w:tc>
        <w:tc>
          <w:tcPr>
            <w:tcW w:w="4600" w:type="dxa"/>
            <w:tcBorders>
              <w:top w:val="nil"/>
              <w:left w:val="nil"/>
              <w:bottom w:val="nil"/>
              <w:right w:val="nil"/>
            </w:tcBorders>
            <w:shd w:val="clear" w:color="000000" w:fill="FFFFFF"/>
            <w:noWrap/>
            <w:vAlign w:val="bottom"/>
            <w:hideMark/>
          </w:tcPr>
          <w:p w:rsidR="002D7B9F" w:rsidRPr="003B7EF2" w:rsidRDefault="002D7B9F" w:rsidP="001E7EEE">
            <w:pPr>
              <w:spacing w:after="0" w:line="240" w:lineRule="auto"/>
            </w:pPr>
            <w:r w:rsidRPr="003B7EF2">
              <w:t> </w:t>
            </w:r>
          </w:p>
        </w:tc>
        <w:tc>
          <w:tcPr>
            <w:tcW w:w="2760" w:type="dxa"/>
            <w:gridSpan w:val="2"/>
            <w:tcBorders>
              <w:top w:val="nil"/>
              <w:left w:val="nil"/>
              <w:bottom w:val="nil"/>
              <w:right w:val="nil"/>
            </w:tcBorders>
            <w:shd w:val="clear" w:color="000000" w:fill="FFFFFF"/>
            <w:noWrap/>
            <w:vAlign w:val="bottom"/>
            <w:hideMark/>
          </w:tcPr>
          <w:p w:rsidR="002D7B9F" w:rsidRPr="003B7EF2" w:rsidRDefault="002D7B9F" w:rsidP="001E7EEE">
            <w:pPr>
              <w:spacing w:after="0" w:line="240" w:lineRule="auto"/>
            </w:pPr>
            <w:r w:rsidRPr="003B7EF2">
              <w:t> </w:t>
            </w:r>
          </w:p>
        </w:tc>
      </w:tr>
      <w:tr w:rsidR="002D7B9F" w:rsidRPr="003B7EF2" w:rsidTr="00DF59B8">
        <w:tblPrEx>
          <w:tblLook w:val="04A0" w:firstRow="1" w:lastRow="0" w:firstColumn="1" w:lastColumn="0" w:noHBand="0" w:noVBand="1"/>
        </w:tblPrEx>
        <w:trPr>
          <w:gridBefore w:val="1"/>
          <w:gridAfter w:val="1"/>
          <w:wBefore w:w="127" w:type="dxa"/>
          <w:wAfter w:w="778" w:type="dxa"/>
          <w:trHeight w:val="300"/>
        </w:trPr>
        <w:tc>
          <w:tcPr>
            <w:tcW w:w="9160" w:type="dxa"/>
            <w:gridSpan w:val="5"/>
            <w:tcBorders>
              <w:top w:val="nil"/>
              <w:left w:val="nil"/>
              <w:bottom w:val="nil"/>
              <w:right w:val="nil"/>
            </w:tcBorders>
            <w:shd w:val="clear" w:color="000000" w:fill="FFFFFF"/>
            <w:vAlign w:val="center"/>
            <w:hideMark/>
          </w:tcPr>
          <w:p w:rsidR="002D7B9F" w:rsidRPr="003B7EF2" w:rsidRDefault="002D7B9F" w:rsidP="001E7EEE">
            <w:pPr>
              <w:spacing w:after="0" w:line="240" w:lineRule="auto"/>
              <w:jc w:val="both"/>
              <w:rPr>
                <w:rFonts w:ascii="Times New Roman" w:hAnsi="Times New Roman"/>
                <w:sz w:val="24"/>
                <w:szCs w:val="24"/>
              </w:rPr>
            </w:pPr>
            <w:r w:rsidRPr="003B7EF2">
              <w:rPr>
                <w:rFonts w:ascii="Times New Roman" w:hAnsi="Times New Roman"/>
                <w:sz w:val="24"/>
                <w:szCs w:val="24"/>
              </w:rPr>
              <w:t>Piezīme. *</w:t>
            </w:r>
            <w:r w:rsidRPr="003B7EF2">
              <w:rPr>
                <w:rFonts w:ascii="Times New Roman" w:hAnsi="Times New Roman"/>
              </w:rPr>
              <w:t>Ailes neaizpilda, ja izvēlētais laikposms ir viens gads.</w:t>
            </w:r>
          </w:p>
        </w:tc>
      </w:tr>
      <w:tr w:rsidR="002D7B9F" w:rsidRPr="003B7EF2" w:rsidTr="00DF59B8">
        <w:tblPrEx>
          <w:tblLook w:val="04A0" w:firstRow="1" w:lastRow="0" w:firstColumn="1" w:lastColumn="0" w:noHBand="0" w:noVBand="1"/>
        </w:tblPrEx>
        <w:trPr>
          <w:gridBefore w:val="1"/>
          <w:gridAfter w:val="1"/>
          <w:wBefore w:w="127" w:type="dxa"/>
          <w:wAfter w:w="778" w:type="dxa"/>
          <w:trHeight w:val="315"/>
        </w:trPr>
        <w:tc>
          <w:tcPr>
            <w:tcW w:w="960" w:type="dxa"/>
            <w:tcBorders>
              <w:top w:val="nil"/>
              <w:left w:val="nil"/>
              <w:bottom w:val="nil"/>
              <w:right w:val="nil"/>
            </w:tcBorders>
            <w:shd w:val="clear" w:color="000000" w:fill="FFFFFF"/>
            <w:vAlign w:val="center"/>
            <w:hideMark/>
          </w:tcPr>
          <w:p w:rsidR="002D7B9F" w:rsidRPr="003B7EF2" w:rsidRDefault="002D7B9F" w:rsidP="001E7EEE">
            <w:pPr>
              <w:spacing w:after="0" w:line="240" w:lineRule="auto"/>
              <w:jc w:val="both"/>
              <w:rPr>
                <w:rFonts w:ascii="Times New Roman" w:hAnsi="Times New Roman"/>
                <w:sz w:val="24"/>
                <w:szCs w:val="24"/>
              </w:rPr>
            </w:pPr>
            <w:r w:rsidRPr="003B7EF2">
              <w:rPr>
                <w:rFonts w:ascii="Times New Roman" w:hAnsi="Times New Roman"/>
                <w:sz w:val="24"/>
                <w:szCs w:val="24"/>
              </w:rPr>
              <w:t> </w:t>
            </w:r>
          </w:p>
        </w:tc>
        <w:tc>
          <w:tcPr>
            <w:tcW w:w="840" w:type="dxa"/>
            <w:tcBorders>
              <w:top w:val="nil"/>
              <w:left w:val="nil"/>
              <w:bottom w:val="nil"/>
              <w:right w:val="nil"/>
            </w:tcBorders>
            <w:shd w:val="clear" w:color="000000" w:fill="FFFFFF"/>
            <w:vAlign w:val="bottom"/>
            <w:hideMark/>
          </w:tcPr>
          <w:p w:rsidR="002D7B9F" w:rsidRPr="003B7EF2" w:rsidRDefault="002D7B9F" w:rsidP="001E7EEE">
            <w:pPr>
              <w:spacing w:after="0" w:line="240" w:lineRule="auto"/>
            </w:pPr>
            <w:r w:rsidRPr="003B7EF2">
              <w:t> </w:t>
            </w:r>
          </w:p>
        </w:tc>
        <w:tc>
          <w:tcPr>
            <w:tcW w:w="4600" w:type="dxa"/>
            <w:tcBorders>
              <w:top w:val="nil"/>
              <w:left w:val="nil"/>
              <w:bottom w:val="nil"/>
              <w:right w:val="nil"/>
            </w:tcBorders>
            <w:shd w:val="clear" w:color="000000" w:fill="FFFFFF"/>
            <w:vAlign w:val="bottom"/>
            <w:hideMark/>
          </w:tcPr>
          <w:p w:rsidR="002D7B9F" w:rsidRPr="003B7EF2" w:rsidRDefault="002D7B9F" w:rsidP="001E7EEE">
            <w:pPr>
              <w:spacing w:after="0" w:line="240" w:lineRule="auto"/>
            </w:pPr>
            <w:r w:rsidRPr="003B7EF2">
              <w:t> </w:t>
            </w:r>
          </w:p>
        </w:tc>
        <w:tc>
          <w:tcPr>
            <w:tcW w:w="2760" w:type="dxa"/>
            <w:gridSpan w:val="2"/>
            <w:tcBorders>
              <w:top w:val="nil"/>
              <w:left w:val="nil"/>
              <w:bottom w:val="nil"/>
              <w:right w:val="nil"/>
            </w:tcBorders>
            <w:shd w:val="clear" w:color="000000" w:fill="FFFFFF"/>
            <w:vAlign w:val="bottom"/>
            <w:hideMark/>
          </w:tcPr>
          <w:p w:rsidR="002D7B9F" w:rsidRPr="003B7EF2" w:rsidRDefault="002D7B9F" w:rsidP="001E7EEE">
            <w:pPr>
              <w:spacing w:after="0" w:line="240" w:lineRule="auto"/>
            </w:pPr>
            <w:r w:rsidRPr="003B7EF2">
              <w:t> </w:t>
            </w:r>
          </w:p>
        </w:tc>
      </w:tr>
    </w:tbl>
    <w:p w:rsidR="002D7B9F" w:rsidRPr="003B7EF2" w:rsidRDefault="002D7B9F" w:rsidP="001E7EEE">
      <w:pPr>
        <w:spacing w:after="0"/>
      </w:pPr>
    </w:p>
    <w:p w:rsidR="0061480F" w:rsidRPr="0061480F" w:rsidRDefault="00EA7932" w:rsidP="0061480F">
      <w:pPr>
        <w:spacing w:after="0" w:line="240" w:lineRule="auto"/>
        <w:ind w:left="2268" w:hanging="2268"/>
        <w:jc w:val="center"/>
        <w:rPr>
          <w:rFonts w:ascii="Times New Roman" w:hAnsi="Times New Roman"/>
          <w:b/>
          <w:sz w:val="28"/>
          <w:szCs w:val="28"/>
        </w:rPr>
      </w:pPr>
      <w:r w:rsidRPr="0061480F">
        <w:rPr>
          <w:rFonts w:ascii="Times New Roman" w:hAnsi="Times New Roman"/>
          <w:sz w:val="28"/>
          <w:szCs w:val="28"/>
        </w:rPr>
        <w:t xml:space="preserve">Aprēķinu sastādīja: </w:t>
      </w:r>
      <w:r w:rsidR="0061480F" w:rsidRPr="0061480F">
        <w:rPr>
          <w:rFonts w:ascii="Times New Roman" w:hAnsi="Times New Roman"/>
          <w:sz w:val="28"/>
          <w:szCs w:val="28"/>
        </w:rPr>
        <w:t>Zāļu valsts aģentūra</w:t>
      </w:r>
      <w:r w:rsidR="00CE6CDB">
        <w:rPr>
          <w:rFonts w:ascii="Times New Roman" w:hAnsi="Times New Roman"/>
          <w:sz w:val="28"/>
          <w:szCs w:val="28"/>
        </w:rPr>
        <w:t>s</w:t>
      </w:r>
      <w:r w:rsidR="0061480F" w:rsidRPr="0061480F">
        <w:rPr>
          <w:rFonts w:ascii="Times New Roman" w:hAnsi="Times New Roman"/>
          <w:sz w:val="28"/>
          <w:szCs w:val="28"/>
        </w:rPr>
        <w:t xml:space="preserve"> Finanšu uzskaites‚ analīzes un plānošanas nodaļas vadītāja - galvenā grāmatvede </w:t>
      </w:r>
      <w:bookmarkStart w:id="3" w:name="_Hlk524613162"/>
      <w:r w:rsidR="0061480F" w:rsidRPr="0061480F">
        <w:rPr>
          <w:rFonts w:ascii="Times New Roman" w:hAnsi="Times New Roman"/>
          <w:sz w:val="28"/>
          <w:szCs w:val="28"/>
        </w:rPr>
        <w:t xml:space="preserve">Tatjana </w:t>
      </w:r>
      <w:proofErr w:type="spellStart"/>
      <w:r w:rsidR="0061480F" w:rsidRPr="0061480F">
        <w:rPr>
          <w:rFonts w:ascii="Times New Roman" w:hAnsi="Times New Roman"/>
          <w:sz w:val="28"/>
          <w:szCs w:val="28"/>
        </w:rPr>
        <w:t>Berdņikova</w:t>
      </w:r>
      <w:bookmarkEnd w:id="3"/>
      <w:proofErr w:type="spellEnd"/>
    </w:p>
    <w:p w:rsidR="00EA7932" w:rsidRPr="004625B0" w:rsidRDefault="00EA7932" w:rsidP="0061480F">
      <w:pPr>
        <w:spacing w:after="0" w:line="240" w:lineRule="auto"/>
        <w:jc w:val="center"/>
        <w:rPr>
          <w:rFonts w:ascii="Times New Roman" w:hAnsi="Times New Roman"/>
          <w:sz w:val="20"/>
          <w:szCs w:val="20"/>
        </w:rPr>
      </w:pPr>
      <w:r w:rsidRPr="004625B0">
        <w:rPr>
          <w:rFonts w:ascii="Times New Roman" w:hAnsi="Times New Roman"/>
          <w:sz w:val="20"/>
          <w:szCs w:val="20"/>
        </w:rPr>
        <w:t>_____________________________________</w:t>
      </w:r>
    </w:p>
    <w:p w:rsidR="00EA7932" w:rsidRPr="004625B0" w:rsidRDefault="00EA7932" w:rsidP="001E7EEE">
      <w:pPr>
        <w:spacing w:after="0" w:line="240" w:lineRule="auto"/>
        <w:rPr>
          <w:rFonts w:ascii="Times New Roman" w:hAnsi="Times New Roman"/>
          <w:sz w:val="20"/>
          <w:szCs w:val="20"/>
        </w:rPr>
      </w:pPr>
      <w:r w:rsidRPr="004625B0">
        <w:rPr>
          <w:rFonts w:ascii="Times New Roman" w:hAnsi="Times New Roman"/>
          <w:sz w:val="20"/>
          <w:szCs w:val="20"/>
        </w:rPr>
        <w:tab/>
      </w:r>
      <w:r w:rsidRPr="004625B0">
        <w:rPr>
          <w:rFonts w:ascii="Times New Roman" w:hAnsi="Times New Roman"/>
          <w:sz w:val="20"/>
          <w:szCs w:val="20"/>
        </w:rPr>
        <w:tab/>
      </w:r>
      <w:r w:rsidRPr="004625B0">
        <w:rPr>
          <w:rFonts w:ascii="Times New Roman" w:hAnsi="Times New Roman"/>
          <w:sz w:val="20"/>
          <w:szCs w:val="20"/>
        </w:rPr>
        <w:tab/>
      </w:r>
      <w:r w:rsidR="004625B0" w:rsidRPr="004625B0">
        <w:rPr>
          <w:rFonts w:ascii="Times New Roman" w:hAnsi="Times New Roman"/>
          <w:sz w:val="20"/>
          <w:szCs w:val="20"/>
        </w:rPr>
        <w:t xml:space="preserve">                      </w:t>
      </w:r>
      <w:r w:rsidRPr="004625B0">
        <w:rPr>
          <w:rFonts w:ascii="Times New Roman" w:hAnsi="Times New Roman"/>
          <w:sz w:val="20"/>
          <w:szCs w:val="20"/>
        </w:rPr>
        <w:t>(amats) (vārds, uzvārds) (paraksts)</w:t>
      </w:r>
    </w:p>
    <w:p w:rsidR="0061480F" w:rsidRDefault="0061480F" w:rsidP="001E7EEE">
      <w:pPr>
        <w:spacing w:after="0" w:line="240" w:lineRule="auto"/>
        <w:rPr>
          <w:rFonts w:ascii="Verdana" w:hAnsi="Verdana"/>
          <w:b/>
          <w:bCs/>
          <w:color w:val="212121"/>
          <w:sz w:val="20"/>
          <w:szCs w:val="20"/>
          <w:shd w:val="clear" w:color="auto" w:fill="FFFFFF"/>
        </w:rPr>
      </w:pPr>
    </w:p>
    <w:p w:rsidR="0061480F" w:rsidRDefault="0061480F" w:rsidP="001E7EEE">
      <w:pPr>
        <w:spacing w:after="0" w:line="240" w:lineRule="auto"/>
        <w:rPr>
          <w:rFonts w:ascii="Verdana" w:hAnsi="Verdana"/>
          <w:b/>
          <w:bCs/>
          <w:color w:val="212121"/>
          <w:sz w:val="20"/>
          <w:szCs w:val="20"/>
          <w:shd w:val="clear" w:color="auto" w:fill="FFFFFF"/>
        </w:rPr>
      </w:pPr>
    </w:p>
    <w:p w:rsidR="0061480F" w:rsidRDefault="0061480F" w:rsidP="001E7EEE">
      <w:pPr>
        <w:spacing w:after="0" w:line="240" w:lineRule="auto"/>
        <w:rPr>
          <w:rFonts w:ascii="Verdana" w:hAnsi="Verdana"/>
          <w:b/>
          <w:bCs/>
          <w:color w:val="212121"/>
          <w:sz w:val="20"/>
          <w:szCs w:val="20"/>
          <w:shd w:val="clear" w:color="auto" w:fill="FFFFFF"/>
        </w:rPr>
      </w:pPr>
    </w:p>
    <w:p w:rsidR="004625B0" w:rsidRPr="000F694E" w:rsidRDefault="004625B0" w:rsidP="004625B0">
      <w:pPr>
        <w:spacing w:after="0"/>
        <w:ind w:left="720"/>
        <w:rPr>
          <w:rFonts w:ascii="Times New Roman" w:hAnsi="Times New Roman"/>
          <w:sz w:val="28"/>
          <w:szCs w:val="28"/>
        </w:rPr>
      </w:pPr>
      <w:bookmarkStart w:id="4" w:name="_Hlk524614502"/>
      <w:r>
        <w:rPr>
          <w:rFonts w:ascii="Times New Roman" w:hAnsi="Times New Roman"/>
          <w:sz w:val="28"/>
          <w:szCs w:val="28"/>
        </w:rPr>
        <w:t>Veselības ministre</w:t>
      </w:r>
      <w:r w:rsidRPr="000F694E">
        <w:rPr>
          <w:rFonts w:ascii="Times New Roman" w:hAnsi="Times New Roman"/>
          <w:sz w:val="28"/>
          <w:szCs w:val="28"/>
        </w:rPr>
        <w:tab/>
      </w:r>
      <w:r w:rsidRPr="000F694E">
        <w:rPr>
          <w:rFonts w:ascii="Times New Roman" w:hAnsi="Times New Roman"/>
          <w:sz w:val="28"/>
          <w:szCs w:val="28"/>
        </w:rPr>
        <w:tab/>
      </w:r>
      <w:r w:rsidRPr="000F694E">
        <w:rPr>
          <w:rFonts w:ascii="Times New Roman" w:hAnsi="Times New Roman"/>
          <w:sz w:val="28"/>
          <w:szCs w:val="28"/>
        </w:rPr>
        <w:tab/>
      </w:r>
      <w:r w:rsidRPr="000F694E">
        <w:rPr>
          <w:rFonts w:ascii="Times New Roman" w:hAnsi="Times New Roman"/>
          <w:sz w:val="28"/>
          <w:szCs w:val="28"/>
        </w:rPr>
        <w:tab/>
      </w:r>
      <w:r w:rsidRPr="000F694E">
        <w:rPr>
          <w:rFonts w:ascii="Times New Roman" w:hAnsi="Times New Roman"/>
          <w:sz w:val="28"/>
          <w:szCs w:val="28"/>
        </w:rPr>
        <w:tab/>
      </w:r>
      <w:r w:rsidRPr="000F694E">
        <w:rPr>
          <w:rFonts w:ascii="Times New Roman" w:hAnsi="Times New Roman"/>
          <w:sz w:val="28"/>
          <w:szCs w:val="28"/>
        </w:rPr>
        <w:tab/>
      </w:r>
      <w:r w:rsidRPr="000F694E">
        <w:rPr>
          <w:rFonts w:ascii="Times New Roman" w:hAnsi="Times New Roman"/>
          <w:sz w:val="28"/>
          <w:szCs w:val="28"/>
        </w:rPr>
        <w:tab/>
      </w:r>
      <w:r>
        <w:rPr>
          <w:rFonts w:ascii="Times New Roman" w:hAnsi="Times New Roman"/>
          <w:sz w:val="28"/>
          <w:szCs w:val="28"/>
        </w:rPr>
        <w:t xml:space="preserve">Anda </w:t>
      </w:r>
      <w:proofErr w:type="spellStart"/>
      <w:r>
        <w:rPr>
          <w:rFonts w:ascii="Times New Roman" w:hAnsi="Times New Roman"/>
          <w:sz w:val="28"/>
          <w:szCs w:val="28"/>
        </w:rPr>
        <w:t>Čakša</w:t>
      </w:r>
      <w:proofErr w:type="spellEnd"/>
      <w:r w:rsidRPr="000F694E">
        <w:rPr>
          <w:rFonts w:ascii="Times New Roman" w:hAnsi="Times New Roman"/>
          <w:sz w:val="28"/>
          <w:szCs w:val="28"/>
        </w:rPr>
        <w:t xml:space="preserve"> </w:t>
      </w:r>
    </w:p>
    <w:bookmarkEnd w:id="4"/>
    <w:p w:rsidR="0061480F" w:rsidRDefault="0061480F">
      <w:pPr>
        <w:spacing w:after="0" w:line="240" w:lineRule="auto"/>
        <w:rPr>
          <w:rFonts w:ascii="Times New Roman" w:hAnsi="Times New Roman"/>
          <w:b/>
          <w:sz w:val="24"/>
          <w:szCs w:val="24"/>
        </w:rPr>
      </w:pPr>
    </w:p>
    <w:p w:rsidR="004625B0" w:rsidRDefault="004625B0">
      <w:pPr>
        <w:spacing w:after="0" w:line="240" w:lineRule="auto"/>
        <w:rPr>
          <w:rFonts w:ascii="Times New Roman" w:hAnsi="Times New Roman"/>
          <w:b/>
          <w:sz w:val="24"/>
          <w:szCs w:val="24"/>
        </w:rPr>
      </w:pPr>
    </w:p>
    <w:p w:rsidR="004625B0" w:rsidRDefault="004625B0">
      <w:pPr>
        <w:spacing w:after="0" w:line="240" w:lineRule="auto"/>
        <w:rPr>
          <w:rFonts w:ascii="Times New Roman" w:hAnsi="Times New Roman"/>
          <w:b/>
          <w:sz w:val="24"/>
          <w:szCs w:val="24"/>
        </w:rPr>
      </w:pPr>
    </w:p>
    <w:p w:rsidR="004625B0" w:rsidRPr="004625B0" w:rsidRDefault="004625B0">
      <w:pPr>
        <w:spacing w:after="0" w:line="240" w:lineRule="auto"/>
        <w:rPr>
          <w:rFonts w:ascii="Times New Roman" w:hAnsi="Times New Roman"/>
          <w:b/>
          <w:sz w:val="24"/>
          <w:szCs w:val="24"/>
        </w:rPr>
      </w:pPr>
      <w:proofErr w:type="spellStart"/>
      <w:r w:rsidRPr="004625B0">
        <w:rPr>
          <w:rFonts w:ascii="Times New Roman" w:hAnsi="Times New Roman"/>
          <w:sz w:val="24"/>
          <w:szCs w:val="24"/>
        </w:rPr>
        <w:t>Berdņikova</w:t>
      </w:r>
      <w:proofErr w:type="spellEnd"/>
      <w:r w:rsidRPr="004625B0">
        <w:rPr>
          <w:rFonts w:ascii="Times New Roman" w:hAnsi="Times New Roman"/>
          <w:sz w:val="24"/>
          <w:szCs w:val="24"/>
        </w:rPr>
        <w:t xml:space="preserve"> 67078405</w:t>
      </w:r>
    </w:p>
    <w:p w:rsidR="004625B0" w:rsidRDefault="004D27A9">
      <w:pPr>
        <w:spacing w:after="0" w:line="240" w:lineRule="auto"/>
        <w:rPr>
          <w:rFonts w:ascii="Times New Roman" w:hAnsi="Times New Roman"/>
          <w:sz w:val="24"/>
          <w:szCs w:val="24"/>
        </w:rPr>
      </w:pPr>
      <w:hyperlink r:id="rId8" w:history="1">
        <w:r w:rsidR="005A3CB3" w:rsidRPr="00494104">
          <w:rPr>
            <w:rStyle w:val="Hyperlink"/>
            <w:rFonts w:ascii="Times New Roman" w:hAnsi="Times New Roman"/>
            <w:sz w:val="24"/>
            <w:szCs w:val="24"/>
          </w:rPr>
          <w:t>Tatjana.Berdnikova@zva.gov.lv</w:t>
        </w:r>
      </w:hyperlink>
    </w:p>
    <w:p w:rsidR="005A3CB3" w:rsidRDefault="005A3CB3">
      <w:pPr>
        <w:spacing w:after="0" w:line="240" w:lineRule="auto"/>
        <w:rPr>
          <w:rFonts w:ascii="Times New Roman" w:hAnsi="Times New Roman"/>
          <w:sz w:val="24"/>
          <w:szCs w:val="24"/>
        </w:rPr>
      </w:pPr>
    </w:p>
    <w:p w:rsidR="005A3CB3" w:rsidRPr="005A3CB3" w:rsidRDefault="005A3CB3" w:rsidP="005A3CB3">
      <w:pPr>
        <w:spacing w:after="0" w:line="240" w:lineRule="auto"/>
        <w:rPr>
          <w:rFonts w:ascii="Times New Roman" w:hAnsi="Times New Roman"/>
          <w:sz w:val="24"/>
          <w:szCs w:val="24"/>
        </w:rPr>
      </w:pPr>
      <w:r w:rsidRPr="005A3CB3">
        <w:rPr>
          <w:rFonts w:ascii="Times New Roman" w:hAnsi="Times New Roman"/>
          <w:sz w:val="24"/>
          <w:szCs w:val="24"/>
        </w:rPr>
        <w:t>Vinničenko 67876029</w:t>
      </w:r>
    </w:p>
    <w:p w:rsidR="005A3CB3" w:rsidRPr="005A3CB3" w:rsidRDefault="004D27A9" w:rsidP="005A3CB3">
      <w:pPr>
        <w:spacing w:after="0" w:line="240" w:lineRule="auto"/>
        <w:rPr>
          <w:rFonts w:ascii="Times New Roman" w:hAnsi="Times New Roman"/>
          <w:sz w:val="24"/>
          <w:szCs w:val="24"/>
        </w:rPr>
      </w:pPr>
      <w:hyperlink r:id="rId9" w:history="1">
        <w:r w:rsidR="005A3CB3" w:rsidRPr="005A3CB3">
          <w:rPr>
            <w:rStyle w:val="Hyperlink"/>
            <w:rFonts w:ascii="Times New Roman" w:hAnsi="Times New Roman"/>
            <w:sz w:val="24"/>
            <w:szCs w:val="24"/>
          </w:rPr>
          <w:t>Inga.Vinnicenko@vm.gov.lv</w:t>
        </w:r>
      </w:hyperlink>
    </w:p>
    <w:p w:rsidR="005A3CB3" w:rsidRPr="004625B0" w:rsidRDefault="005A3CB3">
      <w:pPr>
        <w:spacing w:after="0" w:line="240" w:lineRule="auto"/>
        <w:rPr>
          <w:rFonts w:ascii="Times New Roman" w:hAnsi="Times New Roman"/>
          <w:b/>
          <w:sz w:val="24"/>
          <w:szCs w:val="24"/>
        </w:rPr>
      </w:pPr>
    </w:p>
    <w:sectPr w:rsidR="005A3CB3" w:rsidRPr="004625B0" w:rsidSect="005F25DB">
      <w:headerReference w:type="even" r:id="rId10"/>
      <w:headerReference w:type="default" r:id="rId11"/>
      <w:footerReference w:type="even" r:id="rId12"/>
      <w:footerReference w:type="default" r:id="rId13"/>
      <w:headerReference w:type="first" r:id="rId14"/>
      <w:footerReference w:type="first" r:id="rId15"/>
      <w:pgSz w:w="12240" w:h="15840"/>
      <w:pgMar w:top="1094" w:right="1134" w:bottom="1134" w:left="1134" w:header="0" w:footer="1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28B9" w:rsidRDefault="00AC28B9" w:rsidP="006D5804">
      <w:pPr>
        <w:spacing w:after="0" w:line="240" w:lineRule="auto"/>
      </w:pPr>
      <w:r>
        <w:separator/>
      </w:r>
    </w:p>
  </w:endnote>
  <w:endnote w:type="continuationSeparator" w:id="0">
    <w:p w:rsidR="00AC28B9" w:rsidRDefault="00AC28B9" w:rsidP="006D5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9CC" w:rsidRDefault="00B179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8B9" w:rsidRPr="00384CA2" w:rsidRDefault="00AC28B9" w:rsidP="00384CA2">
    <w:pPr>
      <w:pStyle w:val="Footer"/>
      <w:rPr>
        <w:rFonts w:ascii="Times New Roman" w:hAnsi="Times New Roman"/>
        <w:sz w:val="20"/>
        <w:szCs w:val="20"/>
        <w:lang w:val="en-GB"/>
      </w:rPr>
    </w:pPr>
    <w:r w:rsidRPr="00384CA2">
      <w:rPr>
        <w:rFonts w:ascii="Times New Roman" w:hAnsi="Times New Roman"/>
        <w:sz w:val="20"/>
        <w:szCs w:val="20"/>
        <w:lang w:val="en-GB"/>
      </w:rPr>
      <w:t>VManotp_</w:t>
    </w:r>
    <w:r w:rsidR="004D27A9">
      <w:rPr>
        <w:rFonts w:ascii="Times New Roman" w:hAnsi="Times New Roman"/>
        <w:sz w:val="20"/>
        <w:szCs w:val="20"/>
        <w:lang w:val="en-GB"/>
      </w:rPr>
      <w:t>1</w:t>
    </w:r>
    <w:r>
      <w:rPr>
        <w:rFonts w:ascii="Times New Roman" w:hAnsi="Times New Roman"/>
        <w:sz w:val="20"/>
        <w:szCs w:val="20"/>
        <w:lang w:val="en-GB"/>
      </w:rPr>
      <w:t>0</w:t>
    </w:r>
    <w:bookmarkStart w:id="5" w:name="_GoBack"/>
    <w:bookmarkEnd w:id="5"/>
    <w:r>
      <w:rPr>
        <w:rFonts w:ascii="Times New Roman" w:hAnsi="Times New Roman"/>
        <w:sz w:val="20"/>
        <w:szCs w:val="20"/>
        <w:lang w:val="en-GB"/>
      </w:rPr>
      <w:t>1</w:t>
    </w:r>
    <w:r w:rsidRPr="00384CA2">
      <w:rPr>
        <w:rFonts w:ascii="Times New Roman" w:hAnsi="Times New Roman"/>
        <w:sz w:val="20"/>
        <w:szCs w:val="20"/>
        <w:lang w:val="en-GB"/>
      </w:rPr>
      <w:t>018_ZVA_cenradis</w:t>
    </w:r>
  </w:p>
  <w:p w:rsidR="00AC28B9" w:rsidRDefault="00AC28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8B9" w:rsidRPr="00384CA2" w:rsidRDefault="00AC28B9" w:rsidP="005F25DB">
    <w:pPr>
      <w:pStyle w:val="Footer"/>
      <w:rPr>
        <w:rFonts w:ascii="Times New Roman" w:hAnsi="Times New Roman"/>
        <w:sz w:val="20"/>
        <w:szCs w:val="20"/>
        <w:lang w:val="en-GB"/>
      </w:rPr>
    </w:pPr>
    <w:r w:rsidRPr="00384CA2">
      <w:rPr>
        <w:rFonts w:ascii="Times New Roman" w:hAnsi="Times New Roman"/>
        <w:sz w:val="20"/>
        <w:szCs w:val="20"/>
        <w:lang w:val="en-GB"/>
      </w:rPr>
      <w:t>VManotp_</w:t>
    </w:r>
    <w:r w:rsidR="004D27A9">
      <w:rPr>
        <w:rFonts w:ascii="Times New Roman" w:hAnsi="Times New Roman"/>
        <w:sz w:val="20"/>
        <w:szCs w:val="20"/>
        <w:lang w:val="en-GB"/>
      </w:rPr>
      <w:t>1</w:t>
    </w:r>
    <w:r w:rsidR="00B179CC">
      <w:rPr>
        <w:rFonts w:ascii="Times New Roman" w:hAnsi="Times New Roman"/>
        <w:sz w:val="20"/>
        <w:szCs w:val="20"/>
        <w:lang w:val="en-GB"/>
      </w:rPr>
      <w:t>0</w:t>
    </w:r>
    <w:r>
      <w:rPr>
        <w:rFonts w:ascii="Times New Roman" w:hAnsi="Times New Roman"/>
        <w:sz w:val="20"/>
        <w:szCs w:val="20"/>
        <w:lang w:val="en-GB"/>
      </w:rPr>
      <w:t>1</w:t>
    </w:r>
    <w:r w:rsidRPr="00384CA2">
      <w:rPr>
        <w:rFonts w:ascii="Times New Roman" w:hAnsi="Times New Roman"/>
        <w:sz w:val="20"/>
        <w:szCs w:val="20"/>
        <w:lang w:val="en-GB"/>
      </w:rPr>
      <w:t>018_ZVA_cenradis</w:t>
    </w:r>
  </w:p>
  <w:p w:rsidR="00AC28B9" w:rsidRDefault="00AC28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28B9" w:rsidRDefault="00AC28B9" w:rsidP="006D5804">
      <w:pPr>
        <w:spacing w:after="0" w:line="240" w:lineRule="auto"/>
      </w:pPr>
      <w:r>
        <w:separator/>
      </w:r>
    </w:p>
  </w:footnote>
  <w:footnote w:type="continuationSeparator" w:id="0">
    <w:p w:rsidR="00AC28B9" w:rsidRDefault="00AC28B9" w:rsidP="006D58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9CC" w:rsidRDefault="00B179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8B9" w:rsidRDefault="00AC28B9" w:rsidP="0034334F">
    <w:pPr>
      <w:pStyle w:val="Header"/>
      <w:jc w:val="center"/>
      <w:rPr>
        <w:rFonts w:ascii="Times New Roman" w:hAnsi="Times New Roman"/>
        <w:sz w:val="28"/>
        <w:szCs w:val="28"/>
      </w:rPr>
    </w:pPr>
  </w:p>
  <w:p w:rsidR="00AC28B9" w:rsidRPr="0034334F" w:rsidRDefault="00AC28B9" w:rsidP="0034334F">
    <w:pPr>
      <w:pStyle w:val="Header"/>
      <w:jc w:val="center"/>
      <w:rPr>
        <w:rFonts w:ascii="Times New Roman" w:hAnsi="Times New Roman"/>
        <w:sz w:val="28"/>
        <w:szCs w:val="28"/>
      </w:rPr>
    </w:pPr>
    <w:r w:rsidRPr="0034334F">
      <w:rPr>
        <w:rFonts w:ascii="Times New Roman" w:hAnsi="Times New Roman"/>
        <w:sz w:val="28"/>
        <w:szCs w:val="28"/>
      </w:rPr>
      <w:fldChar w:fldCharType="begin"/>
    </w:r>
    <w:r w:rsidRPr="0034334F">
      <w:rPr>
        <w:rFonts w:ascii="Times New Roman" w:hAnsi="Times New Roman"/>
        <w:sz w:val="28"/>
        <w:szCs w:val="28"/>
      </w:rPr>
      <w:instrText xml:space="preserve">PAGE  </w:instrText>
    </w:r>
    <w:r w:rsidRPr="0034334F">
      <w:rPr>
        <w:rFonts w:ascii="Times New Roman" w:hAnsi="Times New Roman"/>
        <w:sz w:val="28"/>
        <w:szCs w:val="28"/>
      </w:rPr>
      <w:fldChar w:fldCharType="separate"/>
    </w:r>
    <w:r>
      <w:rPr>
        <w:rFonts w:ascii="Times New Roman" w:hAnsi="Times New Roman"/>
        <w:noProof/>
        <w:sz w:val="28"/>
        <w:szCs w:val="28"/>
      </w:rPr>
      <w:t>21</w:t>
    </w:r>
    <w:r w:rsidRPr="0034334F">
      <w:rPr>
        <w:rFonts w:ascii="Times New Roman" w:hAnsi="Times New Roman"/>
        <w:sz w:val="28"/>
        <w:szCs w:val="28"/>
      </w:rPr>
      <w:fldChar w:fldCharType="end"/>
    </w:r>
  </w:p>
  <w:p w:rsidR="00AC28B9" w:rsidRDefault="00AC28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9CC" w:rsidRDefault="00B179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53C1A"/>
    <w:multiLevelType w:val="multilevel"/>
    <w:tmpl w:val="535A292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81C7416"/>
    <w:multiLevelType w:val="hybridMultilevel"/>
    <w:tmpl w:val="183C364A"/>
    <w:lvl w:ilvl="0" w:tplc="E514E92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5F1"/>
    <w:rsid w:val="000000DE"/>
    <w:rsid w:val="00000243"/>
    <w:rsid w:val="000004A3"/>
    <w:rsid w:val="000004FB"/>
    <w:rsid w:val="00001089"/>
    <w:rsid w:val="00001756"/>
    <w:rsid w:val="0000285A"/>
    <w:rsid w:val="00002A46"/>
    <w:rsid w:val="00002AF6"/>
    <w:rsid w:val="00002CE0"/>
    <w:rsid w:val="0000331B"/>
    <w:rsid w:val="00003460"/>
    <w:rsid w:val="00003772"/>
    <w:rsid w:val="000038D6"/>
    <w:rsid w:val="00003B4E"/>
    <w:rsid w:val="00003EFC"/>
    <w:rsid w:val="00004EA9"/>
    <w:rsid w:val="000053DD"/>
    <w:rsid w:val="000054F0"/>
    <w:rsid w:val="00005A60"/>
    <w:rsid w:val="00006924"/>
    <w:rsid w:val="00006EB4"/>
    <w:rsid w:val="000073EF"/>
    <w:rsid w:val="00007923"/>
    <w:rsid w:val="00007A58"/>
    <w:rsid w:val="000102D8"/>
    <w:rsid w:val="00010E9B"/>
    <w:rsid w:val="00010EBE"/>
    <w:rsid w:val="0001100F"/>
    <w:rsid w:val="00011675"/>
    <w:rsid w:val="0001189F"/>
    <w:rsid w:val="000119B8"/>
    <w:rsid w:val="00011DAF"/>
    <w:rsid w:val="00012794"/>
    <w:rsid w:val="0001307D"/>
    <w:rsid w:val="00013305"/>
    <w:rsid w:val="000137EE"/>
    <w:rsid w:val="0001397A"/>
    <w:rsid w:val="00013BEE"/>
    <w:rsid w:val="00014829"/>
    <w:rsid w:val="00014C9E"/>
    <w:rsid w:val="00014D4B"/>
    <w:rsid w:val="00014E71"/>
    <w:rsid w:val="00014F19"/>
    <w:rsid w:val="000152BF"/>
    <w:rsid w:val="000155B8"/>
    <w:rsid w:val="000158B4"/>
    <w:rsid w:val="000159E4"/>
    <w:rsid w:val="00016148"/>
    <w:rsid w:val="000161AB"/>
    <w:rsid w:val="0001736B"/>
    <w:rsid w:val="000179FF"/>
    <w:rsid w:val="00017FAF"/>
    <w:rsid w:val="0002001E"/>
    <w:rsid w:val="00020957"/>
    <w:rsid w:val="00020A68"/>
    <w:rsid w:val="000216D6"/>
    <w:rsid w:val="00021ABE"/>
    <w:rsid w:val="0002214D"/>
    <w:rsid w:val="000228AC"/>
    <w:rsid w:val="00022D6F"/>
    <w:rsid w:val="00023188"/>
    <w:rsid w:val="0002330F"/>
    <w:rsid w:val="00023795"/>
    <w:rsid w:val="00023C16"/>
    <w:rsid w:val="00023E08"/>
    <w:rsid w:val="00024346"/>
    <w:rsid w:val="00024729"/>
    <w:rsid w:val="000248AD"/>
    <w:rsid w:val="00024AE1"/>
    <w:rsid w:val="00025C61"/>
    <w:rsid w:val="00025FA3"/>
    <w:rsid w:val="00026058"/>
    <w:rsid w:val="00026293"/>
    <w:rsid w:val="00026389"/>
    <w:rsid w:val="000268BC"/>
    <w:rsid w:val="00026A01"/>
    <w:rsid w:val="00026A86"/>
    <w:rsid w:val="00027802"/>
    <w:rsid w:val="00027B9D"/>
    <w:rsid w:val="00030112"/>
    <w:rsid w:val="0003076A"/>
    <w:rsid w:val="00031192"/>
    <w:rsid w:val="000314AC"/>
    <w:rsid w:val="00031762"/>
    <w:rsid w:val="00032100"/>
    <w:rsid w:val="0003210C"/>
    <w:rsid w:val="00032255"/>
    <w:rsid w:val="00032520"/>
    <w:rsid w:val="00032917"/>
    <w:rsid w:val="00032F03"/>
    <w:rsid w:val="000331BC"/>
    <w:rsid w:val="00033346"/>
    <w:rsid w:val="000334B2"/>
    <w:rsid w:val="0003351F"/>
    <w:rsid w:val="00033528"/>
    <w:rsid w:val="00033C35"/>
    <w:rsid w:val="0003515B"/>
    <w:rsid w:val="0003533B"/>
    <w:rsid w:val="000357C1"/>
    <w:rsid w:val="00035D43"/>
    <w:rsid w:val="00035F51"/>
    <w:rsid w:val="00036150"/>
    <w:rsid w:val="000363A4"/>
    <w:rsid w:val="00036B6B"/>
    <w:rsid w:val="00036F63"/>
    <w:rsid w:val="00037353"/>
    <w:rsid w:val="00037366"/>
    <w:rsid w:val="00037D59"/>
    <w:rsid w:val="00040748"/>
    <w:rsid w:val="00040832"/>
    <w:rsid w:val="00040AF6"/>
    <w:rsid w:val="00040D11"/>
    <w:rsid w:val="00041953"/>
    <w:rsid w:val="00042670"/>
    <w:rsid w:val="00042907"/>
    <w:rsid w:val="00042D4B"/>
    <w:rsid w:val="00042DF5"/>
    <w:rsid w:val="00042E22"/>
    <w:rsid w:val="000434D9"/>
    <w:rsid w:val="000438AC"/>
    <w:rsid w:val="000439D9"/>
    <w:rsid w:val="00043FD9"/>
    <w:rsid w:val="00044424"/>
    <w:rsid w:val="00044710"/>
    <w:rsid w:val="00044D1F"/>
    <w:rsid w:val="000450C9"/>
    <w:rsid w:val="00045A75"/>
    <w:rsid w:val="00045C19"/>
    <w:rsid w:val="00045E45"/>
    <w:rsid w:val="00045E83"/>
    <w:rsid w:val="00046309"/>
    <w:rsid w:val="00046378"/>
    <w:rsid w:val="00046746"/>
    <w:rsid w:val="000467FB"/>
    <w:rsid w:val="00047177"/>
    <w:rsid w:val="0004751F"/>
    <w:rsid w:val="00047544"/>
    <w:rsid w:val="000477FA"/>
    <w:rsid w:val="00047FE6"/>
    <w:rsid w:val="000501A9"/>
    <w:rsid w:val="00050225"/>
    <w:rsid w:val="000505B4"/>
    <w:rsid w:val="000512DD"/>
    <w:rsid w:val="000513C7"/>
    <w:rsid w:val="00051A4D"/>
    <w:rsid w:val="00051D07"/>
    <w:rsid w:val="00052034"/>
    <w:rsid w:val="000521EA"/>
    <w:rsid w:val="0005266C"/>
    <w:rsid w:val="00052759"/>
    <w:rsid w:val="0005288D"/>
    <w:rsid w:val="00052B76"/>
    <w:rsid w:val="00052E0E"/>
    <w:rsid w:val="00052E52"/>
    <w:rsid w:val="00053300"/>
    <w:rsid w:val="00053801"/>
    <w:rsid w:val="00053D65"/>
    <w:rsid w:val="000541DD"/>
    <w:rsid w:val="000542F6"/>
    <w:rsid w:val="0005543E"/>
    <w:rsid w:val="0005545B"/>
    <w:rsid w:val="00055840"/>
    <w:rsid w:val="00055C82"/>
    <w:rsid w:val="00055DA7"/>
    <w:rsid w:val="00055FB9"/>
    <w:rsid w:val="0005601D"/>
    <w:rsid w:val="00056322"/>
    <w:rsid w:val="00056736"/>
    <w:rsid w:val="000570EB"/>
    <w:rsid w:val="000573C9"/>
    <w:rsid w:val="00057431"/>
    <w:rsid w:val="0005753A"/>
    <w:rsid w:val="00057BBE"/>
    <w:rsid w:val="00060255"/>
    <w:rsid w:val="000602F4"/>
    <w:rsid w:val="0006032F"/>
    <w:rsid w:val="00060492"/>
    <w:rsid w:val="000604AA"/>
    <w:rsid w:val="000604B3"/>
    <w:rsid w:val="0006054A"/>
    <w:rsid w:val="00060D23"/>
    <w:rsid w:val="00060DE0"/>
    <w:rsid w:val="00061146"/>
    <w:rsid w:val="000616EE"/>
    <w:rsid w:val="000625E3"/>
    <w:rsid w:val="00062790"/>
    <w:rsid w:val="00062E8C"/>
    <w:rsid w:val="00062FC1"/>
    <w:rsid w:val="000639FE"/>
    <w:rsid w:val="00063E3C"/>
    <w:rsid w:val="00064810"/>
    <w:rsid w:val="00064E0E"/>
    <w:rsid w:val="00065387"/>
    <w:rsid w:val="0006579B"/>
    <w:rsid w:val="00065A2A"/>
    <w:rsid w:val="00065C01"/>
    <w:rsid w:val="0006642A"/>
    <w:rsid w:val="00066498"/>
    <w:rsid w:val="000664B9"/>
    <w:rsid w:val="000665A5"/>
    <w:rsid w:val="00066699"/>
    <w:rsid w:val="00066D56"/>
    <w:rsid w:val="00066FAA"/>
    <w:rsid w:val="00066FFE"/>
    <w:rsid w:val="00067315"/>
    <w:rsid w:val="000673F9"/>
    <w:rsid w:val="0006793E"/>
    <w:rsid w:val="000679DD"/>
    <w:rsid w:val="00067DBF"/>
    <w:rsid w:val="000701C9"/>
    <w:rsid w:val="000703C8"/>
    <w:rsid w:val="00070488"/>
    <w:rsid w:val="00070BEA"/>
    <w:rsid w:val="000712BF"/>
    <w:rsid w:val="00072E5D"/>
    <w:rsid w:val="000736C3"/>
    <w:rsid w:val="000739A1"/>
    <w:rsid w:val="00073A45"/>
    <w:rsid w:val="00073B1B"/>
    <w:rsid w:val="00074094"/>
    <w:rsid w:val="00074149"/>
    <w:rsid w:val="00074894"/>
    <w:rsid w:val="00074FB8"/>
    <w:rsid w:val="00075096"/>
    <w:rsid w:val="0007509D"/>
    <w:rsid w:val="000753F0"/>
    <w:rsid w:val="000758A4"/>
    <w:rsid w:val="0007592F"/>
    <w:rsid w:val="00075E31"/>
    <w:rsid w:val="00076097"/>
    <w:rsid w:val="000765EC"/>
    <w:rsid w:val="00076659"/>
    <w:rsid w:val="0007689A"/>
    <w:rsid w:val="0007719F"/>
    <w:rsid w:val="000773D1"/>
    <w:rsid w:val="00077605"/>
    <w:rsid w:val="00077B39"/>
    <w:rsid w:val="00077E60"/>
    <w:rsid w:val="00080401"/>
    <w:rsid w:val="0008045D"/>
    <w:rsid w:val="0008064C"/>
    <w:rsid w:val="00080CCD"/>
    <w:rsid w:val="0008111F"/>
    <w:rsid w:val="00081151"/>
    <w:rsid w:val="00081449"/>
    <w:rsid w:val="000814FC"/>
    <w:rsid w:val="00081D2E"/>
    <w:rsid w:val="00081DB3"/>
    <w:rsid w:val="00082188"/>
    <w:rsid w:val="00082816"/>
    <w:rsid w:val="00082954"/>
    <w:rsid w:val="00082D4A"/>
    <w:rsid w:val="00083152"/>
    <w:rsid w:val="00083244"/>
    <w:rsid w:val="00083605"/>
    <w:rsid w:val="000837E1"/>
    <w:rsid w:val="0008440C"/>
    <w:rsid w:val="0008441B"/>
    <w:rsid w:val="00084461"/>
    <w:rsid w:val="0008468B"/>
    <w:rsid w:val="00084C80"/>
    <w:rsid w:val="00084C81"/>
    <w:rsid w:val="00084F69"/>
    <w:rsid w:val="00085361"/>
    <w:rsid w:val="00085754"/>
    <w:rsid w:val="00085CA8"/>
    <w:rsid w:val="00085FA4"/>
    <w:rsid w:val="0008627C"/>
    <w:rsid w:val="000862E6"/>
    <w:rsid w:val="0008635C"/>
    <w:rsid w:val="0008683D"/>
    <w:rsid w:val="00086E78"/>
    <w:rsid w:val="000877DB"/>
    <w:rsid w:val="00087EFA"/>
    <w:rsid w:val="000901D5"/>
    <w:rsid w:val="00090364"/>
    <w:rsid w:val="00090648"/>
    <w:rsid w:val="0009083E"/>
    <w:rsid w:val="00090C7C"/>
    <w:rsid w:val="00091235"/>
    <w:rsid w:val="00091351"/>
    <w:rsid w:val="00091401"/>
    <w:rsid w:val="000923E1"/>
    <w:rsid w:val="0009262F"/>
    <w:rsid w:val="00092B1B"/>
    <w:rsid w:val="00093334"/>
    <w:rsid w:val="000936CF"/>
    <w:rsid w:val="00093E3D"/>
    <w:rsid w:val="0009440C"/>
    <w:rsid w:val="0009449F"/>
    <w:rsid w:val="0009482B"/>
    <w:rsid w:val="00095BDC"/>
    <w:rsid w:val="000962A9"/>
    <w:rsid w:val="00096D3E"/>
    <w:rsid w:val="0009723C"/>
    <w:rsid w:val="000972AD"/>
    <w:rsid w:val="0009731C"/>
    <w:rsid w:val="0009793D"/>
    <w:rsid w:val="000A0180"/>
    <w:rsid w:val="000A02D0"/>
    <w:rsid w:val="000A06B2"/>
    <w:rsid w:val="000A0C82"/>
    <w:rsid w:val="000A1307"/>
    <w:rsid w:val="000A16A6"/>
    <w:rsid w:val="000A198E"/>
    <w:rsid w:val="000A1C12"/>
    <w:rsid w:val="000A216A"/>
    <w:rsid w:val="000A380B"/>
    <w:rsid w:val="000A3AAA"/>
    <w:rsid w:val="000A3CF3"/>
    <w:rsid w:val="000A4281"/>
    <w:rsid w:val="000A469B"/>
    <w:rsid w:val="000A4AFB"/>
    <w:rsid w:val="000A4D84"/>
    <w:rsid w:val="000A5255"/>
    <w:rsid w:val="000A5462"/>
    <w:rsid w:val="000A5956"/>
    <w:rsid w:val="000A614A"/>
    <w:rsid w:val="000A6496"/>
    <w:rsid w:val="000A68E7"/>
    <w:rsid w:val="000A69F6"/>
    <w:rsid w:val="000A6CD2"/>
    <w:rsid w:val="000A6E60"/>
    <w:rsid w:val="000A73F2"/>
    <w:rsid w:val="000A7CF8"/>
    <w:rsid w:val="000B0AFB"/>
    <w:rsid w:val="000B0DFB"/>
    <w:rsid w:val="000B0E0C"/>
    <w:rsid w:val="000B120F"/>
    <w:rsid w:val="000B165F"/>
    <w:rsid w:val="000B1847"/>
    <w:rsid w:val="000B23CD"/>
    <w:rsid w:val="000B2412"/>
    <w:rsid w:val="000B24E3"/>
    <w:rsid w:val="000B2757"/>
    <w:rsid w:val="000B2B41"/>
    <w:rsid w:val="000B2C2B"/>
    <w:rsid w:val="000B2C83"/>
    <w:rsid w:val="000B2DBC"/>
    <w:rsid w:val="000B3955"/>
    <w:rsid w:val="000B3DCE"/>
    <w:rsid w:val="000B4D2D"/>
    <w:rsid w:val="000B5B58"/>
    <w:rsid w:val="000B5D21"/>
    <w:rsid w:val="000B5E66"/>
    <w:rsid w:val="000B5F63"/>
    <w:rsid w:val="000B6059"/>
    <w:rsid w:val="000B6800"/>
    <w:rsid w:val="000B69A6"/>
    <w:rsid w:val="000B741B"/>
    <w:rsid w:val="000B771F"/>
    <w:rsid w:val="000B7A54"/>
    <w:rsid w:val="000B7DA9"/>
    <w:rsid w:val="000C10AC"/>
    <w:rsid w:val="000C132B"/>
    <w:rsid w:val="000C14E5"/>
    <w:rsid w:val="000C1518"/>
    <w:rsid w:val="000C16B6"/>
    <w:rsid w:val="000C170B"/>
    <w:rsid w:val="000C2751"/>
    <w:rsid w:val="000C2E3F"/>
    <w:rsid w:val="000C2F8C"/>
    <w:rsid w:val="000C413F"/>
    <w:rsid w:val="000C440C"/>
    <w:rsid w:val="000C4643"/>
    <w:rsid w:val="000C4C3A"/>
    <w:rsid w:val="000C4E69"/>
    <w:rsid w:val="000C5667"/>
    <w:rsid w:val="000C5959"/>
    <w:rsid w:val="000C59CB"/>
    <w:rsid w:val="000C59E0"/>
    <w:rsid w:val="000C6032"/>
    <w:rsid w:val="000C6659"/>
    <w:rsid w:val="000C6888"/>
    <w:rsid w:val="000C6948"/>
    <w:rsid w:val="000C6D26"/>
    <w:rsid w:val="000C6DE7"/>
    <w:rsid w:val="000C74EC"/>
    <w:rsid w:val="000C7618"/>
    <w:rsid w:val="000C7669"/>
    <w:rsid w:val="000C7E6A"/>
    <w:rsid w:val="000D0320"/>
    <w:rsid w:val="000D036B"/>
    <w:rsid w:val="000D042A"/>
    <w:rsid w:val="000D0764"/>
    <w:rsid w:val="000D0768"/>
    <w:rsid w:val="000D0A87"/>
    <w:rsid w:val="000D0A8D"/>
    <w:rsid w:val="000D0B42"/>
    <w:rsid w:val="000D0E97"/>
    <w:rsid w:val="000D10BD"/>
    <w:rsid w:val="000D1A46"/>
    <w:rsid w:val="000D1A75"/>
    <w:rsid w:val="000D2061"/>
    <w:rsid w:val="000D20ED"/>
    <w:rsid w:val="000D23AC"/>
    <w:rsid w:val="000D32E9"/>
    <w:rsid w:val="000D3780"/>
    <w:rsid w:val="000D3BE1"/>
    <w:rsid w:val="000D4028"/>
    <w:rsid w:val="000D415F"/>
    <w:rsid w:val="000D43D2"/>
    <w:rsid w:val="000D481F"/>
    <w:rsid w:val="000D488D"/>
    <w:rsid w:val="000D5531"/>
    <w:rsid w:val="000D55EC"/>
    <w:rsid w:val="000D5D1C"/>
    <w:rsid w:val="000D60DC"/>
    <w:rsid w:val="000D62F0"/>
    <w:rsid w:val="000D6335"/>
    <w:rsid w:val="000D6E92"/>
    <w:rsid w:val="000D74BF"/>
    <w:rsid w:val="000D7D78"/>
    <w:rsid w:val="000D7EF3"/>
    <w:rsid w:val="000E0103"/>
    <w:rsid w:val="000E02AC"/>
    <w:rsid w:val="000E074E"/>
    <w:rsid w:val="000E07FA"/>
    <w:rsid w:val="000E0A95"/>
    <w:rsid w:val="000E0AC9"/>
    <w:rsid w:val="000E0B30"/>
    <w:rsid w:val="000E1211"/>
    <w:rsid w:val="000E121B"/>
    <w:rsid w:val="000E1DD4"/>
    <w:rsid w:val="000E249A"/>
    <w:rsid w:val="000E265D"/>
    <w:rsid w:val="000E2A24"/>
    <w:rsid w:val="000E2AE7"/>
    <w:rsid w:val="000E2CCC"/>
    <w:rsid w:val="000E2E96"/>
    <w:rsid w:val="000E33EC"/>
    <w:rsid w:val="000E34F0"/>
    <w:rsid w:val="000E366A"/>
    <w:rsid w:val="000E39FC"/>
    <w:rsid w:val="000E3A8A"/>
    <w:rsid w:val="000E3DC7"/>
    <w:rsid w:val="000E4491"/>
    <w:rsid w:val="000E45E7"/>
    <w:rsid w:val="000E4E3A"/>
    <w:rsid w:val="000E5307"/>
    <w:rsid w:val="000E5334"/>
    <w:rsid w:val="000E53B9"/>
    <w:rsid w:val="000E54F2"/>
    <w:rsid w:val="000E56D5"/>
    <w:rsid w:val="000E6617"/>
    <w:rsid w:val="000E67E0"/>
    <w:rsid w:val="000E6D7C"/>
    <w:rsid w:val="000E6F2E"/>
    <w:rsid w:val="000E757D"/>
    <w:rsid w:val="000E77AB"/>
    <w:rsid w:val="000F003C"/>
    <w:rsid w:val="000F02E8"/>
    <w:rsid w:val="000F0733"/>
    <w:rsid w:val="000F0DB6"/>
    <w:rsid w:val="000F10C4"/>
    <w:rsid w:val="000F16FB"/>
    <w:rsid w:val="000F1887"/>
    <w:rsid w:val="000F1F7B"/>
    <w:rsid w:val="000F2535"/>
    <w:rsid w:val="000F267F"/>
    <w:rsid w:val="000F27D2"/>
    <w:rsid w:val="000F2E95"/>
    <w:rsid w:val="000F35A1"/>
    <w:rsid w:val="000F376F"/>
    <w:rsid w:val="000F3D8A"/>
    <w:rsid w:val="000F426D"/>
    <w:rsid w:val="000F4C64"/>
    <w:rsid w:val="000F4F5F"/>
    <w:rsid w:val="000F66FE"/>
    <w:rsid w:val="000F6A1C"/>
    <w:rsid w:val="000F6B0C"/>
    <w:rsid w:val="000F6CF5"/>
    <w:rsid w:val="000F6D98"/>
    <w:rsid w:val="000F6DC1"/>
    <w:rsid w:val="000F71BC"/>
    <w:rsid w:val="000F7D43"/>
    <w:rsid w:val="000F7DF5"/>
    <w:rsid w:val="00100627"/>
    <w:rsid w:val="00100A93"/>
    <w:rsid w:val="00100E1D"/>
    <w:rsid w:val="00101664"/>
    <w:rsid w:val="00101997"/>
    <w:rsid w:val="0010229D"/>
    <w:rsid w:val="001022E3"/>
    <w:rsid w:val="001027CD"/>
    <w:rsid w:val="00102C0F"/>
    <w:rsid w:val="00102D2B"/>
    <w:rsid w:val="001034C7"/>
    <w:rsid w:val="00103634"/>
    <w:rsid w:val="00103A95"/>
    <w:rsid w:val="00103C40"/>
    <w:rsid w:val="00104439"/>
    <w:rsid w:val="001044B3"/>
    <w:rsid w:val="00104580"/>
    <w:rsid w:val="0010491E"/>
    <w:rsid w:val="00105376"/>
    <w:rsid w:val="001062AF"/>
    <w:rsid w:val="001066A8"/>
    <w:rsid w:val="00106D26"/>
    <w:rsid w:val="00107123"/>
    <w:rsid w:val="001077B5"/>
    <w:rsid w:val="0010788E"/>
    <w:rsid w:val="00107DB7"/>
    <w:rsid w:val="00110116"/>
    <w:rsid w:val="0011028B"/>
    <w:rsid w:val="001109CF"/>
    <w:rsid w:val="00110F71"/>
    <w:rsid w:val="001110B3"/>
    <w:rsid w:val="001114EE"/>
    <w:rsid w:val="0011155A"/>
    <w:rsid w:val="00111589"/>
    <w:rsid w:val="00111726"/>
    <w:rsid w:val="00111A85"/>
    <w:rsid w:val="00111BE6"/>
    <w:rsid w:val="00111C2E"/>
    <w:rsid w:val="001129B8"/>
    <w:rsid w:val="00113802"/>
    <w:rsid w:val="00113912"/>
    <w:rsid w:val="0011504D"/>
    <w:rsid w:val="0011514D"/>
    <w:rsid w:val="0011516E"/>
    <w:rsid w:val="0011517C"/>
    <w:rsid w:val="00115E2A"/>
    <w:rsid w:val="00116126"/>
    <w:rsid w:val="001162F4"/>
    <w:rsid w:val="00116E8B"/>
    <w:rsid w:val="001170C6"/>
    <w:rsid w:val="00117282"/>
    <w:rsid w:val="00117BD8"/>
    <w:rsid w:val="001200D0"/>
    <w:rsid w:val="001206DE"/>
    <w:rsid w:val="00120820"/>
    <w:rsid w:val="001209B1"/>
    <w:rsid w:val="00120ABE"/>
    <w:rsid w:val="00120D45"/>
    <w:rsid w:val="00121951"/>
    <w:rsid w:val="00121ADA"/>
    <w:rsid w:val="00121EF9"/>
    <w:rsid w:val="0012263C"/>
    <w:rsid w:val="001227FA"/>
    <w:rsid w:val="00122E83"/>
    <w:rsid w:val="001239A2"/>
    <w:rsid w:val="001246D0"/>
    <w:rsid w:val="00124EF8"/>
    <w:rsid w:val="0012537F"/>
    <w:rsid w:val="0012565B"/>
    <w:rsid w:val="001261AC"/>
    <w:rsid w:val="00126814"/>
    <w:rsid w:val="00126965"/>
    <w:rsid w:val="00126AC0"/>
    <w:rsid w:val="00127144"/>
    <w:rsid w:val="001271A2"/>
    <w:rsid w:val="001273F7"/>
    <w:rsid w:val="00127E47"/>
    <w:rsid w:val="001300B2"/>
    <w:rsid w:val="001300EC"/>
    <w:rsid w:val="001315C7"/>
    <w:rsid w:val="001317B9"/>
    <w:rsid w:val="00131878"/>
    <w:rsid w:val="00132509"/>
    <w:rsid w:val="0013268A"/>
    <w:rsid w:val="00132E5F"/>
    <w:rsid w:val="00134085"/>
    <w:rsid w:val="0013409B"/>
    <w:rsid w:val="001344EC"/>
    <w:rsid w:val="00134F6E"/>
    <w:rsid w:val="001360F9"/>
    <w:rsid w:val="00136C5F"/>
    <w:rsid w:val="00136CA6"/>
    <w:rsid w:val="00136F26"/>
    <w:rsid w:val="001379F2"/>
    <w:rsid w:val="00137AD4"/>
    <w:rsid w:val="00137FB3"/>
    <w:rsid w:val="001409DE"/>
    <w:rsid w:val="00140CAE"/>
    <w:rsid w:val="00140D85"/>
    <w:rsid w:val="001410AA"/>
    <w:rsid w:val="00141561"/>
    <w:rsid w:val="0014168E"/>
    <w:rsid w:val="00141D8E"/>
    <w:rsid w:val="00141F18"/>
    <w:rsid w:val="0014207C"/>
    <w:rsid w:val="00142670"/>
    <w:rsid w:val="001426D5"/>
    <w:rsid w:val="00142A90"/>
    <w:rsid w:val="00142C17"/>
    <w:rsid w:val="00143452"/>
    <w:rsid w:val="001436D1"/>
    <w:rsid w:val="0014378E"/>
    <w:rsid w:val="001437AB"/>
    <w:rsid w:val="00144B33"/>
    <w:rsid w:val="00144E35"/>
    <w:rsid w:val="0014503F"/>
    <w:rsid w:val="00145401"/>
    <w:rsid w:val="001455CB"/>
    <w:rsid w:val="001457F8"/>
    <w:rsid w:val="00146014"/>
    <w:rsid w:val="0014623D"/>
    <w:rsid w:val="0014649A"/>
    <w:rsid w:val="00146925"/>
    <w:rsid w:val="00146A72"/>
    <w:rsid w:val="00146BB7"/>
    <w:rsid w:val="00146D8E"/>
    <w:rsid w:val="00146DC1"/>
    <w:rsid w:val="00146EF4"/>
    <w:rsid w:val="001473EE"/>
    <w:rsid w:val="0014746A"/>
    <w:rsid w:val="00147534"/>
    <w:rsid w:val="00147899"/>
    <w:rsid w:val="001478EE"/>
    <w:rsid w:val="00147C47"/>
    <w:rsid w:val="00147DC5"/>
    <w:rsid w:val="00147F61"/>
    <w:rsid w:val="001506B4"/>
    <w:rsid w:val="00150791"/>
    <w:rsid w:val="001513FA"/>
    <w:rsid w:val="00151B62"/>
    <w:rsid w:val="00151F9E"/>
    <w:rsid w:val="00152B81"/>
    <w:rsid w:val="0015373C"/>
    <w:rsid w:val="00153799"/>
    <w:rsid w:val="001539B3"/>
    <w:rsid w:val="00154904"/>
    <w:rsid w:val="00154CC8"/>
    <w:rsid w:val="00154CF7"/>
    <w:rsid w:val="00154E26"/>
    <w:rsid w:val="00154E9A"/>
    <w:rsid w:val="00155521"/>
    <w:rsid w:val="0015555B"/>
    <w:rsid w:val="001561C1"/>
    <w:rsid w:val="0015642A"/>
    <w:rsid w:val="00156803"/>
    <w:rsid w:val="00156C21"/>
    <w:rsid w:val="0015774F"/>
    <w:rsid w:val="00157B00"/>
    <w:rsid w:val="00157DF3"/>
    <w:rsid w:val="00160798"/>
    <w:rsid w:val="00160A22"/>
    <w:rsid w:val="001611C9"/>
    <w:rsid w:val="001613DA"/>
    <w:rsid w:val="00161427"/>
    <w:rsid w:val="00161611"/>
    <w:rsid w:val="001625BE"/>
    <w:rsid w:val="00162C37"/>
    <w:rsid w:val="00163144"/>
    <w:rsid w:val="001635BF"/>
    <w:rsid w:val="0016368B"/>
    <w:rsid w:val="00163C97"/>
    <w:rsid w:val="00163F38"/>
    <w:rsid w:val="0016420C"/>
    <w:rsid w:val="001658F7"/>
    <w:rsid w:val="001659AB"/>
    <w:rsid w:val="00165F57"/>
    <w:rsid w:val="00165F9E"/>
    <w:rsid w:val="0016657C"/>
    <w:rsid w:val="00166800"/>
    <w:rsid w:val="00166D59"/>
    <w:rsid w:val="00166D8E"/>
    <w:rsid w:val="00167124"/>
    <w:rsid w:val="00167834"/>
    <w:rsid w:val="00167A33"/>
    <w:rsid w:val="0017001E"/>
    <w:rsid w:val="0017008F"/>
    <w:rsid w:val="00170254"/>
    <w:rsid w:val="00171112"/>
    <w:rsid w:val="001714D2"/>
    <w:rsid w:val="0017162C"/>
    <w:rsid w:val="00171E20"/>
    <w:rsid w:val="00171E40"/>
    <w:rsid w:val="0017233F"/>
    <w:rsid w:val="001728A6"/>
    <w:rsid w:val="00172C47"/>
    <w:rsid w:val="00173946"/>
    <w:rsid w:val="001740CE"/>
    <w:rsid w:val="001743D7"/>
    <w:rsid w:val="00175018"/>
    <w:rsid w:val="00175367"/>
    <w:rsid w:val="00175434"/>
    <w:rsid w:val="00175610"/>
    <w:rsid w:val="00175814"/>
    <w:rsid w:val="00175F0F"/>
    <w:rsid w:val="00176121"/>
    <w:rsid w:val="0017700C"/>
    <w:rsid w:val="001770AA"/>
    <w:rsid w:val="0017714F"/>
    <w:rsid w:val="00177475"/>
    <w:rsid w:val="001777F4"/>
    <w:rsid w:val="00177A43"/>
    <w:rsid w:val="00177AC1"/>
    <w:rsid w:val="00177D8A"/>
    <w:rsid w:val="001804E9"/>
    <w:rsid w:val="001809DC"/>
    <w:rsid w:val="001810B4"/>
    <w:rsid w:val="00181361"/>
    <w:rsid w:val="0018149F"/>
    <w:rsid w:val="00182275"/>
    <w:rsid w:val="00182A7B"/>
    <w:rsid w:val="001832B4"/>
    <w:rsid w:val="00183A4B"/>
    <w:rsid w:val="00183CD8"/>
    <w:rsid w:val="00183DB7"/>
    <w:rsid w:val="00183E1E"/>
    <w:rsid w:val="00183E24"/>
    <w:rsid w:val="0018407B"/>
    <w:rsid w:val="00184219"/>
    <w:rsid w:val="00184DD4"/>
    <w:rsid w:val="00184FA9"/>
    <w:rsid w:val="00185108"/>
    <w:rsid w:val="001852C9"/>
    <w:rsid w:val="00185EF9"/>
    <w:rsid w:val="001864ED"/>
    <w:rsid w:val="001865CC"/>
    <w:rsid w:val="001865D6"/>
    <w:rsid w:val="00186913"/>
    <w:rsid w:val="0018697E"/>
    <w:rsid w:val="001869A5"/>
    <w:rsid w:val="00186A43"/>
    <w:rsid w:val="00186CD8"/>
    <w:rsid w:val="0018785A"/>
    <w:rsid w:val="00187876"/>
    <w:rsid w:val="00187D6C"/>
    <w:rsid w:val="001900DA"/>
    <w:rsid w:val="00190133"/>
    <w:rsid w:val="001902CA"/>
    <w:rsid w:val="00190EDE"/>
    <w:rsid w:val="001912B5"/>
    <w:rsid w:val="00191621"/>
    <w:rsid w:val="00191A13"/>
    <w:rsid w:val="00191D48"/>
    <w:rsid w:val="0019234A"/>
    <w:rsid w:val="00192B84"/>
    <w:rsid w:val="00192CA3"/>
    <w:rsid w:val="00192EC0"/>
    <w:rsid w:val="00192FA0"/>
    <w:rsid w:val="001938FE"/>
    <w:rsid w:val="00193DF5"/>
    <w:rsid w:val="0019459A"/>
    <w:rsid w:val="00194949"/>
    <w:rsid w:val="0019510A"/>
    <w:rsid w:val="00195416"/>
    <w:rsid w:val="00195C60"/>
    <w:rsid w:val="00195E87"/>
    <w:rsid w:val="00197700"/>
    <w:rsid w:val="001A0356"/>
    <w:rsid w:val="001A03B2"/>
    <w:rsid w:val="001A0456"/>
    <w:rsid w:val="001A15AA"/>
    <w:rsid w:val="001A160A"/>
    <w:rsid w:val="001A1ED5"/>
    <w:rsid w:val="001A220E"/>
    <w:rsid w:val="001A2549"/>
    <w:rsid w:val="001A2F49"/>
    <w:rsid w:val="001A2FB1"/>
    <w:rsid w:val="001A3226"/>
    <w:rsid w:val="001A3231"/>
    <w:rsid w:val="001A3673"/>
    <w:rsid w:val="001A370E"/>
    <w:rsid w:val="001A3F0A"/>
    <w:rsid w:val="001A4070"/>
    <w:rsid w:val="001A419E"/>
    <w:rsid w:val="001A4389"/>
    <w:rsid w:val="001A4638"/>
    <w:rsid w:val="001A489E"/>
    <w:rsid w:val="001A4B0A"/>
    <w:rsid w:val="001A5356"/>
    <w:rsid w:val="001A5732"/>
    <w:rsid w:val="001A5BA0"/>
    <w:rsid w:val="001A5DB3"/>
    <w:rsid w:val="001A63DA"/>
    <w:rsid w:val="001A748C"/>
    <w:rsid w:val="001A760E"/>
    <w:rsid w:val="001A7A1D"/>
    <w:rsid w:val="001B1513"/>
    <w:rsid w:val="001B1F42"/>
    <w:rsid w:val="001B280C"/>
    <w:rsid w:val="001B285E"/>
    <w:rsid w:val="001B336B"/>
    <w:rsid w:val="001B3E8F"/>
    <w:rsid w:val="001B4581"/>
    <w:rsid w:val="001B4AE2"/>
    <w:rsid w:val="001B502F"/>
    <w:rsid w:val="001B5272"/>
    <w:rsid w:val="001B57E8"/>
    <w:rsid w:val="001B583F"/>
    <w:rsid w:val="001B59C6"/>
    <w:rsid w:val="001B5C54"/>
    <w:rsid w:val="001B5EE7"/>
    <w:rsid w:val="001B625B"/>
    <w:rsid w:val="001B6D13"/>
    <w:rsid w:val="001B723C"/>
    <w:rsid w:val="001B7339"/>
    <w:rsid w:val="001B75E1"/>
    <w:rsid w:val="001B7BD9"/>
    <w:rsid w:val="001B7C8B"/>
    <w:rsid w:val="001B7CAA"/>
    <w:rsid w:val="001C031A"/>
    <w:rsid w:val="001C038F"/>
    <w:rsid w:val="001C0A55"/>
    <w:rsid w:val="001C0CE1"/>
    <w:rsid w:val="001C11E7"/>
    <w:rsid w:val="001C132D"/>
    <w:rsid w:val="001C18C4"/>
    <w:rsid w:val="001C1A2B"/>
    <w:rsid w:val="001C1D5D"/>
    <w:rsid w:val="001C1D93"/>
    <w:rsid w:val="001C1DBE"/>
    <w:rsid w:val="001C2BDC"/>
    <w:rsid w:val="001C389B"/>
    <w:rsid w:val="001C3D91"/>
    <w:rsid w:val="001C41DF"/>
    <w:rsid w:val="001C4F0A"/>
    <w:rsid w:val="001C4F8D"/>
    <w:rsid w:val="001C5624"/>
    <w:rsid w:val="001C57F2"/>
    <w:rsid w:val="001C613E"/>
    <w:rsid w:val="001C6352"/>
    <w:rsid w:val="001C6381"/>
    <w:rsid w:val="001C63DE"/>
    <w:rsid w:val="001C6742"/>
    <w:rsid w:val="001C6810"/>
    <w:rsid w:val="001C75F1"/>
    <w:rsid w:val="001C764F"/>
    <w:rsid w:val="001D005C"/>
    <w:rsid w:val="001D1160"/>
    <w:rsid w:val="001D131A"/>
    <w:rsid w:val="001D23A9"/>
    <w:rsid w:val="001D2688"/>
    <w:rsid w:val="001D2C46"/>
    <w:rsid w:val="001D2C83"/>
    <w:rsid w:val="001D320C"/>
    <w:rsid w:val="001D3741"/>
    <w:rsid w:val="001D3861"/>
    <w:rsid w:val="001D3AC3"/>
    <w:rsid w:val="001D3AD6"/>
    <w:rsid w:val="001D3BD4"/>
    <w:rsid w:val="001D3CCE"/>
    <w:rsid w:val="001D42AF"/>
    <w:rsid w:val="001D4CC3"/>
    <w:rsid w:val="001D5DB0"/>
    <w:rsid w:val="001D6897"/>
    <w:rsid w:val="001D69E7"/>
    <w:rsid w:val="001D703F"/>
    <w:rsid w:val="001D7C64"/>
    <w:rsid w:val="001D7C9E"/>
    <w:rsid w:val="001D7F90"/>
    <w:rsid w:val="001E03F4"/>
    <w:rsid w:val="001E0522"/>
    <w:rsid w:val="001E058B"/>
    <w:rsid w:val="001E093F"/>
    <w:rsid w:val="001E0A08"/>
    <w:rsid w:val="001E0DCC"/>
    <w:rsid w:val="001E1047"/>
    <w:rsid w:val="001E107E"/>
    <w:rsid w:val="001E18D3"/>
    <w:rsid w:val="001E1A7A"/>
    <w:rsid w:val="001E1D1A"/>
    <w:rsid w:val="001E23A8"/>
    <w:rsid w:val="001E29CC"/>
    <w:rsid w:val="001E2A9C"/>
    <w:rsid w:val="001E3485"/>
    <w:rsid w:val="001E5D43"/>
    <w:rsid w:val="001E61FE"/>
    <w:rsid w:val="001E6A38"/>
    <w:rsid w:val="001E6A9A"/>
    <w:rsid w:val="001E718B"/>
    <w:rsid w:val="001E72A9"/>
    <w:rsid w:val="001E74B0"/>
    <w:rsid w:val="001E7744"/>
    <w:rsid w:val="001E7E86"/>
    <w:rsid w:val="001E7EEE"/>
    <w:rsid w:val="001F0646"/>
    <w:rsid w:val="001F08E7"/>
    <w:rsid w:val="001F0FC8"/>
    <w:rsid w:val="001F1AD9"/>
    <w:rsid w:val="001F1FC7"/>
    <w:rsid w:val="001F21A8"/>
    <w:rsid w:val="001F285A"/>
    <w:rsid w:val="001F2AD4"/>
    <w:rsid w:val="001F2DE2"/>
    <w:rsid w:val="001F3275"/>
    <w:rsid w:val="001F3590"/>
    <w:rsid w:val="001F3911"/>
    <w:rsid w:val="001F39F2"/>
    <w:rsid w:val="001F3E69"/>
    <w:rsid w:val="001F41F6"/>
    <w:rsid w:val="001F44D9"/>
    <w:rsid w:val="001F478D"/>
    <w:rsid w:val="001F48EB"/>
    <w:rsid w:val="001F4B23"/>
    <w:rsid w:val="001F4E7E"/>
    <w:rsid w:val="001F5028"/>
    <w:rsid w:val="001F50F7"/>
    <w:rsid w:val="001F5146"/>
    <w:rsid w:val="001F56DE"/>
    <w:rsid w:val="001F6679"/>
    <w:rsid w:val="001F6AE1"/>
    <w:rsid w:val="001F6BEE"/>
    <w:rsid w:val="001F75E7"/>
    <w:rsid w:val="001F7978"/>
    <w:rsid w:val="00200463"/>
    <w:rsid w:val="00200648"/>
    <w:rsid w:val="0020065A"/>
    <w:rsid w:val="00200A36"/>
    <w:rsid w:val="00200F6D"/>
    <w:rsid w:val="00201943"/>
    <w:rsid w:val="00201A5F"/>
    <w:rsid w:val="00201A88"/>
    <w:rsid w:val="00201AD0"/>
    <w:rsid w:val="00201B2E"/>
    <w:rsid w:val="00201F1B"/>
    <w:rsid w:val="00202795"/>
    <w:rsid w:val="00202AD5"/>
    <w:rsid w:val="00202E4E"/>
    <w:rsid w:val="00202F87"/>
    <w:rsid w:val="002032D6"/>
    <w:rsid w:val="002036A8"/>
    <w:rsid w:val="002037B7"/>
    <w:rsid w:val="0020380F"/>
    <w:rsid w:val="00203BC5"/>
    <w:rsid w:val="0020409E"/>
    <w:rsid w:val="002043FF"/>
    <w:rsid w:val="002047F0"/>
    <w:rsid w:val="0020495B"/>
    <w:rsid w:val="00204B73"/>
    <w:rsid w:val="00204EF5"/>
    <w:rsid w:val="002059DD"/>
    <w:rsid w:val="00205EA9"/>
    <w:rsid w:val="00205F34"/>
    <w:rsid w:val="002060C6"/>
    <w:rsid w:val="002076DC"/>
    <w:rsid w:val="00207760"/>
    <w:rsid w:val="00207CAD"/>
    <w:rsid w:val="00210725"/>
    <w:rsid w:val="00210A8F"/>
    <w:rsid w:val="00210AE7"/>
    <w:rsid w:val="00210D1C"/>
    <w:rsid w:val="00210FA0"/>
    <w:rsid w:val="00211854"/>
    <w:rsid w:val="0021206D"/>
    <w:rsid w:val="002128BA"/>
    <w:rsid w:val="00213C86"/>
    <w:rsid w:val="00213DA0"/>
    <w:rsid w:val="00214088"/>
    <w:rsid w:val="00214588"/>
    <w:rsid w:val="00214A81"/>
    <w:rsid w:val="00214ED4"/>
    <w:rsid w:val="00215294"/>
    <w:rsid w:val="00215E3C"/>
    <w:rsid w:val="0021647D"/>
    <w:rsid w:val="0021679E"/>
    <w:rsid w:val="00216E19"/>
    <w:rsid w:val="002171F5"/>
    <w:rsid w:val="002174BC"/>
    <w:rsid w:val="00217867"/>
    <w:rsid w:val="002178A2"/>
    <w:rsid w:val="00217924"/>
    <w:rsid w:val="00217BF9"/>
    <w:rsid w:val="00217F36"/>
    <w:rsid w:val="00220399"/>
    <w:rsid w:val="002204C9"/>
    <w:rsid w:val="00220764"/>
    <w:rsid w:val="00220A1F"/>
    <w:rsid w:val="00220ABE"/>
    <w:rsid w:val="00220ACC"/>
    <w:rsid w:val="00220F9F"/>
    <w:rsid w:val="002211DE"/>
    <w:rsid w:val="0022138C"/>
    <w:rsid w:val="00221479"/>
    <w:rsid w:val="00222CB5"/>
    <w:rsid w:val="00223355"/>
    <w:rsid w:val="00223571"/>
    <w:rsid w:val="00223870"/>
    <w:rsid w:val="00223CA1"/>
    <w:rsid w:val="00223D19"/>
    <w:rsid w:val="00223E43"/>
    <w:rsid w:val="00223EA7"/>
    <w:rsid w:val="002241BF"/>
    <w:rsid w:val="00224901"/>
    <w:rsid w:val="00225635"/>
    <w:rsid w:val="002257EF"/>
    <w:rsid w:val="00225D6C"/>
    <w:rsid w:val="00225FD0"/>
    <w:rsid w:val="00226A00"/>
    <w:rsid w:val="00226B65"/>
    <w:rsid w:val="00226E29"/>
    <w:rsid w:val="00226F19"/>
    <w:rsid w:val="002270CF"/>
    <w:rsid w:val="00227228"/>
    <w:rsid w:val="00227510"/>
    <w:rsid w:val="0022765B"/>
    <w:rsid w:val="00230537"/>
    <w:rsid w:val="00230777"/>
    <w:rsid w:val="00230A23"/>
    <w:rsid w:val="002312C8"/>
    <w:rsid w:val="0023167F"/>
    <w:rsid w:val="0023210A"/>
    <w:rsid w:val="00232BA8"/>
    <w:rsid w:val="00232D9D"/>
    <w:rsid w:val="00233A1A"/>
    <w:rsid w:val="002340D3"/>
    <w:rsid w:val="002343CB"/>
    <w:rsid w:val="002345EF"/>
    <w:rsid w:val="00234E28"/>
    <w:rsid w:val="00235BC0"/>
    <w:rsid w:val="0023635D"/>
    <w:rsid w:val="002366CE"/>
    <w:rsid w:val="0023697A"/>
    <w:rsid w:val="00236AD7"/>
    <w:rsid w:val="00236F18"/>
    <w:rsid w:val="00237A7C"/>
    <w:rsid w:val="00237AF4"/>
    <w:rsid w:val="00237C0D"/>
    <w:rsid w:val="0024009C"/>
    <w:rsid w:val="00240529"/>
    <w:rsid w:val="00240842"/>
    <w:rsid w:val="002408B4"/>
    <w:rsid w:val="00240FD4"/>
    <w:rsid w:val="00241385"/>
    <w:rsid w:val="002413E8"/>
    <w:rsid w:val="00241748"/>
    <w:rsid w:val="00241AD8"/>
    <w:rsid w:val="00241E6D"/>
    <w:rsid w:val="00241F52"/>
    <w:rsid w:val="0024219C"/>
    <w:rsid w:val="002421E2"/>
    <w:rsid w:val="002424DA"/>
    <w:rsid w:val="002427CC"/>
    <w:rsid w:val="002433D7"/>
    <w:rsid w:val="002439CA"/>
    <w:rsid w:val="00244663"/>
    <w:rsid w:val="00244711"/>
    <w:rsid w:val="0024474D"/>
    <w:rsid w:val="002449C7"/>
    <w:rsid w:val="00245623"/>
    <w:rsid w:val="002458C9"/>
    <w:rsid w:val="00245C13"/>
    <w:rsid w:val="00245EC1"/>
    <w:rsid w:val="002461A4"/>
    <w:rsid w:val="00247022"/>
    <w:rsid w:val="002476E9"/>
    <w:rsid w:val="002476FB"/>
    <w:rsid w:val="00247AA8"/>
    <w:rsid w:val="00247CC4"/>
    <w:rsid w:val="00247E52"/>
    <w:rsid w:val="0025034F"/>
    <w:rsid w:val="00250434"/>
    <w:rsid w:val="00250673"/>
    <w:rsid w:val="002507B1"/>
    <w:rsid w:val="00250AAE"/>
    <w:rsid w:val="00250E3B"/>
    <w:rsid w:val="00251086"/>
    <w:rsid w:val="00251D44"/>
    <w:rsid w:val="0025304C"/>
    <w:rsid w:val="0025327A"/>
    <w:rsid w:val="00253931"/>
    <w:rsid w:val="002539FD"/>
    <w:rsid w:val="00254195"/>
    <w:rsid w:val="002543F3"/>
    <w:rsid w:val="002544C4"/>
    <w:rsid w:val="002548A9"/>
    <w:rsid w:val="002548BD"/>
    <w:rsid w:val="00254BB6"/>
    <w:rsid w:val="00254F50"/>
    <w:rsid w:val="00255130"/>
    <w:rsid w:val="0025642C"/>
    <w:rsid w:val="0025652B"/>
    <w:rsid w:val="002566B7"/>
    <w:rsid w:val="00257463"/>
    <w:rsid w:val="0025764C"/>
    <w:rsid w:val="00257750"/>
    <w:rsid w:val="002577E2"/>
    <w:rsid w:val="00257983"/>
    <w:rsid w:val="00257FC0"/>
    <w:rsid w:val="0026009A"/>
    <w:rsid w:val="002602B8"/>
    <w:rsid w:val="0026049A"/>
    <w:rsid w:val="002604E5"/>
    <w:rsid w:val="0026192F"/>
    <w:rsid w:val="00261DD8"/>
    <w:rsid w:val="00261F3E"/>
    <w:rsid w:val="00262313"/>
    <w:rsid w:val="002632C8"/>
    <w:rsid w:val="00263421"/>
    <w:rsid w:val="002635D1"/>
    <w:rsid w:val="002640E5"/>
    <w:rsid w:val="002641E1"/>
    <w:rsid w:val="00265A81"/>
    <w:rsid w:val="00265AFF"/>
    <w:rsid w:val="00266473"/>
    <w:rsid w:val="0026653E"/>
    <w:rsid w:val="0026682A"/>
    <w:rsid w:val="00266885"/>
    <w:rsid w:val="00266E59"/>
    <w:rsid w:val="00267302"/>
    <w:rsid w:val="00270038"/>
    <w:rsid w:val="00270D7D"/>
    <w:rsid w:val="002719A1"/>
    <w:rsid w:val="002719CF"/>
    <w:rsid w:val="00271A47"/>
    <w:rsid w:val="00272428"/>
    <w:rsid w:val="00272A27"/>
    <w:rsid w:val="00272A4A"/>
    <w:rsid w:val="00272D42"/>
    <w:rsid w:val="00273003"/>
    <w:rsid w:val="002732AD"/>
    <w:rsid w:val="00273556"/>
    <w:rsid w:val="0027368C"/>
    <w:rsid w:val="00273833"/>
    <w:rsid w:val="00274419"/>
    <w:rsid w:val="00274BAE"/>
    <w:rsid w:val="00274E54"/>
    <w:rsid w:val="00275A2E"/>
    <w:rsid w:val="00275D3A"/>
    <w:rsid w:val="00275D4D"/>
    <w:rsid w:val="00275F62"/>
    <w:rsid w:val="0027644E"/>
    <w:rsid w:val="002769E2"/>
    <w:rsid w:val="002770EA"/>
    <w:rsid w:val="0027732D"/>
    <w:rsid w:val="002773B0"/>
    <w:rsid w:val="002778F7"/>
    <w:rsid w:val="0027790F"/>
    <w:rsid w:val="00280B3E"/>
    <w:rsid w:val="00280EBE"/>
    <w:rsid w:val="00281217"/>
    <w:rsid w:val="00281766"/>
    <w:rsid w:val="00281D89"/>
    <w:rsid w:val="002820AF"/>
    <w:rsid w:val="0028247B"/>
    <w:rsid w:val="0028251F"/>
    <w:rsid w:val="00282AD2"/>
    <w:rsid w:val="00283EF4"/>
    <w:rsid w:val="00284A8D"/>
    <w:rsid w:val="00284FC7"/>
    <w:rsid w:val="002852B2"/>
    <w:rsid w:val="002854BF"/>
    <w:rsid w:val="0028561B"/>
    <w:rsid w:val="00285E5B"/>
    <w:rsid w:val="00285EFC"/>
    <w:rsid w:val="00286729"/>
    <w:rsid w:val="0028676C"/>
    <w:rsid w:val="0028680E"/>
    <w:rsid w:val="0028694B"/>
    <w:rsid w:val="00286AC5"/>
    <w:rsid w:val="00286BA7"/>
    <w:rsid w:val="002875C0"/>
    <w:rsid w:val="00287BC3"/>
    <w:rsid w:val="00287E68"/>
    <w:rsid w:val="00290180"/>
    <w:rsid w:val="00290202"/>
    <w:rsid w:val="00290444"/>
    <w:rsid w:val="002904DF"/>
    <w:rsid w:val="0029077F"/>
    <w:rsid w:val="00290886"/>
    <w:rsid w:val="00290FF2"/>
    <w:rsid w:val="002912D8"/>
    <w:rsid w:val="002922CA"/>
    <w:rsid w:val="0029243A"/>
    <w:rsid w:val="00292916"/>
    <w:rsid w:val="00293619"/>
    <w:rsid w:val="002939A6"/>
    <w:rsid w:val="00293CDB"/>
    <w:rsid w:val="0029418F"/>
    <w:rsid w:val="00294B98"/>
    <w:rsid w:val="00294E9F"/>
    <w:rsid w:val="00294FB2"/>
    <w:rsid w:val="0029519F"/>
    <w:rsid w:val="0029565D"/>
    <w:rsid w:val="002956E0"/>
    <w:rsid w:val="00296615"/>
    <w:rsid w:val="00296C53"/>
    <w:rsid w:val="00296DD5"/>
    <w:rsid w:val="00297549"/>
    <w:rsid w:val="002975CF"/>
    <w:rsid w:val="00297800"/>
    <w:rsid w:val="00297CD0"/>
    <w:rsid w:val="002A0241"/>
    <w:rsid w:val="002A0FBD"/>
    <w:rsid w:val="002A0FBF"/>
    <w:rsid w:val="002A16CF"/>
    <w:rsid w:val="002A1903"/>
    <w:rsid w:val="002A198D"/>
    <w:rsid w:val="002A22F4"/>
    <w:rsid w:val="002A232B"/>
    <w:rsid w:val="002A23CC"/>
    <w:rsid w:val="002A28AF"/>
    <w:rsid w:val="002A2E5A"/>
    <w:rsid w:val="002A2E92"/>
    <w:rsid w:val="002A2F94"/>
    <w:rsid w:val="002A2FCD"/>
    <w:rsid w:val="002A3457"/>
    <w:rsid w:val="002A3812"/>
    <w:rsid w:val="002A447E"/>
    <w:rsid w:val="002A4FF7"/>
    <w:rsid w:val="002A5332"/>
    <w:rsid w:val="002A5B68"/>
    <w:rsid w:val="002A5DB3"/>
    <w:rsid w:val="002A5F73"/>
    <w:rsid w:val="002A6FD6"/>
    <w:rsid w:val="002A70DA"/>
    <w:rsid w:val="002A7393"/>
    <w:rsid w:val="002A7499"/>
    <w:rsid w:val="002A74FB"/>
    <w:rsid w:val="002A7642"/>
    <w:rsid w:val="002A7655"/>
    <w:rsid w:val="002A799B"/>
    <w:rsid w:val="002A7E63"/>
    <w:rsid w:val="002B0788"/>
    <w:rsid w:val="002B0FF4"/>
    <w:rsid w:val="002B15EE"/>
    <w:rsid w:val="002B18A7"/>
    <w:rsid w:val="002B1C99"/>
    <w:rsid w:val="002B2F82"/>
    <w:rsid w:val="002B3173"/>
    <w:rsid w:val="002B3D58"/>
    <w:rsid w:val="002B3DD7"/>
    <w:rsid w:val="002B3F52"/>
    <w:rsid w:val="002B41EB"/>
    <w:rsid w:val="002B4303"/>
    <w:rsid w:val="002B48E6"/>
    <w:rsid w:val="002B4C10"/>
    <w:rsid w:val="002B4E74"/>
    <w:rsid w:val="002B57DE"/>
    <w:rsid w:val="002B5EDD"/>
    <w:rsid w:val="002B6141"/>
    <w:rsid w:val="002B6499"/>
    <w:rsid w:val="002B65AA"/>
    <w:rsid w:val="002B6B47"/>
    <w:rsid w:val="002B744D"/>
    <w:rsid w:val="002B74A1"/>
    <w:rsid w:val="002B7D1D"/>
    <w:rsid w:val="002B7E4D"/>
    <w:rsid w:val="002C0098"/>
    <w:rsid w:val="002C03F6"/>
    <w:rsid w:val="002C0724"/>
    <w:rsid w:val="002C090E"/>
    <w:rsid w:val="002C0D26"/>
    <w:rsid w:val="002C0EBD"/>
    <w:rsid w:val="002C13C6"/>
    <w:rsid w:val="002C1AD0"/>
    <w:rsid w:val="002C2311"/>
    <w:rsid w:val="002C271A"/>
    <w:rsid w:val="002C2932"/>
    <w:rsid w:val="002C2D4E"/>
    <w:rsid w:val="002C42A7"/>
    <w:rsid w:val="002C43DF"/>
    <w:rsid w:val="002C45E5"/>
    <w:rsid w:val="002C4A05"/>
    <w:rsid w:val="002C517F"/>
    <w:rsid w:val="002C6082"/>
    <w:rsid w:val="002C618C"/>
    <w:rsid w:val="002C6A8A"/>
    <w:rsid w:val="002C6B79"/>
    <w:rsid w:val="002C6D96"/>
    <w:rsid w:val="002C6FAC"/>
    <w:rsid w:val="002C7027"/>
    <w:rsid w:val="002C70BD"/>
    <w:rsid w:val="002C7745"/>
    <w:rsid w:val="002D07DF"/>
    <w:rsid w:val="002D0B29"/>
    <w:rsid w:val="002D0CE2"/>
    <w:rsid w:val="002D0D7C"/>
    <w:rsid w:val="002D0F49"/>
    <w:rsid w:val="002D139E"/>
    <w:rsid w:val="002D1537"/>
    <w:rsid w:val="002D18B2"/>
    <w:rsid w:val="002D1979"/>
    <w:rsid w:val="002D1CAF"/>
    <w:rsid w:val="002D1F97"/>
    <w:rsid w:val="002D2B68"/>
    <w:rsid w:val="002D3473"/>
    <w:rsid w:val="002D3F41"/>
    <w:rsid w:val="002D42EA"/>
    <w:rsid w:val="002D4932"/>
    <w:rsid w:val="002D4B5E"/>
    <w:rsid w:val="002D50AF"/>
    <w:rsid w:val="002D6243"/>
    <w:rsid w:val="002D63A8"/>
    <w:rsid w:val="002D686E"/>
    <w:rsid w:val="002D716D"/>
    <w:rsid w:val="002D7489"/>
    <w:rsid w:val="002D78B3"/>
    <w:rsid w:val="002D7A98"/>
    <w:rsid w:val="002D7B9F"/>
    <w:rsid w:val="002D7E80"/>
    <w:rsid w:val="002E0428"/>
    <w:rsid w:val="002E04AE"/>
    <w:rsid w:val="002E05A6"/>
    <w:rsid w:val="002E0B81"/>
    <w:rsid w:val="002E16D0"/>
    <w:rsid w:val="002E17C9"/>
    <w:rsid w:val="002E1C21"/>
    <w:rsid w:val="002E1ED5"/>
    <w:rsid w:val="002E251F"/>
    <w:rsid w:val="002E29EF"/>
    <w:rsid w:val="002E2D22"/>
    <w:rsid w:val="002E2EA6"/>
    <w:rsid w:val="002E379D"/>
    <w:rsid w:val="002E39E9"/>
    <w:rsid w:val="002E3C3E"/>
    <w:rsid w:val="002E3C65"/>
    <w:rsid w:val="002E468D"/>
    <w:rsid w:val="002E4DD4"/>
    <w:rsid w:val="002E4F5B"/>
    <w:rsid w:val="002E535E"/>
    <w:rsid w:val="002E5901"/>
    <w:rsid w:val="002E596F"/>
    <w:rsid w:val="002E5E83"/>
    <w:rsid w:val="002E67A9"/>
    <w:rsid w:val="002E697A"/>
    <w:rsid w:val="002E7263"/>
    <w:rsid w:val="002E7844"/>
    <w:rsid w:val="002F06C9"/>
    <w:rsid w:val="002F08BE"/>
    <w:rsid w:val="002F11C2"/>
    <w:rsid w:val="002F13D6"/>
    <w:rsid w:val="002F1612"/>
    <w:rsid w:val="002F1698"/>
    <w:rsid w:val="002F17D3"/>
    <w:rsid w:val="002F1DEC"/>
    <w:rsid w:val="002F21D8"/>
    <w:rsid w:val="002F28D0"/>
    <w:rsid w:val="002F2BB6"/>
    <w:rsid w:val="002F2D5B"/>
    <w:rsid w:val="002F2FBC"/>
    <w:rsid w:val="002F34F3"/>
    <w:rsid w:val="002F3913"/>
    <w:rsid w:val="002F3CB3"/>
    <w:rsid w:val="002F4881"/>
    <w:rsid w:val="002F4A25"/>
    <w:rsid w:val="002F5245"/>
    <w:rsid w:val="002F5281"/>
    <w:rsid w:val="002F5520"/>
    <w:rsid w:val="002F6303"/>
    <w:rsid w:val="002F664C"/>
    <w:rsid w:val="002F6AF0"/>
    <w:rsid w:val="002F6C9F"/>
    <w:rsid w:val="002F72DC"/>
    <w:rsid w:val="002F7427"/>
    <w:rsid w:val="002F74AD"/>
    <w:rsid w:val="002F7718"/>
    <w:rsid w:val="0030091A"/>
    <w:rsid w:val="00300BBC"/>
    <w:rsid w:val="00301468"/>
    <w:rsid w:val="00301933"/>
    <w:rsid w:val="00301BDC"/>
    <w:rsid w:val="00301CE3"/>
    <w:rsid w:val="00302638"/>
    <w:rsid w:val="00302A1C"/>
    <w:rsid w:val="00302B3A"/>
    <w:rsid w:val="0030396B"/>
    <w:rsid w:val="00303A7D"/>
    <w:rsid w:val="00303C28"/>
    <w:rsid w:val="00303C55"/>
    <w:rsid w:val="00303CA4"/>
    <w:rsid w:val="00303E0E"/>
    <w:rsid w:val="00303F12"/>
    <w:rsid w:val="003044BD"/>
    <w:rsid w:val="003045CE"/>
    <w:rsid w:val="00304D83"/>
    <w:rsid w:val="00305224"/>
    <w:rsid w:val="00305391"/>
    <w:rsid w:val="00305FC4"/>
    <w:rsid w:val="003062B5"/>
    <w:rsid w:val="0030641E"/>
    <w:rsid w:val="00307E50"/>
    <w:rsid w:val="00310256"/>
    <w:rsid w:val="0031043F"/>
    <w:rsid w:val="00310989"/>
    <w:rsid w:val="00310B8E"/>
    <w:rsid w:val="00310E60"/>
    <w:rsid w:val="0031130C"/>
    <w:rsid w:val="00311342"/>
    <w:rsid w:val="003116B4"/>
    <w:rsid w:val="003120F1"/>
    <w:rsid w:val="0031227D"/>
    <w:rsid w:val="00312596"/>
    <w:rsid w:val="003127CC"/>
    <w:rsid w:val="0031327D"/>
    <w:rsid w:val="00313811"/>
    <w:rsid w:val="00313E27"/>
    <w:rsid w:val="00314111"/>
    <w:rsid w:val="003148AB"/>
    <w:rsid w:val="003150DD"/>
    <w:rsid w:val="00315465"/>
    <w:rsid w:val="00315711"/>
    <w:rsid w:val="00315C82"/>
    <w:rsid w:val="00316A74"/>
    <w:rsid w:val="00316B2B"/>
    <w:rsid w:val="00316E85"/>
    <w:rsid w:val="00316F34"/>
    <w:rsid w:val="00320642"/>
    <w:rsid w:val="003207DD"/>
    <w:rsid w:val="00320D43"/>
    <w:rsid w:val="00321208"/>
    <w:rsid w:val="003216D2"/>
    <w:rsid w:val="003218B9"/>
    <w:rsid w:val="00322D99"/>
    <w:rsid w:val="003230DB"/>
    <w:rsid w:val="00323DCC"/>
    <w:rsid w:val="00323E77"/>
    <w:rsid w:val="00323F2D"/>
    <w:rsid w:val="00324026"/>
    <w:rsid w:val="003248D7"/>
    <w:rsid w:val="003248D8"/>
    <w:rsid w:val="00324C65"/>
    <w:rsid w:val="003258B1"/>
    <w:rsid w:val="0032641C"/>
    <w:rsid w:val="003265FD"/>
    <w:rsid w:val="00326690"/>
    <w:rsid w:val="003276FA"/>
    <w:rsid w:val="00327C66"/>
    <w:rsid w:val="00327D6B"/>
    <w:rsid w:val="00327F8D"/>
    <w:rsid w:val="003308FB"/>
    <w:rsid w:val="00330AB6"/>
    <w:rsid w:val="00330FF8"/>
    <w:rsid w:val="00331057"/>
    <w:rsid w:val="00331B0E"/>
    <w:rsid w:val="00331D9D"/>
    <w:rsid w:val="00332687"/>
    <w:rsid w:val="0033276E"/>
    <w:rsid w:val="003329C7"/>
    <w:rsid w:val="00332A84"/>
    <w:rsid w:val="00333012"/>
    <w:rsid w:val="003338CC"/>
    <w:rsid w:val="003338F8"/>
    <w:rsid w:val="00333971"/>
    <w:rsid w:val="00333A5F"/>
    <w:rsid w:val="00333A97"/>
    <w:rsid w:val="00333D44"/>
    <w:rsid w:val="00333F0E"/>
    <w:rsid w:val="00335063"/>
    <w:rsid w:val="00335086"/>
    <w:rsid w:val="003350DC"/>
    <w:rsid w:val="003350DE"/>
    <w:rsid w:val="00335166"/>
    <w:rsid w:val="003354D8"/>
    <w:rsid w:val="00335F71"/>
    <w:rsid w:val="0033688F"/>
    <w:rsid w:val="00336F60"/>
    <w:rsid w:val="00337009"/>
    <w:rsid w:val="00337AE2"/>
    <w:rsid w:val="00340A47"/>
    <w:rsid w:val="00340D27"/>
    <w:rsid w:val="00340E87"/>
    <w:rsid w:val="00341309"/>
    <w:rsid w:val="003419AE"/>
    <w:rsid w:val="00341D66"/>
    <w:rsid w:val="00342171"/>
    <w:rsid w:val="00342248"/>
    <w:rsid w:val="00342BD8"/>
    <w:rsid w:val="00342FE7"/>
    <w:rsid w:val="00343172"/>
    <w:rsid w:val="0034334F"/>
    <w:rsid w:val="00343673"/>
    <w:rsid w:val="003438DE"/>
    <w:rsid w:val="00343CA5"/>
    <w:rsid w:val="00344162"/>
    <w:rsid w:val="00344BA3"/>
    <w:rsid w:val="00344BE8"/>
    <w:rsid w:val="003451D0"/>
    <w:rsid w:val="00345A71"/>
    <w:rsid w:val="00346397"/>
    <w:rsid w:val="00346447"/>
    <w:rsid w:val="003467D2"/>
    <w:rsid w:val="003473B9"/>
    <w:rsid w:val="003478EA"/>
    <w:rsid w:val="00350417"/>
    <w:rsid w:val="00350980"/>
    <w:rsid w:val="00350C81"/>
    <w:rsid w:val="00350D64"/>
    <w:rsid w:val="003511E9"/>
    <w:rsid w:val="0035155C"/>
    <w:rsid w:val="00351B7C"/>
    <w:rsid w:val="0035219F"/>
    <w:rsid w:val="003525EB"/>
    <w:rsid w:val="0035323F"/>
    <w:rsid w:val="00354075"/>
    <w:rsid w:val="00354386"/>
    <w:rsid w:val="00354B56"/>
    <w:rsid w:val="003553F3"/>
    <w:rsid w:val="00355493"/>
    <w:rsid w:val="00355546"/>
    <w:rsid w:val="00355706"/>
    <w:rsid w:val="00355BD4"/>
    <w:rsid w:val="00355DD1"/>
    <w:rsid w:val="003566B2"/>
    <w:rsid w:val="00356727"/>
    <w:rsid w:val="003568A0"/>
    <w:rsid w:val="003575DC"/>
    <w:rsid w:val="00357646"/>
    <w:rsid w:val="003577C6"/>
    <w:rsid w:val="003578FB"/>
    <w:rsid w:val="00357BA2"/>
    <w:rsid w:val="003602CD"/>
    <w:rsid w:val="0036032F"/>
    <w:rsid w:val="00360854"/>
    <w:rsid w:val="003614B7"/>
    <w:rsid w:val="003615F1"/>
    <w:rsid w:val="0036184E"/>
    <w:rsid w:val="003618C7"/>
    <w:rsid w:val="0036194E"/>
    <w:rsid w:val="00361AB4"/>
    <w:rsid w:val="00361CD1"/>
    <w:rsid w:val="00362928"/>
    <w:rsid w:val="00362DA0"/>
    <w:rsid w:val="00363298"/>
    <w:rsid w:val="00363391"/>
    <w:rsid w:val="0036367B"/>
    <w:rsid w:val="00363761"/>
    <w:rsid w:val="00363BE8"/>
    <w:rsid w:val="00363F21"/>
    <w:rsid w:val="00364F98"/>
    <w:rsid w:val="0036500F"/>
    <w:rsid w:val="00365592"/>
    <w:rsid w:val="00365612"/>
    <w:rsid w:val="003656BE"/>
    <w:rsid w:val="003658B9"/>
    <w:rsid w:val="00365C68"/>
    <w:rsid w:val="00366359"/>
    <w:rsid w:val="00366388"/>
    <w:rsid w:val="003665D8"/>
    <w:rsid w:val="0036686B"/>
    <w:rsid w:val="00366DA8"/>
    <w:rsid w:val="00366E2E"/>
    <w:rsid w:val="00367047"/>
    <w:rsid w:val="0036784B"/>
    <w:rsid w:val="00367865"/>
    <w:rsid w:val="00367B39"/>
    <w:rsid w:val="003710E2"/>
    <w:rsid w:val="00371918"/>
    <w:rsid w:val="00371F86"/>
    <w:rsid w:val="00372045"/>
    <w:rsid w:val="003724A8"/>
    <w:rsid w:val="003727BA"/>
    <w:rsid w:val="003729E5"/>
    <w:rsid w:val="00372D3B"/>
    <w:rsid w:val="00372E29"/>
    <w:rsid w:val="0037330F"/>
    <w:rsid w:val="00373D02"/>
    <w:rsid w:val="00373D33"/>
    <w:rsid w:val="00374FEF"/>
    <w:rsid w:val="0037552F"/>
    <w:rsid w:val="00375823"/>
    <w:rsid w:val="00375A06"/>
    <w:rsid w:val="00376D6F"/>
    <w:rsid w:val="00376F98"/>
    <w:rsid w:val="00377E9F"/>
    <w:rsid w:val="0038016F"/>
    <w:rsid w:val="003808B1"/>
    <w:rsid w:val="00380ADF"/>
    <w:rsid w:val="00380CA1"/>
    <w:rsid w:val="00381C09"/>
    <w:rsid w:val="00382523"/>
    <w:rsid w:val="0038307B"/>
    <w:rsid w:val="003830BB"/>
    <w:rsid w:val="0038310C"/>
    <w:rsid w:val="00383136"/>
    <w:rsid w:val="003832BD"/>
    <w:rsid w:val="00383C1D"/>
    <w:rsid w:val="00383EF4"/>
    <w:rsid w:val="00384CA2"/>
    <w:rsid w:val="00384D8E"/>
    <w:rsid w:val="00385668"/>
    <w:rsid w:val="00385680"/>
    <w:rsid w:val="00386243"/>
    <w:rsid w:val="003865FA"/>
    <w:rsid w:val="0038674E"/>
    <w:rsid w:val="003869CD"/>
    <w:rsid w:val="00386B63"/>
    <w:rsid w:val="00386D5D"/>
    <w:rsid w:val="003874EB"/>
    <w:rsid w:val="00387772"/>
    <w:rsid w:val="003877C5"/>
    <w:rsid w:val="00387DA7"/>
    <w:rsid w:val="00390211"/>
    <w:rsid w:val="00390A3F"/>
    <w:rsid w:val="00390F6A"/>
    <w:rsid w:val="003913D6"/>
    <w:rsid w:val="00391868"/>
    <w:rsid w:val="00391915"/>
    <w:rsid w:val="00391B11"/>
    <w:rsid w:val="00391E5B"/>
    <w:rsid w:val="00391FFB"/>
    <w:rsid w:val="003922CE"/>
    <w:rsid w:val="0039261E"/>
    <w:rsid w:val="00392CC0"/>
    <w:rsid w:val="00392D6B"/>
    <w:rsid w:val="00393B3A"/>
    <w:rsid w:val="00393EB5"/>
    <w:rsid w:val="00393F79"/>
    <w:rsid w:val="0039402F"/>
    <w:rsid w:val="003940E9"/>
    <w:rsid w:val="00394333"/>
    <w:rsid w:val="00394665"/>
    <w:rsid w:val="00394974"/>
    <w:rsid w:val="00394B69"/>
    <w:rsid w:val="00394E7E"/>
    <w:rsid w:val="003951EC"/>
    <w:rsid w:val="003951EE"/>
    <w:rsid w:val="00395980"/>
    <w:rsid w:val="0039668E"/>
    <w:rsid w:val="00396A3D"/>
    <w:rsid w:val="00396A40"/>
    <w:rsid w:val="00396D35"/>
    <w:rsid w:val="00397089"/>
    <w:rsid w:val="00397140"/>
    <w:rsid w:val="00397296"/>
    <w:rsid w:val="00397F33"/>
    <w:rsid w:val="00397F47"/>
    <w:rsid w:val="003A027E"/>
    <w:rsid w:val="003A07E3"/>
    <w:rsid w:val="003A0930"/>
    <w:rsid w:val="003A0EDF"/>
    <w:rsid w:val="003A109D"/>
    <w:rsid w:val="003A15C4"/>
    <w:rsid w:val="003A198B"/>
    <w:rsid w:val="003A24E5"/>
    <w:rsid w:val="003A26FB"/>
    <w:rsid w:val="003A2D60"/>
    <w:rsid w:val="003A3134"/>
    <w:rsid w:val="003A43E5"/>
    <w:rsid w:val="003A4776"/>
    <w:rsid w:val="003A4F0C"/>
    <w:rsid w:val="003A56B6"/>
    <w:rsid w:val="003A5A4E"/>
    <w:rsid w:val="003A5FF5"/>
    <w:rsid w:val="003A66A1"/>
    <w:rsid w:val="003A66AE"/>
    <w:rsid w:val="003A6992"/>
    <w:rsid w:val="003A7487"/>
    <w:rsid w:val="003A7F52"/>
    <w:rsid w:val="003B05EA"/>
    <w:rsid w:val="003B0977"/>
    <w:rsid w:val="003B27D8"/>
    <w:rsid w:val="003B2922"/>
    <w:rsid w:val="003B2EA4"/>
    <w:rsid w:val="003B3B83"/>
    <w:rsid w:val="003B3E59"/>
    <w:rsid w:val="003B4069"/>
    <w:rsid w:val="003B42EC"/>
    <w:rsid w:val="003B55C2"/>
    <w:rsid w:val="003B58B4"/>
    <w:rsid w:val="003B6521"/>
    <w:rsid w:val="003B690D"/>
    <w:rsid w:val="003B6AFF"/>
    <w:rsid w:val="003B7048"/>
    <w:rsid w:val="003B7AA2"/>
    <w:rsid w:val="003B7AE5"/>
    <w:rsid w:val="003B7BC5"/>
    <w:rsid w:val="003B7EF2"/>
    <w:rsid w:val="003B7F58"/>
    <w:rsid w:val="003C0054"/>
    <w:rsid w:val="003C0079"/>
    <w:rsid w:val="003C02F0"/>
    <w:rsid w:val="003C062E"/>
    <w:rsid w:val="003C0A11"/>
    <w:rsid w:val="003C189C"/>
    <w:rsid w:val="003C26D8"/>
    <w:rsid w:val="003C2A41"/>
    <w:rsid w:val="003C3382"/>
    <w:rsid w:val="003C344E"/>
    <w:rsid w:val="003C3A22"/>
    <w:rsid w:val="003C3F54"/>
    <w:rsid w:val="003C40FA"/>
    <w:rsid w:val="003C4233"/>
    <w:rsid w:val="003C4476"/>
    <w:rsid w:val="003C462F"/>
    <w:rsid w:val="003C5020"/>
    <w:rsid w:val="003C59CD"/>
    <w:rsid w:val="003C5BEC"/>
    <w:rsid w:val="003C6036"/>
    <w:rsid w:val="003C610B"/>
    <w:rsid w:val="003C68CC"/>
    <w:rsid w:val="003C6B28"/>
    <w:rsid w:val="003C6D7E"/>
    <w:rsid w:val="003C6D7F"/>
    <w:rsid w:val="003C72EC"/>
    <w:rsid w:val="003C7886"/>
    <w:rsid w:val="003D0710"/>
    <w:rsid w:val="003D0A47"/>
    <w:rsid w:val="003D0A95"/>
    <w:rsid w:val="003D0E94"/>
    <w:rsid w:val="003D1B6E"/>
    <w:rsid w:val="003D27AA"/>
    <w:rsid w:val="003D2C81"/>
    <w:rsid w:val="003D3299"/>
    <w:rsid w:val="003D34D1"/>
    <w:rsid w:val="003D3D72"/>
    <w:rsid w:val="003D4314"/>
    <w:rsid w:val="003D472F"/>
    <w:rsid w:val="003D47B4"/>
    <w:rsid w:val="003D4FDB"/>
    <w:rsid w:val="003D61FB"/>
    <w:rsid w:val="003D660E"/>
    <w:rsid w:val="003D6D90"/>
    <w:rsid w:val="003D708A"/>
    <w:rsid w:val="003D7763"/>
    <w:rsid w:val="003D7BF4"/>
    <w:rsid w:val="003D7D8C"/>
    <w:rsid w:val="003E0225"/>
    <w:rsid w:val="003E0739"/>
    <w:rsid w:val="003E13AA"/>
    <w:rsid w:val="003E1766"/>
    <w:rsid w:val="003E1A08"/>
    <w:rsid w:val="003E1AB7"/>
    <w:rsid w:val="003E1B46"/>
    <w:rsid w:val="003E1FBC"/>
    <w:rsid w:val="003E215E"/>
    <w:rsid w:val="003E24D6"/>
    <w:rsid w:val="003E2DCD"/>
    <w:rsid w:val="003E33E3"/>
    <w:rsid w:val="003E3C6B"/>
    <w:rsid w:val="003E3FC6"/>
    <w:rsid w:val="003E4672"/>
    <w:rsid w:val="003E46D8"/>
    <w:rsid w:val="003E49A5"/>
    <w:rsid w:val="003E4C49"/>
    <w:rsid w:val="003E4E0F"/>
    <w:rsid w:val="003E5609"/>
    <w:rsid w:val="003E610D"/>
    <w:rsid w:val="003E6547"/>
    <w:rsid w:val="003E6801"/>
    <w:rsid w:val="003E68DB"/>
    <w:rsid w:val="003E6CA1"/>
    <w:rsid w:val="003E6E18"/>
    <w:rsid w:val="003E7552"/>
    <w:rsid w:val="003E7689"/>
    <w:rsid w:val="003E77B5"/>
    <w:rsid w:val="003F017A"/>
    <w:rsid w:val="003F0695"/>
    <w:rsid w:val="003F06C4"/>
    <w:rsid w:val="003F0B8C"/>
    <w:rsid w:val="003F0BB2"/>
    <w:rsid w:val="003F0D35"/>
    <w:rsid w:val="003F0D58"/>
    <w:rsid w:val="003F0E5D"/>
    <w:rsid w:val="003F0F83"/>
    <w:rsid w:val="003F15EC"/>
    <w:rsid w:val="003F1EC9"/>
    <w:rsid w:val="003F20E3"/>
    <w:rsid w:val="003F21A9"/>
    <w:rsid w:val="003F2BEF"/>
    <w:rsid w:val="003F2E64"/>
    <w:rsid w:val="003F2EE6"/>
    <w:rsid w:val="003F36BE"/>
    <w:rsid w:val="003F37A9"/>
    <w:rsid w:val="003F3977"/>
    <w:rsid w:val="003F43D4"/>
    <w:rsid w:val="003F49A8"/>
    <w:rsid w:val="003F49C7"/>
    <w:rsid w:val="003F4BF4"/>
    <w:rsid w:val="003F4C87"/>
    <w:rsid w:val="003F4FBC"/>
    <w:rsid w:val="003F5FCC"/>
    <w:rsid w:val="003F6296"/>
    <w:rsid w:val="003F6449"/>
    <w:rsid w:val="003F64B0"/>
    <w:rsid w:val="003F657E"/>
    <w:rsid w:val="003F6764"/>
    <w:rsid w:val="003F6B21"/>
    <w:rsid w:val="003F6D0B"/>
    <w:rsid w:val="003F73A2"/>
    <w:rsid w:val="0040064F"/>
    <w:rsid w:val="00400669"/>
    <w:rsid w:val="00400F0A"/>
    <w:rsid w:val="00401415"/>
    <w:rsid w:val="004016C7"/>
    <w:rsid w:val="0040191A"/>
    <w:rsid w:val="00401C46"/>
    <w:rsid w:val="00401D4D"/>
    <w:rsid w:val="00402031"/>
    <w:rsid w:val="00402416"/>
    <w:rsid w:val="00402515"/>
    <w:rsid w:val="004029FF"/>
    <w:rsid w:val="00402AF6"/>
    <w:rsid w:val="00402F24"/>
    <w:rsid w:val="00403156"/>
    <w:rsid w:val="00403444"/>
    <w:rsid w:val="00403550"/>
    <w:rsid w:val="0040407C"/>
    <w:rsid w:val="0040411A"/>
    <w:rsid w:val="00404362"/>
    <w:rsid w:val="0040443F"/>
    <w:rsid w:val="00404489"/>
    <w:rsid w:val="00404FAA"/>
    <w:rsid w:val="00404FF6"/>
    <w:rsid w:val="00405C98"/>
    <w:rsid w:val="00405D56"/>
    <w:rsid w:val="00405DA4"/>
    <w:rsid w:val="004060ED"/>
    <w:rsid w:val="00406226"/>
    <w:rsid w:val="00406F40"/>
    <w:rsid w:val="00407A80"/>
    <w:rsid w:val="00410BDA"/>
    <w:rsid w:val="00410D26"/>
    <w:rsid w:val="004110D6"/>
    <w:rsid w:val="004111F3"/>
    <w:rsid w:val="0041184F"/>
    <w:rsid w:val="00411DD0"/>
    <w:rsid w:val="004124FD"/>
    <w:rsid w:val="00412868"/>
    <w:rsid w:val="004129A7"/>
    <w:rsid w:val="004130E3"/>
    <w:rsid w:val="00413219"/>
    <w:rsid w:val="004139DC"/>
    <w:rsid w:val="00414D08"/>
    <w:rsid w:val="00415041"/>
    <w:rsid w:val="00415553"/>
    <w:rsid w:val="00415624"/>
    <w:rsid w:val="00415A6C"/>
    <w:rsid w:val="00415A95"/>
    <w:rsid w:val="00415D2D"/>
    <w:rsid w:val="00415EDE"/>
    <w:rsid w:val="00416CAC"/>
    <w:rsid w:val="0041724E"/>
    <w:rsid w:val="004179ED"/>
    <w:rsid w:val="00417D81"/>
    <w:rsid w:val="00417F6C"/>
    <w:rsid w:val="0042002D"/>
    <w:rsid w:val="00420101"/>
    <w:rsid w:val="00420227"/>
    <w:rsid w:val="00421014"/>
    <w:rsid w:val="004215DC"/>
    <w:rsid w:val="004219B4"/>
    <w:rsid w:val="004219C7"/>
    <w:rsid w:val="00421F70"/>
    <w:rsid w:val="00422223"/>
    <w:rsid w:val="0042267F"/>
    <w:rsid w:val="004229DB"/>
    <w:rsid w:val="004232FA"/>
    <w:rsid w:val="004232FD"/>
    <w:rsid w:val="00423477"/>
    <w:rsid w:val="00423BA9"/>
    <w:rsid w:val="00423F58"/>
    <w:rsid w:val="00424C2F"/>
    <w:rsid w:val="00425252"/>
    <w:rsid w:val="0042547A"/>
    <w:rsid w:val="00425687"/>
    <w:rsid w:val="00425CC3"/>
    <w:rsid w:val="00425E5E"/>
    <w:rsid w:val="00425ED5"/>
    <w:rsid w:val="004264AC"/>
    <w:rsid w:val="00426CD9"/>
    <w:rsid w:val="0042758C"/>
    <w:rsid w:val="0043043C"/>
    <w:rsid w:val="0043085F"/>
    <w:rsid w:val="00431502"/>
    <w:rsid w:val="00431BA1"/>
    <w:rsid w:val="0043221D"/>
    <w:rsid w:val="00432355"/>
    <w:rsid w:val="004327BC"/>
    <w:rsid w:val="004335F0"/>
    <w:rsid w:val="0043392D"/>
    <w:rsid w:val="004341EC"/>
    <w:rsid w:val="00434798"/>
    <w:rsid w:val="00434FDA"/>
    <w:rsid w:val="004358B9"/>
    <w:rsid w:val="00435A31"/>
    <w:rsid w:val="00435AEE"/>
    <w:rsid w:val="00435E96"/>
    <w:rsid w:val="00436087"/>
    <w:rsid w:val="00436614"/>
    <w:rsid w:val="0043674D"/>
    <w:rsid w:val="00437AA2"/>
    <w:rsid w:val="00437BAB"/>
    <w:rsid w:val="0044015C"/>
    <w:rsid w:val="00440545"/>
    <w:rsid w:val="004412DD"/>
    <w:rsid w:val="0044144F"/>
    <w:rsid w:val="00441CEA"/>
    <w:rsid w:val="00442E4D"/>
    <w:rsid w:val="004430A2"/>
    <w:rsid w:val="00443D17"/>
    <w:rsid w:val="0044442F"/>
    <w:rsid w:val="00444440"/>
    <w:rsid w:val="00444671"/>
    <w:rsid w:val="00444E2F"/>
    <w:rsid w:val="00446419"/>
    <w:rsid w:val="004468CD"/>
    <w:rsid w:val="00446DB7"/>
    <w:rsid w:val="004474E3"/>
    <w:rsid w:val="004476E3"/>
    <w:rsid w:val="0044775A"/>
    <w:rsid w:val="004478EC"/>
    <w:rsid w:val="00447A9E"/>
    <w:rsid w:val="00447B86"/>
    <w:rsid w:val="004515BD"/>
    <w:rsid w:val="00451D86"/>
    <w:rsid w:val="00452116"/>
    <w:rsid w:val="004528CA"/>
    <w:rsid w:val="004530D0"/>
    <w:rsid w:val="004533D6"/>
    <w:rsid w:val="00453419"/>
    <w:rsid w:val="00453424"/>
    <w:rsid w:val="00453656"/>
    <w:rsid w:val="00453675"/>
    <w:rsid w:val="00453860"/>
    <w:rsid w:val="00453E60"/>
    <w:rsid w:val="004541D2"/>
    <w:rsid w:val="0045434F"/>
    <w:rsid w:val="004543A7"/>
    <w:rsid w:val="004543B5"/>
    <w:rsid w:val="004544D0"/>
    <w:rsid w:val="004546AF"/>
    <w:rsid w:val="00454A79"/>
    <w:rsid w:val="0045508F"/>
    <w:rsid w:val="0045541A"/>
    <w:rsid w:val="004556D2"/>
    <w:rsid w:val="00455D28"/>
    <w:rsid w:val="00455DBE"/>
    <w:rsid w:val="00455FB6"/>
    <w:rsid w:val="004566C0"/>
    <w:rsid w:val="004567AE"/>
    <w:rsid w:val="00456A20"/>
    <w:rsid w:val="00456BF4"/>
    <w:rsid w:val="004571C4"/>
    <w:rsid w:val="00457200"/>
    <w:rsid w:val="004575D8"/>
    <w:rsid w:val="00457985"/>
    <w:rsid w:val="00457B1D"/>
    <w:rsid w:val="00457E79"/>
    <w:rsid w:val="00460141"/>
    <w:rsid w:val="00460AA7"/>
    <w:rsid w:val="00460F20"/>
    <w:rsid w:val="00461191"/>
    <w:rsid w:val="004614F3"/>
    <w:rsid w:val="0046180A"/>
    <w:rsid w:val="004618D6"/>
    <w:rsid w:val="00461F30"/>
    <w:rsid w:val="004622C2"/>
    <w:rsid w:val="004625B0"/>
    <w:rsid w:val="0046294C"/>
    <w:rsid w:val="00462BC7"/>
    <w:rsid w:val="00462D08"/>
    <w:rsid w:val="00462D3A"/>
    <w:rsid w:val="00463297"/>
    <w:rsid w:val="004632B4"/>
    <w:rsid w:val="00463475"/>
    <w:rsid w:val="00463A79"/>
    <w:rsid w:val="00463C00"/>
    <w:rsid w:val="00463D1B"/>
    <w:rsid w:val="00463D72"/>
    <w:rsid w:val="00463FB2"/>
    <w:rsid w:val="00464100"/>
    <w:rsid w:val="0046464C"/>
    <w:rsid w:val="00464C68"/>
    <w:rsid w:val="00464E8E"/>
    <w:rsid w:val="004652CE"/>
    <w:rsid w:val="0046573F"/>
    <w:rsid w:val="00465CDB"/>
    <w:rsid w:val="004661E3"/>
    <w:rsid w:val="0046637A"/>
    <w:rsid w:val="00466D26"/>
    <w:rsid w:val="0046705D"/>
    <w:rsid w:val="00467387"/>
    <w:rsid w:val="00467A25"/>
    <w:rsid w:val="00467C08"/>
    <w:rsid w:val="00467EF3"/>
    <w:rsid w:val="00470708"/>
    <w:rsid w:val="00470953"/>
    <w:rsid w:val="00470A14"/>
    <w:rsid w:val="00471193"/>
    <w:rsid w:val="0047128A"/>
    <w:rsid w:val="00471370"/>
    <w:rsid w:val="00471431"/>
    <w:rsid w:val="004716B7"/>
    <w:rsid w:val="00471791"/>
    <w:rsid w:val="004719D7"/>
    <w:rsid w:val="004725F9"/>
    <w:rsid w:val="0047299C"/>
    <w:rsid w:val="004729C4"/>
    <w:rsid w:val="00472A77"/>
    <w:rsid w:val="004731D8"/>
    <w:rsid w:val="004733CD"/>
    <w:rsid w:val="00473508"/>
    <w:rsid w:val="00473DC4"/>
    <w:rsid w:val="004741D6"/>
    <w:rsid w:val="004743A1"/>
    <w:rsid w:val="0047498F"/>
    <w:rsid w:val="00474A1D"/>
    <w:rsid w:val="00474EA9"/>
    <w:rsid w:val="00474F4C"/>
    <w:rsid w:val="004758CE"/>
    <w:rsid w:val="0047627B"/>
    <w:rsid w:val="004762FE"/>
    <w:rsid w:val="004766DE"/>
    <w:rsid w:val="00476759"/>
    <w:rsid w:val="00477181"/>
    <w:rsid w:val="004775D3"/>
    <w:rsid w:val="00477DF7"/>
    <w:rsid w:val="0048018C"/>
    <w:rsid w:val="00480A17"/>
    <w:rsid w:val="00481DA1"/>
    <w:rsid w:val="00481F3A"/>
    <w:rsid w:val="00481FDE"/>
    <w:rsid w:val="00481FE4"/>
    <w:rsid w:val="0048252E"/>
    <w:rsid w:val="00482B6F"/>
    <w:rsid w:val="00482C4B"/>
    <w:rsid w:val="00482E93"/>
    <w:rsid w:val="004831FD"/>
    <w:rsid w:val="004832DB"/>
    <w:rsid w:val="0048337C"/>
    <w:rsid w:val="00483555"/>
    <w:rsid w:val="00483C60"/>
    <w:rsid w:val="00483D4D"/>
    <w:rsid w:val="00483F8B"/>
    <w:rsid w:val="0048437D"/>
    <w:rsid w:val="00484880"/>
    <w:rsid w:val="00484CA2"/>
    <w:rsid w:val="00484DF4"/>
    <w:rsid w:val="00485105"/>
    <w:rsid w:val="00485707"/>
    <w:rsid w:val="00485D58"/>
    <w:rsid w:val="004860B9"/>
    <w:rsid w:val="004863F0"/>
    <w:rsid w:val="00486885"/>
    <w:rsid w:val="00487179"/>
    <w:rsid w:val="00487B38"/>
    <w:rsid w:val="00487C30"/>
    <w:rsid w:val="00487FC3"/>
    <w:rsid w:val="00490044"/>
    <w:rsid w:val="00490181"/>
    <w:rsid w:val="00490420"/>
    <w:rsid w:val="0049065B"/>
    <w:rsid w:val="00490771"/>
    <w:rsid w:val="00492765"/>
    <w:rsid w:val="00492D0B"/>
    <w:rsid w:val="00492E04"/>
    <w:rsid w:val="00492FCC"/>
    <w:rsid w:val="0049300C"/>
    <w:rsid w:val="00493068"/>
    <w:rsid w:val="00493EF0"/>
    <w:rsid w:val="0049404B"/>
    <w:rsid w:val="00494360"/>
    <w:rsid w:val="004945E7"/>
    <w:rsid w:val="0049480A"/>
    <w:rsid w:val="00494BD2"/>
    <w:rsid w:val="0049530C"/>
    <w:rsid w:val="00495B0F"/>
    <w:rsid w:val="00495B3E"/>
    <w:rsid w:val="00495ED7"/>
    <w:rsid w:val="00496D14"/>
    <w:rsid w:val="00496D49"/>
    <w:rsid w:val="004A0455"/>
    <w:rsid w:val="004A09E1"/>
    <w:rsid w:val="004A0D40"/>
    <w:rsid w:val="004A1C43"/>
    <w:rsid w:val="004A2993"/>
    <w:rsid w:val="004A2D48"/>
    <w:rsid w:val="004A3AB8"/>
    <w:rsid w:val="004A4052"/>
    <w:rsid w:val="004A4835"/>
    <w:rsid w:val="004A5561"/>
    <w:rsid w:val="004A57E4"/>
    <w:rsid w:val="004A59E2"/>
    <w:rsid w:val="004A5D64"/>
    <w:rsid w:val="004A5E14"/>
    <w:rsid w:val="004A659D"/>
    <w:rsid w:val="004A6DE0"/>
    <w:rsid w:val="004A700B"/>
    <w:rsid w:val="004A7819"/>
    <w:rsid w:val="004A7A9E"/>
    <w:rsid w:val="004A7C8D"/>
    <w:rsid w:val="004A7F73"/>
    <w:rsid w:val="004B02C7"/>
    <w:rsid w:val="004B0CF7"/>
    <w:rsid w:val="004B147F"/>
    <w:rsid w:val="004B16BC"/>
    <w:rsid w:val="004B1834"/>
    <w:rsid w:val="004B2055"/>
    <w:rsid w:val="004B2CE1"/>
    <w:rsid w:val="004B3184"/>
    <w:rsid w:val="004B353B"/>
    <w:rsid w:val="004B3C3E"/>
    <w:rsid w:val="004B3EFB"/>
    <w:rsid w:val="004B40D5"/>
    <w:rsid w:val="004B4115"/>
    <w:rsid w:val="004B4659"/>
    <w:rsid w:val="004B46F1"/>
    <w:rsid w:val="004B48B0"/>
    <w:rsid w:val="004B49E1"/>
    <w:rsid w:val="004B4B52"/>
    <w:rsid w:val="004B4C04"/>
    <w:rsid w:val="004B54E0"/>
    <w:rsid w:val="004B5542"/>
    <w:rsid w:val="004B5557"/>
    <w:rsid w:val="004B58B4"/>
    <w:rsid w:val="004B5935"/>
    <w:rsid w:val="004B5CE2"/>
    <w:rsid w:val="004B5CFD"/>
    <w:rsid w:val="004B63FA"/>
    <w:rsid w:val="004B67F4"/>
    <w:rsid w:val="004B6AF5"/>
    <w:rsid w:val="004B6CD7"/>
    <w:rsid w:val="004B72B2"/>
    <w:rsid w:val="004B7602"/>
    <w:rsid w:val="004B7630"/>
    <w:rsid w:val="004C0365"/>
    <w:rsid w:val="004C1337"/>
    <w:rsid w:val="004C1437"/>
    <w:rsid w:val="004C16F2"/>
    <w:rsid w:val="004C196B"/>
    <w:rsid w:val="004C1BFA"/>
    <w:rsid w:val="004C1C09"/>
    <w:rsid w:val="004C1F54"/>
    <w:rsid w:val="004C27AC"/>
    <w:rsid w:val="004C2D2C"/>
    <w:rsid w:val="004C2F8C"/>
    <w:rsid w:val="004C377A"/>
    <w:rsid w:val="004C388E"/>
    <w:rsid w:val="004C3A4E"/>
    <w:rsid w:val="004C3D02"/>
    <w:rsid w:val="004C3D05"/>
    <w:rsid w:val="004C3EF0"/>
    <w:rsid w:val="004C4154"/>
    <w:rsid w:val="004C4773"/>
    <w:rsid w:val="004C4A43"/>
    <w:rsid w:val="004C4E5E"/>
    <w:rsid w:val="004C5040"/>
    <w:rsid w:val="004C51F1"/>
    <w:rsid w:val="004C5489"/>
    <w:rsid w:val="004C5669"/>
    <w:rsid w:val="004C59ED"/>
    <w:rsid w:val="004C5F72"/>
    <w:rsid w:val="004C5F94"/>
    <w:rsid w:val="004C6AFF"/>
    <w:rsid w:val="004C7A9C"/>
    <w:rsid w:val="004C7C29"/>
    <w:rsid w:val="004C7E34"/>
    <w:rsid w:val="004C7E9D"/>
    <w:rsid w:val="004C7F73"/>
    <w:rsid w:val="004D00BC"/>
    <w:rsid w:val="004D0507"/>
    <w:rsid w:val="004D0748"/>
    <w:rsid w:val="004D0B5C"/>
    <w:rsid w:val="004D0C12"/>
    <w:rsid w:val="004D191F"/>
    <w:rsid w:val="004D1C5E"/>
    <w:rsid w:val="004D1DA9"/>
    <w:rsid w:val="004D1DDE"/>
    <w:rsid w:val="004D27A9"/>
    <w:rsid w:val="004D2D08"/>
    <w:rsid w:val="004D2F42"/>
    <w:rsid w:val="004D332D"/>
    <w:rsid w:val="004D334D"/>
    <w:rsid w:val="004D340D"/>
    <w:rsid w:val="004D3CF4"/>
    <w:rsid w:val="004D473B"/>
    <w:rsid w:val="004D48BF"/>
    <w:rsid w:val="004D5264"/>
    <w:rsid w:val="004D5A1B"/>
    <w:rsid w:val="004D5FC8"/>
    <w:rsid w:val="004D6401"/>
    <w:rsid w:val="004D673A"/>
    <w:rsid w:val="004D6A2F"/>
    <w:rsid w:val="004D6C83"/>
    <w:rsid w:val="004D764D"/>
    <w:rsid w:val="004D79BB"/>
    <w:rsid w:val="004D7C5C"/>
    <w:rsid w:val="004D7C8C"/>
    <w:rsid w:val="004D7DE9"/>
    <w:rsid w:val="004E0B3A"/>
    <w:rsid w:val="004E0BBD"/>
    <w:rsid w:val="004E16F4"/>
    <w:rsid w:val="004E1851"/>
    <w:rsid w:val="004E188F"/>
    <w:rsid w:val="004E1A5F"/>
    <w:rsid w:val="004E1B03"/>
    <w:rsid w:val="004E2422"/>
    <w:rsid w:val="004E28F7"/>
    <w:rsid w:val="004E34AE"/>
    <w:rsid w:val="004E4609"/>
    <w:rsid w:val="004E4C7B"/>
    <w:rsid w:val="004E518B"/>
    <w:rsid w:val="004E59EB"/>
    <w:rsid w:val="004E5BA8"/>
    <w:rsid w:val="004E66FE"/>
    <w:rsid w:val="004E6978"/>
    <w:rsid w:val="004E6C2D"/>
    <w:rsid w:val="004E6F71"/>
    <w:rsid w:val="004E70E1"/>
    <w:rsid w:val="004E712B"/>
    <w:rsid w:val="004E7B90"/>
    <w:rsid w:val="004E7D09"/>
    <w:rsid w:val="004F0123"/>
    <w:rsid w:val="004F11F6"/>
    <w:rsid w:val="004F1CB8"/>
    <w:rsid w:val="004F1E66"/>
    <w:rsid w:val="004F2133"/>
    <w:rsid w:val="004F228C"/>
    <w:rsid w:val="004F2359"/>
    <w:rsid w:val="004F2A6E"/>
    <w:rsid w:val="004F315F"/>
    <w:rsid w:val="004F371B"/>
    <w:rsid w:val="004F392B"/>
    <w:rsid w:val="004F3BE0"/>
    <w:rsid w:val="004F4E80"/>
    <w:rsid w:val="004F54FB"/>
    <w:rsid w:val="004F6D8A"/>
    <w:rsid w:val="004F7487"/>
    <w:rsid w:val="004F79CB"/>
    <w:rsid w:val="004F7CAE"/>
    <w:rsid w:val="004F7D62"/>
    <w:rsid w:val="0050039A"/>
    <w:rsid w:val="005003CC"/>
    <w:rsid w:val="00500ABA"/>
    <w:rsid w:val="00500CEC"/>
    <w:rsid w:val="00501095"/>
    <w:rsid w:val="00501764"/>
    <w:rsid w:val="005017D6"/>
    <w:rsid w:val="005018AA"/>
    <w:rsid w:val="0050203D"/>
    <w:rsid w:val="0050262A"/>
    <w:rsid w:val="0050263D"/>
    <w:rsid w:val="0050375A"/>
    <w:rsid w:val="00503886"/>
    <w:rsid w:val="00503A93"/>
    <w:rsid w:val="00503D10"/>
    <w:rsid w:val="00503D60"/>
    <w:rsid w:val="00503E7F"/>
    <w:rsid w:val="00503EE5"/>
    <w:rsid w:val="00503F9B"/>
    <w:rsid w:val="00504A6D"/>
    <w:rsid w:val="00505227"/>
    <w:rsid w:val="00505258"/>
    <w:rsid w:val="005052AF"/>
    <w:rsid w:val="00505453"/>
    <w:rsid w:val="005055EF"/>
    <w:rsid w:val="00505611"/>
    <w:rsid w:val="005056F6"/>
    <w:rsid w:val="00505833"/>
    <w:rsid w:val="005063DA"/>
    <w:rsid w:val="00506702"/>
    <w:rsid w:val="005072E2"/>
    <w:rsid w:val="005075C1"/>
    <w:rsid w:val="00507892"/>
    <w:rsid w:val="00507D98"/>
    <w:rsid w:val="00510168"/>
    <w:rsid w:val="005107C0"/>
    <w:rsid w:val="0051096D"/>
    <w:rsid w:val="00510B81"/>
    <w:rsid w:val="005113CB"/>
    <w:rsid w:val="005115FD"/>
    <w:rsid w:val="00511EB6"/>
    <w:rsid w:val="00512DD0"/>
    <w:rsid w:val="00513015"/>
    <w:rsid w:val="0051348D"/>
    <w:rsid w:val="00513B37"/>
    <w:rsid w:val="00514492"/>
    <w:rsid w:val="0051454D"/>
    <w:rsid w:val="00514AB6"/>
    <w:rsid w:val="00514D01"/>
    <w:rsid w:val="00515168"/>
    <w:rsid w:val="0051528B"/>
    <w:rsid w:val="00515607"/>
    <w:rsid w:val="005161C9"/>
    <w:rsid w:val="00516315"/>
    <w:rsid w:val="00516B11"/>
    <w:rsid w:val="00516F5A"/>
    <w:rsid w:val="0052021F"/>
    <w:rsid w:val="00520E66"/>
    <w:rsid w:val="00521317"/>
    <w:rsid w:val="00521391"/>
    <w:rsid w:val="00521679"/>
    <w:rsid w:val="0052298B"/>
    <w:rsid w:val="00522C87"/>
    <w:rsid w:val="005234FA"/>
    <w:rsid w:val="00523D3B"/>
    <w:rsid w:val="00524371"/>
    <w:rsid w:val="005244A3"/>
    <w:rsid w:val="005258FC"/>
    <w:rsid w:val="00525DD6"/>
    <w:rsid w:val="00526892"/>
    <w:rsid w:val="00526965"/>
    <w:rsid w:val="0052749A"/>
    <w:rsid w:val="005274A3"/>
    <w:rsid w:val="005278EB"/>
    <w:rsid w:val="00527B62"/>
    <w:rsid w:val="00527F87"/>
    <w:rsid w:val="005300D1"/>
    <w:rsid w:val="00530765"/>
    <w:rsid w:val="00530ECE"/>
    <w:rsid w:val="00530F47"/>
    <w:rsid w:val="0053117C"/>
    <w:rsid w:val="00531215"/>
    <w:rsid w:val="005313DA"/>
    <w:rsid w:val="00531641"/>
    <w:rsid w:val="005319EF"/>
    <w:rsid w:val="00531DD7"/>
    <w:rsid w:val="00532635"/>
    <w:rsid w:val="00532EDB"/>
    <w:rsid w:val="005330A8"/>
    <w:rsid w:val="005331EB"/>
    <w:rsid w:val="00533A33"/>
    <w:rsid w:val="005344D1"/>
    <w:rsid w:val="00534A93"/>
    <w:rsid w:val="00534D9A"/>
    <w:rsid w:val="00535596"/>
    <w:rsid w:val="005355CA"/>
    <w:rsid w:val="005356BC"/>
    <w:rsid w:val="00536581"/>
    <w:rsid w:val="00536593"/>
    <w:rsid w:val="00536A77"/>
    <w:rsid w:val="00536D83"/>
    <w:rsid w:val="00537085"/>
    <w:rsid w:val="0053779D"/>
    <w:rsid w:val="005405E0"/>
    <w:rsid w:val="00540815"/>
    <w:rsid w:val="00541FCC"/>
    <w:rsid w:val="00542188"/>
    <w:rsid w:val="005422F8"/>
    <w:rsid w:val="005429B5"/>
    <w:rsid w:val="00542B2B"/>
    <w:rsid w:val="00542D33"/>
    <w:rsid w:val="00542F94"/>
    <w:rsid w:val="00543337"/>
    <w:rsid w:val="00543BF9"/>
    <w:rsid w:val="00544175"/>
    <w:rsid w:val="00544323"/>
    <w:rsid w:val="0054434C"/>
    <w:rsid w:val="00544C0A"/>
    <w:rsid w:val="00544C37"/>
    <w:rsid w:val="005452F9"/>
    <w:rsid w:val="00545463"/>
    <w:rsid w:val="005457BD"/>
    <w:rsid w:val="00545A27"/>
    <w:rsid w:val="00545CC4"/>
    <w:rsid w:val="005460C1"/>
    <w:rsid w:val="005460C4"/>
    <w:rsid w:val="00546890"/>
    <w:rsid w:val="00546FD2"/>
    <w:rsid w:val="00547237"/>
    <w:rsid w:val="0054789A"/>
    <w:rsid w:val="005503D6"/>
    <w:rsid w:val="0055061A"/>
    <w:rsid w:val="00550867"/>
    <w:rsid w:val="00550A36"/>
    <w:rsid w:val="00550E9A"/>
    <w:rsid w:val="005513EA"/>
    <w:rsid w:val="005514F1"/>
    <w:rsid w:val="005518B9"/>
    <w:rsid w:val="00551CA0"/>
    <w:rsid w:val="00551F62"/>
    <w:rsid w:val="00552284"/>
    <w:rsid w:val="005522D2"/>
    <w:rsid w:val="00553223"/>
    <w:rsid w:val="005540C6"/>
    <w:rsid w:val="00554BBE"/>
    <w:rsid w:val="005556D8"/>
    <w:rsid w:val="005559DD"/>
    <w:rsid w:val="00555FE7"/>
    <w:rsid w:val="005568B4"/>
    <w:rsid w:val="00557039"/>
    <w:rsid w:val="005572A2"/>
    <w:rsid w:val="00557447"/>
    <w:rsid w:val="00557500"/>
    <w:rsid w:val="00557564"/>
    <w:rsid w:val="00557A80"/>
    <w:rsid w:val="00557D22"/>
    <w:rsid w:val="00557D5E"/>
    <w:rsid w:val="005605A3"/>
    <w:rsid w:val="00560BC9"/>
    <w:rsid w:val="00560E21"/>
    <w:rsid w:val="00560EAB"/>
    <w:rsid w:val="00561940"/>
    <w:rsid w:val="00561972"/>
    <w:rsid w:val="00562852"/>
    <w:rsid w:val="00562FF8"/>
    <w:rsid w:val="005630BB"/>
    <w:rsid w:val="0056382F"/>
    <w:rsid w:val="00563AB2"/>
    <w:rsid w:val="00563BC0"/>
    <w:rsid w:val="00563F7D"/>
    <w:rsid w:val="005640DE"/>
    <w:rsid w:val="0056455D"/>
    <w:rsid w:val="0056490B"/>
    <w:rsid w:val="0056550B"/>
    <w:rsid w:val="005657BC"/>
    <w:rsid w:val="00565F7F"/>
    <w:rsid w:val="00566033"/>
    <w:rsid w:val="0056659A"/>
    <w:rsid w:val="00566622"/>
    <w:rsid w:val="005668C5"/>
    <w:rsid w:val="0056700C"/>
    <w:rsid w:val="005670DE"/>
    <w:rsid w:val="0056715E"/>
    <w:rsid w:val="00567560"/>
    <w:rsid w:val="00567A22"/>
    <w:rsid w:val="00567DE7"/>
    <w:rsid w:val="00567E79"/>
    <w:rsid w:val="0057006D"/>
    <w:rsid w:val="00570098"/>
    <w:rsid w:val="00570269"/>
    <w:rsid w:val="005707E4"/>
    <w:rsid w:val="00570E42"/>
    <w:rsid w:val="00571EC1"/>
    <w:rsid w:val="00572463"/>
    <w:rsid w:val="00572675"/>
    <w:rsid w:val="00572AD9"/>
    <w:rsid w:val="00572FE8"/>
    <w:rsid w:val="005736EA"/>
    <w:rsid w:val="00573F68"/>
    <w:rsid w:val="00574007"/>
    <w:rsid w:val="00574266"/>
    <w:rsid w:val="005749EA"/>
    <w:rsid w:val="00574ED5"/>
    <w:rsid w:val="00575210"/>
    <w:rsid w:val="005752B6"/>
    <w:rsid w:val="00575711"/>
    <w:rsid w:val="005758BF"/>
    <w:rsid w:val="00575C3B"/>
    <w:rsid w:val="0057607D"/>
    <w:rsid w:val="0057681E"/>
    <w:rsid w:val="00576845"/>
    <w:rsid w:val="00576CE9"/>
    <w:rsid w:val="00576FBE"/>
    <w:rsid w:val="0058081C"/>
    <w:rsid w:val="005809CB"/>
    <w:rsid w:val="005809EE"/>
    <w:rsid w:val="005810A5"/>
    <w:rsid w:val="005811A7"/>
    <w:rsid w:val="00581BCA"/>
    <w:rsid w:val="00581D04"/>
    <w:rsid w:val="00581DE5"/>
    <w:rsid w:val="00582000"/>
    <w:rsid w:val="00582326"/>
    <w:rsid w:val="0058247D"/>
    <w:rsid w:val="00582497"/>
    <w:rsid w:val="00582735"/>
    <w:rsid w:val="00582F1D"/>
    <w:rsid w:val="00583172"/>
    <w:rsid w:val="00583736"/>
    <w:rsid w:val="00583AA3"/>
    <w:rsid w:val="00584050"/>
    <w:rsid w:val="0058419C"/>
    <w:rsid w:val="005844A9"/>
    <w:rsid w:val="00584692"/>
    <w:rsid w:val="00584DA4"/>
    <w:rsid w:val="0058599B"/>
    <w:rsid w:val="00585E1A"/>
    <w:rsid w:val="0058616B"/>
    <w:rsid w:val="00586192"/>
    <w:rsid w:val="00586944"/>
    <w:rsid w:val="00586C3F"/>
    <w:rsid w:val="00586C66"/>
    <w:rsid w:val="00587030"/>
    <w:rsid w:val="005874F5"/>
    <w:rsid w:val="005900C4"/>
    <w:rsid w:val="0059023A"/>
    <w:rsid w:val="00590959"/>
    <w:rsid w:val="00590A84"/>
    <w:rsid w:val="00590D64"/>
    <w:rsid w:val="00591C6E"/>
    <w:rsid w:val="005920EA"/>
    <w:rsid w:val="005923B2"/>
    <w:rsid w:val="005923BA"/>
    <w:rsid w:val="00592406"/>
    <w:rsid w:val="00592B1E"/>
    <w:rsid w:val="00592C5A"/>
    <w:rsid w:val="00592D61"/>
    <w:rsid w:val="00594084"/>
    <w:rsid w:val="0059417E"/>
    <w:rsid w:val="005941D9"/>
    <w:rsid w:val="00594203"/>
    <w:rsid w:val="005945CF"/>
    <w:rsid w:val="00594606"/>
    <w:rsid w:val="00594B4F"/>
    <w:rsid w:val="005953FA"/>
    <w:rsid w:val="0059549A"/>
    <w:rsid w:val="00595CF0"/>
    <w:rsid w:val="00595E93"/>
    <w:rsid w:val="005962C1"/>
    <w:rsid w:val="005962FE"/>
    <w:rsid w:val="005967D6"/>
    <w:rsid w:val="005968DE"/>
    <w:rsid w:val="00596C3F"/>
    <w:rsid w:val="00596D2E"/>
    <w:rsid w:val="00596E14"/>
    <w:rsid w:val="00596F3D"/>
    <w:rsid w:val="005971E5"/>
    <w:rsid w:val="005977EB"/>
    <w:rsid w:val="00597A93"/>
    <w:rsid w:val="00597B1F"/>
    <w:rsid w:val="00597BD3"/>
    <w:rsid w:val="00597FE5"/>
    <w:rsid w:val="005A0808"/>
    <w:rsid w:val="005A0CE0"/>
    <w:rsid w:val="005A18A7"/>
    <w:rsid w:val="005A1ED9"/>
    <w:rsid w:val="005A28D6"/>
    <w:rsid w:val="005A2AC0"/>
    <w:rsid w:val="005A2EDE"/>
    <w:rsid w:val="005A30FE"/>
    <w:rsid w:val="005A314C"/>
    <w:rsid w:val="005A31CD"/>
    <w:rsid w:val="005A3CB3"/>
    <w:rsid w:val="005A4210"/>
    <w:rsid w:val="005A49FE"/>
    <w:rsid w:val="005A4BE5"/>
    <w:rsid w:val="005A4F2D"/>
    <w:rsid w:val="005A4FE0"/>
    <w:rsid w:val="005A53F5"/>
    <w:rsid w:val="005A57AB"/>
    <w:rsid w:val="005A580D"/>
    <w:rsid w:val="005A5827"/>
    <w:rsid w:val="005A59FC"/>
    <w:rsid w:val="005A5D88"/>
    <w:rsid w:val="005A6430"/>
    <w:rsid w:val="005A65E3"/>
    <w:rsid w:val="005A6B38"/>
    <w:rsid w:val="005A6CE2"/>
    <w:rsid w:val="005A6D43"/>
    <w:rsid w:val="005A6F72"/>
    <w:rsid w:val="005A72F8"/>
    <w:rsid w:val="005A7768"/>
    <w:rsid w:val="005B02B3"/>
    <w:rsid w:val="005B03FC"/>
    <w:rsid w:val="005B0A11"/>
    <w:rsid w:val="005B0B34"/>
    <w:rsid w:val="005B0C15"/>
    <w:rsid w:val="005B0D42"/>
    <w:rsid w:val="005B102D"/>
    <w:rsid w:val="005B12C7"/>
    <w:rsid w:val="005B153E"/>
    <w:rsid w:val="005B1860"/>
    <w:rsid w:val="005B1B99"/>
    <w:rsid w:val="005B3164"/>
    <w:rsid w:val="005B35E2"/>
    <w:rsid w:val="005B3661"/>
    <w:rsid w:val="005B3D9B"/>
    <w:rsid w:val="005B45B6"/>
    <w:rsid w:val="005B46C0"/>
    <w:rsid w:val="005B4BC0"/>
    <w:rsid w:val="005B4C9E"/>
    <w:rsid w:val="005B4CA1"/>
    <w:rsid w:val="005B5767"/>
    <w:rsid w:val="005B5846"/>
    <w:rsid w:val="005B5FFF"/>
    <w:rsid w:val="005B6172"/>
    <w:rsid w:val="005B632F"/>
    <w:rsid w:val="005B63CD"/>
    <w:rsid w:val="005B6DF1"/>
    <w:rsid w:val="005B7C8F"/>
    <w:rsid w:val="005B7E05"/>
    <w:rsid w:val="005C02BC"/>
    <w:rsid w:val="005C038F"/>
    <w:rsid w:val="005C06F4"/>
    <w:rsid w:val="005C0805"/>
    <w:rsid w:val="005C10DF"/>
    <w:rsid w:val="005C1C9B"/>
    <w:rsid w:val="005C2407"/>
    <w:rsid w:val="005C2BD1"/>
    <w:rsid w:val="005C2C7B"/>
    <w:rsid w:val="005C2E4F"/>
    <w:rsid w:val="005C318B"/>
    <w:rsid w:val="005C3E3E"/>
    <w:rsid w:val="005C42A1"/>
    <w:rsid w:val="005C4AFC"/>
    <w:rsid w:val="005C4BBF"/>
    <w:rsid w:val="005C568F"/>
    <w:rsid w:val="005C5808"/>
    <w:rsid w:val="005C60F1"/>
    <w:rsid w:val="005C623C"/>
    <w:rsid w:val="005C64DD"/>
    <w:rsid w:val="005C688F"/>
    <w:rsid w:val="005C69AB"/>
    <w:rsid w:val="005C6B3E"/>
    <w:rsid w:val="005C6B87"/>
    <w:rsid w:val="005C6F6F"/>
    <w:rsid w:val="005C702E"/>
    <w:rsid w:val="005C70B8"/>
    <w:rsid w:val="005C71BB"/>
    <w:rsid w:val="005C76E6"/>
    <w:rsid w:val="005C7A2A"/>
    <w:rsid w:val="005C7FDF"/>
    <w:rsid w:val="005C7FF2"/>
    <w:rsid w:val="005D007B"/>
    <w:rsid w:val="005D04FE"/>
    <w:rsid w:val="005D10EC"/>
    <w:rsid w:val="005D133D"/>
    <w:rsid w:val="005D14F5"/>
    <w:rsid w:val="005D151B"/>
    <w:rsid w:val="005D17A6"/>
    <w:rsid w:val="005D1D62"/>
    <w:rsid w:val="005D2005"/>
    <w:rsid w:val="005D21BF"/>
    <w:rsid w:val="005D286C"/>
    <w:rsid w:val="005D3146"/>
    <w:rsid w:val="005D3999"/>
    <w:rsid w:val="005D44F5"/>
    <w:rsid w:val="005D566B"/>
    <w:rsid w:val="005D56CE"/>
    <w:rsid w:val="005D5842"/>
    <w:rsid w:val="005D5FBE"/>
    <w:rsid w:val="005D62CC"/>
    <w:rsid w:val="005D686E"/>
    <w:rsid w:val="005D68AE"/>
    <w:rsid w:val="005D73A7"/>
    <w:rsid w:val="005D7957"/>
    <w:rsid w:val="005D7B3D"/>
    <w:rsid w:val="005D7B87"/>
    <w:rsid w:val="005D7DF8"/>
    <w:rsid w:val="005E01A1"/>
    <w:rsid w:val="005E01E2"/>
    <w:rsid w:val="005E032B"/>
    <w:rsid w:val="005E0513"/>
    <w:rsid w:val="005E07D6"/>
    <w:rsid w:val="005E0BD7"/>
    <w:rsid w:val="005E0EE7"/>
    <w:rsid w:val="005E1173"/>
    <w:rsid w:val="005E17C0"/>
    <w:rsid w:val="005E2EDE"/>
    <w:rsid w:val="005E346F"/>
    <w:rsid w:val="005E3A21"/>
    <w:rsid w:val="005E3B0D"/>
    <w:rsid w:val="005E412C"/>
    <w:rsid w:val="005E45B5"/>
    <w:rsid w:val="005E49D6"/>
    <w:rsid w:val="005E5295"/>
    <w:rsid w:val="005E5F27"/>
    <w:rsid w:val="005E6210"/>
    <w:rsid w:val="005E6B03"/>
    <w:rsid w:val="005E7675"/>
    <w:rsid w:val="005E79A9"/>
    <w:rsid w:val="005E79E4"/>
    <w:rsid w:val="005E7C27"/>
    <w:rsid w:val="005E7E02"/>
    <w:rsid w:val="005E7E5C"/>
    <w:rsid w:val="005E7E6A"/>
    <w:rsid w:val="005F095E"/>
    <w:rsid w:val="005F0B89"/>
    <w:rsid w:val="005F0D4F"/>
    <w:rsid w:val="005F0E3F"/>
    <w:rsid w:val="005F18E6"/>
    <w:rsid w:val="005F1BD9"/>
    <w:rsid w:val="005F1C69"/>
    <w:rsid w:val="005F25DB"/>
    <w:rsid w:val="005F2622"/>
    <w:rsid w:val="005F2E96"/>
    <w:rsid w:val="005F2FDC"/>
    <w:rsid w:val="005F3053"/>
    <w:rsid w:val="005F396C"/>
    <w:rsid w:val="005F3B2B"/>
    <w:rsid w:val="005F4531"/>
    <w:rsid w:val="005F45A3"/>
    <w:rsid w:val="005F4D5A"/>
    <w:rsid w:val="005F5176"/>
    <w:rsid w:val="005F53A0"/>
    <w:rsid w:val="005F5C04"/>
    <w:rsid w:val="005F5E70"/>
    <w:rsid w:val="005F6507"/>
    <w:rsid w:val="005F672A"/>
    <w:rsid w:val="005F6ABC"/>
    <w:rsid w:val="005F7055"/>
    <w:rsid w:val="005F7122"/>
    <w:rsid w:val="005F76F8"/>
    <w:rsid w:val="005F7B38"/>
    <w:rsid w:val="005F7CE6"/>
    <w:rsid w:val="005F7DA4"/>
    <w:rsid w:val="00600297"/>
    <w:rsid w:val="006006E2"/>
    <w:rsid w:val="006007DF"/>
    <w:rsid w:val="00600E65"/>
    <w:rsid w:val="006014AE"/>
    <w:rsid w:val="00601CD4"/>
    <w:rsid w:val="006041A6"/>
    <w:rsid w:val="006049CF"/>
    <w:rsid w:val="006057C8"/>
    <w:rsid w:val="006068C4"/>
    <w:rsid w:val="00606BF2"/>
    <w:rsid w:val="00607925"/>
    <w:rsid w:val="00607DF2"/>
    <w:rsid w:val="00610077"/>
    <w:rsid w:val="006101E0"/>
    <w:rsid w:val="00610DBA"/>
    <w:rsid w:val="006115F9"/>
    <w:rsid w:val="00612000"/>
    <w:rsid w:val="0061221C"/>
    <w:rsid w:val="0061246A"/>
    <w:rsid w:val="006125F3"/>
    <w:rsid w:val="00612DB6"/>
    <w:rsid w:val="00612EDE"/>
    <w:rsid w:val="00613938"/>
    <w:rsid w:val="006144E4"/>
    <w:rsid w:val="006147A2"/>
    <w:rsid w:val="0061480F"/>
    <w:rsid w:val="00614B69"/>
    <w:rsid w:val="00614E62"/>
    <w:rsid w:val="006155E8"/>
    <w:rsid w:val="00615793"/>
    <w:rsid w:val="006159D5"/>
    <w:rsid w:val="00615A28"/>
    <w:rsid w:val="00616078"/>
    <w:rsid w:val="00616115"/>
    <w:rsid w:val="00616787"/>
    <w:rsid w:val="00616B0F"/>
    <w:rsid w:val="00616E1E"/>
    <w:rsid w:val="00616F32"/>
    <w:rsid w:val="006178BD"/>
    <w:rsid w:val="00617ACF"/>
    <w:rsid w:val="00617F33"/>
    <w:rsid w:val="006211DE"/>
    <w:rsid w:val="00621B07"/>
    <w:rsid w:val="006221F0"/>
    <w:rsid w:val="0062226F"/>
    <w:rsid w:val="00622A38"/>
    <w:rsid w:val="00622D17"/>
    <w:rsid w:val="00622E66"/>
    <w:rsid w:val="006237EE"/>
    <w:rsid w:val="00623D8C"/>
    <w:rsid w:val="00624280"/>
    <w:rsid w:val="0062437A"/>
    <w:rsid w:val="0062488D"/>
    <w:rsid w:val="00624D4A"/>
    <w:rsid w:val="00624E37"/>
    <w:rsid w:val="00625706"/>
    <w:rsid w:val="00626725"/>
    <w:rsid w:val="006268D2"/>
    <w:rsid w:val="006269C0"/>
    <w:rsid w:val="00626CC2"/>
    <w:rsid w:val="006270FB"/>
    <w:rsid w:val="00627570"/>
    <w:rsid w:val="00627807"/>
    <w:rsid w:val="00627A8F"/>
    <w:rsid w:val="00627DD7"/>
    <w:rsid w:val="00630960"/>
    <w:rsid w:val="00630E4C"/>
    <w:rsid w:val="006313C1"/>
    <w:rsid w:val="006316B6"/>
    <w:rsid w:val="00632BDF"/>
    <w:rsid w:val="00632CEA"/>
    <w:rsid w:val="00633B80"/>
    <w:rsid w:val="006347CE"/>
    <w:rsid w:val="00634D2A"/>
    <w:rsid w:val="00634E2B"/>
    <w:rsid w:val="00634EA9"/>
    <w:rsid w:val="00635036"/>
    <w:rsid w:val="00635DF3"/>
    <w:rsid w:val="00636A72"/>
    <w:rsid w:val="00636D76"/>
    <w:rsid w:val="006370C8"/>
    <w:rsid w:val="006372C6"/>
    <w:rsid w:val="0063768C"/>
    <w:rsid w:val="006376D0"/>
    <w:rsid w:val="00637765"/>
    <w:rsid w:val="00637850"/>
    <w:rsid w:val="00637DB3"/>
    <w:rsid w:val="00640323"/>
    <w:rsid w:val="00640667"/>
    <w:rsid w:val="006415DC"/>
    <w:rsid w:val="006418A6"/>
    <w:rsid w:val="006419CC"/>
    <w:rsid w:val="00641F1E"/>
    <w:rsid w:val="00641FE1"/>
    <w:rsid w:val="0064243B"/>
    <w:rsid w:val="00642733"/>
    <w:rsid w:val="00642B38"/>
    <w:rsid w:val="00642D19"/>
    <w:rsid w:val="00643250"/>
    <w:rsid w:val="006435C8"/>
    <w:rsid w:val="00643667"/>
    <w:rsid w:val="0064401F"/>
    <w:rsid w:val="00645376"/>
    <w:rsid w:val="00645447"/>
    <w:rsid w:val="00645ABE"/>
    <w:rsid w:val="00645D03"/>
    <w:rsid w:val="00646015"/>
    <w:rsid w:val="00646778"/>
    <w:rsid w:val="00646CC0"/>
    <w:rsid w:val="0064751A"/>
    <w:rsid w:val="006475E5"/>
    <w:rsid w:val="00647669"/>
    <w:rsid w:val="00647C7D"/>
    <w:rsid w:val="006503CB"/>
    <w:rsid w:val="00650520"/>
    <w:rsid w:val="006509E2"/>
    <w:rsid w:val="00650B2D"/>
    <w:rsid w:val="00650EC3"/>
    <w:rsid w:val="00651647"/>
    <w:rsid w:val="006516B5"/>
    <w:rsid w:val="00651E85"/>
    <w:rsid w:val="0065264C"/>
    <w:rsid w:val="00653078"/>
    <w:rsid w:val="0065367E"/>
    <w:rsid w:val="00653A54"/>
    <w:rsid w:val="00654237"/>
    <w:rsid w:val="00654F31"/>
    <w:rsid w:val="00654FEB"/>
    <w:rsid w:val="006552F3"/>
    <w:rsid w:val="00655338"/>
    <w:rsid w:val="0065559D"/>
    <w:rsid w:val="0065582D"/>
    <w:rsid w:val="0065584E"/>
    <w:rsid w:val="00655CB0"/>
    <w:rsid w:val="006562BA"/>
    <w:rsid w:val="006573A7"/>
    <w:rsid w:val="006579D4"/>
    <w:rsid w:val="006600AF"/>
    <w:rsid w:val="00660239"/>
    <w:rsid w:val="006604ED"/>
    <w:rsid w:val="00660DAC"/>
    <w:rsid w:val="006610F8"/>
    <w:rsid w:val="00661205"/>
    <w:rsid w:val="0066133B"/>
    <w:rsid w:val="00661348"/>
    <w:rsid w:val="0066253D"/>
    <w:rsid w:val="0066281A"/>
    <w:rsid w:val="00662B32"/>
    <w:rsid w:val="00662B41"/>
    <w:rsid w:val="006634C6"/>
    <w:rsid w:val="0066399F"/>
    <w:rsid w:val="006645FE"/>
    <w:rsid w:val="00664BE5"/>
    <w:rsid w:val="006650D8"/>
    <w:rsid w:val="0066589A"/>
    <w:rsid w:val="0066627B"/>
    <w:rsid w:val="0066636F"/>
    <w:rsid w:val="006665E9"/>
    <w:rsid w:val="00666A5C"/>
    <w:rsid w:val="00666D9B"/>
    <w:rsid w:val="006675B8"/>
    <w:rsid w:val="00667F4F"/>
    <w:rsid w:val="00670605"/>
    <w:rsid w:val="00670606"/>
    <w:rsid w:val="00670782"/>
    <w:rsid w:val="00671D34"/>
    <w:rsid w:val="00672026"/>
    <w:rsid w:val="006721E3"/>
    <w:rsid w:val="0067249C"/>
    <w:rsid w:val="006727BA"/>
    <w:rsid w:val="00672BD4"/>
    <w:rsid w:val="00672C48"/>
    <w:rsid w:val="00672D9F"/>
    <w:rsid w:val="00673B5A"/>
    <w:rsid w:val="006740EE"/>
    <w:rsid w:val="00674D6E"/>
    <w:rsid w:val="0067517E"/>
    <w:rsid w:val="00675ECC"/>
    <w:rsid w:val="006760C3"/>
    <w:rsid w:val="006762B6"/>
    <w:rsid w:val="00676A26"/>
    <w:rsid w:val="00676E27"/>
    <w:rsid w:val="00677338"/>
    <w:rsid w:val="0067798F"/>
    <w:rsid w:val="00677B68"/>
    <w:rsid w:val="006800B9"/>
    <w:rsid w:val="006803FF"/>
    <w:rsid w:val="006806D7"/>
    <w:rsid w:val="00680889"/>
    <w:rsid w:val="0068106F"/>
    <w:rsid w:val="00681832"/>
    <w:rsid w:val="00681AEE"/>
    <w:rsid w:val="00681D1F"/>
    <w:rsid w:val="00681E09"/>
    <w:rsid w:val="006829B1"/>
    <w:rsid w:val="00682A7A"/>
    <w:rsid w:val="00682A93"/>
    <w:rsid w:val="00682E8A"/>
    <w:rsid w:val="00683141"/>
    <w:rsid w:val="0068380A"/>
    <w:rsid w:val="006838FA"/>
    <w:rsid w:val="00683A85"/>
    <w:rsid w:val="00683BE0"/>
    <w:rsid w:val="00683CC9"/>
    <w:rsid w:val="00684681"/>
    <w:rsid w:val="0068519C"/>
    <w:rsid w:val="00685617"/>
    <w:rsid w:val="006859DA"/>
    <w:rsid w:val="00685E2F"/>
    <w:rsid w:val="006861D6"/>
    <w:rsid w:val="00686370"/>
    <w:rsid w:val="0068680D"/>
    <w:rsid w:val="00686E62"/>
    <w:rsid w:val="00686ECF"/>
    <w:rsid w:val="00687113"/>
    <w:rsid w:val="00687987"/>
    <w:rsid w:val="00687AD7"/>
    <w:rsid w:val="006900D0"/>
    <w:rsid w:val="00690918"/>
    <w:rsid w:val="006909FC"/>
    <w:rsid w:val="00690A2B"/>
    <w:rsid w:val="00690D2A"/>
    <w:rsid w:val="006911EB"/>
    <w:rsid w:val="006916CE"/>
    <w:rsid w:val="00691856"/>
    <w:rsid w:val="006918E4"/>
    <w:rsid w:val="00691A96"/>
    <w:rsid w:val="00691B52"/>
    <w:rsid w:val="00691C2F"/>
    <w:rsid w:val="00692391"/>
    <w:rsid w:val="00692719"/>
    <w:rsid w:val="006927F8"/>
    <w:rsid w:val="006928F2"/>
    <w:rsid w:val="00692AC8"/>
    <w:rsid w:val="00693052"/>
    <w:rsid w:val="006931A0"/>
    <w:rsid w:val="0069323F"/>
    <w:rsid w:val="006932BA"/>
    <w:rsid w:val="006934A4"/>
    <w:rsid w:val="00693733"/>
    <w:rsid w:val="00693DF5"/>
    <w:rsid w:val="00694014"/>
    <w:rsid w:val="006940BC"/>
    <w:rsid w:val="00694DB4"/>
    <w:rsid w:val="00694E85"/>
    <w:rsid w:val="006951B0"/>
    <w:rsid w:val="00695AF1"/>
    <w:rsid w:val="00695B1E"/>
    <w:rsid w:val="00695BC4"/>
    <w:rsid w:val="0069641C"/>
    <w:rsid w:val="006966DC"/>
    <w:rsid w:val="00697071"/>
    <w:rsid w:val="006970F7"/>
    <w:rsid w:val="00697203"/>
    <w:rsid w:val="0069782E"/>
    <w:rsid w:val="00697F3B"/>
    <w:rsid w:val="006A05C3"/>
    <w:rsid w:val="006A09C4"/>
    <w:rsid w:val="006A0D03"/>
    <w:rsid w:val="006A11A4"/>
    <w:rsid w:val="006A1336"/>
    <w:rsid w:val="006A157F"/>
    <w:rsid w:val="006A1C7D"/>
    <w:rsid w:val="006A1FE2"/>
    <w:rsid w:val="006A30B9"/>
    <w:rsid w:val="006A3478"/>
    <w:rsid w:val="006A4076"/>
    <w:rsid w:val="006A42B7"/>
    <w:rsid w:val="006A4405"/>
    <w:rsid w:val="006A4673"/>
    <w:rsid w:val="006A48B1"/>
    <w:rsid w:val="006A4A2E"/>
    <w:rsid w:val="006A4E79"/>
    <w:rsid w:val="006A506D"/>
    <w:rsid w:val="006A5630"/>
    <w:rsid w:val="006A572F"/>
    <w:rsid w:val="006A5754"/>
    <w:rsid w:val="006A597D"/>
    <w:rsid w:val="006A5984"/>
    <w:rsid w:val="006A5ED7"/>
    <w:rsid w:val="006A6096"/>
    <w:rsid w:val="006A6238"/>
    <w:rsid w:val="006A64EE"/>
    <w:rsid w:val="006A78FB"/>
    <w:rsid w:val="006A7A7B"/>
    <w:rsid w:val="006B01C6"/>
    <w:rsid w:val="006B02FA"/>
    <w:rsid w:val="006B03A4"/>
    <w:rsid w:val="006B079E"/>
    <w:rsid w:val="006B0D55"/>
    <w:rsid w:val="006B1262"/>
    <w:rsid w:val="006B15E6"/>
    <w:rsid w:val="006B1734"/>
    <w:rsid w:val="006B19DB"/>
    <w:rsid w:val="006B22B1"/>
    <w:rsid w:val="006B3009"/>
    <w:rsid w:val="006B351B"/>
    <w:rsid w:val="006B35F2"/>
    <w:rsid w:val="006B3774"/>
    <w:rsid w:val="006B3AE7"/>
    <w:rsid w:val="006B3BD3"/>
    <w:rsid w:val="006B430C"/>
    <w:rsid w:val="006B43A0"/>
    <w:rsid w:val="006B4FCD"/>
    <w:rsid w:val="006B52EC"/>
    <w:rsid w:val="006B5377"/>
    <w:rsid w:val="006B5651"/>
    <w:rsid w:val="006B570A"/>
    <w:rsid w:val="006B57A3"/>
    <w:rsid w:val="006B59BD"/>
    <w:rsid w:val="006B5E31"/>
    <w:rsid w:val="006B615B"/>
    <w:rsid w:val="006B61A7"/>
    <w:rsid w:val="006B76D4"/>
    <w:rsid w:val="006B78F7"/>
    <w:rsid w:val="006B792A"/>
    <w:rsid w:val="006B7D9A"/>
    <w:rsid w:val="006C0762"/>
    <w:rsid w:val="006C0B03"/>
    <w:rsid w:val="006C0E2E"/>
    <w:rsid w:val="006C10E3"/>
    <w:rsid w:val="006C12A5"/>
    <w:rsid w:val="006C13A1"/>
    <w:rsid w:val="006C26D6"/>
    <w:rsid w:val="006C2ACF"/>
    <w:rsid w:val="006C3198"/>
    <w:rsid w:val="006C320F"/>
    <w:rsid w:val="006C367D"/>
    <w:rsid w:val="006C3819"/>
    <w:rsid w:val="006C3AE9"/>
    <w:rsid w:val="006C3CA8"/>
    <w:rsid w:val="006C416D"/>
    <w:rsid w:val="006C4289"/>
    <w:rsid w:val="006C44EB"/>
    <w:rsid w:val="006C476B"/>
    <w:rsid w:val="006C5180"/>
    <w:rsid w:val="006C5227"/>
    <w:rsid w:val="006C5338"/>
    <w:rsid w:val="006C5C47"/>
    <w:rsid w:val="006C606C"/>
    <w:rsid w:val="006C62D0"/>
    <w:rsid w:val="006C68C2"/>
    <w:rsid w:val="006C6F31"/>
    <w:rsid w:val="006C7A21"/>
    <w:rsid w:val="006D03B1"/>
    <w:rsid w:val="006D06E4"/>
    <w:rsid w:val="006D07A6"/>
    <w:rsid w:val="006D0EB4"/>
    <w:rsid w:val="006D1229"/>
    <w:rsid w:val="006D1568"/>
    <w:rsid w:val="006D1F7D"/>
    <w:rsid w:val="006D22BE"/>
    <w:rsid w:val="006D2569"/>
    <w:rsid w:val="006D2CEC"/>
    <w:rsid w:val="006D3C6C"/>
    <w:rsid w:val="006D3E47"/>
    <w:rsid w:val="006D430C"/>
    <w:rsid w:val="006D5000"/>
    <w:rsid w:val="006D571A"/>
    <w:rsid w:val="006D5804"/>
    <w:rsid w:val="006D6F56"/>
    <w:rsid w:val="006D71D0"/>
    <w:rsid w:val="006D73A5"/>
    <w:rsid w:val="006D767E"/>
    <w:rsid w:val="006D7B43"/>
    <w:rsid w:val="006D7C90"/>
    <w:rsid w:val="006E0172"/>
    <w:rsid w:val="006E044B"/>
    <w:rsid w:val="006E04C7"/>
    <w:rsid w:val="006E08A7"/>
    <w:rsid w:val="006E0A85"/>
    <w:rsid w:val="006E0B45"/>
    <w:rsid w:val="006E140E"/>
    <w:rsid w:val="006E1D2E"/>
    <w:rsid w:val="006E22C2"/>
    <w:rsid w:val="006E2801"/>
    <w:rsid w:val="006E3214"/>
    <w:rsid w:val="006E398B"/>
    <w:rsid w:val="006E3D6C"/>
    <w:rsid w:val="006E4189"/>
    <w:rsid w:val="006E48C9"/>
    <w:rsid w:val="006E48CA"/>
    <w:rsid w:val="006E4ACD"/>
    <w:rsid w:val="006E4D95"/>
    <w:rsid w:val="006E52D1"/>
    <w:rsid w:val="006E6195"/>
    <w:rsid w:val="006E6D17"/>
    <w:rsid w:val="006E794A"/>
    <w:rsid w:val="006E7F0E"/>
    <w:rsid w:val="006E7FE7"/>
    <w:rsid w:val="006F0259"/>
    <w:rsid w:val="006F0419"/>
    <w:rsid w:val="006F079A"/>
    <w:rsid w:val="006F0A86"/>
    <w:rsid w:val="006F0BE7"/>
    <w:rsid w:val="006F0D3C"/>
    <w:rsid w:val="006F129B"/>
    <w:rsid w:val="006F15F1"/>
    <w:rsid w:val="006F1C57"/>
    <w:rsid w:val="006F1D30"/>
    <w:rsid w:val="006F1E14"/>
    <w:rsid w:val="006F223C"/>
    <w:rsid w:val="006F23E0"/>
    <w:rsid w:val="006F2604"/>
    <w:rsid w:val="006F2785"/>
    <w:rsid w:val="006F2B00"/>
    <w:rsid w:val="006F2F0E"/>
    <w:rsid w:val="006F2FCA"/>
    <w:rsid w:val="006F312C"/>
    <w:rsid w:val="006F43C1"/>
    <w:rsid w:val="006F54FF"/>
    <w:rsid w:val="006F5C71"/>
    <w:rsid w:val="006F63EB"/>
    <w:rsid w:val="006F64A9"/>
    <w:rsid w:val="006F6CE0"/>
    <w:rsid w:val="006F6CF0"/>
    <w:rsid w:val="006F7290"/>
    <w:rsid w:val="006F7AC2"/>
    <w:rsid w:val="006F7C2E"/>
    <w:rsid w:val="006F7E9D"/>
    <w:rsid w:val="006F7F50"/>
    <w:rsid w:val="007001D0"/>
    <w:rsid w:val="00700382"/>
    <w:rsid w:val="00700D62"/>
    <w:rsid w:val="007012AE"/>
    <w:rsid w:val="007013BC"/>
    <w:rsid w:val="00701668"/>
    <w:rsid w:val="00701AB4"/>
    <w:rsid w:val="00701AFC"/>
    <w:rsid w:val="00701B84"/>
    <w:rsid w:val="00701C06"/>
    <w:rsid w:val="00701D4B"/>
    <w:rsid w:val="0070208F"/>
    <w:rsid w:val="007030C9"/>
    <w:rsid w:val="00703136"/>
    <w:rsid w:val="00703544"/>
    <w:rsid w:val="00704BD2"/>
    <w:rsid w:val="00704BE8"/>
    <w:rsid w:val="00705048"/>
    <w:rsid w:val="007050BA"/>
    <w:rsid w:val="00705457"/>
    <w:rsid w:val="007055C5"/>
    <w:rsid w:val="0070571D"/>
    <w:rsid w:val="007059D6"/>
    <w:rsid w:val="00705F58"/>
    <w:rsid w:val="007060CD"/>
    <w:rsid w:val="00706205"/>
    <w:rsid w:val="00706226"/>
    <w:rsid w:val="007063D0"/>
    <w:rsid w:val="007065FF"/>
    <w:rsid w:val="0070729A"/>
    <w:rsid w:val="00707F7C"/>
    <w:rsid w:val="007101D4"/>
    <w:rsid w:val="007104D4"/>
    <w:rsid w:val="00710F7E"/>
    <w:rsid w:val="007111DE"/>
    <w:rsid w:val="007114AA"/>
    <w:rsid w:val="00711BE0"/>
    <w:rsid w:val="00712074"/>
    <w:rsid w:val="007123A8"/>
    <w:rsid w:val="007123CC"/>
    <w:rsid w:val="0071240A"/>
    <w:rsid w:val="00713205"/>
    <w:rsid w:val="007132B7"/>
    <w:rsid w:val="00713680"/>
    <w:rsid w:val="00713727"/>
    <w:rsid w:val="00713AE3"/>
    <w:rsid w:val="00713BA1"/>
    <w:rsid w:val="00713C5E"/>
    <w:rsid w:val="00713FAE"/>
    <w:rsid w:val="007148FB"/>
    <w:rsid w:val="00714B82"/>
    <w:rsid w:val="00714E12"/>
    <w:rsid w:val="00714FC6"/>
    <w:rsid w:val="00715905"/>
    <w:rsid w:val="0071629A"/>
    <w:rsid w:val="007166DC"/>
    <w:rsid w:val="00716801"/>
    <w:rsid w:val="00717298"/>
    <w:rsid w:val="00717817"/>
    <w:rsid w:val="00717C48"/>
    <w:rsid w:val="0072030E"/>
    <w:rsid w:val="007204BE"/>
    <w:rsid w:val="007207C3"/>
    <w:rsid w:val="007215D3"/>
    <w:rsid w:val="007217F9"/>
    <w:rsid w:val="007218F0"/>
    <w:rsid w:val="0072206F"/>
    <w:rsid w:val="00722196"/>
    <w:rsid w:val="007225C3"/>
    <w:rsid w:val="00722E65"/>
    <w:rsid w:val="00723026"/>
    <w:rsid w:val="00723040"/>
    <w:rsid w:val="007232B7"/>
    <w:rsid w:val="007233DE"/>
    <w:rsid w:val="007238E1"/>
    <w:rsid w:val="007240B7"/>
    <w:rsid w:val="0072443B"/>
    <w:rsid w:val="00724614"/>
    <w:rsid w:val="00724E1C"/>
    <w:rsid w:val="00725550"/>
    <w:rsid w:val="007256AE"/>
    <w:rsid w:val="00725721"/>
    <w:rsid w:val="00725896"/>
    <w:rsid w:val="00726352"/>
    <w:rsid w:val="007263AD"/>
    <w:rsid w:val="007264D9"/>
    <w:rsid w:val="00726824"/>
    <w:rsid w:val="00726ABA"/>
    <w:rsid w:val="00726C6B"/>
    <w:rsid w:val="00727A8D"/>
    <w:rsid w:val="0073016A"/>
    <w:rsid w:val="007302FA"/>
    <w:rsid w:val="007303E7"/>
    <w:rsid w:val="00730605"/>
    <w:rsid w:val="00730787"/>
    <w:rsid w:val="00730C5B"/>
    <w:rsid w:val="00731235"/>
    <w:rsid w:val="0073266B"/>
    <w:rsid w:val="00732BC2"/>
    <w:rsid w:val="00733442"/>
    <w:rsid w:val="00733448"/>
    <w:rsid w:val="007334BB"/>
    <w:rsid w:val="007334D2"/>
    <w:rsid w:val="007338B9"/>
    <w:rsid w:val="00733C63"/>
    <w:rsid w:val="007340BB"/>
    <w:rsid w:val="00734498"/>
    <w:rsid w:val="00734566"/>
    <w:rsid w:val="00734612"/>
    <w:rsid w:val="00734D26"/>
    <w:rsid w:val="0073537A"/>
    <w:rsid w:val="007359B6"/>
    <w:rsid w:val="00735F25"/>
    <w:rsid w:val="007362EB"/>
    <w:rsid w:val="007365E6"/>
    <w:rsid w:val="007368F0"/>
    <w:rsid w:val="00736C5E"/>
    <w:rsid w:val="0073720B"/>
    <w:rsid w:val="0073727C"/>
    <w:rsid w:val="00737D70"/>
    <w:rsid w:val="00740039"/>
    <w:rsid w:val="0074013A"/>
    <w:rsid w:val="00740158"/>
    <w:rsid w:val="0074029E"/>
    <w:rsid w:val="00740422"/>
    <w:rsid w:val="0074067F"/>
    <w:rsid w:val="007408EE"/>
    <w:rsid w:val="00740DE1"/>
    <w:rsid w:val="00741325"/>
    <w:rsid w:val="00741409"/>
    <w:rsid w:val="007420CF"/>
    <w:rsid w:val="00742568"/>
    <w:rsid w:val="00742F0F"/>
    <w:rsid w:val="0074310D"/>
    <w:rsid w:val="00743170"/>
    <w:rsid w:val="00743566"/>
    <w:rsid w:val="007437A4"/>
    <w:rsid w:val="00743A6A"/>
    <w:rsid w:val="00743B0C"/>
    <w:rsid w:val="00743D26"/>
    <w:rsid w:val="00744171"/>
    <w:rsid w:val="007444DF"/>
    <w:rsid w:val="00744E44"/>
    <w:rsid w:val="00744FE2"/>
    <w:rsid w:val="007450B4"/>
    <w:rsid w:val="00745142"/>
    <w:rsid w:val="0074532F"/>
    <w:rsid w:val="00745594"/>
    <w:rsid w:val="00745F20"/>
    <w:rsid w:val="00746101"/>
    <w:rsid w:val="00746505"/>
    <w:rsid w:val="00746DDF"/>
    <w:rsid w:val="00746E47"/>
    <w:rsid w:val="00747049"/>
    <w:rsid w:val="007470C2"/>
    <w:rsid w:val="00747217"/>
    <w:rsid w:val="007475A8"/>
    <w:rsid w:val="00747A79"/>
    <w:rsid w:val="00747E48"/>
    <w:rsid w:val="0075054F"/>
    <w:rsid w:val="007505DC"/>
    <w:rsid w:val="00750610"/>
    <w:rsid w:val="00750944"/>
    <w:rsid w:val="0075114B"/>
    <w:rsid w:val="007518DA"/>
    <w:rsid w:val="007519F3"/>
    <w:rsid w:val="00751AC2"/>
    <w:rsid w:val="00751FD2"/>
    <w:rsid w:val="00752735"/>
    <w:rsid w:val="00752C44"/>
    <w:rsid w:val="00752E4A"/>
    <w:rsid w:val="00753468"/>
    <w:rsid w:val="007534AC"/>
    <w:rsid w:val="00753625"/>
    <w:rsid w:val="00753728"/>
    <w:rsid w:val="007539C2"/>
    <w:rsid w:val="00753C18"/>
    <w:rsid w:val="00754971"/>
    <w:rsid w:val="00754BD6"/>
    <w:rsid w:val="007553D5"/>
    <w:rsid w:val="0075543E"/>
    <w:rsid w:val="007556AA"/>
    <w:rsid w:val="00755A59"/>
    <w:rsid w:val="00755BA0"/>
    <w:rsid w:val="00755C3E"/>
    <w:rsid w:val="007561AC"/>
    <w:rsid w:val="00756512"/>
    <w:rsid w:val="0075711B"/>
    <w:rsid w:val="00757306"/>
    <w:rsid w:val="0075751B"/>
    <w:rsid w:val="00757F1E"/>
    <w:rsid w:val="00757FB9"/>
    <w:rsid w:val="0076076C"/>
    <w:rsid w:val="007609AE"/>
    <w:rsid w:val="00760BDA"/>
    <w:rsid w:val="0076104F"/>
    <w:rsid w:val="00761363"/>
    <w:rsid w:val="00761AD8"/>
    <w:rsid w:val="007620B8"/>
    <w:rsid w:val="007624BC"/>
    <w:rsid w:val="0076287E"/>
    <w:rsid w:val="007628B8"/>
    <w:rsid w:val="00762DFA"/>
    <w:rsid w:val="007631A3"/>
    <w:rsid w:val="0076331C"/>
    <w:rsid w:val="00763847"/>
    <w:rsid w:val="00763CC4"/>
    <w:rsid w:val="00763FCE"/>
    <w:rsid w:val="007645C3"/>
    <w:rsid w:val="007649C7"/>
    <w:rsid w:val="00764AB4"/>
    <w:rsid w:val="00764C49"/>
    <w:rsid w:val="007650D6"/>
    <w:rsid w:val="007652D8"/>
    <w:rsid w:val="007653A3"/>
    <w:rsid w:val="00765630"/>
    <w:rsid w:val="007656FB"/>
    <w:rsid w:val="0076589D"/>
    <w:rsid w:val="007661D3"/>
    <w:rsid w:val="007661E3"/>
    <w:rsid w:val="00766431"/>
    <w:rsid w:val="00766777"/>
    <w:rsid w:val="00766D79"/>
    <w:rsid w:val="00767249"/>
    <w:rsid w:val="00767640"/>
    <w:rsid w:val="007676DD"/>
    <w:rsid w:val="007676FC"/>
    <w:rsid w:val="0076777D"/>
    <w:rsid w:val="00767944"/>
    <w:rsid w:val="00770927"/>
    <w:rsid w:val="0077095E"/>
    <w:rsid w:val="00770AEB"/>
    <w:rsid w:val="00771F3E"/>
    <w:rsid w:val="007723DD"/>
    <w:rsid w:val="0077250E"/>
    <w:rsid w:val="00772846"/>
    <w:rsid w:val="007728BC"/>
    <w:rsid w:val="00772B93"/>
    <w:rsid w:val="00772FDC"/>
    <w:rsid w:val="0077332B"/>
    <w:rsid w:val="007736A5"/>
    <w:rsid w:val="007736CF"/>
    <w:rsid w:val="007736F1"/>
    <w:rsid w:val="00773ECC"/>
    <w:rsid w:val="007740FD"/>
    <w:rsid w:val="007744A2"/>
    <w:rsid w:val="00774BB3"/>
    <w:rsid w:val="007751D7"/>
    <w:rsid w:val="00775316"/>
    <w:rsid w:val="00775351"/>
    <w:rsid w:val="0077538B"/>
    <w:rsid w:val="00775519"/>
    <w:rsid w:val="007755C1"/>
    <w:rsid w:val="00775E66"/>
    <w:rsid w:val="0077631B"/>
    <w:rsid w:val="007763CC"/>
    <w:rsid w:val="0077668C"/>
    <w:rsid w:val="00776A94"/>
    <w:rsid w:val="00777D54"/>
    <w:rsid w:val="00777E7D"/>
    <w:rsid w:val="00777E7E"/>
    <w:rsid w:val="00777EC3"/>
    <w:rsid w:val="00780E85"/>
    <w:rsid w:val="00781824"/>
    <w:rsid w:val="00781A86"/>
    <w:rsid w:val="007827AB"/>
    <w:rsid w:val="00782B7C"/>
    <w:rsid w:val="00782E54"/>
    <w:rsid w:val="007830F0"/>
    <w:rsid w:val="00783333"/>
    <w:rsid w:val="00783547"/>
    <w:rsid w:val="00783573"/>
    <w:rsid w:val="00783B6A"/>
    <w:rsid w:val="00783F78"/>
    <w:rsid w:val="0078428F"/>
    <w:rsid w:val="00784377"/>
    <w:rsid w:val="00784A16"/>
    <w:rsid w:val="00785A6D"/>
    <w:rsid w:val="00785A81"/>
    <w:rsid w:val="00785ADA"/>
    <w:rsid w:val="00785B9C"/>
    <w:rsid w:val="00785EF4"/>
    <w:rsid w:val="00786449"/>
    <w:rsid w:val="007864EB"/>
    <w:rsid w:val="00786CAA"/>
    <w:rsid w:val="00786DC4"/>
    <w:rsid w:val="0078728A"/>
    <w:rsid w:val="007874F5"/>
    <w:rsid w:val="00787B91"/>
    <w:rsid w:val="00787C72"/>
    <w:rsid w:val="007900B7"/>
    <w:rsid w:val="0079098C"/>
    <w:rsid w:val="00790A99"/>
    <w:rsid w:val="00791028"/>
    <w:rsid w:val="007910CC"/>
    <w:rsid w:val="0079110D"/>
    <w:rsid w:val="0079124B"/>
    <w:rsid w:val="0079161C"/>
    <w:rsid w:val="0079197F"/>
    <w:rsid w:val="00791C19"/>
    <w:rsid w:val="00791C65"/>
    <w:rsid w:val="00791D54"/>
    <w:rsid w:val="00791D83"/>
    <w:rsid w:val="00791ECB"/>
    <w:rsid w:val="007925E7"/>
    <w:rsid w:val="00792712"/>
    <w:rsid w:val="0079279A"/>
    <w:rsid w:val="0079287F"/>
    <w:rsid w:val="00792D23"/>
    <w:rsid w:val="00792F33"/>
    <w:rsid w:val="007931C5"/>
    <w:rsid w:val="00793913"/>
    <w:rsid w:val="00793A0E"/>
    <w:rsid w:val="007941BF"/>
    <w:rsid w:val="007945E9"/>
    <w:rsid w:val="0079462A"/>
    <w:rsid w:val="0079466A"/>
    <w:rsid w:val="00795259"/>
    <w:rsid w:val="007952F8"/>
    <w:rsid w:val="007961D3"/>
    <w:rsid w:val="007962B4"/>
    <w:rsid w:val="00796421"/>
    <w:rsid w:val="007965A4"/>
    <w:rsid w:val="00796913"/>
    <w:rsid w:val="00796BA9"/>
    <w:rsid w:val="00796CB8"/>
    <w:rsid w:val="00796D9C"/>
    <w:rsid w:val="0079701C"/>
    <w:rsid w:val="007979BD"/>
    <w:rsid w:val="00797C46"/>
    <w:rsid w:val="00797D1E"/>
    <w:rsid w:val="007A0185"/>
    <w:rsid w:val="007A036B"/>
    <w:rsid w:val="007A0475"/>
    <w:rsid w:val="007A08D9"/>
    <w:rsid w:val="007A099B"/>
    <w:rsid w:val="007A0E02"/>
    <w:rsid w:val="007A1276"/>
    <w:rsid w:val="007A265B"/>
    <w:rsid w:val="007A2B26"/>
    <w:rsid w:val="007A2CA0"/>
    <w:rsid w:val="007A2E2C"/>
    <w:rsid w:val="007A2E36"/>
    <w:rsid w:val="007A32E9"/>
    <w:rsid w:val="007A3407"/>
    <w:rsid w:val="007A3649"/>
    <w:rsid w:val="007A38D4"/>
    <w:rsid w:val="007A396E"/>
    <w:rsid w:val="007A3E08"/>
    <w:rsid w:val="007A3EBA"/>
    <w:rsid w:val="007A406E"/>
    <w:rsid w:val="007A4263"/>
    <w:rsid w:val="007A4501"/>
    <w:rsid w:val="007A45DA"/>
    <w:rsid w:val="007A4900"/>
    <w:rsid w:val="007A4AFD"/>
    <w:rsid w:val="007A4DA3"/>
    <w:rsid w:val="007A516A"/>
    <w:rsid w:val="007A5AAF"/>
    <w:rsid w:val="007A5F18"/>
    <w:rsid w:val="007A6388"/>
    <w:rsid w:val="007A6552"/>
    <w:rsid w:val="007A6E71"/>
    <w:rsid w:val="007A7060"/>
    <w:rsid w:val="007A72B3"/>
    <w:rsid w:val="007A74DE"/>
    <w:rsid w:val="007A7A0F"/>
    <w:rsid w:val="007A7F17"/>
    <w:rsid w:val="007B00E7"/>
    <w:rsid w:val="007B0111"/>
    <w:rsid w:val="007B07E2"/>
    <w:rsid w:val="007B090F"/>
    <w:rsid w:val="007B0972"/>
    <w:rsid w:val="007B0C43"/>
    <w:rsid w:val="007B12D0"/>
    <w:rsid w:val="007B1671"/>
    <w:rsid w:val="007B17CD"/>
    <w:rsid w:val="007B1828"/>
    <w:rsid w:val="007B1A64"/>
    <w:rsid w:val="007B1C4B"/>
    <w:rsid w:val="007B1EBB"/>
    <w:rsid w:val="007B2004"/>
    <w:rsid w:val="007B24C5"/>
    <w:rsid w:val="007B2780"/>
    <w:rsid w:val="007B2995"/>
    <w:rsid w:val="007B2B0F"/>
    <w:rsid w:val="007B2E57"/>
    <w:rsid w:val="007B30AB"/>
    <w:rsid w:val="007B321F"/>
    <w:rsid w:val="007B32DF"/>
    <w:rsid w:val="007B3566"/>
    <w:rsid w:val="007B3C63"/>
    <w:rsid w:val="007B3FF2"/>
    <w:rsid w:val="007B43B6"/>
    <w:rsid w:val="007B4478"/>
    <w:rsid w:val="007B4943"/>
    <w:rsid w:val="007B4B8F"/>
    <w:rsid w:val="007B50D9"/>
    <w:rsid w:val="007B531B"/>
    <w:rsid w:val="007B566B"/>
    <w:rsid w:val="007B571A"/>
    <w:rsid w:val="007B5C8D"/>
    <w:rsid w:val="007B5CF6"/>
    <w:rsid w:val="007B5D53"/>
    <w:rsid w:val="007B666A"/>
    <w:rsid w:val="007B66DE"/>
    <w:rsid w:val="007B6CAF"/>
    <w:rsid w:val="007B716E"/>
    <w:rsid w:val="007B732E"/>
    <w:rsid w:val="007B73D4"/>
    <w:rsid w:val="007B760C"/>
    <w:rsid w:val="007C0068"/>
    <w:rsid w:val="007C0133"/>
    <w:rsid w:val="007C01C5"/>
    <w:rsid w:val="007C05D8"/>
    <w:rsid w:val="007C0D65"/>
    <w:rsid w:val="007C0E12"/>
    <w:rsid w:val="007C1305"/>
    <w:rsid w:val="007C156B"/>
    <w:rsid w:val="007C159F"/>
    <w:rsid w:val="007C1E9F"/>
    <w:rsid w:val="007C1EC6"/>
    <w:rsid w:val="007C227D"/>
    <w:rsid w:val="007C26FD"/>
    <w:rsid w:val="007C3481"/>
    <w:rsid w:val="007C378A"/>
    <w:rsid w:val="007C38C4"/>
    <w:rsid w:val="007C4151"/>
    <w:rsid w:val="007C44DC"/>
    <w:rsid w:val="007C4717"/>
    <w:rsid w:val="007C4777"/>
    <w:rsid w:val="007C4803"/>
    <w:rsid w:val="007C48CD"/>
    <w:rsid w:val="007C526B"/>
    <w:rsid w:val="007C57A5"/>
    <w:rsid w:val="007C6229"/>
    <w:rsid w:val="007C6668"/>
    <w:rsid w:val="007C6FD2"/>
    <w:rsid w:val="007C76B5"/>
    <w:rsid w:val="007C7A5D"/>
    <w:rsid w:val="007D05D3"/>
    <w:rsid w:val="007D065D"/>
    <w:rsid w:val="007D0D12"/>
    <w:rsid w:val="007D1FA1"/>
    <w:rsid w:val="007D20AC"/>
    <w:rsid w:val="007D23C7"/>
    <w:rsid w:val="007D23D4"/>
    <w:rsid w:val="007D2592"/>
    <w:rsid w:val="007D2F94"/>
    <w:rsid w:val="007D360D"/>
    <w:rsid w:val="007D3A7F"/>
    <w:rsid w:val="007D3AF7"/>
    <w:rsid w:val="007D4D16"/>
    <w:rsid w:val="007D5160"/>
    <w:rsid w:val="007D5188"/>
    <w:rsid w:val="007D51D0"/>
    <w:rsid w:val="007D5660"/>
    <w:rsid w:val="007D6272"/>
    <w:rsid w:val="007D6537"/>
    <w:rsid w:val="007D68AF"/>
    <w:rsid w:val="007D7170"/>
    <w:rsid w:val="007D77CE"/>
    <w:rsid w:val="007D79AB"/>
    <w:rsid w:val="007E074B"/>
    <w:rsid w:val="007E1224"/>
    <w:rsid w:val="007E1241"/>
    <w:rsid w:val="007E2174"/>
    <w:rsid w:val="007E23E6"/>
    <w:rsid w:val="007E2853"/>
    <w:rsid w:val="007E2A30"/>
    <w:rsid w:val="007E2AE1"/>
    <w:rsid w:val="007E2D9E"/>
    <w:rsid w:val="007E2DA0"/>
    <w:rsid w:val="007E3761"/>
    <w:rsid w:val="007E3F4C"/>
    <w:rsid w:val="007E458C"/>
    <w:rsid w:val="007E46B8"/>
    <w:rsid w:val="007E4712"/>
    <w:rsid w:val="007E4DFA"/>
    <w:rsid w:val="007E528B"/>
    <w:rsid w:val="007E5395"/>
    <w:rsid w:val="007E55F2"/>
    <w:rsid w:val="007E55FF"/>
    <w:rsid w:val="007E5B3E"/>
    <w:rsid w:val="007E5C8F"/>
    <w:rsid w:val="007E5DD5"/>
    <w:rsid w:val="007E607D"/>
    <w:rsid w:val="007E65A3"/>
    <w:rsid w:val="007E6AB6"/>
    <w:rsid w:val="007E6BD8"/>
    <w:rsid w:val="007E740F"/>
    <w:rsid w:val="007E7640"/>
    <w:rsid w:val="007E7E0D"/>
    <w:rsid w:val="007F043C"/>
    <w:rsid w:val="007F08F7"/>
    <w:rsid w:val="007F1066"/>
    <w:rsid w:val="007F1322"/>
    <w:rsid w:val="007F18C6"/>
    <w:rsid w:val="007F1D5A"/>
    <w:rsid w:val="007F200C"/>
    <w:rsid w:val="007F2292"/>
    <w:rsid w:val="007F2316"/>
    <w:rsid w:val="007F2877"/>
    <w:rsid w:val="007F2FBB"/>
    <w:rsid w:val="007F3003"/>
    <w:rsid w:val="007F3040"/>
    <w:rsid w:val="007F32EE"/>
    <w:rsid w:val="007F3657"/>
    <w:rsid w:val="007F38EF"/>
    <w:rsid w:val="007F39CF"/>
    <w:rsid w:val="007F3E8C"/>
    <w:rsid w:val="007F4223"/>
    <w:rsid w:val="007F45F9"/>
    <w:rsid w:val="007F477F"/>
    <w:rsid w:val="007F4A0D"/>
    <w:rsid w:val="007F4B9A"/>
    <w:rsid w:val="007F4F3B"/>
    <w:rsid w:val="007F67C2"/>
    <w:rsid w:val="007F69EF"/>
    <w:rsid w:val="007F6A63"/>
    <w:rsid w:val="007F6A74"/>
    <w:rsid w:val="007F6D17"/>
    <w:rsid w:val="007F6DD4"/>
    <w:rsid w:val="007F6EB5"/>
    <w:rsid w:val="007F74F0"/>
    <w:rsid w:val="007F7DA6"/>
    <w:rsid w:val="008009C4"/>
    <w:rsid w:val="00800DAD"/>
    <w:rsid w:val="0080134A"/>
    <w:rsid w:val="008017C0"/>
    <w:rsid w:val="00801D57"/>
    <w:rsid w:val="00801FEA"/>
    <w:rsid w:val="00803318"/>
    <w:rsid w:val="0080347B"/>
    <w:rsid w:val="00803F8E"/>
    <w:rsid w:val="00804668"/>
    <w:rsid w:val="008049B1"/>
    <w:rsid w:val="0080522E"/>
    <w:rsid w:val="00805325"/>
    <w:rsid w:val="0080571D"/>
    <w:rsid w:val="00805A32"/>
    <w:rsid w:val="00805DB8"/>
    <w:rsid w:val="008062CF"/>
    <w:rsid w:val="0080640A"/>
    <w:rsid w:val="008064BE"/>
    <w:rsid w:val="008077FD"/>
    <w:rsid w:val="008079CB"/>
    <w:rsid w:val="00807A79"/>
    <w:rsid w:val="00807CEE"/>
    <w:rsid w:val="00807FBB"/>
    <w:rsid w:val="00810002"/>
    <w:rsid w:val="008104BA"/>
    <w:rsid w:val="0081058B"/>
    <w:rsid w:val="0081074A"/>
    <w:rsid w:val="00810AD0"/>
    <w:rsid w:val="00811156"/>
    <w:rsid w:val="00811831"/>
    <w:rsid w:val="00811954"/>
    <w:rsid w:val="00812152"/>
    <w:rsid w:val="008124BD"/>
    <w:rsid w:val="00812CB0"/>
    <w:rsid w:val="00813321"/>
    <w:rsid w:val="008133A2"/>
    <w:rsid w:val="00813E91"/>
    <w:rsid w:val="00814C0D"/>
    <w:rsid w:val="00814D87"/>
    <w:rsid w:val="0081505D"/>
    <w:rsid w:val="00815076"/>
    <w:rsid w:val="00815263"/>
    <w:rsid w:val="00815492"/>
    <w:rsid w:val="00815C9E"/>
    <w:rsid w:val="00816662"/>
    <w:rsid w:val="0081682E"/>
    <w:rsid w:val="008168DF"/>
    <w:rsid w:val="00817089"/>
    <w:rsid w:val="00817171"/>
    <w:rsid w:val="00817435"/>
    <w:rsid w:val="0081771F"/>
    <w:rsid w:val="008177FD"/>
    <w:rsid w:val="00817A8D"/>
    <w:rsid w:val="00817BD6"/>
    <w:rsid w:val="0082002C"/>
    <w:rsid w:val="008208EC"/>
    <w:rsid w:val="008210AE"/>
    <w:rsid w:val="008218DE"/>
    <w:rsid w:val="00821DAD"/>
    <w:rsid w:val="00821FB8"/>
    <w:rsid w:val="008224AA"/>
    <w:rsid w:val="00822684"/>
    <w:rsid w:val="00822965"/>
    <w:rsid w:val="00822D25"/>
    <w:rsid w:val="00822DC0"/>
    <w:rsid w:val="00822E64"/>
    <w:rsid w:val="008236C7"/>
    <w:rsid w:val="00823B66"/>
    <w:rsid w:val="0082417B"/>
    <w:rsid w:val="008245D8"/>
    <w:rsid w:val="008246B4"/>
    <w:rsid w:val="00824F54"/>
    <w:rsid w:val="008251DA"/>
    <w:rsid w:val="0082591C"/>
    <w:rsid w:val="00825B58"/>
    <w:rsid w:val="008261ED"/>
    <w:rsid w:val="0082691F"/>
    <w:rsid w:val="00827485"/>
    <w:rsid w:val="008278F8"/>
    <w:rsid w:val="00827927"/>
    <w:rsid w:val="00827CF3"/>
    <w:rsid w:val="00830622"/>
    <w:rsid w:val="00830A9C"/>
    <w:rsid w:val="00830F52"/>
    <w:rsid w:val="00830FB8"/>
    <w:rsid w:val="00831508"/>
    <w:rsid w:val="00831779"/>
    <w:rsid w:val="00831A11"/>
    <w:rsid w:val="00831B72"/>
    <w:rsid w:val="00831C0D"/>
    <w:rsid w:val="008325AF"/>
    <w:rsid w:val="008332DE"/>
    <w:rsid w:val="008333CD"/>
    <w:rsid w:val="00833A9E"/>
    <w:rsid w:val="00833DD6"/>
    <w:rsid w:val="00834290"/>
    <w:rsid w:val="0083446A"/>
    <w:rsid w:val="00834575"/>
    <w:rsid w:val="0083468A"/>
    <w:rsid w:val="00834ABC"/>
    <w:rsid w:val="00834AC6"/>
    <w:rsid w:val="0083525E"/>
    <w:rsid w:val="0083536B"/>
    <w:rsid w:val="008358FC"/>
    <w:rsid w:val="00835F9B"/>
    <w:rsid w:val="008360F4"/>
    <w:rsid w:val="008362B5"/>
    <w:rsid w:val="00836717"/>
    <w:rsid w:val="00836B97"/>
    <w:rsid w:val="00837830"/>
    <w:rsid w:val="00837AB3"/>
    <w:rsid w:val="00837F91"/>
    <w:rsid w:val="008405E4"/>
    <w:rsid w:val="00840916"/>
    <w:rsid w:val="00840C42"/>
    <w:rsid w:val="00841139"/>
    <w:rsid w:val="00841969"/>
    <w:rsid w:val="00841DEC"/>
    <w:rsid w:val="00841E4B"/>
    <w:rsid w:val="0084248F"/>
    <w:rsid w:val="00842B9C"/>
    <w:rsid w:val="00842E3B"/>
    <w:rsid w:val="00843311"/>
    <w:rsid w:val="008433C7"/>
    <w:rsid w:val="00844BA2"/>
    <w:rsid w:val="00844CAF"/>
    <w:rsid w:val="00844D8C"/>
    <w:rsid w:val="00844F81"/>
    <w:rsid w:val="00845071"/>
    <w:rsid w:val="00845553"/>
    <w:rsid w:val="0084564F"/>
    <w:rsid w:val="008459CE"/>
    <w:rsid w:val="00846212"/>
    <w:rsid w:val="008475D3"/>
    <w:rsid w:val="008477FF"/>
    <w:rsid w:val="00847D1A"/>
    <w:rsid w:val="00847F75"/>
    <w:rsid w:val="00850483"/>
    <w:rsid w:val="0085073F"/>
    <w:rsid w:val="008508B7"/>
    <w:rsid w:val="00850A5D"/>
    <w:rsid w:val="00850B0B"/>
    <w:rsid w:val="00850DAC"/>
    <w:rsid w:val="008511A0"/>
    <w:rsid w:val="0085157C"/>
    <w:rsid w:val="008518FA"/>
    <w:rsid w:val="00851900"/>
    <w:rsid w:val="00851933"/>
    <w:rsid w:val="00851EDB"/>
    <w:rsid w:val="00852170"/>
    <w:rsid w:val="008522D0"/>
    <w:rsid w:val="0085245E"/>
    <w:rsid w:val="0085478F"/>
    <w:rsid w:val="00854A15"/>
    <w:rsid w:val="00854CA7"/>
    <w:rsid w:val="00854D1F"/>
    <w:rsid w:val="008551DE"/>
    <w:rsid w:val="00855202"/>
    <w:rsid w:val="00855936"/>
    <w:rsid w:val="008559C5"/>
    <w:rsid w:val="00855A1A"/>
    <w:rsid w:val="00855B4A"/>
    <w:rsid w:val="00855F9C"/>
    <w:rsid w:val="00856013"/>
    <w:rsid w:val="00856349"/>
    <w:rsid w:val="0085697F"/>
    <w:rsid w:val="00856C1A"/>
    <w:rsid w:val="008571B2"/>
    <w:rsid w:val="00857A14"/>
    <w:rsid w:val="00857FD5"/>
    <w:rsid w:val="00860040"/>
    <w:rsid w:val="0086007A"/>
    <w:rsid w:val="008605DF"/>
    <w:rsid w:val="008611E0"/>
    <w:rsid w:val="00861994"/>
    <w:rsid w:val="00861F97"/>
    <w:rsid w:val="00862291"/>
    <w:rsid w:val="00862449"/>
    <w:rsid w:val="0086265C"/>
    <w:rsid w:val="008626AF"/>
    <w:rsid w:val="008629DF"/>
    <w:rsid w:val="00863437"/>
    <w:rsid w:val="008635CC"/>
    <w:rsid w:val="00863929"/>
    <w:rsid w:val="00863951"/>
    <w:rsid w:val="00863F35"/>
    <w:rsid w:val="00864364"/>
    <w:rsid w:val="00864683"/>
    <w:rsid w:val="00864788"/>
    <w:rsid w:val="00864B6B"/>
    <w:rsid w:val="00864D6D"/>
    <w:rsid w:val="00865087"/>
    <w:rsid w:val="00865225"/>
    <w:rsid w:val="00866094"/>
    <w:rsid w:val="0086621B"/>
    <w:rsid w:val="00866630"/>
    <w:rsid w:val="00866698"/>
    <w:rsid w:val="00866AAF"/>
    <w:rsid w:val="00866D6B"/>
    <w:rsid w:val="00867767"/>
    <w:rsid w:val="008679F1"/>
    <w:rsid w:val="00867A5C"/>
    <w:rsid w:val="00867B3E"/>
    <w:rsid w:val="00867ECB"/>
    <w:rsid w:val="00867EDD"/>
    <w:rsid w:val="00867FB0"/>
    <w:rsid w:val="0087057E"/>
    <w:rsid w:val="0087089D"/>
    <w:rsid w:val="008713E9"/>
    <w:rsid w:val="00871483"/>
    <w:rsid w:val="00871842"/>
    <w:rsid w:val="00871F55"/>
    <w:rsid w:val="00872EA6"/>
    <w:rsid w:val="00873AC0"/>
    <w:rsid w:val="00873D6D"/>
    <w:rsid w:val="00874950"/>
    <w:rsid w:val="00874A6E"/>
    <w:rsid w:val="00874E58"/>
    <w:rsid w:val="0087529C"/>
    <w:rsid w:val="00875F93"/>
    <w:rsid w:val="008765B3"/>
    <w:rsid w:val="008768B3"/>
    <w:rsid w:val="00876B41"/>
    <w:rsid w:val="00876CE4"/>
    <w:rsid w:val="00877140"/>
    <w:rsid w:val="00877507"/>
    <w:rsid w:val="008776CA"/>
    <w:rsid w:val="00877AE8"/>
    <w:rsid w:val="00877E7D"/>
    <w:rsid w:val="00877F5A"/>
    <w:rsid w:val="00877F7E"/>
    <w:rsid w:val="00880327"/>
    <w:rsid w:val="00880589"/>
    <w:rsid w:val="00880D1B"/>
    <w:rsid w:val="00881359"/>
    <w:rsid w:val="00881778"/>
    <w:rsid w:val="008818C0"/>
    <w:rsid w:val="00881ECA"/>
    <w:rsid w:val="00882851"/>
    <w:rsid w:val="0088285A"/>
    <w:rsid w:val="00882969"/>
    <w:rsid w:val="00883062"/>
    <w:rsid w:val="00883235"/>
    <w:rsid w:val="00883417"/>
    <w:rsid w:val="008835A3"/>
    <w:rsid w:val="00883B97"/>
    <w:rsid w:val="008843A7"/>
    <w:rsid w:val="0088497F"/>
    <w:rsid w:val="00885459"/>
    <w:rsid w:val="00885B9D"/>
    <w:rsid w:val="00885DCF"/>
    <w:rsid w:val="00885EE1"/>
    <w:rsid w:val="00885F28"/>
    <w:rsid w:val="008868F0"/>
    <w:rsid w:val="00887BBE"/>
    <w:rsid w:val="008906D2"/>
    <w:rsid w:val="00890990"/>
    <w:rsid w:val="00890F9A"/>
    <w:rsid w:val="0089107A"/>
    <w:rsid w:val="00891081"/>
    <w:rsid w:val="00891749"/>
    <w:rsid w:val="00891F2F"/>
    <w:rsid w:val="00891FDB"/>
    <w:rsid w:val="00891FEE"/>
    <w:rsid w:val="008928F7"/>
    <w:rsid w:val="00892E45"/>
    <w:rsid w:val="0089317F"/>
    <w:rsid w:val="00893347"/>
    <w:rsid w:val="00893598"/>
    <w:rsid w:val="008939C2"/>
    <w:rsid w:val="00893EF7"/>
    <w:rsid w:val="008940D1"/>
    <w:rsid w:val="008946F2"/>
    <w:rsid w:val="00894782"/>
    <w:rsid w:val="008954A7"/>
    <w:rsid w:val="008955A9"/>
    <w:rsid w:val="008958DB"/>
    <w:rsid w:val="00895B05"/>
    <w:rsid w:val="00895B85"/>
    <w:rsid w:val="00895BF3"/>
    <w:rsid w:val="008960A6"/>
    <w:rsid w:val="008964D8"/>
    <w:rsid w:val="00896516"/>
    <w:rsid w:val="00896670"/>
    <w:rsid w:val="00896FF7"/>
    <w:rsid w:val="00897134"/>
    <w:rsid w:val="00897553"/>
    <w:rsid w:val="0089772C"/>
    <w:rsid w:val="008A080D"/>
    <w:rsid w:val="008A113F"/>
    <w:rsid w:val="008A12CA"/>
    <w:rsid w:val="008A1AF0"/>
    <w:rsid w:val="008A24B4"/>
    <w:rsid w:val="008A24F9"/>
    <w:rsid w:val="008A2704"/>
    <w:rsid w:val="008A2AA2"/>
    <w:rsid w:val="008A3020"/>
    <w:rsid w:val="008A3175"/>
    <w:rsid w:val="008A3943"/>
    <w:rsid w:val="008A3B9F"/>
    <w:rsid w:val="008A3D88"/>
    <w:rsid w:val="008A40BA"/>
    <w:rsid w:val="008A42CD"/>
    <w:rsid w:val="008A463E"/>
    <w:rsid w:val="008A46A8"/>
    <w:rsid w:val="008A537F"/>
    <w:rsid w:val="008A5385"/>
    <w:rsid w:val="008A54CA"/>
    <w:rsid w:val="008A575B"/>
    <w:rsid w:val="008A57F2"/>
    <w:rsid w:val="008A5813"/>
    <w:rsid w:val="008A5838"/>
    <w:rsid w:val="008A5D16"/>
    <w:rsid w:val="008A5E50"/>
    <w:rsid w:val="008A6472"/>
    <w:rsid w:val="008A7240"/>
    <w:rsid w:val="008A751A"/>
    <w:rsid w:val="008A7575"/>
    <w:rsid w:val="008A76E7"/>
    <w:rsid w:val="008B0053"/>
    <w:rsid w:val="008B087F"/>
    <w:rsid w:val="008B11D3"/>
    <w:rsid w:val="008B2F06"/>
    <w:rsid w:val="008B2FC1"/>
    <w:rsid w:val="008B3727"/>
    <w:rsid w:val="008B3920"/>
    <w:rsid w:val="008B3B7B"/>
    <w:rsid w:val="008B3D20"/>
    <w:rsid w:val="008B4870"/>
    <w:rsid w:val="008B4932"/>
    <w:rsid w:val="008B4DF3"/>
    <w:rsid w:val="008B520F"/>
    <w:rsid w:val="008B5645"/>
    <w:rsid w:val="008B57E7"/>
    <w:rsid w:val="008B583E"/>
    <w:rsid w:val="008B5DAD"/>
    <w:rsid w:val="008B6473"/>
    <w:rsid w:val="008B6A58"/>
    <w:rsid w:val="008B6ADA"/>
    <w:rsid w:val="008B6D95"/>
    <w:rsid w:val="008B6FAB"/>
    <w:rsid w:val="008B70BE"/>
    <w:rsid w:val="008B716F"/>
    <w:rsid w:val="008B725A"/>
    <w:rsid w:val="008B753B"/>
    <w:rsid w:val="008B78D4"/>
    <w:rsid w:val="008B7EBC"/>
    <w:rsid w:val="008B7F43"/>
    <w:rsid w:val="008C0A07"/>
    <w:rsid w:val="008C0A6C"/>
    <w:rsid w:val="008C0F72"/>
    <w:rsid w:val="008C11AD"/>
    <w:rsid w:val="008C14B7"/>
    <w:rsid w:val="008C1637"/>
    <w:rsid w:val="008C1D87"/>
    <w:rsid w:val="008C2059"/>
    <w:rsid w:val="008C2326"/>
    <w:rsid w:val="008C25FA"/>
    <w:rsid w:val="008C2830"/>
    <w:rsid w:val="008C2C56"/>
    <w:rsid w:val="008C2C6F"/>
    <w:rsid w:val="008C31EB"/>
    <w:rsid w:val="008C36D6"/>
    <w:rsid w:val="008C3B0F"/>
    <w:rsid w:val="008C402C"/>
    <w:rsid w:val="008C40C1"/>
    <w:rsid w:val="008C440A"/>
    <w:rsid w:val="008C4C07"/>
    <w:rsid w:val="008C6580"/>
    <w:rsid w:val="008C6833"/>
    <w:rsid w:val="008C688D"/>
    <w:rsid w:val="008C699C"/>
    <w:rsid w:val="008C7106"/>
    <w:rsid w:val="008C75EA"/>
    <w:rsid w:val="008C77D8"/>
    <w:rsid w:val="008C7B5B"/>
    <w:rsid w:val="008C7F67"/>
    <w:rsid w:val="008D0384"/>
    <w:rsid w:val="008D0DC6"/>
    <w:rsid w:val="008D120B"/>
    <w:rsid w:val="008D12CA"/>
    <w:rsid w:val="008D1CC0"/>
    <w:rsid w:val="008D23B8"/>
    <w:rsid w:val="008D2B0A"/>
    <w:rsid w:val="008D39BA"/>
    <w:rsid w:val="008D3B98"/>
    <w:rsid w:val="008D3E0A"/>
    <w:rsid w:val="008D44EF"/>
    <w:rsid w:val="008D4A6F"/>
    <w:rsid w:val="008D4B2E"/>
    <w:rsid w:val="008D4B8B"/>
    <w:rsid w:val="008D50D3"/>
    <w:rsid w:val="008D5837"/>
    <w:rsid w:val="008D5EC3"/>
    <w:rsid w:val="008D61AE"/>
    <w:rsid w:val="008D631F"/>
    <w:rsid w:val="008D68ED"/>
    <w:rsid w:val="008D6C46"/>
    <w:rsid w:val="008D7CCC"/>
    <w:rsid w:val="008D7D4F"/>
    <w:rsid w:val="008E0386"/>
    <w:rsid w:val="008E0F02"/>
    <w:rsid w:val="008E0FDB"/>
    <w:rsid w:val="008E15A0"/>
    <w:rsid w:val="008E16AE"/>
    <w:rsid w:val="008E2575"/>
    <w:rsid w:val="008E2904"/>
    <w:rsid w:val="008E2A52"/>
    <w:rsid w:val="008E330D"/>
    <w:rsid w:val="008E33CE"/>
    <w:rsid w:val="008E349D"/>
    <w:rsid w:val="008E35A3"/>
    <w:rsid w:val="008E3660"/>
    <w:rsid w:val="008E39DB"/>
    <w:rsid w:val="008E3F1A"/>
    <w:rsid w:val="008E460C"/>
    <w:rsid w:val="008E46A5"/>
    <w:rsid w:val="008E49B0"/>
    <w:rsid w:val="008E4D64"/>
    <w:rsid w:val="008E4E4F"/>
    <w:rsid w:val="008E6224"/>
    <w:rsid w:val="008E67C3"/>
    <w:rsid w:val="008E69D8"/>
    <w:rsid w:val="008E6FB7"/>
    <w:rsid w:val="008E72D3"/>
    <w:rsid w:val="008E7457"/>
    <w:rsid w:val="008E797D"/>
    <w:rsid w:val="008E7C9A"/>
    <w:rsid w:val="008F076B"/>
    <w:rsid w:val="008F0B52"/>
    <w:rsid w:val="008F0BB4"/>
    <w:rsid w:val="008F134E"/>
    <w:rsid w:val="008F1730"/>
    <w:rsid w:val="008F178E"/>
    <w:rsid w:val="008F2572"/>
    <w:rsid w:val="008F34BC"/>
    <w:rsid w:val="008F3C58"/>
    <w:rsid w:val="008F3CFE"/>
    <w:rsid w:val="008F3DB5"/>
    <w:rsid w:val="008F427B"/>
    <w:rsid w:val="008F4333"/>
    <w:rsid w:val="008F4871"/>
    <w:rsid w:val="008F4EB4"/>
    <w:rsid w:val="008F4F56"/>
    <w:rsid w:val="008F53D0"/>
    <w:rsid w:val="008F584C"/>
    <w:rsid w:val="008F58F7"/>
    <w:rsid w:val="008F5ADC"/>
    <w:rsid w:val="008F5BDE"/>
    <w:rsid w:val="008F6762"/>
    <w:rsid w:val="008F68AA"/>
    <w:rsid w:val="008F6C6C"/>
    <w:rsid w:val="008F6F70"/>
    <w:rsid w:val="008F7231"/>
    <w:rsid w:val="008F7359"/>
    <w:rsid w:val="008F7C44"/>
    <w:rsid w:val="00900474"/>
    <w:rsid w:val="00900CCC"/>
    <w:rsid w:val="009010E8"/>
    <w:rsid w:val="0090172A"/>
    <w:rsid w:val="00901D5B"/>
    <w:rsid w:val="00901E66"/>
    <w:rsid w:val="00901F09"/>
    <w:rsid w:val="009028A0"/>
    <w:rsid w:val="00902F0F"/>
    <w:rsid w:val="009035D1"/>
    <w:rsid w:val="009049A9"/>
    <w:rsid w:val="00904AD3"/>
    <w:rsid w:val="00904FDE"/>
    <w:rsid w:val="00905499"/>
    <w:rsid w:val="00905555"/>
    <w:rsid w:val="00905638"/>
    <w:rsid w:val="00906C84"/>
    <w:rsid w:val="00906FA8"/>
    <w:rsid w:val="00907306"/>
    <w:rsid w:val="009074B6"/>
    <w:rsid w:val="00907B1E"/>
    <w:rsid w:val="009105EB"/>
    <w:rsid w:val="00910ECC"/>
    <w:rsid w:val="00911233"/>
    <w:rsid w:val="00911355"/>
    <w:rsid w:val="0091152C"/>
    <w:rsid w:val="009118DF"/>
    <w:rsid w:val="009122DE"/>
    <w:rsid w:val="00912323"/>
    <w:rsid w:val="0091237B"/>
    <w:rsid w:val="0091255C"/>
    <w:rsid w:val="00912734"/>
    <w:rsid w:val="00912A7A"/>
    <w:rsid w:val="00912FCA"/>
    <w:rsid w:val="0091317E"/>
    <w:rsid w:val="009131D3"/>
    <w:rsid w:val="009132ED"/>
    <w:rsid w:val="0091374A"/>
    <w:rsid w:val="009138A0"/>
    <w:rsid w:val="00913C50"/>
    <w:rsid w:val="00913D08"/>
    <w:rsid w:val="00913D61"/>
    <w:rsid w:val="00914217"/>
    <w:rsid w:val="00914900"/>
    <w:rsid w:val="00914C02"/>
    <w:rsid w:val="009150C0"/>
    <w:rsid w:val="00915A99"/>
    <w:rsid w:val="00915C73"/>
    <w:rsid w:val="00915DE8"/>
    <w:rsid w:val="00915E38"/>
    <w:rsid w:val="0091608D"/>
    <w:rsid w:val="00916A73"/>
    <w:rsid w:val="009173BC"/>
    <w:rsid w:val="009179C4"/>
    <w:rsid w:val="00917BC0"/>
    <w:rsid w:val="0092107E"/>
    <w:rsid w:val="0092185D"/>
    <w:rsid w:val="00921B06"/>
    <w:rsid w:val="00921E1E"/>
    <w:rsid w:val="0092222A"/>
    <w:rsid w:val="00922A38"/>
    <w:rsid w:val="009234B0"/>
    <w:rsid w:val="00923D89"/>
    <w:rsid w:val="00923EDB"/>
    <w:rsid w:val="00924390"/>
    <w:rsid w:val="009243F7"/>
    <w:rsid w:val="00924703"/>
    <w:rsid w:val="00924712"/>
    <w:rsid w:val="009248AE"/>
    <w:rsid w:val="009248E0"/>
    <w:rsid w:val="00924BF4"/>
    <w:rsid w:val="00924D17"/>
    <w:rsid w:val="00924DD2"/>
    <w:rsid w:val="00924FED"/>
    <w:rsid w:val="00925502"/>
    <w:rsid w:val="009258D0"/>
    <w:rsid w:val="00925BEA"/>
    <w:rsid w:val="009268B9"/>
    <w:rsid w:val="009268D8"/>
    <w:rsid w:val="0092730D"/>
    <w:rsid w:val="00927FC7"/>
    <w:rsid w:val="009302D5"/>
    <w:rsid w:val="009304CA"/>
    <w:rsid w:val="0093050A"/>
    <w:rsid w:val="009307EA"/>
    <w:rsid w:val="00930A70"/>
    <w:rsid w:val="00930DAF"/>
    <w:rsid w:val="00930E54"/>
    <w:rsid w:val="009311BF"/>
    <w:rsid w:val="009321AA"/>
    <w:rsid w:val="00932C64"/>
    <w:rsid w:val="0093309A"/>
    <w:rsid w:val="009333C5"/>
    <w:rsid w:val="0093399D"/>
    <w:rsid w:val="00933ACA"/>
    <w:rsid w:val="0093478E"/>
    <w:rsid w:val="00934A55"/>
    <w:rsid w:val="00934F77"/>
    <w:rsid w:val="00935647"/>
    <w:rsid w:val="00935A36"/>
    <w:rsid w:val="009361A3"/>
    <w:rsid w:val="009364F1"/>
    <w:rsid w:val="009365B4"/>
    <w:rsid w:val="00936732"/>
    <w:rsid w:val="0093674E"/>
    <w:rsid w:val="009367C9"/>
    <w:rsid w:val="00937BD5"/>
    <w:rsid w:val="0094009C"/>
    <w:rsid w:val="00940394"/>
    <w:rsid w:val="00940589"/>
    <w:rsid w:val="009417FA"/>
    <w:rsid w:val="009418D5"/>
    <w:rsid w:val="009418F4"/>
    <w:rsid w:val="00941B42"/>
    <w:rsid w:val="0094223A"/>
    <w:rsid w:val="00942274"/>
    <w:rsid w:val="00942B7A"/>
    <w:rsid w:val="00942DDD"/>
    <w:rsid w:val="00943099"/>
    <w:rsid w:val="009434C9"/>
    <w:rsid w:val="00943B34"/>
    <w:rsid w:val="00943B47"/>
    <w:rsid w:val="0094463D"/>
    <w:rsid w:val="00944C6D"/>
    <w:rsid w:val="00944E92"/>
    <w:rsid w:val="00945885"/>
    <w:rsid w:val="00945B36"/>
    <w:rsid w:val="00946573"/>
    <w:rsid w:val="00946BDD"/>
    <w:rsid w:val="00947414"/>
    <w:rsid w:val="009475F5"/>
    <w:rsid w:val="009478F6"/>
    <w:rsid w:val="00947FBC"/>
    <w:rsid w:val="00950571"/>
    <w:rsid w:val="0095067B"/>
    <w:rsid w:val="00950E27"/>
    <w:rsid w:val="00951237"/>
    <w:rsid w:val="0095166B"/>
    <w:rsid w:val="00951A10"/>
    <w:rsid w:val="00951FB3"/>
    <w:rsid w:val="00952DEB"/>
    <w:rsid w:val="009537C5"/>
    <w:rsid w:val="00953A3A"/>
    <w:rsid w:val="00953B1C"/>
    <w:rsid w:val="00953C7F"/>
    <w:rsid w:val="00954574"/>
    <w:rsid w:val="00954DF4"/>
    <w:rsid w:val="00955094"/>
    <w:rsid w:val="009550A3"/>
    <w:rsid w:val="00955E48"/>
    <w:rsid w:val="0095602A"/>
    <w:rsid w:val="0095610A"/>
    <w:rsid w:val="00956535"/>
    <w:rsid w:val="00956BCA"/>
    <w:rsid w:val="0095705E"/>
    <w:rsid w:val="0095722C"/>
    <w:rsid w:val="0095730E"/>
    <w:rsid w:val="00957567"/>
    <w:rsid w:val="00957734"/>
    <w:rsid w:val="00957F92"/>
    <w:rsid w:val="00960047"/>
    <w:rsid w:val="00960764"/>
    <w:rsid w:val="009608AA"/>
    <w:rsid w:val="00961122"/>
    <w:rsid w:val="00961B1F"/>
    <w:rsid w:val="00961FD9"/>
    <w:rsid w:val="009620CA"/>
    <w:rsid w:val="00962292"/>
    <w:rsid w:val="00962784"/>
    <w:rsid w:val="009629BA"/>
    <w:rsid w:val="00962F11"/>
    <w:rsid w:val="0096304D"/>
    <w:rsid w:val="0096323F"/>
    <w:rsid w:val="0096361C"/>
    <w:rsid w:val="0096394B"/>
    <w:rsid w:val="009640BF"/>
    <w:rsid w:val="00964490"/>
    <w:rsid w:val="00964780"/>
    <w:rsid w:val="00964C17"/>
    <w:rsid w:val="00964CB7"/>
    <w:rsid w:val="009659C2"/>
    <w:rsid w:val="00965D0D"/>
    <w:rsid w:val="009663F9"/>
    <w:rsid w:val="0096720F"/>
    <w:rsid w:val="009677B5"/>
    <w:rsid w:val="00967A84"/>
    <w:rsid w:val="00970109"/>
    <w:rsid w:val="00970387"/>
    <w:rsid w:val="0097061E"/>
    <w:rsid w:val="00970E5F"/>
    <w:rsid w:val="00970F21"/>
    <w:rsid w:val="00970F7F"/>
    <w:rsid w:val="00971057"/>
    <w:rsid w:val="009713E2"/>
    <w:rsid w:val="00971CF0"/>
    <w:rsid w:val="00971E19"/>
    <w:rsid w:val="00971F35"/>
    <w:rsid w:val="0097206A"/>
    <w:rsid w:val="009720BD"/>
    <w:rsid w:val="00972112"/>
    <w:rsid w:val="00972AB2"/>
    <w:rsid w:val="00972B92"/>
    <w:rsid w:val="00972E0D"/>
    <w:rsid w:val="00973116"/>
    <w:rsid w:val="0097371B"/>
    <w:rsid w:val="009739B5"/>
    <w:rsid w:val="0097446B"/>
    <w:rsid w:val="0097457C"/>
    <w:rsid w:val="00974744"/>
    <w:rsid w:val="0097489C"/>
    <w:rsid w:val="00974B3E"/>
    <w:rsid w:val="00974F29"/>
    <w:rsid w:val="00974FCB"/>
    <w:rsid w:val="009754EE"/>
    <w:rsid w:val="009755D6"/>
    <w:rsid w:val="009759D0"/>
    <w:rsid w:val="00975CC3"/>
    <w:rsid w:val="009762DA"/>
    <w:rsid w:val="00976306"/>
    <w:rsid w:val="00976C3D"/>
    <w:rsid w:val="009773FF"/>
    <w:rsid w:val="0098025E"/>
    <w:rsid w:val="009803F6"/>
    <w:rsid w:val="0098045C"/>
    <w:rsid w:val="009813D3"/>
    <w:rsid w:val="00981500"/>
    <w:rsid w:val="0098192A"/>
    <w:rsid w:val="0098197B"/>
    <w:rsid w:val="00981BD4"/>
    <w:rsid w:val="00981BDB"/>
    <w:rsid w:val="00981D7C"/>
    <w:rsid w:val="009827E6"/>
    <w:rsid w:val="00982AC0"/>
    <w:rsid w:val="00982BA4"/>
    <w:rsid w:val="00983256"/>
    <w:rsid w:val="00983359"/>
    <w:rsid w:val="0098349A"/>
    <w:rsid w:val="009835B1"/>
    <w:rsid w:val="0098391E"/>
    <w:rsid w:val="00984090"/>
    <w:rsid w:val="00984294"/>
    <w:rsid w:val="00984600"/>
    <w:rsid w:val="009846B9"/>
    <w:rsid w:val="009847D3"/>
    <w:rsid w:val="00984B5F"/>
    <w:rsid w:val="009854E9"/>
    <w:rsid w:val="00985D7B"/>
    <w:rsid w:val="00985F4B"/>
    <w:rsid w:val="009870FE"/>
    <w:rsid w:val="00987E8D"/>
    <w:rsid w:val="00987F85"/>
    <w:rsid w:val="0099180A"/>
    <w:rsid w:val="0099196A"/>
    <w:rsid w:val="00991A37"/>
    <w:rsid w:val="0099234A"/>
    <w:rsid w:val="00992458"/>
    <w:rsid w:val="0099281C"/>
    <w:rsid w:val="00992D2B"/>
    <w:rsid w:val="009933A0"/>
    <w:rsid w:val="00994896"/>
    <w:rsid w:val="00994B12"/>
    <w:rsid w:val="00994D63"/>
    <w:rsid w:val="00994F4C"/>
    <w:rsid w:val="009963E0"/>
    <w:rsid w:val="0099645C"/>
    <w:rsid w:val="009967BE"/>
    <w:rsid w:val="009969CF"/>
    <w:rsid w:val="00996AFB"/>
    <w:rsid w:val="00996CD4"/>
    <w:rsid w:val="009A012C"/>
    <w:rsid w:val="009A091D"/>
    <w:rsid w:val="009A096C"/>
    <w:rsid w:val="009A0AA4"/>
    <w:rsid w:val="009A0F66"/>
    <w:rsid w:val="009A12BC"/>
    <w:rsid w:val="009A15A5"/>
    <w:rsid w:val="009A1B51"/>
    <w:rsid w:val="009A1B74"/>
    <w:rsid w:val="009A2093"/>
    <w:rsid w:val="009A220C"/>
    <w:rsid w:val="009A34FC"/>
    <w:rsid w:val="009A34FE"/>
    <w:rsid w:val="009A35A3"/>
    <w:rsid w:val="009A35F9"/>
    <w:rsid w:val="009A366A"/>
    <w:rsid w:val="009A3A38"/>
    <w:rsid w:val="009A3D02"/>
    <w:rsid w:val="009A3D80"/>
    <w:rsid w:val="009A42C1"/>
    <w:rsid w:val="009A44D2"/>
    <w:rsid w:val="009A45C8"/>
    <w:rsid w:val="009A4651"/>
    <w:rsid w:val="009A47B9"/>
    <w:rsid w:val="009A4989"/>
    <w:rsid w:val="009A4B69"/>
    <w:rsid w:val="009A4C4A"/>
    <w:rsid w:val="009A4FA5"/>
    <w:rsid w:val="009A5398"/>
    <w:rsid w:val="009A5EB6"/>
    <w:rsid w:val="009A654B"/>
    <w:rsid w:val="009A6A6C"/>
    <w:rsid w:val="009A6E62"/>
    <w:rsid w:val="009A6FFA"/>
    <w:rsid w:val="009A769C"/>
    <w:rsid w:val="009A7C3D"/>
    <w:rsid w:val="009A7C92"/>
    <w:rsid w:val="009B01D4"/>
    <w:rsid w:val="009B039F"/>
    <w:rsid w:val="009B06DF"/>
    <w:rsid w:val="009B0A0A"/>
    <w:rsid w:val="009B104F"/>
    <w:rsid w:val="009B10BA"/>
    <w:rsid w:val="009B1340"/>
    <w:rsid w:val="009B14AB"/>
    <w:rsid w:val="009B1688"/>
    <w:rsid w:val="009B1BF1"/>
    <w:rsid w:val="009B1D1B"/>
    <w:rsid w:val="009B28A3"/>
    <w:rsid w:val="009B29C5"/>
    <w:rsid w:val="009B3A15"/>
    <w:rsid w:val="009B3A74"/>
    <w:rsid w:val="009B3F4C"/>
    <w:rsid w:val="009B426A"/>
    <w:rsid w:val="009B4844"/>
    <w:rsid w:val="009B4A1E"/>
    <w:rsid w:val="009B515F"/>
    <w:rsid w:val="009B543A"/>
    <w:rsid w:val="009B5C21"/>
    <w:rsid w:val="009B6A03"/>
    <w:rsid w:val="009B6A25"/>
    <w:rsid w:val="009B6A46"/>
    <w:rsid w:val="009B6C1A"/>
    <w:rsid w:val="009B7545"/>
    <w:rsid w:val="009C059A"/>
    <w:rsid w:val="009C0765"/>
    <w:rsid w:val="009C09E1"/>
    <w:rsid w:val="009C0BA1"/>
    <w:rsid w:val="009C122D"/>
    <w:rsid w:val="009C1731"/>
    <w:rsid w:val="009C178A"/>
    <w:rsid w:val="009C196C"/>
    <w:rsid w:val="009C1A72"/>
    <w:rsid w:val="009C1AA4"/>
    <w:rsid w:val="009C1C7E"/>
    <w:rsid w:val="009C1FAF"/>
    <w:rsid w:val="009C26D2"/>
    <w:rsid w:val="009C2EC1"/>
    <w:rsid w:val="009C308D"/>
    <w:rsid w:val="009C33D3"/>
    <w:rsid w:val="009C363B"/>
    <w:rsid w:val="009C389F"/>
    <w:rsid w:val="009C4C83"/>
    <w:rsid w:val="009C4E3B"/>
    <w:rsid w:val="009C5491"/>
    <w:rsid w:val="009C557D"/>
    <w:rsid w:val="009C574A"/>
    <w:rsid w:val="009C5BF6"/>
    <w:rsid w:val="009C6180"/>
    <w:rsid w:val="009C64D8"/>
    <w:rsid w:val="009C6D9E"/>
    <w:rsid w:val="009C6E41"/>
    <w:rsid w:val="009C6EFA"/>
    <w:rsid w:val="009C6EFE"/>
    <w:rsid w:val="009C71C9"/>
    <w:rsid w:val="009C734B"/>
    <w:rsid w:val="009C7FF4"/>
    <w:rsid w:val="009D00F2"/>
    <w:rsid w:val="009D0245"/>
    <w:rsid w:val="009D0474"/>
    <w:rsid w:val="009D0677"/>
    <w:rsid w:val="009D06BE"/>
    <w:rsid w:val="009D0ECD"/>
    <w:rsid w:val="009D1497"/>
    <w:rsid w:val="009D17F2"/>
    <w:rsid w:val="009D1AC0"/>
    <w:rsid w:val="009D272B"/>
    <w:rsid w:val="009D2D47"/>
    <w:rsid w:val="009D2E98"/>
    <w:rsid w:val="009D3054"/>
    <w:rsid w:val="009D48C1"/>
    <w:rsid w:val="009D528C"/>
    <w:rsid w:val="009D56D6"/>
    <w:rsid w:val="009D5CA5"/>
    <w:rsid w:val="009D5F82"/>
    <w:rsid w:val="009D605B"/>
    <w:rsid w:val="009D636A"/>
    <w:rsid w:val="009D6955"/>
    <w:rsid w:val="009D7DD6"/>
    <w:rsid w:val="009E159F"/>
    <w:rsid w:val="009E1B61"/>
    <w:rsid w:val="009E1EDA"/>
    <w:rsid w:val="009E2016"/>
    <w:rsid w:val="009E239B"/>
    <w:rsid w:val="009E24BE"/>
    <w:rsid w:val="009E281B"/>
    <w:rsid w:val="009E33FB"/>
    <w:rsid w:val="009E3415"/>
    <w:rsid w:val="009E3D92"/>
    <w:rsid w:val="009E3DBE"/>
    <w:rsid w:val="009E458B"/>
    <w:rsid w:val="009E4A33"/>
    <w:rsid w:val="009E4B4A"/>
    <w:rsid w:val="009E4D6A"/>
    <w:rsid w:val="009E4E57"/>
    <w:rsid w:val="009E4F5F"/>
    <w:rsid w:val="009E5578"/>
    <w:rsid w:val="009E579F"/>
    <w:rsid w:val="009E6BCE"/>
    <w:rsid w:val="009E6DA8"/>
    <w:rsid w:val="009E73B6"/>
    <w:rsid w:val="009E7CB6"/>
    <w:rsid w:val="009F044B"/>
    <w:rsid w:val="009F051C"/>
    <w:rsid w:val="009F072D"/>
    <w:rsid w:val="009F0ACC"/>
    <w:rsid w:val="009F0B0E"/>
    <w:rsid w:val="009F0C13"/>
    <w:rsid w:val="009F0DEB"/>
    <w:rsid w:val="009F0E70"/>
    <w:rsid w:val="009F0E7E"/>
    <w:rsid w:val="009F109F"/>
    <w:rsid w:val="009F13A4"/>
    <w:rsid w:val="009F1D95"/>
    <w:rsid w:val="009F288A"/>
    <w:rsid w:val="009F29CA"/>
    <w:rsid w:val="009F29DD"/>
    <w:rsid w:val="009F2D5F"/>
    <w:rsid w:val="009F2F8C"/>
    <w:rsid w:val="009F339A"/>
    <w:rsid w:val="009F348F"/>
    <w:rsid w:val="009F351B"/>
    <w:rsid w:val="009F3558"/>
    <w:rsid w:val="009F3877"/>
    <w:rsid w:val="009F4134"/>
    <w:rsid w:val="009F4934"/>
    <w:rsid w:val="009F5016"/>
    <w:rsid w:val="009F54EA"/>
    <w:rsid w:val="009F5C68"/>
    <w:rsid w:val="009F5CEB"/>
    <w:rsid w:val="009F5E9F"/>
    <w:rsid w:val="009F5FE9"/>
    <w:rsid w:val="009F603A"/>
    <w:rsid w:val="009F63A4"/>
    <w:rsid w:val="009F6557"/>
    <w:rsid w:val="009F65CA"/>
    <w:rsid w:val="009F670A"/>
    <w:rsid w:val="009F71D8"/>
    <w:rsid w:val="009F7416"/>
    <w:rsid w:val="009F74AA"/>
    <w:rsid w:val="009F7A2B"/>
    <w:rsid w:val="009F7B88"/>
    <w:rsid w:val="009F7D2F"/>
    <w:rsid w:val="00A00C3C"/>
    <w:rsid w:val="00A016EA"/>
    <w:rsid w:val="00A01955"/>
    <w:rsid w:val="00A01D4E"/>
    <w:rsid w:val="00A01E88"/>
    <w:rsid w:val="00A01F54"/>
    <w:rsid w:val="00A0217F"/>
    <w:rsid w:val="00A022DB"/>
    <w:rsid w:val="00A02454"/>
    <w:rsid w:val="00A02555"/>
    <w:rsid w:val="00A027F6"/>
    <w:rsid w:val="00A0297A"/>
    <w:rsid w:val="00A02ACB"/>
    <w:rsid w:val="00A02D59"/>
    <w:rsid w:val="00A02ED9"/>
    <w:rsid w:val="00A035DE"/>
    <w:rsid w:val="00A037C9"/>
    <w:rsid w:val="00A041C8"/>
    <w:rsid w:val="00A0492F"/>
    <w:rsid w:val="00A0497D"/>
    <w:rsid w:val="00A04AB6"/>
    <w:rsid w:val="00A04B96"/>
    <w:rsid w:val="00A0517F"/>
    <w:rsid w:val="00A055C4"/>
    <w:rsid w:val="00A057C9"/>
    <w:rsid w:val="00A05B67"/>
    <w:rsid w:val="00A05FBB"/>
    <w:rsid w:val="00A0677C"/>
    <w:rsid w:val="00A06BAA"/>
    <w:rsid w:val="00A06CA5"/>
    <w:rsid w:val="00A06FEF"/>
    <w:rsid w:val="00A07302"/>
    <w:rsid w:val="00A0772A"/>
    <w:rsid w:val="00A07961"/>
    <w:rsid w:val="00A100A5"/>
    <w:rsid w:val="00A101E6"/>
    <w:rsid w:val="00A10734"/>
    <w:rsid w:val="00A10B89"/>
    <w:rsid w:val="00A10D34"/>
    <w:rsid w:val="00A1155E"/>
    <w:rsid w:val="00A1173D"/>
    <w:rsid w:val="00A11A8F"/>
    <w:rsid w:val="00A11EE8"/>
    <w:rsid w:val="00A124A2"/>
    <w:rsid w:val="00A125C4"/>
    <w:rsid w:val="00A12AF5"/>
    <w:rsid w:val="00A12CD9"/>
    <w:rsid w:val="00A1349E"/>
    <w:rsid w:val="00A13BB2"/>
    <w:rsid w:val="00A13C8D"/>
    <w:rsid w:val="00A14124"/>
    <w:rsid w:val="00A14827"/>
    <w:rsid w:val="00A15279"/>
    <w:rsid w:val="00A15360"/>
    <w:rsid w:val="00A15631"/>
    <w:rsid w:val="00A15C00"/>
    <w:rsid w:val="00A15EBE"/>
    <w:rsid w:val="00A169EB"/>
    <w:rsid w:val="00A1725F"/>
    <w:rsid w:val="00A17B10"/>
    <w:rsid w:val="00A17DE2"/>
    <w:rsid w:val="00A2010F"/>
    <w:rsid w:val="00A20256"/>
    <w:rsid w:val="00A20501"/>
    <w:rsid w:val="00A20774"/>
    <w:rsid w:val="00A20B1E"/>
    <w:rsid w:val="00A21316"/>
    <w:rsid w:val="00A219DC"/>
    <w:rsid w:val="00A22218"/>
    <w:rsid w:val="00A22582"/>
    <w:rsid w:val="00A22F88"/>
    <w:rsid w:val="00A23332"/>
    <w:rsid w:val="00A235EC"/>
    <w:rsid w:val="00A23930"/>
    <w:rsid w:val="00A23F22"/>
    <w:rsid w:val="00A23FB9"/>
    <w:rsid w:val="00A244D8"/>
    <w:rsid w:val="00A24570"/>
    <w:rsid w:val="00A24A94"/>
    <w:rsid w:val="00A24E52"/>
    <w:rsid w:val="00A2554E"/>
    <w:rsid w:val="00A257A1"/>
    <w:rsid w:val="00A25801"/>
    <w:rsid w:val="00A25A64"/>
    <w:rsid w:val="00A26EBB"/>
    <w:rsid w:val="00A270C4"/>
    <w:rsid w:val="00A279F3"/>
    <w:rsid w:val="00A27C79"/>
    <w:rsid w:val="00A30206"/>
    <w:rsid w:val="00A30415"/>
    <w:rsid w:val="00A30491"/>
    <w:rsid w:val="00A3072C"/>
    <w:rsid w:val="00A30B79"/>
    <w:rsid w:val="00A30C8B"/>
    <w:rsid w:val="00A3107C"/>
    <w:rsid w:val="00A315EB"/>
    <w:rsid w:val="00A31F01"/>
    <w:rsid w:val="00A3228B"/>
    <w:rsid w:val="00A32C3C"/>
    <w:rsid w:val="00A33653"/>
    <w:rsid w:val="00A337FA"/>
    <w:rsid w:val="00A3396A"/>
    <w:rsid w:val="00A33E15"/>
    <w:rsid w:val="00A341C3"/>
    <w:rsid w:val="00A343D8"/>
    <w:rsid w:val="00A348C5"/>
    <w:rsid w:val="00A3497E"/>
    <w:rsid w:val="00A34A82"/>
    <w:rsid w:val="00A34D47"/>
    <w:rsid w:val="00A35A04"/>
    <w:rsid w:val="00A35B7A"/>
    <w:rsid w:val="00A35F8D"/>
    <w:rsid w:val="00A3623C"/>
    <w:rsid w:val="00A36310"/>
    <w:rsid w:val="00A3664C"/>
    <w:rsid w:val="00A36689"/>
    <w:rsid w:val="00A36CFD"/>
    <w:rsid w:val="00A36D8A"/>
    <w:rsid w:val="00A37400"/>
    <w:rsid w:val="00A400F3"/>
    <w:rsid w:val="00A40515"/>
    <w:rsid w:val="00A405F1"/>
    <w:rsid w:val="00A40932"/>
    <w:rsid w:val="00A41348"/>
    <w:rsid w:val="00A4158F"/>
    <w:rsid w:val="00A41A27"/>
    <w:rsid w:val="00A41CBD"/>
    <w:rsid w:val="00A41FCD"/>
    <w:rsid w:val="00A4236D"/>
    <w:rsid w:val="00A42ABD"/>
    <w:rsid w:val="00A42DA9"/>
    <w:rsid w:val="00A43133"/>
    <w:rsid w:val="00A433BC"/>
    <w:rsid w:val="00A442C5"/>
    <w:rsid w:val="00A444E8"/>
    <w:rsid w:val="00A4483E"/>
    <w:rsid w:val="00A44DD5"/>
    <w:rsid w:val="00A45931"/>
    <w:rsid w:val="00A45B84"/>
    <w:rsid w:val="00A461D7"/>
    <w:rsid w:val="00A46942"/>
    <w:rsid w:val="00A46A7B"/>
    <w:rsid w:val="00A46ACE"/>
    <w:rsid w:val="00A46F00"/>
    <w:rsid w:val="00A47125"/>
    <w:rsid w:val="00A471C4"/>
    <w:rsid w:val="00A472EB"/>
    <w:rsid w:val="00A47493"/>
    <w:rsid w:val="00A47854"/>
    <w:rsid w:val="00A47C02"/>
    <w:rsid w:val="00A47F2E"/>
    <w:rsid w:val="00A5001E"/>
    <w:rsid w:val="00A507E4"/>
    <w:rsid w:val="00A509BD"/>
    <w:rsid w:val="00A50E23"/>
    <w:rsid w:val="00A50F7C"/>
    <w:rsid w:val="00A511B5"/>
    <w:rsid w:val="00A512B8"/>
    <w:rsid w:val="00A52B10"/>
    <w:rsid w:val="00A52DA6"/>
    <w:rsid w:val="00A52F27"/>
    <w:rsid w:val="00A53099"/>
    <w:rsid w:val="00A53191"/>
    <w:rsid w:val="00A53783"/>
    <w:rsid w:val="00A53CB2"/>
    <w:rsid w:val="00A5403A"/>
    <w:rsid w:val="00A5457E"/>
    <w:rsid w:val="00A54898"/>
    <w:rsid w:val="00A54B7A"/>
    <w:rsid w:val="00A54FAE"/>
    <w:rsid w:val="00A550ED"/>
    <w:rsid w:val="00A559BB"/>
    <w:rsid w:val="00A562C1"/>
    <w:rsid w:val="00A563F8"/>
    <w:rsid w:val="00A57A7A"/>
    <w:rsid w:val="00A601BE"/>
    <w:rsid w:val="00A6067D"/>
    <w:rsid w:val="00A6071D"/>
    <w:rsid w:val="00A60810"/>
    <w:rsid w:val="00A60FBF"/>
    <w:rsid w:val="00A61602"/>
    <w:rsid w:val="00A61962"/>
    <w:rsid w:val="00A619EA"/>
    <w:rsid w:val="00A61A2B"/>
    <w:rsid w:val="00A61DEA"/>
    <w:rsid w:val="00A61E73"/>
    <w:rsid w:val="00A6285E"/>
    <w:rsid w:val="00A628EA"/>
    <w:rsid w:val="00A62B44"/>
    <w:rsid w:val="00A62C35"/>
    <w:rsid w:val="00A62FCD"/>
    <w:rsid w:val="00A630EC"/>
    <w:rsid w:val="00A63A96"/>
    <w:rsid w:val="00A63B49"/>
    <w:rsid w:val="00A645D9"/>
    <w:rsid w:val="00A64AE9"/>
    <w:rsid w:val="00A650E6"/>
    <w:rsid w:val="00A65469"/>
    <w:rsid w:val="00A655E9"/>
    <w:rsid w:val="00A659D8"/>
    <w:rsid w:val="00A65D9A"/>
    <w:rsid w:val="00A664DC"/>
    <w:rsid w:val="00A665DC"/>
    <w:rsid w:val="00A668E9"/>
    <w:rsid w:val="00A66DE8"/>
    <w:rsid w:val="00A66EE0"/>
    <w:rsid w:val="00A671A7"/>
    <w:rsid w:val="00A673BA"/>
    <w:rsid w:val="00A67C8B"/>
    <w:rsid w:val="00A67EE0"/>
    <w:rsid w:val="00A70068"/>
    <w:rsid w:val="00A701C8"/>
    <w:rsid w:val="00A70305"/>
    <w:rsid w:val="00A7072C"/>
    <w:rsid w:val="00A70D14"/>
    <w:rsid w:val="00A72FF4"/>
    <w:rsid w:val="00A7369C"/>
    <w:rsid w:val="00A737DE"/>
    <w:rsid w:val="00A73956"/>
    <w:rsid w:val="00A73AC3"/>
    <w:rsid w:val="00A73F52"/>
    <w:rsid w:val="00A74341"/>
    <w:rsid w:val="00A74DF0"/>
    <w:rsid w:val="00A74EA2"/>
    <w:rsid w:val="00A74F3D"/>
    <w:rsid w:val="00A75505"/>
    <w:rsid w:val="00A755CA"/>
    <w:rsid w:val="00A75751"/>
    <w:rsid w:val="00A75D76"/>
    <w:rsid w:val="00A77201"/>
    <w:rsid w:val="00A772D1"/>
    <w:rsid w:val="00A772E9"/>
    <w:rsid w:val="00A7731F"/>
    <w:rsid w:val="00A775E5"/>
    <w:rsid w:val="00A77618"/>
    <w:rsid w:val="00A77745"/>
    <w:rsid w:val="00A80031"/>
    <w:rsid w:val="00A82718"/>
    <w:rsid w:val="00A829C5"/>
    <w:rsid w:val="00A82CA8"/>
    <w:rsid w:val="00A836AE"/>
    <w:rsid w:val="00A8382A"/>
    <w:rsid w:val="00A8398B"/>
    <w:rsid w:val="00A83F38"/>
    <w:rsid w:val="00A84749"/>
    <w:rsid w:val="00A84965"/>
    <w:rsid w:val="00A84B5A"/>
    <w:rsid w:val="00A850DF"/>
    <w:rsid w:val="00A852F6"/>
    <w:rsid w:val="00A8541E"/>
    <w:rsid w:val="00A855E9"/>
    <w:rsid w:val="00A857BD"/>
    <w:rsid w:val="00A85D75"/>
    <w:rsid w:val="00A86A67"/>
    <w:rsid w:val="00A8742B"/>
    <w:rsid w:val="00A8788A"/>
    <w:rsid w:val="00A87B3D"/>
    <w:rsid w:val="00A90988"/>
    <w:rsid w:val="00A911A3"/>
    <w:rsid w:val="00A91496"/>
    <w:rsid w:val="00A9149C"/>
    <w:rsid w:val="00A9160A"/>
    <w:rsid w:val="00A9180C"/>
    <w:rsid w:val="00A91F91"/>
    <w:rsid w:val="00A9281E"/>
    <w:rsid w:val="00A937BD"/>
    <w:rsid w:val="00A93B3B"/>
    <w:rsid w:val="00A9478C"/>
    <w:rsid w:val="00A949E3"/>
    <w:rsid w:val="00A94F16"/>
    <w:rsid w:val="00A95017"/>
    <w:rsid w:val="00A95400"/>
    <w:rsid w:val="00A9543D"/>
    <w:rsid w:val="00A95530"/>
    <w:rsid w:val="00A962F5"/>
    <w:rsid w:val="00A963FA"/>
    <w:rsid w:val="00A96871"/>
    <w:rsid w:val="00A9699A"/>
    <w:rsid w:val="00A97188"/>
    <w:rsid w:val="00A9792A"/>
    <w:rsid w:val="00A97A1E"/>
    <w:rsid w:val="00AA0A70"/>
    <w:rsid w:val="00AA0DA7"/>
    <w:rsid w:val="00AA12E1"/>
    <w:rsid w:val="00AA17BE"/>
    <w:rsid w:val="00AA20AB"/>
    <w:rsid w:val="00AA25C8"/>
    <w:rsid w:val="00AA28D7"/>
    <w:rsid w:val="00AA2B57"/>
    <w:rsid w:val="00AA2CCE"/>
    <w:rsid w:val="00AA2CF6"/>
    <w:rsid w:val="00AA2F5A"/>
    <w:rsid w:val="00AA2FDC"/>
    <w:rsid w:val="00AA2FEB"/>
    <w:rsid w:val="00AA301D"/>
    <w:rsid w:val="00AA310C"/>
    <w:rsid w:val="00AA36C4"/>
    <w:rsid w:val="00AA3D40"/>
    <w:rsid w:val="00AA3E6C"/>
    <w:rsid w:val="00AA4FD0"/>
    <w:rsid w:val="00AA5348"/>
    <w:rsid w:val="00AA577E"/>
    <w:rsid w:val="00AA5F68"/>
    <w:rsid w:val="00AA62AF"/>
    <w:rsid w:val="00AA69A4"/>
    <w:rsid w:val="00AB003C"/>
    <w:rsid w:val="00AB009D"/>
    <w:rsid w:val="00AB06BA"/>
    <w:rsid w:val="00AB07AA"/>
    <w:rsid w:val="00AB0846"/>
    <w:rsid w:val="00AB098D"/>
    <w:rsid w:val="00AB0A1C"/>
    <w:rsid w:val="00AB0D42"/>
    <w:rsid w:val="00AB1165"/>
    <w:rsid w:val="00AB1A8F"/>
    <w:rsid w:val="00AB1E63"/>
    <w:rsid w:val="00AB1FB1"/>
    <w:rsid w:val="00AB210B"/>
    <w:rsid w:val="00AB2AF1"/>
    <w:rsid w:val="00AB31C0"/>
    <w:rsid w:val="00AB35B9"/>
    <w:rsid w:val="00AB3ADC"/>
    <w:rsid w:val="00AB4105"/>
    <w:rsid w:val="00AB4505"/>
    <w:rsid w:val="00AB4997"/>
    <w:rsid w:val="00AB59D4"/>
    <w:rsid w:val="00AB5E5A"/>
    <w:rsid w:val="00AB62C6"/>
    <w:rsid w:val="00AB6955"/>
    <w:rsid w:val="00AB6BD8"/>
    <w:rsid w:val="00AB7ACD"/>
    <w:rsid w:val="00AB7DA7"/>
    <w:rsid w:val="00AB7F37"/>
    <w:rsid w:val="00AC056F"/>
    <w:rsid w:val="00AC05F2"/>
    <w:rsid w:val="00AC0B41"/>
    <w:rsid w:val="00AC0F79"/>
    <w:rsid w:val="00AC12B9"/>
    <w:rsid w:val="00AC1364"/>
    <w:rsid w:val="00AC1BAC"/>
    <w:rsid w:val="00AC1E3F"/>
    <w:rsid w:val="00AC23AD"/>
    <w:rsid w:val="00AC2413"/>
    <w:rsid w:val="00AC28B9"/>
    <w:rsid w:val="00AC2E77"/>
    <w:rsid w:val="00AC328A"/>
    <w:rsid w:val="00AC32CB"/>
    <w:rsid w:val="00AC3C5A"/>
    <w:rsid w:val="00AC3F93"/>
    <w:rsid w:val="00AC471D"/>
    <w:rsid w:val="00AC4876"/>
    <w:rsid w:val="00AC48DC"/>
    <w:rsid w:val="00AC50F1"/>
    <w:rsid w:val="00AC527C"/>
    <w:rsid w:val="00AC59B6"/>
    <w:rsid w:val="00AC5A29"/>
    <w:rsid w:val="00AC5E27"/>
    <w:rsid w:val="00AC5EC1"/>
    <w:rsid w:val="00AC6820"/>
    <w:rsid w:val="00AC6E50"/>
    <w:rsid w:val="00AC6F18"/>
    <w:rsid w:val="00AC7294"/>
    <w:rsid w:val="00AC7316"/>
    <w:rsid w:val="00AC76BB"/>
    <w:rsid w:val="00AC79D2"/>
    <w:rsid w:val="00AD01ED"/>
    <w:rsid w:val="00AD047C"/>
    <w:rsid w:val="00AD0B57"/>
    <w:rsid w:val="00AD0DFE"/>
    <w:rsid w:val="00AD1511"/>
    <w:rsid w:val="00AD16C5"/>
    <w:rsid w:val="00AD17F2"/>
    <w:rsid w:val="00AD19EE"/>
    <w:rsid w:val="00AD1C01"/>
    <w:rsid w:val="00AD1E7F"/>
    <w:rsid w:val="00AD309E"/>
    <w:rsid w:val="00AD356B"/>
    <w:rsid w:val="00AD3890"/>
    <w:rsid w:val="00AD3B3B"/>
    <w:rsid w:val="00AD3FD6"/>
    <w:rsid w:val="00AD4009"/>
    <w:rsid w:val="00AD426D"/>
    <w:rsid w:val="00AD4D19"/>
    <w:rsid w:val="00AD57DC"/>
    <w:rsid w:val="00AD68C9"/>
    <w:rsid w:val="00AD68E5"/>
    <w:rsid w:val="00AD6A65"/>
    <w:rsid w:val="00AD6B71"/>
    <w:rsid w:val="00AD6F1C"/>
    <w:rsid w:val="00AD70E3"/>
    <w:rsid w:val="00AD7166"/>
    <w:rsid w:val="00AE0853"/>
    <w:rsid w:val="00AE08F0"/>
    <w:rsid w:val="00AE091E"/>
    <w:rsid w:val="00AE10FE"/>
    <w:rsid w:val="00AE1700"/>
    <w:rsid w:val="00AE2AF7"/>
    <w:rsid w:val="00AE33E5"/>
    <w:rsid w:val="00AE3BED"/>
    <w:rsid w:val="00AE414F"/>
    <w:rsid w:val="00AE47D6"/>
    <w:rsid w:val="00AE4D15"/>
    <w:rsid w:val="00AE4E77"/>
    <w:rsid w:val="00AE4F7A"/>
    <w:rsid w:val="00AE5497"/>
    <w:rsid w:val="00AE5A6E"/>
    <w:rsid w:val="00AE6217"/>
    <w:rsid w:val="00AE627F"/>
    <w:rsid w:val="00AE6352"/>
    <w:rsid w:val="00AE6566"/>
    <w:rsid w:val="00AE6B5E"/>
    <w:rsid w:val="00AE7171"/>
    <w:rsid w:val="00AE7530"/>
    <w:rsid w:val="00AE7601"/>
    <w:rsid w:val="00AE7E07"/>
    <w:rsid w:val="00AE7F7C"/>
    <w:rsid w:val="00AF0055"/>
    <w:rsid w:val="00AF05EE"/>
    <w:rsid w:val="00AF08F4"/>
    <w:rsid w:val="00AF091F"/>
    <w:rsid w:val="00AF13CD"/>
    <w:rsid w:val="00AF18B7"/>
    <w:rsid w:val="00AF1BD5"/>
    <w:rsid w:val="00AF1ECC"/>
    <w:rsid w:val="00AF2100"/>
    <w:rsid w:val="00AF2287"/>
    <w:rsid w:val="00AF240C"/>
    <w:rsid w:val="00AF358D"/>
    <w:rsid w:val="00AF3703"/>
    <w:rsid w:val="00AF38AA"/>
    <w:rsid w:val="00AF4B40"/>
    <w:rsid w:val="00AF5121"/>
    <w:rsid w:val="00AF555D"/>
    <w:rsid w:val="00AF57B4"/>
    <w:rsid w:val="00AF5C01"/>
    <w:rsid w:val="00AF5C41"/>
    <w:rsid w:val="00AF6024"/>
    <w:rsid w:val="00AF6184"/>
    <w:rsid w:val="00AF61E1"/>
    <w:rsid w:val="00AF66AB"/>
    <w:rsid w:val="00AF6B51"/>
    <w:rsid w:val="00AF6B9E"/>
    <w:rsid w:val="00AF6F6A"/>
    <w:rsid w:val="00AF714D"/>
    <w:rsid w:val="00AF78A2"/>
    <w:rsid w:val="00AF7BD1"/>
    <w:rsid w:val="00AF7C1B"/>
    <w:rsid w:val="00AF7DBF"/>
    <w:rsid w:val="00B0005A"/>
    <w:rsid w:val="00B00DA4"/>
    <w:rsid w:val="00B00DA7"/>
    <w:rsid w:val="00B01321"/>
    <w:rsid w:val="00B017ED"/>
    <w:rsid w:val="00B019DE"/>
    <w:rsid w:val="00B01B2B"/>
    <w:rsid w:val="00B01B5F"/>
    <w:rsid w:val="00B01C71"/>
    <w:rsid w:val="00B01E5F"/>
    <w:rsid w:val="00B02A57"/>
    <w:rsid w:val="00B02BDE"/>
    <w:rsid w:val="00B02BF5"/>
    <w:rsid w:val="00B02CCA"/>
    <w:rsid w:val="00B02E6D"/>
    <w:rsid w:val="00B02EB8"/>
    <w:rsid w:val="00B043F0"/>
    <w:rsid w:val="00B05783"/>
    <w:rsid w:val="00B0612D"/>
    <w:rsid w:val="00B064D9"/>
    <w:rsid w:val="00B06740"/>
    <w:rsid w:val="00B06CEB"/>
    <w:rsid w:val="00B06DCF"/>
    <w:rsid w:val="00B076D5"/>
    <w:rsid w:val="00B07F59"/>
    <w:rsid w:val="00B106F4"/>
    <w:rsid w:val="00B10FD7"/>
    <w:rsid w:val="00B11089"/>
    <w:rsid w:val="00B1125E"/>
    <w:rsid w:val="00B1128D"/>
    <w:rsid w:val="00B11336"/>
    <w:rsid w:val="00B117B6"/>
    <w:rsid w:val="00B12A23"/>
    <w:rsid w:val="00B13254"/>
    <w:rsid w:val="00B1375B"/>
    <w:rsid w:val="00B13782"/>
    <w:rsid w:val="00B13813"/>
    <w:rsid w:val="00B13DA0"/>
    <w:rsid w:val="00B13E42"/>
    <w:rsid w:val="00B13EC0"/>
    <w:rsid w:val="00B1459F"/>
    <w:rsid w:val="00B14A2E"/>
    <w:rsid w:val="00B14E78"/>
    <w:rsid w:val="00B15709"/>
    <w:rsid w:val="00B15C68"/>
    <w:rsid w:val="00B15E2A"/>
    <w:rsid w:val="00B161EE"/>
    <w:rsid w:val="00B161F6"/>
    <w:rsid w:val="00B16CE7"/>
    <w:rsid w:val="00B16F86"/>
    <w:rsid w:val="00B17969"/>
    <w:rsid w:val="00B179CC"/>
    <w:rsid w:val="00B17A3B"/>
    <w:rsid w:val="00B17C13"/>
    <w:rsid w:val="00B20209"/>
    <w:rsid w:val="00B2066F"/>
    <w:rsid w:val="00B206CA"/>
    <w:rsid w:val="00B20D94"/>
    <w:rsid w:val="00B20FEB"/>
    <w:rsid w:val="00B210A8"/>
    <w:rsid w:val="00B210CB"/>
    <w:rsid w:val="00B2111C"/>
    <w:rsid w:val="00B2117B"/>
    <w:rsid w:val="00B2167A"/>
    <w:rsid w:val="00B21E73"/>
    <w:rsid w:val="00B22C31"/>
    <w:rsid w:val="00B22CE9"/>
    <w:rsid w:val="00B23C07"/>
    <w:rsid w:val="00B24F80"/>
    <w:rsid w:val="00B2545C"/>
    <w:rsid w:val="00B25595"/>
    <w:rsid w:val="00B2562F"/>
    <w:rsid w:val="00B256EB"/>
    <w:rsid w:val="00B257CA"/>
    <w:rsid w:val="00B257FC"/>
    <w:rsid w:val="00B25F98"/>
    <w:rsid w:val="00B261D4"/>
    <w:rsid w:val="00B27123"/>
    <w:rsid w:val="00B2737C"/>
    <w:rsid w:val="00B27993"/>
    <w:rsid w:val="00B27EDB"/>
    <w:rsid w:val="00B300E3"/>
    <w:rsid w:val="00B30739"/>
    <w:rsid w:val="00B308DB"/>
    <w:rsid w:val="00B30BF7"/>
    <w:rsid w:val="00B313E2"/>
    <w:rsid w:val="00B328C4"/>
    <w:rsid w:val="00B33185"/>
    <w:rsid w:val="00B335C9"/>
    <w:rsid w:val="00B33690"/>
    <w:rsid w:val="00B33C4C"/>
    <w:rsid w:val="00B33D1A"/>
    <w:rsid w:val="00B3471D"/>
    <w:rsid w:val="00B3493F"/>
    <w:rsid w:val="00B34C94"/>
    <w:rsid w:val="00B3545E"/>
    <w:rsid w:val="00B3557D"/>
    <w:rsid w:val="00B358D5"/>
    <w:rsid w:val="00B35B9A"/>
    <w:rsid w:val="00B360CF"/>
    <w:rsid w:val="00B369BA"/>
    <w:rsid w:val="00B370A0"/>
    <w:rsid w:val="00B3794D"/>
    <w:rsid w:val="00B407A9"/>
    <w:rsid w:val="00B409EB"/>
    <w:rsid w:val="00B40B61"/>
    <w:rsid w:val="00B40BD2"/>
    <w:rsid w:val="00B41E35"/>
    <w:rsid w:val="00B420CA"/>
    <w:rsid w:val="00B4219D"/>
    <w:rsid w:val="00B426A1"/>
    <w:rsid w:val="00B42E3F"/>
    <w:rsid w:val="00B432DC"/>
    <w:rsid w:val="00B433DB"/>
    <w:rsid w:val="00B43CF6"/>
    <w:rsid w:val="00B44BCC"/>
    <w:rsid w:val="00B453EB"/>
    <w:rsid w:val="00B4594E"/>
    <w:rsid w:val="00B45AF2"/>
    <w:rsid w:val="00B46AC8"/>
    <w:rsid w:val="00B46C68"/>
    <w:rsid w:val="00B46DB5"/>
    <w:rsid w:val="00B47727"/>
    <w:rsid w:val="00B47F6C"/>
    <w:rsid w:val="00B50108"/>
    <w:rsid w:val="00B50BD8"/>
    <w:rsid w:val="00B50C1A"/>
    <w:rsid w:val="00B50DF7"/>
    <w:rsid w:val="00B51180"/>
    <w:rsid w:val="00B511BB"/>
    <w:rsid w:val="00B5148F"/>
    <w:rsid w:val="00B5163F"/>
    <w:rsid w:val="00B51F20"/>
    <w:rsid w:val="00B52127"/>
    <w:rsid w:val="00B5217E"/>
    <w:rsid w:val="00B523A2"/>
    <w:rsid w:val="00B5281F"/>
    <w:rsid w:val="00B52914"/>
    <w:rsid w:val="00B52F0D"/>
    <w:rsid w:val="00B533DD"/>
    <w:rsid w:val="00B53FA3"/>
    <w:rsid w:val="00B544A4"/>
    <w:rsid w:val="00B54A3A"/>
    <w:rsid w:val="00B54AB6"/>
    <w:rsid w:val="00B55396"/>
    <w:rsid w:val="00B55807"/>
    <w:rsid w:val="00B56513"/>
    <w:rsid w:val="00B56DED"/>
    <w:rsid w:val="00B5715B"/>
    <w:rsid w:val="00B60639"/>
    <w:rsid w:val="00B608CC"/>
    <w:rsid w:val="00B610DE"/>
    <w:rsid w:val="00B61CBA"/>
    <w:rsid w:val="00B61F5F"/>
    <w:rsid w:val="00B6225D"/>
    <w:rsid w:val="00B62D12"/>
    <w:rsid w:val="00B62E77"/>
    <w:rsid w:val="00B63657"/>
    <w:rsid w:val="00B63B2E"/>
    <w:rsid w:val="00B63BDE"/>
    <w:rsid w:val="00B63FB1"/>
    <w:rsid w:val="00B6400B"/>
    <w:rsid w:val="00B64161"/>
    <w:rsid w:val="00B64193"/>
    <w:rsid w:val="00B649F1"/>
    <w:rsid w:val="00B64EE8"/>
    <w:rsid w:val="00B6563A"/>
    <w:rsid w:val="00B65F8C"/>
    <w:rsid w:val="00B66072"/>
    <w:rsid w:val="00B666D5"/>
    <w:rsid w:val="00B66A87"/>
    <w:rsid w:val="00B66B05"/>
    <w:rsid w:val="00B66C39"/>
    <w:rsid w:val="00B67409"/>
    <w:rsid w:val="00B675F7"/>
    <w:rsid w:val="00B67AE6"/>
    <w:rsid w:val="00B67C56"/>
    <w:rsid w:val="00B67D6B"/>
    <w:rsid w:val="00B70667"/>
    <w:rsid w:val="00B709A6"/>
    <w:rsid w:val="00B70D42"/>
    <w:rsid w:val="00B70EB9"/>
    <w:rsid w:val="00B710A5"/>
    <w:rsid w:val="00B710BD"/>
    <w:rsid w:val="00B71147"/>
    <w:rsid w:val="00B711A9"/>
    <w:rsid w:val="00B712ED"/>
    <w:rsid w:val="00B713D3"/>
    <w:rsid w:val="00B71A63"/>
    <w:rsid w:val="00B72951"/>
    <w:rsid w:val="00B72BAC"/>
    <w:rsid w:val="00B72D06"/>
    <w:rsid w:val="00B73486"/>
    <w:rsid w:val="00B7385D"/>
    <w:rsid w:val="00B73D79"/>
    <w:rsid w:val="00B73FD9"/>
    <w:rsid w:val="00B742FA"/>
    <w:rsid w:val="00B746C7"/>
    <w:rsid w:val="00B750EC"/>
    <w:rsid w:val="00B754B7"/>
    <w:rsid w:val="00B759E8"/>
    <w:rsid w:val="00B760CB"/>
    <w:rsid w:val="00B760D6"/>
    <w:rsid w:val="00B7722D"/>
    <w:rsid w:val="00B80613"/>
    <w:rsid w:val="00B80883"/>
    <w:rsid w:val="00B81A3B"/>
    <w:rsid w:val="00B822AE"/>
    <w:rsid w:val="00B83B82"/>
    <w:rsid w:val="00B83CF6"/>
    <w:rsid w:val="00B8413C"/>
    <w:rsid w:val="00B84348"/>
    <w:rsid w:val="00B84427"/>
    <w:rsid w:val="00B8477A"/>
    <w:rsid w:val="00B85213"/>
    <w:rsid w:val="00B856CD"/>
    <w:rsid w:val="00B85F65"/>
    <w:rsid w:val="00B8689C"/>
    <w:rsid w:val="00B86BB4"/>
    <w:rsid w:val="00B86C6E"/>
    <w:rsid w:val="00B86D73"/>
    <w:rsid w:val="00B874E1"/>
    <w:rsid w:val="00B87775"/>
    <w:rsid w:val="00B877F4"/>
    <w:rsid w:val="00B87912"/>
    <w:rsid w:val="00B9038E"/>
    <w:rsid w:val="00B90B55"/>
    <w:rsid w:val="00B90D59"/>
    <w:rsid w:val="00B9216F"/>
    <w:rsid w:val="00B92389"/>
    <w:rsid w:val="00B92639"/>
    <w:rsid w:val="00B92812"/>
    <w:rsid w:val="00B9315B"/>
    <w:rsid w:val="00B931CA"/>
    <w:rsid w:val="00B934BF"/>
    <w:rsid w:val="00B93910"/>
    <w:rsid w:val="00B943E6"/>
    <w:rsid w:val="00B94CED"/>
    <w:rsid w:val="00B94E82"/>
    <w:rsid w:val="00B94EFF"/>
    <w:rsid w:val="00B9584A"/>
    <w:rsid w:val="00B959B1"/>
    <w:rsid w:val="00B959D0"/>
    <w:rsid w:val="00B96011"/>
    <w:rsid w:val="00B966AF"/>
    <w:rsid w:val="00B969CD"/>
    <w:rsid w:val="00B96AD1"/>
    <w:rsid w:val="00B96EB0"/>
    <w:rsid w:val="00B9733B"/>
    <w:rsid w:val="00B976CE"/>
    <w:rsid w:val="00B978F5"/>
    <w:rsid w:val="00B97B33"/>
    <w:rsid w:val="00B97C9E"/>
    <w:rsid w:val="00BA0161"/>
    <w:rsid w:val="00BA055C"/>
    <w:rsid w:val="00BA0969"/>
    <w:rsid w:val="00BA0D5F"/>
    <w:rsid w:val="00BA0DD7"/>
    <w:rsid w:val="00BA121E"/>
    <w:rsid w:val="00BA141C"/>
    <w:rsid w:val="00BA152C"/>
    <w:rsid w:val="00BA196B"/>
    <w:rsid w:val="00BA1F3B"/>
    <w:rsid w:val="00BA2243"/>
    <w:rsid w:val="00BA2552"/>
    <w:rsid w:val="00BA31E0"/>
    <w:rsid w:val="00BA39CD"/>
    <w:rsid w:val="00BA4142"/>
    <w:rsid w:val="00BA4813"/>
    <w:rsid w:val="00BA4AEA"/>
    <w:rsid w:val="00BA4D5C"/>
    <w:rsid w:val="00BA531F"/>
    <w:rsid w:val="00BA5335"/>
    <w:rsid w:val="00BA586E"/>
    <w:rsid w:val="00BA58C8"/>
    <w:rsid w:val="00BA5FE8"/>
    <w:rsid w:val="00BA615C"/>
    <w:rsid w:val="00BA6839"/>
    <w:rsid w:val="00BA704F"/>
    <w:rsid w:val="00BA7D4A"/>
    <w:rsid w:val="00BA7D52"/>
    <w:rsid w:val="00BA7E04"/>
    <w:rsid w:val="00BB01BB"/>
    <w:rsid w:val="00BB0690"/>
    <w:rsid w:val="00BB0BA9"/>
    <w:rsid w:val="00BB0C0B"/>
    <w:rsid w:val="00BB1179"/>
    <w:rsid w:val="00BB175E"/>
    <w:rsid w:val="00BB19E9"/>
    <w:rsid w:val="00BB2139"/>
    <w:rsid w:val="00BB251C"/>
    <w:rsid w:val="00BB256B"/>
    <w:rsid w:val="00BB25B9"/>
    <w:rsid w:val="00BB26DE"/>
    <w:rsid w:val="00BB2A35"/>
    <w:rsid w:val="00BB370B"/>
    <w:rsid w:val="00BB3753"/>
    <w:rsid w:val="00BB3B45"/>
    <w:rsid w:val="00BB3B9A"/>
    <w:rsid w:val="00BB3F3B"/>
    <w:rsid w:val="00BB3FAB"/>
    <w:rsid w:val="00BB4148"/>
    <w:rsid w:val="00BB461E"/>
    <w:rsid w:val="00BB5E40"/>
    <w:rsid w:val="00BB6B0F"/>
    <w:rsid w:val="00BB70B5"/>
    <w:rsid w:val="00BB7159"/>
    <w:rsid w:val="00BB776B"/>
    <w:rsid w:val="00BB77DF"/>
    <w:rsid w:val="00BB7AFE"/>
    <w:rsid w:val="00BB7B9E"/>
    <w:rsid w:val="00BB7C5F"/>
    <w:rsid w:val="00BB7FF0"/>
    <w:rsid w:val="00BC00D8"/>
    <w:rsid w:val="00BC016F"/>
    <w:rsid w:val="00BC06BB"/>
    <w:rsid w:val="00BC0B9F"/>
    <w:rsid w:val="00BC0CC9"/>
    <w:rsid w:val="00BC0EB7"/>
    <w:rsid w:val="00BC0FDB"/>
    <w:rsid w:val="00BC1073"/>
    <w:rsid w:val="00BC10CE"/>
    <w:rsid w:val="00BC1EA6"/>
    <w:rsid w:val="00BC23B3"/>
    <w:rsid w:val="00BC2ACA"/>
    <w:rsid w:val="00BC2E28"/>
    <w:rsid w:val="00BC3503"/>
    <w:rsid w:val="00BC375E"/>
    <w:rsid w:val="00BC3977"/>
    <w:rsid w:val="00BC3B38"/>
    <w:rsid w:val="00BC3B5D"/>
    <w:rsid w:val="00BC3C78"/>
    <w:rsid w:val="00BC3C96"/>
    <w:rsid w:val="00BC4107"/>
    <w:rsid w:val="00BC42AB"/>
    <w:rsid w:val="00BC4632"/>
    <w:rsid w:val="00BC4DB1"/>
    <w:rsid w:val="00BC4F59"/>
    <w:rsid w:val="00BC5DCA"/>
    <w:rsid w:val="00BC6052"/>
    <w:rsid w:val="00BC61C1"/>
    <w:rsid w:val="00BC62DD"/>
    <w:rsid w:val="00BC6363"/>
    <w:rsid w:val="00BC68AF"/>
    <w:rsid w:val="00BC69C8"/>
    <w:rsid w:val="00BC6C9D"/>
    <w:rsid w:val="00BC7B0D"/>
    <w:rsid w:val="00BC7E7F"/>
    <w:rsid w:val="00BD05D0"/>
    <w:rsid w:val="00BD0C4C"/>
    <w:rsid w:val="00BD16AC"/>
    <w:rsid w:val="00BD17F0"/>
    <w:rsid w:val="00BD1911"/>
    <w:rsid w:val="00BD1B03"/>
    <w:rsid w:val="00BD2007"/>
    <w:rsid w:val="00BD242A"/>
    <w:rsid w:val="00BD288A"/>
    <w:rsid w:val="00BD2947"/>
    <w:rsid w:val="00BD2A75"/>
    <w:rsid w:val="00BD3303"/>
    <w:rsid w:val="00BD35F2"/>
    <w:rsid w:val="00BD4607"/>
    <w:rsid w:val="00BD46AB"/>
    <w:rsid w:val="00BD47CC"/>
    <w:rsid w:val="00BD4C9C"/>
    <w:rsid w:val="00BD4D2A"/>
    <w:rsid w:val="00BD5539"/>
    <w:rsid w:val="00BD56EA"/>
    <w:rsid w:val="00BD590E"/>
    <w:rsid w:val="00BD5E6C"/>
    <w:rsid w:val="00BD5EED"/>
    <w:rsid w:val="00BD60D5"/>
    <w:rsid w:val="00BD619C"/>
    <w:rsid w:val="00BD6259"/>
    <w:rsid w:val="00BD6838"/>
    <w:rsid w:val="00BD6A4D"/>
    <w:rsid w:val="00BD6D79"/>
    <w:rsid w:val="00BD7026"/>
    <w:rsid w:val="00BD740B"/>
    <w:rsid w:val="00BD75EB"/>
    <w:rsid w:val="00BD79F4"/>
    <w:rsid w:val="00BE0444"/>
    <w:rsid w:val="00BE0812"/>
    <w:rsid w:val="00BE1BA5"/>
    <w:rsid w:val="00BE1E70"/>
    <w:rsid w:val="00BE1FD4"/>
    <w:rsid w:val="00BE20E6"/>
    <w:rsid w:val="00BE22A1"/>
    <w:rsid w:val="00BE259B"/>
    <w:rsid w:val="00BE4363"/>
    <w:rsid w:val="00BE44B3"/>
    <w:rsid w:val="00BE5171"/>
    <w:rsid w:val="00BE537F"/>
    <w:rsid w:val="00BE639A"/>
    <w:rsid w:val="00BE6656"/>
    <w:rsid w:val="00BE66F0"/>
    <w:rsid w:val="00BE6BE1"/>
    <w:rsid w:val="00BE6E88"/>
    <w:rsid w:val="00BE6F4F"/>
    <w:rsid w:val="00BE7071"/>
    <w:rsid w:val="00BE796E"/>
    <w:rsid w:val="00BF0191"/>
    <w:rsid w:val="00BF0612"/>
    <w:rsid w:val="00BF087B"/>
    <w:rsid w:val="00BF0DC8"/>
    <w:rsid w:val="00BF120C"/>
    <w:rsid w:val="00BF156F"/>
    <w:rsid w:val="00BF15A1"/>
    <w:rsid w:val="00BF218A"/>
    <w:rsid w:val="00BF2B48"/>
    <w:rsid w:val="00BF30CB"/>
    <w:rsid w:val="00BF3205"/>
    <w:rsid w:val="00BF329D"/>
    <w:rsid w:val="00BF3E8D"/>
    <w:rsid w:val="00BF3F21"/>
    <w:rsid w:val="00BF3FCD"/>
    <w:rsid w:val="00BF406C"/>
    <w:rsid w:val="00BF4360"/>
    <w:rsid w:val="00BF487C"/>
    <w:rsid w:val="00BF4A96"/>
    <w:rsid w:val="00BF4CD0"/>
    <w:rsid w:val="00BF5845"/>
    <w:rsid w:val="00BF59D0"/>
    <w:rsid w:val="00BF5E23"/>
    <w:rsid w:val="00BF6293"/>
    <w:rsid w:val="00BF6353"/>
    <w:rsid w:val="00BF680D"/>
    <w:rsid w:val="00BF6D1B"/>
    <w:rsid w:val="00BF6E26"/>
    <w:rsid w:val="00BF7094"/>
    <w:rsid w:val="00BF7470"/>
    <w:rsid w:val="00BF7B2D"/>
    <w:rsid w:val="00BF7B64"/>
    <w:rsid w:val="00C002F0"/>
    <w:rsid w:val="00C00DC4"/>
    <w:rsid w:val="00C01129"/>
    <w:rsid w:val="00C01A0A"/>
    <w:rsid w:val="00C01AB8"/>
    <w:rsid w:val="00C0268B"/>
    <w:rsid w:val="00C02A63"/>
    <w:rsid w:val="00C02ED1"/>
    <w:rsid w:val="00C031CE"/>
    <w:rsid w:val="00C03290"/>
    <w:rsid w:val="00C0375A"/>
    <w:rsid w:val="00C0391C"/>
    <w:rsid w:val="00C03B99"/>
    <w:rsid w:val="00C0471C"/>
    <w:rsid w:val="00C04AB3"/>
    <w:rsid w:val="00C04B89"/>
    <w:rsid w:val="00C04CCD"/>
    <w:rsid w:val="00C054A0"/>
    <w:rsid w:val="00C05916"/>
    <w:rsid w:val="00C06140"/>
    <w:rsid w:val="00C06239"/>
    <w:rsid w:val="00C06AF5"/>
    <w:rsid w:val="00C070D7"/>
    <w:rsid w:val="00C0760A"/>
    <w:rsid w:val="00C07770"/>
    <w:rsid w:val="00C077A1"/>
    <w:rsid w:val="00C077AB"/>
    <w:rsid w:val="00C077ED"/>
    <w:rsid w:val="00C07AC3"/>
    <w:rsid w:val="00C07C17"/>
    <w:rsid w:val="00C07E76"/>
    <w:rsid w:val="00C104D0"/>
    <w:rsid w:val="00C10749"/>
    <w:rsid w:val="00C10F85"/>
    <w:rsid w:val="00C11503"/>
    <w:rsid w:val="00C116D2"/>
    <w:rsid w:val="00C117FB"/>
    <w:rsid w:val="00C11D54"/>
    <w:rsid w:val="00C1229C"/>
    <w:rsid w:val="00C12308"/>
    <w:rsid w:val="00C124BD"/>
    <w:rsid w:val="00C12576"/>
    <w:rsid w:val="00C12865"/>
    <w:rsid w:val="00C13917"/>
    <w:rsid w:val="00C13DDF"/>
    <w:rsid w:val="00C141FA"/>
    <w:rsid w:val="00C14902"/>
    <w:rsid w:val="00C14B13"/>
    <w:rsid w:val="00C1500D"/>
    <w:rsid w:val="00C151B6"/>
    <w:rsid w:val="00C1566E"/>
    <w:rsid w:val="00C156F8"/>
    <w:rsid w:val="00C15A68"/>
    <w:rsid w:val="00C15A7D"/>
    <w:rsid w:val="00C15C94"/>
    <w:rsid w:val="00C15D39"/>
    <w:rsid w:val="00C15E18"/>
    <w:rsid w:val="00C16511"/>
    <w:rsid w:val="00C16F8D"/>
    <w:rsid w:val="00C17695"/>
    <w:rsid w:val="00C17ADF"/>
    <w:rsid w:val="00C17E55"/>
    <w:rsid w:val="00C20092"/>
    <w:rsid w:val="00C217ED"/>
    <w:rsid w:val="00C22751"/>
    <w:rsid w:val="00C22AF7"/>
    <w:rsid w:val="00C22EE5"/>
    <w:rsid w:val="00C22F5D"/>
    <w:rsid w:val="00C22F8B"/>
    <w:rsid w:val="00C23098"/>
    <w:rsid w:val="00C235E7"/>
    <w:rsid w:val="00C23B5F"/>
    <w:rsid w:val="00C23BAF"/>
    <w:rsid w:val="00C23E4A"/>
    <w:rsid w:val="00C247B8"/>
    <w:rsid w:val="00C25152"/>
    <w:rsid w:val="00C25556"/>
    <w:rsid w:val="00C258E2"/>
    <w:rsid w:val="00C25B25"/>
    <w:rsid w:val="00C25B97"/>
    <w:rsid w:val="00C25CA5"/>
    <w:rsid w:val="00C260B7"/>
    <w:rsid w:val="00C26417"/>
    <w:rsid w:val="00C266AD"/>
    <w:rsid w:val="00C26829"/>
    <w:rsid w:val="00C26D41"/>
    <w:rsid w:val="00C271E4"/>
    <w:rsid w:val="00C27280"/>
    <w:rsid w:val="00C27322"/>
    <w:rsid w:val="00C2784E"/>
    <w:rsid w:val="00C30131"/>
    <w:rsid w:val="00C305E6"/>
    <w:rsid w:val="00C30622"/>
    <w:rsid w:val="00C30FC6"/>
    <w:rsid w:val="00C31211"/>
    <w:rsid w:val="00C3145F"/>
    <w:rsid w:val="00C31D24"/>
    <w:rsid w:val="00C327BC"/>
    <w:rsid w:val="00C3326D"/>
    <w:rsid w:val="00C332A9"/>
    <w:rsid w:val="00C33640"/>
    <w:rsid w:val="00C33A07"/>
    <w:rsid w:val="00C33DCE"/>
    <w:rsid w:val="00C33DF2"/>
    <w:rsid w:val="00C33F20"/>
    <w:rsid w:val="00C3435D"/>
    <w:rsid w:val="00C343BE"/>
    <w:rsid w:val="00C34AFA"/>
    <w:rsid w:val="00C34D8A"/>
    <w:rsid w:val="00C3503C"/>
    <w:rsid w:val="00C355BF"/>
    <w:rsid w:val="00C36329"/>
    <w:rsid w:val="00C36A36"/>
    <w:rsid w:val="00C36AFB"/>
    <w:rsid w:val="00C36F02"/>
    <w:rsid w:val="00C373E6"/>
    <w:rsid w:val="00C37938"/>
    <w:rsid w:val="00C37B8D"/>
    <w:rsid w:val="00C400E6"/>
    <w:rsid w:val="00C40734"/>
    <w:rsid w:val="00C40CEC"/>
    <w:rsid w:val="00C41CDB"/>
    <w:rsid w:val="00C4210E"/>
    <w:rsid w:val="00C425C7"/>
    <w:rsid w:val="00C428E2"/>
    <w:rsid w:val="00C43617"/>
    <w:rsid w:val="00C43EED"/>
    <w:rsid w:val="00C43F7A"/>
    <w:rsid w:val="00C44400"/>
    <w:rsid w:val="00C44DFA"/>
    <w:rsid w:val="00C44EB7"/>
    <w:rsid w:val="00C44F6D"/>
    <w:rsid w:val="00C45461"/>
    <w:rsid w:val="00C45DBD"/>
    <w:rsid w:val="00C45F38"/>
    <w:rsid w:val="00C45F9E"/>
    <w:rsid w:val="00C45FA0"/>
    <w:rsid w:val="00C46216"/>
    <w:rsid w:val="00C462FA"/>
    <w:rsid w:val="00C4655A"/>
    <w:rsid w:val="00C46937"/>
    <w:rsid w:val="00C46D02"/>
    <w:rsid w:val="00C46FA1"/>
    <w:rsid w:val="00C4727F"/>
    <w:rsid w:val="00C4743C"/>
    <w:rsid w:val="00C47A2D"/>
    <w:rsid w:val="00C47B45"/>
    <w:rsid w:val="00C47E4B"/>
    <w:rsid w:val="00C50021"/>
    <w:rsid w:val="00C500E2"/>
    <w:rsid w:val="00C50231"/>
    <w:rsid w:val="00C50240"/>
    <w:rsid w:val="00C5038A"/>
    <w:rsid w:val="00C50608"/>
    <w:rsid w:val="00C50706"/>
    <w:rsid w:val="00C515C0"/>
    <w:rsid w:val="00C51619"/>
    <w:rsid w:val="00C51663"/>
    <w:rsid w:val="00C5179B"/>
    <w:rsid w:val="00C5182B"/>
    <w:rsid w:val="00C51B4A"/>
    <w:rsid w:val="00C5205B"/>
    <w:rsid w:val="00C5206E"/>
    <w:rsid w:val="00C52072"/>
    <w:rsid w:val="00C52438"/>
    <w:rsid w:val="00C52E28"/>
    <w:rsid w:val="00C52F25"/>
    <w:rsid w:val="00C53179"/>
    <w:rsid w:val="00C53215"/>
    <w:rsid w:val="00C53579"/>
    <w:rsid w:val="00C536CF"/>
    <w:rsid w:val="00C543F2"/>
    <w:rsid w:val="00C548B9"/>
    <w:rsid w:val="00C55314"/>
    <w:rsid w:val="00C5569F"/>
    <w:rsid w:val="00C57425"/>
    <w:rsid w:val="00C574FF"/>
    <w:rsid w:val="00C57640"/>
    <w:rsid w:val="00C6003F"/>
    <w:rsid w:val="00C601BC"/>
    <w:rsid w:val="00C60AA6"/>
    <w:rsid w:val="00C6126C"/>
    <w:rsid w:val="00C617E8"/>
    <w:rsid w:val="00C61BC1"/>
    <w:rsid w:val="00C61FFF"/>
    <w:rsid w:val="00C62B11"/>
    <w:rsid w:val="00C62D37"/>
    <w:rsid w:val="00C62D81"/>
    <w:rsid w:val="00C62F96"/>
    <w:rsid w:val="00C632A6"/>
    <w:rsid w:val="00C63BA8"/>
    <w:rsid w:val="00C63C1C"/>
    <w:rsid w:val="00C63C33"/>
    <w:rsid w:val="00C63DA4"/>
    <w:rsid w:val="00C63F48"/>
    <w:rsid w:val="00C64568"/>
    <w:rsid w:val="00C64E76"/>
    <w:rsid w:val="00C64EF8"/>
    <w:rsid w:val="00C65054"/>
    <w:rsid w:val="00C65076"/>
    <w:rsid w:val="00C653CF"/>
    <w:rsid w:val="00C6567C"/>
    <w:rsid w:val="00C65EB9"/>
    <w:rsid w:val="00C664DC"/>
    <w:rsid w:val="00C66CEC"/>
    <w:rsid w:val="00C66D04"/>
    <w:rsid w:val="00C67546"/>
    <w:rsid w:val="00C67C1E"/>
    <w:rsid w:val="00C67CC9"/>
    <w:rsid w:val="00C706D8"/>
    <w:rsid w:val="00C70D17"/>
    <w:rsid w:val="00C70DF2"/>
    <w:rsid w:val="00C70E65"/>
    <w:rsid w:val="00C71285"/>
    <w:rsid w:val="00C712B9"/>
    <w:rsid w:val="00C717C9"/>
    <w:rsid w:val="00C718D6"/>
    <w:rsid w:val="00C71CA5"/>
    <w:rsid w:val="00C725D4"/>
    <w:rsid w:val="00C72A64"/>
    <w:rsid w:val="00C72E51"/>
    <w:rsid w:val="00C732AA"/>
    <w:rsid w:val="00C73635"/>
    <w:rsid w:val="00C737C0"/>
    <w:rsid w:val="00C73B65"/>
    <w:rsid w:val="00C73BA2"/>
    <w:rsid w:val="00C73CB1"/>
    <w:rsid w:val="00C73D49"/>
    <w:rsid w:val="00C73EC1"/>
    <w:rsid w:val="00C73FD9"/>
    <w:rsid w:val="00C74024"/>
    <w:rsid w:val="00C7408C"/>
    <w:rsid w:val="00C7472F"/>
    <w:rsid w:val="00C74D66"/>
    <w:rsid w:val="00C751C6"/>
    <w:rsid w:val="00C75A29"/>
    <w:rsid w:val="00C75F60"/>
    <w:rsid w:val="00C76163"/>
    <w:rsid w:val="00C761F2"/>
    <w:rsid w:val="00C76382"/>
    <w:rsid w:val="00C76A3B"/>
    <w:rsid w:val="00C76CDB"/>
    <w:rsid w:val="00C76D4E"/>
    <w:rsid w:val="00C76FE9"/>
    <w:rsid w:val="00C77222"/>
    <w:rsid w:val="00C77704"/>
    <w:rsid w:val="00C77A3C"/>
    <w:rsid w:val="00C77A8C"/>
    <w:rsid w:val="00C77B70"/>
    <w:rsid w:val="00C77CE8"/>
    <w:rsid w:val="00C77D9F"/>
    <w:rsid w:val="00C8014D"/>
    <w:rsid w:val="00C80333"/>
    <w:rsid w:val="00C80709"/>
    <w:rsid w:val="00C807C0"/>
    <w:rsid w:val="00C81E53"/>
    <w:rsid w:val="00C81E88"/>
    <w:rsid w:val="00C81E8C"/>
    <w:rsid w:val="00C81F60"/>
    <w:rsid w:val="00C8256E"/>
    <w:rsid w:val="00C8290B"/>
    <w:rsid w:val="00C82BA1"/>
    <w:rsid w:val="00C82FC9"/>
    <w:rsid w:val="00C83260"/>
    <w:rsid w:val="00C832E1"/>
    <w:rsid w:val="00C83B96"/>
    <w:rsid w:val="00C8412B"/>
    <w:rsid w:val="00C8426E"/>
    <w:rsid w:val="00C84A27"/>
    <w:rsid w:val="00C84EDD"/>
    <w:rsid w:val="00C85707"/>
    <w:rsid w:val="00C859EA"/>
    <w:rsid w:val="00C8638A"/>
    <w:rsid w:val="00C869EB"/>
    <w:rsid w:val="00C87434"/>
    <w:rsid w:val="00C8772E"/>
    <w:rsid w:val="00C877BC"/>
    <w:rsid w:val="00C87E8F"/>
    <w:rsid w:val="00C9004D"/>
    <w:rsid w:val="00C902D3"/>
    <w:rsid w:val="00C902F5"/>
    <w:rsid w:val="00C90B68"/>
    <w:rsid w:val="00C90C67"/>
    <w:rsid w:val="00C91692"/>
    <w:rsid w:val="00C916B3"/>
    <w:rsid w:val="00C91AE8"/>
    <w:rsid w:val="00C91CD4"/>
    <w:rsid w:val="00C92813"/>
    <w:rsid w:val="00C92EEB"/>
    <w:rsid w:val="00C939C4"/>
    <w:rsid w:val="00C93FB6"/>
    <w:rsid w:val="00C94E20"/>
    <w:rsid w:val="00C94F24"/>
    <w:rsid w:val="00C950F7"/>
    <w:rsid w:val="00C9593F"/>
    <w:rsid w:val="00C95FAE"/>
    <w:rsid w:val="00C95FB6"/>
    <w:rsid w:val="00C960DD"/>
    <w:rsid w:val="00C963A9"/>
    <w:rsid w:val="00C9654B"/>
    <w:rsid w:val="00C966FC"/>
    <w:rsid w:val="00C96947"/>
    <w:rsid w:val="00C96AA7"/>
    <w:rsid w:val="00C96B08"/>
    <w:rsid w:val="00C97172"/>
    <w:rsid w:val="00C97433"/>
    <w:rsid w:val="00C977A1"/>
    <w:rsid w:val="00C97838"/>
    <w:rsid w:val="00C97E97"/>
    <w:rsid w:val="00CA00FD"/>
    <w:rsid w:val="00CA0281"/>
    <w:rsid w:val="00CA0A33"/>
    <w:rsid w:val="00CA0A97"/>
    <w:rsid w:val="00CA0AF7"/>
    <w:rsid w:val="00CA0BFC"/>
    <w:rsid w:val="00CA18D1"/>
    <w:rsid w:val="00CA1DAB"/>
    <w:rsid w:val="00CA2311"/>
    <w:rsid w:val="00CA263B"/>
    <w:rsid w:val="00CA2F44"/>
    <w:rsid w:val="00CA30D4"/>
    <w:rsid w:val="00CA3695"/>
    <w:rsid w:val="00CA3B84"/>
    <w:rsid w:val="00CA3CE7"/>
    <w:rsid w:val="00CA3D33"/>
    <w:rsid w:val="00CA48FD"/>
    <w:rsid w:val="00CA4D0D"/>
    <w:rsid w:val="00CA4D35"/>
    <w:rsid w:val="00CA4FCE"/>
    <w:rsid w:val="00CA5C96"/>
    <w:rsid w:val="00CA61A1"/>
    <w:rsid w:val="00CA63B0"/>
    <w:rsid w:val="00CA645B"/>
    <w:rsid w:val="00CA66BC"/>
    <w:rsid w:val="00CA71AE"/>
    <w:rsid w:val="00CA749A"/>
    <w:rsid w:val="00CA778A"/>
    <w:rsid w:val="00CA7D42"/>
    <w:rsid w:val="00CB0028"/>
    <w:rsid w:val="00CB0298"/>
    <w:rsid w:val="00CB0423"/>
    <w:rsid w:val="00CB04A5"/>
    <w:rsid w:val="00CB08DC"/>
    <w:rsid w:val="00CB0A41"/>
    <w:rsid w:val="00CB0C71"/>
    <w:rsid w:val="00CB0DAD"/>
    <w:rsid w:val="00CB15FE"/>
    <w:rsid w:val="00CB1612"/>
    <w:rsid w:val="00CB1A0D"/>
    <w:rsid w:val="00CB1F97"/>
    <w:rsid w:val="00CB2711"/>
    <w:rsid w:val="00CB2827"/>
    <w:rsid w:val="00CB3120"/>
    <w:rsid w:val="00CB35E5"/>
    <w:rsid w:val="00CB4382"/>
    <w:rsid w:val="00CB44E7"/>
    <w:rsid w:val="00CB4749"/>
    <w:rsid w:val="00CB5E0E"/>
    <w:rsid w:val="00CB5E72"/>
    <w:rsid w:val="00CB5FB4"/>
    <w:rsid w:val="00CB5FBD"/>
    <w:rsid w:val="00CB60BE"/>
    <w:rsid w:val="00CB61AD"/>
    <w:rsid w:val="00CB6C30"/>
    <w:rsid w:val="00CB6DB5"/>
    <w:rsid w:val="00CB7AB0"/>
    <w:rsid w:val="00CC0AEC"/>
    <w:rsid w:val="00CC0F1B"/>
    <w:rsid w:val="00CC1687"/>
    <w:rsid w:val="00CC1886"/>
    <w:rsid w:val="00CC1E54"/>
    <w:rsid w:val="00CC2039"/>
    <w:rsid w:val="00CC219D"/>
    <w:rsid w:val="00CC23ED"/>
    <w:rsid w:val="00CC266A"/>
    <w:rsid w:val="00CC2DBD"/>
    <w:rsid w:val="00CC32EE"/>
    <w:rsid w:val="00CC334D"/>
    <w:rsid w:val="00CC3357"/>
    <w:rsid w:val="00CC339B"/>
    <w:rsid w:val="00CC3485"/>
    <w:rsid w:val="00CC3A7E"/>
    <w:rsid w:val="00CC3B48"/>
    <w:rsid w:val="00CC42A0"/>
    <w:rsid w:val="00CC4531"/>
    <w:rsid w:val="00CC4B71"/>
    <w:rsid w:val="00CC4E93"/>
    <w:rsid w:val="00CC5150"/>
    <w:rsid w:val="00CC5395"/>
    <w:rsid w:val="00CC59FD"/>
    <w:rsid w:val="00CC5C5B"/>
    <w:rsid w:val="00CC5DA4"/>
    <w:rsid w:val="00CC6092"/>
    <w:rsid w:val="00CC614B"/>
    <w:rsid w:val="00CC6755"/>
    <w:rsid w:val="00CC6D55"/>
    <w:rsid w:val="00CC7062"/>
    <w:rsid w:val="00CC74E0"/>
    <w:rsid w:val="00CC7609"/>
    <w:rsid w:val="00CC7940"/>
    <w:rsid w:val="00CD06E0"/>
    <w:rsid w:val="00CD0EE2"/>
    <w:rsid w:val="00CD139B"/>
    <w:rsid w:val="00CD1609"/>
    <w:rsid w:val="00CD17F5"/>
    <w:rsid w:val="00CD1A00"/>
    <w:rsid w:val="00CD1A16"/>
    <w:rsid w:val="00CD1A4E"/>
    <w:rsid w:val="00CD1F7E"/>
    <w:rsid w:val="00CD227F"/>
    <w:rsid w:val="00CD2333"/>
    <w:rsid w:val="00CD27BF"/>
    <w:rsid w:val="00CD2A07"/>
    <w:rsid w:val="00CD2FDD"/>
    <w:rsid w:val="00CD3221"/>
    <w:rsid w:val="00CD3A87"/>
    <w:rsid w:val="00CD3B55"/>
    <w:rsid w:val="00CD3F75"/>
    <w:rsid w:val="00CD42D2"/>
    <w:rsid w:val="00CD449C"/>
    <w:rsid w:val="00CD464F"/>
    <w:rsid w:val="00CD4941"/>
    <w:rsid w:val="00CD5074"/>
    <w:rsid w:val="00CD51DF"/>
    <w:rsid w:val="00CD5748"/>
    <w:rsid w:val="00CD580D"/>
    <w:rsid w:val="00CD5AA9"/>
    <w:rsid w:val="00CD5CEE"/>
    <w:rsid w:val="00CD5D3F"/>
    <w:rsid w:val="00CD5FA5"/>
    <w:rsid w:val="00CD6381"/>
    <w:rsid w:val="00CD658E"/>
    <w:rsid w:val="00CD6935"/>
    <w:rsid w:val="00CD6E11"/>
    <w:rsid w:val="00CD729B"/>
    <w:rsid w:val="00CD73E1"/>
    <w:rsid w:val="00CD772F"/>
    <w:rsid w:val="00CD7E2E"/>
    <w:rsid w:val="00CD7FE9"/>
    <w:rsid w:val="00CE09C8"/>
    <w:rsid w:val="00CE0D9A"/>
    <w:rsid w:val="00CE1523"/>
    <w:rsid w:val="00CE210C"/>
    <w:rsid w:val="00CE22B9"/>
    <w:rsid w:val="00CE23FC"/>
    <w:rsid w:val="00CE2AF8"/>
    <w:rsid w:val="00CE2C8A"/>
    <w:rsid w:val="00CE2F53"/>
    <w:rsid w:val="00CE32AE"/>
    <w:rsid w:val="00CE3462"/>
    <w:rsid w:val="00CE3DEC"/>
    <w:rsid w:val="00CE3EA3"/>
    <w:rsid w:val="00CE3F70"/>
    <w:rsid w:val="00CE3F8B"/>
    <w:rsid w:val="00CE404E"/>
    <w:rsid w:val="00CE4878"/>
    <w:rsid w:val="00CE4D56"/>
    <w:rsid w:val="00CE4E48"/>
    <w:rsid w:val="00CE5EF9"/>
    <w:rsid w:val="00CE69EB"/>
    <w:rsid w:val="00CE6B43"/>
    <w:rsid w:val="00CE6CDB"/>
    <w:rsid w:val="00CE6EBE"/>
    <w:rsid w:val="00CE755D"/>
    <w:rsid w:val="00CE7702"/>
    <w:rsid w:val="00CE7789"/>
    <w:rsid w:val="00CE7996"/>
    <w:rsid w:val="00CE7D84"/>
    <w:rsid w:val="00CE7DCC"/>
    <w:rsid w:val="00CF08D7"/>
    <w:rsid w:val="00CF0A06"/>
    <w:rsid w:val="00CF0E7E"/>
    <w:rsid w:val="00CF1788"/>
    <w:rsid w:val="00CF1894"/>
    <w:rsid w:val="00CF1C1B"/>
    <w:rsid w:val="00CF1FDC"/>
    <w:rsid w:val="00CF215F"/>
    <w:rsid w:val="00CF21ED"/>
    <w:rsid w:val="00CF2274"/>
    <w:rsid w:val="00CF255E"/>
    <w:rsid w:val="00CF26A4"/>
    <w:rsid w:val="00CF2F85"/>
    <w:rsid w:val="00CF3024"/>
    <w:rsid w:val="00CF32CD"/>
    <w:rsid w:val="00CF3404"/>
    <w:rsid w:val="00CF36F7"/>
    <w:rsid w:val="00CF40B7"/>
    <w:rsid w:val="00CF49C2"/>
    <w:rsid w:val="00CF4B8F"/>
    <w:rsid w:val="00CF4DD5"/>
    <w:rsid w:val="00CF4EB8"/>
    <w:rsid w:val="00CF5561"/>
    <w:rsid w:val="00CF5EC0"/>
    <w:rsid w:val="00CF61F7"/>
    <w:rsid w:val="00CF6794"/>
    <w:rsid w:val="00CF71B0"/>
    <w:rsid w:val="00CF77BB"/>
    <w:rsid w:val="00D008FF"/>
    <w:rsid w:val="00D0097F"/>
    <w:rsid w:val="00D00CF0"/>
    <w:rsid w:val="00D0127F"/>
    <w:rsid w:val="00D0171E"/>
    <w:rsid w:val="00D020CA"/>
    <w:rsid w:val="00D0221D"/>
    <w:rsid w:val="00D0253F"/>
    <w:rsid w:val="00D02EBF"/>
    <w:rsid w:val="00D03010"/>
    <w:rsid w:val="00D0377A"/>
    <w:rsid w:val="00D0412F"/>
    <w:rsid w:val="00D05480"/>
    <w:rsid w:val="00D05570"/>
    <w:rsid w:val="00D055F4"/>
    <w:rsid w:val="00D0571E"/>
    <w:rsid w:val="00D05C9F"/>
    <w:rsid w:val="00D06716"/>
    <w:rsid w:val="00D06E08"/>
    <w:rsid w:val="00D070EB"/>
    <w:rsid w:val="00D07EF8"/>
    <w:rsid w:val="00D101EE"/>
    <w:rsid w:val="00D10A04"/>
    <w:rsid w:val="00D10C27"/>
    <w:rsid w:val="00D1110D"/>
    <w:rsid w:val="00D1147E"/>
    <w:rsid w:val="00D11750"/>
    <w:rsid w:val="00D117FB"/>
    <w:rsid w:val="00D1252F"/>
    <w:rsid w:val="00D12685"/>
    <w:rsid w:val="00D12B61"/>
    <w:rsid w:val="00D13563"/>
    <w:rsid w:val="00D13D26"/>
    <w:rsid w:val="00D13FB7"/>
    <w:rsid w:val="00D147FA"/>
    <w:rsid w:val="00D149CE"/>
    <w:rsid w:val="00D14F79"/>
    <w:rsid w:val="00D157B7"/>
    <w:rsid w:val="00D16541"/>
    <w:rsid w:val="00D16DF0"/>
    <w:rsid w:val="00D16E79"/>
    <w:rsid w:val="00D17288"/>
    <w:rsid w:val="00D17494"/>
    <w:rsid w:val="00D1786E"/>
    <w:rsid w:val="00D17D84"/>
    <w:rsid w:val="00D2073F"/>
    <w:rsid w:val="00D2085B"/>
    <w:rsid w:val="00D208BB"/>
    <w:rsid w:val="00D20D2A"/>
    <w:rsid w:val="00D214D7"/>
    <w:rsid w:val="00D214E6"/>
    <w:rsid w:val="00D219A9"/>
    <w:rsid w:val="00D2206D"/>
    <w:rsid w:val="00D22095"/>
    <w:rsid w:val="00D22127"/>
    <w:rsid w:val="00D2296E"/>
    <w:rsid w:val="00D23116"/>
    <w:rsid w:val="00D233E4"/>
    <w:rsid w:val="00D23ACC"/>
    <w:rsid w:val="00D2483E"/>
    <w:rsid w:val="00D24CBF"/>
    <w:rsid w:val="00D24E39"/>
    <w:rsid w:val="00D24E97"/>
    <w:rsid w:val="00D24ED8"/>
    <w:rsid w:val="00D25035"/>
    <w:rsid w:val="00D25241"/>
    <w:rsid w:val="00D256A1"/>
    <w:rsid w:val="00D256E9"/>
    <w:rsid w:val="00D25755"/>
    <w:rsid w:val="00D25C10"/>
    <w:rsid w:val="00D2606D"/>
    <w:rsid w:val="00D263D8"/>
    <w:rsid w:val="00D26660"/>
    <w:rsid w:val="00D26C0F"/>
    <w:rsid w:val="00D26D92"/>
    <w:rsid w:val="00D26E19"/>
    <w:rsid w:val="00D2707C"/>
    <w:rsid w:val="00D27321"/>
    <w:rsid w:val="00D279B4"/>
    <w:rsid w:val="00D27C65"/>
    <w:rsid w:val="00D30035"/>
    <w:rsid w:val="00D301E7"/>
    <w:rsid w:val="00D31838"/>
    <w:rsid w:val="00D31A72"/>
    <w:rsid w:val="00D31E3F"/>
    <w:rsid w:val="00D3216C"/>
    <w:rsid w:val="00D32322"/>
    <w:rsid w:val="00D327D8"/>
    <w:rsid w:val="00D32CA7"/>
    <w:rsid w:val="00D33153"/>
    <w:rsid w:val="00D333A6"/>
    <w:rsid w:val="00D335D0"/>
    <w:rsid w:val="00D3373E"/>
    <w:rsid w:val="00D33AC5"/>
    <w:rsid w:val="00D33C38"/>
    <w:rsid w:val="00D34274"/>
    <w:rsid w:val="00D342E9"/>
    <w:rsid w:val="00D350D5"/>
    <w:rsid w:val="00D351D8"/>
    <w:rsid w:val="00D3537C"/>
    <w:rsid w:val="00D3544D"/>
    <w:rsid w:val="00D358C4"/>
    <w:rsid w:val="00D358DB"/>
    <w:rsid w:val="00D35A4C"/>
    <w:rsid w:val="00D35B84"/>
    <w:rsid w:val="00D35B8D"/>
    <w:rsid w:val="00D35F18"/>
    <w:rsid w:val="00D366F2"/>
    <w:rsid w:val="00D36E1D"/>
    <w:rsid w:val="00D373C2"/>
    <w:rsid w:val="00D37511"/>
    <w:rsid w:val="00D3751B"/>
    <w:rsid w:val="00D37C04"/>
    <w:rsid w:val="00D37C46"/>
    <w:rsid w:val="00D37EAD"/>
    <w:rsid w:val="00D40270"/>
    <w:rsid w:val="00D40DF3"/>
    <w:rsid w:val="00D40E32"/>
    <w:rsid w:val="00D41518"/>
    <w:rsid w:val="00D41715"/>
    <w:rsid w:val="00D41B6F"/>
    <w:rsid w:val="00D41EDB"/>
    <w:rsid w:val="00D421E6"/>
    <w:rsid w:val="00D4278B"/>
    <w:rsid w:val="00D42AA0"/>
    <w:rsid w:val="00D42DE4"/>
    <w:rsid w:val="00D43253"/>
    <w:rsid w:val="00D43572"/>
    <w:rsid w:val="00D43639"/>
    <w:rsid w:val="00D43C59"/>
    <w:rsid w:val="00D44346"/>
    <w:rsid w:val="00D44370"/>
    <w:rsid w:val="00D4457E"/>
    <w:rsid w:val="00D44645"/>
    <w:rsid w:val="00D450DC"/>
    <w:rsid w:val="00D4517B"/>
    <w:rsid w:val="00D453F4"/>
    <w:rsid w:val="00D4562A"/>
    <w:rsid w:val="00D45686"/>
    <w:rsid w:val="00D45703"/>
    <w:rsid w:val="00D45ADF"/>
    <w:rsid w:val="00D45B79"/>
    <w:rsid w:val="00D45D1D"/>
    <w:rsid w:val="00D45D73"/>
    <w:rsid w:val="00D463CE"/>
    <w:rsid w:val="00D4654E"/>
    <w:rsid w:val="00D46BF4"/>
    <w:rsid w:val="00D46EAF"/>
    <w:rsid w:val="00D470F4"/>
    <w:rsid w:val="00D479BA"/>
    <w:rsid w:val="00D47AF0"/>
    <w:rsid w:val="00D50167"/>
    <w:rsid w:val="00D505AF"/>
    <w:rsid w:val="00D506EF"/>
    <w:rsid w:val="00D50841"/>
    <w:rsid w:val="00D50A45"/>
    <w:rsid w:val="00D50D33"/>
    <w:rsid w:val="00D50E80"/>
    <w:rsid w:val="00D51387"/>
    <w:rsid w:val="00D513B0"/>
    <w:rsid w:val="00D51A4D"/>
    <w:rsid w:val="00D51E02"/>
    <w:rsid w:val="00D51EAA"/>
    <w:rsid w:val="00D51FF4"/>
    <w:rsid w:val="00D522B3"/>
    <w:rsid w:val="00D52631"/>
    <w:rsid w:val="00D528B4"/>
    <w:rsid w:val="00D52B0F"/>
    <w:rsid w:val="00D52DB5"/>
    <w:rsid w:val="00D52FF7"/>
    <w:rsid w:val="00D5343E"/>
    <w:rsid w:val="00D5377C"/>
    <w:rsid w:val="00D549D2"/>
    <w:rsid w:val="00D54DB8"/>
    <w:rsid w:val="00D556F5"/>
    <w:rsid w:val="00D56CEC"/>
    <w:rsid w:val="00D56E99"/>
    <w:rsid w:val="00D57211"/>
    <w:rsid w:val="00D57763"/>
    <w:rsid w:val="00D578F2"/>
    <w:rsid w:val="00D5791E"/>
    <w:rsid w:val="00D60013"/>
    <w:rsid w:val="00D60055"/>
    <w:rsid w:val="00D6033B"/>
    <w:rsid w:val="00D60409"/>
    <w:rsid w:val="00D6168C"/>
    <w:rsid w:val="00D617F1"/>
    <w:rsid w:val="00D6219A"/>
    <w:rsid w:val="00D627ED"/>
    <w:rsid w:val="00D62983"/>
    <w:rsid w:val="00D62EC6"/>
    <w:rsid w:val="00D62F9F"/>
    <w:rsid w:val="00D62FD0"/>
    <w:rsid w:val="00D63C0C"/>
    <w:rsid w:val="00D6414F"/>
    <w:rsid w:val="00D64307"/>
    <w:rsid w:val="00D6439A"/>
    <w:rsid w:val="00D64506"/>
    <w:rsid w:val="00D648B4"/>
    <w:rsid w:val="00D6500A"/>
    <w:rsid w:val="00D651B5"/>
    <w:rsid w:val="00D656B2"/>
    <w:rsid w:val="00D67246"/>
    <w:rsid w:val="00D672C5"/>
    <w:rsid w:val="00D67E2D"/>
    <w:rsid w:val="00D67E8A"/>
    <w:rsid w:val="00D708EB"/>
    <w:rsid w:val="00D70AD2"/>
    <w:rsid w:val="00D70E7B"/>
    <w:rsid w:val="00D70E7D"/>
    <w:rsid w:val="00D71152"/>
    <w:rsid w:val="00D71216"/>
    <w:rsid w:val="00D71333"/>
    <w:rsid w:val="00D72199"/>
    <w:rsid w:val="00D7257B"/>
    <w:rsid w:val="00D726E4"/>
    <w:rsid w:val="00D73FC8"/>
    <w:rsid w:val="00D742F9"/>
    <w:rsid w:val="00D74406"/>
    <w:rsid w:val="00D7442C"/>
    <w:rsid w:val="00D75335"/>
    <w:rsid w:val="00D75C0E"/>
    <w:rsid w:val="00D764B3"/>
    <w:rsid w:val="00D768A6"/>
    <w:rsid w:val="00D768AF"/>
    <w:rsid w:val="00D76A60"/>
    <w:rsid w:val="00D772C3"/>
    <w:rsid w:val="00D779DA"/>
    <w:rsid w:val="00D77C4B"/>
    <w:rsid w:val="00D77FB3"/>
    <w:rsid w:val="00D8059C"/>
    <w:rsid w:val="00D80BC9"/>
    <w:rsid w:val="00D814A6"/>
    <w:rsid w:val="00D814F5"/>
    <w:rsid w:val="00D818C4"/>
    <w:rsid w:val="00D81D03"/>
    <w:rsid w:val="00D81E94"/>
    <w:rsid w:val="00D81EDD"/>
    <w:rsid w:val="00D825BF"/>
    <w:rsid w:val="00D827C9"/>
    <w:rsid w:val="00D828FC"/>
    <w:rsid w:val="00D82C11"/>
    <w:rsid w:val="00D83044"/>
    <w:rsid w:val="00D831D1"/>
    <w:rsid w:val="00D833A9"/>
    <w:rsid w:val="00D83685"/>
    <w:rsid w:val="00D836BD"/>
    <w:rsid w:val="00D83A6A"/>
    <w:rsid w:val="00D83D65"/>
    <w:rsid w:val="00D83DE6"/>
    <w:rsid w:val="00D84101"/>
    <w:rsid w:val="00D842A4"/>
    <w:rsid w:val="00D84D8F"/>
    <w:rsid w:val="00D850C7"/>
    <w:rsid w:val="00D86210"/>
    <w:rsid w:val="00D86AFA"/>
    <w:rsid w:val="00D87252"/>
    <w:rsid w:val="00D87996"/>
    <w:rsid w:val="00D90104"/>
    <w:rsid w:val="00D901F4"/>
    <w:rsid w:val="00D903F1"/>
    <w:rsid w:val="00D905B2"/>
    <w:rsid w:val="00D9066E"/>
    <w:rsid w:val="00D906DF"/>
    <w:rsid w:val="00D90F3F"/>
    <w:rsid w:val="00D915DA"/>
    <w:rsid w:val="00D91EE2"/>
    <w:rsid w:val="00D923F9"/>
    <w:rsid w:val="00D9242E"/>
    <w:rsid w:val="00D92754"/>
    <w:rsid w:val="00D92E81"/>
    <w:rsid w:val="00D92F3E"/>
    <w:rsid w:val="00D93164"/>
    <w:rsid w:val="00D93289"/>
    <w:rsid w:val="00D93675"/>
    <w:rsid w:val="00D93941"/>
    <w:rsid w:val="00D9399E"/>
    <w:rsid w:val="00D93CC4"/>
    <w:rsid w:val="00D93E13"/>
    <w:rsid w:val="00D957AF"/>
    <w:rsid w:val="00D9599B"/>
    <w:rsid w:val="00D95A41"/>
    <w:rsid w:val="00D95A88"/>
    <w:rsid w:val="00D95AA7"/>
    <w:rsid w:val="00D95FC4"/>
    <w:rsid w:val="00D969D5"/>
    <w:rsid w:val="00D9751D"/>
    <w:rsid w:val="00D9773F"/>
    <w:rsid w:val="00D978A8"/>
    <w:rsid w:val="00D97C13"/>
    <w:rsid w:val="00D97EDE"/>
    <w:rsid w:val="00DA01C7"/>
    <w:rsid w:val="00DA02F8"/>
    <w:rsid w:val="00DA07ED"/>
    <w:rsid w:val="00DA0B4A"/>
    <w:rsid w:val="00DA103B"/>
    <w:rsid w:val="00DA1417"/>
    <w:rsid w:val="00DA2085"/>
    <w:rsid w:val="00DA2DD2"/>
    <w:rsid w:val="00DA316A"/>
    <w:rsid w:val="00DA3671"/>
    <w:rsid w:val="00DA3879"/>
    <w:rsid w:val="00DA4224"/>
    <w:rsid w:val="00DA4633"/>
    <w:rsid w:val="00DA4AAC"/>
    <w:rsid w:val="00DA4DDB"/>
    <w:rsid w:val="00DA4E96"/>
    <w:rsid w:val="00DA4F81"/>
    <w:rsid w:val="00DA679D"/>
    <w:rsid w:val="00DA6BD2"/>
    <w:rsid w:val="00DA7447"/>
    <w:rsid w:val="00DA794E"/>
    <w:rsid w:val="00DA7AC2"/>
    <w:rsid w:val="00DB0670"/>
    <w:rsid w:val="00DB07B7"/>
    <w:rsid w:val="00DB0B3B"/>
    <w:rsid w:val="00DB0BE1"/>
    <w:rsid w:val="00DB0FF8"/>
    <w:rsid w:val="00DB11EA"/>
    <w:rsid w:val="00DB121C"/>
    <w:rsid w:val="00DB13C9"/>
    <w:rsid w:val="00DB1B13"/>
    <w:rsid w:val="00DB1EBC"/>
    <w:rsid w:val="00DB2310"/>
    <w:rsid w:val="00DB283C"/>
    <w:rsid w:val="00DB29FF"/>
    <w:rsid w:val="00DB2A09"/>
    <w:rsid w:val="00DB2C2B"/>
    <w:rsid w:val="00DB356A"/>
    <w:rsid w:val="00DB3583"/>
    <w:rsid w:val="00DB3B3C"/>
    <w:rsid w:val="00DB3BD9"/>
    <w:rsid w:val="00DB3D50"/>
    <w:rsid w:val="00DB41AD"/>
    <w:rsid w:val="00DB49C4"/>
    <w:rsid w:val="00DB4D10"/>
    <w:rsid w:val="00DB53E4"/>
    <w:rsid w:val="00DB5499"/>
    <w:rsid w:val="00DB597C"/>
    <w:rsid w:val="00DB5C89"/>
    <w:rsid w:val="00DB6482"/>
    <w:rsid w:val="00DB68B6"/>
    <w:rsid w:val="00DB6D44"/>
    <w:rsid w:val="00DB72B0"/>
    <w:rsid w:val="00DB73CA"/>
    <w:rsid w:val="00DB752F"/>
    <w:rsid w:val="00DB762B"/>
    <w:rsid w:val="00DB76DB"/>
    <w:rsid w:val="00DB7880"/>
    <w:rsid w:val="00DB797E"/>
    <w:rsid w:val="00DB7A48"/>
    <w:rsid w:val="00DB7D69"/>
    <w:rsid w:val="00DB7F92"/>
    <w:rsid w:val="00DC1189"/>
    <w:rsid w:val="00DC11E8"/>
    <w:rsid w:val="00DC1629"/>
    <w:rsid w:val="00DC1E66"/>
    <w:rsid w:val="00DC1F84"/>
    <w:rsid w:val="00DC201A"/>
    <w:rsid w:val="00DC23CF"/>
    <w:rsid w:val="00DC23D6"/>
    <w:rsid w:val="00DC2881"/>
    <w:rsid w:val="00DC301F"/>
    <w:rsid w:val="00DC3639"/>
    <w:rsid w:val="00DC3754"/>
    <w:rsid w:val="00DC393C"/>
    <w:rsid w:val="00DC3952"/>
    <w:rsid w:val="00DC41E3"/>
    <w:rsid w:val="00DC455E"/>
    <w:rsid w:val="00DC458D"/>
    <w:rsid w:val="00DC48C3"/>
    <w:rsid w:val="00DC50B7"/>
    <w:rsid w:val="00DC5552"/>
    <w:rsid w:val="00DC56AB"/>
    <w:rsid w:val="00DC5987"/>
    <w:rsid w:val="00DC5E09"/>
    <w:rsid w:val="00DC6211"/>
    <w:rsid w:val="00DC65D6"/>
    <w:rsid w:val="00DC6AB0"/>
    <w:rsid w:val="00DC6D04"/>
    <w:rsid w:val="00DC7393"/>
    <w:rsid w:val="00DC73B6"/>
    <w:rsid w:val="00DC751E"/>
    <w:rsid w:val="00DD0233"/>
    <w:rsid w:val="00DD06F1"/>
    <w:rsid w:val="00DD08DC"/>
    <w:rsid w:val="00DD0B5D"/>
    <w:rsid w:val="00DD10DF"/>
    <w:rsid w:val="00DD24D0"/>
    <w:rsid w:val="00DD2D9F"/>
    <w:rsid w:val="00DD3360"/>
    <w:rsid w:val="00DD34B1"/>
    <w:rsid w:val="00DD38AE"/>
    <w:rsid w:val="00DD3935"/>
    <w:rsid w:val="00DD3978"/>
    <w:rsid w:val="00DD3ACE"/>
    <w:rsid w:val="00DD4302"/>
    <w:rsid w:val="00DD4B71"/>
    <w:rsid w:val="00DD4F7B"/>
    <w:rsid w:val="00DD5A32"/>
    <w:rsid w:val="00DD69F3"/>
    <w:rsid w:val="00DD70A3"/>
    <w:rsid w:val="00DD71AA"/>
    <w:rsid w:val="00DD7801"/>
    <w:rsid w:val="00DD7BD6"/>
    <w:rsid w:val="00DD7EC3"/>
    <w:rsid w:val="00DE077C"/>
    <w:rsid w:val="00DE11AE"/>
    <w:rsid w:val="00DE11FD"/>
    <w:rsid w:val="00DE1681"/>
    <w:rsid w:val="00DE18E3"/>
    <w:rsid w:val="00DE1E8C"/>
    <w:rsid w:val="00DE2004"/>
    <w:rsid w:val="00DE2023"/>
    <w:rsid w:val="00DE21C3"/>
    <w:rsid w:val="00DE2939"/>
    <w:rsid w:val="00DE2BE6"/>
    <w:rsid w:val="00DE38C1"/>
    <w:rsid w:val="00DE3EA0"/>
    <w:rsid w:val="00DE5284"/>
    <w:rsid w:val="00DE59BB"/>
    <w:rsid w:val="00DE64C3"/>
    <w:rsid w:val="00DE6859"/>
    <w:rsid w:val="00DE6F5D"/>
    <w:rsid w:val="00DE729B"/>
    <w:rsid w:val="00DE733E"/>
    <w:rsid w:val="00DE7A50"/>
    <w:rsid w:val="00DE7A98"/>
    <w:rsid w:val="00DE7F0B"/>
    <w:rsid w:val="00DF0266"/>
    <w:rsid w:val="00DF02B9"/>
    <w:rsid w:val="00DF05D1"/>
    <w:rsid w:val="00DF0E57"/>
    <w:rsid w:val="00DF1284"/>
    <w:rsid w:val="00DF1519"/>
    <w:rsid w:val="00DF1A4D"/>
    <w:rsid w:val="00DF20D9"/>
    <w:rsid w:val="00DF2A28"/>
    <w:rsid w:val="00DF2CA1"/>
    <w:rsid w:val="00DF2FAF"/>
    <w:rsid w:val="00DF3316"/>
    <w:rsid w:val="00DF45B6"/>
    <w:rsid w:val="00DF4ADF"/>
    <w:rsid w:val="00DF5514"/>
    <w:rsid w:val="00DF59B8"/>
    <w:rsid w:val="00DF6813"/>
    <w:rsid w:val="00DF73E1"/>
    <w:rsid w:val="00DF7741"/>
    <w:rsid w:val="00DF77CB"/>
    <w:rsid w:val="00DF77E0"/>
    <w:rsid w:val="00E00000"/>
    <w:rsid w:val="00E00413"/>
    <w:rsid w:val="00E00864"/>
    <w:rsid w:val="00E008DB"/>
    <w:rsid w:val="00E01001"/>
    <w:rsid w:val="00E0125B"/>
    <w:rsid w:val="00E01547"/>
    <w:rsid w:val="00E02173"/>
    <w:rsid w:val="00E02603"/>
    <w:rsid w:val="00E02718"/>
    <w:rsid w:val="00E02794"/>
    <w:rsid w:val="00E029A2"/>
    <w:rsid w:val="00E02B5F"/>
    <w:rsid w:val="00E02E81"/>
    <w:rsid w:val="00E02EC7"/>
    <w:rsid w:val="00E032CD"/>
    <w:rsid w:val="00E032D6"/>
    <w:rsid w:val="00E032E4"/>
    <w:rsid w:val="00E033C8"/>
    <w:rsid w:val="00E03D8C"/>
    <w:rsid w:val="00E03DC2"/>
    <w:rsid w:val="00E048A4"/>
    <w:rsid w:val="00E04A16"/>
    <w:rsid w:val="00E052A5"/>
    <w:rsid w:val="00E052C4"/>
    <w:rsid w:val="00E055B5"/>
    <w:rsid w:val="00E070E5"/>
    <w:rsid w:val="00E072E3"/>
    <w:rsid w:val="00E0735B"/>
    <w:rsid w:val="00E07985"/>
    <w:rsid w:val="00E07CE2"/>
    <w:rsid w:val="00E1027D"/>
    <w:rsid w:val="00E103DC"/>
    <w:rsid w:val="00E1066A"/>
    <w:rsid w:val="00E10C66"/>
    <w:rsid w:val="00E11131"/>
    <w:rsid w:val="00E1116B"/>
    <w:rsid w:val="00E114DC"/>
    <w:rsid w:val="00E1191C"/>
    <w:rsid w:val="00E119BD"/>
    <w:rsid w:val="00E11A20"/>
    <w:rsid w:val="00E11AE5"/>
    <w:rsid w:val="00E11F7A"/>
    <w:rsid w:val="00E123B4"/>
    <w:rsid w:val="00E12B18"/>
    <w:rsid w:val="00E12F13"/>
    <w:rsid w:val="00E13090"/>
    <w:rsid w:val="00E14373"/>
    <w:rsid w:val="00E143E4"/>
    <w:rsid w:val="00E14685"/>
    <w:rsid w:val="00E14691"/>
    <w:rsid w:val="00E14CD1"/>
    <w:rsid w:val="00E14E95"/>
    <w:rsid w:val="00E156A1"/>
    <w:rsid w:val="00E15BB5"/>
    <w:rsid w:val="00E15EBB"/>
    <w:rsid w:val="00E16301"/>
    <w:rsid w:val="00E16654"/>
    <w:rsid w:val="00E16B92"/>
    <w:rsid w:val="00E16F92"/>
    <w:rsid w:val="00E16FF0"/>
    <w:rsid w:val="00E1737A"/>
    <w:rsid w:val="00E1756A"/>
    <w:rsid w:val="00E175EC"/>
    <w:rsid w:val="00E17846"/>
    <w:rsid w:val="00E17BE1"/>
    <w:rsid w:val="00E20164"/>
    <w:rsid w:val="00E203BC"/>
    <w:rsid w:val="00E212EF"/>
    <w:rsid w:val="00E21385"/>
    <w:rsid w:val="00E21703"/>
    <w:rsid w:val="00E2181A"/>
    <w:rsid w:val="00E21A35"/>
    <w:rsid w:val="00E21E2B"/>
    <w:rsid w:val="00E21F75"/>
    <w:rsid w:val="00E22004"/>
    <w:rsid w:val="00E22510"/>
    <w:rsid w:val="00E228A9"/>
    <w:rsid w:val="00E228CA"/>
    <w:rsid w:val="00E22ED1"/>
    <w:rsid w:val="00E234B8"/>
    <w:rsid w:val="00E236C0"/>
    <w:rsid w:val="00E2385C"/>
    <w:rsid w:val="00E24296"/>
    <w:rsid w:val="00E242FD"/>
    <w:rsid w:val="00E2476F"/>
    <w:rsid w:val="00E24773"/>
    <w:rsid w:val="00E24EB5"/>
    <w:rsid w:val="00E252BC"/>
    <w:rsid w:val="00E25633"/>
    <w:rsid w:val="00E25634"/>
    <w:rsid w:val="00E25755"/>
    <w:rsid w:val="00E2670D"/>
    <w:rsid w:val="00E26FAD"/>
    <w:rsid w:val="00E271EB"/>
    <w:rsid w:val="00E30115"/>
    <w:rsid w:val="00E304B8"/>
    <w:rsid w:val="00E30741"/>
    <w:rsid w:val="00E307A1"/>
    <w:rsid w:val="00E30900"/>
    <w:rsid w:val="00E30AFB"/>
    <w:rsid w:val="00E31600"/>
    <w:rsid w:val="00E31B49"/>
    <w:rsid w:val="00E31FDD"/>
    <w:rsid w:val="00E323F2"/>
    <w:rsid w:val="00E32BB3"/>
    <w:rsid w:val="00E32CDA"/>
    <w:rsid w:val="00E3307B"/>
    <w:rsid w:val="00E33DD5"/>
    <w:rsid w:val="00E3417B"/>
    <w:rsid w:val="00E34875"/>
    <w:rsid w:val="00E3599B"/>
    <w:rsid w:val="00E35AF8"/>
    <w:rsid w:val="00E35BA8"/>
    <w:rsid w:val="00E35D8C"/>
    <w:rsid w:val="00E361FE"/>
    <w:rsid w:val="00E3644E"/>
    <w:rsid w:val="00E36838"/>
    <w:rsid w:val="00E37485"/>
    <w:rsid w:val="00E374DA"/>
    <w:rsid w:val="00E375DB"/>
    <w:rsid w:val="00E3774E"/>
    <w:rsid w:val="00E37816"/>
    <w:rsid w:val="00E37B75"/>
    <w:rsid w:val="00E40588"/>
    <w:rsid w:val="00E40739"/>
    <w:rsid w:val="00E4087E"/>
    <w:rsid w:val="00E408E1"/>
    <w:rsid w:val="00E41267"/>
    <w:rsid w:val="00E417D3"/>
    <w:rsid w:val="00E41911"/>
    <w:rsid w:val="00E41E6C"/>
    <w:rsid w:val="00E42244"/>
    <w:rsid w:val="00E42493"/>
    <w:rsid w:val="00E424EC"/>
    <w:rsid w:val="00E426E3"/>
    <w:rsid w:val="00E42D57"/>
    <w:rsid w:val="00E431E4"/>
    <w:rsid w:val="00E434BD"/>
    <w:rsid w:val="00E4367D"/>
    <w:rsid w:val="00E43D6D"/>
    <w:rsid w:val="00E43E2A"/>
    <w:rsid w:val="00E44444"/>
    <w:rsid w:val="00E444B4"/>
    <w:rsid w:val="00E44B2C"/>
    <w:rsid w:val="00E44ED5"/>
    <w:rsid w:val="00E45259"/>
    <w:rsid w:val="00E4525B"/>
    <w:rsid w:val="00E4614B"/>
    <w:rsid w:val="00E46170"/>
    <w:rsid w:val="00E46A5F"/>
    <w:rsid w:val="00E46B9A"/>
    <w:rsid w:val="00E46C0C"/>
    <w:rsid w:val="00E46C7A"/>
    <w:rsid w:val="00E46CCA"/>
    <w:rsid w:val="00E46E88"/>
    <w:rsid w:val="00E46F23"/>
    <w:rsid w:val="00E4737E"/>
    <w:rsid w:val="00E47A38"/>
    <w:rsid w:val="00E47E0D"/>
    <w:rsid w:val="00E50317"/>
    <w:rsid w:val="00E505E9"/>
    <w:rsid w:val="00E50CB9"/>
    <w:rsid w:val="00E510F8"/>
    <w:rsid w:val="00E51546"/>
    <w:rsid w:val="00E5160C"/>
    <w:rsid w:val="00E51685"/>
    <w:rsid w:val="00E51C76"/>
    <w:rsid w:val="00E51CC0"/>
    <w:rsid w:val="00E51E21"/>
    <w:rsid w:val="00E524EE"/>
    <w:rsid w:val="00E526D3"/>
    <w:rsid w:val="00E529CA"/>
    <w:rsid w:val="00E534F8"/>
    <w:rsid w:val="00E53CAA"/>
    <w:rsid w:val="00E53D4D"/>
    <w:rsid w:val="00E54963"/>
    <w:rsid w:val="00E549EC"/>
    <w:rsid w:val="00E54F1B"/>
    <w:rsid w:val="00E550A3"/>
    <w:rsid w:val="00E551A9"/>
    <w:rsid w:val="00E55424"/>
    <w:rsid w:val="00E56054"/>
    <w:rsid w:val="00E56418"/>
    <w:rsid w:val="00E56822"/>
    <w:rsid w:val="00E571CA"/>
    <w:rsid w:val="00E576AE"/>
    <w:rsid w:val="00E605EC"/>
    <w:rsid w:val="00E6088B"/>
    <w:rsid w:val="00E60C16"/>
    <w:rsid w:val="00E60EB8"/>
    <w:rsid w:val="00E61002"/>
    <w:rsid w:val="00E610A9"/>
    <w:rsid w:val="00E61315"/>
    <w:rsid w:val="00E61C99"/>
    <w:rsid w:val="00E623E1"/>
    <w:rsid w:val="00E62657"/>
    <w:rsid w:val="00E629F3"/>
    <w:rsid w:val="00E62BA5"/>
    <w:rsid w:val="00E62DF9"/>
    <w:rsid w:val="00E6316F"/>
    <w:rsid w:val="00E636AE"/>
    <w:rsid w:val="00E63B97"/>
    <w:rsid w:val="00E63D9F"/>
    <w:rsid w:val="00E640AE"/>
    <w:rsid w:val="00E64265"/>
    <w:rsid w:val="00E64407"/>
    <w:rsid w:val="00E64E59"/>
    <w:rsid w:val="00E650FF"/>
    <w:rsid w:val="00E6528B"/>
    <w:rsid w:val="00E655F2"/>
    <w:rsid w:val="00E660A0"/>
    <w:rsid w:val="00E660A9"/>
    <w:rsid w:val="00E67080"/>
    <w:rsid w:val="00E67515"/>
    <w:rsid w:val="00E6796C"/>
    <w:rsid w:val="00E67A22"/>
    <w:rsid w:val="00E70B2E"/>
    <w:rsid w:val="00E70C15"/>
    <w:rsid w:val="00E71616"/>
    <w:rsid w:val="00E72F37"/>
    <w:rsid w:val="00E73840"/>
    <w:rsid w:val="00E7392B"/>
    <w:rsid w:val="00E73A35"/>
    <w:rsid w:val="00E73A90"/>
    <w:rsid w:val="00E744AA"/>
    <w:rsid w:val="00E749FA"/>
    <w:rsid w:val="00E74D3F"/>
    <w:rsid w:val="00E75583"/>
    <w:rsid w:val="00E7562D"/>
    <w:rsid w:val="00E7680F"/>
    <w:rsid w:val="00E76967"/>
    <w:rsid w:val="00E76BFB"/>
    <w:rsid w:val="00E76EC2"/>
    <w:rsid w:val="00E77265"/>
    <w:rsid w:val="00E772FE"/>
    <w:rsid w:val="00E77F46"/>
    <w:rsid w:val="00E80081"/>
    <w:rsid w:val="00E80160"/>
    <w:rsid w:val="00E80333"/>
    <w:rsid w:val="00E8041D"/>
    <w:rsid w:val="00E80792"/>
    <w:rsid w:val="00E80AFA"/>
    <w:rsid w:val="00E81DB2"/>
    <w:rsid w:val="00E828EE"/>
    <w:rsid w:val="00E8299E"/>
    <w:rsid w:val="00E82A48"/>
    <w:rsid w:val="00E8316E"/>
    <w:rsid w:val="00E83617"/>
    <w:rsid w:val="00E83EAE"/>
    <w:rsid w:val="00E8412A"/>
    <w:rsid w:val="00E84A3D"/>
    <w:rsid w:val="00E84D38"/>
    <w:rsid w:val="00E84FCD"/>
    <w:rsid w:val="00E857B4"/>
    <w:rsid w:val="00E857F0"/>
    <w:rsid w:val="00E85ABE"/>
    <w:rsid w:val="00E85C90"/>
    <w:rsid w:val="00E8770F"/>
    <w:rsid w:val="00E877BB"/>
    <w:rsid w:val="00E87901"/>
    <w:rsid w:val="00E879BE"/>
    <w:rsid w:val="00E90625"/>
    <w:rsid w:val="00E9081B"/>
    <w:rsid w:val="00E90ABA"/>
    <w:rsid w:val="00E91163"/>
    <w:rsid w:val="00E9156C"/>
    <w:rsid w:val="00E91FAD"/>
    <w:rsid w:val="00E9245A"/>
    <w:rsid w:val="00E925EA"/>
    <w:rsid w:val="00E92AD9"/>
    <w:rsid w:val="00E92BB6"/>
    <w:rsid w:val="00E93146"/>
    <w:rsid w:val="00E93B04"/>
    <w:rsid w:val="00E93D7D"/>
    <w:rsid w:val="00E93F28"/>
    <w:rsid w:val="00E940F5"/>
    <w:rsid w:val="00E94110"/>
    <w:rsid w:val="00E94447"/>
    <w:rsid w:val="00E95091"/>
    <w:rsid w:val="00E9578E"/>
    <w:rsid w:val="00E95814"/>
    <w:rsid w:val="00E9583F"/>
    <w:rsid w:val="00E95BA8"/>
    <w:rsid w:val="00E95E13"/>
    <w:rsid w:val="00E9660B"/>
    <w:rsid w:val="00E9687F"/>
    <w:rsid w:val="00E97222"/>
    <w:rsid w:val="00E97279"/>
    <w:rsid w:val="00E977C2"/>
    <w:rsid w:val="00E979EC"/>
    <w:rsid w:val="00E97AF4"/>
    <w:rsid w:val="00E97EE5"/>
    <w:rsid w:val="00EA05DE"/>
    <w:rsid w:val="00EA0B3E"/>
    <w:rsid w:val="00EA0DE2"/>
    <w:rsid w:val="00EA0F64"/>
    <w:rsid w:val="00EA10A8"/>
    <w:rsid w:val="00EA11DE"/>
    <w:rsid w:val="00EA1816"/>
    <w:rsid w:val="00EA2A05"/>
    <w:rsid w:val="00EA2A0B"/>
    <w:rsid w:val="00EA2B5D"/>
    <w:rsid w:val="00EA2BBE"/>
    <w:rsid w:val="00EA2EE8"/>
    <w:rsid w:val="00EA2F0C"/>
    <w:rsid w:val="00EA3169"/>
    <w:rsid w:val="00EA3209"/>
    <w:rsid w:val="00EA32D6"/>
    <w:rsid w:val="00EA35CF"/>
    <w:rsid w:val="00EA3776"/>
    <w:rsid w:val="00EA399E"/>
    <w:rsid w:val="00EA3CA7"/>
    <w:rsid w:val="00EA3ED5"/>
    <w:rsid w:val="00EA4C0C"/>
    <w:rsid w:val="00EA57C0"/>
    <w:rsid w:val="00EA5CA5"/>
    <w:rsid w:val="00EA5CEE"/>
    <w:rsid w:val="00EA62DC"/>
    <w:rsid w:val="00EA6316"/>
    <w:rsid w:val="00EA634F"/>
    <w:rsid w:val="00EA6D1A"/>
    <w:rsid w:val="00EA6E83"/>
    <w:rsid w:val="00EA734C"/>
    <w:rsid w:val="00EA7932"/>
    <w:rsid w:val="00EA7E18"/>
    <w:rsid w:val="00EA7EDD"/>
    <w:rsid w:val="00EB037D"/>
    <w:rsid w:val="00EB0A11"/>
    <w:rsid w:val="00EB0CC1"/>
    <w:rsid w:val="00EB0D45"/>
    <w:rsid w:val="00EB1591"/>
    <w:rsid w:val="00EB2B99"/>
    <w:rsid w:val="00EB3561"/>
    <w:rsid w:val="00EB3981"/>
    <w:rsid w:val="00EB422C"/>
    <w:rsid w:val="00EB42F4"/>
    <w:rsid w:val="00EB4A0C"/>
    <w:rsid w:val="00EB5051"/>
    <w:rsid w:val="00EB565C"/>
    <w:rsid w:val="00EB58AB"/>
    <w:rsid w:val="00EB5E83"/>
    <w:rsid w:val="00EB5FF0"/>
    <w:rsid w:val="00EB60FE"/>
    <w:rsid w:val="00EB6851"/>
    <w:rsid w:val="00EB69D8"/>
    <w:rsid w:val="00EB6D11"/>
    <w:rsid w:val="00EB7255"/>
    <w:rsid w:val="00EB7284"/>
    <w:rsid w:val="00EB74FB"/>
    <w:rsid w:val="00EB754B"/>
    <w:rsid w:val="00EB7B81"/>
    <w:rsid w:val="00EC0484"/>
    <w:rsid w:val="00EC05F1"/>
    <w:rsid w:val="00EC07A8"/>
    <w:rsid w:val="00EC0A84"/>
    <w:rsid w:val="00EC102B"/>
    <w:rsid w:val="00EC14F8"/>
    <w:rsid w:val="00EC23AB"/>
    <w:rsid w:val="00EC28C9"/>
    <w:rsid w:val="00EC341D"/>
    <w:rsid w:val="00EC3AA5"/>
    <w:rsid w:val="00EC3F2F"/>
    <w:rsid w:val="00EC49B9"/>
    <w:rsid w:val="00EC4ACD"/>
    <w:rsid w:val="00EC4D7A"/>
    <w:rsid w:val="00EC4D88"/>
    <w:rsid w:val="00EC529F"/>
    <w:rsid w:val="00EC53D1"/>
    <w:rsid w:val="00EC5774"/>
    <w:rsid w:val="00EC5DDB"/>
    <w:rsid w:val="00EC6197"/>
    <w:rsid w:val="00EC70BD"/>
    <w:rsid w:val="00EC720F"/>
    <w:rsid w:val="00EC74E1"/>
    <w:rsid w:val="00ED0BDE"/>
    <w:rsid w:val="00ED0DE1"/>
    <w:rsid w:val="00ED0E04"/>
    <w:rsid w:val="00ED0F75"/>
    <w:rsid w:val="00ED1AE3"/>
    <w:rsid w:val="00ED2000"/>
    <w:rsid w:val="00ED24E0"/>
    <w:rsid w:val="00ED26B2"/>
    <w:rsid w:val="00ED373C"/>
    <w:rsid w:val="00ED38AE"/>
    <w:rsid w:val="00ED3A68"/>
    <w:rsid w:val="00ED3B68"/>
    <w:rsid w:val="00ED3E1C"/>
    <w:rsid w:val="00ED3FFE"/>
    <w:rsid w:val="00ED45E9"/>
    <w:rsid w:val="00ED4BA9"/>
    <w:rsid w:val="00ED5308"/>
    <w:rsid w:val="00ED55F3"/>
    <w:rsid w:val="00ED5935"/>
    <w:rsid w:val="00ED5B63"/>
    <w:rsid w:val="00ED5B80"/>
    <w:rsid w:val="00ED5C39"/>
    <w:rsid w:val="00ED5E44"/>
    <w:rsid w:val="00ED646E"/>
    <w:rsid w:val="00ED6817"/>
    <w:rsid w:val="00ED68F5"/>
    <w:rsid w:val="00ED6A02"/>
    <w:rsid w:val="00ED6CEC"/>
    <w:rsid w:val="00ED7800"/>
    <w:rsid w:val="00EE00DF"/>
    <w:rsid w:val="00EE0234"/>
    <w:rsid w:val="00EE0604"/>
    <w:rsid w:val="00EE09D5"/>
    <w:rsid w:val="00EE0B80"/>
    <w:rsid w:val="00EE0C89"/>
    <w:rsid w:val="00EE10F0"/>
    <w:rsid w:val="00EE13F5"/>
    <w:rsid w:val="00EE165D"/>
    <w:rsid w:val="00EE1989"/>
    <w:rsid w:val="00EE19CC"/>
    <w:rsid w:val="00EE1D9F"/>
    <w:rsid w:val="00EE1FD8"/>
    <w:rsid w:val="00EE2742"/>
    <w:rsid w:val="00EE2E31"/>
    <w:rsid w:val="00EE2F51"/>
    <w:rsid w:val="00EE33A2"/>
    <w:rsid w:val="00EE389E"/>
    <w:rsid w:val="00EE39A8"/>
    <w:rsid w:val="00EE3B47"/>
    <w:rsid w:val="00EE42B5"/>
    <w:rsid w:val="00EE45CA"/>
    <w:rsid w:val="00EE4EA5"/>
    <w:rsid w:val="00EE5414"/>
    <w:rsid w:val="00EE5D84"/>
    <w:rsid w:val="00EE67DC"/>
    <w:rsid w:val="00EE6FAF"/>
    <w:rsid w:val="00EE761C"/>
    <w:rsid w:val="00EE7831"/>
    <w:rsid w:val="00EE7B98"/>
    <w:rsid w:val="00EE7F9E"/>
    <w:rsid w:val="00EF064F"/>
    <w:rsid w:val="00EF08CB"/>
    <w:rsid w:val="00EF0A7E"/>
    <w:rsid w:val="00EF0FFB"/>
    <w:rsid w:val="00EF1147"/>
    <w:rsid w:val="00EF2089"/>
    <w:rsid w:val="00EF2742"/>
    <w:rsid w:val="00EF2A6A"/>
    <w:rsid w:val="00EF2CED"/>
    <w:rsid w:val="00EF3122"/>
    <w:rsid w:val="00EF334B"/>
    <w:rsid w:val="00EF3839"/>
    <w:rsid w:val="00EF46F6"/>
    <w:rsid w:val="00EF4A7A"/>
    <w:rsid w:val="00EF4A8A"/>
    <w:rsid w:val="00EF5860"/>
    <w:rsid w:val="00EF5F9D"/>
    <w:rsid w:val="00EF66D7"/>
    <w:rsid w:val="00EF67FC"/>
    <w:rsid w:val="00EF6F3E"/>
    <w:rsid w:val="00EF7214"/>
    <w:rsid w:val="00EF76E4"/>
    <w:rsid w:val="00F00098"/>
    <w:rsid w:val="00F00508"/>
    <w:rsid w:val="00F00659"/>
    <w:rsid w:val="00F007FD"/>
    <w:rsid w:val="00F008A9"/>
    <w:rsid w:val="00F00A22"/>
    <w:rsid w:val="00F010E7"/>
    <w:rsid w:val="00F0134A"/>
    <w:rsid w:val="00F01F09"/>
    <w:rsid w:val="00F022AD"/>
    <w:rsid w:val="00F025A9"/>
    <w:rsid w:val="00F02748"/>
    <w:rsid w:val="00F02ABE"/>
    <w:rsid w:val="00F0326E"/>
    <w:rsid w:val="00F03281"/>
    <w:rsid w:val="00F0340E"/>
    <w:rsid w:val="00F0395F"/>
    <w:rsid w:val="00F03BFA"/>
    <w:rsid w:val="00F03F3F"/>
    <w:rsid w:val="00F045AF"/>
    <w:rsid w:val="00F047CE"/>
    <w:rsid w:val="00F04CAE"/>
    <w:rsid w:val="00F05F13"/>
    <w:rsid w:val="00F061C8"/>
    <w:rsid w:val="00F0621D"/>
    <w:rsid w:val="00F06805"/>
    <w:rsid w:val="00F069CD"/>
    <w:rsid w:val="00F06AC0"/>
    <w:rsid w:val="00F06C71"/>
    <w:rsid w:val="00F06E32"/>
    <w:rsid w:val="00F070C7"/>
    <w:rsid w:val="00F07D93"/>
    <w:rsid w:val="00F07F27"/>
    <w:rsid w:val="00F10020"/>
    <w:rsid w:val="00F1048B"/>
    <w:rsid w:val="00F108F0"/>
    <w:rsid w:val="00F112B7"/>
    <w:rsid w:val="00F11B12"/>
    <w:rsid w:val="00F11CBB"/>
    <w:rsid w:val="00F11CF4"/>
    <w:rsid w:val="00F11DDD"/>
    <w:rsid w:val="00F12000"/>
    <w:rsid w:val="00F12211"/>
    <w:rsid w:val="00F13192"/>
    <w:rsid w:val="00F134FD"/>
    <w:rsid w:val="00F13E11"/>
    <w:rsid w:val="00F13EC6"/>
    <w:rsid w:val="00F141AC"/>
    <w:rsid w:val="00F14B7B"/>
    <w:rsid w:val="00F14FDE"/>
    <w:rsid w:val="00F165E6"/>
    <w:rsid w:val="00F16E71"/>
    <w:rsid w:val="00F17276"/>
    <w:rsid w:val="00F17D73"/>
    <w:rsid w:val="00F17EA0"/>
    <w:rsid w:val="00F17FEF"/>
    <w:rsid w:val="00F2069D"/>
    <w:rsid w:val="00F20C06"/>
    <w:rsid w:val="00F20ECF"/>
    <w:rsid w:val="00F20FCB"/>
    <w:rsid w:val="00F214CC"/>
    <w:rsid w:val="00F21917"/>
    <w:rsid w:val="00F21E56"/>
    <w:rsid w:val="00F222E5"/>
    <w:rsid w:val="00F22A3D"/>
    <w:rsid w:val="00F22DB3"/>
    <w:rsid w:val="00F22EB1"/>
    <w:rsid w:val="00F231A6"/>
    <w:rsid w:val="00F23A02"/>
    <w:rsid w:val="00F241B4"/>
    <w:rsid w:val="00F241E3"/>
    <w:rsid w:val="00F24497"/>
    <w:rsid w:val="00F249BC"/>
    <w:rsid w:val="00F24CD5"/>
    <w:rsid w:val="00F24EC5"/>
    <w:rsid w:val="00F2656F"/>
    <w:rsid w:val="00F26B38"/>
    <w:rsid w:val="00F26C32"/>
    <w:rsid w:val="00F273C2"/>
    <w:rsid w:val="00F2779B"/>
    <w:rsid w:val="00F27A9A"/>
    <w:rsid w:val="00F27C1F"/>
    <w:rsid w:val="00F27E65"/>
    <w:rsid w:val="00F302CB"/>
    <w:rsid w:val="00F321F8"/>
    <w:rsid w:val="00F322A6"/>
    <w:rsid w:val="00F32348"/>
    <w:rsid w:val="00F32A20"/>
    <w:rsid w:val="00F32FFF"/>
    <w:rsid w:val="00F330A8"/>
    <w:rsid w:val="00F33C26"/>
    <w:rsid w:val="00F33C51"/>
    <w:rsid w:val="00F34010"/>
    <w:rsid w:val="00F34892"/>
    <w:rsid w:val="00F34EAA"/>
    <w:rsid w:val="00F35202"/>
    <w:rsid w:val="00F3578E"/>
    <w:rsid w:val="00F3592F"/>
    <w:rsid w:val="00F35A71"/>
    <w:rsid w:val="00F35B23"/>
    <w:rsid w:val="00F35C3B"/>
    <w:rsid w:val="00F35CEA"/>
    <w:rsid w:val="00F35D6E"/>
    <w:rsid w:val="00F36097"/>
    <w:rsid w:val="00F36B3E"/>
    <w:rsid w:val="00F36F09"/>
    <w:rsid w:val="00F37E4B"/>
    <w:rsid w:val="00F37F70"/>
    <w:rsid w:val="00F40834"/>
    <w:rsid w:val="00F40869"/>
    <w:rsid w:val="00F40CD1"/>
    <w:rsid w:val="00F40DE8"/>
    <w:rsid w:val="00F41663"/>
    <w:rsid w:val="00F41825"/>
    <w:rsid w:val="00F4184A"/>
    <w:rsid w:val="00F41E30"/>
    <w:rsid w:val="00F41EB4"/>
    <w:rsid w:val="00F4219E"/>
    <w:rsid w:val="00F4247D"/>
    <w:rsid w:val="00F43489"/>
    <w:rsid w:val="00F4378E"/>
    <w:rsid w:val="00F44054"/>
    <w:rsid w:val="00F443CE"/>
    <w:rsid w:val="00F446BA"/>
    <w:rsid w:val="00F44C3B"/>
    <w:rsid w:val="00F44D03"/>
    <w:rsid w:val="00F4513A"/>
    <w:rsid w:val="00F460B7"/>
    <w:rsid w:val="00F464CE"/>
    <w:rsid w:val="00F46F12"/>
    <w:rsid w:val="00F474BA"/>
    <w:rsid w:val="00F479E0"/>
    <w:rsid w:val="00F47D2B"/>
    <w:rsid w:val="00F50003"/>
    <w:rsid w:val="00F50904"/>
    <w:rsid w:val="00F50B30"/>
    <w:rsid w:val="00F51358"/>
    <w:rsid w:val="00F5148A"/>
    <w:rsid w:val="00F515D5"/>
    <w:rsid w:val="00F51873"/>
    <w:rsid w:val="00F519B6"/>
    <w:rsid w:val="00F51A51"/>
    <w:rsid w:val="00F51B39"/>
    <w:rsid w:val="00F51DC0"/>
    <w:rsid w:val="00F5210F"/>
    <w:rsid w:val="00F528A4"/>
    <w:rsid w:val="00F528E6"/>
    <w:rsid w:val="00F530ED"/>
    <w:rsid w:val="00F537CC"/>
    <w:rsid w:val="00F5431D"/>
    <w:rsid w:val="00F54890"/>
    <w:rsid w:val="00F548BD"/>
    <w:rsid w:val="00F54A95"/>
    <w:rsid w:val="00F55006"/>
    <w:rsid w:val="00F55166"/>
    <w:rsid w:val="00F55300"/>
    <w:rsid w:val="00F553FC"/>
    <w:rsid w:val="00F55718"/>
    <w:rsid w:val="00F56358"/>
    <w:rsid w:val="00F56AF8"/>
    <w:rsid w:val="00F56B9B"/>
    <w:rsid w:val="00F56FAF"/>
    <w:rsid w:val="00F6114B"/>
    <w:rsid w:val="00F611EB"/>
    <w:rsid w:val="00F6154C"/>
    <w:rsid w:val="00F61B49"/>
    <w:rsid w:val="00F61CC3"/>
    <w:rsid w:val="00F61E5B"/>
    <w:rsid w:val="00F61F1A"/>
    <w:rsid w:val="00F62800"/>
    <w:rsid w:val="00F62A4F"/>
    <w:rsid w:val="00F62B76"/>
    <w:rsid w:val="00F62F89"/>
    <w:rsid w:val="00F63E84"/>
    <w:rsid w:val="00F64BFC"/>
    <w:rsid w:val="00F655C1"/>
    <w:rsid w:val="00F65D2E"/>
    <w:rsid w:val="00F65EFF"/>
    <w:rsid w:val="00F66132"/>
    <w:rsid w:val="00F6630C"/>
    <w:rsid w:val="00F663C8"/>
    <w:rsid w:val="00F66403"/>
    <w:rsid w:val="00F665AA"/>
    <w:rsid w:val="00F66604"/>
    <w:rsid w:val="00F66932"/>
    <w:rsid w:val="00F66B62"/>
    <w:rsid w:val="00F66D19"/>
    <w:rsid w:val="00F674D3"/>
    <w:rsid w:val="00F67B60"/>
    <w:rsid w:val="00F67D69"/>
    <w:rsid w:val="00F67EE5"/>
    <w:rsid w:val="00F70B03"/>
    <w:rsid w:val="00F718A0"/>
    <w:rsid w:val="00F71FD7"/>
    <w:rsid w:val="00F72189"/>
    <w:rsid w:val="00F724C6"/>
    <w:rsid w:val="00F729F7"/>
    <w:rsid w:val="00F72BE3"/>
    <w:rsid w:val="00F72F7F"/>
    <w:rsid w:val="00F73419"/>
    <w:rsid w:val="00F737C6"/>
    <w:rsid w:val="00F7435B"/>
    <w:rsid w:val="00F74420"/>
    <w:rsid w:val="00F74461"/>
    <w:rsid w:val="00F7508E"/>
    <w:rsid w:val="00F758D9"/>
    <w:rsid w:val="00F758E6"/>
    <w:rsid w:val="00F75ACD"/>
    <w:rsid w:val="00F76629"/>
    <w:rsid w:val="00F76D79"/>
    <w:rsid w:val="00F76EFD"/>
    <w:rsid w:val="00F773C0"/>
    <w:rsid w:val="00F77E3C"/>
    <w:rsid w:val="00F77F70"/>
    <w:rsid w:val="00F80025"/>
    <w:rsid w:val="00F80250"/>
    <w:rsid w:val="00F8037A"/>
    <w:rsid w:val="00F80887"/>
    <w:rsid w:val="00F808DD"/>
    <w:rsid w:val="00F80FAF"/>
    <w:rsid w:val="00F8188A"/>
    <w:rsid w:val="00F81A4D"/>
    <w:rsid w:val="00F81C24"/>
    <w:rsid w:val="00F820A7"/>
    <w:rsid w:val="00F832A2"/>
    <w:rsid w:val="00F832DC"/>
    <w:rsid w:val="00F8366A"/>
    <w:rsid w:val="00F8445C"/>
    <w:rsid w:val="00F84973"/>
    <w:rsid w:val="00F84B84"/>
    <w:rsid w:val="00F84C14"/>
    <w:rsid w:val="00F84D32"/>
    <w:rsid w:val="00F84EE9"/>
    <w:rsid w:val="00F84F3C"/>
    <w:rsid w:val="00F85820"/>
    <w:rsid w:val="00F858BF"/>
    <w:rsid w:val="00F85D12"/>
    <w:rsid w:val="00F865E1"/>
    <w:rsid w:val="00F8700F"/>
    <w:rsid w:val="00F870E2"/>
    <w:rsid w:val="00F8725D"/>
    <w:rsid w:val="00F87577"/>
    <w:rsid w:val="00F90222"/>
    <w:rsid w:val="00F90837"/>
    <w:rsid w:val="00F90C6F"/>
    <w:rsid w:val="00F90E41"/>
    <w:rsid w:val="00F9184E"/>
    <w:rsid w:val="00F91B60"/>
    <w:rsid w:val="00F91C3F"/>
    <w:rsid w:val="00F92071"/>
    <w:rsid w:val="00F92482"/>
    <w:rsid w:val="00F92FB8"/>
    <w:rsid w:val="00F936F2"/>
    <w:rsid w:val="00F93F6B"/>
    <w:rsid w:val="00F946C2"/>
    <w:rsid w:val="00F94D4E"/>
    <w:rsid w:val="00F94E15"/>
    <w:rsid w:val="00F94FEA"/>
    <w:rsid w:val="00F95182"/>
    <w:rsid w:val="00F953B7"/>
    <w:rsid w:val="00F95535"/>
    <w:rsid w:val="00F955F9"/>
    <w:rsid w:val="00F95892"/>
    <w:rsid w:val="00F958A5"/>
    <w:rsid w:val="00F9652F"/>
    <w:rsid w:val="00F96A24"/>
    <w:rsid w:val="00F96ADA"/>
    <w:rsid w:val="00F97280"/>
    <w:rsid w:val="00F97285"/>
    <w:rsid w:val="00F973E9"/>
    <w:rsid w:val="00F9779F"/>
    <w:rsid w:val="00F97BE8"/>
    <w:rsid w:val="00FA0D11"/>
    <w:rsid w:val="00FA0DD2"/>
    <w:rsid w:val="00FA0E9A"/>
    <w:rsid w:val="00FA0EB3"/>
    <w:rsid w:val="00FA122C"/>
    <w:rsid w:val="00FA167D"/>
    <w:rsid w:val="00FA1B88"/>
    <w:rsid w:val="00FA1CB3"/>
    <w:rsid w:val="00FA1DC4"/>
    <w:rsid w:val="00FA1E56"/>
    <w:rsid w:val="00FA1ED1"/>
    <w:rsid w:val="00FA2636"/>
    <w:rsid w:val="00FA2728"/>
    <w:rsid w:val="00FA2FD0"/>
    <w:rsid w:val="00FA3E0C"/>
    <w:rsid w:val="00FA4148"/>
    <w:rsid w:val="00FA4351"/>
    <w:rsid w:val="00FA4388"/>
    <w:rsid w:val="00FA6223"/>
    <w:rsid w:val="00FA6392"/>
    <w:rsid w:val="00FA63DF"/>
    <w:rsid w:val="00FA6636"/>
    <w:rsid w:val="00FA6A2B"/>
    <w:rsid w:val="00FA6A57"/>
    <w:rsid w:val="00FA716B"/>
    <w:rsid w:val="00FA71A0"/>
    <w:rsid w:val="00FA7238"/>
    <w:rsid w:val="00FA73C4"/>
    <w:rsid w:val="00FA7629"/>
    <w:rsid w:val="00FA7FFD"/>
    <w:rsid w:val="00FB063B"/>
    <w:rsid w:val="00FB095C"/>
    <w:rsid w:val="00FB1541"/>
    <w:rsid w:val="00FB1B7F"/>
    <w:rsid w:val="00FB1C57"/>
    <w:rsid w:val="00FB23BB"/>
    <w:rsid w:val="00FB246C"/>
    <w:rsid w:val="00FB2F67"/>
    <w:rsid w:val="00FB3713"/>
    <w:rsid w:val="00FB3AE3"/>
    <w:rsid w:val="00FB40CC"/>
    <w:rsid w:val="00FB43F8"/>
    <w:rsid w:val="00FB5031"/>
    <w:rsid w:val="00FB5B98"/>
    <w:rsid w:val="00FB631F"/>
    <w:rsid w:val="00FB6438"/>
    <w:rsid w:val="00FB6439"/>
    <w:rsid w:val="00FB7C98"/>
    <w:rsid w:val="00FB7D54"/>
    <w:rsid w:val="00FC035B"/>
    <w:rsid w:val="00FC0424"/>
    <w:rsid w:val="00FC06EA"/>
    <w:rsid w:val="00FC0899"/>
    <w:rsid w:val="00FC08C0"/>
    <w:rsid w:val="00FC091B"/>
    <w:rsid w:val="00FC1408"/>
    <w:rsid w:val="00FC1684"/>
    <w:rsid w:val="00FC16DA"/>
    <w:rsid w:val="00FC20E8"/>
    <w:rsid w:val="00FC2B9A"/>
    <w:rsid w:val="00FC3210"/>
    <w:rsid w:val="00FC397A"/>
    <w:rsid w:val="00FC3DBD"/>
    <w:rsid w:val="00FC3EE6"/>
    <w:rsid w:val="00FC435E"/>
    <w:rsid w:val="00FC46D0"/>
    <w:rsid w:val="00FC47B2"/>
    <w:rsid w:val="00FC4C98"/>
    <w:rsid w:val="00FC5658"/>
    <w:rsid w:val="00FC5751"/>
    <w:rsid w:val="00FC5901"/>
    <w:rsid w:val="00FC5CD9"/>
    <w:rsid w:val="00FC5EEA"/>
    <w:rsid w:val="00FC6157"/>
    <w:rsid w:val="00FC63B5"/>
    <w:rsid w:val="00FC6640"/>
    <w:rsid w:val="00FC68D9"/>
    <w:rsid w:val="00FD055F"/>
    <w:rsid w:val="00FD05EF"/>
    <w:rsid w:val="00FD06A4"/>
    <w:rsid w:val="00FD07AF"/>
    <w:rsid w:val="00FD07E7"/>
    <w:rsid w:val="00FD0D35"/>
    <w:rsid w:val="00FD0FAC"/>
    <w:rsid w:val="00FD0FC4"/>
    <w:rsid w:val="00FD1076"/>
    <w:rsid w:val="00FD1091"/>
    <w:rsid w:val="00FD1127"/>
    <w:rsid w:val="00FD128F"/>
    <w:rsid w:val="00FD129F"/>
    <w:rsid w:val="00FD157E"/>
    <w:rsid w:val="00FD23BB"/>
    <w:rsid w:val="00FD26AA"/>
    <w:rsid w:val="00FD379A"/>
    <w:rsid w:val="00FD37CB"/>
    <w:rsid w:val="00FD39E9"/>
    <w:rsid w:val="00FD3F3A"/>
    <w:rsid w:val="00FD44C5"/>
    <w:rsid w:val="00FD50BC"/>
    <w:rsid w:val="00FD50E7"/>
    <w:rsid w:val="00FD5641"/>
    <w:rsid w:val="00FD5772"/>
    <w:rsid w:val="00FD594B"/>
    <w:rsid w:val="00FD6105"/>
    <w:rsid w:val="00FD61F3"/>
    <w:rsid w:val="00FD6BAF"/>
    <w:rsid w:val="00FD73FD"/>
    <w:rsid w:val="00FE01EA"/>
    <w:rsid w:val="00FE0908"/>
    <w:rsid w:val="00FE1747"/>
    <w:rsid w:val="00FE20F4"/>
    <w:rsid w:val="00FE2F44"/>
    <w:rsid w:val="00FE35AC"/>
    <w:rsid w:val="00FE3A55"/>
    <w:rsid w:val="00FE3CC4"/>
    <w:rsid w:val="00FE42B9"/>
    <w:rsid w:val="00FE4562"/>
    <w:rsid w:val="00FE56E9"/>
    <w:rsid w:val="00FE5B61"/>
    <w:rsid w:val="00FE5C0F"/>
    <w:rsid w:val="00FE5DDD"/>
    <w:rsid w:val="00FE6C77"/>
    <w:rsid w:val="00FE7246"/>
    <w:rsid w:val="00FE7767"/>
    <w:rsid w:val="00FE7F9F"/>
    <w:rsid w:val="00FF123B"/>
    <w:rsid w:val="00FF12F2"/>
    <w:rsid w:val="00FF149B"/>
    <w:rsid w:val="00FF1674"/>
    <w:rsid w:val="00FF1EDF"/>
    <w:rsid w:val="00FF23E6"/>
    <w:rsid w:val="00FF284C"/>
    <w:rsid w:val="00FF3670"/>
    <w:rsid w:val="00FF36E9"/>
    <w:rsid w:val="00FF3DD3"/>
    <w:rsid w:val="00FF3FF4"/>
    <w:rsid w:val="00FF438C"/>
    <w:rsid w:val="00FF4B6E"/>
    <w:rsid w:val="00FF4E09"/>
    <w:rsid w:val="00FF5531"/>
    <w:rsid w:val="00FF5769"/>
    <w:rsid w:val="00FF593F"/>
    <w:rsid w:val="00FF5DAB"/>
    <w:rsid w:val="00FF5FF8"/>
    <w:rsid w:val="00FF639C"/>
    <w:rsid w:val="00FF6CDA"/>
    <w:rsid w:val="00FF6E9D"/>
    <w:rsid w:val="00FF73F7"/>
    <w:rsid w:val="00FF7CBB"/>
    <w:rsid w:val="00FF7F1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A2F4BE"/>
  <w15:docId w15:val="{897092DD-A600-4973-9E08-D0F40DFE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5F1"/>
    <w:rPr>
      <w:rFonts w:ascii="Calibri" w:eastAsia="Times New Roman" w:hAnsi="Calibri" w:cs="Times New Roman"/>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EC05F1"/>
    <w:pPr>
      <w:spacing w:before="75" w:after="75" w:line="240" w:lineRule="auto"/>
      <w:ind w:firstLine="375"/>
      <w:jc w:val="both"/>
    </w:pPr>
    <w:rPr>
      <w:rFonts w:ascii="Times New Roman" w:hAnsi="Times New Roman"/>
      <w:sz w:val="24"/>
      <w:szCs w:val="24"/>
    </w:rPr>
  </w:style>
  <w:style w:type="paragraph" w:customStyle="1" w:styleId="Default">
    <w:name w:val="Default"/>
    <w:rsid w:val="00EC05F1"/>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character" w:customStyle="1" w:styleId="tvhtml1">
    <w:name w:val="tv_html1"/>
    <w:basedOn w:val="DefaultParagraphFont"/>
    <w:rsid w:val="00EC05F1"/>
    <w:rPr>
      <w:rFonts w:ascii="Verdana" w:hAnsi="Verdana" w:cs="Times New Roman"/>
      <w:sz w:val="18"/>
      <w:szCs w:val="18"/>
    </w:rPr>
  </w:style>
  <w:style w:type="paragraph" w:customStyle="1" w:styleId="tvhtml">
    <w:name w:val="tv_html"/>
    <w:basedOn w:val="Normal"/>
    <w:rsid w:val="00EC05F1"/>
    <w:pPr>
      <w:spacing w:before="100" w:beforeAutospacing="1" w:after="100" w:afterAutospacing="1" w:line="240" w:lineRule="auto"/>
    </w:pPr>
    <w:rPr>
      <w:rFonts w:ascii="Verdana" w:hAnsi="Verdana"/>
      <w:sz w:val="18"/>
      <w:szCs w:val="18"/>
      <w:lang w:val="en-US" w:eastAsia="en-US"/>
    </w:rPr>
  </w:style>
  <w:style w:type="paragraph" w:styleId="NormalWeb">
    <w:name w:val="Normal (Web)"/>
    <w:basedOn w:val="Normal"/>
    <w:uiPriority w:val="99"/>
    <w:unhideWhenUsed/>
    <w:rsid w:val="0083468A"/>
    <w:pPr>
      <w:spacing w:before="100" w:beforeAutospacing="1" w:after="100" w:afterAutospacing="1" w:line="240" w:lineRule="auto"/>
    </w:pPr>
    <w:rPr>
      <w:rFonts w:ascii="Times New Roman" w:hAnsi="Times New Roman"/>
      <w:sz w:val="24"/>
      <w:szCs w:val="24"/>
    </w:rPr>
  </w:style>
  <w:style w:type="character" w:styleId="CommentReference">
    <w:name w:val="annotation reference"/>
    <w:basedOn w:val="DefaultParagraphFont"/>
    <w:uiPriority w:val="99"/>
    <w:semiHidden/>
    <w:unhideWhenUsed/>
    <w:rsid w:val="00035D43"/>
    <w:rPr>
      <w:sz w:val="16"/>
      <w:szCs w:val="16"/>
    </w:rPr>
  </w:style>
  <w:style w:type="paragraph" w:styleId="CommentText">
    <w:name w:val="annotation text"/>
    <w:basedOn w:val="Normal"/>
    <w:link w:val="CommentTextChar"/>
    <w:uiPriority w:val="99"/>
    <w:semiHidden/>
    <w:unhideWhenUsed/>
    <w:rsid w:val="00035D43"/>
    <w:pPr>
      <w:spacing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035D43"/>
    <w:rPr>
      <w:sz w:val="20"/>
      <w:szCs w:val="20"/>
      <w:lang w:val="lv-LV"/>
    </w:rPr>
  </w:style>
  <w:style w:type="paragraph" w:styleId="BalloonText">
    <w:name w:val="Balloon Text"/>
    <w:basedOn w:val="Normal"/>
    <w:link w:val="BalloonTextChar"/>
    <w:uiPriority w:val="99"/>
    <w:semiHidden/>
    <w:unhideWhenUsed/>
    <w:rsid w:val="00035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D43"/>
    <w:rPr>
      <w:rFonts w:ascii="Tahoma" w:eastAsia="Times New Roman" w:hAnsi="Tahoma" w:cs="Tahoma"/>
      <w:sz w:val="16"/>
      <w:szCs w:val="16"/>
      <w:lang w:val="lv-LV" w:eastAsia="lv-LV"/>
    </w:rPr>
  </w:style>
  <w:style w:type="paragraph" w:styleId="CommentSubject">
    <w:name w:val="annotation subject"/>
    <w:basedOn w:val="CommentText"/>
    <w:next w:val="CommentText"/>
    <w:link w:val="CommentSubjectChar"/>
    <w:uiPriority w:val="99"/>
    <w:semiHidden/>
    <w:unhideWhenUsed/>
    <w:rsid w:val="008B5DAD"/>
    <w:rPr>
      <w:rFonts w:ascii="Calibri" w:eastAsia="Times New Roman" w:hAnsi="Calibri" w:cs="Times New Roman"/>
      <w:b/>
      <w:bCs/>
      <w:lang w:eastAsia="lv-LV"/>
    </w:rPr>
  </w:style>
  <w:style w:type="character" w:customStyle="1" w:styleId="CommentSubjectChar">
    <w:name w:val="Comment Subject Char"/>
    <w:basedOn w:val="CommentTextChar"/>
    <w:link w:val="CommentSubject"/>
    <w:uiPriority w:val="99"/>
    <w:semiHidden/>
    <w:rsid w:val="008B5DAD"/>
    <w:rPr>
      <w:rFonts w:ascii="Calibri" w:eastAsia="Times New Roman" w:hAnsi="Calibri" w:cs="Times New Roman"/>
      <w:b/>
      <w:bCs/>
      <w:sz w:val="20"/>
      <w:szCs w:val="20"/>
      <w:lang w:val="lv-LV" w:eastAsia="lv-LV"/>
    </w:rPr>
  </w:style>
  <w:style w:type="character" w:styleId="Hyperlink">
    <w:name w:val="Hyperlink"/>
    <w:basedOn w:val="DefaultParagraphFont"/>
    <w:unhideWhenUsed/>
    <w:rsid w:val="006D5804"/>
    <w:rPr>
      <w:color w:val="0000FF"/>
      <w:u w:val="single"/>
    </w:rPr>
  </w:style>
  <w:style w:type="paragraph" w:styleId="ListParagraph">
    <w:name w:val="List Paragraph"/>
    <w:basedOn w:val="Normal"/>
    <w:uiPriority w:val="34"/>
    <w:qFormat/>
    <w:rsid w:val="006D5804"/>
    <w:pPr>
      <w:spacing w:after="0" w:line="240" w:lineRule="auto"/>
      <w:ind w:left="720"/>
      <w:contextualSpacing/>
    </w:pPr>
    <w:rPr>
      <w:rFonts w:ascii="Times New Roman" w:hAnsi="Times New Roman"/>
      <w:sz w:val="24"/>
      <w:szCs w:val="24"/>
    </w:rPr>
  </w:style>
  <w:style w:type="paragraph" w:styleId="FootnoteText">
    <w:name w:val="footnote text"/>
    <w:basedOn w:val="Normal"/>
    <w:link w:val="FootnoteTextChar"/>
    <w:uiPriority w:val="99"/>
    <w:semiHidden/>
    <w:unhideWhenUsed/>
    <w:rsid w:val="006D58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5804"/>
    <w:rPr>
      <w:rFonts w:ascii="Calibri" w:eastAsia="Times New Roman" w:hAnsi="Calibri" w:cs="Times New Roman"/>
      <w:sz w:val="20"/>
      <w:szCs w:val="20"/>
      <w:lang w:val="lv-LV" w:eastAsia="lv-LV"/>
    </w:rPr>
  </w:style>
  <w:style w:type="character" w:styleId="FootnoteReference">
    <w:name w:val="footnote reference"/>
    <w:basedOn w:val="DefaultParagraphFont"/>
    <w:uiPriority w:val="99"/>
    <w:semiHidden/>
    <w:unhideWhenUsed/>
    <w:rsid w:val="006D5804"/>
    <w:rPr>
      <w:vertAlign w:val="superscript"/>
    </w:rPr>
  </w:style>
  <w:style w:type="paragraph" w:styleId="Header">
    <w:name w:val="header"/>
    <w:basedOn w:val="Normal"/>
    <w:link w:val="HeaderChar"/>
    <w:uiPriority w:val="99"/>
    <w:unhideWhenUsed/>
    <w:rsid w:val="006D5804"/>
    <w:pPr>
      <w:tabs>
        <w:tab w:val="center" w:pos="4320"/>
        <w:tab w:val="right" w:pos="8640"/>
      </w:tabs>
      <w:spacing w:after="0" w:line="240" w:lineRule="auto"/>
    </w:pPr>
  </w:style>
  <w:style w:type="character" w:customStyle="1" w:styleId="HeaderChar">
    <w:name w:val="Header Char"/>
    <w:basedOn w:val="DefaultParagraphFont"/>
    <w:link w:val="Header"/>
    <w:uiPriority w:val="99"/>
    <w:rsid w:val="006D5804"/>
    <w:rPr>
      <w:rFonts w:ascii="Calibri" w:eastAsia="Times New Roman" w:hAnsi="Calibri" w:cs="Times New Roman"/>
      <w:lang w:val="lv-LV" w:eastAsia="lv-LV"/>
    </w:rPr>
  </w:style>
  <w:style w:type="paragraph" w:styleId="Footer">
    <w:name w:val="footer"/>
    <w:basedOn w:val="Normal"/>
    <w:link w:val="FooterChar"/>
    <w:uiPriority w:val="99"/>
    <w:unhideWhenUsed/>
    <w:rsid w:val="006D5804"/>
    <w:pPr>
      <w:tabs>
        <w:tab w:val="center" w:pos="4320"/>
        <w:tab w:val="right" w:pos="8640"/>
      </w:tabs>
      <w:spacing w:after="0" w:line="240" w:lineRule="auto"/>
    </w:pPr>
  </w:style>
  <w:style w:type="character" w:customStyle="1" w:styleId="FooterChar">
    <w:name w:val="Footer Char"/>
    <w:basedOn w:val="DefaultParagraphFont"/>
    <w:link w:val="Footer"/>
    <w:uiPriority w:val="99"/>
    <w:rsid w:val="006D5804"/>
    <w:rPr>
      <w:rFonts w:ascii="Calibri" w:eastAsia="Times New Roman" w:hAnsi="Calibri" w:cs="Times New Roman"/>
      <w:lang w:val="lv-LV" w:eastAsia="lv-LV"/>
    </w:rPr>
  </w:style>
  <w:style w:type="character" w:styleId="UnresolvedMention">
    <w:name w:val="Unresolved Mention"/>
    <w:basedOn w:val="DefaultParagraphFont"/>
    <w:uiPriority w:val="99"/>
    <w:semiHidden/>
    <w:unhideWhenUsed/>
    <w:rsid w:val="005A3C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95593">
      <w:bodyDiv w:val="1"/>
      <w:marLeft w:val="0"/>
      <w:marRight w:val="0"/>
      <w:marTop w:val="0"/>
      <w:marBottom w:val="0"/>
      <w:divBdr>
        <w:top w:val="none" w:sz="0" w:space="0" w:color="auto"/>
        <w:left w:val="none" w:sz="0" w:space="0" w:color="auto"/>
        <w:bottom w:val="none" w:sz="0" w:space="0" w:color="auto"/>
        <w:right w:val="none" w:sz="0" w:space="0" w:color="auto"/>
      </w:divBdr>
    </w:div>
    <w:div w:id="187186004">
      <w:bodyDiv w:val="1"/>
      <w:marLeft w:val="0"/>
      <w:marRight w:val="0"/>
      <w:marTop w:val="0"/>
      <w:marBottom w:val="0"/>
      <w:divBdr>
        <w:top w:val="none" w:sz="0" w:space="0" w:color="auto"/>
        <w:left w:val="none" w:sz="0" w:space="0" w:color="auto"/>
        <w:bottom w:val="none" w:sz="0" w:space="0" w:color="auto"/>
        <w:right w:val="none" w:sz="0" w:space="0" w:color="auto"/>
      </w:divBdr>
    </w:div>
    <w:div w:id="273751753">
      <w:bodyDiv w:val="1"/>
      <w:marLeft w:val="0"/>
      <w:marRight w:val="0"/>
      <w:marTop w:val="0"/>
      <w:marBottom w:val="0"/>
      <w:divBdr>
        <w:top w:val="none" w:sz="0" w:space="0" w:color="auto"/>
        <w:left w:val="none" w:sz="0" w:space="0" w:color="auto"/>
        <w:bottom w:val="none" w:sz="0" w:space="0" w:color="auto"/>
        <w:right w:val="none" w:sz="0" w:space="0" w:color="auto"/>
      </w:divBdr>
    </w:div>
    <w:div w:id="300772469">
      <w:bodyDiv w:val="1"/>
      <w:marLeft w:val="0"/>
      <w:marRight w:val="0"/>
      <w:marTop w:val="0"/>
      <w:marBottom w:val="0"/>
      <w:divBdr>
        <w:top w:val="none" w:sz="0" w:space="0" w:color="auto"/>
        <w:left w:val="none" w:sz="0" w:space="0" w:color="auto"/>
        <w:bottom w:val="none" w:sz="0" w:space="0" w:color="auto"/>
        <w:right w:val="none" w:sz="0" w:space="0" w:color="auto"/>
      </w:divBdr>
    </w:div>
    <w:div w:id="341665040">
      <w:bodyDiv w:val="1"/>
      <w:marLeft w:val="0"/>
      <w:marRight w:val="0"/>
      <w:marTop w:val="0"/>
      <w:marBottom w:val="0"/>
      <w:divBdr>
        <w:top w:val="none" w:sz="0" w:space="0" w:color="auto"/>
        <w:left w:val="none" w:sz="0" w:space="0" w:color="auto"/>
        <w:bottom w:val="none" w:sz="0" w:space="0" w:color="auto"/>
        <w:right w:val="none" w:sz="0" w:space="0" w:color="auto"/>
      </w:divBdr>
    </w:div>
    <w:div w:id="523176856">
      <w:bodyDiv w:val="1"/>
      <w:marLeft w:val="0"/>
      <w:marRight w:val="0"/>
      <w:marTop w:val="0"/>
      <w:marBottom w:val="0"/>
      <w:divBdr>
        <w:top w:val="none" w:sz="0" w:space="0" w:color="auto"/>
        <w:left w:val="none" w:sz="0" w:space="0" w:color="auto"/>
        <w:bottom w:val="none" w:sz="0" w:space="0" w:color="auto"/>
        <w:right w:val="none" w:sz="0" w:space="0" w:color="auto"/>
      </w:divBdr>
    </w:div>
    <w:div w:id="550848433">
      <w:bodyDiv w:val="1"/>
      <w:marLeft w:val="0"/>
      <w:marRight w:val="0"/>
      <w:marTop w:val="0"/>
      <w:marBottom w:val="0"/>
      <w:divBdr>
        <w:top w:val="none" w:sz="0" w:space="0" w:color="auto"/>
        <w:left w:val="none" w:sz="0" w:space="0" w:color="auto"/>
        <w:bottom w:val="none" w:sz="0" w:space="0" w:color="auto"/>
        <w:right w:val="none" w:sz="0" w:space="0" w:color="auto"/>
      </w:divBdr>
    </w:div>
    <w:div w:id="577983326">
      <w:bodyDiv w:val="1"/>
      <w:marLeft w:val="0"/>
      <w:marRight w:val="0"/>
      <w:marTop w:val="0"/>
      <w:marBottom w:val="0"/>
      <w:divBdr>
        <w:top w:val="none" w:sz="0" w:space="0" w:color="auto"/>
        <w:left w:val="none" w:sz="0" w:space="0" w:color="auto"/>
        <w:bottom w:val="none" w:sz="0" w:space="0" w:color="auto"/>
        <w:right w:val="none" w:sz="0" w:space="0" w:color="auto"/>
      </w:divBdr>
    </w:div>
    <w:div w:id="656345180">
      <w:bodyDiv w:val="1"/>
      <w:marLeft w:val="0"/>
      <w:marRight w:val="0"/>
      <w:marTop w:val="0"/>
      <w:marBottom w:val="0"/>
      <w:divBdr>
        <w:top w:val="none" w:sz="0" w:space="0" w:color="auto"/>
        <w:left w:val="none" w:sz="0" w:space="0" w:color="auto"/>
        <w:bottom w:val="none" w:sz="0" w:space="0" w:color="auto"/>
        <w:right w:val="none" w:sz="0" w:space="0" w:color="auto"/>
      </w:divBdr>
    </w:div>
    <w:div w:id="666859793">
      <w:bodyDiv w:val="1"/>
      <w:marLeft w:val="0"/>
      <w:marRight w:val="0"/>
      <w:marTop w:val="0"/>
      <w:marBottom w:val="0"/>
      <w:divBdr>
        <w:top w:val="none" w:sz="0" w:space="0" w:color="auto"/>
        <w:left w:val="none" w:sz="0" w:space="0" w:color="auto"/>
        <w:bottom w:val="none" w:sz="0" w:space="0" w:color="auto"/>
        <w:right w:val="none" w:sz="0" w:space="0" w:color="auto"/>
      </w:divBdr>
    </w:div>
    <w:div w:id="747963160">
      <w:bodyDiv w:val="1"/>
      <w:marLeft w:val="0"/>
      <w:marRight w:val="0"/>
      <w:marTop w:val="0"/>
      <w:marBottom w:val="0"/>
      <w:divBdr>
        <w:top w:val="none" w:sz="0" w:space="0" w:color="auto"/>
        <w:left w:val="none" w:sz="0" w:space="0" w:color="auto"/>
        <w:bottom w:val="none" w:sz="0" w:space="0" w:color="auto"/>
        <w:right w:val="none" w:sz="0" w:space="0" w:color="auto"/>
      </w:divBdr>
    </w:div>
    <w:div w:id="791675377">
      <w:bodyDiv w:val="1"/>
      <w:marLeft w:val="0"/>
      <w:marRight w:val="0"/>
      <w:marTop w:val="0"/>
      <w:marBottom w:val="0"/>
      <w:divBdr>
        <w:top w:val="none" w:sz="0" w:space="0" w:color="auto"/>
        <w:left w:val="none" w:sz="0" w:space="0" w:color="auto"/>
        <w:bottom w:val="none" w:sz="0" w:space="0" w:color="auto"/>
        <w:right w:val="none" w:sz="0" w:space="0" w:color="auto"/>
      </w:divBdr>
    </w:div>
    <w:div w:id="809789393">
      <w:bodyDiv w:val="1"/>
      <w:marLeft w:val="0"/>
      <w:marRight w:val="0"/>
      <w:marTop w:val="0"/>
      <w:marBottom w:val="0"/>
      <w:divBdr>
        <w:top w:val="none" w:sz="0" w:space="0" w:color="auto"/>
        <w:left w:val="none" w:sz="0" w:space="0" w:color="auto"/>
        <w:bottom w:val="none" w:sz="0" w:space="0" w:color="auto"/>
        <w:right w:val="none" w:sz="0" w:space="0" w:color="auto"/>
      </w:divBdr>
    </w:div>
    <w:div w:id="851647714">
      <w:bodyDiv w:val="1"/>
      <w:marLeft w:val="0"/>
      <w:marRight w:val="0"/>
      <w:marTop w:val="0"/>
      <w:marBottom w:val="0"/>
      <w:divBdr>
        <w:top w:val="none" w:sz="0" w:space="0" w:color="auto"/>
        <w:left w:val="none" w:sz="0" w:space="0" w:color="auto"/>
        <w:bottom w:val="none" w:sz="0" w:space="0" w:color="auto"/>
        <w:right w:val="none" w:sz="0" w:space="0" w:color="auto"/>
      </w:divBdr>
    </w:div>
    <w:div w:id="1011226814">
      <w:bodyDiv w:val="1"/>
      <w:marLeft w:val="0"/>
      <w:marRight w:val="0"/>
      <w:marTop w:val="0"/>
      <w:marBottom w:val="0"/>
      <w:divBdr>
        <w:top w:val="none" w:sz="0" w:space="0" w:color="auto"/>
        <w:left w:val="none" w:sz="0" w:space="0" w:color="auto"/>
        <w:bottom w:val="none" w:sz="0" w:space="0" w:color="auto"/>
        <w:right w:val="none" w:sz="0" w:space="0" w:color="auto"/>
      </w:divBdr>
    </w:div>
    <w:div w:id="1065647087">
      <w:bodyDiv w:val="1"/>
      <w:marLeft w:val="0"/>
      <w:marRight w:val="0"/>
      <w:marTop w:val="0"/>
      <w:marBottom w:val="0"/>
      <w:divBdr>
        <w:top w:val="none" w:sz="0" w:space="0" w:color="auto"/>
        <w:left w:val="none" w:sz="0" w:space="0" w:color="auto"/>
        <w:bottom w:val="none" w:sz="0" w:space="0" w:color="auto"/>
        <w:right w:val="none" w:sz="0" w:space="0" w:color="auto"/>
      </w:divBdr>
    </w:div>
    <w:div w:id="1069619520">
      <w:bodyDiv w:val="1"/>
      <w:marLeft w:val="0"/>
      <w:marRight w:val="0"/>
      <w:marTop w:val="0"/>
      <w:marBottom w:val="0"/>
      <w:divBdr>
        <w:top w:val="none" w:sz="0" w:space="0" w:color="auto"/>
        <w:left w:val="none" w:sz="0" w:space="0" w:color="auto"/>
        <w:bottom w:val="none" w:sz="0" w:space="0" w:color="auto"/>
        <w:right w:val="none" w:sz="0" w:space="0" w:color="auto"/>
      </w:divBdr>
    </w:div>
    <w:div w:id="1134904153">
      <w:bodyDiv w:val="1"/>
      <w:marLeft w:val="0"/>
      <w:marRight w:val="0"/>
      <w:marTop w:val="0"/>
      <w:marBottom w:val="0"/>
      <w:divBdr>
        <w:top w:val="none" w:sz="0" w:space="0" w:color="auto"/>
        <w:left w:val="none" w:sz="0" w:space="0" w:color="auto"/>
        <w:bottom w:val="none" w:sz="0" w:space="0" w:color="auto"/>
        <w:right w:val="none" w:sz="0" w:space="0" w:color="auto"/>
      </w:divBdr>
    </w:div>
    <w:div w:id="1186483301">
      <w:bodyDiv w:val="1"/>
      <w:marLeft w:val="0"/>
      <w:marRight w:val="0"/>
      <w:marTop w:val="0"/>
      <w:marBottom w:val="0"/>
      <w:divBdr>
        <w:top w:val="none" w:sz="0" w:space="0" w:color="auto"/>
        <w:left w:val="none" w:sz="0" w:space="0" w:color="auto"/>
        <w:bottom w:val="none" w:sz="0" w:space="0" w:color="auto"/>
        <w:right w:val="none" w:sz="0" w:space="0" w:color="auto"/>
      </w:divBdr>
    </w:div>
    <w:div w:id="1253514055">
      <w:bodyDiv w:val="1"/>
      <w:marLeft w:val="0"/>
      <w:marRight w:val="0"/>
      <w:marTop w:val="0"/>
      <w:marBottom w:val="0"/>
      <w:divBdr>
        <w:top w:val="none" w:sz="0" w:space="0" w:color="auto"/>
        <w:left w:val="none" w:sz="0" w:space="0" w:color="auto"/>
        <w:bottom w:val="none" w:sz="0" w:space="0" w:color="auto"/>
        <w:right w:val="none" w:sz="0" w:space="0" w:color="auto"/>
      </w:divBdr>
    </w:div>
    <w:div w:id="1330526556">
      <w:bodyDiv w:val="1"/>
      <w:marLeft w:val="0"/>
      <w:marRight w:val="0"/>
      <w:marTop w:val="0"/>
      <w:marBottom w:val="0"/>
      <w:divBdr>
        <w:top w:val="none" w:sz="0" w:space="0" w:color="auto"/>
        <w:left w:val="none" w:sz="0" w:space="0" w:color="auto"/>
        <w:bottom w:val="none" w:sz="0" w:space="0" w:color="auto"/>
        <w:right w:val="none" w:sz="0" w:space="0" w:color="auto"/>
      </w:divBdr>
    </w:div>
    <w:div w:id="1343506755">
      <w:bodyDiv w:val="1"/>
      <w:marLeft w:val="0"/>
      <w:marRight w:val="0"/>
      <w:marTop w:val="0"/>
      <w:marBottom w:val="0"/>
      <w:divBdr>
        <w:top w:val="none" w:sz="0" w:space="0" w:color="auto"/>
        <w:left w:val="none" w:sz="0" w:space="0" w:color="auto"/>
        <w:bottom w:val="none" w:sz="0" w:space="0" w:color="auto"/>
        <w:right w:val="none" w:sz="0" w:space="0" w:color="auto"/>
      </w:divBdr>
    </w:div>
    <w:div w:id="1408918739">
      <w:bodyDiv w:val="1"/>
      <w:marLeft w:val="0"/>
      <w:marRight w:val="0"/>
      <w:marTop w:val="0"/>
      <w:marBottom w:val="0"/>
      <w:divBdr>
        <w:top w:val="none" w:sz="0" w:space="0" w:color="auto"/>
        <w:left w:val="none" w:sz="0" w:space="0" w:color="auto"/>
        <w:bottom w:val="none" w:sz="0" w:space="0" w:color="auto"/>
        <w:right w:val="none" w:sz="0" w:space="0" w:color="auto"/>
      </w:divBdr>
    </w:div>
    <w:div w:id="1450857131">
      <w:bodyDiv w:val="1"/>
      <w:marLeft w:val="0"/>
      <w:marRight w:val="0"/>
      <w:marTop w:val="0"/>
      <w:marBottom w:val="0"/>
      <w:divBdr>
        <w:top w:val="none" w:sz="0" w:space="0" w:color="auto"/>
        <w:left w:val="none" w:sz="0" w:space="0" w:color="auto"/>
        <w:bottom w:val="none" w:sz="0" w:space="0" w:color="auto"/>
        <w:right w:val="none" w:sz="0" w:space="0" w:color="auto"/>
      </w:divBdr>
    </w:div>
    <w:div w:id="1455711811">
      <w:bodyDiv w:val="1"/>
      <w:marLeft w:val="0"/>
      <w:marRight w:val="0"/>
      <w:marTop w:val="0"/>
      <w:marBottom w:val="0"/>
      <w:divBdr>
        <w:top w:val="none" w:sz="0" w:space="0" w:color="auto"/>
        <w:left w:val="none" w:sz="0" w:space="0" w:color="auto"/>
        <w:bottom w:val="none" w:sz="0" w:space="0" w:color="auto"/>
        <w:right w:val="none" w:sz="0" w:space="0" w:color="auto"/>
      </w:divBdr>
    </w:div>
    <w:div w:id="1536574768">
      <w:bodyDiv w:val="1"/>
      <w:marLeft w:val="0"/>
      <w:marRight w:val="0"/>
      <w:marTop w:val="0"/>
      <w:marBottom w:val="0"/>
      <w:divBdr>
        <w:top w:val="none" w:sz="0" w:space="0" w:color="auto"/>
        <w:left w:val="none" w:sz="0" w:space="0" w:color="auto"/>
        <w:bottom w:val="none" w:sz="0" w:space="0" w:color="auto"/>
        <w:right w:val="none" w:sz="0" w:space="0" w:color="auto"/>
      </w:divBdr>
    </w:div>
    <w:div w:id="1539859418">
      <w:bodyDiv w:val="1"/>
      <w:marLeft w:val="0"/>
      <w:marRight w:val="0"/>
      <w:marTop w:val="0"/>
      <w:marBottom w:val="0"/>
      <w:divBdr>
        <w:top w:val="none" w:sz="0" w:space="0" w:color="auto"/>
        <w:left w:val="none" w:sz="0" w:space="0" w:color="auto"/>
        <w:bottom w:val="none" w:sz="0" w:space="0" w:color="auto"/>
        <w:right w:val="none" w:sz="0" w:space="0" w:color="auto"/>
      </w:divBdr>
    </w:div>
    <w:div w:id="1563444343">
      <w:bodyDiv w:val="1"/>
      <w:marLeft w:val="0"/>
      <w:marRight w:val="0"/>
      <w:marTop w:val="0"/>
      <w:marBottom w:val="0"/>
      <w:divBdr>
        <w:top w:val="none" w:sz="0" w:space="0" w:color="auto"/>
        <w:left w:val="none" w:sz="0" w:space="0" w:color="auto"/>
        <w:bottom w:val="none" w:sz="0" w:space="0" w:color="auto"/>
        <w:right w:val="none" w:sz="0" w:space="0" w:color="auto"/>
      </w:divBdr>
    </w:div>
    <w:div w:id="1622684006">
      <w:bodyDiv w:val="1"/>
      <w:marLeft w:val="0"/>
      <w:marRight w:val="0"/>
      <w:marTop w:val="0"/>
      <w:marBottom w:val="0"/>
      <w:divBdr>
        <w:top w:val="none" w:sz="0" w:space="0" w:color="auto"/>
        <w:left w:val="none" w:sz="0" w:space="0" w:color="auto"/>
        <w:bottom w:val="none" w:sz="0" w:space="0" w:color="auto"/>
        <w:right w:val="none" w:sz="0" w:space="0" w:color="auto"/>
      </w:divBdr>
    </w:div>
    <w:div w:id="1677463237">
      <w:bodyDiv w:val="1"/>
      <w:marLeft w:val="0"/>
      <w:marRight w:val="0"/>
      <w:marTop w:val="0"/>
      <w:marBottom w:val="0"/>
      <w:divBdr>
        <w:top w:val="none" w:sz="0" w:space="0" w:color="auto"/>
        <w:left w:val="none" w:sz="0" w:space="0" w:color="auto"/>
        <w:bottom w:val="none" w:sz="0" w:space="0" w:color="auto"/>
        <w:right w:val="none" w:sz="0" w:space="0" w:color="auto"/>
      </w:divBdr>
    </w:div>
    <w:div w:id="1731271382">
      <w:bodyDiv w:val="1"/>
      <w:marLeft w:val="0"/>
      <w:marRight w:val="0"/>
      <w:marTop w:val="0"/>
      <w:marBottom w:val="0"/>
      <w:divBdr>
        <w:top w:val="none" w:sz="0" w:space="0" w:color="auto"/>
        <w:left w:val="none" w:sz="0" w:space="0" w:color="auto"/>
        <w:bottom w:val="none" w:sz="0" w:space="0" w:color="auto"/>
        <w:right w:val="none" w:sz="0" w:space="0" w:color="auto"/>
      </w:divBdr>
    </w:div>
    <w:div w:id="1794398916">
      <w:bodyDiv w:val="1"/>
      <w:marLeft w:val="0"/>
      <w:marRight w:val="0"/>
      <w:marTop w:val="0"/>
      <w:marBottom w:val="0"/>
      <w:divBdr>
        <w:top w:val="none" w:sz="0" w:space="0" w:color="auto"/>
        <w:left w:val="none" w:sz="0" w:space="0" w:color="auto"/>
        <w:bottom w:val="none" w:sz="0" w:space="0" w:color="auto"/>
        <w:right w:val="none" w:sz="0" w:space="0" w:color="auto"/>
      </w:divBdr>
    </w:div>
    <w:div w:id="1869446563">
      <w:bodyDiv w:val="1"/>
      <w:marLeft w:val="0"/>
      <w:marRight w:val="0"/>
      <w:marTop w:val="0"/>
      <w:marBottom w:val="0"/>
      <w:divBdr>
        <w:top w:val="none" w:sz="0" w:space="0" w:color="auto"/>
        <w:left w:val="none" w:sz="0" w:space="0" w:color="auto"/>
        <w:bottom w:val="none" w:sz="0" w:space="0" w:color="auto"/>
        <w:right w:val="none" w:sz="0" w:space="0" w:color="auto"/>
      </w:divBdr>
    </w:div>
    <w:div w:id="1885099762">
      <w:bodyDiv w:val="1"/>
      <w:marLeft w:val="0"/>
      <w:marRight w:val="0"/>
      <w:marTop w:val="0"/>
      <w:marBottom w:val="0"/>
      <w:divBdr>
        <w:top w:val="none" w:sz="0" w:space="0" w:color="auto"/>
        <w:left w:val="none" w:sz="0" w:space="0" w:color="auto"/>
        <w:bottom w:val="none" w:sz="0" w:space="0" w:color="auto"/>
        <w:right w:val="none" w:sz="0" w:space="0" w:color="auto"/>
      </w:divBdr>
    </w:div>
    <w:div w:id="1946225440">
      <w:bodyDiv w:val="1"/>
      <w:marLeft w:val="0"/>
      <w:marRight w:val="0"/>
      <w:marTop w:val="0"/>
      <w:marBottom w:val="0"/>
      <w:divBdr>
        <w:top w:val="none" w:sz="0" w:space="0" w:color="auto"/>
        <w:left w:val="none" w:sz="0" w:space="0" w:color="auto"/>
        <w:bottom w:val="none" w:sz="0" w:space="0" w:color="auto"/>
        <w:right w:val="none" w:sz="0" w:space="0" w:color="auto"/>
      </w:divBdr>
    </w:div>
    <w:div w:id="1965430318">
      <w:bodyDiv w:val="1"/>
      <w:marLeft w:val="0"/>
      <w:marRight w:val="0"/>
      <w:marTop w:val="0"/>
      <w:marBottom w:val="0"/>
      <w:divBdr>
        <w:top w:val="none" w:sz="0" w:space="0" w:color="auto"/>
        <w:left w:val="none" w:sz="0" w:space="0" w:color="auto"/>
        <w:bottom w:val="none" w:sz="0" w:space="0" w:color="auto"/>
        <w:right w:val="none" w:sz="0" w:space="0" w:color="auto"/>
      </w:divBdr>
    </w:div>
    <w:div w:id="214322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tjana.Berdnikova@zva.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ga.Vinnicenko@v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B7FACF-DFAE-4880-9D79-40CD2B32D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250</Pages>
  <Words>285065</Words>
  <Characters>162488</Characters>
  <Application>Microsoft Office Word</Application>
  <DocSecurity>0</DocSecurity>
  <Lines>1354</Lines>
  <Paragraphs>893</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MK noteikumu projekta “Zāļu valsts aģentūras maksas pakalpojumu cenrādis”” sākotnējās ietekmes novērtējuma ziņojuma (anotācijas) pielikums</vt:lpstr>
      <vt:lpstr/>
      <vt:lpstr/>
    </vt:vector>
  </TitlesOfParts>
  <Company>Veselības ministrija</Company>
  <LinksUpToDate>false</LinksUpToDate>
  <CharactersWithSpaces>446660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“Zāļu valsts aģentūras maksas pakalpojumu cenrādis”” sākotnējās ietekmes novērtējuma ziņojuma (anotācijas) pielikums</dc:title>
  <dc:creator>Inga Vinničenko</dc:creator>
  <dc:description>67876029, Inga.Vinnicenko@vm.gov.lv, Nozares budžeta plānošanas departamenta 
Vecākā referente</dc:description>
  <cp:lastModifiedBy>Inga Vinničenko</cp:lastModifiedBy>
  <cp:revision>4</cp:revision>
  <cp:lastPrinted>2016-07-12T12:05:00Z</cp:lastPrinted>
  <dcterms:created xsi:type="dcterms:W3CDTF">2018-10-03T06:03:00Z</dcterms:created>
  <dcterms:modified xsi:type="dcterms:W3CDTF">2018-10-10T12:51:00Z</dcterms:modified>
</cp:coreProperties>
</file>