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82" w:rsidRPr="0079316C" w:rsidRDefault="00702282" w:rsidP="00702282">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702282" w:rsidRPr="0079316C" w:rsidRDefault="00702282" w:rsidP="00702282">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702282" w:rsidRDefault="00702282" w:rsidP="00702282">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702282" w:rsidTr="00973724">
        <w:trPr>
          <w:jc w:val="center"/>
        </w:trPr>
        <w:tc>
          <w:tcPr>
            <w:tcW w:w="10060" w:type="dxa"/>
          </w:tcPr>
          <w:p w:rsidR="00702282" w:rsidRPr="00967728" w:rsidRDefault="00702282" w:rsidP="00973724">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702282" w:rsidTr="00973724">
        <w:trPr>
          <w:jc w:val="center"/>
        </w:trPr>
        <w:tc>
          <w:tcPr>
            <w:tcW w:w="10060" w:type="dxa"/>
          </w:tcPr>
          <w:p w:rsidR="00702282" w:rsidRDefault="0070228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79316C" w:rsidRDefault="00702282" w:rsidP="00702282">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604"/>
        <w:gridCol w:w="1962"/>
        <w:gridCol w:w="7635"/>
      </w:tblGrid>
      <w:tr w:rsidR="00702282" w:rsidTr="00973724">
        <w:trPr>
          <w:jc w:val="center"/>
        </w:trPr>
        <w:tc>
          <w:tcPr>
            <w:tcW w:w="10201" w:type="dxa"/>
            <w:gridSpan w:val="3"/>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702282" w:rsidTr="000E61C5">
        <w:trPr>
          <w:jc w:val="center"/>
        </w:trPr>
        <w:tc>
          <w:tcPr>
            <w:tcW w:w="7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512" w:type="dxa"/>
          </w:tcPr>
          <w:p w:rsidR="00702282" w:rsidRPr="009E47B9" w:rsidRDefault="00702282" w:rsidP="00973724">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Pr>
                <w:rFonts w:ascii="Times New Roman" w:hAnsi="Times New Roman" w:cs="Times New Roman"/>
                <w:sz w:val="24"/>
              </w:rPr>
              <w:t>5</w:t>
            </w:r>
            <w:r w:rsidRPr="009E47B9">
              <w:rPr>
                <w:rFonts w:ascii="Times New Roman" w:hAnsi="Times New Roman" w:cs="Times New Roman"/>
                <w:sz w:val="24"/>
              </w:rPr>
              <w:t xml:space="preserve">. panta pirmās daļas </w:t>
            </w:r>
            <w:r>
              <w:rPr>
                <w:rFonts w:ascii="Times New Roman" w:hAnsi="Times New Roman" w:cs="Times New Roman"/>
                <w:sz w:val="24"/>
              </w:rPr>
              <w:t>1</w:t>
            </w:r>
            <w:r w:rsidRPr="009E47B9">
              <w:rPr>
                <w:rFonts w:ascii="Times New Roman" w:hAnsi="Times New Roman" w:cs="Times New Roman"/>
                <w:sz w:val="24"/>
              </w:rPr>
              <w:t>.</w:t>
            </w:r>
            <w:r w:rsidR="003E3959">
              <w:rPr>
                <w:rFonts w:ascii="Times New Roman" w:hAnsi="Times New Roman" w:cs="Times New Roman"/>
                <w:sz w:val="24"/>
              </w:rPr>
              <w:t xml:space="preserve"> un 3.</w:t>
            </w:r>
            <w:r w:rsidR="003E3959" w:rsidRPr="009E47B9">
              <w:rPr>
                <w:rFonts w:ascii="Times New Roman" w:hAnsi="Times New Roman" w:cs="Times New Roman"/>
                <w:sz w:val="24"/>
              </w:rPr>
              <w:t>punkts</w:t>
            </w:r>
            <w:r w:rsidRPr="009E47B9">
              <w:rPr>
                <w:rFonts w:ascii="Times New Roman" w:hAnsi="Times New Roman" w:cs="Times New Roman"/>
                <w:sz w:val="24"/>
              </w:rPr>
              <w:t>.</w:t>
            </w:r>
          </w:p>
          <w:p w:rsidR="00702282" w:rsidRPr="009E47B9" w:rsidRDefault="00702282" w:rsidP="00973724">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.punkts un Ministru kabineta 2005. gada 15.</w:t>
            </w:r>
            <w:r>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 – noteikumi Nr.177).</w:t>
            </w:r>
          </w:p>
        </w:tc>
      </w:tr>
      <w:tr w:rsidR="00702282" w:rsidTr="000E61C5">
        <w:trPr>
          <w:jc w:val="center"/>
        </w:trPr>
        <w:tc>
          <w:tcPr>
            <w:tcW w:w="7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702282" w:rsidRPr="0079316C"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512" w:type="dxa"/>
          </w:tcPr>
          <w:p w:rsidR="00702282" w:rsidRDefault="00702282" w:rsidP="00973724">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w:t>
            </w:r>
            <w:r>
              <w:rPr>
                <w:rFonts w:ascii="Times New Roman" w:hAnsi="Times New Roman" w:cs="Times New Roman"/>
                <w:bCs/>
                <w:sz w:val="24"/>
              </w:rPr>
              <w:t>5</w:t>
            </w:r>
            <w:r w:rsidRPr="009E47B9">
              <w:rPr>
                <w:rFonts w:ascii="Times New Roman" w:hAnsi="Times New Roman" w:cs="Times New Roman"/>
                <w:bCs/>
                <w:sz w:val="24"/>
              </w:rPr>
              <w:t>. panta pirmās daļas</w:t>
            </w:r>
            <w:r>
              <w:rPr>
                <w:rFonts w:ascii="Times New Roman" w:hAnsi="Times New Roman" w:cs="Times New Roman"/>
                <w:bCs/>
                <w:sz w:val="24"/>
              </w:rPr>
              <w:t xml:space="preserve"> ievaddaļā ir noteikts, ka epizootijas uzliesmojuma gadījumā 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ir tiesības saņemt zaudējumu kompensāciju par slimības apkarošanas dēļ nokautajiem vai nogalinātajiem dzīvniekiem (1.punkts)</w:t>
            </w:r>
            <w:r w:rsidR="003E3959">
              <w:rPr>
                <w:rFonts w:ascii="Times New Roman" w:hAnsi="Times New Roman" w:cs="Times New Roman"/>
                <w:bCs/>
                <w:sz w:val="24"/>
              </w:rPr>
              <w:t xml:space="preserve"> un par iznīcināto dzīvnieku barību </w:t>
            </w:r>
            <w:proofErr w:type="gramStart"/>
            <w:r w:rsidR="003E3959">
              <w:rPr>
                <w:rFonts w:ascii="Times New Roman" w:hAnsi="Times New Roman" w:cs="Times New Roman"/>
                <w:bCs/>
                <w:sz w:val="24"/>
              </w:rPr>
              <w:t>(</w:t>
            </w:r>
            <w:proofErr w:type="gramEnd"/>
            <w:r w:rsidR="003E3959">
              <w:rPr>
                <w:rFonts w:ascii="Times New Roman" w:hAnsi="Times New Roman" w:cs="Times New Roman"/>
                <w:bCs/>
                <w:sz w:val="24"/>
              </w:rPr>
              <w:t>3.punkts)</w:t>
            </w:r>
            <w:r>
              <w:rPr>
                <w:rFonts w:ascii="Times New Roman" w:hAnsi="Times New Roman" w:cs="Times New Roman"/>
                <w:bCs/>
                <w:sz w:val="24"/>
              </w:rPr>
              <w:t xml:space="preserve">. </w:t>
            </w:r>
          </w:p>
          <w:p w:rsidR="00702282" w:rsidRDefault="00702282" w:rsidP="00973724">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E56C70" w:rsidRDefault="00702282" w:rsidP="00973724">
            <w:pPr>
              <w:pStyle w:val="Bezatstarpm"/>
              <w:jc w:val="both"/>
              <w:rPr>
                <w:rFonts w:ascii="Times New Roman" w:hAnsi="Times New Roman" w:cs="Times New Roman"/>
                <w:sz w:val="24"/>
              </w:rPr>
            </w:pPr>
            <w:r>
              <w:rPr>
                <w:rFonts w:ascii="Times New Roman" w:hAnsi="Times New Roman" w:cs="Times New Roman"/>
                <w:sz w:val="24"/>
              </w:rPr>
              <w:t xml:space="preserve">Dzīvnieku īpašniecei </w:t>
            </w:r>
            <w:r w:rsidR="003E3959">
              <w:rPr>
                <w:rFonts w:ascii="Times New Roman" w:hAnsi="Times New Roman" w:cs="Times New Roman"/>
                <w:sz w:val="24"/>
              </w:rPr>
              <w:t>Rutai Priedei, AS “Latgales bekons”</w:t>
            </w:r>
            <w:r>
              <w:rPr>
                <w:rFonts w:ascii="Times New Roman" w:hAnsi="Times New Roman" w:cs="Times New Roman"/>
                <w:sz w:val="24"/>
              </w:rPr>
              <w:t xml:space="preserve"> un SIA “Druvas </w:t>
            </w:r>
            <w:proofErr w:type="spellStart"/>
            <w:r>
              <w:rPr>
                <w:rFonts w:ascii="Times New Roman" w:hAnsi="Times New Roman" w:cs="Times New Roman"/>
                <w:sz w:val="24"/>
              </w:rPr>
              <w:t>Unguri</w:t>
            </w:r>
            <w:proofErr w:type="spellEnd"/>
            <w:r>
              <w:rPr>
                <w:rFonts w:ascii="Times New Roman" w:hAnsi="Times New Roman" w:cs="Times New Roman"/>
                <w:sz w:val="24"/>
              </w:rPr>
              <w:t>” radās zaudējumi, savā ganāmpulkā apkarojot Āfrikas cūku mēri</w:t>
            </w:r>
            <w:r w:rsidR="003E3959">
              <w:rPr>
                <w:rFonts w:ascii="Times New Roman" w:hAnsi="Times New Roman" w:cs="Times New Roman"/>
                <w:sz w:val="24"/>
              </w:rPr>
              <w:t xml:space="preserve"> (turpmāk – ĀCM)</w:t>
            </w:r>
            <w:r>
              <w:rPr>
                <w:rFonts w:ascii="Times New Roman" w:hAnsi="Times New Roman" w:cs="Times New Roman"/>
                <w:sz w:val="24"/>
              </w:rPr>
              <w:t xml:space="preserve">. </w:t>
            </w:r>
          </w:p>
          <w:p w:rsidR="003E3959" w:rsidRPr="00E56C70" w:rsidRDefault="003E3959" w:rsidP="00973724">
            <w:pPr>
              <w:pStyle w:val="Bezatstarpm"/>
              <w:jc w:val="both"/>
              <w:rPr>
                <w:rFonts w:ascii="Times New Roman" w:hAnsi="Times New Roman" w:cs="Times New Roman"/>
                <w:sz w:val="24"/>
                <w:szCs w:val="24"/>
              </w:rPr>
            </w:pPr>
            <w:r w:rsidRPr="00E56C70">
              <w:rPr>
                <w:rFonts w:ascii="Times New Roman" w:hAnsi="Times New Roman" w:cs="Times New Roman"/>
                <w:sz w:val="24"/>
                <w:szCs w:val="24"/>
              </w:rPr>
              <w:t xml:space="preserve">AS “Latgales bekons” ganāmpulkā ĀCM konstatēja </w:t>
            </w:r>
            <w:r w:rsidR="00E56C70" w:rsidRPr="00E56C70">
              <w:rPr>
                <w:rFonts w:ascii="Times New Roman" w:hAnsi="Times New Roman" w:cs="Times New Roman"/>
                <w:bCs/>
                <w:sz w:val="24"/>
                <w:szCs w:val="24"/>
              </w:rPr>
              <w:t>2017. gada 14. jūlijā</w:t>
            </w:r>
            <w:r w:rsidR="00E56C70">
              <w:rPr>
                <w:rFonts w:ascii="Times New Roman" w:hAnsi="Times New Roman" w:cs="Times New Roman"/>
                <w:bCs/>
                <w:sz w:val="24"/>
                <w:szCs w:val="24"/>
              </w:rPr>
              <w:t xml:space="preserve">. Ņemot vērā saimniecībā uz vietas esošās dzīvnieku barības lielo apjomu, Pārtikas un veterinārā dienesta (turpmāk – PVD) atbildīgās amatpersonas vienojās ar dzīvnieku īpašnieci, ka dzīvnieku barība ir jāiztur vismaz sešus mēnešus barības torņos un noliktavā, kur tā atradās līdz ĀCM uzliesmojumam. 2018. gada maijā PVD amatpersonas atļāva barību izvest uz laukiem un iestrādāt zemē, kā mēslojumu. </w:t>
            </w:r>
          </w:p>
          <w:p w:rsidR="00702282" w:rsidRDefault="00702282" w:rsidP="00973724">
            <w:pPr>
              <w:pStyle w:val="Bezatstarpm"/>
              <w:jc w:val="both"/>
              <w:rPr>
                <w:rFonts w:ascii="Times New Roman" w:hAnsi="Times New Roman" w:cs="Times New Roman"/>
                <w:sz w:val="24"/>
              </w:rPr>
            </w:pPr>
            <w:r>
              <w:rPr>
                <w:rFonts w:ascii="Times New Roman" w:hAnsi="Times New Roman" w:cs="Times New Roman"/>
                <w:sz w:val="24"/>
              </w:rPr>
              <w:t xml:space="preserve">SIA “Druvas </w:t>
            </w:r>
            <w:proofErr w:type="spellStart"/>
            <w:r>
              <w:rPr>
                <w:rFonts w:ascii="Times New Roman" w:hAnsi="Times New Roman" w:cs="Times New Roman"/>
                <w:sz w:val="24"/>
              </w:rPr>
              <w:t>Unguri</w:t>
            </w:r>
            <w:proofErr w:type="spellEnd"/>
            <w:r>
              <w:rPr>
                <w:rFonts w:ascii="Times New Roman" w:hAnsi="Times New Roman" w:cs="Times New Roman"/>
                <w:sz w:val="24"/>
              </w:rPr>
              <w:t>” saimniecībā</w:t>
            </w:r>
            <w:r w:rsidR="00E56C70">
              <w:rPr>
                <w:rFonts w:ascii="Times New Roman" w:hAnsi="Times New Roman" w:cs="Times New Roman"/>
                <w:sz w:val="24"/>
              </w:rPr>
              <w:t xml:space="preserve"> ir pabeigta cūku piespiedu nogalināšana un likvidēšana. PVD ir sagatavojis aktu par saimniecībā nogalinātajiem 10 986 dzīvniekiem. </w:t>
            </w:r>
            <w:r w:rsidR="00003733">
              <w:rPr>
                <w:rFonts w:ascii="Times New Roman" w:hAnsi="Times New Roman" w:cs="Times New Roman"/>
                <w:sz w:val="24"/>
              </w:rPr>
              <w:t xml:space="preserve">SIA “Druvas </w:t>
            </w:r>
            <w:proofErr w:type="spellStart"/>
            <w:r w:rsidR="00003733">
              <w:rPr>
                <w:rFonts w:ascii="Times New Roman" w:hAnsi="Times New Roman" w:cs="Times New Roman"/>
                <w:sz w:val="24"/>
              </w:rPr>
              <w:t>Unguri</w:t>
            </w:r>
            <w:proofErr w:type="spellEnd"/>
            <w:r w:rsidR="00003733">
              <w:rPr>
                <w:rFonts w:ascii="Times New Roman" w:hAnsi="Times New Roman" w:cs="Times New Roman"/>
                <w:sz w:val="24"/>
              </w:rPr>
              <w:t xml:space="preserve">” </w:t>
            </w:r>
            <w:r w:rsidR="00E71D30">
              <w:rPr>
                <w:rFonts w:ascii="Times New Roman" w:hAnsi="Times New Roman" w:cs="Times New Roman"/>
                <w:sz w:val="24"/>
              </w:rPr>
              <w:t xml:space="preserve">saimniecībā </w:t>
            </w:r>
            <w:r w:rsidR="00003733">
              <w:rPr>
                <w:rFonts w:ascii="Times New Roman" w:hAnsi="Times New Roman" w:cs="Times New Roman"/>
                <w:sz w:val="24"/>
              </w:rPr>
              <w:t xml:space="preserve">ĀCM uzliesmojuma dēļ pavisam kopā piespiedu kārtā nogalināti un iznīcināti 16 438 dzīvnieki. </w:t>
            </w:r>
          </w:p>
          <w:p w:rsidR="00D64BE4" w:rsidRDefault="00D64BE4" w:rsidP="00973724">
            <w:pPr>
              <w:pStyle w:val="Bezatstarpm"/>
              <w:jc w:val="both"/>
              <w:rPr>
                <w:rFonts w:ascii="Times New Roman" w:hAnsi="Times New Roman" w:cs="Times New Roman"/>
                <w:sz w:val="24"/>
              </w:rPr>
            </w:pPr>
            <w:r>
              <w:rPr>
                <w:rFonts w:ascii="Times New Roman" w:hAnsi="Times New Roman" w:cs="Times New Roman"/>
                <w:sz w:val="24"/>
              </w:rPr>
              <w:t>Rutas Priedes piemājas saimniecībā “</w:t>
            </w:r>
            <w:proofErr w:type="spellStart"/>
            <w:r>
              <w:rPr>
                <w:rFonts w:ascii="Times New Roman" w:hAnsi="Times New Roman" w:cs="Times New Roman"/>
                <w:sz w:val="24"/>
              </w:rPr>
              <w:t>Buņas</w:t>
            </w:r>
            <w:proofErr w:type="spellEnd"/>
            <w:r>
              <w:rPr>
                <w:rFonts w:ascii="Times New Roman" w:hAnsi="Times New Roman" w:cs="Times New Roman"/>
                <w:sz w:val="24"/>
              </w:rPr>
              <w:t xml:space="preserve">” Blīdenes pagastā Brocēnu novadā 2018. gada 10. jūlijā tika konstatēts ĀCM un piespiedu kārtā nogalināta viena sivēnmāte un četras </w:t>
            </w:r>
            <w:r w:rsidR="00A55369">
              <w:rPr>
                <w:rFonts w:ascii="Times New Roman" w:hAnsi="Times New Roman" w:cs="Times New Roman"/>
                <w:sz w:val="24"/>
              </w:rPr>
              <w:t>nobarojam</w:t>
            </w:r>
            <w:r w:rsidR="00973724">
              <w:rPr>
                <w:rFonts w:ascii="Times New Roman" w:hAnsi="Times New Roman" w:cs="Times New Roman"/>
                <w:sz w:val="24"/>
              </w:rPr>
              <w:t>a</w:t>
            </w:r>
            <w:r>
              <w:rPr>
                <w:rFonts w:ascii="Times New Roman" w:hAnsi="Times New Roman" w:cs="Times New Roman"/>
                <w:sz w:val="24"/>
              </w:rPr>
              <w:t>s cūkas.</w:t>
            </w:r>
          </w:p>
          <w:p w:rsidR="00702282" w:rsidRDefault="00702282" w:rsidP="00973724">
            <w:pPr>
              <w:jc w:val="both"/>
            </w:pPr>
            <w:r>
              <w:t>Lai izpildītu Veterinārmedicīnas likumā un noteikumos Nr.177 noteikto, jāizdod Ministru kabineta rīkojums, kas nosaka kompensācijas izmaksu dzīvnieku īpašniekiem, lai segtu zaudējumus, kas dzīvnieku īpašniekiem radušies Ā</w:t>
            </w:r>
            <w:r w:rsidR="00973724">
              <w:t xml:space="preserve">CM </w:t>
            </w:r>
            <w:r>
              <w:t>uzliesmojuma apkarošanas laikā.</w:t>
            </w:r>
          </w:p>
          <w:p w:rsidR="00702282" w:rsidRDefault="00702282" w:rsidP="00973724">
            <w:pPr>
              <w:jc w:val="both"/>
            </w:pPr>
            <w:r>
              <w:t>Saskaņā ar noteikumiem Nr.421 valsts iestāde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Nr.421 prasībām.</w:t>
            </w:r>
          </w:p>
          <w:p w:rsidR="00702282" w:rsidRPr="00067690" w:rsidRDefault="00702282" w:rsidP="00973724">
            <w:pPr>
              <w:jc w:val="both"/>
              <w:rPr>
                <w:bCs/>
              </w:rPr>
            </w:pPr>
            <w:r>
              <w:lastRenderedPageBreak/>
              <w:t>Kompensācijas lauksaimniecības dzīvnieku īpašniekiem izmaksās Lauku atbalsta dienests (turpmāk – LAD) pēc naudas līdzekļu saņemšanas no</w:t>
            </w:r>
            <w:r w:rsidRPr="00BD4134">
              <w:rPr>
                <w:bCs/>
                <w:sz w:val="28"/>
                <w:szCs w:val="28"/>
              </w:rPr>
              <w:t xml:space="preserve"> </w:t>
            </w:r>
            <w:r w:rsidRPr="00AB451D">
              <w:rPr>
                <w:bCs/>
              </w:rPr>
              <w:t>valsts budžeta programmas 02.00.00 „Līdzekļi neparedzētiem gadījumiem”</w:t>
            </w:r>
            <w:r>
              <w:rPr>
                <w:bCs/>
              </w:rPr>
              <w:t>.</w:t>
            </w:r>
          </w:p>
          <w:p w:rsidR="00702282" w:rsidRDefault="00702282" w:rsidP="00973724">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sidR="00973724">
              <w:rPr>
                <w:rFonts w:ascii="Times New Roman" w:hAnsi="Times New Roman" w:cs="Times New Roman"/>
                <w:sz w:val="24"/>
              </w:rPr>
              <w:t xml:space="preserve">par piespiedu kārtā nogalinātajiem dzīvniekiem </w:t>
            </w:r>
            <w:r>
              <w:rPr>
                <w:rFonts w:ascii="Times New Roman" w:hAnsi="Times New Roman" w:cs="Times New Roman"/>
                <w:sz w:val="24"/>
              </w:rPr>
              <w:t>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Pr>
                <w:rFonts w:ascii="Times New Roman" w:hAnsi="Times New Roman" w:cs="Times New Roman"/>
                <w:sz w:val="24"/>
              </w:rPr>
              <w:t xml:space="preserve">2017. gadā </w:t>
            </w:r>
            <w:r w:rsidRPr="009E47B9">
              <w:rPr>
                <w:rFonts w:ascii="Times New Roman" w:hAnsi="Times New Roman" w:cs="Times New Roman"/>
                <w:sz w:val="24"/>
              </w:rPr>
              <w:t xml:space="preserve">Eiropas Savienības līdzfinansējums </w:t>
            </w:r>
            <w:r>
              <w:rPr>
                <w:rFonts w:ascii="Times New Roman" w:hAnsi="Times New Roman" w:cs="Times New Roman"/>
                <w:sz w:val="24"/>
              </w:rPr>
              <w:t>Ā</w:t>
            </w:r>
            <w:r w:rsidR="00973724">
              <w:rPr>
                <w:rFonts w:ascii="Times New Roman" w:hAnsi="Times New Roman" w:cs="Times New Roman"/>
                <w:sz w:val="24"/>
              </w:rPr>
              <w:t>CM</w:t>
            </w:r>
            <w:r w:rsidRPr="009E47B9">
              <w:rPr>
                <w:rFonts w:ascii="Times New Roman" w:hAnsi="Times New Roman" w:cs="Times New Roman"/>
                <w:sz w:val="24"/>
              </w:rPr>
              <w:t xml:space="preserve"> uzraudzības un apkarošanas programmā par vienu piespiedu kārtā nokautu </w:t>
            </w:r>
            <w:r>
              <w:rPr>
                <w:rFonts w:ascii="Times New Roman" w:hAnsi="Times New Roman" w:cs="Times New Roman"/>
                <w:sz w:val="24"/>
              </w:rPr>
              <w:t>dzīvnieku</w:t>
            </w:r>
            <w:r w:rsidRPr="009E47B9">
              <w:rPr>
                <w:rFonts w:ascii="Times New Roman" w:hAnsi="Times New Roman" w:cs="Times New Roman"/>
                <w:sz w:val="24"/>
              </w:rPr>
              <w:t xml:space="preserve"> </w:t>
            </w:r>
            <w:r>
              <w:rPr>
                <w:rFonts w:ascii="Times New Roman" w:hAnsi="Times New Roman" w:cs="Times New Roman"/>
                <w:sz w:val="24"/>
              </w:rPr>
              <w:t xml:space="preserve">bija 90,00 </w:t>
            </w:r>
            <w:proofErr w:type="spellStart"/>
            <w:r w:rsidRPr="009B3D2D">
              <w:rPr>
                <w:rFonts w:ascii="Times New Roman" w:hAnsi="Times New Roman" w:cs="Times New Roman"/>
                <w:i/>
                <w:sz w:val="24"/>
              </w:rPr>
              <w:t>euro</w:t>
            </w:r>
            <w:proofErr w:type="spellEnd"/>
            <w:r>
              <w:rPr>
                <w:rFonts w:ascii="Times New Roman" w:hAnsi="Times New Roman" w:cs="Times New Roman"/>
                <w:sz w:val="24"/>
              </w:rPr>
              <w:t xml:space="preserve"> apmērā (75% no</w:t>
            </w:r>
            <w:r w:rsidRPr="009E47B9">
              <w:rPr>
                <w:rFonts w:ascii="Times New Roman" w:hAnsi="Times New Roman" w:cs="Times New Roman"/>
                <w:sz w:val="24"/>
              </w:rPr>
              <w:t xml:space="preserve"> </w:t>
            </w:r>
            <w:r>
              <w:rPr>
                <w:rFonts w:ascii="Times New Roman" w:hAnsi="Times New Roman" w:cs="Times New Roman"/>
                <w:sz w:val="24"/>
              </w:rPr>
              <w:t>120</w:t>
            </w:r>
            <w:r w:rsidRPr="009E47B9">
              <w:rPr>
                <w:rFonts w:ascii="Times New Roman" w:hAnsi="Times New Roman" w:cs="Times New Roman"/>
                <w:sz w:val="24"/>
              </w:rPr>
              <w:t xml:space="preserve">,00 </w:t>
            </w:r>
            <w:proofErr w:type="spellStart"/>
            <w:r w:rsidRPr="009E47B9">
              <w:rPr>
                <w:rFonts w:ascii="Times New Roman" w:hAnsi="Times New Roman" w:cs="Times New Roman"/>
                <w:i/>
                <w:sz w:val="24"/>
              </w:rPr>
              <w:t>euro</w:t>
            </w:r>
            <w:proofErr w:type="spellEnd"/>
            <w:r>
              <w:rPr>
                <w:rFonts w:ascii="Times New Roman" w:hAnsi="Times New Roman" w:cs="Times New Roman"/>
                <w:sz w:val="24"/>
              </w:rPr>
              <w:t>)</w:t>
            </w:r>
            <w:r w:rsidRPr="009E47B9">
              <w:rPr>
                <w:rFonts w:ascii="Times New Roman" w:hAnsi="Times New Roman" w:cs="Times New Roman"/>
                <w:sz w:val="24"/>
              </w:rPr>
              <w:t>.</w:t>
            </w:r>
            <w:r>
              <w:rPr>
                <w:rFonts w:ascii="Times New Roman" w:hAnsi="Times New Roman" w:cs="Times New Roman"/>
                <w:sz w:val="24"/>
              </w:rPr>
              <w:t xml:space="preserve"> 2018. gadā Ā</w:t>
            </w:r>
            <w:r w:rsidR="00973724">
              <w:rPr>
                <w:rFonts w:ascii="Times New Roman" w:hAnsi="Times New Roman" w:cs="Times New Roman"/>
                <w:sz w:val="24"/>
              </w:rPr>
              <w:t>CM</w:t>
            </w:r>
            <w:r>
              <w:rPr>
                <w:rFonts w:ascii="Times New Roman" w:hAnsi="Times New Roman" w:cs="Times New Roman"/>
                <w:sz w:val="24"/>
              </w:rPr>
              <w:t xml:space="preserve"> uzraudzības un apkarošanas programmā līdzfinansējums nav paredzēts, jo Ā</w:t>
            </w:r>
            <w:r w:rsidR="00973724">
              <w:rPr>
                <w:rFonts w:ascii="Times New Roman" w:hAnsi="Times New Roman" w:cs="Times New Roman"/>
                <w:sz w:val="24"/>
              </w:rPr>
              <w:t>CM</w:t>
            </w:r>
            <w:r>
              <w:rPr>
                <w:rFonts w:ascii="Times New Roman" w:hAnsi="Times New Roman" w:cs="Times New Roman"/>
                <w:sz w:val="24"/>
              </w:rPr>
              <w:t xml:space="preserve"> uzliesmojuma gadījumā valstij un dzīvnieku īpašniekam radītos zaudējumus paredzēts līdzfinansēt no Eiropas Savienības ārkārtas budžeta.</w:t>
            </w:r>
          </w:p>
          <w:tbl>
            <w:tblPr>
              <w:tblStyle w:val="Reatabula"/>
              <w:tblW w:w="0" w:type="auto"/>
              <w:tblLook w:val="04A0" w:firstRow="1" w:lastRow="0" w:firstColumn="1" w:lastColumn="0" w:noHBand="0" w:noVBand="1"/>
            </w:tblPr>
            <w:tblGrid>
              <w:gridCol w:w="1349"/>
              <w:gridCol w:w="816"/>
              <w:gridCol w:w="1296"/>
              <w:gridCol w:w="1356"/>
              <w:gridCol w:w="1296"/>
              <w:gridCol w:w="1296"/>
            </w:tblGrid>
            <w:tr w:rsidR="00702282" w:rsidTr="000E61C5">
              <w:tc>
                <w:tcPr>
                  <w:tcW w:w="1423"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804"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356"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Kopā </w:t>
                  </w:r>
                  <w:proofErr w:type="spellStart"/>
                  <w:r w:rsidRPr="00CC31DB">
                    <w:rPr>
                      <w:rFonts w:ascii="Times New Roman" w:hAnsi="Times New Roman" w:cs="Times New Roman"/>
                      <w:sz w:val="24"/>
                      <w:szCs w:val="24"/>
                    </w:rPr>
                    <w:t>komp</w:t>
                  </w:r>
                  <w:proofErr w:type="spellEnd"/>
                  <w:r w:rsidRPr="00CC31DB">
                    <w:rPr>
                      <w:rFonts w:ascii="Times New Roman" w:hAnsi="Times New Roman" w:cs="Times New Roman"/>
                      <w:sz w:val="24"/>
                      <w:szCs w:val="24"/>
                    </w:rPr>
                    <w:t>.</w:t>
                  </w:r>
                </w:p>
              </w:tc>
              <w:tc>
                <w:tcPr>
                  <w:tcW w:w="1103"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1276" w:type="dxa"/>
                </w:tcPr>
                <w:p w:rsidR="00702282" w:rsidRPr="00CC31DB" w:rsidRDefault="0070228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702282" w:rsidTr="000E61C5">
              <w:tc>
                <w:tcPr>
                  <w:tcW w:w="1423" w:type="dxa"/>
                </w:tcPr>
                <w:p w:rsidR="00702282" w:rsidRPr="00CC31DB" w:rsidRDefault="00702282" w:rsidP="00973724">
                  <w:pPr>
                    <w:pStyle w:val="Bezatstarpm"/>
                    <w:jc w:val="both"/>
                    <w:rPr>
                      <w:rFonts w:ascii="Times New Roman" w:hAnsi="Times New Roman" w:cs="Times New Roman"/>
                      <w:sz w:val="24"/>
                      <w:szCs w:val="24"/>
                    </w:rPr>
                  </w:pPr>
                  <w:r>
                    <w:rPr>
                      <w:rFonts w:ascii="Times New Roman" w:hAnsi="Times New Roman" w:cs="Times New Roman"/>
                      <w:sz w:val="24"/>
                      <w:szCs w:val="24"/>
                    </w:rPr>
                    <w:t>piena sivēni līdz 30kg</w:t>
                  </w:r>
                </w:p>
              </w:tc>
              <w:tc>
                <w:tcPr>
                  <w:tcW w:w="804" w:type="dxa"/>
                </w:tcPr>
                <w:p w:rsidR="00702282" w:rsidRPr="0017606D" w:rsidRDefault="0033380D" w:rsidP="00973724">
                  <w:pPr>
                    <w:pStyle w:val="Bezatstarpm"/>
                    <w:jc w:val="both"/>
                    <w:rPr>
                      <w:rFonts w:ascii="Times New Roman" w:hAnsi="Times New Roman" w:cs="Times New Roman"/>
                      <w:sz w:val="24"/>
                      <w:szCs w:val="24"/>
                    </w:rPr>
                  </w:pPr>
                  <w:r>
                    <w:rPr>
                      <w:rFonts w:ascii="Times New Roman" w:hAnsi="Times New Roman" w:cs="Times New Roman"/>
                      <w:sz w:val="24"/>
                      <w:szCs w:val="24"/>
                    </w:rPr>
                    <w:t>5 632</w:t>
                  </w:r>
                </w:p>
              </w:tc>
              <w:tc>
                <w:tcPr>
                  <w:tcW w:w="1296" w:type="dxa"/>
                </w:tcPr>
                <w:p w:rsidR="00702282" w:rsidRPr="0017606D" w:rsidRDefault="00702282" w:rsidP="00973724">
                  <w:pPr>
                    <w:pStyle w:val="Bezatstarpm"/>
                    <w:jc w:val="both"/>
                    <w:rPr>
                      <w:rFonts w:ascii="Times New Roman" w:hAnsi="Times New Roman" w:cs="Times New Roman"/>
                      <w:sz w:val="24"/>
                      <w:szCs w:val="24"/>
                    </w:rPr>
                  </w:pPr>
                  <w:r>
                    <w:rPr>
                      <w:rFonts w:ascii="Times New Roman" w:hAnsi="Times New Roman" w:cs="Times New Roman"/>
                      <w:sz w:val="24"/>
                      <w:szCs w:val="24"/>
                    </w:rPr>
                    <w:t>42,69</w:t>
                  </w:r>
                </w:p>
              </w:tc>
              <w:tc>
                <w:tcPr>
                  <w:tcW w:w="1356" w:type="dxa"/>
                </w:tcPr>
                <w:p w:rsidR="00702282" w:rsidRPr="00275135" w:rsidRDefault="0033380D" w:rsidP="00973724">
                  <w:pPr>
                    <w:pStyle w:val="Bezatstarpm"/>
                    <w:jc w:val="both"/>
                    <w:rPr>
                      <w:rFonts w:ascii="Times New Roman" w:hAnsi="Times New Roman" w:cs="Times New Roman"/>
                      <w:sz w:val="24"/>
                      <w:szCs w:val="24"/>
                    </w:rPr>
                  </w:pPr>
                  <w:r>
                    <w:rPr>
                      <w:rFonts w:ascii="Times New Roman" w:hAnsi="Times New Roman" w:cs="Times New Roman"/>
                      <w:sz w:val="24"/>
                      <w:szCs w:val="24"/>
                    </w:rPr>
                    <w:t>240 430,08</w:t>
                  </w:r>
                </w:p>
              </w:tc>
              <w:tc>
                <w:tcPr>
                  <w:tcW w:w="1103" w:type="dxa"/>
                </w:tcPr>
                <w:p w:rsidR="00702282" w:rsidRPr="00275135" w:rsidRDefault="00702282" w:rsidP="00973724">
                  <w:pPr>
                    <w:pStyle w:val="Bezatstarpm"/>
                    <w:jc w:val="both"/>
                    <w:rPr>
                      <w:rFonts w:ascii="Times New Roman" w:hAnsi="Times New Roman" w:cs="Times New Roman"/>
                      <w:sz w:val="24"/>
                      <w:szCs w:val="24"/>
                    </w:rPr>
                  </w:pPr>
                </w:p>
              </w:tc>
              <w:tc>
                <w:tcPr>
                  <w:tcW w:w="1276" w:type="dxa"/>
                </w:tcPr>
                <w:p w:rsidR="00702282" w:rsidRPr="00275135" w:rsidRDefault="0033380D" w:rsidP="00973724">
                  <w:pPr>
                    <w:pStyle w:val="Bezatstarpm"/>
                    <w:jc w:val="both"/>
                    <w:rPr>
                      <w:rFonts w:ascii="Times New Roman" w:hAnsi="Times New Roman" w:cs="Times New Roman"/>
                      <w:sz w:val="24"/>
                      <w:szCs w:val="24"/>
                    </w:rPr>
                  </w:pPr>
                  <w:r>
                    <w:rPr>
                      <w:rFonts w:ascii="Times New Roman" w:hAnsi="Times New Roman" w:cs="Times New Roman"/>
                      <w:sz w:val="24"/>
                      <w:szCs w:val="24"/>
                    </w:rPr>
                    <w:t>180 322,56</w:t>
                  </w:r>
                </w:p>
              </w:tc>
            </w:tr>
            <w:tr w:rsidR="00702282" w:rsidTr="000E61C5">
              <w:tc>
                <w:tcPr>
                  <w:tcW w:w="1423" w:type="dxa"/>
                </w:tcPr>
                <w:p w:rsidR="00702282" w:rsidRPr="00CC31DB" w:rsidRDefault="00702282" w:rsidP="00973724">
                  <w:pPr>
                    <w:pStyle w:val="Bezatstarpm"/>
                    <w:jc w:val="both"/>
                    <w:rPr>
                      <w:rFonts w:ascii="Times New Roman" w:hAnsi="Times New Roman" w:cs="Times New Roman"/>
                      <w:sz w:val="24"/>
                      <w:szCs w:val="24"/>
                    </w:rPr>
                  </w:pPr>
                  <w:r>
                    <w:rPr>
                      <w:rFonts w:ascii="Times New Roman" w:hAnsi="Times New Roman" w:cs="Times New Roman"/>
                      <w:sz w:val="24"/>
                      <w:szCs w:val="24"/>
                    </w:rPr>
                    <w:t>nobarojamā cūka no 31 līdz 80 kg</w:t>
                  </w:r>
                </w:p>
              </w:tc>
              <w:tc>
                <w:tcPr>
                  <w:tcW w:w="804" w:type="dxa"/>
                </w:tcPr>
                <w:p w:rsidR="00702282" w:rsidRPr="0017606D"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2927</w:t>
                  </w:r>
                </w:p>
              </w:tc>
              <w:tc>
                <w:tcPr>
                  <w:tcW w:w="1296" w:type="dxa"/>
                </w:tcPr>
                <w:p w:rsidR="00702282" w:rsidRPr="0017606D" w:rsidRDefault="00702282" w:rsidP="00973724">
                  <w:pPr>
                    <w:pStyle w:val="Bezatstarpm"/>
                    <w:jc w:val="both"/>
                    <w:rPr>
                      <w:rFonts w:ascii="Times New Roman" w:hAnsi="Times New Roman" w:cs="Times New Roman"/>
                      <w:sz w:val="24"/>
                      <w:szCs w:val="24"/>
                    </w:rPr>
                  </w:pPr>
                  <w:r>
                    <w:rPr>
                      <w:rFonts w:ascii="Times New Roman" w:hAnsi="Times New Roman" w:cs="Times New Roman"/>
                      <w:sz w:val="24"/>
                      <w:szCs w:val="24"/>
                    </w:rPr>
                    <w:t>85,37</w:t>
                  </w:r>
                </w:p>
              </w:tc>
              <w:tc>
                <w:tcPr>
                  <w:tcW w:w="1356" w:type="dxa"/>
                </w:tcPr>
                <w:p w:rsidR="00702282" w:rsidRPr="00275135"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249 877,99</w:t>
                  </w:r>
                </w:p>
              </w:tc>
              <w:tc>
                <w:tcPr>
                  <w:tcW w:w="1103" w:type="dxa"/>
                </w:tcPr>
                <w:p w:rsidR="00702282" w:rsidRPr="0017606D" w:rsidRDefault="00702282" w:rsidP="00973724">
                  <w:pPr>
                    <w:pStyle w:val="Bezatstarpm"/>
                    <w:jc w:val="both"/>
                    <w:rPr>
                      <w:rFonts w:ascii="Times New Roman" w:hAnsi="Times New Roman" w:cs="Times New Roman"/>
                      <w:sz w:val="24"/>
                      <w:szCs w:val="24"/>
                    </w:rPr>
                  </w:pPr>
                </w:p>
              </w:tc>
              <w:tc>
                <w:tcPr>
                  <w:tcW w:w="1276" w:type="dxa"/>
                </w:tcPr>
                <w:p w:rsidR="00702282" w:rsidRPr="001A0E77"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187 408,49</w:t>
                  </w:r>
                </w:p>
              </w:tc>
            </w:tr>
            <w:tr w:rsidR="00B56CBA" w:rsidTr="000E61C5">
              <w:tc>
                <w:tcPr>
                  <w:tcW w:w="1423" w:type="dxa"/>
                </w:tcPr>
                <w:p w:rsidR="00B56CBA"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nobarojamā cūka &gt; 81kg</w:t>
                  </w:r>
                </w:p>
              </w:tc>
              <w:tc>
                <w:tcPr>
                  <w:tcW w:w="804" w:type="dxa"/>
                </w:tcPr>
                <w:p w:rsidR="00B56CBA"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761</w:t>
                  </w:r>
                </w:p>
              </w:tc>
              <w:tc>
                <w:tcPr>
                  <w:tcW w:w="1296" w:type="dxa"/>
                </w:tcPr>
                <w:p w:rsidR="00B56CBA"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128,06</w:t>
                  </w:r>
                </w:p>
              </w:tc>
              <w:tc>
                <w:tcPr>
                  <w:tcW w:w="1356" w:type="dxa"/>
                </w:tcPr>
                <w:p w:rsidR="00B56CBA"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97 453,66</w:t>
                  </w:r>
                </w:p>
              </w:tc>
              <w:tc>
                <w:tcPr>
                  <w:tcW w:w="1103" w:type="dxa"/>
                </w:tcPr>
                <w:p w:rsidR="00B56CBA" w:rsidRPr="0017606D"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91 320,00</w:t>
                  </w:r>
                </w:p>
              </w:tc>
              <w:tc>
                <w:tcPr>
                  <w:tcW w:w="1276" w:type="dxa"/>
                </w:tcPr>
                <w:p w:rsidR="00B56CBA" w:rsidRDefault="00B56CBA" w:rsidP="00973724">
                  <w:pPr>
                    <w:pStyle w:val="Bezatstarpm"/>
                    <w:jc w:val="both"/>
                    <w:rPr>
                      <w:rFonts w:ascii="Times New Roman" w:hAnsi="Times New Roman" w:cs="Times New Roman"/>
                      <w:sz w:val="24"/>
                      <w:szCs w:val="24"/>
                    </w:rPr>
                  </w:pPr>
                  <w:r>
                    <w:rPr>
                      <w:rFonts w:ascii="Times New Roman" w:hAnsi="Times New Roman" w:cs="Times New Roman"/>
                      <w:sz w:val="24"/>
                      <w:szCs w:val="24"/>
                    </w:rPr>
                    <w:t>68 490,00</w:t>
                  </w:r>
                </w:p>
              </w:tc>
            </w:tr>
            <w:tr w:rsidR="0033380D" w:rsidTr="000E61C5">
              <w:tc>
                <w:tcPr>
                  <w:tcW w:w="1423" w:type="dxa"/>
                </w:tcPr>
                <w:p w:rsidR="0033380D" w:rsidRPr="006D1E2C" w:rsidRDefault="0033380D" w:rsidP="0033380D">
                  <w:pPr>
                    <w:pStyle w:val="Bezatstarpm"/>
                    <w:jc w:val="both"/>
                    <w:rPr>
                      <w:rFonts w:ascii="Times New Roman" w:hAnsi="Times New Roman" w:cs="Times New Roman"/>
                      <w:sz w:val="24"/>
                      <w:szCs w:val="24"/>
                    </w:rPr>
                  </w:pPr>
                  <w:r w:rsidRPr="006D1E2C">
                    <w:rPr>
                      <w:rFonts w:ascii="Times New Roman" w:hAnsi="Times New Roman" w:cs="Times New Roman"/>
                      <w:sz w:val="24"/>
                      <w:szCs w:val="24"/>
                    </w:rPr>
                    <w:t>sivēnmāte</w:t>
                  </w:r>
                </w:p>
              </w:tc>
              <w:tc>
                <w:tcPr>
                  <w:tcW w:w="804"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33380D" w:rsidRPr="006D1E2C" w:rsidRDefault="0033380D" w:rsidP="0033380D">
                  <w:pPr>
                    <w:pStyle w:val="Bezatstarpm"/>
                    <w:jc w:val="both"/>
                    <w:rPr>
                      <w:rFonts w:ascii="Times New Roman" w:hAnsi="Times New Roman" w:cs="Times New Roman"/>
                      <w:sz w:val="24"/>
                      <w:szCs w:val="24"/>
                    </w:rPr>
                  </w:pPr>
                  <w:r>
                    <w:rPr>
                      <w:rFonts w:ascii="Times New Roman" w:hAnsi="Times New Roman" w:cs="Times New Roman"/>
                      <w:sz w:val="24"/>
                      <w:szCs w:val="24"/>
                    </w:rPr>
                    <w:t>227,66</w:t>
                  </w:r>
                </w:p>
              </w:tc>
              <w:tc>
                <w:tcPr>
                  <w:tcW w:w="1356"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227,66</w:t>
                  </w:r>
                </w:p>
              </w:tc>
              <w:tc>
                <w:tcPr>
                  <w:tcW w:w="1103"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120,00</w:t>
                  </w:r>
                </w:p>
              </w:tc>
              <w:tc>
                <w:tcPr>
                  <w:tcW w:w="1276"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90,00</w:t>
                  </w:r>
                </w:p>
              </w:tc>
            </w:tr>
            <w:tr w:rsidR="0033380D" w:rsidTr="000E61C5">
              <w:tc>
                <w:tcPr>
                  <w:tcW w:w="1423" w:type="dxa"/>
                </w:tcPr>
                <w:p w:rsidR="0033380D" w:rsidRPr="006D1E2C" w:rsidRDefault="0033380D" w:rsidP="0033380D">
                  <w:pPr>
                    <w:pStyle w:val="Bezatstarpm"/>
                    <w:jc w:val="both"/>
                    <w:rPr>
                      <w:rFonts w:ascii="Times New Roman" w:hAnsi="Times New Roman" w:cs="Times New Roman"/>
                      <w:sz w:val="24"/>
                      <w:szCs w:val="24"/>
                    </w:rPr>
                  </w:pPr>
                  <w:r>
                    <w:rPr>
                      <w:rFonts w:ascii="Times New Roman" w:hAnsi="Times New Roman" w:cs="Times New Roman"/>
                      <w:sz w:val="24"/>
                      <w:szCs w:val="24"/>
                    </w:rPr>
                    <w:t>sivēnmāte pārraudzībā</w:t>
                  </w:r>
                </w:p>
              </w:tc>
              <w:tc>
                <w:tcPr>
                  <w:tcW w:w="804"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1594</w:t>
                  </w:r>
                </w:p>
              </w:tc>
              <w:tc>
                <w:tcPr>
                  <w:tcW w:w="1296"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284,57</w:t>
                  </w:r>
                </w:p>
              </w:tc>
              <w:tc>
                <w:tcPr>
                  <w:tcW w:w="1356" w:type="dxa"/>
                </w:tcPr>
                <w:p w:rsidR="0033380D" w:rsidRPr="006D1E2C" w:rsidRDefault="000E61C5" w:rsidP="00973724">
                  <w:pPr>
                    <w:pStyle w:val="Bezatstarpm"/>
                    <w:jc w:val="both"/>
                    <w:rPr>
                      <w:rFonts w:ascii="Times New Roman" w:hAnsi="Times New Roman" w:cs="Times New Roman"/>
                      <w:sz w:val="24"/>
                      <w:szCs w:val="24"/>
                    </w:rPr>
                  </w:pPr>
                  <w:r>
                    <w:rPr>
                      <w:rFonts w:ascii="Times New Roman" w:hAnsi="Times New Roman" w:cs="Times New Roman"/>
                      <w:sz w:val="24"/>
                      <w:szCs w:val="24"/>
                    </w:rPr>
                    <w:t>453</w:t>
                  </w:r>
                  <w:r w:rsidR="00973724">
                    <w:rPr>
                      <w:rFonts w:ascii="Times New Roman" w:hAnsi="Times New Roman" w:cs="Times New Roman"/>
                      <w:sz w:val="24"/>
                      <w:szCs w:val="24"/>
                    </w:rPr>
                    <w:t xml:space="preserve"> </w:t>
                  </w:r>
                  <w:r>
                    <w:rPr>
                      <w:rFonts w:ascii="Times New Roman" w:hAnsi="Times New Roman" w:cs="Times New Roman"/>
                      <w:sz w:val="24"/>
                      <w:szCs w:val="24"/>
                    </w:rPr>
                    <w:t>604,58</w:t>
                  </w:r>
                </w:p>
              </w:tc>
              <w:tc>
                <w:tcPr>
                  <w:tcW w:w="1103"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191 280,00</w:t>
                  </w:r>
                </w:p>
              </w:tc>
              <w:tc>
                <w:tcPr>
                  <w:tcW w:w="1276" w:type="dxa"/>
                </w:tcPr>
                <w:p w:rsidR="0033380D" w:rsidRPr="006D1E2C" w:rsidRDefault="000E61C5" w:rsidP="0033380D">
                  <w:pPr>
                    <w:pStyle w:val="Bezatstarpm"/>
                    <w:jc w:val="both"/>
                    <w:rPr>
                      <w:rFonts w:ascii="Times New Roman" w:hAnsi="Times New Roman" w:cs="Times New Roman"/>
                      <w:sz w:val="24"/>
                      <w:szCs w:val="24"/>
                    </w:rPr>
                  </w:pPr>
                  <w:r>
                    <w:rPr>
                      <w:rFonts w:ascii="Times New Roman" w:hAnsi="Times New Roman" w:cs="Times New Roman"/>
                      <w:sz w:val="24"/>
                      <w:szCs w:val="24"/>
                    </w:rPr>
                    <w:t>143 460,00</w:t>
                  </w:r>
                </w:p>
              </w:tc>
            </w:tr>
            <w:tr w:rsidR="0033380D" w:rsidTr="000E61C5">
              <w:tc>
                <w:tcPr>
                  <w:tcW w:w="1423" w:type="dxa"/>
                </w:tcPr>
                <w:p w:rsidR="0033380D" w:rsidRDefault="0033380D" w:rsidP="0033380D">
                  <w:pPr>
                    <w:pStyle w:val="Bezatstarpm"/>
                    <w:jc w:val="both"/>
                    <w:rPr>
                      <w:rFonts w:ascii="Times New Roman" w:hAnsi="Times New Roman" w:cs="Times New Roman"/>
                      <w:sz w:val="24"/>
                      <w:szCs w:val="24"/>
                    </w:rPr>
                  </w:pPr>
                  <w:r>
                    <w:rPr>
                      <w:rFonts w:ascii="Times New Roman" w:hAnsi="Times New Roman" w:cs="Times New Roman"/>
                      <w:sz w:val="24"/>
                      <w:szCs w:val="24"/>
                    </w:rPr>
                    <w:t>kuilis</w:t>
                  </w:r>
                </w:p>
                <w:p w:rsidR="0033380D" w:rsidRPr="006D1E2C" w:rsidRDefault="0033380D" w:rsidP="0033380D">
                  <w:pPr>
                    <w:pStyle w:val="Bezatstarpm"/>
                    <w:jc w:val="both"/>
                    <w:rPr>
                      <w:rFonts w:ascii="Times New Roman" w:hAnsi="Times New Roman" w:cs="Times New Roman"/>
                      <w:sz w:val="24"/>
                      <w:szCs w:val="24"/>
                    </w:rPr>
                  </w:pPr>
                  <w:r>
                    <w:rPr>
                      <w:rFonts w:ascii="Times New Roman" w:hAnsi="Times New Roman" w:cs="Times New Roman"/>
                      <w:sz w:val="24"/>
                      <w:szCs w:val="24"/>
                    </w:rPr>
                    <w:t>pārraudzībā</w:t>
                  </w:r>
                </w:p>
              </w:tc>
              <w:tc>
                <w:tcPr>
                  <w:tcW w:w="804"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76</w:t>
                  </w:r>
                </w:p>
              </w:tc>
              <w:tc>
                <w:tcPr>
                  <w:tcW w:w="1296"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426,86</w:t>
                  </w:r>
                </w:p>
              </w:tc>
              <w:tc>
                <w:tcPr>
                  <w:tcW w:w="1356"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32 441,36</w:t>
                  </w:r>
                </w:p>
              </w:tc>
              <w:tc>
                <w:tcPr>
                  <w:tcW w:w="1103"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9 120,00</w:t>
                  </w:r>
                </w:p>
              </w:tc>
              <w:tc>
                <w:tcPr>
                  <w:tcW w:w="1276"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6 840,00</w:t>
                  </w:r>
                </w:p>
              </w:tc>
            </w:tr>
            <w:tr w:rsidR="0033380D" w:rsidTr="000E61C5">
              <w:tc>
                <w:tcPr>
                  <w:tcW w:w="1423" w:type="dxa"/>
                </w:tcPr>
                <w:p w:rsidR="0033380D" w:rsidRDefault="0033380D" w:rsidP="0033380D">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804" w:type="dxa"/>
                </w:tcPr>
                <w:p w:rsidR="0033380D" w:rsidRPr="006D1E2C" w:rsidRDefault="00F02DD0" w:rsidP="0033380D">
                  <w:pPr>
                    <w:pStyle w:val="Bezatstarpm"/>
                    <w:jc w:val="both"/>
                    <w:rPr>
                      <w:rFonts w:ascii="Times New Roman" w:hAnsi="Times New Roman" w:cs="Times New Roman"/>
                      <w:sz w:val="24"/>
                      <w:szCs w:val="24"/>
                    </w:rPr>
                  </w:pPr>
                  <w:r>
                    <w:rPr>
                      <w:rFonts w:ascii="Times New Roman" w:hAnsi="Times New Roman" w:cs="Times New Roman"/>
                      <w:sz w:val="24"/>
                      <w:szCs w:val="24"/>
                    </w:rPr>
                    <w:t>10991</w:t>
                  </w:r>
                </w:p>
              </w:tc>
              <w:tc>
                <w:tcPr>
                  <w:tcW w:w="1296" w:type="dxa"/>
                </w:tcPr>
                <w:p w:rsidR="0033380D" w:rsidRDefault="0033380D" w:rsidP="0033380D">
                  <w:pPr>
                    <w:pStyle w:val="Bezatstarpm"/>
                    <w:jc w:val="both"/>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33380D" w:rsidRPr="00EF09CD" w:rsidRDefault="00B56CBA" w:rsidP="0033380D">
                  <w:pPr>
                    <w:pStyle w:val="Bezatstarpm"/>
                    <w:jc w:val="both"/>
                    <w:rPr>
                      <w:rFonts w:ascii="Times New Roman" w:hAnsi="Times New Roman" w:cs="Times New Roman"/>
                      <w:b/>
                      <w:sz w:val="24"/>
                      <w:szCs w:val="24"/>
                    </w:rPr>
                  </w:pPr>
                  <w:r>
                    <w:rPr>
                      <w:rFonts w:ascii="Times New Roman" w:hAnsi="Times New Roman" w:cs="Times New Roman"/>
                      <w:b/>
                      <w:sz w:val="24"/>
                      <w:szCs w:val="24"/>
                    </w:rPr>
                    <w:t>1074035,33</w:t>
                  </w:r>
                </w:p>
              </w:tc>
              <w:tc>
                <w:tcPr>
                  <w:tcW w:w="1103" w:type="dxa"/>
                </w:tcPr>
                <w:p w:rsidR="0033380D" w:rsidRDefault="0033380D" w:rsidP="0033380D">
                  <w:pPr>
                    <w:pStyle w:val="Bezatstarpm"/>
                    <w:jc w:val="both"/>
                    <w:rPr>
                      <w:rFonts w:ascii="Times New Roman" w:hAnsi="Times New Roman" w:cs="Times New Roman"/>
                      <w:sz w:val="24"/>
                      <w:szCs w:val="24"/>
                    </w:rPr>
                  </w:pPr>
                </w:p>
              </w:tc>
              <w:tc>
                <w:tcPr>
                  <w:tcW w:w="1276" w:type="dxa"/>
                </w:tcPr>
                <w:p w:rsidR="0033380D" w:rsidRPr="005A12BF" w:rsidRDefault="00B56CBA" w:rsidP="0033380D">
                  <w:pPr>
                    <w:pStyle w:val="Bezatstarpm"/>
                    <w:jc w:val="both"/>
                    <w:rPr>
                      <w:rFonts w:ascii="Times New Roman" w:hAnsi="Times New Roman" w:cs="Times New Roman"/>
                      <w:b/>
                      <w:sz w:val="24"/>
                      <w:szCs w:val="24"/>
                    </w:rPr>
                  </w:pPr>
                  <w:r>
                    <w:rPr>
                      <w:rFonts w:ascii="Times New Roman" w:hAnsi="Times New Roman" w:cs="Times New Roman"/>
                      <w:b/>
                      <w:sz w:val="24"/>
                      <w:szCs w:val="24"/>
                    </w:rPr>
                    <w:t>586 611,05</w:t>
                  </w:r>
                </w:p>
              </w:tc>
            </w:tr>
          </w:tbl>
          <w:p w:rsidR="00702282" w:rsidRPr="009E47B9" w:rsidRDefault="00702282" w:rsidP="00973724">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702282" w:rsidTr="000E61C5">
        <w:trPr>
          <w:jc w:val="center"/>
        </w:trPr>
        <w:tc>
          <w:tcPr>
            <w:tcW w:w="7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702282" w:rsidRPr="0079316C"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512"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702282" w:rsidTr="000E61C5">
        <w:trPr>
          <w:jc w:val="center"/>
        </w:trPr>
        <w:tc>
          <w:tcPr>
            <w:tcW w:w="7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512"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10207" w:type="dxa"/>
        <w:jc w:val="center"/>
        <w:tblLook w:val="04A0" w:firstRow="1" w:lastRow="0" w:firstColumn="1" w:lastColumn="0" w:noHBand="0" w:noVBand="1"/>
      </w:tblPr>
      <w:tblGrid>
        <w:gridCol w:w="993"/>
        <w:gridCol w:w="3119"/>
        <w:gridCol w:w="6095"/>
      </w:tblGrid>
      <w:tr w:rsidR="00702282" w:rsidTr="00973724">
        <w:trPr>
          <w:jc w:val="center"/>
        </w:trPr>
        <w:tc>
          <w:tcPr>
            <w:tcW w:w="10207" w:type="dxa"/>
            <w:gridSpan w:val="3"/>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702282" w:rsidTr="00973724">
        <w:trPr>
          <w:jc w:val="center"/>
        </w:trPr>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w:t>
            </w:r>
          </w:p>
        </w:tc>
        <w:tc>
          <w:tcPr>
            <w:tcW w:w="3119" w:type="dxa"/>
          </w:tcPr>
          <w:p w:rsidR="00702282" w:rsidRPr="0079316C"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702282" w:rsidRDefault="00702282" w:rsidP="001B1481">
            <w:pPr>
              <w:jc w:val="both"/>
            </w:pPr>
            <w:r>
              <w:t xml:space="preserve">Sabiedrības mērķgrupa ir lauksaimniecības dzīvnieku īpašniece </w:t>
            </w:r>
            <w:r w:rsidR="001B1481">
              <w:t xml:space="preserve">Ruta Priede, AS “Latgales bekons” </w:t>
            </w:r>
            <w:r>
              <w:t xml:space="preserve">un SIA “Druvas </w:t>
            </w:r>
            <w:proofErr w:type="spellStart"/>
            <w:r>
              <w:t>Unguri</w:t>
            </w:r>
            <w:proofErr w:type="spellEnd"/>
            <w:r>
              <w:t>”.</w:t>
            </w:r>
          </w:p>
        </w:tc>
      </w:tr>
      <w:tr w:rsidR="00702282" w:rsidTr="00973724">
        <w:trPr>
          <w:jc w:val="center"/>
        </w:trPr>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702282" w:rsidRPr="0079316C"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702282" w:rsidRDefault="00702282" w:rsidP="00A2214E">
            <w:pPr>
              <w:jc w:val="both"/>
            </w:pPr>
            <w:r>
              <w:t>Rīkojuma projekts paredz izmaksāt lauksaimniecības dzīvnieku īpašniekiem</w:t>
            </w:r>
            <w:r w:rsidR="00B56CBA">
              <w:t xml:space="preserve"> </w:t>
            </w:r>
            <w:r w:rsidR="00B56CBA" w:rsidRPr="00B56CBA">
              <w:rPr>
                <w:b/>
              </w:rPr>
              <w:t>1 115 059,</w:t>
            </w:r>
            <w:r w:rsidR="00A2214E">
              <w:rPr>
                <w:b/>
              </w:rPr>
              <w:t>46</w:t>
            </w:r>
            <w:r>
              <w:t xml:space="preserve"> </w:t>
            </w:r>
            <w:proofErr w:type="spellStart"/>
            <w:r w:rsidRPr="00B56CBA">
              <w:rPr>
                <w:b/>
                <w:i/>
              </w:rPr>
              <w:t>euro</w:t>
            </w:r>
            <w:proofErr w:type="spellEnd"/>
            <w:r>
              <w:t>.</w:t>
            </w:r>
          </w:p>
        </w:tc>
      </w:tr>
      <w:tr w:rsidR="00702282" w:rsidTr="00973724">
        <w:trPr>
          <w:jc w:val="center"/>
        </w:trPr>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702282" w:rsidRPr="0039467E" w:rsidRDefault="00702282" w:rsidP="00973724">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702282" w:rsidTr="00973724">
        <w:trPr>
          <w:jc w:val="center"/>
        </w:trPr>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702282" w:rsidRPr="0039467E" w:rsidRDefault="00702282" w:rsidP="00973724">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702282" w:rsidTr="00973724">
        <w:trPr>
          <w:jc w:val="center"/>
        </w:trPr>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10065" w:type="dxa"/>
        <w:jc w:val="center"/>
        <w:tblLayout w:type="fixed"/>
        <w:tblLook w:val="04A0" w:firstRow="1" w:lastRow="0" w:firstColumn="1" w:lastColumn="0" w:noHBand="0" w:noVBand="1"/>
      </w:tblPr>
      <w:tblGrid>
        <w:gridCol w:w="1702"/>
        <w:gridCol w:w="992"/>
        <w:gridCol w:w="1270"/>
        <w:gridCol w:w="993"/>
        <w:gridCol w:w="1275"/>
        <w:gridCol w:w="1134"/>
        <w:gridCol w:w="1276"/>
        <w:gridCol w:w="1423"/>
      </w:tblGrid>
      <w:tr w:rsidR="00702282" w:rsidTr="00973724">
        <w:trPr>
          <w:jc w:val="center"/>
        </w:trPr>
        <w:tc>
          <w:tcPr>
            <w:tcW w:w="10065" w:type="dxa"/>
            <w:gridSpan w:val="8"/>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702282" w:rsidTr="00973724">
        <w:trPr>
          <w:jc w:val="center"/>
        </w:trPr>
        <w:tc>
          <w:tcPr>
            <w:tcW w:w="1702" w:type="dxa"/>
            <w:vMerge w:val="restart"/>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2018. </w:t>
            </w:r>
            <w:r w:rsidRPr="0079316C">
              <w:rPr>
                <w:rFonts w:ascii="Times New Roman" w:hAnsi="Times New Roman" w:cs="Times New Roman"/>
                <w:sz w:val="24"/>
                <w:szCs w:val="24"/>
                <w:lang w:eastAsia="lv-LV"/>
              </w:rPr>
              <w:t>gads</w:t>
            </w:r>
          </w:p>
        </w:tc>
        <w:tc>
          <w:tcPr>
            <w:tcW w:w="6101" w:type="dxa"/>
            <w:gridSpan w:val="5"/>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702282" w:rsidTr="00973724">
        <w:trPr>
          <w:jc w:val="center"/>
        </w:trPr>
        <w:tc>
          <w:tcPr>
            <w:tcW w:w="1702" w:type="dxa"/>
            <w:vMerge/>
          </w:tcPr>
          <w:p w:rsidR="00702282" w:rsidRDefault="00702282" w:rsidP="00973724">
            <w:pPr>
              <w:pStyle w:val="Bezatstarpm"/>
              <w:rPr>
                <w:rFonts w:ascii="Times New Roman" w:hAnsi="Times New Roman" w:cs="Times New Roman"/>
                <w:sz w:val="24"/>
                <w:szCs w:val="24"/>
                <w:lang w:eastAsia="lv-LV"/>
              </w:rPr>
            </w:pPr>
          </w:p>
        </w:tc>
        <w:tc>
          <w:tcPr>
            <w:tcW w:w="2262" w:type="dxa"/>
            <w:gridSpan w:val="2"/>
            <w:vMerge/>
          </w:tcPr>
          <w:p w:rsidR="00702282" w:rsidRDefault="00702282" w:rsidP="00973724">
            <w:pPr>
              <w:pStyle w:val="Bezatstarpm"/>
              <w:rPr>
                <w:rFonts w:ascii="Times New Roman" w:hAnsi="Times New Roman" w:cs="Times New Roman"/>
                <w:sz w:val="24"/>
                <w:szCs w:val="24"/>
                <w:lang w:eastAsia="lv-LV"/>
              </w:rPr>
            </w:pPr>
          </w:p>
        </w:tc>
        <w:tc>
          <w:tcPr>
            <w:tcW w:w="2268" w:type="dxa"/>
            <w:gridSpan w:val="2"/>
          </w:tcPr>
          <w:p w:rsidR="00702282" w:rsidRDefault="00702282" w:rsidP="00973724">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2019.gads</w:t>
            </w:r>
            <w:proofErr w:type="gramEnd"/>
          </w:p>
        </w:tc>
        <w:tc>
          <w:tcPr>
            <w:tcW w:w="2410" w:type="dxa"/>
            <w:gridSpan w:val="2"/>
          </w:tcPr>
          <w:p w:rsidR="00702282" w:rsidRDefault="00702282" w:rsidP="00973724">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2020.gads</w:t>
            </w:r>
            <w:proofErr w:type="gramEnd"/>
          </w:p>
        </w:tc>
        <w:tc>
          <w:tcPr>
            <w:tcW w:w="1423" w:type="dxa"/>
          </w:tcPr>
          <w:p w:rsidR="00702282" w:rsidRDefault="00702282" w:rsidP="00973724">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2021.gads</w:t>
            </w:r>
            <w:proofErr w:type="gramEnd"/>
          </w:p>
        </w:tc>
      </w:tr>
      <w:tr w:rsidR="00702282" w:rsidTr="00973724">
        <w:trPr>
          <w:jc w:val="center"/>
        </w:trPr>
        <w:tc>
          <w:tcPr>
            <w:tcW w:w="1702" w:type="dxa"/>
            <w:vMerge/>
          </w:tcPr>
          <w:p w:rsidR="00702282" w:rsidRDefault="00702282" w:rsidP="00973724">
            <w:pPr>
              <w:pStyle w:val="Bezatstarpm"/>
              <w:rPr>
                <w:rFonts w:ascii="Times New Roman" w:hAnsi="Times New Roman" w:cs="Times New Roman"/>
                <w:sz w:val="24"/>
                <w:szCs w:val="24"/>
                <w:lang w:eastAsia="lv-LV"/>
              </w:rPr>
            </w:pPr>
          </w:p>
        </w:tc>
        <w:tc>
          <w:tcPr>
            <w:tcW w:w="992"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702282"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423"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702282" w:rsidTr="00973724">
        <w:trPr>
          <w:jc w:val="center"/>
        </w:trPr>
        <w:tc>
          <w:tcPr>
            <w:tcW w:w="1702"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423" w:type="dxa"/>
            <w:vAlign w:val="center"/>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702282" w:rsidTr="00973724">
        <w:trPr>
          <w:jc w:val="center"/>
        </w:trPr>
        <w:tc>
          <w:tcPr>
            <w:tcW w:w="1702"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702282" w:rsidRPr="00021692" w:rsidRDefault="001B1481"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5</w:t>
            </w:r>
            <w:r w:rsidR="00B56CBA">
              <w:rPr>
                <w:rFonts w:ascii="Times New Roman" w:hAnsi="Times New Roman" w:cs="Times New Roman"/>
                <w:b/>
                <w:sz w:val="24"/>
                <w:szCs w:val="24"/>
                <w:lang w:eastAsia="lv-LV"/>
              </w:rPr>
              <w:t>86611</w:t>
            </w:r>
          </w:p>
        </w:tc>
        <w:tc>
          <w:tcPr>
            <w:tcW w:w="1275"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702282" w:rsidRDefault="0070228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586611</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1115059</w:t>
            </w:r>
          </w:p>
        </w:tc>
        <w:tc>
          <w:tcPr>
            <w:tcW w:w="993" w:type="dxa"/>
          </w:tcPr>
          <w:p w:rsidR="00B56CBA" w:rsidRPr="00033FAC" w:rsidRDefault="00B56CBA" w:rsidP="00B56CBA">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1115059</w:t>
            </w:r>
          </w:p>
        </w:tc>
        <w:tc>
          <w:tcPr>
            <w:tcW w:w="993" w:type="dxa"/>
          </w:tcPr>
          <w:p w:rsidR="00B56CBA" w:rsidRPr="00033FAC" w:rsidRDefault="00B56CBA" w:rsidP="00B56CBA">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Pr="00033FAC" w:rsidRDefault="00B56CBA" w:rsidP="00B56CBA">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Pr="00033FAC" w:rsidRDefault="00B56CBA" w:rsidP="00B56CBA">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21692" w:rsidRDefault="00B56CBA" w:rsidP="00B56CBA">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w:t>
            </w:r>
            <w:r>
              <w:rPr>
                <w:rFonts w:ascii="Times New Roman" w:hAnsi="Times New Roman" w:cs="Times New Roman"/>
                <w:b/>
                <w:sz w:val="24"/>
                <w:szCs w:val="24"/>
                <w:lang w:eastAsia="lv-LV"/>
              </w:rPr>
              <w:t>1115059</w:t>
            </w:r>
          </w:p>
        </w:tc>
        <w:tc>
          <w:tcPr>
            <w:tcW w:w="993"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586611</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3.1. valsts pamatbudžets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21692" w:rsidRDefault="00B56CBA" w:rsidP="00B56CBA">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w:t>
            </w:r>
            <w:r>
              <w:rPr>
                <w:rFonts w:ascii="Times New Roman" w:hAnsi="Times New Roman" w:cs="Times New Roman"/>
                <w:b/>
                <w:sz w:val="24"/>
                <w:szCs w:val="24"/>
                <w:lang w:eastAsia="lv-LV"/>
              </w:rPr>
              <w:t>1115059</w:t>
            </w:r>
          </w:p>
        </w:tc>
        <w:tc>
          <w:tcPr>
            <w:tcW w:w="993"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586611</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B56CBA" w:rsidRPr="00021692" w:rsidRDefault="00B56CBA" w:rsidP="00B56CBA">
            <w:pPr>
              <w:pStyle w:val="Bezatstarpm"/>
              <w:rPr>
                <w:rFonts w:ascii="Times New Roman" w:hAnsi="Times New Roman" w:cs="Times New Roman"/>
                <w:b/>
                <w:sz w:val="24"/>
                <w:szCs w:val="24"/>
                <w:lang w:eastAsia="lv-LV"/>
              </w:rPr>
            </w:pPr>
            <w:r>
              <w:rPr>
                <w:rFonts w:ascii="Times New Roman" w:hAnsi="Times New Roman" w:cs="Times New Roman"/>
                <w:b/>
                <w:sz w:val="24"/>
              </w:rPr>
              <w:t>+</w:t>
            </w:r>
            <w:r>
              <w:rPr>
                <w:rFonts w:ascii="Times New Roman" w:hAnsi="Times New Roman" w:cs="Times New Roman"/>
                <w:b/>
                <w:sz w:val="24"/>
                <w:szCs w:val="24"/>
                <w:lang w:eastAsia="lv-LV"/>
              </w:rPr>
              <w:t>1115059</w:t>
            </w:r>
          </w:p>
        </w:tc>
        <w:tc>
          <w:tcPr>
            <w:tcW w:w="99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B56CBA"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363" w:type="dxa"/>
            <w:gridSpan w:val="7"/>
            <w:vMerge w:val="restart"/>
          </w:tcPr>
          <w:p w:rsidR="00B56CBA" w:rsidRPr="00787C3C" w:rsidRDefault="00B56CBA" w:rsidP="00B56CBA">
            <w:pPr>
              <w:jc w:val="both"/>
            </w:pPr>
            <w:r w:rsidRPr="00787C3C">
              <w:t xml:space="preserve">Ar rīkojuma projektu tiek paredzēta kompensācijas izmaksa </w:t>
            </w:r>
            <w:r>
              <w:rPr>
                <w:b/>
              </w:rPr>
              <w:t>Rutai Priedei 569</w:t>
            </w:r>
            <w:r w:rsidRPr="005A53C6">
              <w:rPr>
                <w:b/>
              </w:rPr>
              <w:t>,</w:t>
            </w:r>
            <w:r>
              <w:rPr>
                <w:b/>
              </w:rPr>
              <w:t>14 </w:t>
            </w:r>
            <w:proofErr w:type="spellStart"/>
            <w:r w:rsidRPr="007714ED">
              <w:rPr>
                <w:b/>
                <w:i/>
              </w:rPr>
              <w:t>euro</w:t>
            </w:r>
            <w:proofErr w:type="spellEnd"/>
            <w:r w:rsidRPr="00787C3C">
              <w:t xml:space="preserve"> apmērā. </w:t>
            </w:r>
          </w:p>
          <w:p w:rsidR="00B56CBA" w:rsidRDefault="00B56CBA" w:rsidP="00B56CBA">
            <w:pPr>
              <w:jc w:val="both"/>
            </w:pPr>
            <w:r w:rsidRPr="00787C3C">
              <w:t>Atbilstoši PVD inspektora</w:t>
            </w:r>
            <w:r>
              <w:t xml:space="preserve"> </w:t>
            </w:r>
            <w:r w:rsidRPr="00787C3C">
              <w:t>aktā Nr.</w:t>
            </w:r>
            <w:r>
              <w:t>64-18/3 (dzīvnieku īpašniece iepazinusies</w:t>
            </w:r>
            <w:r w:rsidRPr="00787C3C">
              <w:t xml:space="preserve"> </w:t>
            </w:r>
            <w:r>
              <w:t>2018. gada 8. augustā)</w:t>
            </w:r>
            <w:r w:rsidRPr="00787C3C">
              <w:t xml:space="preserve"> norādītajai informācijai </w:t>
            </w:r>
            <w:r>
              <w:t xml:space="preserve">Rutai Priedei iznīcinātas četras nobarojamās cūkas trīs līdz četrus mēnešus vecas un viena sivēnmāte. No Cūku ciltsdarba centra ir saņemta informācija, ka Rutai Priedei piederošajā cūku ganāmpulkā nav veikta pārraudzība. </w:t>
            </w:r>
            <w:r w:rsidRPr="00787C3C">
              <w:t>Noteikumu Nr.177 2.</w:t>
            </w:r>
            <w:r>
              <w:t xml:space="preserve"> </w:t>
            </w:r>
            <w:r w:rsidRPr="00787C3C">
              <w:t xml:space="preserve">pielikumā ir noteikts kompensācijas apmērs katrai atsevišķai </w:t>
            </w:r>
            <w:r>
              <w:t>cūku kategorijai</w:t>
            </w:r>
            <w:r w:rsidRPr="00787C3C">
              <w:t xml:space="preserve"> atkarībā no </w:t>
            </w:r>
            <w:r>
              <w:t>cūku svara</w:t>
            </w:r>
            <w:r w:rsidRPr="00787C3C">
              <w:t xml:space="preserve"> un pielietojuma. </w:t>
            </w:r>
            <w:r>
              <w:t>K</w:t>
            </w:r>
            <w:r w:rsidRPr="00787C3C">
              <w:t>ompensācijas apmēra aprēķins</w:t>
            </w:r>
            <w:r>
              <w:t>:</w:t>
            </w:r>
          </w:p>
          <w:p w:rsidR="00B56CBA" w:rsidRDefault="00B56CBA" w:rsidP="00B56CBA">
            <w:pPr>
              <w:jc w:val="both"/>
            </w:pPr>
            <w:r>
              <w:t xml:space="preserve">1 x 227,66 </w:t>
            </w:r>
            <w:proofErr w:type="spellStart"/>
            <w:r w:rsidRPr="00E00B64">
              <w:rPr>
                <w:i/>
              </w:rPr>
              <w:t>euro</w:t>
            </w:r>
            <w:proofErr w:type="spellEnd"/>
            <w:r>
              <w:t xml:space="preserve"> = 227,66 </w:t>
            </w:r>
            <w:proofErr w:type="spellStart"/>
            <w:r w:rsidRPr="00E00B64">
              <w:rPr>
                <w:i/>
              </w:rPr>
              <w:t>euro</w:t>
            </w:r>
            <w:proofErr w:type="spellEnd"/>
          </w:p>
          <w:p w:rsidR="00B56CBA" w:rsidRDefault="00B56CBA" w:rsidP="00B56CBA">
            <w:pPr>
              <w:jc w:val="both"/>
            </w:pPr>
            <w:r>
              <w:t xml:space="preserve">4 x 85,37 </w:t>
            </w:r>
            <w:proofErr w:type="spellStart"/>
            <w:r w:rsidRPr="00E00B64">
              <w:rPr>
                <w:i/>
              </w:rPr>
              <w:t>euro</w:t>
            </w:r>
            <w:proofErr w:type="spellEnd"/>
            <w:r>
              <w:t xml:space="preserve"> = 341,48 </w:t>
            </w:r>
            <w:proofErr w:type="spellStart"/>
            <w:r w:rsidRPr="00E00B64">
              <w:rPr>
                <w:i/>
              </w:rPr>
              <w:t>euro</w:t>
            </w:r>
            <w:proofErr w:type="spellEnd"/>
          </w:p>
          <w:p w:rsidR="00B56CBA" w:rsidRDefault="00B56CBA" w:rsidP="00B56CBA">
            <w:pPr>
              <w:jc w:val="both"/>
            </w:pPr>
            <w:r w:rsidRPr="00787C3C">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cei</w:t>
            </w:r>
            <w:r w:rsidRPr="00787C3C">
              <w:t xml:space="preserve"> pienākas kompensācija </w:t>
            </w:r>
            <w:r>
              <w:rPr>
                <w:b/>
              </w:rPr>
              <w:t>569,14 </w:t>
            </w:r>
            <w:proofErr w:type="spellStart"/>
            <w:r w:rsidRPr="00A278D5">
              <w:rPr>
                <w:b/>
                <w:i/>
              </w:rPr>
              <w:t>euro</w:t>
            </w:r>
            <w:proofErr w:type="spellEnd"/>
            <w:r w:rsidRPr="00787C3C">
              <w:t xml:space="preserve"> apmērā.</w:t>
            </w:r>
          </w:p>
          <w:p w:rsidR="00B56CBA" w:rsidRPr="00787C3C" w:rsidRDefault="00B56CBA" w:rsidP="00B56CBA">
            <w:pPr>
              <w:jc w:val="both"/>
            </w:pPr>
            <w:r w:rsidRPr="00787C3C">
              <w:t xml:space="preserve">Ar rīkojuma projektu tiek paredzēta kompensācijas izmaksa </w:t>
            </w:r>
            <w:r>
              <w:rPr>
                <w:b/>
              </w:rPr>
              <w:t xml:space="preserve">SIA “Druvas </w:t>
            </w:r>
            <w:proofErr w:type="spellStart"/>
            <w:r>
              <w:rPr>
                <w:b/>
              </w:rPr>
              <w:t>Unguri</w:t>
            </w:r>
            <w:proofErr w:type="spellEnd"/>
            <w:r>
              <w:rPr>
                <w:b/>
              </w:rPr>
              <w:t>”</w:t>
            </w:r>
            <w:r>
              <w:t xml:space="preserve"> </w:t>
            </w:r>
            <w:r>
              <w:rPr>
                <w:b/>
              </w:rPr>
              <w:t>1 073 466,19</w:t>
            </w:r>
            <w:r>
              <w:t> </w:t>
            </w:r>
            <w:proofErr w:type="spellStart"/>
            <w:r w:rsidRPr="007714ED">
              <w:rPr>
                <w:b/>
                <w:i/>
              </w:rPr>
              <w:t>euro</w:t>
            </w:r>
            <w:proofErr w:type="spellEnd"/>
            <w:r w:rsidRPr="00787C3C">
              <w:t xml:space="preserve"> apmērā. </w:t>
            </w:r>
          </w:p>
          <w:p w:rsidR="00B56CBA" w:rsidRDefault="00B56CBA" w:rsidP="00B56CBA">
            <w:pPr>
              <w:jc w:val="both"/>
            </w:pPr>
            <w:r w:rsidRPr="00787C3C">
              <w:t>Atbilstoši PVD inspektora</w:t>
            </w:r>
            <w:r>
              <w:t xml:space="preserve"> </w:t>
            </w:r>
            <w:r w:rsidRPr="00787C3C">
              <w:t>aktā Nr.</w:t>
            </w:r>
            <w:r>
              <w:t>64-18/5 (dzīvnieku īpašnieks iepazinies</w:t>
            </w:r>
            <w:r w:rsidRPr="00787C3C">
              <w:t xml:space="preserve"> </w:t>
            </w:r>
            <w:r>
              <w:t xml:space="preserve">2018. gada 22. augustā) </w:t>
            </w:r>
            <w:r w:rsidRPr="00787C3C">
              <w:t xml:space="preserve">norādītajai informācijai </w:t>
            </w:r>
            <w:proofErr w:type="spellStart"/>
            <w:r>
              <w:t>Teovilam</w:t>
            </w:r>
            <w:proofErr w:type="spellEnd"/>
            <w:r>
              <w:t xml:space="preserve"> </w:t>
            </w:r>
            <w:proofErr w:type="spellStart"/>
            <w:r>
              <w:t>Stengrēvicam</w:t>
            </w:r>
            <w:proofErr w:type="spellEnd"/>
            <w:r>
              <w:t xml:space="preserve"> piederošajā saimniecībā SIA “Druvas </w:t>
            </w:r>
            <w:proofErr w:type="spellStart"/>
            <w:r>
              <w:t>Unguri</w:t>
            </w:r>
            <w:proofErr w:type="spellEnd"/>
            <w:r>
              <w:t>” iznīcinātas 2923 četrus mēnešus vecas nobarojamas cūkas svarā no 31 līdz 80 kg, 761 septiņus līdz astoņus mēnešus vecas nobarojamā</w:t>
            </w:r>
            <w:r w:rsidR="00F933DD">
              <w:t>s</w:t>
            </w:r>
            <w:r>
              <w:t xml:space="preserve"> cūka</w:t>
            </w:r>
            <w:r w:rsidR="00F933DD">
              <w:t>s</w:t>
            </w:r>
            <w:r>
              <w:t xml:space="preserve">, 5632 divarpus mēnešus veci piena sivēni un atšķirtie sivēni svarā līdz 30kg, 1594 pārraudzībā esošas sivēnmātes un 76 pārraudzībā esoši kuiļi. </w:t>
            </w:r>
            <w:r w:rsidRPr="00787C3C">
              <w:t>Noteikumu Nr.177 2.</w:t>
            </w:r>
            <w:r>
              <w:t xml:space="preserve"> </w:t>
            </w:r>
            <w:r w:rsidRPr="00787C3C">
              <w:t xml:space="preserve">pielikumā ir noteikts kompensācijas apmērs katrai atsevišķai </w:t>
            </w:r>
            <w:r>
              <w:lastRenderedPageBreak/>
              <w:t>cūku kategorijai</w:t>
            </w:r>
            <w:r w:rsidRPr="00787C3C">
              <w:t xml:space="preserve"> atkarībā no </w:t>
            </w:r>
            <w:r>
              <w:t>cūku svara</w:t>
            </w:r>
            <w:r w:rsidRPr="00787C3C">
              <w:t xml:space="preserve"> un pielietojuma. </w:t>
            </w:r>
            <w:r>
              <w:t>K</w:t>
            </w:r>
            <w:r w:rsidRPr="00787C3C">
              <w:t>ompensācijas apmēra aprēķins</w:t>
            </w:r>
            <w:r>
              <w:t>:</w:t>
            </w:r>
          </w:p>
          <w:p w:rsidR="00B56CBA" w:rsidRDefault="00F933DD" w:rsidP="00B56CBA">
            <w:pPr>
              <w:jc w:val="both"/>
              <w:rPr>
                <w:i/>
              </w:rPr>
            </w:pPr>
            <w:r>
              <w:t>2923</w:t>
            </w:r>
            <w:r w:rsidR="00B56CBA">
              <w:t xml:space="preserve"> x 85,37 </w:t>
            </w:r>
            <w:proofErr w:type="spellStart"/>
            <w:r w:rsidR="00B56CBA" w:rsidRPr="00E00B64">
              <w:rPr>
                <w:i/>
              </w:rPr>
              <w:t>euro</w:t>
            </w:r>
            <w:proofErr w:type="spellEnd"/>
            <w:r w:rsidR="00B56CBA">
              <w:t xml:space="preserve"> = </w:t>
            </w:r>
            <w:r>
              <w:t>249 536,51</w:t>
            </w:r>
            <w:r w:rsidR="00B56CBA">
              <w:t xml:space="preserve"> </w:t>
            </w:r>
            <w:proofErr w:type="spellStart"/>
            <w:r w:rsidR="00B56CBA" w:rsidRPr="00E00B64">
              <w:rPr>
                <w:i/>
              </w:rPr>
              <w:t>euro</w:t>
            </w:r>
            <w:proofErr w:type="spellEnd"/>
          </w:p>
          <w:p w:rsidR="00F933DD" w:rsidRPr="00F933DD" w:rsidRDefault="00F933DD" w:rsidP="00B56CBA">
            <w:pPr>
              <w:jc w:val="both"/>
            </w:pPr>
            <w:r>
              <w:t xml:space="preserve">761 x 128,06 </w:t>
            </w:r>
            <w:proofErr w:type="spellStart"/>
            <w:r w:rsidRPr="00F933DD">
              <w:rPr>
                <w:i/>
              </w:rPr>
              <w:t>euro</w:t>
            </w:r>
            <w:proofErr w:type="spellEnd"/>
            <w:r>
              <w:t xml:space="preserve"> = 97 453,66 </w:t>
            </w:r>
            <w:proofErr w:type="spellStart"/>
            <w:r w:rsidRPr="00F933DD">
              <w:rPr>
                <w:i/>
              </w:rPr>
              <w:t>euro</w:t>
            </w:r>
            <w:proofErr w:type="spellEnd"/>
          </w:p>
          <w:p w:rsidR="00B56CBA" w:rsidRDefault="00B56CBA" w:rsidP="00B56CBA">
            <w:pPr>
              <w:jc w:val="both"/>
            </w:pPr>
            <w:r>
              <w:t xml:space="preserve">5632 x 42,69 </w:t>
            </w:r>
            <w:proofErr w:type="spellStart"/>
            <w:r w:rsidRPr="00E00B64">
              <w:rPr>
                <w:i/>
              </w:rPr>
              <w:t>euro</w:t>
            </w:r>
            <w:proofErr w:type="spellEnd"/>
            <w:r>
              <w:t xml:space="preserve"> = 240 430,08 </w:t>
            </w:r>
            <w:proofErr w:type="spellStart"/>
            <w:r w:rsidRPr="00E00B64">
              <w:rPr>
                <w:i/>
              </w:rPr>
              <w:t>euro</w:t>
            </w:r>
            <w:proofErr w:type="spellEnd"/>
          </w:p>
          <w:p w:rsidR="00B56CBA" w:rsidRDefault="00B56CBA" w:rsidP="00B56CBA">
            <w:pPr>
              <w:jc w:val="both"/>
            </w:pPr>
            <w:r>
              <w:t xml:space="preserve">1594 x 284,57 </w:t>
            </w:r>
            <w:proofErr w:type="spellStart"/>
            <w:r w:rsidRPr="00E00B64">
              <w:rPr>
                <w:i/>
              </w:rPr>
              <w:t>euro</w:t>
            </w:r>
            <w:proofErr w:type="spellEnd"/>
            <w:r>
              <w:t xml:space="preserve"> = 453 604,58 </w:t>
            </w:r>
            <w:proofErr w:type="spellStart"/>
            <w:r w:rsidRPr="00E00B64">
              <w:rPr>
                <w:i/>
              </w:rPr>
              <w:t>euro</w:t>
            </w:r>
            <w:proofErr w:type="spellEnd"/>
          </w:p>
          <w:p w:rsidR="00B56CBA" w:rsidRDefault="00B56CBA" w:rsidP="00B56CBA">
            <w:pPr>
              <w:jc w:val="both"/>
            </w:pPr>
            <w:r>
              <w:t xml:space="preserve">76 x 426,86 </w:t>
            </w:r>
            <w:proofErr w:type="spellStart"/>
            <w:r w:rsidRPr="00E00B64">
              <w:rPr>
                <w:i/>
              </w:rPr>
              <w:t>euro</w:t>
            </w:r>
            <w:proofErr w:type="spellEnd"/>
            <w:r>
              <w:t xml:space="preserve"> = 32 441,36 </w:t>
            </w:r>
            <w:proofErr w:type="spellStart"/>
            <w:r w:rsidRPr="00E00B64">
              <w:rPr>
                <w:i/>
              </w:rPr>
              <w:t>euro</w:t>
            </w:r>
            <w:proofErr w:type="spellEnd"/>
          </w:p>
          <w:p w:rsidR="00B56CBA" w:rsidRDefault="00B56CBA" w:rsidP="00B56CBA">
            <w:pPr>
              <w:jc w:val="both"/>
            </w:pPr>
            <w:r w:rsidRPr="00834CE7">
              <w:t>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kam</w:t>
            </w:r>
            <w:r w:rsidRPr="00787C3C">
              <w:t xml:space="preserve"> pienākas kompensācija </w:t>
            </w:r>
            <w:r>
              <w:rPr>
                <w:b/>
              </w:rPr>
              <w:t>1</w:t>
            </w:r>
            <w:r w:rsidR="00F933DD">
              <w:rPr>
                <w:b/>
              </w:rPr>
              <w:t> </w:t>
            </w:r>
            <w:r>
              <w:rPr>
                <w:b/>
              </w:rPr>
              <w:t>0</w:t>
            </w:r>
            <w:r w:rsidR="00F933DD">
              <w:rPr>
                <w:b/>
              </w:rPr>
              <w:t>74 035,33</w:t>
            </w:r>
            <w:r>
              <w:t> </w:t>
            </w:r>
            <w:proofErr w:type="spellStart"/>
            <w:r w:rsidRPr="00A278D5">
              <w:rPr>
                <w:b/>
                <w:i/>
              </w:rPr>
              <w:t>euro</w:t>
            </w:r>
            <w:proofErr w:type="spellEnd"/>
            <w:r w:rsidRPr="00787C3C">
              <w:t xml:space="preserve"> apmērā.</w:t>
            </w:r>
            <w:r>
              <w:t xml:space="preserve"> </w:t>
            </w:r>
          </w:p>
          <w:p w:rsidR="00B56CBA" w:rsidRPr="00787C3C" w:rsidRDefault="00B56CBA" w:rsidP="00B56CBA">
            <w:pPr>
              <w:jc w:val="both"/>
            </w:pPr>
            <w:r w:rsidRPr="00787C3C">
              <w:t xml:space="preserve">Ar rīkojuma projektu tiek paredzēta kompensācijas izmaksa </w:t>
            </w:r>
            <w:r w:rsidRPr="00A61A7F">
              <w:rPr>
                <w:b/>
              </w:rPr>
              <w:t>AS “Latgales bekons”</w:t>
            </w:r>
            <w:r>
              <w:t xml:space="preserve"> </w:t>
            </w:r>
            <w:r w:rsidRPr="00A61A7F">
              <w:rPr>
                <w:b/>
              </w:rPr>
              <w:t>41 024,13</w:t>
            </w:r>
            <w:r>
              <w:t xml:space="preserve"> </w:t>
            </w:r>
            <w:proofErr w:type="spellStart"/>
            <w:r w:rsidRPr="007714ED">
              <w:rPr>
                <w:b/>
                <w:i/>
              </w:rPr>
              <w:t>euro</w:t>
            </w:r>
            <w:proofErr w:type="spellEnd"/>
            <w:r w:rsidRPr="00787C3C">
              <w:t xml:space="preserve"> apmērā. </w:t>
            </w:r>
          </w:p>
          <w:p w:rsidR="00B56CBA" w:rsidRDefault="00B56CBA" w:rsidP="00B56CBA">
            <w:pPr>
              <w:jc w:val="both"/>
            </w:pPr>
            <w:r w:rsidRPr="00787C3C">
              <w:t>Atbilstoši PVD inspektora</w:t>
            </w:r>
            <w:r>
              <w:t xml:space="preserve"> </w:t>
            </w:r>
            <w:r w:rsidRPr="00787C3C">
              <w:t>aktā Nr.</w:t>
            </w:r>
            <w:r>
              <w:t>1 (dzīvnieku īpašnieks iepazinies</w:t>
            </w:r>
            <w:r w:rsidRPr="00787C3C">
              <w:t xml:space="preserve"> </w:t>
            </w:r>
            <w:r>
              <w:t xml:space="preserve">2018. gada 25. jūnijā) </w:t>
            </w:r>
            <w:r w:rsidRPr="00787C3C">
              <w:t>norādītajai informācijai</w:t>
            </w:r>
            <w:r>
              <w:t xml:space="preserve"> AS “Latgales bekons” iznīcināta dzīvnieku barība 107 353kg. AS “Latgales bekons” LAD ir iesniedzis aktu Nr.1, kurā norādīta detalizēta informācija par iznīcinātās barības veidiem, daudzumiem un katra barības veida cena. AS “Latgales bekons” kompensāciju pieprasa par 105 898 kg iznīcinātās barības. AS “Latgales bekons” atbilstoši noteikumu Nr.177 8.2.apakšpunktā noteiktajam LAD kopā ar iesniegumu un aktu ir iesniedzis dokumentāciju un informāciju, kas pamato iznīcinātās barības izmaksas.</w:t>
            </w:r>
          </w:p>
          <w:p w:rsidR="00B56CBA" w:rsidRPr="00F533E6" w:rsidRDefault="00B56CBA" w:rsidP="00B56CBA">
            <w:pPr>
              <w:jc w:val="both"/>
            </w:pPr>
            <w:r w:rsidRPr="00834CE7">
              <w:t>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kam</w:t>
            </w:r>
            <w:r w:rsidRPr="00787C3C">
              <w:t xml:space="preserve"> pienākas kompensācija </w:t>
            </w:r>
            <w:r>
              <w:rPr>
                <w:b/>
              </w:rPr>
              <w:t>41 024,13</w:t>
            </w:r>
            <w:r>
              <w:t> </w:t>
            </w:r>
            <w:proofErr w:type="spellStart"/>
            <w:r w:rsidRPr="00A278D5">
              <w:rPr>
                <w:b/>
                <w:i/>
              </w:rPr>
              <w:t>euro</w:t>
            </w:r>
            <w:proofErr w:type="spellEnd"/>
            <w:r w:rsidRPr="00787C3C">
              <w:t xml:space="preserve"> apmērā.</w:t>
            </w:r>
            <w:r>
              <w:t xml:space="preserve"> </w:t>
            </w: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363" w:type="dxa"/>
            <w:gridSpan w:val="7"/>
            <w:vMerge/>
          </w:tcPr>
          <w:p w:rsidR="00B56CBA" w:rsidRDefault="00B56CBA" w:rsidP="00B56CBA">
            <w:pPr>
              <w:pStyle w:val="Bezatstarpm"/>
              <w:rPr>
                <w:rFonts w:ascii="Times New Roman" w:hAnsi="Times New Roman" w:cs="Times New Roman"/>
                <w:sz w:val="24"/>
                <w:szCs w:val="24"/>
                <w:lang w:eastAsia="lv-LV"/>
              </w:rPr>
            </w:pP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363" w:type="dxa"/>
            <w:gridSpan w:val="7"/>
            <w:vMerge/>
          </w:tcPr>
          <w:p w:rsidR="00B56CBA" w:rsidRDefault="00B56CBA" w:rsidP="00B56CBA">
            <w:pPr>
              <w:pStyle w:val="Bezatstarpm"/>
              <w:rPr>
                <w:rFonts w:ascii="Times New Roman" w:hAnsi="Times New Roman" w:cs="Times New Roman"/>
                <w:sz w:val="24"/>
                <w:szCs w:val="24"/>
                <w:lang w:eastAsia="lv-LV"/>
              </w:rPr>
            </w:pP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363" w:type="dxa"/>
            <w:gridSpan w:val="7"/>
          </w:tcPr>
          <w:p w:rsidR="00B56CBA" w:rsidRDefault="00B56CBA" w:rsidP="00B56CBA">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B56CBA" w:rsidRDefault="00B56CBA" w:rsidP="00B56CBA">
            <w:pPr>
              <w:pStyle w:val="Bezatstarpm"/>
              <w:rPr>
                <w:rFonts w:ascii="Times New Roman" w:hAnsi="Times New Roman" w:cs="Times New Roman"/>
                <w:sz w:val="24"/>
              </w:rPr>
            </w:pPr>
          </w:p>
          <w:p w:rsidR="00B56CBA" w:rsidRPr="0039467E" w:rsidRDefault="00B56CBA" w:rsidP="00B56CBA">
            <w:pPr>
              <w:pStyle w:val="Bezatstarpm"/>
              <w:rPr>
                <w:rFonts w:ascii="Times New Roman" w:hAnsi="Times New Roman" w:cs="Times New Roman"/>
                <w:sz w:val="24"/>
                <w:szCs w:val="24"/>
                <w:lang w:eastAsia="lv-LV"/>
              </w:rPr>
            </w:pPr>
          </w:p>
        </w:tc>
      </w:tr>
      <w:tr w:rsidR="00B56CBA" w:rsidTr="00973724">
        <w:trPr>
          <w:jc w:val="center"/>
        </w:trPr>
        <w:tc>
          <w:tcPr>
            <w:tcW w:w="1702" w:type="dxa"/>
          </w:tcPr>
          <w:p w:rsidR="00B56CBA" w:rsidRPr="0079316C" w:rsidRDefault="00B56CBA"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363" w:type="dxa"/>
            <w:gridSpan w:val="7"/>
          </w:tcPr>
          <w:p w:rsidR="00B56CBA" w:rsidRDefault="00B56CBA" w:rsidP="00B56CBA">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rsidR="00B56CBA" w:rsidRDefault="00B56CBA" w:rsidP="00B56CBA">
            <w:pPr>
              <w:jc w:val="both"/>
            </w:pPr>
            <w:r>
              <w:t xml:space="preserve">Katru gadu no Eiropas Savienības budžeta līdzekļiem valstij tiek pārskaitīti līdz 75 %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 </w:t>
            </w:r>
          </w:p>
          <w:p w:rsidR="00B56CBA" w:rsidRPr="00442743" w:rsidRDefault="00B56CBA" w:rsidP="00B56CBA">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702282" w:rsidRPr="0079316C" w:rsidRDefault="00702282" w:rsidP="0070228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702282" w:rsidTr="00973724">
        <w:trPr>
          <w:jc w:val="center"/>
        </w:trPr>
        <w:tc>
          <w:tcPr>
            <w:tcW w:w="9918" w:type="dxa"/>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702282" w:rsidTr="00973724">
        <w:trPr>
          <w:jc w:val="center"/>
        </w:trPr>
        <w:tc>
          <w:tcPr>
            <w:tcW w:w="9918" w:type="dxa"/>
          </w:tcPr>
          <w:p w:rsidR="00702282" w:rsidRDefault="0070228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702282" w:rsidTr="00973724">
        <w:trPr>
          <w:jc w:val="center"/>
        </w:trPr>
        <w:tc>
          <w:tcPr>
            <w:tcW w:w="9923" w:type="dxa"/>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lastRenderedPageBreak/>
              <w:t>V. Tiesību akta projekta atbilstība Latvijas Republikas starptautiskajām saistībām</w:t>
            </w:r>
          </w:p>
        </w:tc>
      </w:tr>
      <w:tr w:rsidR="00702282" w:rsidTr="00973724">
        <w:trPr>
          <w:jc w:val="center"/>
        </w:trPr>
        <w:tc>
          <w:tcPr>
            <w:tcW w:w="9923" w:type="dxa"/>
          </w:tcPr>
          <w:p w:rsidR="00702282" w:rsidRDefault="0070228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79316C" w:rsidRDefault="00702282" w:rsidP="00702282">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702282" w:rsidTr="00973724">
        <w:trPr>
          <w:jc w:val="center"/>
        </w:trPr>
        <w:tc>
          <w:tcPr>
            <w:tcW w:w="9918" w:type="dxa"/>
          </w:tcPr>
          <w:p w:rsidR="00702282" w:rsidRDefault="0070228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702282" w:rsidTr="00973724">
        <w:trPr>
          <w:jc w:val="center"/>
        </w:trPr>
        <w:tc>
          <w:tcPr>
            <w:tcW w:w="9918" w:type="dxa"/>
          </w:tcPr>
          <w:p w:rsidR="00702282" w:rsidRDefault="0070228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2C15A5" w:rsidRDefault="00702282" w:rsidP="00702282">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702282" w:rsidTr="00973724">
        <w:trPr>
          <w:jc w:val="center"/>
        </w:trPr>
        <w:tc>
          <w:tcPr>
            <w:tcW w:w="9923" w:type="dxa"/>
            <w:gridSpan w:val="3"/>
          </w:tcPr>
          <w:p w:rsidR="00702282" w:rsidRDefault="00702282" w:rsidP="00973724">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702282" w:rsidTr="00973724">
        <w:trPr>
          <w:jc w:val="center"/>
        </w:trPr>
        <w:tc>
          <w:tcPr>
            <w:tcW w:w="70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702282" w:rsidRDefault="00702282" w:rsidP="00973724">
            <w:pPr>
              <w:jc w:val="both"/>
            </w:pPr>
            <w:r w:rsidRPr="00D65792">
              <w:t>Finanšu ministrija, Z</w:t>
            </w:r>
            <w:r>
              <w:t>M</w:t>
            </w:r>
            <w:r w:rsidRPr="00D65792">
              <w:t xml:space="preserve"> un </w:t>
            </w:r>
            <w:r>
              <w:t>LAD</w:t>
            </w:r>
          </w:p>
          <w:p w:rsidR="00702282" w:rsidRDefault="00702282" w:rsidP="00973724">
            <w:pPr>
              <w:jc w:val="both"/>
            </w:pPr>
          </w:p>
          <w:p w:rsidR="00702282" w:rsidRPr="00D65792" w:rsidRDefault="00702282" w:rsidP="00973724">
            <w:pPr>
              <w:jc w:val="both"/>
            </w:pPr>
          </w:p>
        </w:tc>
      </w:tr>
      <w:tr w:rsidR="00702282" w:rsidTr="00973724">
        <w:trPr>
          <w:jc w:val="center"/>
        </w:trPr>
        <w:tc>
          <w:tcPr>
            <w:tcW w:w="70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702282" w:rsidRDefault="0070228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702282" w:rsidRPr="00D65792" w:rsidRDefault="00702282" w:rsidP="00973724">
            <w:r w:rsidRPr="00D65792">
              <w:t>Projekts šo jomu neskar.</w:t>
            </w:r>
          </w:p>
        </w:tc>
      </w:tr>
      <w:tr w:rsidR="00702282" w:rsidTr="00973724">
        <w:trPr>
          <w:jc w:val="center"/>
        </w:trPr>
        <w:tc>
          <w:tcPr>
            <w:tcW w:w="709" w:type="dxa"/>
          </w:tcPr>
          <w:p w:rsidR="00702282" w:rsidRPr="0079316C"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702282" w:rsidRDefault="0070228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p w:rsidR="00702282" w:rsidRDefault="00702282" w:rsidP="00973724">
            <w:pPr>
              <w:pStyle w:val="Bezatstarpm"/>
              <w:rPr>
                <w:rFonts w:ascii="Times New Roman" w:hAnsi="Times New Roman" w:cs="Times New Roman"/>
                <w:sz w:val="24"/>
                <w:szCs w:val="24"/>
                <w:lang w:eastAsia="lv-LV"/>
              </w:rPr>
            </w:pPr>
          </w:p>
        </w:tc>
      </w:tr>
    </w:tbl>
    <w:p w:rsidR="00702282" w:rsidRDefault="00702282" w:rsidP="00702282">
      <w:pPr>
        <w:pStyle w:val="Bezatstarpm"/>
        <w:rPr>
          <w:rFonts w:ascii="Times New Roman" w:hAnsi="Times New Roman" w:cs="Times New Roman"/>
          <w:sz w:val="28"/>
          <w:szCs w:val="24"/>
          <w:lang w:eastAsia="lv-LV"/>
        </w:rPr>
      </w:pPr>
    </w:p>
    <w:p w:rsidR="00702282" w:rsidRDefault="00702282" w:rsidP="00702282">
      <w:pPr>
        <w:pStyle w:val="Bezatstarpm"/>
        <w:rPr>
          <w:rFonts w:ascii="Times New Roman" w:hAnsi="Times New Roman" w:cs="Times New Roman"/>
          <w:sz w:val="28"/>
          <w:szCs w:val="24"/>
          <w:lang w:eastAsia="lv-LV"/>
        </w:rPr>
      </w:pPr>
    </w:p>
    <w:p w:rsidR="00702282" w:rsidRPr="00035F74" w:rsidRDefault="00702282" w:rsidP="00702282">
      <w:pPr>
        <w:pStyle w:val="Bezatstarpm"/>
        <w:rPr>
          <w:rFonts w:ascii="Times New Roman" w:hAnsi="Times New Roman" w:cs="Times New Roman"/>
          <w:sz w:val="28"/>
          <w:szCs w:val="24"/>
          <w:lang w:eastAsia="lv-LV"/>
        </w:rPr>
      </w:pPr>
    </w:p>
    <w:p w:rsidR="00702282" w:rsidRPr="00E15F9D" w:rsidRDefault="00105F38" w:rsidP="00105F38">
      <w:pPr>
        <w:ind w:firstLine="720"/>
        <w:jc w:val="both"/>
        <w:rPr>
          <w:color w:val="000000"/>
          <w:sz w:val="28"/>
          <w:szCs w:val="28"/>
        </w:rPr>
      </w:pPr>
      <w:r>
        <w:rPr>
          <w:color w:val="000000"/>
          <w:sz w:val="28"/>
          <w:szCs w:val="28"/>
        </w:rPr>
        <w:t xml:space="preserve">Zemkopības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02282" w:rsidRPr="00E15F9D">
        <w:rPr>
          <w:color w:val="000000"/>
          <w:sz w:val="28"/>
          <w:szCs w:val="28"/>
        </w:rPr>
        <w:t>Jānis Dūklavs</w:t>
      </w:r>
    </w:p>
    <w:p w:rsidR="00702282" w:rsidRPr="00035F74" w:rsidRDefault="00702282" w:rsidP="00702282">
      <w:pPr>
        <w:ind w:firstLine="720"/>
        <w:jc w:val="both"/>
        <w:rPr>
          <w:sz w:val="28"/>
          <w:szCs w:val="28"/>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02282" w:rsidRPr="00035F74" w:rsidRDefault="00702282" w:rsidP="00702282">
      <w:pPr>
        <w:jc w:val="both"/>
        <w:rPr>
          <w:sz w:val="28"/>
          <w:szCs w:val="20"/>
        </w:rPr>
      </w:pPr>
    </w:p>
    <w:p w:rsidR="00702282" w:rsidRPr="00041496" w:rsidRDefault="00702282" w:rsidP="00702282">
      <w:pPr>
        <w:jc w:val="both"/>
        <w:rPr>
          <w:szCs w:val="20"/>
        </w:rPr>
      </w:pPr>
      <w:r w:rsidRPr="00041496">
        <w:rPr>
          <w:szCs w:val="20"/>
        </w:rPr>
        <w:t>Vanaga 6</w:t>
      </w:r>
      <w:bookmarkStart w:id="0" w:name="_GoBack"/>
      <w:bookmarkEnd w:id="0"/>
      <w:r w:rsidRPr="00041496">
        <w:rPr>
          <w:szCs w:val="20"/>
        </w:rPr>
        <w:t xml:space="preserve">7027363 </w:t>
      </w:r>
    </w:p>
    <w:p w:rsidR="00702282" w:rsidRDefault="00702282" w:rsidP="00702282">
      <w:pPr>
        <w:jc w:val="both"/>
      </w:pPr>
      <w:r w:rsidRPr="00041496">
        <w:rPr>
          <w:szCs w:val="20"/>
        </w:rPr>
        <w:t>Sanita.Vanaga@zm.gov.lv</w:t>
      </w:r>
    </w:p>
    <w:p w:rsidR="00D942C8" w:rsidRDefault="00D942C8"/>
    <w:sectPr w:rsidR="00D942C8" w:rsidSect="00105F38">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24" w:rsidRDefault="00973724" w:rsidP="006208EA">
      <w:r>
        <w:separator/>
      </w:r>
    </w:p>
  </w:endnote>
  <w:endnote w:type="continuationSeparator" w:id="0">
    <w:p w:rsidR="00973724" w:rsidRDefault="00973724" w:rsidP="006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24" w:rsidRPr="00105F38" w:rsidRDefault="00105F38" w:rsidP="00105F38">
    <w:pPr>
      <w:pStyle w:val="Kjene"/>
    </w:pPr>
    <w:r w:rsidRPr="00105F38">
      <w:rPr>
        <w:sz w:val="20"/>
      </w:rPr>
      <w:t>ZManot_031018_kompizm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24" w:rsidRPr="00105F38" w:rsidRDefault="00105F38" w:rsidP="00105F38">
    <w:pPr>
      <w:pStyle w:val="Kjene"/>
    </w:pPr>
    <w:r w:rsidRPr="00105F38">
      <w:rPr>
        <w:sz w:val="20"/>
      </w:rPr>
      <w:t>ZManot_031018_kompizm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24" w:rsidRDefault="00973724" w:rsidP="006208EA">
      <w:r>
        <w:separator/>
      </w:r>
    </w:p>
  </w:footnote>
  <w:footnote w:type="continuationSeparator" w:id="0">
    <w:p w:rsidR="00973724" w:rsidRDefault="00973724" w:rsidP="0062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6131"/>
      <w:docPartObj>
        <w:docPartGallery w:val="Page Numbers (Top of Page)"/>
        <w:docPartUnique/>
      </w:docPartObj>
    </w:sdtPr>
    <w:sdtEndPr/>
    <w:sdtContent>
      <w:p w:rsidR="00973724" w:rsidRDefault="00973724">
        <w:pPr>
          <w:pStyle w:val="Galvene"/>
          <w:jc w:val="center"/>
        </w:pPr>
        <w:r>
          <w:fldChar w:fldCharType="begin"/>
        </w:r>
        <w:r>
          <w:instrText>PAGE   \* MERGEFORMAT</w:instrText>
        </w:r>
        <w:r>
          <w:fldChar w:fldCharType="separate"/>
        </w:r>
        <w:r w:rsidR="00105F38">
          <w:rPr>
            <w:noProof/>
          </w:rPr>
          <w:t>4</w:t>
        </w:r>
        <w:r>
          <w:fldChar w:fldCharType="end"/>
        </w:r>
      </w:p>
    </w:sdtContent>
  </w:sdt>
  <w:p w:rsidR="00973724" w:rsidRDefault="009737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82"/>
    <w:rsid w:val="00003733"/>
    <w:rsid w:val="00006167"/>
    <w:rsid w:val="000108E2"/>
    <w:rsid w:val="0001275C"/>
    <w:rsid w:val="00016276"/>
    <w:rsid w:val="00023155"/>
    <w:rsid w:val="00023CB2"/>
    <w:rsid w:val="00025CA1"/>
    <w:rsid w:val="00027821"/>
    <w:rsid w:val="00030436"/>
    <w:rsid w:val="0003269F"/>
    <w:rsid w:val="00034534"/>
    <w:rsid w:val="00035419"/>
    <w:rsid w:val="000477BC"/>
    <w:rsid w:val="000500BF"/>
    <w:rsid w:val="00055C38"/>
    <w:rsid w:val="00061CC7"/>
    <w:rsid w:val="0006574C"/>
    <w:rsid w:val="00065A77"/>
    <w:rsid w:val="000669C5"/>
    <w:rsid w:val="00073666"/>
    <w:rsid w:val="00094499"/>
    <w:rsid w:val="00094C50"/>
    <w:rsid w:val="00094ECB"/>
    <w:rsid w:val="0009789C"/>
    <w:rsid w:val="000A1EF1"/>
    <w:rsid w:val="000A28D0"/>
    <w:rsid w:val="000A6930"/>
    <w:rsid w:val="000B12BA"/>
    <w:rsid w:val="000B6774"/>
    <w:rsid w:val="000C16D5"/>
    <w:rsid w:val="000C20CE"/>
    <w:rsid w:val="000C2666"/>
    <w:rsid w:val="000C5D29"/>
    <w:rsid w:val="000C5FDB"/>
    <w:rsid w:val="000D09E6"/>
    <w:rsid w:val="000D15C4"/>
    <w:rsid w:val="000D31E1"/>
    <w:rsid w:val="000E04F9"/>
    <w:rsid w:val="000E09F8"/>
    <w:rsid w:val="000E11AA"/>
    <w:rsid w:val="000E2697"/>
    <w:rsid w:val="000E26B8"/>
    <w:rsid w:val="000E32E4"/>
    <w:rsid w:val="000E61C5"/>
    <w:rsid w:val="000E63C3"/>
    <w:rsid w:val="000F42F5"/>
    <w:rsid w:val="00100735"/>
    <w:rsid w:val="00101731"/>
    <w:rsid w:val="00102D83"/>
    <w:rsid w:val="00105F38"/>
    <w:rsid w:val="001171D7"/>
    <w:rsid w:val="00122898"/>
    <w:rsid w:val="00125A36"/>
    <w:rsid w:val="001324CB"/>
    <w:rsid w:val="001348A7"/>
    <w:rsid w:val="0013676A"/>
    <w:rsid w:val="00137FB5"/>
    <w:rsid w:val="00140BF7"/>
    <w:rsid w:val="0014167E"/>
    <w:rsid w:val="00146A00"/>
    <w:rsid w:val="0014768A"/>
    <w:rsid w:val="001564D5"/>
    <w:rsid w:val="00157A71"/>
    <w:rsid w:val="001619B1"/>
    <w:rsid w:val="00162D48"/>
    <w:rsid w:val="001647C9"/>
    <w:rsid w:val="00171402"/>
    <w:rsid w:val="00174841"/>
    <w:rsid w:val="00174DE1"/>
    <w:rsid w:val="00181320"/>
    <w:rsid w:val="00183E85"/>
    <w:rsid w:val="0019620F"/>
    <w:rsid w:val="001A1482"/>
    <w:rsid w:val="001A2A4D"/>
    <w:rsid w:val="001B1481"/>
    <w:rsid w:val="001B317B"/>
    <w:rsid w:val="001B76DF"/>
    <w:rsid w:val="001D2289"/>
    <w:rsid w:val="001D2B4F"/>
    <w:rsid w:val="001D2D3F"/>
    <w:rsid w:val="001D49A5"/>
    <w:rsid w:val="001D5CD2"/>
    <w:rsid w:val="001D778E"/>
    <w:rsid w:val="001E085A"/>
    <w:rsid w:val="001E28B5"/>
    <w:rsid w:val="001E47AC"/>
    <w:rsid w:val="001F0544"/>
    <w:rsid w:val="001F118C"/>
    <w:rsid w:val="001F1FAC"/>
    <w:rsid w:val="001F3F4F"/>
    <w:rsid w:val="00204158"/>
    <w:rsid w:val="002065C0"/>
    <w:rsid w:val="00206E01"/>
    <w:rsid w:val="00207E09"/>
    <w:rsid w:val="002137B5"/>
    <w:rsid w:val="00224F44"/>
    <w:rsid w:val="0022579A"/>
    <w:rsid w:val="002362B5"/>
    <w:rsid w:val="00247597"/>
    <w:rsid w:val="00253307"/>
    <w:rsid w:val="0025464C"/>
    <w:rsid w:val="0025660A"/>
    <w:rsid w:val="002624A5"/>
    <w:rsid w:val="00267E00"/>
    <w:rsid w:val="0027271A"/>
    <w:rsid w:val="00273033"/>
    <w:rsid w:val="00277ADA"/>
    <w:rsid w:val="00280B31"/>
    <w:rsid w:val="002846F1"/>
    <w:rsid w:val="002A0689"/>
    <w:rsid w:val="002A33A3"/>
    <w:rsid w:val="002A3877"/>
    <w:rsid w:val="002A72C9"/>
    <w:rsid w:val="002B110A"/>
    <w:rsid w:val="002B1A6C"/>
    <w:rsid w:val="002B3BD1"/>
    <w:rsid w:val="002C1C2F"/>
    <w:rsid w:val="002C6BE6"/>
    <w:rsid w:val="002D08CE"/>
    <w:rsid w:val="002D640C"/>
    <w:rsid w:val="002D713C"/>
    <w:rsid w:val="002E1258"/>
    <w:rsid w:val="002F639C"/>
    <w:rsid w:val="002F68C6"/>
    <w:rsid w:val="00306A2D"/>
    <w:rsid w:val="00313A4B"/>
    <w:rsid w:val="003210A7"/>
    <w:rsid w:val="003213CB"/>
    <w:rsid w:val="00323C37"/>
    <w:rsid w:val="00325EF9"/>
    <w:rsid w:val="003301E1"/>
    <w:rsid w:val="0033380D"/>
    <w:rsid w:val="00333E8E"/>
    <w:rsid w:val="00334B82"/>
    <w:rsid w:val="003365D4"/>
    <w:rsid w:val="00340EC5"/>
    <w:rsid w:val="00345D93"/>
    <w:rsid w:val="003461A3"/>
    <w:rsid w:val="00346E71"/>
    <w:rsid w:val="00360290"/>
    <w:rsid w:val="00366070"/>
    <w:rsid w:val="003667BF"/>
    <w:rsid w:val="003670E2"/>
    <w:rsid w:val="00375761"/>
    <w:rsid w:val="00377E05"/>
    <w:rsid w:val="00383385"/>
    <w:rsid w:val="00384DD0"/>
    <w:rsid w:val="00393474"/>
    <w:rsid w:val="00396CD9"/>
    <w:rsid w:val="003A2782"/>
    <w:rsid w:val="003B0766"/>
    <w:rsid w:val="003B13B2"/>
    <w:rsid w:val="003B16F6"/>
    <w:rsid w:val="003C0A57"/>
    <w:rsid w:val="003E3959"/>
    <w:rsid w:val="003E40AC"/>
    <w:rsid w:val="003E5370"/>
    <w:rsid w:val="003E5387"/>
    <w:rsid w:val="003E5F01"/>
    <w:rsid w:val="003F1573"/>
    <w:rsid w:val="003F3807"/>
    <w:rsid w:val="003F6838"/>
    <w:rsid w:val="003F706D"/>
    <w:rsid w:val="00420674"/>
    <w:rsid w:val="004215A9"/>
    <w:rsid w:val="00425D04"/>
    <w:rsid w:val="004322F1"/>
    <w:rsid w:val="00433D4D"/>
    <w:rsid w:val="00437D42"/>
    <w:rsid w:val="004470DA"/>
    <w:rsid w:val="00450B62"/>
    <w:rsid w:val="0045286D"/>
    <w:rsid w:val="00456783"/>
    <w:rsid w:val="004615E8"/>
    <w:rsid w:val="00463220"/>
    <w:rsid w:val="0046594D"/>
    <w:rsid w:val="00470669"/>
    <w:rsid w:val="00470FE6"/>
    <w:rsid w:val="0047453B"/>
    <w:rsid w:val="0047709A"/>
    <w:rsid w:val="00484966"/>
    <w:rsid w:val="0048618D"/>
    <w:rsid w:val="004863EC"/>
    <w:rsid w:val="00495739"/>
    <w:rsid w:val="004A0D15"/>
    <w:rsid w:val="004A615A"/>
    <w:rsid w:val="004B0678"/>
    <w:rsid w:val="004B44D8"/>
    <w:rsid w:val="004B4A0E"/>
    <w:rsid w:val="004C056E"/>
    <w:rsid w:val="004C08A9"/>
    <w:rsid w:val="004C296D"/>
    <w:rsid w:val="004C42EB"/>
    <w:rsid w:val="004C757B"/>
    <w:rsid w:val="004D2D87"/>
    <w:rsid w:val="004D37BB"/>
    <w:rsid w:val="004E2C01"/>
    <w:rsid w:val="004E53F3"/>
    <w:rsid w:val="004F3AEB"/>
    <w:rsid w:val="004F45F1"/>
    <w:rsid w:val="004F5152"/>
    <w:rsid w:val="004F7416"/>
    <w:rsid w:val="00500B7A"/>
    <w:rsid w:val="005012C9"/>
    <w:rsid w:val="005019BC"/>
    <w:rsid w:val="005038CF"/>
    <w:rsid w:val="00512386"/>
    <w:rsid w:val="00520801"/>
    <w:rsid w:val="00522C20"/>
    <w:rsid w:val="00523F2A"/>
    <w:rsid w:val="0053587E"/>
    <w:rsid w:val="00546238"/>
    <w:rsid w:val="005530A0"/>
    <w:rsid w:val="005567B2"/>
    <w:rsid w:val="00561A43"/>
    <w:rsid w:val="00562885"/>
    <w:rsid w:val="0056437F"/>
    <w:rsid w:val="005647BA"/>
    <w:rsid w:val="00564D37"/>
    <w:rsid w:val="00575F9D"/>
    <w:rsid w:val="005828C7"/>
    <w:rsid w:val="00594010"/>
    <w:rsid w:val="005A12BF"/>
    <w:rsid w:val="005A2C8D"/>
    <w:rsid w:val="005A35A1"/>
    <w:rsid w:val="005A5483"/>
    <w:rsid w:val="005B4C6A"/>
    <w:rsid w:val="005B7576"/>
    <w:rsid w:val="005C0019"/>
    <w:rsid w:val="005C081D"/>
    <w:rsid w:val="005C6ED6"/>
    <w:rsid w:val="005E0554"/>
    <w:rsid w:val="005E151B"/>
    <w:rsid w:val="005E2E7E"/>
    <w:rsid w:val="005E4F99"/>
    <w:rsid w:val="005E6441"/>
    <w:rsid w:val="005F5AE0"/>
    <w:rsid w:val="00600A6A"/>
    <w:rsid w:val="00607476"/>
    <w:rsid w:val="0061081E"/>
    <w:rsid w:val="00610D11"/>
    <w:rsid w:val="006130A5"/>
    <w:rsid w:val="00615193"/>
    <w:rsid w:val="006208EA"/>
    <w:rsid w:val="0063244A"/>
    <w:rsid w:val="006340D2"/>
    <w:rsid w:val="00634698"/>
    <w:rsid w:val="006347FD"/>
    <w:rsid w:val="00634C75"/>
    <w:rsid w:val="00634EDD"/>
    <w:rsid w:val="006354B9"/>
    <w:rsid w:val="006436F4"/>
    <w:rsid w:val="00650720"/>
    <w:rsid w:val="0066098D"/>
    <w:rsid w:val="00660B81"/>
    <w:rsid w:val="006612E5"/>
    <w:rsid w:val="00662AC4"/>
    <w:rsid w:val="006707A5"/>
    <w:rsid w:val="00672BAC"/>
    <w:rsid w:val="00673818"/>
    <w:rsid w:val="006743B7"/>
    <w:rsid w:val="00675FC5"/>
    <w:rsid w:val="00684A67"/>
    <w:rsid w:val="00687B26"/>
    <w:rsid w:val="006921DB"/>
    <w:rsid w:val="00692969"/>
    <w:rsid w:val="00694FA6"/>
    <w:rsid w:val="006976A9"/>
    <w:rsid w:val="006A54EE"/>
    <w:rsid w:val="006B2488"/>
    <w:rsid w:val="006B697C"/>
    <w:rsid w:val="006B7BDC"/>
    <w:rsid w:val="006C18B0"/>
    <w:rsid w:val="006C410F"/>
    <w:rsid w:val="006C6A52"/>
    <w:rsid w:val="006E4D36"/>
    <w:rsid w:val="006F1454"/>
    <w:rsid w:val="006F1627"/>
    <w:rsid w:val="006F2F1B"/>
    <w:rsid w:val="00702282"/>
    <w:rsid w:val="007046AD"/>
    <w:rsid w:val="007126D1"/>
    <w:rsid w:val="00714DFB"/>
    <w:rsid w:val="00715EE7"/>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2048"/>
    <w:rsid w:val="00772841"/>
    <w:rsid w:val="00773C57"/>
    <w:rsid w:val="00776235"/>
    <w:rsid w:val="007766EE"/>
    <w:rsid w:val="00784898"/>
    <w:rsid w:val="00785FBB"/>
    <w:rsid w:val="007A7F30"/>
    <w:rsid w:val="007B26BE"/>
    <w:rsid w:val="007C1077"/>
    <w:rsid w:val="007C2627"/>
    <w:rsid w:val="007C7506"/>
    <w:rsid w:val="007D5ADC"/>
    <w:rsid w:val="007E0FBA"/>
    <w:rsid w:val="007E2AFC"/>
    <w:rsid w:val="008049BE"/>
    <w:rsid w:val="00804E78"/>
    <w:rsid w:val="00806A8F"/>
    <w:rsid w:val="00817746"/>
    <w:rsid w:val="008215B5"/>
    <w:rsid w:val="00822FD0"/>
    <w:rsid w:val="00825721"/>
    <w:rsid w:val="00832703"/>
    <w:rsid w:val="00834DC9"/>
    <w:rsid w:val="00835D85"/>
    <w:rsid w:val="0083626A"/>
    <w:rsid w:val="00842027"/>
    <w:rsid w:val="00844835"/>
    <w:rsid w:val="00850E21"/>
    <w:rsid w:val="00852A96"/>
    <w:rsid w:val="00853868"/>
    <w:rsid w:val="0086204B"/>
    <w:rsid w:val="00865684"/>
    <w:rsid w:val="00883D96"/>
    <w:rsid w:val="00894623"/>
    <w:rsid w:val="00897183"/>
    <w:rsid w:val="00897BF1"/>
    <w:rsid w:val="008A2895"/>
    <w:rsid w:val="008A576D"/>
    <w:rsid w:val="008B172E"/>
    <w:rsid w:val="008B3532"/>
    <w:rsid w:val="008B3A15"/>
    <w:rsid w:val="008B3F93"/>
    <w:rsid w:val="008C07F9"/>
    <w:rsid w:val="008C1C00"/>
    <w:rsid w:val="008C3B16"/>
    <w:rsid w:val="008C584E"/>
    <w:rsid w:val="008D56DC"/>
    <w:rsid w:val="008D7C40"/>
    <w:rsid w:val="008E4FCE"/>
    <w:rsid w:val="008E5888"/>
    <w:rsid w:val="008F1159"/>
    <w:rsid w:val="008F51F1"/>
    <w:rsid w:val="00907AF4"/>
    <w:rsid w:val="009116FF"/>
    <w:rsid w:val="00917F9F"/>
    <w:rsid w:val="009243B1"/>
    <w:rsid w:val="009267BF"/>
    <w:rsid w:val="00933D8D"/>
    <w:rsid w:val="00937576"/>
    <w:rsid w:val="00947FAA"/>
    <w:rsid w:val="00957963"/>
    <w:rsid w:val="00960102"/>
    <w:rsid w:val="00973724"/>
    <w:rsid w:val="00973971"/>
    <w:rsid w:val="00973A35"/>
    <w:rsid w:val="00973EEC"/>
    <w:rsid w:val="00987316"/>
    <w:rsid w:val="009915F9"/>
    <w:rsid w:val="00991720"/>
    <w:rsid w:val="00992690"/>
    <w:rsid w:val="00997D23"/>
    <w:rsid w:val="00997F0C"/>
    <w:rsid w:val="009A0DDC"/>
    <w:rsid w:val="009A12E6"/>
    <w:rsid w:val="009A451A"/>
    <w:rsid w:val="009A69B5"/>
    <w:rsid w:val="009A7E0B"/>
    <w:rsid w:val="009B23E3"/>
    <w:rsid w:val="009B2FF9"/>
    <w:rsid w:val="009C084C"/>
    <w:rsid w:val="009C4A5D"/>
    <w:rsid w:val="009D016F"/>
    <w:rsid w:val="009D02A2"/>
    <w:rsid w:val="009D0D71"/>
    <w:rsid w:val="009D45A2"/>
    <w:rsid w:val="009D540F"/>
    <w:rsid w:val="009D601B"/>
    <w:rsid w:val="009D7B84"/>
    <w:rsid w:val="009E7886"/>
    <w:rsid w:val="009F157D"/>
    <w:rsid w:val="009F6695"/>
    <w:rsid w:val="00A01D90"/>
    <w:rsid w:val="00A04A5B"/>
    <w:rsid w:val="00A11FE4"/>
    <w:rsid w:val="00A2214E"/>
    <w:rsid w:val="00A3100B"/>
    <w:rsid w:val="00A3308D"/>
    <w:rsid w:val="00A3638A"/>
    <w:rsid w:val="00A469F0"/>
    <w:rsid w:val="00A51383"/>
    <w:rsid w:val="00A51B56"/>
    <w:rsid w:val="00A52AF5"/>
    <w:rsid w:val="00A537D4"/>
    <w:rsid w:val="00A55369"/>
    <w:rsid w:val="00A60A6C"/>
    <w:rsid w:val="00A6134D"/>
    <w:rsid w:val="00A61A7F"/>
    <w:rsid w:val="00A65F37"/>
    <w:rsid w:val="00A70FFC"/>
    <w:rsid w:val="00A8241F"/>
    <w:rsid w:val="00A8333A"/>
    <w:rsid w:val="00AA2CB1"/>
    <w:rsid w:val="00AA48C6"/>
    <w:rsid w:val="00AA56FE"/>
    <w:rsid w:val="00AA664B"/>
    <w:rsid w:val="00AB4B3D"/>
    <w:rsid w:val="00AB6522"/>
    <w:rsid w:val="00AB6AFD"/>
    <w:rsid w:val="00AC0F99"/>
    <w:rsid w:val="00AC112B"/>
    <w:rsid w:val="00AC310C"/>
    <w:rsid w:val="00AC61EB"/>
    <w:rsid w:val="00AD773E"/>
    <w:rsid w:val="00AE126F"/>
    <w:rsid w:val="00AE1B50"/>
    <w:rsid w:val="00AE67F5"/>
    <w:rsid w:val="00AF0D89"/>
    <w:rsid w:val="00AF168A"/>
    <w:rsid w:val="00AF3023"/>
    <w:rsid w:val="00B0699A"/>
    <w:rsid w:val="00B07550"/>
    <w:rsid w:val="00B136C9"/>
    <w:rsid w:val="00B1600F"/>
    <w:rsid w:val="00B176F2"/>
    <w:rsid w:val="00B17D83"/>
    <w:rsid w:val="00B2555B"/>
    <w:rsid w:val="00B31271"/>
    <w:rsid w:val="00B36821"/>
    <w:rsid w:val="00B41FBB"/>
    <w:rsid w:val="00B46FD3"/>
    <w:rsid w:val="00B4729B"/>
    <w:rsid w:val="00B50215"/>
    <w:rsid w:val="00B50473"/>
    <w:rsid w:val="00B52B51"/>
    <w:rsid w:val="00B55FC9"/>
    <w:rsid w:val="00B56735"/>
    <w:rsid w:val="00B56CBA"/>
    <w:rsid w:val="00B57D3C"/>
    <w:rsid w:val="00B57DB1"/>
    <w:rsid w:val="00B61CA0"/>
    <w:rsid w:val="00B679F8"/>
    <w:rsid w:val="00B75C17"/>
    <w:rsid w:val="00B77C0D"/>
    <w:rsid w:val="00B83665"/>
    <w:rsid w:val="00B86410"/>
    <w:rsid w:val="00B91C43"/>
    <w:rsid w:val="00B92CED"/>
    <w:rsid w:val="00BA25F6"/>
    <w:rsid w:val="00BA2810"/>
    <w:rsid w:val="00BA521B"/>
    <w:rsid w:val="00BB314E"/>
    <w:rsid w:val="00BB353E"/>
    <w:rsid w:val="00BB4546"/>
    <w:rsid w:val="00BB5BAD"/>
    <w:rsid w:val="00BC244C"/>
    <w:rsid w:val="00BC25CF"/>
    <w:rsid w:val="00BC319E"/>
    <w:rsid w:val="00BC55FF"/>
    <w:rsid w:val="00BC7AD5"/>
    <w:rsid w:val="00BD0EEE"/>
    <w:rsid w:val="00BD2BDB"/>
    <w:rsid w:val="00BD5536"/>
    <w:rsid w:val="00BD727D"/>
    <w:rsid w:val="00BF11D0"/>
    <w:rsid w:val="00BF2C5B"/>
    <w:rsid w:val="00BF5564"/>
    <w:rsid w:val="00BF7B8B"/>
    <w:rsid w:val="00C00B22"/>
    <w:rsid w:val="00C01922"/>
    <w:rsid w:val="00C108F4"/>
    <w:rsid w:val="00C114C5"/>
    <w:rsid w:val="00C1386C"/>
    <w:rsid w:val="00C14CF8"/>
    <w:rsid w:val="00C15CF1"/>
    <w:rsid w:val="00C161EF"/>
    <w:rsid w:val="00C23172"/>
    <w:rsid w:val="00C25C9E"/>
    <w:rsid w:val="00C2741B"/>
    <w:rsid w:val="00C35ABB"/>
    <w:rsid w:val="00C3675E"/>
    <w:rsid w:val="00C42D0A"/>
    <w:rsid w:val="00C44C38"/>
    <w:rsid w:val="00C4751E"/>
    <w:rsid w:val="00C50365"/>
    <w:rsid w:val="00C52380"/>
    <w:rsid w:val="00C61C8C"/>
    <w:rsid w:val="00C809C5"/>
    <w:rsid w:val="00C878DF"/>
    <w:rsid w:val="00C87EED"/>
    <w:rsid w:val="00C93F8A"/>
    <w:rsid w:val="00C970E8"/>
    <w:rsid w:val="00C971ED"/>
    <w:rsid w:val="00C97847"/>
    <w:rsid w:val="00CB0156"/>
    <w:rsid w:val="00CB41DE"/>
    <w:rsid w:val="00CB53EE"/>
    <w:rsid w:val="00CC2F15"/>
    <w:rsid w:val="00CC2F8C"/>
    <w:rsid w:val="00CC7F60"/>
    <w:rsid w:val="00CD1620"/>
    <w:rsid w:val="00CD30F9"/>
    <w:rsid w:val="00CD564C"/>
    <w:rsid w:val="00CE48B5"/>
    <w:rsid w:val="00CE74F9"/>
    <w:rsid w:val="00CF1D01"/>
    <w:rsid w:val="00CF52C3"/>
    <w:rsid w:val="00CF6F73"/>
    <w:rsid w:val="00D0193C"/>
    <w:rsid w:val="00D02011"/>
    <w:rsid w:val="00D026BC"/>
    <w:rsid w:val="00D02D8D"/>
    <w:rsid w:val="00D03206"/>
    <w:rsid w:val="00D0679E"/>
    <w:rsid w:val="00D10A6A"/>
    <w:rsid w:val="00D1398A"/>
    <w:rsid w:val="00D14A14"/>
    <w:rsid w:val="00D1532D"/>
    <w:rsid w:val="00D205D0"/>
    <w:rsid w:val="00D241D1"/>
    <w:rsid w:val="00D26E86"/>
    <w:rsid w:val="00D27469"/>
    <w:rsid w:val="00D325A6"/>
    <w:rsid w:val="00D34F7D"/>
    <w:rsid w:val="00D40875"/>
    <w:rsid w:val="00D42794"/>
    <w:rsid w:val="00D45C93"/>
    <w:rsid w:val="00D472CD"/>
    <w:rsid w:val="00D47DDB"/>
    <w:rsid w:val="00D5566B"/>
    <w:rsid w:val="00D569C9"/>
    <w:rsid w:val="00D6115B"/>
    <w:rsid w:val="00D62EAC"/>
    <w:rsid w:val="00D639DA"/>
    <w:rsid w:val="00D64BE4"/>
    <w:rsid w:val="00D66749"/>
    <w:rsid w:val="00D71B4D"/>
    <w:rsid w:val="00D72ADB"/>
    <w:rsid w:val="00D8413E"/>
    <w:rsid w:val="00D85A37"/>
    <w:rsid w:val="00D87DD1"/>
    <w:rsid w:val="00D90A0A"/>
    <w:rsid w:val="00D942C8"/>
    <w:rsid w:val="00D95043"/>
    <w:rsid w:val="00D95646"/>
    <w:rsid w:val="00D96A69"/>
    <w:rsid w:val="00DA0317"/>
    <w:rsid w:val="00DA1744"/>
    <w:rsid w:val="00DA58D6"/>
    <w:rsid w:val="00DB073B"/>
    <w:rsid w:val="00DB1BF5"/>
    <w:rsid w:val="00DB22EF"/>
    <w:rsid w:val="00DB57E1"/>
    <w:rsid w:val="00DC429A"/>
    <w:rsid w:val="00DC5943"/>
    <w:rsid w:val="00DD1962"/>
    <w:rsid w:val="00DD4C83"/>
    <w:rsid w:val="00DD6E03"/>
    <w:rsid w:val="00DE4E41"/>
    <w:rsid w:val="00DE587F"/>
    <w:rsid w:val="00DF1047"/>
    <w:rsid w:val="00DF20D4"/>
    <w:rsid w:val="00DF3273"/>
    <w:rsid w:val="00DF560A"/>
    <w:rsid w:val="00DF5880"/>
    <w:rsid w:val="00DF5E99"/>
    <w:rsid w:val="00E00B64"/>
    <w:rsid w:val="00E0175D"/>
    <w:rsid w:val="00E04E2C"/>
    <w:rsid w:val="00E052DC"/>
    <w:rsid w:val="00E0604E"/>
    <w:rsid w:val="00E15E5F"/>
    <w:rsid w:val="00E22657"/>
    <w:rsid w:val="00E24C5F"/>
    <w:rsid w:val="00E26269"/>
    <w:rsid w:val="00E265E7"/>
    <w:rsid w:val="00E33300"/>
    <w:rsid w:val="00E33F15"/>
    <w:rsid w:val="00E36E7A"/>
    <w:rsid w:val="00E41193"/>
    <w:rsid w:val="00E56C70"/>
    <w:rsid w:val="00E5757C"/>
    <w:rsid w:val="00E6558C"/>
    <w:rsid w:val="00E71B26"/>
    <w:rsid w:val="00E71D30"/>
    <w:rsid w:val="00E76E84"/>
    <w:rsid w:val="00E813D5"/>
    <w:rsid w:val="00E83F6E"/>
    <w:rsid w:val="00E85EBA"/>
    <w:rsid w:val="00EA00A6"/>
    <w:rsid w:val="00EA00CA"/>
    <w:rsid w:val="00EA0EAF"/>
    <w:rsid w:val="00EA39A5"/>
    <w:rsid w:val="00EA4FB4"/>
    <w:rsid w:val="00EB2D96"/>
    <w:rsid w:val="00EB33A3"/>
    <w:rsid w:val="00EB5593"/>
    <w:rsid w:val="00EB5B17"/>
    <w:rsid w:val="00EC0E25"/>
    <w:rsid w:val="00EC17D2"/>
    <w:rsid w:val="00EC63FE"/>
    <w:rsid w:val="00EC641D"/>
    <w:rsid w:val="00EC6E98"/>
    <w:rsid w:val="00ED3594"/>
    <w:rsid w:val="00ED4618"/>
    <w:rsid w:val="00ED5402"/>
    <w:rsid w:val="00EE0B44"/>
    <w:rsid w:val="00EE53E4"/>
    <w:rsid w:val="00EE636A"/>
    <w:rsid w:val="00EE7330"/>
    <w:rsid w:val="00EE7BA0"/>
    <w:rsid w:val="00EF3422"/>
    <w:rsid w:val="00EF50FE"/>
    <w:rsid w:val="00EF5DBA"/>
    <w:rsid w:val="00EF6981"/>
    <w:rsid w:val="00F02994"/>
    <w:rsid w:val="00F02DD0"/>
    <w:rsid w:val="00F2138A"/>
    <w:rsid w:val="00F3661E"/>
    <w:rsid w:val="00F5544A"/>
    <w:rsid w:val="00F56239"/>
    <w:rsid w:val="00F62951"/>
    <w:rsid w:val="00F63A13"/>
    <w:rsid w:val="00F64EF0"/>
    <w:rsid w:val="00F65054"/>
    <w:rsid w:val="00F67C59"/>
    <w:rsid w:val="00F7154B"/>
    <w:rsid w:val="00F74389"/>
    <w:rsid w:val="00F7604A"/>
    <w:rsid w:val="00F768D1"/>
    <w:rsid w:val="00F81750"/>
    <w:rsid w:val="00F82998"/>
    <w:rsid w:val="00F83375"/>
    <w:rsid w:val="00F9118A"/>
    <w:rsid w:val="00F933DD"/>
    <w:rsid w:val="00F9748C"/>
    <w:rsid w:val="00F974BF"/>
    <w:rsid w:val="00FA3A6F"/>
    <w:rsid w:val="00FA3B4A"/>
    <w:rsid w:val="00FA5791"/>
    <w:rsid w:val="00FB2367"/>
    <w:rsid w:val="00FB26DF"/>
    <w:rsid w:val="00FB482B"/>
    <w:rsid w:val="00FC05E9"/>
    <w:rsid w:val="00FC3F43"/>
    <w:rsid w:val="00FC4EA7"/>
    <w:rsid w:val="00FD1C9C"/>
    <w:rsid w:val="00FE2BA6"/>
    <w:rsid w:val="00FE7890"/>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FAA2-C637-415D-9E29-BA6BC61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22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02282"/>
    <w:pPr>
      <w:spacing w:after="0" w:line="240" w:lineRule="auto"/>
    </w:pPr>
  </w:style>
  <w:style w:type="paragraph" w:styleId="Galvene">
    <w:name w:val="header"/>
    <w:basedOn w:val="Parasts"/>
    <w:link w:val="GalveneRakstz"/>
    <w:uiPriority w:val="99"/>
    <w:unhideWhenUsed/>
    <w:rsid w:val="00702282"/>
    <w:pPr>
      <w:tabs>
        <w:tab w:val="center" w:pos="4513"/>
        <w:tab w:val="right" w:pos="9026"/>
      </w:tabs>
    </w:pPr>
  </w:style>
  <w:style w:type="character" w:customStyle="1" w:styleId="GalveneRakstz">
    <w:name w:val="Galvene Rakstz."/>
    <w:basedOn w:val="Noklusjumarindkopasfonts"/>
    <w:link w:val="Galvene"/>
    <w:uiPriority w:val="99"/>
    <w:rsid w:val="0070228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02282"/>
    <w:pPr>
      <w:tabs>
        <w:tab w:val="center" w:pos="4513"/>
        <w:tab w:val="right" w:pos="9026"/>
      </w:tabs>
    </w:pPr>
  </w:style>
  <w:style w:type="character" w:customStyle="1" w:styleId="KjeneRakstz">
    <w:name w:val="Kājene Rakstz."/>
    <w:basedOn w:val="Noklusjumarindkopasfonts"/>
    <w:link w:val="Kjene"/>
    <w:uiPriority w:val="99"/>
    <w:rsid w:val="00702282"/>
    <w:rPr>
      <w:rFonts w:ascii="Times New Roman" w:eastAsia="Times New Roman" w:hAnsi="Times New Roman" w:cs="Times New Roman"/>
      <w:sz w:val="24"/>
      <w:szCs w:val="24"/>
      <w:lang w:eastAsia="lv-LV"/>
    </w:rPr>
  </w:style>
  <w:style w:type="table" w:styleId="Reatabula">
    <w:name w:val="Table Grid"/>
    <w:basedOn w:val="Parastatabula"/>
    <w:uiPriority w:val="59"/>
    <w:rsid w:val="0070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02282"/>
    <w:rPr>
      <w:b/>
      <w:bCs/>
    </w:rPr>
  </w:style>
  <w:style w:type="paragraph" w:styleId="Balonteksts">
    <w:name w:val="Balloon Text"/>
    <w:basedOn w:val="Parasts"/>
    <w:link w:val="BalontekstsRakstz"/>
    <w:uiPriority w:val="99"/>
    <w:semiHidden/>
    <w:unhideWhenUsed/>
    <w:rsid w:val="00973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7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8403</Words>
  <Characters>4790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Sanita Žagare</cp:lastModifiedBy>
  <cp:revision>5</cp:revision>
  <cp:lastPrinted>2018-09-21T10:49:00Z</cp:lastPrinted>
  <dcterms:created xsi:type="dcterms:W3CDTF">2018-10-02T13:18:00Z</dcterms:created>
  <dcterms:modified xsi:type="dcterms:W3CDTF">2018-10-03T09:05:00Z</dcterms:modified>
</cp:coreProperties>
</file>