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B3E5" w14:textId="77777777" w:rsidR="00894C55" w:rsidRPr="00380667" w:rsidRDefault="00C90195" w:rsidP="00C90195">
      <w:pPr>
        <w:shd w:val="clear" w:color="auto" w:fill="FFFFFF"/>
        <w:spacing w:after="0" w:line="240" w:lineRule="auto"/>
        <w:jc w:val="center"/>
        <w:rPr>
          <w:rFonts w:ascii="Times New Roman" w:eastAsia="Times New Roman" w:hAnsi="Times New Roman" w:cs="Times New Roman"/>
          <w:b/>
          <w:bCs/>
          <w:sz w:val="28"/>
          <w:szCs w:val="24"/>
          <w:lang w:eastAsia="lv-LV"/>
        </w:rPr>
      </w:pPr>
      <w:r w:rsidRPr="00380667">
        <w:rPr>
          <w:rFonts w:ascii="Times New Roman" w:eastAsia="Times New Roman" w:hAnsi="Times New Roman" w:cs="Times New Roman"/>
          <w:b/>
          <w:bCs/>
          <w:sz w:val="28"/>
          <w:szCs w:val="24"/>
          <w:lang w:eastAsia="lv-LV"/>
        </w:rPr>
        <w:t xml:space="preserve">Ministru kabineta noteikumu projekta “Grozījumi Ministru kabineta 2011. gada 26. aprīļa noteikumos Nr. 327 “Noteikumi par elektronisko sakaru komersantu rīcības plānā ietveramo informāciju, šā plāna izpildes kontroli un kārtību, kādā galalietotājiem tiek īslaicīgi slēgta piekļuve elektronisko sakaru tīklam”” </w:t>
      </w:r>
      <w:r w:rsidR="00894C55" w:rsidRPr="00380667">
        <w:rPr>
          <w:rFonts w:ascii="Times New Roman" w:eastAsia="Times New Roman" w:hAnsi="Times New Roman" w:cs="Times New Roman"/>
          <w:b/>
          <w:bCs/>
          <w:sz w:val="28"/>
          <w:szCs w:val="24"/>
          <w:lang w:eastAsia="lv-LV"/>
        </w:rPr>
        <w:t>sākotnējās ietekmes novērtējuma ziņojums (anotācija)</w:t>
      </w:r>
    </w:p>
    <w:p w14:paraId="058838A1" w14:textId="3A42BACD" w:rsidR="00E5323B"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538F1" w:rsidRPr="00E5323B" w14:paraId="12535519" w14:textId="77777777" w:rsidTr="00E111C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A3D5F0" w14:textId="77777777" w:rsidR="003538F1" w:rsidRPr="00E5323B" w:rsidRDefault="003538F1" w:rsidP="00E111C9">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3538F1" w:rsidRPr="00E5323B" w14:paraId="3670B686" w14:textId="77777777" w:rsidTr="00E111C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F44BC4" w14:textId="77777777" w:rsidR="003538F1" w:rsidRPr="00E5323B" w:rsidRDefault="003538F1" w:rsidP="00E111C9">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40B7412" w14:textId="62CA14D5" w:rsidR="003538F1" w:rsidRPr="003538F1" w:rsidRDefault="003538F1" w:rsidP="00E111C9">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 attiecināms.</w:t>
            </w:r>
          </w:p>
        </w:tc>
      </w:tr>
    </w:tbl>
    <w:p w14:paraId="2D052776" w14:textId="77777777" w:rsidR="003538F1" w:rsidRPr="00380667" w:rsidRDefault="003538F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4279" w:rsidRPr="00380667" w14:paraId="1EE023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12332" w14:textId="77777777" w:rsidR="00655F2C" w:rsidRPr="00380667" w:rsidRDefault="00E5323B" w:rsidP="00E5323B">
            <w:pPr>
              <w:spacing w:after="0" w:line="240" w:lineRule="auto"/>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I. Tiesību akta projekta izstrādes nepieciešamība</w:t>
            </w:r>
          </w:p>
        </w:tc>
      </w:tr>
      <w:tr w:rsidR="005A4279" w:rsidRPr="00380667" w14:paraId="0C1078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C0079A"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F067B4"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DC7262D" w14:textId="44CE1700" w:rsidR="00E5323B" w:rsidRPr="00380667" w:rsidRDefault="00C90195" w:rsidP="0086204E">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Informācijas tehnoloģiju drošības likuma 9. panta </w:t>
            </w:r>
            <w:r w:rsidR="0086204E">
              <w:rPr>
                <w:rFonts w:ascii="Times New Roman" w:eastAsia="Times New Roman" w:hAnsi="Times New Roman" w:cs="Times New Roman"/>
                <w:iCs/>
                <w:sz w:val="24"/>
                <w:szCs w:val="24"/>
                <w:lang w:eastAsia="lv-LV"/>
              </w:rPr>
              <w:t>otrā un</w:t>
            </w:r>
            <w:r w:rsidRPr="00380667">
              <w:rPr>
                <w:rFonts w:ascii="Times New Roman" w:eastAsia="Times New Roman" w:hAnsi="Times New Roman" w:cs="Times New Roman"/>
                <w:iCs/>
                <w:sz w:val="24"/>
                <w:szCs w:val="24"/>
                <w:lang w:eastAsia="lv-LV"/>
              </w:rPr>
              <w:t xml:space="preserve"> trešā daļa.</w:t>
            </w:r>
          </w:p>
        </w:tc>
      </w:tr>
      <w:tr w:rsidR="00380667" w:rsidRPr="00380667" w14:paraId="0DEC6A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0315E"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A2D98A"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580364E" w14:textId="77777777" w:rsidR="00E5323B" w:rsidRPr="00380667" w:rsidRDefault="00C90195"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Saeima 2018. gada 11. oktobrī pieņēma likumprojektu “Grozījumi Informācijas tehnoloģiju drošības likumā” ar kuru grozīti kritēriji, kādi piemērojami, lai </w:t>
            </w:r>
            <w:r w:rsidR="008242E4" w:rsidRPr="00380667">
              <w:rPr>
                <w:rFonts w:ascii="Times New Roman" w:eastAsia="Times New Roman" w:hAnsi="Times New Roman" w:cs="Times New Roman"/>
                <w:iCs/>
                <w:sz w:val="24"/>
                <w:szCs w:val="24"/>
                <w:lang w:eastAsia="lv-LV"/>
              </w:rPr>
              <w:t>noteiktu, ka drošības incidentam ir būtiska ietekme uz elektronisko sakaru tīklu vai elektronisko sakaru pakalpojumu nepārtrauktību. Ar likumprojektu no Informācijas tehnoloģiju drošības likuma svītrots kritērijs, ka par būtisku drošības incident</w:t>
            </w:r>
            <w:r w:rsidR="001B69B3" w:rsidRPr="00380667">
              <w:rPr>
                <w:rFonts w:ascii="Times New Roman" w:eastAsia="Times New Roman" w:hAnsi="Times New Roman" w:cs="Times New Roman"/>
                <w:iCs/>
                <w:sz w:val="24"/>
                <w:szCs w:val="24"/>
                <w:lang w:eastAsia="lv-LV"/>
              </w:rPr>
              <w:t>u</w:t>
            </w:r>
            <w:r w:rsidR="008242E4" w:rsidRPr="00380667">
              <w:rPr>
                <w:rFonts w:ascii="Times New Roman" w:eastAsia="Times New Roman" w:hAnsi="Times New Roman" w:cs="Times New Roman"/>
                <w:iCs/>
                <w:sz w:val="24"/>
                <w:szCs w:val="24"/>
                <w:lang w:eastAsia="lv-LV"/>
              </w:rPr>
              <w:t xml:space="preserve"> uzskatāms incidents, kura rezultātā elektronisko sakaru tīkls nedarbojas vismaz 24 stundas pēc kārtas. Tā vietā ar likumprojektu Ministru kabinets tiek deleģēts noteikt drošības incidenta būtiskuma kritērijus.</w:t>
            </w:r>
          </w:p>
          <w:p w14:paraId="52B050DC"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511AF1F2" w14:textId="77777777" w:rsidR="008242E4" w:rsidRPr="00380667" w:rsidRDefault="001B69B3"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Eiro</w:t>
            </w:r>
            <w:r w:rsidR="001E3A5E" w:rsidRPr="00380667">
              <w:rPr>
                <w:rFonts w:ascii="Times New Roman" w:eastAsia="Times New Roman" w:hAnsi="Times New Roman" w:cs="Times New Roman"/>
                <w:iCs/>
                <w:sz w:val="24"/>
                <w:szCs w:val="24"/>
                <w:lang w:eastAsia="lv-LV"/>
              </w:rPr>
              <w:t>pas Parlamenta un Padomes 2009. </w:t>
            </w:r>
            <w:r w:rsidRPr="00380667">
              <w:rPr>
                <w:rFonts w:ascii="Times New Roman" w:eastAsia="Times New Roman" w:hAnsi="Times New Roman" w:cs="Times New Roman"/>
                <w:iCs/>
                <w:sz w:val="24"/>
                <w:szCs w:val="24"/>
                <w:lang w:eastAsia="lv-LV"/>
              </w:rPr>
              <w:t>gada 25.</w:t>
            </w:r>
            <w:r w:rsidR="001E3A5E" w:rsidRPr="00380667">
              <w:rPr>
                <w:rFonts w:ascii="Times New Roman" w:eastAsia="Times New Roman" w:hAnsi="Times New Roman" w:cs="Times New Roman"/>
                <w:iCs/>
                <w:sz w:val="24"/>
                <w:szCs w:val="24"/>
                <w:lang w:eastAsia="lv-LV"/>
              </w:rPr>
              <w:t> </w:t>
            </w:r>
            <w:r w:rsidRPr="00380667">
              <w:rPr>
                <w:rFonts w:ascii="Times New Roman" w:eastAsia="Times New Roman" w:hAnsi="Times New Roman" w:cs="Times New Roman"/>
                <w:iCs/>
                <w:sz w:val="24"/>
                <w:szCs w:val="24"/>
                <w:lang w:eastAsia="lv-LV"/>
              </w:rPr>
              <w:t>novembra direktīvas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(Dokuments attiecas uz EEZ; turpmāk – direktīva 2009/140/EK) 13.a pants nosaka dalībvalstij pienākumu nodrošināt to, ka uzņēmumi, kas nodrošina publisko sakaru tīklus vai sniedz publiski pieejamus elektronisko sakaru pakalpojumus, paziņo kompetentajai valsts pārvaldes iestādei par drošības vai integritātes pārkāpumiem, kas ir būtiski ietekmējuši tīklu darbību vai pakalpojumu sniegšanu.</w:t>
            </w:r>
          </w:p>
          <w:p w14:paraId="11C0AB95"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27831E5D" w14:textId="77777777" w:rsidR="001B69B3"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Šobrīd ar Ministru kabineta 2011. gada 26. aprīļa noteikumiem Nr. 327 ““Noteikumi par elektronisko sakaru komersantu rīcības plānā ietveramo informāciju, šā plāna izpildes kontroli un kārtību, kādā galalietotājiem tiek īslaicīgi slēgta piekļuve elektronisko sakaru tīklam” tiek izpildīta</w:t>
            </w:r>
            <w:r w:rsidR="001B69B3" w:rsidRPr="00380667">
              <w:rPr>
                <w:rFonts w:ascii="Times New Roman" w:eastAsia="Times New Roman" w:hAnsi="Times New Roman" w:cs="Times New Roman"/>
                <w:iCs/>
                <w:sz w:val="24"/>
                <w:szCs w:val="24"/>
                <w:lang w:eastAsia="lv-LV"/>
              </w:rPr>
              <w:t xml:space="preserve"> direktīvā 2009/140/EK un no tās izrietoš</w:t>
            </w:r>
            <w:r w:rsidRPr="00380667">
              <w:rPr>
                <w:rFonts w:ascii="Times New Roman" w:eastAsia="Times New Roman" w:hAnsi="Times New Roman" w:cs="Times New Roman"/>
                <w:iCs/>
                <w:sz w:val="24"/>
                <w:szCs w:val="24"/>
                <w:lang w:eastAsia="lv-LV"/>
              </w:rPr>
              <w:t>ajā</w:t>
            </w:r>
            <w:r w:rsidR="001B69B3" w:rsidRPr="00380667">
              <w:rPr>
                <w:rFonts w:ascii="Times New Roman" w:eastAsia="Times New Roman" w:hAnsi="Times New Roman" w:cs="Times New Roman"/>
                <w:iCs/>
                <w:sz w:val="24"/>
                <w:szCs w:val="24"/>
                <w:lang w:eastAsia="lv-LV"/>
              </w:rPr>
              <w:t xml:space="preserve"> Informācijas tehnoloģiju drošības likuma 9. panta pirmās daļas 2. punktā noteikt</w:t>
            </w:r>
            <w:r w:rsidRPr="00380667">
              <w:rPr>
                <w:rFonts w:ascii="Times New Roman" w:eastAsia="Times New Roman" w:hAnsi="Times New Roman" w:cs="Times New Roman"/>
                <w:iCs/>
                <w:sz w:val="24"/>
                <w:szCs w:val="24"/>
                <w:lang w:eastAsia="lv-LV"/>
              </w:rPr>
              <w:t>ā</w:t>
            </w:r>
            <w:r w:rsidR="001B69B3" w:rsidRPr="00380667">
              <w:rPr>
                <w:rFonts w:ascii="Times New Roman" w:eastAsia="Times New Roman" w:hAnsi="Times New Roman" w:cs="Times New Roman"/>
                <w:iCs/>
                <w:sz w:val="24"/>
                <w:szCs w:val="24"/>
                <w:lang w:eastAsia="lv-LV"/>
              </w:rPr>
              <w:t xml:space="preserve"> </w:t>
            </w:r>
            <w:r w:rsidRPr="00380667">
              <w:rPr>
                <w:rFonts w:ascii="Times New Roman" w:eastAsia="Times New Roman" w:hAnsi="Times New Roman" w:cs="Times New Roman"/>
                <w:iCs/>
                <w:sz w:val="24"/>
                <w:szCs w:val="24"/>
                <w:lang w:eastAsia="lv-LV"/>
              </w:rPr>
              <w:t xml:space="preserve">prasība </w:t>
            </w:r>
            <w:r w:rsidR="001B69B3" w:rsidRPr="00380667">
              <w:rPr>
                <w:rFonts w:ascii="Times New Roman" w:eastAsia="Times New Roman" w:hAnsi="Times New Roman" w:cs="Times New Roman"/>
                <w:iCs/>
                <w:sz w:val="24"/>
                <w:szCs w:val="24"/>
                <w:lang w:eastAsia="lv-LV"/>
              </w:rPr>
              <w:t xml:space="preserve">elektronisko sakaru </w:t>
            </w:r>
            <w:r w:rsidR="0076508B" w:rsidRPr="00380667">
              <w:rPr>
                <w:rFonts w:ascii="Times New Roman" w:eastAsia="Times New Roman" w:hAnsi="Times New Roman" w:cs="Times New Roman"/>
                <w:iCs/>
                <w:sz w:val="24"/>
                <w:szCs w:val="24"/>
                <w:lang w:eastAsia="lv-LV"/>
              </w:rPr>
              <w:lastRenderedPageBreak/>
              <w:t>komersantam</w:t>
            </w:r>
            <w:r w:rsidR="001B69B3" w:rsidRPr="00380667">
              <w:rPr>
                <w:rFonts w:ascii="Times New Roman" w:eastAsia="Times New Roman" w:hAnsi="Times New Roman" w:cs="Times New Roman"/>
                <w:iCs/>
                <w:sz w:val="24"/>
                <w:szCs w:val="24"/>
                <w:lang w:eastAsia="lv-LV"/>
              </w:rPr>
              <w:t xml:space="preserve"> ziņot par konstatētu drošības incidentu, kas ir būtiski ietekmējis tīkla darbību vai pakalpojumu sniegšanu, ir nepieciešams noteikt kārtību, kādā elektronisko </w:t>
            </w:r>
            <w:r w:rsidR="0076508B" w:rsidRPr="00380667">
              <w:rPr>
                <w:rFonts w:ascii="Times New Roman" w:eastAsia="Times New Roman" w:hAnsi="Times New Roman" w:cs="Times New Roman"/>
                <w:iCs/>
                <w:sz w:val="24"/>
                <w:szCs w:val="24"/>
                <w:lang w:eastAsia="lv-LV"/>
              </w:rPr>
              <w:t>komersants</w:t>
            </w:r>
            <w:r w:rsidR="001B69B3" w:rsidRPr="00380667">
              <w:rPr>
                <w:rFonts w:ascii="Times New Roman" w:eastAsia="Times New Roman" w:hAnsi="Times New Roman" w:cs="Times New Roman"/>
                <w:iCs/>
                <w:sz w:val="24"/>
                <w:szCs w:val="24"/>
                <w:lang w:eastAsia="lv-LV"/>
              </w:rPr>
              <w:t xml:space="preserve"> ziņo par konstatēto incidentu.</w:t>
            </w:r>
          </w:p>
          <w:p w14:paraId="6C30A834"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21B1CB9A" w14:textId="77777777" w:rsidR="001B69B3"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Vienlaikus š</w:t>
            </w:r>
            <w:r w:rsidR="008242E4" w:rsidRPr="00380667">
              <w:rPr>
                <w:rFonts w:ascii="Times New Roman" w:eastAsia="Times New Roman" w:hAnsi="Times New Roman" w:cs="Times New Roman"/>
                <w:iCs/>
                <w:sz w:val="24"/>
                <w:szCs w:val="24"/>
                <w:lang w:eastAsia="lv-LV"/>
              </w:rPr>
              <w:t>obrīd Ministru kabineta 2011. gada 26. aprīļa noteikumi Nr. 327 ““Noteikumi par elektronisko sakaru komersantu rīcības plānā ietveramo informāciju, šā plāna izpildes kontroli un kārtību, kādā galalietotājiem tiek īslaicīgi slēgta piekļuve elektronisko sakaru tīklam”</w:t>
            </w:r>
            <w:r w:rsidR="0076508B" w:rsidRPr="00380667">
              <w:rPr>
                <w:rFonts w:ascii="Times New Roman" w:eastAsia="Times New Roman" w:hAnsi="Times New Roman" w:cs="Times New Roman"/>
                <w:iCs/>
                <w:sz w:val="24"/>
                <w:szCs w:val="24"/>
                <w:lang w:eastAsia="lv-LV"/>
              </w:rPr>
              <w:t xml:space="preserve"> </w:t>
            </w:r>
            <w:r w:rsidR="001B69B3" w:rsidRPr="00380667">
              <w:rPr>
                <w:rFonts w:ascii="Times New Roman" w:eastAsia="Times New Roman" w:hAnsi="Times New Roman" w:cs="Times New Roman"/>
                <w:iCs/>
                <w:sz w:val="24"/>
                <w:szCs w:val="24"/>
                <w:lang w:eastAsia="lv-LV"/>
              </w:rPr>
              <w:t xml:space="preserve">nenosaka </w:t>
            </w:r>
            <w:r w:rsidR="001E3A5E" w:rsidRPr="00380667">
              <w:rPr>
                <w:rFonts w:ascii="Times New Roman" w:eastAsia="Times New Roman" w:hAnsi="Times New Roman" w:cs="Times New Roman"/>
                <w:iCs/>
                <w:sz w:val="24"/>
                <w:szCs w:val="24"/>
                <w:lang w:eastAsia="lv-LV"/>
              </w:rPr>
              <w:t>termiņu,</w:t>
            </w:r>
            <w:r w:rsidR="001B69B3" w:rsidRPr="00380667">
              <w:rPr>
                <w:rFonts w:ascii="Times New Roman" w:eastAsia="Times New Roman" w:hAnsi="Times New Roman" w:cs="Times New Roman"/>
                <w:iCs/>
                <w:sz w:val="24"/>
                <w:szCs w:val="24"/>
                <w:lang w:eastAsia="lv-LV"/>
              </w:rPr>
              <w:t xml:space="preserve"> kādā iesniedzams sākotnējais ziņojums par būtisku drošības incidentu, kas skāris galalietotājus</w:t>
            </w:r>
            <w:r w:rsidR="001E3A5E" w:rsidRPr="00380667">
              <w:rPr>
                <w:rFonts w:ascii="Times New Roman" w:eastAsia="Times New Roman" w:hAnsi="Times New Roman" w:cs="Times New Roman"/>
                <w:iCs/>
                <w:sz w:val="24"/>
                <w:szCs w:val="24"/>
                <w:lang w:eastAsia="lv-LV"/>
              </w:rPr>
              <w:t>, kā arī informāciju, kas iekļaujama sākotnējā reaģēšanas ziņojumā</w:t>
            </w:r>
            <w:r w:rsidR="001B69B3" w:rsidRPr="00380667">
              <w:rPr>
                <w:rFonts w:ascii="Times New Roman" w:eastAsia="Times New Roman" w:hAnsi="Times New Roman" w:cs="Times New Roman"/>
                <w:iCs/>
                <w:sz w:val="24"/>
                <w:szCs w:val="24"/>
                <w:lang w:eastAsia="lv-LV"/>
              </w:rPr>
              <w:t>.</w:t>
            </w:r>
          </w:p>
          <w:p w14:paraId="3CDC9E66" w14:textId="77777777" w:rsidR="004E6055" w:rsidRPr="00380667" w:rsidRDefault="004E6055" w:rsidP="00380667">
            <w:pPr>
              <w:spacing w:after="0" w:line="240" w:lineRule="auto"/>
              <w:jc w:val="both"/>
              <w:rPr>
                <w:rFonts w:ascii="Times New Roman" w:eastAsia="Times New Roman" w:hAnsi="Times New Roman" w:cs="Times New Roman"/>
                <w:iCs/>
                <w:sz w:val="24"/>
                <w:szCs w:val="24"/>
                <w:lang w:eastAsia="lv-LV"/>
              </w:rPr>
            </w:pPr>
          </w:p>
          <w:p w14:paraId="76B58585" w14:textId="77777777" w:rsidR="004E6055" w:rsidRPr="00380667" w:rsidRDefault="004E6055"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Noteikumu projekts nosaka, ka pēc būtiska drošības incidenta konstatācijas elektronisko sakaru </w:t>
            </w:r>
            <w:r w:rsidR="0076508B" w:rsidRPr="00380667">
              <w:rPr>
                <w:rFonts w:ascii="Times New Roman" w:eastAsia="Times New Roman" w:hAnsi="Times New Roman" w:cs="Times New Roman"/>
                <w:iCs/>
                <w:sz w:val="24"/>
                <w:szCs w:val="24"/>
                <w:lang w:eastAsia="lv-LV"/>
              </w:rPr>
              <w:t>komersants</w:t>
            </w:r>
            <w:r w:rsidRPr="00380667">
              <w:rPr>
                <w:rFonts w:ascii="Times New Roman" w:eastAsia="Times New Roman" w:hAnsi="Times New Roman" w:cs="Times New Roman"/>
                <w:iCs/>
                <w:sz w:val="24"/>
                <w:szCs w:val="24"/>
                <w:lang w:eastAsia="lv-LV"/>
              </w:rPr>
              <w:t xml:space="preserve"> 2</w:t>
            </w:r>
            <w:r w:rsidR="0076508B" w:rsidRPr="00380667">
              <w:rPr>
                <w:rFonts w:ascii="Times New Roman" w:eastAsia="Times New Roman" w:hAnsi="Times New Roman" w:cs="Times New Roman"/>
                <w:iCs/>
                <w:sz w:val="24"/>
                <w:szCs w:val="24"/>
                <w:lang w:eastAsia="lv-LV"/>
              </w:rPr>
              <w:t>4</w:t>
            </w:r>
            <w:r w:rsidRPr="00380667">
              <w:rPr>
                <w:rFonts w:ascii="Times New Roman" w:eastAsia="Times New Roman" w:hAnsi="Times New Roman" w:cs="Times New Roman"/>
                <w:iCs/>
                <w:sz w:val="24"/>
                <w:szCs w:val="24"/>
                <w:lang w:eastAsia="lv-LV"/>
              </w:rPr>
              <w:t> stundu laikā iesniedz sākotnējo reaģēšanas ziņojumu kompetentajai Drošības incidentu novēršanas institūcijai. Tāpat noteikumu projekts nosaka to, kāda informācija ir iekļaujama sākotnējā reaģēšanas ziņojumā, konstatējot būtisku drošības incidentu.</w:t>
            </w:r>
          </w:p>
          <w:p w14:paraId="2CD030AF"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49E87CAB" w14:textId="77777777" w:rsidR="008242E4" w:rsidRPr="00380667" w:rsidRDefault="004E6055"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Lai noteiktu, kāds drošības incidents ir uzskatāms par incidentu, kuram ir būtiska ietekme uz elektronisko sakaru tīklu vai elektronisko sakaru pakalpojuma nepārtrauktību, noteikumu projekts nosaka drošības incidenta būtiskuma kritērijus.</w:t>
            </w:r>
            <w:r w:rsidR="001D1A0F" w:rsidRPr="00380667">
              <w:rPr>
                <w:rFonts w:ascii="Times New Roman" w:eastAsia="Times New Roman" w:hAnsi="Times New Roman" w:cs="Times New Roman"/>
                <w:iCs/>
                <w:sz w:val="24"/>
                <w:szCs w:val="24"/>
                <w:lang w:eastAsia="lv-LV"/>
              </w:rPr>
              <w:t xml:space="preserve"> Drošības incidenta būtiskuma kritēriji ir iekļauti kā sliekšņi, kas</w:t>
            </w:r>
            <w:r w:rsidRPr="00380667">
              <w:rPr>
                <w:rFonts w:ascii="Times New Roman" w:eastAsia="Times New Roman" w:hAnsi="Times New Roman" w:cs="Times New Roman"/>
                <w:iCs/>
                <w:sz w:val="24"/>
                <w:szCs w:val="24"/>
                <w:lang w:eastAsia="lv-LV"/>
              </w:rPr>
              <w:t xml:space="preserve"> </w:t>
            </w:r>
            <w:r w:rsidR="001D1A0F" w:rsidRPr="00380667">
              <w:rPr>
                <w:rFonts w:ascii="Times New Roman" w:eastAsia="Times New Roman" w:hAnsi="Times New Roman" w:cs="Times New Roman"/>
                <w:iCs/>
                <w:sz w:val="24"/>
                <w:szCs w:val="24"/>
                <w:lang w:eastAsia="lv-LV"/>
              </w:rPr>
              <w:t>izstrādāti, pamatojoties uz Eiropas Savienības Tīklu un informācijas drošības aģentūras (ENISA) tehniskajās vadlīnijās par incidentu ziņošanu iekļautajām vadlīnijām. Noteikumu projektā noteikto būtisko drošības incidentu sliekšņi vienlaikus aptver sliekšņus drošības incidentiem, par kuriem Satiksmes ministrija iesniegs ziņojumu ENISA ekspertu darba grupai, kas izveidota direktīvas 2009/140/EK 13.a panta ieviešanas novērtēšanai.</w:t>
            </w:r>
          </w:p>
          <w:p w14:paraId="770396D1"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5FBDC2F0" w14:textId="77777777" w:rsidR="00C90195" w:rsidRPr="00380667" w:rsidRDefault="001D1A0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Noteikumu projekta drošības incidenta būtiskuma kritērijos norādītie elektronisko sakaru pakalpojuma lietotāji ir norādīti procentuāli no kopējā elektronisko sakaru pakalpojuma lietotāju skaita Latvijā, nevis atsevišķa elektronisko </w:t>
            </w:r>
            <w:r w:rsidR="0076508B" w:rsidRPr="00380667">
              <w:rPr>
                <w:rFonts w:ascii="Times New Roman" w:eastAsia="Times New Roman" w:hAnsi="Times New Roman" w:cs="Times New Roman"/>
                <w:iCs/>
                <w:sz w:val="24"/>
                <w:szCs w:val="24"/>
                <w:lang w:eastAsia="lv-LV"/>
              </w:rPr>
              <w:t>komersanta (pakalpojuma sniedzēja)</w:t>
            </w:r>
            <w:r w:rsidRPr="00380667">
              <w:rPr>
                <w:rFonts w:ascii="Times New Roman" w:eastAsia="Times New Roman" w:hAnsi="Times New Roman" w:cs="Times New Roman"/>
                <w:iCs/>
                <w:sz w:val="24"/>
                <w:szCs w:val="24"/>
                <w:lang w:eastAsia="lv-LV"/>
              </w:rPr>
              <w:t xml:space="preserve"> klientu skaita.</w:t>
            </w:r>
          </w:p>
        </w:tc>
      </w:tr>
      <w:tr w:rsidR="005A4279" w:rsidRPr="00380667" w14:paraId="7CAEB7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E66E6"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7E5A73"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A60BFE6" w14:textId="77777777" w:rsidR="00E5323B" w:rsidRPr="00380667" w:rsidRDefault="00185D1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Aizsardzības ministrija, Satiksmes ministrija, Informācijas tehnoloģiju drošības incidentu novēršanas institūcija CERT.LV</w:t>
            </w:r>
          </w:p>
        </w:tc>
      </w:tr>
      <w:tr w:rsidR="005A4279" w:rsidRPr="00380667" w14:paraId="5258B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E5330"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8A4CF5"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6F16D" w14:textId="77777777" w:rsidR="00E5323B" w:rsidRPr="00380667" w:rsidRDefault="00185D1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2FCC42AD"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4279" w:rsidRPr="00380667" w14:paraId="47E6BD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26A723" w14:textId="77777777" w:rsidR="00655F2C" w:rsidRPr="00380667" w:rsidRDefault="00E5323B" w:rsidP="00E5323B">
            <w:pPr>
              <w:spacing w:after="0" w:line="240" w:lineRule="auto"/>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0667" w:rsidRPr="00380667" w14:paraId="302958B8" w14:textId="77777777" w:rsidTr="00F071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8BA58"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E1A9E5"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3F8DA2"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kopumā – noteikumu projekts nosaka drošības incidentu būtiskuma kritērijus, kas var ietekmēt sabiedrības saņemtos elektronisko sakaru pakalpojumus.</w:t>
            </w:r>
          </w:p>
        </w:tc>
      </w:tr>
      <w:tr w:rsidR="00380667" w:rsidRPr="00380667" w14:paraId="65A1CF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3D4EA8"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FF4544"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11316C" w14:textId="77777777" w:rsidR="00E5323B" w:rsidRPr="00380667" w:rsidRDefault="0076508B"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Administratīvais slogs sabiedrības mērķgrupām un institūcijām nemainās.</w:t>
            </w:r>
          </w:p>
        </w:tc>
      </w:tr>
      <w:tr w:rsidR="005A4279" w:rsidRPr="00380667" w14:paraId="032BB0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173F5"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EA426A"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02B020" w14:textId="77777777" w:rsidR="00E5323B" w:rsidRPr="00380667" w:rsidRDefault="001E3A5E"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Administratīvās izmaksas sabiedrības mērķgrupām un institūcijām nemainās.</w:t>
            </w:r>
          </w:p>
        </w:tc>
      </w:tr>
      <w:tr w:rsidR="005A4279" w:rsidRPr="00380667" w14:paraId="45DD38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818E7"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503262"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A9A9A0" w14:textId="77777777" w:rsidR="00E5323B" w:rsidRPr="00380667" w:rsidRDefault="001E3A5E"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 attiecināms.</w:t>
            </w:r>
          </w:p>
        </w:tc>
      </w:tr>
      <w:tr w:rsidR="005A4279" w:rsidRPr="00380667" w14:paraId="53B7D3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D3ADEB"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DC3FA3F"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640F9E" w14:textId="77777777" w:rsidR="00E5323B" w:rsidRPr="00380667" w:rsidRDefault="001E3A5E"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4E480A0C"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667" w:rsidRPr="00380667" w14:paraId="3B5DD7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65EC1" w14:textId="77777777" w:rsidR="00655F2C" w:rsidRPr="00380667" w:rsidRDefault="00E5323B" w:rsidP="00E5323B">
            <w:pPr>
              <w:spacing w:after="0" w:line="240" w:lineRule="auto"/>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III. Tiesību akta projekta ietekme uz valsts budžetu un pašvaldību budžetiem</w:t>
            </w:r>
          </w:p>
        </w:tc>
      </w:tr>
      <w:tr w:rsidR="00380667" w:rsidRPr="00380667" w14:paraId="34E7C9A1" w14:textId="77777777" w:rsidTr="001E3A5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A186502" w14:textId="77777777" w:rsidR="001E3A5E" w:rsidRPr="00380667" w:rsidRDefault="001E3A5E" w:rsidP="001E3A5E">
            <w:pPr>
              <w:spacing w:after="0" w:line="240" w:lineRule="auto"/>
              <w:jc w:val="center"/>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šo jomu neskar.</w:t>
            </w:r>
          </w:p>
        </w:tc>
      </w:tr>
    </w:tbl>
    <w:p w14:paraId="3B2EFF6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45115B" w:rsidRPr="00E5323B" w14:paraId="122E73B9" w14:textId="77777777" w:rsidTr="00FE23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08EB10" w14:textId="77777777" w:rsidR="0045115B" w:rsidRPr="0045115B" w:rsidRDefault="0045115B" w:rsidP="00FE23C6">
            <w:pPr>
              <w:spacing w:after="0" w:line="240" w:lineRule="auto"/>
              <w:rPr>
                <w:rFonts w:ascii="Times New Roman" w:eastAsia="Times New Roman" w:hAnsi="Times New Roman" w:cs="Times New Roman"/>
                <w:b/>
                <w:bCs/>
                <w:iCs/>
                <w:sz w:val="24"/>
                <w:szCs w:val="24"/>
                <w:lang w:eastAsia="lv-LV"/>
              </w:rPr>
            </w:pPr>
            <w:r w:rsidRPr="0045115B">
              <w:rPr>
                <w:rFonts w:ascii="Times New Roman" w:eastAsia="Times New Roman" w:hAnsi="Times New Roman" w:cs="Times New Roman"/>
                <w:b/>
                <w:bCs/>
                <w:iCs/>
                <w:sz w:val="24"/>
                <w:szCs w:val="24"/>
                <w:lang w:eastAsia="lv-LV"/>
              </w:rPr>
              <w:t>IV. Tiesību akta projekta ietekme uz spēkā esošo tiesību normu sistēmu</w:t>
            </w:r>
          </w:p>
        </w:tc>
      </w:tr>
      <w:tr w:rsidR="0045115B" w:rsidRPr="00E5323B" w14:paraId="52DE48AD" w14:textId="77777777" w:rsidTr="00FE23C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1B1A2872"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58E65A5" w14:textId="77777777" w:rsidR="0045115B" w:rsidRPr="0045115B" w:rsidRDefault="0045115B" w:rsidP="0045115B">
            <w:pPr>
              <w:spacing w:after="0" w:line="240" w:lineRule="auto"/>
              <w:jc w:val="both"/>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Likumprojekts “Grozījumi Informācijas tehnoloģiju drošības likumā” (1263/Lp12).</w:t>
            </w:r>
          </w:p>
        </w:tc>
      </w:tr>
      <w:tr w:rsidR="0045115B" w:rsidRPr="00E5323B" w14:paraId="56991E0D" w14:textId="77777777" w:rsidTr="00FE23C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3496F79B"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EA5B839"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Aizsardzības ministrija</w:t>
            </w:r>
          </w:p>
        </w:tc>
      </w:tr>
      <w:tr w:rsidR="0045115B" w:rsidRPr="00E5323B" w14:paraId="778947CE" w14:textId="77777777" w:rsidTr="00FE23C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4B22AD2B"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5A194D" w14:textId="77777777" w:rsidR="0045115B" w:rsidRPr="0045115B" w:rsidRDefault="0045115B" w:rsidP="0045115B">
            <w:pPr>
              <w:spacing w:after="0" w:line="240" w:lineRule="auto"/>
              <w:jc w:val="both"/>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 xml:space="preserve">Noteikumu projekts izstrādāts atbilstoši likumprojekta “Grozījumi Informācijas tehnoloģiju drošības likumā” (1263/Lp12), kas Saeimā 3. lasījumā pieņemts 2018. gada 11. oktobrī, radītajam regulējumam. </w:t>
            </w:r>
          </w:p>
        </w:tc>
      </w:tr>
    </w:tbl>
    <w:p w14:paraId="6894A9D0"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667" w:rsidRPr="00380667" w14:paraId="78BA33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373B2" w14:textId="77777777" w:rsidR="00655F2C" w:rsidRPr="00380667" w:rsidRDefault="00E5323B" w:rsidP="00E5323B">
            <w:pPr>
              <w:spacing w:after="0" w:line="240" w:lineRule="auto"/>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0667" w:rsidRPr="00380667" w14:paraId="747AA0D4" w14:textId="77777777" w:rsidTr="0038066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A456D31" w14:textId="77777777" w:rsidR="00380667" w:rsidRPr="00380667" w:rsidRDefault="00380667" w:rsidP="00380667">
            <w:pPr>
              <w:spacing w:after="0" w:line="240" w:lineRule="auto"/>
              <w:jc w:val="center"/>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šo jomu neskar.</w:t>
            </w:r>
          </w:p>
        </w:tc>
      </w:tr>
    </w:tbl>
    <w:p w14:paraId="1F78CF6B"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667" w:rsidRPr="00380667" w14:paraId="0FB87F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B9ECA5" w14:textId="77777777" w:rsidR="00655F2C" w:rsidRPr="00380667" w:rsidRDefault="00E5323B" w:rsidP="00E5323B">
            <w:pPr>
              <w:spacing w:after="0" w:line="240" w:lineRule="auto"/>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iCs/>
                <w:sz w:val="24"/>
                <w:szCs w:val="24"/>
                <w:lang w:eastAsia="lv-LV"/>
              </w:rPr>
              <w:t xml:space="preserve">  </w:t>
            </w:r>
            <w:r w:rsidRPr="00380667">
              <w:rPr>
                <w:rFonts w:ascii="Times New Roman" w:eastAsia="Times New Roman" w:hAnsi="Times New Roman" w:cs="Times New Roman"/>
                <w:b/>
                <w:bCs/>
                <w:iCs/>
                <w:sz w:val="24"/>
                <w:szCs w:val="24"/>
                <w:lang w:eastAsia="lv-LV"/>
              </w:rPr>
              <w:t>VI. Sabiedrības līdzdalība un komunikācijas aktivitātes</w:t>
            </w:r>
          </w:p>
        </w:tc>
      </w:tr>
      <w:tr w:rsidR="00380667" w:rsidRPr="00380667" w14:paraId="4CF91E3F"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064AD7"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71E8C7"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CFC0FDB"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2018. gada 15. novembrī publicēts Aizsardzības ministrijas mājaslapas sadaļā “Sabiedrības līdzdalība”.</w:t>
            </w:r>
          </w:p>
        </w:tc>
      </w:tr>
      <w:tr w:rsidR="00380667" w:rsidRPr="00380667" w14:paraId="356F7B3C"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0A40FD"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6BE52F"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643E330"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tika nodots sabiedriskajai apspriešanai.</w:t>
            </w:r>
          </w:p>
        </w:tc>
      </w:tr>
      <w:tr w:rsidR="00380667" w:rsidRPr="00380667" w14:paraId="3BB51600"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D78717"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7662C1D"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65B71532"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 nav izteikusi viedokli par noteikumu projektu.</w:t>
            </w:r>
          </w:p>
        </w:tc>
      </w:tr>
      <w:tr w:rsidR="00380667" w:rsidRPr="00380667" w14:paraId="6D089350"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19DAFD"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3F2DF58"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76F1F18"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7D085BB8"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4279" w:rsidRPr="00380667" w14:paraId="3AD532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B3A531" w14:textId="77777777" w:rsidR="00655F2C" w:rsidRPr="00380667" w:rsidRDefault="00E5323B" w:rsidP="00E5323B">
            <w:pPr>
              <w:spacing w:after="0" w:line="240" w:lineRule="auto"/>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5A4279" w:rsidRPr="00380667" w14:paraId="7A399B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05E394"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F8583E"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E5E1431"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Aizsardzības ministrija, Satiksmes ministrija, Informācijas tehnoloģiju drošības incidentu novēršanas institūcija CERT.LV</w:t>
            </w:r>
          </w:p>
        </w:tc>
      </w:tr>
      <w:tr w:rsidR="005A4279" w:rsidRPr="00380667" w14:paraId="798EC0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1164E4"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582B43"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Projekta izpildes ietekme uz pārvaldes funkcijām un institucionālo struktūru.</w:t>
            </w:r>
            <w:r w:rsidRPr="00380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80782A"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projekta izpilde notiks esošo pārvaldes funkciju un institucionāl</w:t>
            </w:r>
            <w:r>
              <w:rPr>
                <w:rFonts w:ascii="Times New Roman" w:eastAsia="Times New Roman" w:hAnsi="Times New Roman" w:cs="Times New Roman"/>
                <w:iCs/>
                <w:sz w:val="24"/>
                <w:szCs w:val="24"/>
                <w:lang w:eastAsia="lv-LV"/>
              </w:rPr>
              <w:t>ās st</w:t>
            </w:r>
            <w:r w:rsidRPr="00380667">
              <w:rPr>
                <w:rFonts w:ascii="Times New Roman" w:eastAsia="Times New Roman" w:hAnsi="Times New Roman" w:cs="Times New Roman"/>
                <w:iCs/>
                <w:sz w:val="24"/>
                <w:szCs w:val="24"/>
                <w:lang w:eastAsia="lv-LV"/>
              </w:rPr>
              <w:t>r</w:t>
            </w:r>
            <w:r>
              <w:rPr>
                <w:rFonts w:ascii="Times New Roman" w:eastAsia="Times New Roman" w:hAnsi="Times New Roman" w:cs="Times New Roman"/>
                <w:iCs/>
                <w:sz w:val="24"/>
                <w:szCs w:val="24"/>
                <w:lang w:eastAsia="lv-LV"/>
              </w:rPr>
              <w:t>u</w:t>
            </w:r>
            <w:r w:rsidRPr="00380667">
              <w:rPr>
                <w:rFonts w:ascii="Times New Roman" w:eastAsia="Times New Roman" w:hAnsi="Times New Roman" w:cs="Times New Roman"/>
                <w:iCs/>
                <w:sz w:val="24"/>
                <w:szCs w:val="24"/>
                <w:lang w:eastAsia="lv-LV"/>
              </w:rPr>
              <w:t>ktūras ietvaros.</w:t>
            </w:r>
          </w:p>
        </w:tc>
      </w:tr>
      <w:tr w:rsidR="005A4279" w:rsidRPr="00380667" w14:paraId="53C67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77B410"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43ADD8"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70FDD3" w14:textId="77777777" w:rsidR="00E5323B" w:rsidRPr="00380667" w:rsidRDefault="00380667"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7FCFEB53" w14:textId="77777777" w:rsidR="00C25B49" w:rsidRPr="00380667" w:rsidRDefault="00C25B49" w:rsidP="00894C55">
      <w:pPr>
        <w:spacing w:after="0" w:line="240" w:lineRule="auto"/>
        <w:rPr>
          <w:rFonts w:ascii="Times New Roman" w:hAnsi="Times New Roman" w:cs="Times New Roman"/>
          <w:sz w:val="28"/>
          <w:szCs w:val="28"/>
        </w:rPr>
      </w:pPr>
    </w:p>
    <w:p w14:paraId="6683D56C" w14:textId="77777777" w:rsidR="00E5323B" w:rsidRPr="00380667" w:rsidRDefault="00E5323B" w:rsidP="00894C55">
      <w:pPr>
        <w:spacing w:after="0" w:line="240" w:lineRule="auto"/>
        <w:rPr>
          <w:rFonts w:ascii="Times New Roman" w:hAnsi="Times New Roman" w:cs="Times New Roman"/>
          <w:sz w:val="28"/>
          <w:szCs w:val="28"/>
        </w:rPr>
      </w:pPr>
    </w:p>
    <w:p w14:paraId="6A9F7D41" w14:textId="77777777" w:rsidR="00894C55" w:rsidRPr="00380667" w:rsidRDefault="00185D1F" w:rsidP="00894C55">
      <w:pPr>
        <w:tabs>
          <w:tab w:val="left" w:pos="6237"/>
        </w:tabs>
        <w:spacing w:after="0" w:line="240" w:lineRule="auto"/>
        <w:ind w:firstLine="720"/>
        <w:rPr>
          <w:rFonts w:ascii="Times New Roman" w:hAnsi="Times New Roman" w:cs="Times New Roman"/>
          <w:sz w:val="28"/>
          <w:szCs w:val="28"/>
        </w:rPr>
      </w:pPr>
      <w:r w:rsidRPr="00380667">
        <w:rPr>
          <w:rFonts w:ascii="Times New Roman" w:hAnsi="Times New Roman" w:cs="Times New Roman"/>
          <w:sz w:val="28"/>
          <w:szCs w:val="28"/>
        </w:rPr>
        <w:t>Aizsardzības</w:t>
      </w:r>
      <w:r w:rsidR="00894C55" w:rsidRPr="00380667">
        <w:rPr>
          <w:rFonts w:ascii="Times New Roman" w:hAnsi="Times New Roman" w:cs="Times New Roman"/>
          <w:sz w:val="28"/>
          <w:szCs w:val="28"/>
        </w:rPr>
        <w:t xml:space="preserve"> ministrs</w:t>
      </w:r>
      <w:r w:rsidR="00894C55" w:rsidRPr="00380667">
        <w:rPr>
          <w:rFonts w:ascii="Times New Roman" w:hAnsi="Times New Roman" w:cs="Times New Roman"/>
          <w:sz w:val="28"/>
          <w:szCs w:val="28"/>
        </w:rPr>
        <w:tab/>
      </w:r>
      <w:r w:rsidRPr="00380667">
        <w:rPr>
          <w:rFonts w:ascii="Times New Roman" w:hAnsi="Times New Roman" w:cs="Times New Roman"/>
          <w:sz w:val="28"/>
          <w:szCs w:val="28"/>
        </w:rPr>
        <w:t>Raimonds Bergmanis</w:t>
      </w:r>
    </w:p>
    <w:p w14:paraId="03950B79" w14:textId="77777777" w:rsidR="00894C55" w:rsidRPr="00380667" w:rsidRDefault="00894C55" w:rsidP="00894C55">
      <w:pPr>
        <w:spacing w:after="0" w:line="240" w:lineRule="auto"/>
        <w:ind w:firstLine="720"/>
        <w:rPr>
          <w:rFonts w:ascii="Times New Roman" w:hAnsi="Times New Roman" w:cs="Times New Roman"/>
          <w:sz w:val="28"/>
          <w:szCs w:val="28"/>
        </w:rPr>
      </w:pPr>
    </w:p>
    <w:p w14:paraId="07E5C0CE" w14:textId="77777777" w:rsidR="00894C55" w:rsidRPr="00380667" w:rsidRDefault="00894C55" w:rsidP="00894C55">
      <w:pPr>
        <w:spacing w:after="0" w:line="240" w:lineRule="auto"/>
        <w:ind w:firstLine="720"/>
        <w:rPr>
          <w:rFonts w:ascii="Times New Roman" w:hAnsi="Times New Roman" w:cs="Times New Roman"/>
          <w:sz w:val="28"/>
          <w:szCs w:val="28"/>
        </w:rPr>
      </w:pPr>
    </w:p>
    <w:p w14:paraId="142259E2" w14:textId="77777777" w:rsidR="00894C55" w:rsidRPr="00380667" w:rsidRDefault="00894C55" w:rsidP="00894C55">
      <w:pPr>
        <w:tabs>
          <w:tab w:val="left" w:pos="6237"/>
        </w:tabs>
        <w:spacing w:after="0" w:line="240" w:lineRule="auto"/>
        <w:ind w:firstLine="720"/>
        <w:rPr>
          <w:rFonts w:ascii="Times New Roman" w:hAnsi="Times New Roman" w:cs="Times New Roman"/>
          <w:sz w:val="28"/>
          <w:szCs w:val="28"/>
        </w:rPr>
      </w:pPr>
    </w:p>
    <w:p w14:paraId="04DEEBAD" w14:textId="77777777" w:rsidR="00894C55" w:rsidRPr="00380667" w:rsidRDefault="00894C55" w:rsidP="00894C55">
      <w:pPr>
        <w:tabs>
          <w:tab w:val="left" w:pos="6237"/>
        </w:tabs>
        <w:spacing w:after="0" w:line="240" w:lineRule="auto"/>
        <w:ind w:firstLine="720"/>
        <w:rPr>
          <w:rFonts w:ascii="Times New Roman" w:hAnsi="Times New Roman" w:cs="Times New Roman"/>
          <w:sz w:val="28"/>
          <w:szCs w:val="28"/>
        </w:rPr>
      </w:pPr>
    </w:p>
    <w:p w14:paraId="770404A4" w14:textId="77777777" w:rsidR="00894C55" w:rsidRPr="00380667" w:rsidRDefault="00894C55" w:rsidP="00894C55">
      <w:pPr>
        <w:tabs>
          <w:tab w:val="left" w:pos="6237"/>
        </w:tabs>
        <w:spacing w:after="0" w:line="240" w:lineRule="auto"/>
        <w:ind w:firstLine="720"/>
        <w:rPr>
          <w:rFonts w:ascii="Times New Roman" w:hAnsi="Times New Roman" w:cs="Times New Roman"/>
          <w:sz w:val="28"/>
          <w:szCs w:val="28"/>
        </w:rPr>
      </w:pPr>
    </w:p>
    <w:p w14:paraId="7032FBA4" w14:textId="74188639" w:rsidR="00894C55" w:rsidRPr="00380667" w:rsidRDefault="00185D1F" w:rsidP="00894C55">
      <w:pPr>
        <w:tabs>
          <w:tab w:val="left" w:pos="6237"/>
        </w:tabs>
        <w:spacing w:after="0" w:line="240" w:lineRule="auto"/>
        <w:rPr>
          <w:rFonts w:ascii="Times New Roman" w:hAnsi="Times New Roman" w:cs="Times New Roman"/>
          <w:sz w:val="24"/>
          <w:szCs w:val="28"/>
        </w:rPr>
      </w:pPr>
      <w:r w:rsidRPr="00380667">
        <w:rPr>
          <w:rFonts w:ascii="Times New Roman" w:hAnsi="Times New Roman" w:cs="Times New Roman"/>
          <w:sz w:val="24"/>
          <w:szCs w:val="28"/>
        </w:rPr>
        <w:t>H</w:t>
      </w:r>
      <w:r w:rsidR="003538F1">
        <w:rPr>
          <w:rFonts w:ascii="Times New Roman" w:hAnsi="Times New Roman" w:cs="Times New Roman"/>
          <w:sz w:val="24"/>
          <w:szCs w:val="28"/>
        </w:rPr>
        <w:t>.</w:t>
      </w:r>
      <w:r w:rsidRPr="00380667">
        <w:rPr>
          <w:rFonts w:ascii="Times New Roman" w:hAnsi="Times New Roman" w:cs="Times New Roman"/>
          <w:sz w:val="24"/>
          <w:szCs w:val="28"/>
        </w:rPr>
        <w:t xml:space="preserve"> Rozēns</w:t>
      </w:r>
    </w:p>
    <w:p w14:paraId="6FBE43C7" w14:textId="77777777" w:rsidR="00185D1F" w:rsidRPr="00380667" w:rsidRDefault="00185D1F" w:rsidP="00894C55">
      <w:pPr>
        <w:tabs>
          <w:tab w:val="left" w:pos="6237"/>
        </w:tabs>
        <w:spacing w:after="0" w:line="240" w:lineRule="auto"/>
        <w:rPr>
          <w:rFonts w:ascii="Times New Roman" w:hAnsi="Times New Roman" w:cs="Times New Roman"/>
          <w:sz w:val="24"/>
          <w:szCs w:val="28"/>
        </w:rPr>
      </w:pPr>
      <w:r w:rsidRPr="00380667">
        <w:rPr>
          <w:rFonts w:ascii="Times New Roman" w:hAnsi="Times New Roman" w:cs="Times New Roman"/>
          <w:sz w:val="24"/>
          <w:szCs w:val="28"/>
        </w:rPr>
        <w:t xml:space="preserve">Tālr.: 67335072, e-pasts: </w:t>
      </w:r>
      <w:hyperlink r:id="rId6" w:history="1">
        <w:r w:rsidRPr="00380667">
          <w:rPr>
            <w:rStyle w:val="Hyperlink"/>
            <w:rFonts w:ascii="Times New Roman" w:hAnsi="Times New Roman" w:cs="Times New Roman"/>
            <w:color w:val="auto"/>
            <w:sz w:val="24"/>
            <w:szCs w:val="28"/>
          </w:rPr>
          <w:t>Heinrihs.Rozens@mod.gov.lv</w:t>
        </w:r>
      </w:hyperlink>
    </w:p>
    <w:p w14:paraId="713B1C3B" w14:textId="77777777" w:rsidR="00185D1F" w:rsidRPr="00380667" w:rsidRDefault="00185D1F" w:rsidP="00894C55">
      <w:pPr>
        <w:tabs>
          <w:tab w:val="left" w:pos="6237"/>
        </w:tabs>
        <w:spacing w:after="0" w:line="240" w:lineRule="auto"/>
        <w:rPr>
          <w:rFonts w:ascii="Times New Roman" w:hAnsi="Times New Roman" w:cs="Times New Roman"/>
          <w:sz w:val="24"/>
          <w:szCs w:val="28"/>
        </w:rPr>
      </w:pPr>
    </w:p>
    <w:p w14:paraId="03B6F5DA" w14:textId="69FA18A5" w:rsidR="00185D1F" w:rsidRPr="00380667" w:rsidRDefault="00185D1F" w:rsidP="00894C55">
      <w:pPr>
        <w:tabs>
          <w:tab w:val="left" w:pos="6237"/>
        </w:tabs>
        <w:spacing w:after="0" w:line="240" w:lineRule="auto"/>
        <w:rPr>
          <w:rFonts w:ascii="Times New Roman" w:hAnsi="Times New Roman" w:cs="Times New Roman"/>
          <w:sz w:val="24"/>
          <w:szCs w:val="28"/>
        </w:rPr>
      </w:pPr>
      <w:bookmarkStart w:id="0" w:name="_GoBack"/>
      <w:bookmarkEnd w:id="0"/>
    </w:p>
    <w:sectPr w:rsidR="00185D1F" w:rsidRPr="00380667" w:rsidSect="003538F1">
      <w:headerReference w:type="default" r:id="rId7"/>
      <w:footerReference w:type="default" r:id="rId8"/>
      <w:footerReference w:type="first" r:id="rId9"/>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8C3B" w14:textId="77777777" w:rsidR="001D1A0F" w:rsidRDefault="001D1A0F" w:rsidP="00894C55">
      <w:pPr>
        <w:spacing w:after="0" w:line="240" w:lineRule="auto"/>
      </w:pPr>
      <w:r>
        <w:separator/>
      </w:r>
    </w:p>
  </w:endnote>
  <w:endnote w:type="continuationSeparator" w:id="0">
    <w:p w14:paraId="08ECB2B6" w14:textId="77777777" w:rsidR="001D1A0F" w:rsidRDefault="001D1A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4097" w14:textId="22AD1AF7" w:rsidR="001D1A0F" w:rsidRPr="00894C55" w:rsidRDefault="00185D1F">
    <w:pPr>
      <w:pStyle w:val="Footer"/>
      <w:rPr>
        <w:rFonts w:ascii="Times New Roman" w:hAnsi="Times New Roman" w:cs="Times New Roman"/>
        <w:sz w:val="20"/>
        <w:szCs w:val="20"/>
      </w:rPr>
    </w:pPr>
    <w:r>
      <w:rPr>
        <w:rFonts w:ascii="Times New Roman" w:hAnsi="Times New Roman" w:cs="Times New Roman"/>
        <w:sz w:val="20"/>
        <w:szCs w:val="20"/>
      </w:rPr>
      <w:t>AiManot_131118</w:t>
    </w:r>
    <w:r w:rsidR="00915135">
      <w:rPr>
        <w:rFonts w:ascii="Times New Roman" w:hAnsi="Times New Roman" w:cs="Times New Roman"/>
        <w:sz w:val="20"/>
        <w:szCs w:val="20"/>
      </w:rPr>
      <w:t xml:space="preserve">; </w:t>
    </w:r>
    <w:r w:rsidR="0086204E" w:rsidRPr="003538F1">
      <w:rPr>
        <w:rFonts w:ascii="Times New Roman" w:hAnsi="Times New Roman" w:cs="Times New Roman"/>
        <w:sz w:val="20"/>
        <w:szCs w:val="20"/>
      </w:rPr>
      <w:t>MKnotNr.327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F9C8" w14:textId="77777777" w:rsidR="001D1A0F" w:rsidRPr="009A2654" w:rsidRDefault="00185D1F">
    <w:pPr>
      <w:pStyle w:val="Footer"/>
      <w:rPr>
        <w:rFonts w:ascii="Times New Roman" w:hAnsi="Times New Roman" w:cs="Times New Roman"/>
        <w:sz w:val="20"/>
        <w:szCs w:val="20"/>
      </w:rPr>
    </w:pPr>
    <w:r>
      <w:rPr>
        <w:rFonts w:ascii="Times New Roman" w:hAnsi="Times New Roman" w:cs="Times New Roman"/>
        <w:sz w:val="20"/>
        <w:szCs w:val="20"/>
      </w:rPr>
      <w:t>AiManot_131118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89531" w14:textId="77777777" w:rsidR="001D1A0F" w:rsidRDefault="001D1A0F" w:rsidP="00894C55">
      <w:pPr>
        <w:spacing w:after="0" w:line="240" w:lineRule="auto"/>
      </w:pPr>
      <w:r>
        <w:separator/>
      </w:r>
    </w:p>
  </w:footnote>
  <w:footnote w:type="continuationSeparator" w:id="0">
    <w:p w14:paraId="289CF745" w14:textId="77777777" w:rsidR="001D1A0F" w:rsidRDefault="001D1A0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4835"/>
      <w:docPartObj>
        <w:docPartGallery w:val="Page Numbers (Top of Page)"/>
        <w:docPartUnique/>
      </w:docPartObj>
    </w:sdtPr>
    <w:sdtEndPr>
      <w:rPr>
        <w:rFonts w:ascii="Times New Roman" w:hAnsi="Times New Roman" w:cs="Times New Roman"/>
        <w:noProof/>
        <w:sz w:val="24"/>
        <w:szCs w:val="20"/>
      </w:rPr>
    </w:sdtEndPr>
    <w:sdtContent>
      <w:p w14:paraId="78D21984" w14:textId="55575B2C" w:rsidR="001D1A0F" w:rsidRPr="00C25B49" w:rsidRDefault="001D1A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513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85D1F"/>
    <w:rsid w:val="001B69B3"/>
    <w:rsid w:val="001D1A0F"/>
    <w:rsid w:val="001E3A5E"/>
    <w:rsid w:val="00243426"/>
    <w:rsid w:val="00257E87"/>
    <w:rsid w:val="002E1C05"/>
    <w:rsid w:val="002F50CB"/>
    <w:rsid w:val="003538F1"/>
    <w:rsid w:val="00380667"/>
    <w:rsid w:val="003B0BF9"/>
    <w:rsid w:val="003E0791"/>
    <w:rsid w:val="003F28AC"/>
    <w:rsid w:val="004454FE"/>
    <w:rsid w:val="0045115B"/>
    <w:rsid w:val="00456E40"/>
    <w:rsid w:val="00471F27"/>
    <w:rsid w:val="004E6055"/>
    <w:rsid w:val="0050178F"/>
    <w:rsid w:val="005A4279"/>
    <w:rsid w:val="00655F2C"/>
    <w:rsid w:val="00693278"/>
    <w:rsid w:val="006E1081"/>
    <w:rsid w:val="00720585"/>
    <w:rsid w:val="0076508B"/>
    <w:rsid w:val="00773AF6"/>
    <w:rsid w:val="00795F71"/>
    <w:rsid w:val="007E5F7A"/>
    <w:rsid w:val="007E73AB"/>
    <w:rsid w:val="00816C11"/>
    <w:rsid w:val="008242E4"/>
    <w:rsid w:val="0086204E"/>
    <w:rsid w:val="00894C55"/>
    <w:rsid w:val="00915135"/>
    <w:rsid w:val="009A2654"/>
    <w:rsid w:val="00A10FC3"/>
    <w:rsid w:val="00A6073E"/>
    <w:rsid w:val="00AE5567"/>
    <w:rsid w:val="00AF1239"/>
    <w:rsid w:val="00B16480"/>
    <w:rsid w:val="00B2165C"/>
    <w:rsid w:val="00BA20AA"/>
    <w:rsid w:val="00BD4425"/>
    <w:rsid w:val="00C25B49"/>
    <w:rsid w:val="00C90195"/>
    <w:rsid w:val="00CC0D2D"/>
    <w:rsid w:val="00CE5657"/>
    <w:rsid w:val="00D133F8"/>
    <w:rsid w:val="00D14A3E"/>
    <w:rsid w:val="00E3716B"/>
    <w:rsid w:val="00E5323B"/>
    <w:rsid w:val="00E8749E"/>
    <w:rsid w:val="00E90C01"/>
    <w:rsid w:val="00EA486E"/>
    <w:rsid w:val="00F0717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7BFF6"/>
  <w15:docId w15:val="{60E8B864-763C-4DB7-8BAA-78C03411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6204E"/>
    <w:rPr>
      <w:sz w:val="16"/>
      <w:szCs w:val="16"/>
    </w:rPr>
  </w:style>
  <w:style w:type="paragraph" w:styleId="CommentText">
    <w:name w:val="annotation text"/>
    <w:basedOn w:val="Normal"/>
    <w:link w:val="CommentTextChar"/>
    <w:uiPriority w:val="99"/>
    <w:semiHidden/>
    <w:unhideWhenUsed/>
    <w:rsid w:val="0086204E"/>
    <w:pPr>
      <w:spacing w:line="240" w:lineRule="auto"/>
    </w:pPr>
    <w:rPr>
      <w:sz w:val="20"/>
      <w:szCs w:val="20"/>
    </w:rPr>
  </w:style>
  <w:style w:type="character" w:customStyle="1" w:styleId="CommentTextChar">
    <w:name w:val="Comment Text Char"/>
    <w:basedOn w:val="DefaultParagraphFont"/>
    <w:link w:val="CommentText"/>
    <w:uiPriority w:val="99"/>
    <w:semiHidden/>
    <w:rsid w:val="0086204E"/>
    <w:rPr>
      <w:sz w:val="20"/>
      <w:szCs w:val="20"/>
    </w:rPr>
  </w:style>
  <w:style w:type="paragraph" w:styleId="CommentSubject">
    <w:name w:val="annotation subject"/>
    <w:basedOn w:val="CommentText"/>
    <w:next w:val="CommentText"/>
    <w:link w:val="CommentSubjectChar"/>
    <w:uiPriority w:val="99"/>
    <w:semiHidden/>
    <w:unhideWhenUsed/>
    <w:rsid w:val="0086204E"/>
    <w:rPr>
      <w:b/>
      <w:bCs/>
    </w:rPr>
  </w:style>
  <w:style w:type="character" w:customStyle="1" w:styleId="CommentSubjectChar">
    <w:name w:val="Comment Subject Char"/>
    <w:basedOn w:val="CommentTextChar"/>
    <w:link w:val="CommentSubject"/>
    <w:uiPriority w:val="99"/>
    <w:semiHidden/>
    <w:rsid w:val="00862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nrihs.Rozens@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4835</Words>
  <Characters>2756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Heinrihs Rozēns</cp:lastModifiedBy>
  <cp:revision>3</cp:revision>
  <dcterms:created xsi:type="dcterms:W3CDTF">2018-11-21T06:30:00Z</dcterms:created>
  <dcterms:modified xsi:type="dcterms:W3CDTF">2018-11-21T06:31:00Z</dcterms:modified>
</cp:coreProperties>
</file>