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05B4" w14:textId="77777777" w:rsidR="00B03D96" w:rsidRDefault="00B03D96" w:rsidP="00B03D96">
      <w:pPr>
        <w:spacing w:after="0" w:line="240" w:lineRule="auto"/>
        <w:jc w:val="center"/>
      </w:pPr>
      <w:bookmarkStart w:id="0" w:name="_GoBack"/>
      <w:bookmarkEnd w:id="0"/>
      <w:r>
        <w:rPr>
          <w:rFonts w:ascii="Times New Roman" w:hAnsi="Times New Roman"/>
          <w:b/>
          <w:sz w:val="24"/>
          <w:szCs w:val="24"/>
        </w:rPr>
        <w:t xml:space="preserve">Ministru kabineta rīkojuma projekta „Par valsts nekustamo īpašumu pārdošanu” </w:t>
      </w:r>
      <w:r>
        <w:rPr>
          <w:rFonts w:ascii="Times New Roman" w:hAnsi="Times New Roman"/>
          <w:sz w:val="24"/>
          <w:szCs w:val="24"/>
        </w:rPr>
        <w:t>sākotnējās ietekmes novērtējuma ziņojums (anotācija)</w:t>
      </w:r>
    </w:p>
    <w:p w14:paraId="05137F38" w14:textId="77777777" w:rsidR="00B03D96" w:rsidRDefault="00B03D96" w:rsidP="00B03D96">
      <w:pPr>
        <w:spacing w:after="0" w:line="240" w:lineRule="auto"/>
        <w:jc w:val="center"/>
        <w:rPr>
          <w:rFonts w:ascii="Times New Roman" w:hAnsi="Times New Roman"/>
          <w:sz w:val="24"/>
          <w:szCs w:val="24"/>
        </w:rPr>
      </w:pPr>
    </w:p>
    <w:tbl>
      <w:tblPr>
        <w:tblW w:w="5003" w:type="pct"/>
        <w:tblCellMar>
          <w:left w:w="10" w:type="dxa"/>
          <w:right w:w="10" w:type="dxa"/>
        </w:tblCellMar>
        <w:tblLook w:val="04A0" w:firstRow="1" w:lastRow="0" w:firstColumn="1" w:lastColumn="0" w:noHBand="0" w:noVBand="1"/>
      </w:tblPr>
      <w:tblGrid>
        <w:gridCol w:w="2801"/>
        <w:gridCol w:w="6265"/>
      </w:tblGrid>
      <w:tr w:rsidR="00B03D96" w14:paraId="35A4B836" w14:textId="77777777" w:rsidTr="007E7DF6">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58043CFE" w14:textId="77777777" w:rsidR="00B03D96" w:rsidRDefault="00B03D96" w:rsidP="007E7DF6">
            <w:pPr>
              <w:spacing w:after="0" w:line="240" w:lineRule="auto"/>
              <w:jc w:val="center"/>
              <w:rPr>
                <w:rFonts w:ascii="Times New Roman" w:hAnsi="Times New Roman"/>
                <w:b/>
                <w:bCs/>
                <w:sz w:val="24"/>
                <w:szCs w:val="24"/>
              </w:rPr>
            </w:pPr>
            <w:r>
              <w:rPr>
                <w:rFonts w:ascii="Times New Roman" w:hAnsi="Times New Roman"/>
                <w:b/>
                <w:bCs/>
                <w:sz w:val="24"/>
                <w:szCs w:val="24"/>
              </w:rPr>
              <w:t>Tiesību akta projekta anotācijas kopsavilkums</w:t>
            </w:r>
          </w:p>
        </w:tc>
      </w:tr>
      <w:tr w:rsidR="00B03D96" w14:paraId="74CA35B4" w14:textId="77777777" w:rsidTr="007E7DF6">
        <w:tc>
          <w:tcPr>
            <w:tcW w:w="280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B3BC497" w14:textId="77777777" w:rsidR="00B03D96" w:rsidRDefault="00B03D96" w:rsidP="007E7DF6">
            <w:pPr>
              <w:spacing w:after="0" w:line="240" w:lineRule="auto"/>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EF18796" w14:textId="2731F4B0" w:rsidR="00B03D96" w:rsidRDefault="00B03D96" w:rsidP="007E7DF6">
            <w:pPr>
              <w:keepNext/>
              <w:keepLines/>
              <w:spacing w:before="40" w:after="0" w:line="240" w:lineRule="auto"/>
              <w:ind w:firstLine="660"/>
              <w:jc w:val="both"/>
              <w:outlineLvl w:val="2"/>
              <w:rPr>
                <w:rFonts w:ascii="Times New Roman" w:eastAsia="Times New Roman" w:hAnsi="Times New Roman"/>
                <w:sz w:val="24"/>
                <w:szCs w:val="24"/>
              </w:rPr>
            </w:pPr>
            <w:r>
              <w:rPr>
                <w:rFonts w:ascii="Times New Roman" w:eastAsia="Times New Roman" w:hAnsi="Times New Roman"/>
                <w:sz w:val="24"/>
                <w:szCs w:val="24"/>
              </w:rPr>
              <w:t>Projekta mērķis atļaut valsts akciju sabiedrībai „Valsts nekustamie īpašumi” pārdot izsolē</w:t>
            </w:r>
            <w:r w:rsidR="005D2C66">
              <w:rPr>
                <w:rFonts w:ascii="Times New Roman" w:eastAsia="Times New Roman" w:hAnsi="Times New Roman"/>
                <w:sz w:val="24"/>
                <w:szCs w:val="24"/>
              </w:rPr>
              <w:t>, ievērojot pirmpirkuma tiesīgo personu tiesības,</w:t>
            </w:r>
            <w:r>
              <w:rPr>
                <w:rFonts w:ascii="Times New Roman" w:eastAsia="Times New Roman" w:hAnsi="Times New Roman"/>
                <w:sz w:val="24"/>
                <w:szCs w:val="24"/>
              </w:rPr>
              <w:t xml:space="preserve"> piecus nekustamos īpašumus, kas nav nepieciešami publisku personu funkciju nodrošināšanai saskaņā ar Valsts pārvaldes iekārtas likumu.</w:t>
            </w:r>
          </w:p>
          <w:p w14:paraId="62EB37D8" w14:textId="77777777" w:rsidR="00B03D96" w:rsidRDefault="00B03D96" w:rsidP="007E7DF6">
            <w:pPr>
              <w:spacing w:after="0" w:line="240" w:lineRule="auto"/>
              <w:ind w:left="57" w:right="57" w:firstLine="660"/>
              <w:jc w:val="both"/>
            </w:pPr>
            <w:r>
              <w:rPr>
                <w:rFonts w:ascii="Times New Roman" w:hAnsi="Times New Roman"/>
                <w:sz w:val="24"/>
                <w:szCs w:val="24"/>
              </w:rPr>
              <w:t>Rīkojuma projekts stāsies spēkā tā parakstīšanas brīdī Ministru kabinetā</w:t>
            </w:r>
            <w:r>
              <w:rPr>
                <w:rFonts w:ascii="Times New Roman" w:hAnsi="Times New Roman"/>
                <w:sz w:val="24"/>
                <w:szCs w:val="24"/>
                <w:lang w:eastAsia="lv-LV"/>
              </w:rPr>
              <w:t>.</w:t>
            </w:r>
          </w:p>
        </w:tc>
      </w:tr>
    </w:tbl>
    <w:p w14:paraId="0C7B2B3C" w14:textId="77777777" w:rsidR="00B03D96" w:rsidRDefault="00B03D96" w:rsidP="00B03D96">
      <w:pPr>
        <w:spacing w:after="0" w:line="240" w:lineRule="auto"/>
        <w:rPr>
          <w:rFonts w:ascii="Times New Roman" w:hAnsi="Times New Roman"/>
          <w:sz w:val="24"/>
          <w:szCs w:val="24"/>
        </w:rPr>
      </w:pPr>
    </w:p>
    <w:tbl>
      <w:tblPr>
        <w:tblW w:w="5073" w:type="pct"/>
        <w:tblInd w:w="-67" w:type="dxa"/>
        <w:tblCellMar>
          <w:left w:w="10" w:type="dxa"/>
          <w:right w:w="10" w:type="dxa"/>
        </w:tblCellMar>
        <w:tblLook w:val="04A0" w:firstRow="1" w:lastRow="0" w:firstColumn="1" w:lastColumn="0" w:noHBand="0" w:noVBand="1"/>
      </w:tblPr>
      <w:tblGrid>
        <w:gridCol w:w="52"/>
        <w:gridCol w:w="444"/>
        <w:gridCol w:w="55"/>
        <w:gridCol w:w="121"/>
        <w:gridCol w:w="1611"/>
        <w:gridCol w:w="341"/>
        <w:gridCol w:w="284"/>
        <w:gridCol w:w="436"/>
        <w:gridCol w:w="37"/>
        <w:gridCol w:w="1055"/>
        <w:gridCol w:w="1748"/>
        <w:gridCol w:w="1748"/>
        <w:gridCol w:w="1263"/>
      </w:tblGrid>
      <w:tr w:rsidR="00B03D96" w14:paraId="7E14BAEE" w14:textId="77777777" w:rsidTr="007E7DF6">
        <w:tc>
          <w:tcPr>
            <w:tcW w:w="52" w:type="dxa"/>
            <w:shd w:val="clear" w:color="auto" w:fill="auto"/>
            <w:tcMar>
              <w:top w:w="0" w:type="dxa"/>
              <w:left w:w="10" w:type="dxa"/>
              <w:bottom w:w="0" w:type="dxa"/>
              <w:right w:w="10" w:type="dxa"/>
            </w:tcMar>
          </w:tcPr>
          <w:p w14:paraId="6C36658D"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9143" w:type="dxa"/>
            <w:gridSpan w:val="12"/>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DE2BA5F"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I. Tiesību akta projekta izstrādes nepieciešamība</w:t>
            </w:r>
          </w:p>
        </w:tc>
      </w:tr>
      <w:tr w:rsidR="00B03D96" w14:paraId="248E4A96" w14:textId="77777777" w:rsidTr="007E7DF6">
        <w:tc>
          <w:tcPr>
            <w:tcW w:w="52" w:type="dxa"/>
            <w:shd w:val="clear" w:color="auto" w:fill="auto"/>
            <w:tcMar>
              <w:top w:w="0" w:type="dxa"/>
              <w:left w:w="10" w:type="dxa"/>
              <w:bottom w:w="0" w:type="dxa"/>
              <w:right w:w="10" w:type="dxa"/>
            </w:tcMar>
          </w:tcPr>
          <w:p w14:paraId="7C54365E"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B6A25E"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7FD17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Pamatojums</w:t>
            </w: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9433A6" w14:textId="77777777" w:rsidR="00B03D96" w:rsidRDefault="00B03D96" w:rsidP="007E7DF6">
            <w:pPr>
              <w:spacing w:after="0" w:line="240" w:lineRule="auto"/>
              <w:ind w:left="57" w:right="57" w:firstLine="588"/>
              <w:jc w:val="both"/>
              <w:rPr>
                <w:rFonts w:ascii="Times New Roman" w:hAnsi="Times New Roman"/>
                <w:sz w:val="24"/>
                <w:szCs w:val="24"/>
              </w:rPr>
            </w:pPr>
            <w:r>
              <w:rPr>
                <w:rFonts w:ascii="Times New Roman" w:hAnsi="Times New Roman"/>
                <w:sz w:val="24"/>
                <w:szCs w:val="24"/>
              </w:rPr>
              <w:t>Publiskas personas mantas atsavināšanas likuma (turpmāk – Atsavināšanas likums) 4.panta pirmā daļa, otrā daļa, 5.panta pirmā daļa, 14.pants.</w:t>
            </w:r>
          </w:p>
        </w:tc>
      </w:tr>
      <w:tr w:rsidR="00B03D96" w14:paraId="5DF49DF3" w14:textId="77777777" w:rsidTr="007E7DF6">
        <w:tc>
          <w:tcPr>
            <w:tcW w:w="52" w:type="dxa"/>
            <w:shd w:val="clear" w:color="auto" w:fill="auto"/>
            <w:tcMar>
              <w:top w:w="0" w:type="dxa"/>
              <w:left w:w="10" w:type="dxa"/>
              <w:bottom w:w="0" w:type="dxa"/>
              <w:right w:w="10" w:type="dxa"/>
            </w:tcMar>
          </w:tcPr>
          <w:p w14:paraId="01D029D3"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E1222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E7E2E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Pašreizējā situācija un problēmas, kuru risināšanai tiesību akta projekts izstrādāts, tiesiskā regulējuma mērķis un būtība</w:t>
            </w:r>
          </w:p>
          <w:p w14:paraId="26F77867" w14:textId="77777777" w:rsidR="00B03D96" w:rsidRDefault="00B03D96" w:rsidP="007E7DF6">
            <w:pPr>
              <w:rPr>
                <w:rFonts w:ascii="Times New Roman" w:hAnsi="Times New Roman"/>
                <w:i/>
                <w:sz w:val="24"/>
                <w:szCs w:val="24"/>
                <w:lang w:eastAsia="lv-LV"/>
              </w:rPr>
            </w:pPr>
          </w:p>
          <w:p w14:paraId="7ED2D6C3" w14:textId="77777777" w:rsidR="00B03D96" w:rsidRDefault="00B03D96" w:rsidP="007E7DF6">
            <w:pPr>
              <w:rPr>
                <w:rFonts w:ascii="Times New Roman" w:hAnsi="Times New Roman"/>
                <w:i/>
                <w:sz w:val="24"/>
                <w:szCs w:val="24"/>
                <w:lang w:eastAsia="lv-LV"/>
              </w:rPr>
            </w:pPr>
          </w:p>
          <w:p w14:paraId="798604C0" w14:textId="77777777" w:rsidR="00B03D96" w:rsidRDefault="00B03D96" w:rsidP="007E7DF6">
            <w:pPr>
              <w:rPr>
                <w:rFonts w:ascii="Times New Roman" w:hAnsi="Times New Roman"/>
                <w:i/>
                <w:sz w:val="24"/>
                <w:szCs w:val="24"/>
                <w:lang w:eastAsia="lv-LV"/>
              </w:rPr>
            </w:pPr>
          </w:p>
          <w:p w14:paraId="25713B27" w14:textId="77777777" w:rsidR="00B03D96" w:rsidRDefault="00B03D96" w:rsidP="007E7DF6">
            <w:pPr>
              <w:rPr>
                <w:rFonts w:ascii="Times New Roman" w:hAnsi="Times New Roman"/>
                <w:i/>
                <w:sz w:val="24"/>
                <w:szCs w:val="24"/>
                <w:lang w:eastAsia="lv-LV"/>
              </w:rPr>
            </w:pPr>
          </w:p>
          <w:p w14:paraId="03F71552" w14:textId="77777777" w:rsidR="00B03D96" w:rsidRDefault="00B03D96" w:rsidP="007E7DF6">
            <w:pPr>
              <w:rPr>
                <w:rFonts w:ascii="Times New Roman" w:hAnsi="Times New Roman"/>
                <w:i/>
                <w:sz w:val="24"/>
                <w:szCs w:val="24"/>
                <w:lang w:eastAsia="lv-LV"/>
              </w:rPr>
            </w:pPr>
          </w:p>
          <w:p w14:paraId="38F9AF93" w14:textId="77777777" w:rsidR="00B03D96" w:rsidRDefault="00B03D96" w:rsidP="007E7DF6">
            <w:pPr>
              <w:rPr>
                <w:rFonts w:ascii="Times New Roman" w:hAnsi="Times New Roman"/>
                <w:i/>
                <w:sz w:val="24"/>
                <w:szCs w:val="24"/>
                <w:lang w:eastAsia="lv-LV"/>
              </w:rPr>
            </w:pPr>
          </w:p>
          <w:p w14:paraId="5DD16A80" w14:textId="77777777" w:rsidR="00B03D96" w:rsidRDefault="00B03D96" w:rsidP="007E7DF6">
            <w:pPr>
              <w:rPr>
                <w:rFonts w:ascii="Times New Roman" w:hAnsi="Times New Roman"/>
                <w:i/>
                <w:sz w:val="24"/>
                <w:szCs w:val="24"/>
                <w:lang w:eastAsia="lv-LV"/>
              </w:rPr>
            </w:pPr>
          </w:p>
          <w:p w14:paraId="45EF9102" w14:textId="77777777" w:rsidR="00B03D96" w:rsidRDefault="00B03D96" w:rsidP="007E7DF6">
            <w:pPr>
              <w:rPr>
                <w:rFonts w:ascii="Times New Roman" w:hAnsi="Times New Roman"/>
                <w:i/>
                <w:sz w:val="24"/>
                <w:szCs w:val="24"/>
                <w:lang w:eastAsia="lv-LV"/>
              </w:rPr>
            </w:pPr>
          </w:p>
          <w:p w14:paraId="129AD1C5" w14:textId="77777777" w:rsidR="00B03D96" w:rsidRDefault="00B03D96" w:rsidP="007E7DF6">
            <w:pPr>
              <w:rPr>
                <w:rFonts w:ascii="Times New Roman" w:hAnsi="Times New Roman"/>
                <w:i/>
                <w:sz w:val="24"/>
                <w:szCs w:val="24"/>
                <w:lang w:eastAsia="lv-LV"/>
              </w:rPr>
            </w:pPr>
          </w:p>
          <w:p w14:paraId="586E3673" w14:textId="77777777" w:rsidR="00B03D96" w:rsidRDefault="00B03D96" w:rsidP="007E7DF6">
            <w:pPr>
              <w:rPr>
                <w:rFonts w:ascii="Times New Roman" w:hAnsi="Times New Roman"/>
                <w:i/>
                <w:sz w:val="24"/>
                <w:szCs w:val="24"/>
                <w:lang w:eastAsia="lv-LV"/>
              </w:rPr>
            </w:pPr>
          </w:p>
          <w:p w14:paraId="172BC959" w14:textId="77777777" w:rsidR="00B03D96" w:rsidRDefault="00B03D96" w:rsidP="007E7DF6">
            <w:pPr>
              <w:rPr>
                <w:rFonts w:ascii="Times New Roman" w:hAnsi="Times New Roman"/>
                <w:i/>
                <w:sz w:val="24"/>
                <w:szCs w:val="24"/>
                <w:lang w:eastAsia="lv-LV"/>
              </w:rPr>
            </w:pPr>
          </w:p>
          <w:p w14:paraId="05D82092" w14:textId="77777777" w:rsidR="00B03D96" w:rsidRDefault="00B03D96" w:rsidP="007E7DF6">
            <w:pPr>
              <w:jc w:val="center"/>
              <w:rPr>
                <w:rFonts w:ascii="Times New Roman" w:hAnsi="Times New Roman"/>
                <w:i/>
                <w:sz w:val="24"/>
                <w:szCs w:val="24"/>
                <w:lang w:eastAsia="lv-LV"/>
              </w:rPr>
            </w:pP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662E38" w14:textId="77777777" w:rsidR="00B03D96" w:rsidRDefault="00B03D96" w:rsidP="007E7DF6">
            <w:pPr>
              <w:spacing w:after="0" w:line="240" w:lineRule="auto"/>
              <w:ind w:left="57" w:right="57" w:firstLine="588"/>
              <w:jc w:val="both"/>
              <w:rPr>
                <w:rFonts w:ascii="Times New Roman" w:hAnsi="Times New Roman"/>
                <w:sz w:val="24"/>
                <w:szCs w:val="24"/>
              </w:rPr>
            </w:pPr>
            <w:r>
              <w:rPr>
                <w:rFonts w:ascii="Times New Roman" w:hAnsi="Times New Roman"/>
                <w:sz w:val="24"/>
                <w:szCs w:val="24"/>
              </w:rPr>
              <w:t>Izstrādātais rīkojuma projekts „Par valsts nekustamo īpašumu  pārdošanu” (turpmāk –projekts) paredz atļaut valsts akciju sabiedrībai „Valsts nekustamie īpašumi” pārdot izsolē šādus valsts nekustamos īpašumus, kas ierakstīti zemesgrāmatā uz valsts vārda Finanšu ministrijas personā:</w:t>
            </w:r>
          </w:p>
          <w:p w14:paraId="1E08087E" w14:textId="77777777" w:rsidR="00B03D96" w:rsidRDefault="00B03D96" w:rsidP="007E7DF6">
            <w:pPr>
              <w:spacing w:after="0" w:line="240" w:lineRule="auto"/>
              <w:ind w:left="57" w:right="57" w:firstLine="588"/>
              <w:jc w:val="both"/>
              <w:rPr>
                <w:rFonts w:ascii="Times New Roman" w:hAnsi="Times New Roman"/>
                <w:sz w:val="24"/>
                <w:szCs w:val="24"/>
              </w:rPr>
            </w:pPr>
          </w:p>
          <w:p w14:paraId="353A7DB3" w14:textId="77777777" w:rsidR="00B03D96" w:rsidRDefault="00B03D96" w:rsidP="007E7DF6">
            <w:pPr>
              <w:pStyle w:val="BodyTextIndent"/>
              <w:spacing w:after="0" w:line="240" w:lineRule="auto"/>
              <w:ind w:left="57" w:right="57" w:firstLine="579"/>
              <w:jc w:val="both"/>
            </w:pPr>
            <w:r>
              <w:rPr>
                <w:b/>
                <w:sz w:val="24"/>
                <w:szCs w:val="24"/>
              </w:rPr>
              <w:t>1.</w:t>
            </w:r>
            <w:r>
              <w:rPr>
                <w:sz w:val="24"/>
                <w:szCs w:val="24"/>
              </w:rPr>
              <w:t> </w:t>
            </w:r>
            <w:r>
              <w:rPr>
                <w:b/>
                <w:sz w:val="24"/>
                <w:szCs w:val="24"/>
              </w:rPr>
              <w:t>90/559 domājamās daļas no nekustamā īpašuma</w:t>
            </w:r>
            <w:r>
              <w:rPr>
                <w:sz w:val="24"/>
                <w:szCs w:val="24"/>
              </w:rPr>
              <w:t xml:space="preserve"> (nekustamā īpašuma kadastra Nr. 80070010083) – zemes vienības 0,0559 ha</w:t>
            </w:r>
            <w:r>
              <w:rPr>
                <w:sz w:val="24"/>
                <w:szCs w:val="24"/>
                <w:vertAlign w:val="superscript"/>
              </w:rPr>
              <w:t xml:space="preserve"> </w:t>
            </w:r>
            <w:r>
              <w:rPr>
                <w:sz w:val="24"/>
                <w:szCs w:val="24"/>
              </w:rPr>
              <w:t>platībā (zemes vienības kadastra apzīmējums 80070011140) – </w:t>
            </w:r>
            <w:r>
              <w:rPr>
                <w:b/>
                <w:sz w:val="24"/>
                <w:szCs w:val="24"/>
              </w:rPr>
              <w:t>Strazdu ielā 3, Baložos, Ķekavas novadā.</w:t>
            </w:r>
          </w:p>
          <w:p w14:paraId="1FF51126"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3, Baložos, Ķekavas novadā, ir neapbūvēts un kopīpašums.</w:t>
            </w:r>
          </w:p>
          <w:p w14:paraId="179F9F78"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3, Baložos, Ķekavas novadā, 90/559 domājamām daļām ir nostiprinātas Baložu pilsētas zemesgrāmatas nodalījumā Nr.100000477128 Latvijas valstij Finanšu ministrijas personā, lēmuma datums: 09.08.2018. (</w:t>
            </w:r>
            <w:r>
              <w:rPr>
                <w:i/>
                <w:sz w:val="24"/>
                <w:szCs w:val="24"/>
              </w:rPr>
              <w:t>pamats: 2018.gada 20.maija Valstij piekritīgā nekustamā īpašuma nodošanas un pieņemšanas akts Nr.000151</w:t>
            </w:r>
            <w:r>
              <w:rPr>
                <w:sz w:val="24"/>
                <w:szCs w:val="24"/>
              </w:rPr>
              <w:t>).</w:t>
            </w:r>
          </w:p>
          <w:p w14:paraId="61B58F11" w14:textId="77777777" w:rsidR="00B03D96" w:rsidRDefault="00B03D96" w:rsidP="007E7DF6">
            <w:pPr>
              <w:pStyle w:val="BodyTextIndent"/>
              <w:spacing w:after="0" w:line="240" w:lineRule="auto"/>
              <w:ind w:left="57" w:right="57" w:firstLine="729"/>
              <w:jc w:val="both"/>
              <w:rPr>
                <w:sz w:val="24"/>
                <w:szCs w:val="24"/>
              </w:rPr>
            </w:pPr>
            <w:r>
              <w:rPr>
                <w:sz w:val="24"/>
                <w:szCs w:val="24"/>
              </w:rPr>
              <w:t xml:space="preserve">Saskaņā ar ierakstiem zemesgrāmatas nodalījumā Nr.100000477128 un Nekustamā īpašuma valsts kadastra informācijas sistēmas ( turpmāk – NĪVKIS) datiem nekustamā īpašuma Strazdu ielā 3, Baložos, Ķekavas novadā, 469/559 domājamo daļu īpašnieks ir privātpersona. </w:t>
            </w:r>
          </w:p>
          <w:p w14:paraId="0D3E5C2A"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Nr.100000477128  III daļas 1.iedaļā atzīmes veidā ir ierakstīti šādi apgrūtinājumi:</w:t>
            </w:r>
          </w:p>
          <w:p w14:paraId="2C627AB2"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aizsargjoslas teritorija gar Strazdu ielu – būvlaide – 0,006 ha  platībā;</w:t>
            </w:r>
          </w:p>
          <w:p w14:paraId="5909C46C"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–0.0559 ha platībā.</w:t>
            </w:r>
          </w:p>
          <w:p w14:paraId="66C14131" w14:textId="77777777" w:rsidR="00B03D96" w:rsidRDefault="00B03D96" w:rsidP="007E7DF6">
            <w:pPr>
              <w:pStyle w:val="BodyTextIndent"/>
              <w:spacing w:after="0" w:line="240" w:lineRule="auto"/>
              <w:ind w:left="57" w:right="57" w:firstLine="729"/>
              <w:jc w:val="both"/>
            </w:pPr>
            <w:r>
              <w:rPr>
                <w:sz w:val="24"/>
                <w:szCs w:val="24"/>
              </w:rPr>
              <w:lastRenderedPageBreak/>
              <w:t xml:space="preserve">Saskaņā ar NĪVKIS datiem visa nekustamā īpašuma Strazdu ielā 3, Baložos, Ķekavas novadā, novērtējums kadastrā ir 5289 </w:t>
            </w:r>
            <w:r>
              <w:rPr>
                <w:i/>
                <w:sz w:val="24"/>
                <w:szCs w:val="24"/>
              </w:rPr>
              <w:t>euro</w:t>
            </w:r>
            <w:r>
              <w:rPr>
                <w:sz w:val="24"/>
                <w:szCs w:val="24"/>
              </w:rPr>
              <w:t>.</w:t>
            </w:r>
          </w:p>
          <w:p w14:paraId="1EEEEC77"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EF247C7"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3FB88020"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100,33 </w:t>
            </w:r>
            <w:r>
              <w:rPr>
                <w:i/>
                <w:sz w:val="24"/>
                <w:szCs w:val="24"/>
              </w:rPr>
              <w:t>euro</w:t>
            </w:r>
            <w:r>
              <w:rPr>
                <w:sz w:val="24"/>
                <w:szCs w:val="24"/>
              </w:rPr>
              <w:t xml:space="preserve"> apmērā.</w:t>
            </w:r>
          </w:p>
          <w:p w14:paraId="24181582" w14:textId="77777777" w:rsidR="00B03D96" w:rsidRDefault="00B03D96" w:rsidP="007E7DF6">
            <w:pPr>
              <w:pStyle w:val="BodyTextIndent"/>
              <w:spacing w:after="0" w:line="240" w:lineRule="auto"/>
              <w:ind w:left="57" w:firstLine="720"/>
              <w:jc w:val="both"/>
              <w:rPr>
                <w:sz w:val="24"/>
                <w:szCs w:val="24"/>
              </w:rPr>
            </w:pPr>
          </w:p>
          <w:p w14:paraId="4AFDD373" w14:textId="77777777" w:rsidR="00B03D96" w:rsidRDefault="00B03D96" w:rsidP="007E7DF6">
            <w:pPr>
              <w:pStyle w:val="BodyTextIndent"/>
              <w:spacing w:after="0" w:line="240" w:lineRule="auto"/>
              <w:ind w:left="57" w:right="57" w:firstLine="579"/>
              <w:jc w:val="both"/>
            </w:pPr>
            <w:r>
              <w:rPr>
                <w:b/>
                <w:sz w:val="24"/>
                <w:szCs w:val="24"/>
              </w:rPr>
              <w:t>2.</w:t>
            </w:r>
            <w:r>
              <w:rPr>
                <w:sz w:val="24"/>
                <w:szCs w:val="24"/>
              </w:rPr>
              <w:t> </w:t>
            </w:r>
            <w:r>
              <w:rPr>
                <w:b/>
                <w:sz w:val="24"/>
                <w:szCs w:val="24"/>
              </w:rPr>
              <w:t>62/403 domājamās daļas no nekustamā īpašuma</w:t>
            </w:r>
            <w:r>
              <w:rPr>
                <w:sz w:val="24"/>
                <w:szCs w:val="24"/>
              </w:rPr>
              <w:t xml:space="preserve"> (nekustamā īpašuma kadastra Nr. 80070010082) – zemes vienības 0,0403 ha</w:t>
            </w:r>
            <w:r>
              <w:rPr>
                <w:sz w:val="24"/>
                <w:szCs w:val="24"/>
                <w:vertAlign w:val="superscript"/>
              </w:rPr>
              <w:t xml:space="preserve"> </w:t>
            </w:r>
            <w:r>
              <w:rPr>
                <w:sz w:val="24"/>
                <w:szCs w:val="24"/>
              </w:rPr>
              <w:t>platībā (zemes vienības kadastra apzīmējums 80070011139) – </w:t>
            </w:r>
            <w:r>
              <w:rPr>
                <w:b/>
                <w:sz w:val="24"/>
                <w:szCs w:val="24"/>
              </w:rPr>
              <w:t>Strazdu ielā 5, Baložos, Ķekavas novadā.</w:t>
            </w:r>
          </w:p>
          <w:p w14:paraId="06A5B79A"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5, Baložos, Ķekavas novadā, ir neapbūvēts un kopīpašums.</w:t>
            </w:r>
          </w:p>
          <w:p w14:paraId="1E8133BD"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5, Baložos, Ķekavas novadā, 62/403</w:t>
            </w:r>
            <w:r>
              <w:rPr>
                <w:b/>
                <w:sz w:val="24"/>
                <w:szCs w:val="24"/>
              </w:rPr>
              <w:t xml:space="preserve"> </w:t>
            </w:r>
            <w:r>
              <w:rPr>
                <w:sz w:val="24"/>
                <w:szCs w:val="24"/>
              </w:rPr>
              <w:t>domājamām daļām ir nostiprinātas Baložu pilsētas zemesgrāmatas nodalījumā Nr.100000477130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5DAA9441"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Nr.100000477130 un NĪVKIS datiem nekustamā īpašuma Strazdu ielā 5, Baložos, Ķekavas novadā, 341/403</w:t>
            </w:r>
            <w:r>
              <w:rPr>
                <w:b/>
                <w:sz w:val="24"/>
                <w:szCs w:val="24"/>
              </w:rPr>
              <w:t xml:space="preserve"> </w:t>
            </w:r>
            <w:r>
              <w:rPr>
                <w:sz w:val="24"/>
                <w:szCs w:val="24"/>
              </w:rPr>
              <w:t xml:space="preserve">domājamo daļu īpašnieks ir privātpersona. </w:t>
            </w:r>
          </w:p>
          <w:p w14:paraId="74065D19"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Nr.100000477130  III daļas 1.iedaļā atzīmes veidā ir ierakstīti šādi apgrūtinājumi:</w:t>
            </w:r>
          </w:p>
          <w:p w14:paraId="332E7FF8"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aizsargjoslas teritorija gar Strazdu ielu – būvlaide – 0,0042 ha  platībā;</w:t>
            </w:r>
          </w:p>
          <w:p w14:paraId="19F0188D"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2AEA8954"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5, Baložos, Ķekavas novadā, novērtējums kadastrā ir 3813 </w:t>
            </w:r>
            <w:r>
              <w:rPr>
                <w:i/>
                <w:sz w:val="24"/>
                <w:szCs w:val="24"/>
              </w:rPr>
              <w:t>euro</w:t>
            </w:r>
            <w:r>
              <w:rPr>
                <w:sz w:val="24"/>
                <w:szCs w:val="24"/>
              </w:rPr>
              <w:t>.</w:t>
            </w:r>
          </w:p>
          <w:p w14:paraId="02A3268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8098F56"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31CCB9FA"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r>
              <w:rPr>
                <w:i/>
                <w:sz w:val="24"/>
                <w:szCs w:val="24"/>
              </w:rPr>
              <w:t>euro</w:t>
            </w:r>
            <w:r>
              <w:rPr>
                <w:sz w:val="24"/>
                <w:szCs w:val="24"/>
              </w:rPr>
              <w:t xml:space="preserve"> apmērā.</w:t>
            </w:r>
          </w:p>
          <w:p w14:paraId="16076D3C" w14:textId="77777777" w:rsidR="00B03D96" w:rsidRDefault="00B03D96" w:rsidP="007E7DF6">
            <w:pPr>
              <w:pStyle w:val="BodyTextIndent"/>
              <w:spacing w:after="0" w:line="240" w:lineRule="auto"/>
              <w:ind w:left="57" w:firstLine="720"/>
              <w:jc w:val="both"/>
              <w:rPr>
                <w:sz w:val="24"/>
                <w:szCs w:val="24"/>
              </w:rPr>
            </w:pPr>
          </w:p>
          <w:p w14:paraId="35F6603A" w14:textId="77777777" w:rsidR="00B03D96" w:rsidRDefault="00B03D96" w:rsidP="007E7DF6">
            <w:pPr>
              <w:pStyle w:val="BodyTextIndent"/>
              <w:spacing w:after="0" w:line="240" w:lineRule="auto"/>
              <w:ind w:left="57" w:right="57" w:firstLine="579"/>
              <w:jc w:val="both"/>
            </w:pPr>
            <w:r>
              <w:rPr>
                <w:b/>
                <w:sz w:val="24"/>
                <w:szCs w:val="24"/>
              </w:rPr>
              <w:t>3.</w:t>
            </w:r>
            <w:r>
              <w:rPr>
                <w:sz w:val="24"/>
                <w:szCs w:val="24"/>
              </w:rPr>
              <w:t> </w:t>
            </w:r>
            <w:r>
              <w:rPr>
                <w:b/>
                <w:sz w:val="24"/>
                <w:szCs w:val="24"/>
              </w:rPr>
              <w:t>62/403 domājamās daļas no nekustamā īpašuma</w:t>
            </w:r>
            <w:r>
              <w:rPr>
                <w:sz w:val="24"/>
                <w:szCs w:val="24"/>
              </w:rPr>
              <w:t xml:space="preserve"> (nekustamā īpašuma kadastra Nr. 80070010081) – zemes vienības 0,0403 ha</w:t>
            </w:r>
            <w:r>
              <w:rPr>
                <w:sz w:val="24"/>
                <w:szCs w:val="24"/>
                <w:vertAlign w:val="superscript"/>
              </w:rPr>
              <w:t xml:space="preserve"> </w:t>
            </w:r>
            <w:r>
              <w:rPr>
                <w:sz w:val="24"/>
                <w:szCs w:val="24"/>
              </w:rPr>
              <w:t>platībā (zemes vienības kadastra apzīmējums 80070011138) – </w:t>
            </w:r>
            <w:r>
              <w:rPr>
                <w:b/>
                <w:sz w:val="24"/>
                <w:szCs w:val="24"/>
              </w:rPr>
              <w:t>Strazdu ielā 7, Baložos, Ķekavas novadā.</w:t>
            </w:r>
          </w:p>
          <w:p w14:paraId="47D66B35"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7, Baložos, Ķekavas novadā, ir neapbūvēts un kopīpašums.</w:t>
            </w:r>
          </w:p>
          <w:p w14:paraId="07DBBDCE"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7, Baložos, Ķekavas novadā, 62/403</w:t>
            </w:r>
            <w:r>
              <w:rPr>
                <w:b/>
                <w:sz w:val="24"/>
                <w:szCs w:val="24"/>
              </w:rPr>
              <w:t xml:space="preserve"> </w:t>
            </w:r>
            <w:r>
              <w:rPr>
                <w:sz w:val="24"/>
                <w:szCs w:val="24"/>
              </w:rPr>
              <w:t xml:space="preserve">domājamām daļām ir </w:t>
            </w:r>
            <w:r>
              <w:rPr>
                <w:sz w:val="24"/>
                <w:szCs w:val="24"/>
              </w:rPr>
              <w:lastRenderedPageBreak/>
              <w:t>nostiprinātas Baložu pilsētas zemesgrāmatas nodalījumā Nr.100000477132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140D2A62"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Nr.100000477132 un NĪVKIS datiem nekustamā īpašuma Strazdu ielā 7, Baložos, Ķekavas novadā, 341/403</w:t>
            </w:r>
            <w:r>
              <w:rPr>
                <w:b/>
                <w:sz w:val="24"/>
                <w:szCs w:val="24"/>
              </w:rPr>
              <w:t xml:space="preserve"> </w:t>
            </w:r>
            <w:r>
              <w:rPr>
                <w:sz w:val="24"/>
                <w:szCs w:val="24"/>
              </w:rPr>
              <w:t xml:space="preserve">domājamo daļu īpašnieks ir privātpersona. </w:t>
            </w:r>
          </w:p>
          <w:p w14:paraId="581F9AF6" w14:textId="77777777" w:rsidR="00B03D96" w:rsidRDefault="00B03D96" w:rsidP="007E7DF6">
            <w:pPr>
              <w:pStyle w:val="BodyTextIndent"/>
              <w:spacing w:after="0" w:line="240" w:lineRule="auto"/>
              <w:ind w:left="57" w:right="57"/>
              <w:jc w:val="both"/>
              <w:rPr>
                <w:sz w:val="24"/>
                <w:szCs w:val="24"/>
              </w:rPr>
            </w:pPr>
            <w:r>
              <w:rPr>
                <w:sz w:val="24"/>
                <w:szCs w:val="24"/>
              </w:rPr>
              <w:t>Nekustamajam īpašumam zemesgrāmatas nodalījumā Nr. Nr.100000477132  III daļas 1.iedaļā atzīmes veidā ir ierakstīti šādi apgrūtinājumi:</w:t>
            </w:r>
          </w:p>
          <w:p w14:paraId="4F88B365" w14:textId="77777777" w:rsidR="00B03D96" w:rsidRDefault="00B03D96" w:rsidP="007E7DF6">
            <w:pPr>
              <w:pStyle w:val="BodyTextIndent"/>
              <w:spacing w:after="0" w:line="240" w:lineRule="auto"/>
              <w:ind w:left="57" w:right="57"/>
              <w:jc w:val="both"/>
            </w:pPr>
            <w:r>
              <w:rPr>
                <w:sz w:val="24"/>
                <w:szCs w:val="24"/>
              </w:rPr>
              <w:noBreakHyphen/>
              <w:t> </w:t>
            </w:r>
            <w:r>
              <w:rPr>
                <w:i/>
                <w:sz w:val="24"/>
                <w:szCs w:val="24"/>
              </w:rPr>
              <w:t>aizsargjoslas teritorija gar Strazdu ielu – būvlaide – 0,0042 ha  platībā;</w:t>
            </w:r>
          </w:p>
          <w:p w14:paraId="4A571656"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0A00C99F"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7, Baložos, Ķekavas novadā, novērtējums kadastrā ir 3813 </w:t>
            </w:r>
            <w:r>
              <w:rPr>
                <w:i/>
                <w:sz w:val="24"/>
                <w:szCs w:val="24"/>
              </w:rPr>
              <w:t>euro</w:t>
            </w:r>
            <w:r>
              <w:rPr>
                <w:sz w:val="24"/>
                <w:szCs w:val="24"/>
              </w:rPr>
              <w:t>.</w:t>
            </w:r>
          </w:p>
          <w:p w14:paraId="5B438D3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498D3027"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487D1259"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r>
              <w:rPr>
                <w:i/>
                <w:sz w:val="24"/>
                <w:szCs w:val="24"/>
              </w:rPr>
              <w:t>euro</w:t>
            </w:r>
            <w:r>
              <w:rPr>
                <w:sz w:val="24"/>
                <w:szCs w:val="24"/>
              </w:rPr>
              <w:t xml:space="preserve"> apmērā.</w:t>
            </w:r>
          </w:p>
          <w:p w14:paraId="0135B36F" w14:textId="77777777" w:rsidR="00B03D96" w:rsidRDefault="00B03D96" w:rsidP="007E7DF6">
            <w:pPr>
              <w:pStyle w:val="BodyTextIndent"/>
              <w:spacing w:after="0" w:line="240" w:lineRule="auto"/>
              <w:ind w:left="57" w:firstLine="720"/>
              <w:jc w:val="both"/>
              <w:rPr>
                <w:sz w:val="24"/>
                <w:szCs w:val="24"/>
              </w:rPr>
            </w:pPr>
          </w:p>
          <w:p w14:paraId="0431474D" w14:textId="77777777" w:rsidR="00B03D96" w:rsidRDefault="00B03D96" w:rsidP="007E7DF6">
            <w:pPr>
              <w:pStyle w:val="BodyTextIndent"/>
              <w:spacing w:after="0" w:line="240" w:lineRule="auto"/>
              <w:ind w:left="57" w:right="57" w:firstLine="579"/>
              <w:jc w:val="both"/>
            </w:pPr>
            <w:r>
              <w:rPr>
                <w:b/>
                <w:sz w:val="24"/>
                <w:szCs w:val="24"/>
              </w:rPr>
              <w:t>4.</w:t>
            </w:r>
            <w:r>
              <w:rPr>
                <w:sz w:val="24"/>
                <w:szCs w:val="24"/>
              </w:rPr>
              <w:t> </w:t>
            </w:r>
            <w:r>
              <w:rPr>
                <w:b/>
                <w:sz w:val="24"/>
                <w:szCs w:val="24"/>
              </w:rPr>
              <w:t>62/403 domājamās daļas no nekustamā īpašuma</w:t>
            </w:r>
            <w:r>
              <w:rPr>
                <w:sz w:val="24"/>
                <w:szCs w:val="24"/>
              </w:rPr>
              <w:t xml:space="preserve"> (nekustamā īpašuma kadastra Nr. 80070010080) – zemes vienības 0,0403 ha</w:t>
            </w:r>
            <w:r>
              <w:rPr>
                <w:sz w:val="24"/>
                <w:szCs w:val="24"/>
                <w:vertAlign w:val="superscript"/>
              </w:rPr>
              <w:t xml:space="preserve"> </w:t>
            </w:r>
            <w:r>
              <w:rPr>
                <w:sz w:val="24"/>
                <w:szCs w:val="24"/>
              </w:rPr>
              <w:t>platībā (zemes vienības kadastra apzīmējums 80070011137) – </w:t>
            </w:r>
            <w:r>
              <w:rPr>
                <w:b/>
                <w:sz w:val="24"/>
                <w:szCs w:val="24"/>
              </w:rPr>
              <w:t>Strazdu ielā 9, Baložos, Ķekavas novadā.</w:t>
            </w:r>
          </w:p>
          <w:p w14:paraId="7188FB42"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9, Baložos, Ķekavas novadā, ir neapbūvēts un kopīpašums.</w:t>
            </w:r>
          </w:p>
          <w:p w14:paraId="2F1C17B5"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9, Baložos, Ķekavas novadā, 62/403</w:t>
            </w:r>
            <w:r>
              <w:rPr>
                <w:b/>
                <w:sz w:val="24"/>
                <w:szCs w:val="24"/>
              </w:rPr>
              <w:t xml:space="preserve"> </w:t>
            </w:r>
            <w:r>
              <w:rPr>
                <w:sz w:val="24"/>
                <w:szCs w:val="24"/>
              </w:rPr>
              <w:t>domājamām daļām ir nostiprinātas Baložu pilsētas zemesgrāmatas nodalījumā Nr.100000477133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63C65797"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Nr.100000477133 un NĪVKIS datiem nekustamā īpašuma Strazdu ielā 9, Baložos, Ķekavas novadā, 341/403</w:t>
            </w:r>
            <w:r>
              <w:rPr>
                <w:b/>
                <w:sz w:val="24"/>
                <w:szCs w:val="24"/>
              </w:rPr>
              <w:t xml:space="preserve"> </w:t>
            </w:r>
            <w:r>
              <w:rPr>
                <w:sz w:val="24"/>
                <w:szCs w:val="24"/>
              </w:rPr>
              <w:t xml:space="preserve">domājamo daļu īpašnieks ir privātpersona. </w:t>
            </w:r>
          </w:p>
          <w:p w14:paraId="4B1B17B8" w14:textId="77777777" w:rsidR="00B03D96" w:rsidRDefault="00B03D96" w:rsidP="007E7DF6">
            <w:pPr>
              <w:pStyle w:val="BodyTextIndent"/>
              <w:spacing w:after="0" w:line="240" w:lineRule="auto"/>
              <w:ind w:left="57" w:right="57" w:firstLine="729"/>
              <w:jc w:val="both"/>
              <w:rPr>
                <w:sz w:val="24"/>
                <w:szCs w:val="24"/>
              </w:rPr>
            </w:pPr>
            <w:r>
              <w:rPr>
                <w:sz w:val="24"/>
                <w:szCs w:val="24"/>
              </w:rPr>
              <w:t>Nekustamajam īpašumam zemesgrāmatas nodalījumā Nr. Nr.100000477133  III daļas 1.iedaļā atzīmes veidā ir ierakstīti šādi apgrūtinājumi:</w:t>
            </w:r>
          </w:p>
          <w:p w14:paraId="6969BBD8" w14:textId="77777777" w:rsidR="00B03D96" w:rsidRDefault="00B03D96" w:rsidP="007E7DF6">
            <w:pPr>
              <w:pStyle w:val="BodyTextIndent"/>
              <w:spacing w:after="0" w:line="240" w:lineRule="auto"/>
              <w:ind w:left="57" w:right="57" w:firstLine="729"/>
              <w:jc w:val="both"/>
            </w:pPr>
            <w:r>
              <w:rPr>
                <w:sz w:val="24"/>
                <w:szCs w:val="24"/>
              </w:rPr>
              <w:noBreakHyphen/>
              <w:t> </w:t>
            </w:r>
            <w:r>
              <w:rPr>
                <w:i/>
                <w:sz w:val="24"/>
                <w:szCs w:val="24"/>
              </w:rPr>
              <w:t>aizsargjoslas teritorija gar Strazdu ielu – būvlaide – 0,0042 ha  platībā;</w:t>
            </w:r>
          </w:p>
          <w:p w14:paraId="18582AAF" w14:textId="77777777" w:rsidR="00B03D96" w:rsidRDefault="00B03D96" w:rsidP="007E7DF6">
            <w:pPr>
              <w:pStyle w:val="BodyTextIndent"/>
              <w:spacing w:after="0" w:line="240" w:lineRule="auto"/>
              <w:ind w:left="57" w:right="57"/>
              <w:jc w:val="both"/>
              <w:rPr>
                <w:i/>
                <w:sz w:val="24"/>
                <w:szCs w:val="24"/>
              </w:rPr>
            </w:pPr>
            <w:r>
              <w:rPr>
                <w:i/>
                <w:sz w:val="24"/>
                <w:szCs w:val="24"/>
              </w:rPr>
              <w:t>- ķīmiskās aizsargjoslas teritorija ap pazemes ūdens ņemšanas vietu –0.0403 ha platībā.</w:t>
            </w:r>
          </w:p>
          <w:p w14:paraId="096A2D8E" w14:textId="77777777" w:rsidR="00B03D96" w:rsidRDefault="00B03D96" w:rsidP="007E7DF6">
            <w:pPr>
              <w:pStyle w:val="BodyTextIndent"/>
              <w:spacing w:after="0" w:line="240" w:lineRule="auto"/>
              <w:ind w:left="57" w:right="57" w:firstLine="729"/>
              <w:jc w:val="both"/>
            </w:pPr>
            <w:r>
              <w:rPr>
                <w:sz w:val="24"/>
                <w:szCs w:val="24"/>
              </w:rPr>
              <w:lastRenderedPageBreak/>
              <w:t xml:space="preserve">Saskaņā ar NĪVKIS datiem visa nekustamā īpašuma Strazdu ielā 9, Baložos, Ķekavas novadā, novērtējums kadastrā ir 3813 </w:t>
            </w:r>
            <w:r>
              <w:rPr>
                <w:i/>
                <w:sz w:val="24"/>
                <w:szCs w:val="24"/>
              </w:rPr>
              <w:t>euro</w:t>
            </w:r>
            <w:r>
              <w:rPr>
                <w:sz w:val="24"/>
                <w:szCs w:val="24"/>
              </w:rPr>
              <w:t>.</w:t>
            </w:r>
          </w:p>
          <w:p w14:paraId="496259FB"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5D22D144"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1BC30ACD"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r>
              <w:rPr>
                <w:i/>
                <w:sz w:val="24"/>
                <w:szCs w:val="24"/>
              </w:rPr>
              <w:t>euro</w:t>
            </w:r>
            <w:r>
              <w:rPr>
                <w:sz w:val="24"/>
                <w:szCs w:val="24"/>
              </w:rPr>
              <w:t xml:space="preserve"> apmērā.</w:t>
            </w:r>
          </w:p>
          <w:p w14:paraId="24821FEF" w14:textId="77777777" w:rsidR="00B03D96" w:rsidRDefault="00B03D96" w:rsidP="007E7DF6">
            <w:pPr>
              <w:pStyle w:val="BodyTextIndent"/>
              <w:spacing w:after="0" w:line="240" w:lineRule="auto"/>
              <w:ind w:left="57" w:firstLine="720"/>
              <w:jc w:val="both"/>
              <w:rPr>
                <w:sz w:val="24"/>
                <w:szCs w:val="24"/>
              </w:rPr>
            </w:pPr>
          </w:p>
          <w:p w14:paraId="2F0FD5EA" w14:textId="77777777" w:rsidR="00B03D96" w:rsidRDefault="00B03D96" w:rsidP="007E7DF6">
            <w:pPr>
              <w:pStyle w:val="BodyTextIndent"/>
              <w:spacing w:after="0" w:line="240" w:lineRule="auto"/>
              <w:ind w:left="57" w:right="57" w:firstLine="579"/>
              <w:jc w:val="both"/>
            </w:pPr>
            <w:r>
              <w:rPr>
                <w:b/>
                <w:sz w:val="24"/>
                <w:szCs w:val="24"/>
              </w:rPr>
              <w:t>5.</w:t>
            </w:r>
            <w:r>
              <w:rPr>
                <w:sz w:val="24"/>
                <w:szCs w:val="24"/>
              </w:rPr>
              <w:t> </w:t>
            </w:r>
            <w:r>
              <w:rPr>
                <w:b/>
                <w:sz w:val="24"/>
                <w:szCs w:val="24"/>
              </w:rPr>
              <w:t>62/403 domājamās daļas no nekustamā īpašuma</w:t>
            </w:r>
            <w:r>
              <w:rPr>
                <w:sz w:val="24"/>
                <w:szCs w:val="24"/>
              </w:rPr>
              <w:t xml:space="preserve"> (nekustamā īpašuma kadastra Nr. 80070010068) – zemes vienības 0,0403 ha</w:t>
            </w:r>
            <w:r>
              <w:rPr>
                <w:sz w:val="24"/>
                <w:szCs w:val="24"/>
                <w:vertAlign w:val="superscript"/>
              </w:rPr>
              <w:t xml:space="preserve"> </w:t>
            </w:r>
            <w:r>
              <w:rPr>
                <w:sz w:val="24"/>
                <w:szCs w:val="24"/>
              </w:rPr>
              <w:t>platībā (zemes vienības kadastra apzīmējums 80070011136) – </w:t>
            </w:r>
            <w:r>
              <w:rPr>
                <w:b/>
                <w:sz w:val="24"/>
                <w:szCs w:val="24"/>
              </w:rPr>
              <w:t>Strazdu ielā 11, Baložos, Ķekavas novadā.</w:t>
            </w:r>
          </w:p>
          <w:p w14:paraId="0D8E2D6E" w14:textId="77777777" w:rsidR="00B03D96" w:rsidRDefault="00B03D96" w:rsidP="007E7DF6">
            <w:pPr>
              <w:pStyle w:val="BodyTextIndent"/>
              <w:spacing w:after="0" w:line="240" w:lineRule="auto"/>
              <w:ind w:left="57" w:right="57"/>
              <w:jc w:val="both"/>
              <w:rPr>
                <w:sz w:val="24"/>
                <w:szCs w:val="24"/>
              </w:rPr>
            </w:pPr>
            <w:r>
              <w:rPr>
                <w:sz w:val="24"/>
                <w:szCs w:val="24"/>
              </w:rPr>
              <w:t>Nekustamais īpašums Strazdu ielā 11, Baložos, Ķekavas novadā, ir neapbūvēts un kopīpašums.</w:t>
            </w:r>
          </w:p>
          <w:p w14:paraId="22718A03" w14:textId="77777777" w:rsidR="00B03D96" w:rsidRDefault="00B03D96" w:rsidP="007E7DF6">
            <w:pPr>
              <w:pStyle w:val="BodyTextIndent"/>
              <w:spacing w:after="0" w:line="240" w:lineRule="auto"/>
              <w:ind w:left="57" w:right="57" w:firstLine="729"/>
              <w:jc w:val="both"/>
            </w:pPr>
            <w:r>
              <w:rPr>
                <w:sz w:val="24"/>
                <w:szCs w:val="24"/>
              </w:rPr>
              <w:t>Īpašuma tiesības uz nekustamā īpašuma Strazdu ielā 11, Baložos, Ķekavas novadā, 62/403</w:t>
            </w:r>
            <w:r>
              <w:rPr>
                <w:b/>
                <w:sz w:val="24"/>
                <w:szCs w:val="24"/>
              </w:rPr>
              <w:t xml:space="preserve"> </w:t>
            </w:r>
            <w:r>
              <w:rPr>
                <w:sz w:val="24"/>
                <w:szCs w:val="24"/>
              </w:rPr>
              <w:t>domājamām daļām ir nostiprinātas Baložu pilsētas zemesgrāmatas nodalījumā Nr.100000477134 Latvijas valstij Finanšu ministrijas personā, lēmuma datums: 08.08.2018. (</w:t>
            </w:r>
            <w:r>
              <w:rPr>
                <w:i/>
                <w:sz w:val="24"/>
                <w:szCs w:val="24"/>
              </w:rPr>
              <w:t>pamats: 2018.gada 18.maija Valstij piekritīgā nekustamā īpašuma nodošanas un pieņemšanas akts Nr.000151</w:t>
            </w:r>
            <w:r>
              <w:rPr>
                <w:sz w:val="24"/>
                <w:szCs w:val="24"/>
              </w:rPr>
              <w:t>).</w:t>
            </w:r>
          </w:p>
          <w:p w14:paraId="78C85FA4" w14:textId="77777777" w:rsidR="00B03D96" w:rsidRDefault="00B03D96" w:rsidP="007E7DF6">
            <w:pPr>
              <w:pStyle w:val="BodyTextIndent"/>
              <w:spacing w:after="0" w:line="240" w:lineRule="auto"/>
              <w:ind w:left="57" w:right="57" w:firstLine="729"/>
              <w:jc w:val="both"/>
            </w:pPr>
            <w:r>
              <w:rPr>
                <w:sz w:val="24"/>
                <w:szCs w:val="24"/>
              </w:rPr>
              <w:t>Saskaņā ar ierakstiem zemesgrāmatas nodalījumā Nr.100000477134 un NĪVKIS datiem nekustamā īpašuma Strazdu ielā 11, Baložos, Ķekavas novadā, 341/403</w:t>
            </w:r>
            <w:r>
              <w:rPr>
                <w:b/>
                <w:sz w:val="24"/>
                <w:szCs w:val="24"/>
              </w:rPr>
              <w:t xml:space="preserve"> </w:t>
            </w:r>
            <w:r>
              <w:rPr>
                <w:sz w:val="24"/>
                <w:szCs w:val="24"/>
              </w:rPr>
              <w:t xml:space="preserve">domājamo daļu īpašnieks ir privātpersona. </w:t>
            </w:r>
          </w:p>
          <w:p w14:paraId="3A0A0C84" w14:textId="77777777" w:rsidR="00B03D96" w:rsidRDefault="00B03D96" w:rsidP="007E7DF6">
            <w:pPr>
              <w:pStyle w:val="BodyTextIndent"/>
              <w:spacing w:after="0" w:line="240" w:lineRule="auto"/>
              <w:ind w:left="57" w:right="57" w:firstLine="729"/>
              <w:jc w:val="both"/>
              <w:rPr>
                <w:sz w:val="24"/>
                <w:szCs w:val="24"/>
              </w:rPr>
            </w:pPr>
            <w:r>
              <w:rPr>
                <w:sz w:val="24"/>
                <w:szCs w:val="24"/>
              </w:rPr>
              <w:t>Nekustamajam īpašumam zemesgrāmatas nodalījumā Nr. Nr.100000477134  III daļas 1.iedaļā atzīmes veidā ir ierakstīti šādi apgrūtinājumi:</w:t>
            </w:r>
          </w:p>
          <w:p w14:paraId="2E8EFA32" w14:textId="77777777" w:rsidR="00B03D96" w:rsidRDefault="00B03D96" w:rsidP="007E7DF6">
            <w:pPr>
              <w:pStyle w:val="BodyTextIndent"/>
              <w:spacing w:after="0" w:line="240" w:lineRule="auto"/>
              <w:ind w:left="57" w:right="57" w:firstLine="729"/>
              <w:jc w:val="both"/>
            </w:pPr>
            <w:r>
              <w:rPr>
                <w:sz w:val="24"/>
                <w:szCs w:val="24"/>
              </w:rPr>
              <w:noBreakHyphen/>
              <w:t> </w:t>
            </w:r>
            <w:r>
              <w:rPr>
                <w:i/>
                <w:sz w:val="24"/>
                <w:szCs w:val="24"/>
              </w:rPr>
              <w:t>aizsargjoslas teritorija gar Strazdu ielu – būvlaide – 0,0042 ha  platībā;</w:t>
            </w:r>
          </w:p>
          <w:p w14:paraId="3E212CA0" w14:textId="77777777" w:rsidR="00B03D96" w:rsidRDefault="00B03D96" w:rsidP="007E7DF6">
            <w:pPr>
              <w:pStyle w:val="BodyTextIndent"/>
              <w:spacing w:after="0" w:line="240" w:lineRule="auto"/>
              <w:ind w:left="57" w:right="57" w:firstLine="729"/>
              <w:jc w:val="both"/>
              <w:rPr>
                <w:i/>
                <w:sz w:val="24"/>
                <w:szCs w:val="24"/>
              </w:rPr>
            </w:pPr>
            <w:r>
              <w:rPr>
                <w:i/>
                <w:sz w:val="24"/>
                <w:szCs w:val="24"/>
              </w:rPr>
              <w:t>- ķīmiskās aizsargjoslas teritorija ap pazemes ūdens ņemšanas vietu –0.0403 ha platībā.</w:t>
            </w:r>
          </w:p>
          <w:p w14:paraId="19B9D583" w14:textId="77777777" w:rsidR="00B03D96" w:rsidRDefault="00B03D96" w:rsidP="007E7DF6">
            <w:pPr>
              <w:pStyle w:val="BodyTextIndent"/>
              <w:spacing w:after="0" w:line="240" w:lineRule="auto"/>
              <w:ind w:left="57" w:right="57" w:firstLine="729"/>
              <w:jc w:val="both"/>
            </w:pPr>
            <w:r>
              <w:rPr>
                <w:sz w:val="24"/>
                <w:szCs w:val="24"/>
              </w:rPr>
              <w:t xml:space="preserve">Saskaņā ar NĪVKIS datiem visa nekustamā īpašuma Strazdu ielā 11, Baložos, Ķekavas novadā, novērtējums kadastrā ir 3813 </w:t>
            </w:r>
            <w:r>
              <w:rPr>
                <w:i/>
                <w:sz w:val="24"/>
                <w:szCs w:val="24"/>
              </w:rPr>
              <w:t>euro</w:t>
            </w:r>
            <w:r>
              <w:rPr>
                <w:sz w:val="24"/>
                <w:szCs w:val="24"/>
              </w:rPr>
              <w:t>.</w:t>
            </w:r>
          </w:p>
          <w:p w14:paraId="0940BED6" w14:textId="77777777" w:rsidR="00B03D96" w:rsidRDefault="00B03D96" w:rsidP="007E7DF6">
            <w:pPr>
              <w:pStyle w:val="BodyTextIndent"/>
              <w:spacing w:after="0" w:line="240" w:lineRule="auto"/>
              <w:ind w:left="57" w:right="57" w:firstLine="729"/>
              <w:jc w:val="both"/>
            </w:pPr>
            <w:r>
              <w:rPr>
                <w:sz w:val="24"/>
                <w:szCs w:val="24"/>
              </w:rPr>
              <w:t xml:space="preserve">Zemes vienībai noteiktais lietošanas mērķis: 0601 – </w:t>
            </w:r>
            <w:r>
              <w:rPr>
                <w:i/>
                <w:sz w:val="24"/>
                <w:szCs w:val="24"/>
              </w:rPr>
              <w:t>individuālo dzīvojamo māju apbūve.</w:t>
            </w:r>
          </w:p>
          <w:p w14:paraId="13E5CCB8" w14:textId="77777777" w:rsidR="00B03D96" w:rsidRDefault="00B03D96" w:rsidP="007E7DF6">
            <w:pPr>
              <w:pStyle w:val="BodyTextIndent"/>
              <w:spacing w:after="0" w:line="240" w:lineRule="auto"/>
              <w:ind w:left="57" w:right="57"/>
              <w:jc w:val="both"/>
              <w:rPr>
                <w:sz w:val="24"/>
                <w:szCs w:val="24"/>
              </w:rPr>
            </w:pPr>
            <w:r>
              <w:rPr>
                <w:sz w:val="24"/>
                <w:szCs w:val="24"/>
              </w:rPr>
              <w:t>Valstij piederošās domājamās daļas nav iznomātas.</w:t>
            </w:r>
          </w:p>
          <w:p w14:paraId="71EB726D" w14:textId="77777777" w:rsidR="00B03D96" w:rsidRDefault="00B03D96" w:rsidP="007E7DF6">
            <w:pPr>
              <w:pStyle w:val="BodyTextIndent"/>
              <w:spacing w:after="0" w:line="240" w:lineRule="auto"/>
              <w:ind w:left="57" w:firstLine="720"/>
              <w:jc w:val="both"/>
            </w:pPr>
            <w:r>
              <w:rPr>
                <w:sz w:val="24"/>
                <w:szCs w:val="24"/>
              </w:rPr>
              <w:t>Valstij piederošo domājamo daļu pārvaldīšana valsts akciju sabiedrībai „Valsts nekustamie īpašumi” 2018.gadā ir nesusi zaudējumus 98,02 </w:t>
            </w:r>
            <w:r>
              <w:rPr>
                <w:i/>
                <w:sz w:val="24"/>
                <w:szCs w:val="24"/>
              </w:rPr>
              <w:t>euro</w:t>
            </w:r>
            <w:r>
              <w:rPr>
                <w:sz w:val="24"/>
                <w:szCs w:val="24"/>
              </w:rPr>
              <w:t xml:space="preserve"> apmērā.</w:t>
            </w:r>
          </w:p>
          <w:p w14:paraId="7091B9A7" w14:textId="77777777" w:rsidR="00B03D96" w:rsidRDefault="00B03D96" w:rsidP="007E7DF6">
            <w:pPr>
              <w:pStyle w:val="BodyTextIndent"/>
              <w:spacing w:after="0" w:line="240" w:lineRule="auto"/>
              <w:ind w:left="0"/>
              <w:jc w:val="both"/>
              <w:rPr>
                <w:sz w:val="24"/>
                <w:szCs w:val="24"/>
              </w:rPr>
            </w:pPr>
          </w:p>
          <w:p w14:paraId="218C37D4" w14:textId="77777777" w:rsidR="00B03D96" w:rsidRDefault="00B03D96" w:rsidP="007E7DF6">
            <w:pPr>
              <w:pStyle w:val="BodyTextIndent"/>
              <w:spacing w:after="0" w:line="240" w:lineRule="auto"/>
              <w:ind w:left="57" w:firstLine="720"/>
              <w:jc w:val="both"/>
              <w:rPr>
                <w:sz w:val="24"/>
                <w:szCs w:val="24"/>
              </w:rPr>
            </w:pPr>
            <w:r>
              <w:rPr>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w:t>
            </w:r>
            <w:r>
              <w:rPr>
                <w:sz w:val="24"/>
                <w:szCs w:val="24"/>
              </w:rPr>
              <w:lastRenderedPageBreak/>
              <w:t xml:space="preserve">nodibināšanas noteikumi nerunā tam pretim, turpretim katrs kopīpašnieks var katrā laikā prasīt dalīšanu. </w:t>
            </w:r>
          </w:p>
          <w:p w14:paraId="1B4672BF" w14:textId="77777777" w:rsidR="00B03D96" w:rsidRDefault="00B03D96" w:rsidP="007E7DF6">
            <w:pPr>
              <w:pStyle w:val="BodyTextIndent"/>
              <w:spacing w:after="0" w:line="240" w:lineRule="auto"/>
              <w:ind w:left="57"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 nav ierosinājuši 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78ACBBBC" w14:textId="77777777" w:rsidR="00B03D96" w:rsidRDefault="00B03D96" w:rsidP="007E7DF6">
            <w:pPr>
              <w:pStyle w:val="BodyTextIndent"/>
              <w:spacing w:after="0" w:line="240" w:lineRule="auto"/>
              <w:ind w:left="0"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kopīpašniekiem ir pirmpirkuma tiesības uz nekustamo īpašumu valstij piederošajām attiecīgajām domājamām daļām. </w:t>
            </w:r>
          </w:p>
          <w:p w14:paraId="15AB1DE6" w14:textId="77777777" w:rsidR="00B03D96" w:rsidRDefault="00B03D96" w:rsidP="007E7DF6">
            <w:pPr>
              <w:pStyle w:val="BodyTextIndent"/>
              <w:spacing w:after="0" w:line="240" w:lineRule="auto"/>
              <w:ind w:left="0" w:firstLine="729"/>
              <w:jc w:val="both"/>
              <w:rPr>
                <w:sz w:val="24"/>
                <w:szCs w:val="24"/>
              </w:rPr>
            </w:pPr>
            <w:r>
              <w:rPr>
                <w:sz w:val="24"/>
                <w:szCs w:val="24"/>
              </w:rPr>
              <w:t xml:space="preserve">Nekustamo īpašumu Strazdu ielā 3, Baložos, Ķekavas novadā, Strazdu ielā 5, Baložos, Ķekavas novadā, Strazdu ielā 7, Baložos, Ķekavas novadā, Strazdu ielā 9, Baložos, Ķekavas novadā, Strazdu ielā 11, Baložos, Ķekavas novadā, kopīpašniekiem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60A6CB1B" w14:textId="77777777" w:rsidR="00B03D96" w:rsidRDefault="00B03D96" w:rsidP="007E7DF6">
            <w:pPr>
              <w:pStyle w:val="BodyTextIndent"/>
              <w:spacing w:after="0" w:line="240" w:lineRule="auto"/>
              <w:ind w:left="57" w:right="57" w:firstLine="588"/>
              <w:jc w:val="both"/>
              <w:rPr>
                <w:sz w:val="24"/>
                <w:szCs w:val="24"/>
              </w:rPr>
            </w:pPr>
            <w:r>
              <w:rPr>
                <w:sz w:val="24"/>
                <w:szCs w:val="24"/>
              </w:rPr>
              <w:t>Valsts akciju sabiedrības „Valsts nekustamie īpašumi” Īpašumu izvērtēšanas komisija 12.07.2018. (prot.Nr.IZKP-18/27, 6.punkts; Nr.IZKP-18/27, 7.punkts; Nr.IZKP-18/27, 8.punkts; Nr.IZKP-18/27, 9.punkts; Nr.IZKP-18/27, 10.punkts) pieņēma lēmumus – noteiktā kārtībā sagatavot un virzīt izskatīšanai Ministru kabineta rīkojuma projektu par valsts nekustamo īpašumu atsavināšanu. Pieņemot lēmumus par atsavināšanu valsts akciju sabiedrības „Valsts nekustamie īpašumi” Īpašumu izvērtēšanas komisija ņēma vērā:</w:t>
            </w:r>
          </w:p>
          <w:p w14:paraId="79CAC0BE" w14:textId="77777777" w:rsidR="00B03D96" w:rsidRDefault="00B03D96" w:rsidP="007E7DF6">
            <w:pPr>
              <w:pStyle w:val="BodyTextIndent"/>
              <w:spacing w:after="0" w:line="240" w:lineRule="auto"/>
              <w:ind w:left="57" w:right="57"/>
              <w:jc w:val="both"/>
              <w:rPr>
                <w:sz w:val="24"/>
                <w:szCs w:val="24"/>
              </w:rPr>
            </w:pPr>
            <w:r>
              <w:rPr>
                <w:sz w:val="24"/>
                <w:szCs w:val="24"/>
              </w:rPr>
              <w:t>- nekustamā īpašuma tirgus situāciju un izmantošanas iespējas -  ņemot vērā nekustamā īpašuma tiesisko sastāvu - kopīpašums, zemes lietošanas mērķi – individuālo dzīvojamo māju apbūve, tas nav izmantojams valsts pārvaldes funkciju nodrošināšanai, kā arī valsts akciju sabiedrības „Valsts nekustamie īpašumi” saimnieciskās darbības veikšanai;</w:t>
            </w:r>
          </w:p>
          <w:p w14:paraId="7251357A" w14:textId="77777777" w:rsidR="00B03D96" w:rsidRDefault="00B03D96" w:rsidP="007E7DF6">
            <w:pPr>
              <w:pStyle w:val="BodyTextIndent"/>
              <w:spacing w:after="0" w:line="240" w:lineRule="auto"/>
              <w:ind w:left="0" w:right="57"/>
              <w:jc w:val="both"/>
              <w:rPr>
                <w:sz w:val="24"/>
                <w:szCs w:val="24"/>
              </w:rPr>
            </w:pPr>
            <w:r>
              <w:rPr>
                <w:sz w:val="24"/>
                <w:szCs w:val="24"/>
              </w:rPr>
              <w:t>- nekustamo īpašumu rentabilitātes rādītājus- valstij piederošo domājamo daļu pārvaldīšana valsts akciju sabiedrībai „Valsts nekustamie īpašumi” 2018.gadā ir nesusi zaudējumus;</w:t>
            </w:r>
          </w:p>
          <w:p w14:paraId="307D7E49" w14:textId="77777777" w:rsidR="00B03D96" w:rsidRDefault="00B03D96" w:rsidP="007E7DF6">
            <w:pPr>
              <w:pStyle w:val="BodyTextIndent"/>
              <w:spacing w:after="0" w:line="240" w:lineRule="auto"/>
              <w:ind w:left="57" w:right="57"/>
              <w:jc w:val="both"/>
              <w:rPr>
                <w:sz w:val="24"/>
                <w:szCs w:val="24"/>
              </w:rPr>
            </w:pPr>
            <w:r>
              <w:rPr>
                <w:sz w:val="24"/>
                <w:szCs w:val="24"/>
              </w:rPr>
              <w:noBreakHyphen/>
              <w:t xml:space="preserve"> valsts akciju sabiedrības „Valsts nekustamie īpašumi” nekustamā īpašuma portfeļa attīstības stratēģijas pamatprincipus, proti, ka valsts akciju sabiedrības „Valsts nekustamie īpašumi” nekustamo īpašumu portfelī saglabājami un attīstāmi tikai perspektīvie īpašumi - valsts funkciju realizācijai nepieciešamie īpašumi, kā arī </w:t>
            </w:r>
            <w:r>
              <w:rPr>
                <w:sz w:val="24"/>
                <w:szCs w:val="24"/>
              </w:rPr>
              <w:lastRenderedPageBreak/>
              <w:t xml:space="preserve">biroja telpas ar augstu komercpotenciālu. Pārējie īpašumi ir ilgtermiņā atsavināmi valstij visizdevīgākajā veidā. </w:t>
            </w:r>
          </w:p>
          <w:p w14:paraId="59627ED3" w14:textId="77777777" w:rsidR="00B03D96" w:rsidRDefault="00B03D96" w:rsidP="007E7DF6">
            <w:pPr>
              <w:pStyle w:val="BodyTextIndent"/>
              <w:spacing w:after="0" w:line="240" w:lineRule="auto"/>
              <w:ind w:left="57" w:right="57" w:firstLine="588"/>
              <w:jc w:val="both"/>
              <w:rPr>
                <w:sz w:val="24"/>
                <w:szCs w:val="24"/>
              </w:rPr>
            </w:pPr>
            <w:r>
              <w:rPr>
                <w:sz w:val="24"/>
                <w:szCs w:val="24"/>
              </w:rPr>
              <w:t>Atsavinot valsts nekustamos īpašumus jāņem vērā likumā “Par zemes reformu Latvijas Republikas pilsētās” noteiktie ierobežojumi darījumiem ar zemes īpašumiem.</w:t>
            </w:r>
          </w:p>
          <w:p w14:paraId="32A8495B" w14:textId="77777777" w:rsidR="00B03D96" w:rsidRDefault="00B03D96" w:rsidP="007E7DF6">
            <w:pPr>
              <w:spacing w:after="0" w:line="240" w:lineRule="auto"/>
              <w:ind w:right="14" w:firstLine="663"/>
              <w:jc w:val="both"/>
              <w:rPr>
                <w:rFonts w:ascii="Times New Roman" w:hAnsi="Times New Roman"/>
                <w:sz w:val="24"/>
                <w:szCs w:val="24"/>
              </w:rPr>
            </w:pPr>
            <w:r>
              <w:rPr>
                <w:rFonts w:ascii="Times New Roman" w:hAnsi="Times New Roman"/>
                <w:sz w:val="24"/>
                <w:szCs w:val="24"/>
              </w:rPr>
              <w:t>Projektā iekļauto valsts nekustamo īpašumu atsavināšanu saskaņā ar Atsavināšanas likuma 4.panta otro daļu ierosina Finanšu ministrija, jo tie nav nepieciešami valsts pārvaldes funkciju nodrošināšanai saskaņā ar Valsts pārvaldes iekārtas likumu.</w:t>
            </w:r>
          </w:p>
          <w:p w14:paraId="7D1306B1" w14:textId="77777777" w:rsidR="00B03D96" w:rsidRDefault="00B03D96" w:rsidP="007E7DF6">
            <w:pPr>
              <w:pStyle w:val="BodyText"/>
              <w:spacing w:after="0"/>
              <w:ind w:right="57" w:firstLine="720"/>
              <w:jc w:val="both"/>
              <w:rPr>
                <w:lang w:eastAsia="en-US"/>
              </w:rPr>
            </w:pPr>
            <w:r>
              <w:rPr>
                <w:lang w:eastAsia="en-US"/>
              </w:rPr>
              <w:t>Projekts paredz nekustamo īpašumu valdītājam  – Finanšu ministrijai uzdevumu nodot pircējiem valsts nekustamos īpašumus 30 (trīsdesmit) dienu laikā no pirkuma līgumu noslēgšanas dienas, sastādot attiecīgus pieņemšanas un nodošanas aktus.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B03D96" w14:paraId="30F4D964" w14:textId="77777777" w:rsidTr="007E7DF6">
        <w:tc>
          <w:tcPr>
            <w:tcW w:w="52" w:type="dxa"/>
            <w:shd w:val="clear" w:color="auto" w:fill="auto"/>
            <w:tcMar>
              <w:top w:w="0" w:type="dxa"/>
              <w:left w:w="10" w:type="dxa"/>
              <w:bottom w:w="0" w:type="dxa"/>
              <w:right w:w="10" w:type="dxa"/>
            </w:tcMar>
          </w:tcPr>
          <w:p w14:paraId="0C5C519E"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B3C1C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1952" w:type="dxa"/>
              <w:tblCellMar>
                <w:left w:w="10" w:type="dxa"/>
                <w:right w:w="10" w:type="dxa"/>
              </w:tblCellMar>
              <w:tblLook w:val="04A0" w:firstRow="1" w:lastRow="0" w:firstColumn="1" w:lastColumn="0" w:noHBand="0" w:noVBand="1"/>
            </w:tblPr>
            <w:tblGrid>
              <w:gridCol w:w="1952"/>
            </w:tblGrid>
            <w:tr w:rsidR="00B03D96" w14:paraId="6DD6F959" w14:textId="77777777" w:rsidTr="007E7DF6">
              <w:trPr>
                <w:trHeight w:val="552"/>
              </w:trPr>
              <w:tc>
                <w:tcPr>
                  <w:tcW w:w="1952"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71F10DF"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Projekta izstrādē iesaistītās institūcijas un publiskas personas kapitālsabiedrības </w:t>
                  </w:r>
                </w:p>
              </w:tc>
            </w:tr>
          </w:tbl>
          <w:p w14:paraId="6B28D054" w14:textId="77777777" w:rsidR="00B03D96" w:rsidRDefault="00B03D96" w:rsidP="007E7DF6">
            <w:pPr>
              <w:spacing w:before="100" w:after="100" w:line="240" w:lineRule="auto"/>
              <w:rPr>
                <w:rFonts w:ascii="Times New Roman" w:hAnsi="Times New Roman"/>
                <w:sz w:val="24"/>
                <w:szCs w:val="24"/>
                <w:lang w:eastAsia="lv-LV"/>
              </w:rPr>
            </w:pP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CD103E" w14:textId="77777777" w:rsidR="00B03D96" w:rsidRDefault="00B03D96" w:rsidP="007E7DF6">
            <w:pPr>
              <w:spacing w:after="0" w:line="240" w:lineRule="auto"/>
              <w:ind w:left="57" w:right="57"/>
              <w:jc w:val="both"/>
            </w:pPr>
            <w:r>
              <w:rPr>
                <w:rFonts w:ascii="Times New Roman" w:hAnsi="Times New Roman"/>
                <w:sz w:val="24"/>
                <w:szCs w:val="24"/>
                <w:lang w:eastAsia="lv-LV"/>
              </w:rPr>
              <w:t>Projekta izstrādē ir iesaistīta valsts akciju sabiedrība „Valsts nekustamie īpašumi” un Finanšu ministrija.</w:t>
            </w:r>
          </w:p>
        </w:tc>
      </w:tr>
      <w:tr w:rsidR="00B03D96" w14:paraId="77FE64C8" w14:textId="77777777" w:rsidTr="007E7DF6">
        <w:tc>
          <w:tcPr>
            <w:tcW w:w="52" w:type="dxa"/>
            <w:shd w:val="clear" w:color="auto" w:fill="auto"/>
            <w:tcMar>
              <w:top w:w="0" w:type="dxa"/>
              <w:left w:w="10" w:type="dxa"/>
              <w:bottom w:w="0" w:type="dxa"/>
              <w:right w:w="10" w:type="dxa"/>
            </w:tcMar>
          </w:tcPr>
          <w:p w14:paraId="3C449404" w14:textId="77777777" w:rsidR="00B03D96" w:rsidRDefault="00B03D96" w:rsidP="007E7DF6">
            <w:pPr>
              <w:spacing w:before="100" w:after="100" w:line="240" w:lineRule="auto"/>
              <w:rPr>
                <w:rFonts w:ascii="Times New Roman" w:hAnsi="Times New Roman"/>
                <w:sz w:val="24"/>
                <w:szCs w:val="24"/>
                <w:lang w:eastAsia="lv-LV"/>
              </w:rPr>
            </w:pPr>
          </w:p>
        </w:tc>
        <w:tc>
          <w:tcPr>
            <w:tcW w:w="4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EF2A42"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4.</w:t>
            </w:r>
          </w:p>
        </w:tc>
        <w:tc>
          <w:tcPr>
            <w:tcW w:w="2073"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34E06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571"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925CC9" w14:textId="77777777" w:rsidR="00B03D96" w:rsidRDefault="00B03D96" w:rsidP="007E7DF6">
            <w:pPr>
              <w:tabs>
                <w:tab w:val="left" w:pos="720"/>
              </w:tabs>
              <w:spacing w:after="0" w:line="240" w:lineRule="auto"/>
              <w:ind w:left="57" w:right="57"/>
              <w:jc w:val="both"/>
              <w:rPr>
                <w:rFonts w:ascii="Times New Roman" w:hAnsi="Times New Roman"/>
                <w:bCs/>
                <w:sz w:val="24"/>
                <w:szCs w:val="24"/>
              </w:rPr>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B03D96" w14:paraId="7AE5BFCA" w14:textId="77777777" w:rsidTr="007E7DF6">
        <w:trPr>
          <w:trHeight w:val="444"/>
        </w:trPr>
        <w:tc>
          <w:tcPr>
            <w:tcW w:w="9195" w:type="dxa"/>
            <w:gridSpan w:val="1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756D3DB8" w14:textId="77777777" w:rsidR="00B03D96" w:rsidRDefault="00B03D96" w:rsidP="007E7DF6">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II. Tiesību akta projekta ietekme uz sabiedrību, tautsaimniecības attīstību un administratīvo slogu</w:t>
            </w:r>
          </w:p>
        </w:tc>
      </w:tr>
      <w:tr w:rsidR="00B03D96" w14:paraId="64322C02" w14:textId="77777777" w:rsidTr="007E7DF6">
        <w:trPr>
          <w:trHeight w:val="372"/>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5AFBA3A3"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lastRenderedPageBreak/>
              <w:t>1.</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2C19CC7"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mērķgrupas, kuras tiesiskais regulējums ietekmē vai varētu ietekmēt</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A83BBC" w14:textId="77777777" w:rsidR="00B03D96" w:rsidRDefault="00B03D96" w:rsidP="007E7DF6">
            <w:pPr>
              <w:spacing w:after="0" w:line="240" w:lineRule="auto"/>
              <w:ind w:firstLine="720"/>
              <w:jc w:val="both"/>
            </w:pPr>
            <w:r>
              <w:rPr>
                <w:rFonts w:ascii="Times New Roman" w:hAnsi="Times New Roman"/>
                <w:sz w:val="24"/>
                <w:szCs w:val="24"/>
                <w:lang w:eastAsia="lv-LV"/>
              </w:rPr>
              <w:t xml:space="preserve">Nekustamo īpašumu kopīpašnieki, kuriem ir pirmpirkuma tiesības uz nekustamajiem īpašumiem </w:t>
            </w:r>
            <w:r>
              <w:rPr>
                <w:rFonts w:ascii="Times New Roman" w:hAnsi="Times New Roman"/>
                <w:sz w:val="24"/>
                <w:szCs w:val="24"/>
              </w:rPr>
              <w:t>Strazdu ielā 3, Baložos, Ķekavas novadā, Strazdu ielā 5, Baložos, Ķekavas novadā, Strazdu ielā 7, Baložos, Ķekavas novadā, Strazdu ielā 9, Baložos, Ķekavas novadā, Strazdu ielā 11, Baložos, Ķekavas novadā</w:t>
            </w:r>
            <w:r>
              <w:rPr>
                <w:rFonts w:ascii="Times New Roman" w:hAnsi="Times New Roman"/>
                <w:sz w:val="24"/>
                <w:szCs w:val="24"/>
                <w:lang w:eastAsia="lv-LV"/>
              </w:rPr>
              <w:t>.</w:t>
            </w:r>
          </w:p>
          <w:p w14:paraId="4908730A"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Ja pirmpirkuma tiesīgās personas neizmanto savas tiesības, jebkurš tiesību subjekts - fiziska un juridiska persona, kurai piemīt tiesībspēja un rīcībspēja un kura vēlas piedalīties izsolē un iegādāties projektā iekļautos valsts nekustamos īpašumus.</w:t>
            </w:r>
          </w:p>
        </w:tc>
      </w:tr>
      <w:tr w:rsidR="00B03D96" w14:paraId="38B5EF41" w14:textId="77777777" w:rsidTr="007E7DF6">
        <w:trPr>
          <w:trHeight w:val="408"/>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73CF3FB6"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2.</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CC140A"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Tiesiskā regulējuma ietekme uz tautsaimniecību un administratīvo slogu</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29A543"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tautsaimniecību, kā valsts saimniecības nozari, neietekmē un administratīvo slogu nemaina.</w:t>
            </w:r>
          </w:p>
        </w:tc>
      </w:tr>
      <w:tr w:rsidR="00B03D96" w14:paraId="24F19FAA" w14:textId="77777777" w:rsidTr="007E7DF6">
        <w:trPr>
          <w:trHeight w:val="408"/>
        </w:trPr>
        <w:tc>
          <w:tcPr>
            <w:tcW w:w="496" w:type="dxa"/>
            <w:gridSpan w:val="2"/>
            <w:tcBorders>
              <w:top w:val="outset" w:sz="6" w:space="0" w:color="000000"/>
              <w:left w:val="outset" w:sz="6" w:space="0" w:color="000000"/>
              <w:bottom w:val="outset" w:sz="6" w:space="0" w:color="000000"/>
              <w:right w:val="outset" w:sz="6" w:space="0" w:color="000000"/>
            </w:tcBorders>
            <w:shd w:val="clear" w:color="auto" w:fill="auto"/>
            <w:tcMar>
              <w:top w:w="24" w:type="dxa"/>
              <w:left w:w="24" w:type="dxa"/>
              <w:bottom w:w="24" w:type="dxa"/>
              <w:right w:w="24" w:type="dxa"/>
            </w:tcMar>
          </w:tcPr>
          <w:p w14:paraId="36A86A61"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3.</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605D5F0"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Administratīvo izmaksu monetārs novērtējums</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ED5C0F"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administratīvo slogu neietekmē.</w:t>
            </w:r>
          </w:p>
        </w:tc>
      </w:tr>
      <w:tr w:rsidR="00B03D96" w14:paraId="77AF62D7" w14:textId="77777777" w:rsidTr="007E7DF6">
        <w:trPr>
          <w:trHeight w:val="276"/>
        </w:trPr>
        <w:tc>
          <w:tcPr>
            <w:tcW w:w="496" w:type="dxa"/>
            <w:gridSpan w:val="2"/>
            <w:tcBorders>
              <w:top w:val="outset" w:sz="6" w:space="0" w:color="000000"/>
              <w:left w:val="outset" w:sz="6" w:space="0" w:color="000000"/>
              <w:bottom w:val="single" w:sz="4" w:space="0" w:color="000000"/>
              <w:right w:val="outset" w:sz="6" w:space="0" w:color="000000"/>
            </w:tcBorders>
            <w:shd w:val="clear" w:color="auto" w:fill="auto"/>
            <w:tcMar>
              <w:top w:w="24" w:type="dxa"/>
              <w:left w:w="24" w:type="dxa"/>
              <w:bottom w:w="24" w:type="dxa"/>
              <w:right w:w="24" w:type="dxa"/>
            </w:tcMar>
          </w:tcPr>
          <w:p w14:paraId="64870C08"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4.</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tbl>
            <w:tblPr>
              <w:tblW w:w="2749" w:type="dxa"/>
              <w:tblCellMar>
                <w:left w:w="10" w:type="dxa"/>
                <w:right w:w="10" w:type="dxa"/>
              </w:tblCellMar>
              <w:tblLook w:val="04A0" w:firstRow="1" w:lastRow="0" w:firstColumn="1" w:lastColumn="0" w:noHBand="0" w:noVBand="1"/>
            </w:tblPr>
            <w:tblGrid>
              <w:gridCol w:w="2749"/>
            </w:tblGrid>
            <w:tr w:rsidR="00B03D96" w14:paraId="1BF2ED6C" w14:textId="77777777" w:rsidTr="007E7DF6">
              <w:trPr>
                <w:trHeight w:val="394"/>
              </w:trPr>
              <w:tc>
                <w:tcPr>
                  <w:tcW w:w="274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BE56F7E"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Atbilstības izmaksu monetārs novērtējums </w:t>
                  </w:r>
                </w:p>
              </w:tc>
            </w:tr>
          </w:tbl>
          <w:p w14:paraId="518B07FF" w14:textId="77777777" w:rsidR="00B03D96" w:rsidRDefault="00B03D96" w:rsidP="007E7DF6">
            <w:pPr>
              <w:spacing w:after="0" w:line="240" w:lineRule="auto"/>
              <w:rPr>
                <w:rFonts w:ascii="Times New Roman" w:hAnsi="Times New Roman"/>
                <w:sz w:val="24"/>
                <w:szCs w:val="24"/>
                <w:lang w:eastAsia="lv-LV"/>
              </w:rPr>
            </w:pP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BEB194"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tiesiskais regulējums atbilstības izmaksas nerada.</w:t>
            </w:r>
          </w:p>
        </w:tc>
      </w:tr>
      <w:tr w:rsidR="00B03D96" w14:paraId="35C2965A" w14:textId="77777777" w:rsidTr="007E7DF6">
        <w:trPr>
          <w:trHeight w:val="276"/>
        </w:trPr>
        <w:tc>
          <w:tcPr>
            <w:tcW w:w="496" w:type="dxa"/>
            <w:gridSpan w:val="2"/>
            <w:tcBorders>
              <w:top w:val="outset" w:sz="6" w:space="0" w:color="000000"/>
              <w:left w:val="outset" w:sz="6" w:space="0" w:color="000000"/>
              <w:bottom w:val="single" w:sz="4" w:space="0" w:color="000000"/>
              <w:right w:val="outset" w:sz="6" w:space="0" w:color="000000"/>
            </w:tcBorders>
            <w:shd w:val="clear" w:color="auto" w:fill="auto"/>
            <w:tcMar>
              <w:top w:w="24" w:type="dxa"/>
              <w:left w:w="24" w:type="dxa"/>
              <w:bottom w:w="24" w:type="dxa"/>
              <w:right w:w="24" w:type="dxa"/>
            </w:tcMar>
          </w:tcPr>
          <w:p w14:paraId="1E6FB769" w14:textId="77777777" w:rsidR="00B03D96" w:rsidRDefault="00B03D96" w:rsidP="007E7DF6">
            <w:pPr>
              <w:spacing w:after="0" w:line="240" w:lineRule="auto"/>
              <w:rPr>
                <w:rFonts w:ascii="Times New Roman" w:hAnsi="Times New Roman"/>
                <w:color w:val="414142"/>
                <w:sz w:val="24"/>
                <w:szCs w:val="24"/>
                <w:lang w:eastAsia="lv-LV"/>
              </w:rPr>
            </w:pPr>
            <w:r>
              <w:rPr>
                <w:rFonts w:ascii="Times New Roman" w:hAnsi="Times New Roman"/>
                <w:color w:val="414142"/>
                <w:sz w:val="24"/>
                <w:szCs w:val="24"/>
                <w:lang w:eastAsia="lv-LV"/>
              </w:rPr>
              <w:t>5.</w:t>
            </w:r>
          </w:p>
        </w:tc>
        <w:tc>
          <w:tcPr>
            <w:tcW w:w="2848"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DC00CD"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5851" w:type="dxa"/>
            <w:gridSpan w:val="5"/>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178128"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Nav</w:t>
            </w:r>
          </w:p>
        </w:tc>
      </w:tr>
      <w:tr w:rsidR="00B03D96" w14:paraId="1C904A83" w14:textId="77777777" w:rsidTr="007E7DF6">
        <w:tc>
          <w:tcPr>
            <w:tcW w:w="52" w:type="dxa"/>
            <w:shd w:val="clear" w:color="auto" w:fill="auto"/>
            <w:tcMar>
              <w:top w:w="0" w:type="dxa"/>
              <w:left w:w="10" w:type="dxa"/>
              <w:bottom w:w="0" w:type="dxa"/>
              <w:right w:w="10" w:type="dxa"/>
            </w:tcMar>
          </w:tcPr>
          <w:p w14:paraId="050EC4BA"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9143" w:type="dxa"/>
            <w:gridSpan w:val="1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9DD8BB"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B03D96" w14:paraId="2F553CBE" w14:textId="77777777" w:rsidTr="007E7DF6">
        <w:tc>
          <w:tcPr>
            <w:tcW w:w="52" w:type="dxa"/>
            <w:shd w:val="clear" w:color="auto" w:fill="auto"/>
            <w:tcMar>
              <w:top w:w="0" w:type="dxa"/>
              <w:left w:w="10" w:type="dxa"/>
              <w:bottom w:w="0" w:type="dxa"/>
              <w:right w:w="10" w:type="dxa"/>
            </w:tcMar>
          </w:tcPr>
          <w:p w14:paraId="66874F7D" w14:textId="77777777" w:rsidR="00B03D96" w:rsidRDefault="00B03D96" w:rsidP="007E7DF6">
            <w:pPr>
              <w:spacing w:before="100" w:after="100" w:line="240" w:lineRule="auto"/>
              <w:jc w:val="center"/>
              <w:rPr>
                <w:rFonts w:ascii="Times New Roman" w:hAnsi="Times New Roman"/>
                <w:b/>
                <w:bCs/>
                <w:sz w:val="24"/>
                <w:szCs w:val="24"/>
                <w:lang w:eastAsia="lv-LV"/>
              </w:rPr>
            </w:pPr>
          </w:p>
        </w:tc>
        <w:tc>
          <w:tcPr>
            <w:tcW w:w="2231"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0016EAF"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2153"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2002E95"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2018. gads</w:t>
            </w:r>
          </w:p>
        </w:tc>
        <w:tc>
          <w:tcPr>
            <w:tcW w:w="4759"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07B91C" w14:textId="77777777" w:rsidR="00B03D96" w:rsidRDefault="00B03D96" w:rsidP="007E7DF6">
            <w:pPr>
              <w:spacing w:before="100" w:after="100" w:line="240" w:lineRule="auto"/>
              <w:jc w:val="center"/>
            </w:pPr>
            <w:r>
              <w:rPr>
                <w:rFonts w:ascii="Times New Roman" w:hAnsi="Times New Roman"/>
                <w:sz w:val="24"/>
                <w:szCs w:val="24"/>
                <w:lang w:eastAsia="lv-LV"/>
              </w:rPr>
              <w:t xml:space="preserve">Turpmākie trīs gadi (tūkst. </w:t>
            </w:r>
            <w:r>
              <w:rPr>
                <w:rFonts w:ascii="Times New Roman" w:hAnsi="Times New Roman"/>
                <w:i/>
                <w:sz w:val="24"/>
                <w:szCs w:val="24"/>
                <w:lang w:eastAsia="lv-LV"/>
              </w:rPr>
              <w:t>euro</w:t>
            </w:r>
            <w:r>
              <w:rPr>
                <w:rFonts w:ascii="Times New Roman" w:hAnsi="Times New Roman"/>
                <w:sz w:val="24"/>
                <w:szCs w:val="24"/>
                <w:lang w:eastAsia="lv-LV"/>
              </w:rPr>
              <w:t>)</w:t>
            </w:r>
          </w:p>
        </w:tc>
      </w:tr>
      <w:tr w:rsidR="00B03D96" w14:paraId="74D645C4" w14:textId="77777777" w:rsidTr="007E7DF6">
        <w:tc>
          <w:tcPr>
            <w:tcW w:w="52" w:type="dxa"/>
            <w:shd w:val="clear" w:color="auto" w:fill="auto"/>
            <w:tcMar>
              <w:top w:w="0" w:type="dxa"/>
              <w:left w:w="10" w:type="dxa"/>
              <w:bottom w:w="0" w:type="dxa"/>
              <w:right w:w="10" w:type="dxa"/>
            </w:tcMar>
          </w:tcPr>
          <w:p w14:paraId="74082022" w14:textId="77777777" w:rsidR="00B03D96" w:rsidRDefault="00B03D96" w:rsidP="007E7DF6">
            <w:pPr>
              <w:spacing w:after="0" w:line="240" w:lineRule="auto"/>
              <w:rPr>
                <w:rFonts w:ascii="Times New Roman" w:hAnsi="Times New Roman"/>
                <w:b/>
                <w:bCs/>
                <w:sz w:val="24"/>
                <w:szCs w:val="24"/>
                <w:lang w:eastAsia="lv-LV"/>
              </w:rPr>
            </w:pPr>
          </w:p>
        </w:tc>
        <w:tc>
          <w:tcPr>
            <w:tcW w:w="223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C5B3C1" w14:textId="77777777" w:rsidR="00B03D96" w:rsidRDefault="00B03D96" w:rsidP="007E7DF6">
            <w:pPr>
              <w:spacing w:after="0" w:line="240" w:lineRule="auto"/>
              <w:rPr>
                <w:rFonts w:ascii="Times New Roman" w:hAnsi="Times New Roman"/>
                <w:b/>
                <w:bCs/>
                <w:sz w:val="24"/>
                <w:szCs w:val="24"/>
                <w:lang w:eastAsia="lv-LV"/>
              </w:rPr>
            </w:pPr>
          </w:p>
        </w:tc>
        <w:tc>
          <w:tcPr>
            <w:tcW w:w="2153"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98DF99D" w14:textId="77777777" w:rsidR="00B03D96" w:rsidRDefault="00B03D96" w:rsidP="007E7DF6">
            <w:pPr>
              <w:spacing w:after="0" w:line="240" w:lineRule="auto"/>
              <w:rPr>
                <w:rFonts w:ascii="Times New Roman" w:hAnsi="Times New Roman"/>
                <w:b/>
                <w:bCs/>
                <w:sz w:val="24"/>
                <w:szCs w:val="24"/>
                <w:lang w:eastAsia="lv-LV"/>
              </w:rPr>
            </w:pP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ADB14E"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2019.</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0780329"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2020.</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71DFF42"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2021.</w:t>
            </w:r>
          </w:p>
        </w:tc>
      </w:tr>
      <w:tr w:rsidR="00B03D96" w14:paraId="61BF22B9" w14:textId="77777777" w:rsidTr="007E7DF6">
        <w:tc>
          <w:tcPr>
            <w:tcW w:w="52" w:type="dxa"/>
            <w:shd w:val="clear" w:color="auto" w:fill="auto"/>
            <w:tcMar>
              <w:top w:w="0" w:type="dxa"/>
              <w:left w:w="10" w:type="dxa"/>
              <w:bottom w:w="0" w:type="dxa"/>
              <w:right w:w="10" w:type="dxa"/>
            </w:tcMar>
          </w:tcPr>
          <w:p w14:paraId="5B3F5DC9" w14:textId="77777777" w:rsidR="00B03D96" w:rsidRDefault="00B03D96" w:rsidP="007E7DF6">
            <w:pPr>
              <w:spacing w:after="0" w:line="240" w:lineRule="auto"/>
              <w:rPr>
                <w:rFonts w:ascii="Times New Roman" w:hAnsi="Times New Roman"/>
                <w:b/>
                <w:bCs/>
                <w:sz w:val="24"/>
                <w:szCs w:val="24"/>
                <w:lang w:eastAsia="lv-LV"/>
              </w:rPr>
            </w:pPr>
          </w:p>
        </w:tc>
        <w:tc>
          <w:tcPr>
            <w:tcW w:w="2231"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8FDC7B4" w14:textId="77777777" w:rsidR="00B03D96" w:rsidRDefault="00B03D96" w:rsidP="007E7DF6">
            <w:pPr>
              <w:spacing w:after="0" w:line="240" w:lineRule="auto"/>
              <w:rPr>
                <w:rFonts w:ascii="Times New Roman" w:hAnsi="Times New Roman"/>
                <w:b/>
                <w:bCs/>
                <w:sz w:val="24"/>
                <w:szCs w:val="24"/>
                <w:lang w:eastAsia="lv-LV"/>
              </w:rPr>
            </w:pP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AE31C82"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105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5C9721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kārtējā gadā, salīdzinot ar budžetu kārtējam gadam</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2A54B6"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00B616"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56607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Izmaiņas, salīdzinot ar kārtējo 2018.  gadu</w:t>
            </w:r>
          </w:p>
        </w:tc>
      </w:tr>
      <w:tr w:rsidR="00B03D96" w14:paraId="1F2931FE" w14:textId="77777777" w:rsidTr="007E7DF6">
        <w:tc>
          <w:tcPr>
            <w:tcW w:w="52" w:type="dxa"/>
            <w:shd w:val="clear" w:color="auto" w:fill="auto"/>
            <w:tcMar>
              <w:top w:w="0" w:type="dxa"/>
              <w:left w:w="10" w:type="dxa"/>
              <w:bottom w:w="0" w:type="dxa"/>
              <w:right w:w="10" w:type="dxa"/>
            </w:tcMar>
          </w:tcPr>
          <w:p w14:paraId="7CA3F236" w14:textId="77777777" w:rsidR="00B03D96" w:rsidRDefault="00B03D96" w:rsidP="007E7DF6">
            <w:pPr>
              <w:spacing w:before="100" w:after="100" w:line="240" w:lineRule="auto"/>
              <w:jc w:val="center"/>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8900E1C"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1</w:t>
            </w: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97A11D4"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2</w:t>
            </w:r>
          </w:p>
        </w:tc>
        <w:tc>
          <w:tcPr>
            <w:tcW w:w="105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B0ABAB3"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3</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5A91FD8"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4</w:t>
            </w:r>
          </w:p>
        </w:tc>
        <w:tc>
          <w:tcPr>
            <w:tcW w:w="1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43791DC"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126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2E39071"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6</w:t>
            </w:r>
          </w:p>
        </w:tc>
      </w:tr>
      <w:tr w:rsidR="00B03D96" w14:paraId="3B77D1EF" w14:textId="77777777" w:rsidTr="007E7DF6">
        <w:tc>
          <w:tcPr>
            <w:tcW w:w="52" w:type="dxa"/>
            <w:shd w:val="clear" w:color="auto" w:fill="auto"/>
            <w:tcMar>
              <w:top w:w="0" w:type="dxa"/>
              <w:left w:w="10" w:type="dxa"/>
              <w:bottom w:w="0" w:type="dxa"/>
              <w:right w:w="10" w:type="dxa"/>
            </w:tcMar>
          </w:tcPr>
          <w:p w14:paraId="0A6FA95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FBD0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 Budžeta ieņēmumi: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C29FC2"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78C50381" w14:textId="77777777" w:rsidTr="007E7DF6">
        <w:tc>
          <w:tcPr>
            <w:tcW w:w="52" w:type="dxa"/>
            <w:shd w:val="clear" w:color="auto" w:fill="auto"/>
            <w:tcMar>
              <w:top w:w="0" w:type="dxa"/>
              <w:left w:w="10" w:type="dxa"/>
              <w:bottom w:w="0" w:type="dxa"/>
              <w:right w:w="10" w:type="dxa"/>
            </w:tcMar>
          </w:tcPr>
          <w:p w14:paraId="7EBD8C6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C0F9D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1.1. valsts pamatbudžets, tai skaitā ieņēmumi no maksas pakalpo-jumiem un citi pašu ieņēmumi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3D17C1"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43622BC7" w14:textId="77777777" w:rsidTr="007E7DF6">
        <w:tc>
          <w:tcPr>
            <w:tcW w:w="52" w:type="dxa"/>
            <w:shd w:val="clear" w:color="auto" w:fill="auto"/>
            <w:tcMar>
              <w:top w:w="0" w:type="dxa"/>
              <w:left w:w="10" w:type="dxa"/>
              <w:bottom w:w="0" w:type="dxa"/>
              <w:right w:w="10" w:type="dxa"/>
            </w:tcMar>
          </w:tcPr>
          <w:p w14:paraId="39245523"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E3017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BD408D"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4B1E577C" w14:textId="77777777" w:rsidTr="007E7DF6">
        <w:tc>
          <w:tcPr>
            <w:tcW w:w="52" w:type="dxa"/>
            <w:shd w:val="clear" w:color="auto" w:fill="auto"/>
            <w:tcMar>
              <w:top w:w="0" w:type="dxa"/>
              <w:left w:w="10" w:type="dxa"/>
              <w:bottom w:w="0" w:type="dxa"/>
              <w:right w:w="10" w:type="dxa"/>
            </w:tcMar>
          </w:tcPr>
          <w:p w14:paraId="283640DE"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635ABE"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9CF98D"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3F304ABB" w14:textId="77777777" w:rsidTr="007E7DF6">
        <w:tc>
          <w:tcPr>
            <w:tcW w:w="52" w:type="dxa"/>
            <w:shd w:val="clear" w:color="auto" w:fill="auto"/>
            <w:tcMar>
              <w:top w:w="0" w:type="dxa"/>
              <w:left w:w="10" w:type="dxa"/>
              <w:bottom w:w="0" w:type="dxa"/>
              <w:right w:w="10" w:type="dxa"/>
            </w:tcMar>
          </w:tcPr>
          <w:p w14:paraId="660F11E7"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2EAD4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 Budžeta izdevumi:</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B2967"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0C92A102" w14:textId="77777777" w:rsidTr="007E7DF6">
        <w:tc>
          <w:tcPr>
            <w:tcW w:w="52" w:type="dxa"/>
            <w:shd w:val="clear" w:color="auto" w:fill="auto"/>
            <w:tcMar>
              <w:top w:w="0" w:type="dxa"/>
              <w:left w:w="10" w:type="dxa"/>
              <w:bottom w:w="0" w:type="dxa"/>
              <w:right w:w="10" w:type="dxa"/>
            </w:tcMar>
          </w:tcPr>
          <w:p w14:paraId="3AAFBA9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5A705"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2.1. valsts pamatbudžets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3529D5"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4ECD6226" w14:textId="77777777" w:rsidTr="007E7DF6">
        <w:tc>
          <w:tcPr>
            <w:tcW w:w="52" w:type="dxa"/>
            <w:shd w:val="clear" w:color="auto" w:fill="auto"/>
            <w:tcMar>
              <w:top w:w="0" w:type="dxa"/>
              <w:left w:w="10" w:type="dxa"/>
              <w:bottom w:w="0" w:type="dxa"/>
              <w:right w:w="10" w:type="dxa"/>
            </w:tcMar>
          </w:tcPr>
          <w:p w14:paraId="70377EE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0D229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2.2. valsts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F4C243"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22EF4AD0" w14:textId="77777777" w:rsidTr="007E7DF6">
        <w:tc>
          <w:tcPr>
            <w:tcW w:w="52" w:type="dxa"/>
            <w:shd w:val="clear" w:color="auto" w:fill="auto"/>
            <w:tcMar>
              <w:top w:w="0" w:type="dxa"/>
              <w:left w:w="10" w:type="dxa"/>
              <w:bottom w:w="0" w:type="dxa"/>
              <w:right w:w="10" w:type="dxa"/>
            </w:tcMar>
          </w:tcPr>
          <w:p w14:paraId="383B3588"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816132"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7A9D3F"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1FE362A4" w14:textId="77777777" w:rsidTr="007E7DF6">
        <w:tc>
          <w:tcPr>
            <w:tcW w:w="52" w:type="dxa"/>
            <w:shd w:val="clear" w:color="auto" w:fill="auto"/>
            <w:tcMar>
              <w:top w:w="0" w:type="dxa"/>
              <w:left w:w="10" w:type="dxa"/>
              <w:bottom w:w="0" w:type="dxa"/>
              <w:right w:w="10" w:type="dxa"/>
            </w:tcMar>
          </w:tcPr>
          <w:p w14:paraId="5115C7A2"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9862EC"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 Finansiālā ietekme:</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17E61B"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23B44A34" w14:textId="77777777" w:rsidTr="007E7DF6">
        <w:tc>
          <w:tcPr>
            <w:tcW w:w="52" w:type="dxa"/>
            <w:shd w:val="clear" w:color="auto" w:fill="auto"/>
            <w:tcMar>
              <w:top w:w="0" w:type="dxa"/>
              <w:left w:w="10" w:type="dxa"/>
              <w:bottom w:w="0" w:type="dxa"/>
              <w:right w:w="10" w:type="dxa"/>
            </w:tcMar>
          </w:tcPr>
          <w:p w14:paraId="714BF65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60308"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3.1. valsts pamatbudžets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1F0FF7"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2ACD5188" w14:textId="77777777" w:rsidTr="007E7DF6">
        <w:tc>
          <w:tcPr>
            <w:tcW w:w="52" w:type="dxa"/>
            <w:shd w:val="clear" w:color="auto" w:fill="auto"/>
            <w:tcMar>
              <w:top w:w="0" w:type="dxa"/>
              <w:left w:w="10" w:type="dxa"/>
              <w:bottom w:w="0" w:type="dxa"/>
              <w:right w:w="10" w:type="dxa"/>
            </w:tcMar>
          </w:tcPr>
          <w:p w14:paraId="568F6DB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7070CD"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3.2. speciālais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A43D38"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20565382" w14:textId="77777777" w:rsidTr="007E7DF6">
        <w:tc>
          <w:tcPr>
            <w:tcW w:w="52" w:type="dxa"/>
            <w:shd w:val="clear" w:color="auto" w:fill="auto"/>
            <w:tcMar>
              <w:top w:w="0" w:type="dxa"/>
              <w:left w:w="10" w:type="dxa"/>
              <w:bottom w:w="0" w:type="dxa"/>
              <w:right w:w="10" w:type="dxa"/>
            </w:tcMar>
          </w:tcPr>
          <w:p w14:paraId="21BD8D20"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DBB95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3.3. pašvaldību budžets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636CEC"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7AD97F7D" w14:textId="77777777" w:rsidTr="007E7DF6">
        <w:trPr>
          <w:trHeight w:val="1930"/>
        </w:trPr>
        <w:tc>
          <w:tcPr>
            <w:tcW w:w="52" w:type="dxa"/>
            <w:shd w:val="clear" w:color="auto" w:fill="auto"/>
            <w:tcMar>
              <w:top w:w="0" w:type="dxa"/>
              <w:left w:w="10" w:type="dxa"/>
              <w:bottom w:w="0" w:type="dxa"/>
              <w:right w:w="10" w:type="dxa"/>
            </w:tcMar>
          </w:tcPr>
          <w:p w14:paraId="2ACE576D"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CC91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1098"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BB3EB0"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5814"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14:paraId="3E60BCC8" w14:textId="77777777" w:rsidR="00B03D96" w:rsidRDefault="00B03D96" w:rsidP="007E7DF6">
            <w:pPr>
              <w:spacing w:after="0" w:line="360" w:lineRule="auto"/>
              <w:rPr>
                <w:rFonts w:ascii="Times New Roman" w:hAnsi="Times New Roman"/>
                <w:sz w:val="24"/>
                <w:szCs w:val="24"/>
                <w:lang w:eastAsia="lv-LV"/>
              </w:rPr>
            </w:pPr>
            <w:r>
              <w:rPr>
                <w:rFonts w:ascii="Times New Roman" w:hAnsi="Times New Roman"/>
                <w:sz w:val="24"/>
                <w:szCs w:val="24"/>
                <w:lang w:eastAsia="lv-LV"/>
              </w:rPr>
              <w:t> </w:t>
            </w:r>
          </w:p>
          <w:p w14:paraId="20370C24" w14:textId="77777777" w:rsidR="00B03D96" w:rsidRDefault="00B03D96" w:rsidP="007E7DF6">
            <w:pPr>
              <w:spacing w:line="36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03D96" w14:paraId="1DEB3472" w14:textId="77777777" w:rsidTr="007E7DF6">
        <w:tc>
          <w:tcPr>
            <w:tcW w:w="52" w:type="dxa"/>
            <w:shd w:val="clear" w:color="auto" w:fill="auto"/>
            <w:tcMar>
              <w:top w:w="0" w:type="dxa"/>
              <w:left w:w="10" w:type="dxa"/>
              <w:bottom w:w="0" w:type="dxa"/>
              <w:right w:w="10" w:type="dxa"/>
            </w:tcMar>
          </w:tcPr>
          <w:p w14:paraId="04FCEA61"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84A66"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 Precizēta finansiālā ietekme:</w:t>
            </w:r>
          </w:p>
        </w:tc>
        <w:tc>
          <w:tcPr>
            <w:tcW w:w="1098"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0B2FFA" w14:textId="77777777" w:rsidR="00B03D96" w:rsidRDefault="00B03D96" w:rsidP="007E7DF6">
            <w:pPr>
              <w:spacing w:before="100" w:after="10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5814"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3C6CA6" w14:textId="77777777" w:rsidR="00B03D96" w:rsidRDefault="00B03D96" w:rsidP="007E7DF6">
            <w:pPr>
              <w:spacing w:after="0" w:line="360" w:lineRule="auto"/>
              <w:rPr>
                <w:rFonts w:ascii="Times New Roman" w:hAnsi="Times New Roman"/>
                <w:sz w:val="24"/>
                <w:szCs w:val="24"/>
                <w:lang w:eastAsia="lv-LV"/>
              </w:rPr>
            </w:pPr>
            <w:r>
              <w:rPr>
                <w:rFonts w:ascii="Times New Roman" w:hAnsi="Times New Roman"/>
                <w:sz w:val="24"/>
                <w:szCs w:val="24"/>
                <w:lang w:eastAsia="lv-LV"/>
              </w:rPr>
              <w:t> </w:t>
            </w:r>
          </w:p>
          <w:p w14:paraId="5B210C8C" w14:textId="77777777" w:rsidR="00B03D96" w:rsidRDefault="00B03D96" w:rsidP="007E7DF6">
            <w:pPr>
              <w:spacing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787E900A" w14:textId="77777777" w:rsidTr="007E7DF6">
        <w:tc>
          <w:tcPr>
            <w:tcW w:w="52" w:type="dxa"/>
            <w:shd w:val="clear" w:color="auto" w:fill="auto"/>
            <w:tcMar>
              <w:top w:w="0" w:type="dxa"/>
              <w:left w:w="10" w:type="dxa"/>
              <w:bottom w:w="0" w:type="dxa"/>
              <w:right w:w="10" w:type="dxa"/>
            </w:tcMar>
          </w:tcPr>
          <w:p w14:paraId="6347CE3B"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BF9EF3"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5.1. valsts pamatbudžets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41B13C"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392649" w14:textId="77777777" w:rsidR="00B03D96" w:rsidRDefault="00B03D96" w:rsidP="007E7DF6">
            <w:pPr>
              <w:spacing w:line="360" w:lineRule="auto"/>
              <w:rPr>
                <w:rFonts w:ascii="Times New Roman" w:hAnsi="Times New Roman"/>
                <w:sz w:val="24"/>
                <w:szCs w:val="24"/>
                <w:lang w:eastAsia="lv-LV"/>
              </w:rPr>
            </w:pPr>
          </w:p>
        </w:tc>
      </w:tr>
      <w:tr w:rsidR="00B03D96" w14:paraId="6BEFDFC3" w14:textId="77777777" w:rsidTr="007E7DF6">
        <w:tc>
          <w:tcPr>
            <w:tcW w:w="52" w:type="dxa"/>
            <w:shd w:val="clear" w:color="auto" w:fill="auto"/>
            <w:tcMar>
              <w:top w:w="0" w:type="dxa"/>
              <w:left w:w="10" w:type="dxa"/>
              <w:bottom w:w="0" w:type="dxa"/>
              <w:right w:w="10" w:type="dxa"/>
            </w:tcMar>
          </w:tcPr>
          <w:p w14:paraId="2A68C173"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D22F53"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5.2. speciālais 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6E2EC4"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04BDBD" w14:textId="77777777" w:rsidR="00B03D96" w:rsidRDefault="00B03D96" w:rsidP="007E7DF6">
            <w:pPr>
              <w:spacing w:line="360" w:lineRule="auto"/>
              <w:rPr>
                <w:rFonts w:ascii="Times New Roman" w:hAnsi="Times New Roman"/>
                <w:sz w:val="24"/>
                <w:szCs w:val="24"/>
                <w:lang w:eastAsia="lv-LV"/>
              </w:rPr>
            </w:pPr>
          </w:p>
        </w:tc>
      </w:tr>
      <w:tr w:rsidR="00B03D96" w14:paraId="387E04A7" w14:textId="77777777" w:rsidTr="007E7DF6">
        <w:tc>
          <w:tcPr>
            <w:tcW w:w="52" w:type="dxa"/>
            <w:shd w:val="clear" w:color="auto" w:fill="auto"/>
            <w:tcMar>
              <w:top w:w="0" w:type="dxa"/>
              <w:left w:w="10" w:type="dxa"/>
              <w:bottom w:w="0" w:type="dxa"/>
              <w:right w:w="10" w:type="dxa"/>
            </w:tcMar>
          </w:tcPr>
          <w:p w14:paraId="6C682F74"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F1597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5.3. pašvaldību budžets</w:t>
            </w:r>
          </w:p>
        </w:tc>
        <w:tc>
          <w:tcPr>
            <w:tcW w:w="1098"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0232D4" w14:textId="77777777" w:rsidR="00B03D96" w:rsidRDefault="00B03D96" w:rsidP="007E7DF6">
            <w:pPr>
              <w:spacing w:after="0" w:line="240" w:lineRule="auto"/>
              <w:rPr>
                <w:rFonts w:ascii="Times New Roman" w:hAnsi="Times New Roman"/>
                <w:sz w:val="24"/>
                <w:szCs w:val="24"/>
                <w:lang w:eastAsia="lv-LV"/>
              </w:rPr>
            </w:pPr>
          </w:p>
        </w:tc>
        <w:tc>
          <w:tcPr>
            <w:tcW w:w="5814"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64A797" w14:textId="77777777" w:rsidR="00B03D96" w:rsidRDefault="00B03D96" w:rsidP="007E7DF6">
            <w:pPr>
              <w:spacing w:after="0" w:line="360" w:lineRule="auto"/>
              <w:rPr>
                <w:rFonts w:ascii="Times New Roman" w:hAnsi="Times New Roman"/>
                <w:sz w:val="24"/>
                <w:szCs w:val="24"/>
                <w:lang w:eastAsia="lv-LV"/>
              </w:rPr>
            </w:pPr>
          </w:p>
        </w:tc>
      </w:tr>
      <w:tr w:rsidR="00B03D96" w14:paraId="54A8B15D" w14:textId="77777777" w:rsidTr="007E7DF6">
        <w:tc>
          <w:tcPr>
            <w:tcW w:w="52" w:type="dxa"/>
            <w:shd w:val="clear" w:color="auto" w:fill="auto"/>
            <w:tcMar>
              <w:top w:w="0" w:type="dxa"/>
              <w:left w:w="10" w:type="dxa"/>
              <w:bottom w:w="0" w:type="dxa"/>
              <w:right w:w="10" w:type="dxa"/>
            </w:tcMar>
          </w:tcPr>
          <w:p w14:paraId="5585485E"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3625D9"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6912" w:type="dxa"/>
            <w:gridSpan w:val="8"/>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956DEA8" w14:textId="77777777" w:rsidR="00B03D96" w:rsidRDefault="00B03D96" w:rsidP="007E7DF6">
            <w:pPr>
              <w:spacing w:after="0" w:line="36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r>
      <w:tr w:rsidR="00B03D96" w14:paraId="1CA9A3E6" w14:textId="77777777" w:rsidTr="007E7DF6">
        <w:tc>
          <w:tcPr>
            <w:tcW w:w="52" w:type="dxa"/>
            <w:shd w:val="clear" w:color="auto" w:fill="auto"/>
            <w:tcMar>
              <w:top w:w="0" w:type="dxa"/>
              <w:left w:w="10" w:type="dxa"/>
              <w:bottom w:w="0" w:type="dxa"/>
              <w:right w:w="10" w:type="dxa"/>
            </w:tcMar>
          </w:tcPr>
          <w:p w14:paraId="66A930EC"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C6BC68"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6912" w:type="dxa"/>
            <w:gridSpan w:val="8"/>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36A01E" w14:textId="77777777" w:rsidR="00B03D96" w:rsidRDefault="00B03D96" w:rsidP="007E7DF6">
            <w:pPr>
              <w:spacing w:after="0" w:line="240" w:lineRule="auto"/>
              <w:rPr>
                <w:rFonts w:ascii="Times New Roman" w:hAnsi="Times New Roman"/>
                <w:sz w:val="24"/>
                <w:szCs w:val="24"/>
                <w:lang w:eastAsia="lv-LV"/>
              </w:rPr>
            </w:pPr>
          </w:p>
        </w:tc>
      </w:tr>
      <w:tr w:rsidR="00B03D96" w14:paraId="5194D0BE" w14:textId="77777777" w:rsidTr="007E7DF6">
        <w:tc>
          <w:tcPr>
            <w:tcW w:w="52" w:type="dxa"/>
            <w:shd w:val="clear" w:color="auto" w:fill="auto"/>
            <w:tcMar>
              <w:top w:w="0" w:type="dxa"/>
              <w:left w:w="10" w:type="dxa"/>
              <w:bottom w:w="0" w:type="dxa"/>
              <w:right w:w="10" w:type="dxa"/>
            </w:tcMar>
          </w:tcPr>
          <w:p w14:paraId="330171EB"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7C0329"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6912" w:type="dxa"/>
            <w:gridSpan w:val="8"/>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921DFB" w14:textId="77777777" w:rsidR="00B03D96" w:rsidRDefault="00B03D96" w:rsidP="007E7DF6">
            <w:pPr>
              <w:spacing w:after="0" w:line="240" w:lineRule="auto"/>
              <w:rPr>
                <w:rFonts w:ascii="Times New Roman" w:hAnsi="Times New Roman"/>
                <w:sz w:val="24"/>
                <w:szCs w:val="24"/>
                <w:lang w:eastAsia="lv-LV"/>
              </w:rPr>
            </w:pPr>
          </w:p>
        </w:tc>
      </w:tr>
      <w:tr w:rsidR="00B03D96" w14:paraId="6B48E3C2" w14:textId="77777777" w:rsidTr="007E7DF6">
        <w:tc>
          <w:tcPr>
            <w:tcW w:w="52" w:type="dxa"/>
            <w:shd w:val="clear" w:color="auto" w:fill="auto"/>
            <w:tcMar>
              <w:top w:w="0" w:type="dxa"/>
              <w:left w:w="10" w:type="dxa"/>
              <w:bottom w:w="0" w:type="dxa"/>
              <w:right w:w="10" w:type="dxa"/>
            </w:tcMar>
          </w:tcPr>
          <w:p w14:paraId="5518E975"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C0FE9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1F33BC7" w14:textId="77777777" w:rsidR="00B03D96" w:rsidRDefault="00B03D96" w:rsidP="007E7DF6">
            <w:pPr>
              <w:spacing w:after="0" w:line="240" w:lineRule="auto"/>
              <w:jc w:val="center"/>
            </w:pPr>
            <w:r>
              <w:rPr>
                <w:rFonts w:ascii="Times New Roman" w:hAnsi="Times New Roman"/>
                <w:bCs/>
                <w:sz w:val="24"/>
                <w:szCs w:val="24"/>
                <w:lang w:eastAsia="lv-LV"/>
              </w:rPr>
              <w:t>Projekts šo jomu neskar</w:t>
            </w:r>
          </w:p>
        </w:tc>
      </w:tr>
      <w:tr w:rsidR="00B03D96" w14:paraId="62516A33" w14:textId="77777777" w:rsidTr="007E7DF6">
        <w:trPr>
          <w:trHeight w:val="1216"/>
        </w:trPr>
        <w:tc>
          <w:tcPr>
            <w:tcW w:w="52" w:type="dxa"/>
            <w:shd w:val="clear" w:color="auto" w:fill="auto"/>
            <w:tcMar>
              <w:top w:w="0" w:type="dxa"/>
              <w:left w:w="10" w:type="dxa"/>
              <w:bottom w:w="0" w:type="dxa"/>
              <w:right w:w="10" w:type="dxa"/>
            </w:tcMar>
          </w:tcPr>
          <w:p w14:paraId="66567898" w14:textId="77777777" w:rsidR="00B03D96" w:rsidRDefault="00B03D96" w:rsidP="007E7DF6">
            <w:pPr>
              <w:spacing w:before="100" w:after="100" w:line="240" w:lineRule="auto"/>
              <w:rPr>
                <w:rFonts w:ascii="Times New Roman" w:hAnsi="Times New Roman"/>
                <w:sz w:val="24"/>
                <w:szCs w:val="24"/>
                <w:lang w:eastAsia="lv-LV"/>
              </w:rPr>
            </w:pPr>
          </w:p>
        </w:tc>
        <w:tc>
          <w:tcPr>
            <w:tcW w:w="223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5D5E60"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8. Cita informācija</w:t>
            </w:r>
          </w:p>
        </w:tc>
        <w:tc>
          <w:tcPr>
            <w:tcW w:w="6912" w:type="dxa"/>
            <w:gridSpan w:val="8"/>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FA45B7"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B03D96" w14:paraId="62AAC293"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415F2" w14:textId="77777777" w:rsidR="00B03D96" w:rsidRDefault="00B03D96" w:rsidP="007E7DF6">
            <w:pPr>
              <w:spacing w:after="0" w:line="240" w:lineRule="auto"/>
              <w:jc w:val="center"/>
            </w:pPr>
            <w:r>
              <w:rPr>
                <w:rFonts w:ascii="Times New Roman" w:hAnsi="Times New Roman"/>
                <w:b/>
                <w:sz w:val="24"/>
                <w:szCs w:val="24"/>
                <w:lang w:eastAsia="lv-LV"/>
              </w:rPr>
              <w:t>IV. Tiesību akta projekta ietekme uz spēkā esošo tiesību normu sistēmu</w:t>
            </w:r>
          </w:p>
        </w:tc>
      </w:tr>
      <w:tr w:rsidR="00B03D96" w14:paraId="6BBEE7D5"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D30" w14:textId="77777777" w:rsidR="00B03D96" w:rsidRDefault="00B03D96" w:rsidP="007E7DF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B03D96" w14:paraId="03249929" w14:textId="77777777" w:rsidTr="007E7DF6">
        <w:tc>
          <w:tcPr>
            <w:tcW w:w="9195" w:type="dxa"/>
            <w:gridSpan w:val="13"/>
            <w:shd w:val="clear" w:color="auto" w:fill="auto"/>
            <w:tcMar>
              <w:top w:w="30" w:type="dxa"/>
              <w:left w:w="30" w:type="dxa"/>
              <w:bottom w:w="30" w:type="dxa"/>
              <w:right w:w="30" w:type="dxa"/>
            </w:tcMar>
          </w:tcPr>
          <w:p w14:paraId="15D0B7B7" w14:textId="77777777" w:rsidR="00B03D96" w:rsidRDefault="00B03D96" w:rsidP="007E7DF6">
            <w:pPr>
              <w:spacing w:after="0" w:line="240" w:lineRule="auto"/>
              <w:jc w:val="center"/>
              <w:rPr>
                <w:rFonts w:ascii="Times New Roman" w:hAnsi="Times New Roman"/>
                <w:sz w:val="24"/>
                <w:szCs w:val="24"/>
              </w:rPr>
            </w:pPr>
          </w:p>
        </w:tc>
      </w:tr>
      <w:tr w:rsidR="00B03D96" w14:paraId="632A2ADD"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147DC8" w14:textId="77777777" w:rsidR="00B03D96" w:rsidRDefault="00B03D96" w:rsidP="007E7DF6">
            <w:pPr>
              <w:spacing w:after="0" w:line="240" w:lineRule="auto"/>
              <w:jc w:val="center"/>
              <w:rPr>
                <w:rFonts w:ascii="Times New Roman" w:hAnsi="Times New Roman"/>
                <w:b/>
                <w:sz w:val="24"/>
                <w:szCs w:val="24"/>
              </w:rPr>
            </w:pPr>
            <w:r>
              <w:rPr>
                <w:rFonts w:ascii="Times New Roman" w:hAnsi="Times New Roman"/>
                <w:b/>
                <w:sz w:val="24"/>
                <w:szCs w:val="24"/>
              </w:rPr>
              <w:t>V. Tiesību akta projekta atbilstība Latvijas Republikas starptautiskajām saistībām</w:t>
            </w:r>
          </w:p>
        </w:tc>
      </w:tr>
      <w:tr w:rsidR="00B03D96" w14:paraId="210DAB29" w14:textId="77777777" w:rsidTr="007E7DF6">
        <w:tc>
          <w:tcPr>
            <w:tcW w:w="9195" w:type="dxa"/>
            <w:gridSpan w:val="1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BB3C85" w14:textId="77777777" w:rsidR="00B03D96" w:rsidRDefault="00B03D96" w:rsidP="007E7DF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B03D96" w14:paraId="602864B6" w14:textId="77777777" w:rsidTr="007E7DF6">
        <w:tc>
          <w:tcPr>
            <w:tcW w:w="9195" w:type="dxa"/>
            <w:gridSpan w:val="13"/>
            <w:shd w:val="clear" w:color="auto" w:fill="auto"/>
            <w:tcMar>
              <w:top w:w="30" w:type="dxa"/>
              <w:left w:w="30" w:type="dxa"/>
              <w:bottom w:w="30" w:type="dxa"/>
              <w:right w:w="30" w:type="dxa"/>
            </w:tcMar>
          </w:tcPr>
          <w:p w14:paraId="246C0C81" w14:textId="77777777" w:rsidR="00B03D96" w:rsidRDefault="00B03D96" w:rsidP="007E7DF6">
            <w:pPr>
              <w:spacing w:after="0" w:line="240" w:lineRule="auto"/>
              <w:jc w:val="center"/>
              <w:rPr>
                <w:rFonts w:ascii="Times New Roman" w:hAnsi="Times New Roman"/>
                <w:sz w:val="24"/>
                <w:szCs w:val="24"/>
              </w:rPr>
            </w:pPr>
          </w:p>
        </w:tc>
      </w:tr>
      <w:tr w:rsidR="00B03D96" w14:paraId="1D8DBA51" w14:textId="77777777" w:rsidTr="007E7DF6">
        <w:trPr>
          <w:trHeight w:val="336"/>
        </w:trPr>
        <w:tc>
          <w:tcPr>
            <w:tcW w:w="52" w:type="dxa"/>
            <w:shd w:val="clear" w:color="auto" w:fill="auto"/>
            <w:tcMar>
              <w:top w:w="0" w:type="dxa"/>
              <w:left w:w="10" w:type="dxa"/>
              <w:bottom w:w="0" w:type="dxa"/>
              <w:right w:w="10" w:type="dxa"/>
            </w:tcMar>
          </w:tcPr>
          <w:p w14:paraId="08AC8EA2" w14:textId="77777777" w:rsidR="00B03D96" w:rsidRDefault="00B03D96" w:rsidP="007E7DF6">
            <w:pPr>
              <w:spacing w:before="100" w:after="100" w:line="360" w:lineRule="auto"/>
              <w:ind w:firstLine="300"/>
              <w:jc w:val="center"/>
              <w:rPr>
                <w:rFonts w:ascii="Times New Roman" w:hAnsi="Times New Roman"/>
                <w:b/>
                <w:bCs/>
                <w:sz w:val="24"/>
                <w:szCs w:val="24"/>
                <w:lang w:eastAsia="lv-LV"/>
              </w:rPr>
            </w:pPr>
          </w:p>
        </w:tc>
        <w:tc>
          <w:tcPr>
            <w:tcW w:w="9143" w:type="dxa"/>
            <w:gridSpan w:val="1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5EE8A1A2" w14:textId="77777777" w:rsidR="00B03D96" w:rsidRDefault="00B03D96" w:rsidP="007E7DF6">
            <w:pPr>
              <w:spacing w:before="100" w:after="100" w:line="36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VI. Sabiedrības līdzdalība un komunikācijas aktivitātes</w:t>
            </w:r>
          </w:p>
        </w:tc>
      </w:tr>
      <w:tr w:rsidR="00B03D96" w14:paraId="40B2F989" w14:textId="77777777" w:rsidTr="007E7DF6">
        <w:trPr>
          <w:trHeight w:val="432"/>
        </w:trPr>
        <w:tc>
          <w:tcPr>
            <w:tcW w:w="52" w:type="dxa"/>
            <w:shd w:val="clear" w:color="auto" w:fill="auto"/>
            <w:tcMar>
              <w:top w:w="0" w:type="dxa"/>
              <w:left w:w="10" w:type="dxa"/>
              <w:bottom w:w="0" w:type="dxa"/>
              <w:right w:w="10" w:type="dxa"/>
            </w:tcMar>
          </w:tcPr>
          <w:p w14:paraId="61316F92"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920C15"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1.</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E6458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Plānotās sabiedrības līdzdalības un komunikācijas aktivitātes saistībā ar projektu</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05A228" w14:textId="77777777" w:rsidR="00B03D96" w:rsidRDefault="00B03D96" w:rsidP="007E7DF6">
            <w:pPr>
              <w:spacing w:after="0" w:line="240" w:lineRule="auto"/>
              <w:ind w:firstLine="720"/>
              <w:jc w:val="both"/>
            </w:pPr>
            <w:r>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14:paraId="612AC420"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B03D96" w14:paraId="2B7C8821" w14:textId="77777777" w:rsidTr="007E7DF6">
        <w:trPr>
          <w:trHeight w:val="264"/>
        </w:trPr>
        <w:tc>
          <w:tcPr>
            <w:tcW w:w="52" w:type="dxa"/>
            <w:shd w:val="clear" w:color="auto" w:fill="auto"/>
            <w:tcMar>
              <w:top w:w="0" w:type="dxa"/>
              <w:left w:w="10" w:type="dxa"/>
              <w:bottom w:w="0" w:type="dxa"/>
              <w:right w:w="10" w:type="dxa"/>
            </w:tcMar>
          </w:tcPr>
          <w:p w14:paraId="2D1BC48D"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502F8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2.</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83B89B6"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 projekta izstrādē</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F1ECBC9"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63EB4046" w14:textId="77777777" w:rsidTr="007E7DF6">
        <w:trPr>
          <w:trHeight w:val="372"/>
        </w:trPr>
        <w:tc>
          <w:tcPr>
            <w:tcW w:w="52" w:type="dxa"/>
            <w:shd w:val="clear" w:color="auto" w:fill="auto"/>
            <w:tcMar>
              <w:top w:w="0" w:type="dxa"/>
              <w:left w:w="10" w:type="dxa"/>
              <w:bottom w:w="0" w:type="dxa"/>
              <w:right w:w="10" w:type="dxa"/>
            </w:tcMar>
          </w:tcPr>
          <w:p w14:paraId="637F36F9"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26CD842"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3.</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4B121BC"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Sabiedrības līdzdalības rezultāti</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680741"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792C0F3B" w14:textId="77777777" w:rsidTr="007E7DF6">
        <w:trPr>
          <w:trHeight w:val="372"/>
        </w:trPr>
        <w:tc>
          <w:tcPr>
            <w:tcW w:w="52" w:type="dxa"/>
            <w:shd w:val="clear" w:color="auto" w:fill="auto"/>
            <w:tcMar>
              <w:top w:w="0" w:type="dxa"/>
              <w:left w:w="10" w:type="dxa"/>
              <w:bottom w:w="0" w:type="dxa"/>
              <w:right w:w="10" w:type="dxa"/>
            </w:tcMar>
          </w:tcPr>
          <w:p w14:paraId="530D9A57" w14:textId="77777777" w:rsidR="00B03D96" w:rsidRDefault="00B03D96" w:rsidP="007E7DF6">
            <w:pPr>
              <w:spacing w:after="0" w:line="240" w:lineRule="auto"/>
              <w:rPr>
                <w:rFonts w:ascii="Times New Roman" w:hAnsi="Times New Roman"/>
                <w:sz w:val="24"/>
                <w:szCs w:val="24"/>
                <w:lang w:eastAsia="lv-LV"/>
              </w:rPr>
            </w:pPr>
          </w:p>
        </w:tc>
        <w:tc>
          <w:tcPr>
            <w:tcW w:w="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BE6DE6F"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223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2F03890"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287" w:type="dxa"/>
            <w:gridSpan w:val="6"/>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4B6F044"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A5142EC" w14:textId="77777777" w:rsidR="00B03D96" w:rsidRDefault="00B03D96" w:rsidP="00B03D96">
      <w:pPr>
        <w:spacing w:after="0" w:line="240" w:lineRule="auto"/>
        <w:rPr>
          <w:rFonts w:ascii="Times New Roman" w:hAnsi="Times New Roman"/>
          <w:i/>
          <w:sz w:val="24"/>
          <w:szCs w:val="24"/>
          <w:lang w:eastAsia="lv-LV"/>
        </w:rPr>
      </w:pPr>
    </w:p>
    <w:tbl>
      <w:tblPr>
        <w:tblW w:w="5037" w:type="pct"/>
        <w:tblCellMar>
          <w:left w:w="10" w:type="dxa"/>
          <w:right w:w="10" w:type="dxa"/>
        </w:tblCellMar>
        <w:tblLook w:val="04A0" w:firstRow="1" w:lastRow="0" w:firstColumn="1" w:lastColumn="0" w:noHBand="0" w:noVBand="1"/>
      </w:tblPr>
      <w:tblGrid>
        <w:gridCol w:w="605"/>
        <w:gridCol w:w="2239"/>
        <w:gridCol w:w="6278"/>
      </w:tblGrid>
      <w:tr w:rsidR="00B03D96" w14:paraId="140AE31E" w14:textId="77777777" w:rsidTr="007E7DF6">
        <w:tc>
          <w:tcPr>
            <w:tcW w:w="912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810E36" w14:textId="77777777" w:rsidR="00B03D96" w:rsidRDefault="00B03D96" w:rsidP="007E7DF6">
            <w:pPr>
              <w:spacing w:before="100" w:after="100" w:line="240" w:lineRule="auto"/>
              <w:jc w:val="center"/>
              <w:rPr>
                <w:rFonts w:ascii="Times New Roman" w:hAnsi="Times New Roman"/>
                <w:b/>
                <w:bCs/>
                <w:sz w:val="24"/>
                <w:szCs w:val="24"/>
                <w:lang w:eastAsia="lv-LV"/>
              </w:rPr>
            </w:pPr>
            <w:r>
              <w:rPr>
                <w:rFonts w:ascii="Times New Roman" w:hAnsi="Times New Roman"/>
                <w:b/>
                <w:bCs/>
                <w:sz w:val="24"/>
                <w:szCs w:val="24"/>
                <w:lang w:eastAsia="lv-LV"/>
              </w:rPr>
              <w:t>VII. Tiesību akta projekta izpildes nodrošināšana un tās ietekme uz institūcijām</w:t>
            </w:r>
          </w:p>
        </w:tc>
      </w:tr>
      <w:tr w:rsidR="00B03D96" w14:paraId="7FBD7DC1"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B7C3E7"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1.</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E32BC4"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Projekta izpildē iesaistītās institūcijas</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12D68C"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Valsts akciju sabiedrība „Valsts nekustamie īpašumi” un Finanšu ministrija.</w:t>
            </w:r>
          </w:p>
        </w:tc>
      </w:tr>
      <w:tr w:rsidR="00B03D96" w14:paraId="714BC0AF"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8E42CF"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2.</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A5D60B"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 xml:space="preserve">Projekta izpildes ietekme uz pārvaldes funkcijām un institucionālo struktūru. </w:t>
            </w:r>
          </w:p>
          <w:p w14:paraId="2C112B7B" w14:textId="77777777" w:rsidR="00B03D96" w:rsidRDefault="00B03D96" w:rsidP="007E7DF6">
            <w:pPr>
              <w:spacing w:before="100" w:after="100" w:line="240" w:lineRule="auto"/>
              <w:rPr>
                <w:rFonts w:ascii="Times New Roman" w:hAnsi="Times New Roman"/>
                <w:sz w:val="24"/>
                <w:szCs w:val="24"/>
                <w:lang w:eastAsia="lv-LV"/>
              </w:rPr>
            </w:pPr>
            <w:r>
              <w:rPr>
                <w:rFonts w:ascii="Times New Roman" w:hAnsi="Times New Roman"/>
                <w:sz w:val="24"/>
                <w:szCs w:val="24"/>
                <w:lang w:eastAsia="lv-LV"/>
              </w:rPr>
              <w:t>Jaunu institūciju izveide, esošu institūciju likvidācija vai reorganizācija, to ietekme uz institūcijas cilvēkresursiem</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BDCC1A" w14:textId="77777777" w:rsidR="00B03D96" w:rsidRDefault="00B03D96" w:rsidP="007E7DF6">
            <w:pPr>
              <w:spacing w:before="100" w:after="10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B03D96" w14:paraId="47588D32" w14:textId="77777777" w:rsidTr="007E7DF6">
        <w:tc>
          <w:tcPr>
            <w:tcW w:w="6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2BDF1B"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3.</w:t>
            </w:r>
          </w:p>
        </w:tc>
        <w:tc>
          <w:tcPr>
            <w:tcW w:w="22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1AC714" w14:textId="77777777" w:rsidR="00B03D96" w:rsidRDefault="00B03D96" w:rsidP="007E7DF6">
            <w:pPr>
              <w:spacing w:after="0" w:line="240" w:lineRule="auto"/>
              <w:rPr>
                <w:rFonts w:ascii="Times New Roman" w:hAnsi="Times New Roman"/>
                <w:sz w:val="24"/>
                <w:szCs w:val="24"/>
                <w:lang w:eastAsia="lv-LV"/>
              </w:rPr>
            </w:pPr>
            <w:r>
              <w:rPr>
                <w:rFonts w:ascii="Times New Roman" w:hAnsi="Times New Roman"/>
                <w:sz w:val="24"/>
                <w:szCs w:val="24"/>
                <w:lang w:eastAsia="lv-LV"/>
              </w:rPr>
              <w:t>Cita informācija</w:t>
            </w:r>
          </w:p>
        </w:tc>
        <w:tc>
          <w:tcPr>
            <w:tcW w:w="627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5433EA" w14:textId="77777777" w:rsidR="00B03D96" w:rsidRDefault="00B03D96" w:rsidP="007E7DF6">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Nav</w:t>
            </w:r>
          </w:p>
        </w:tc>
      </w:tr>
    </w:tbl>
    <w:p w14:paraId="2B2D944D" w14:textId="77777777" w:rsidR="00B03D96" w:rsidRDefault="00B03D96" w:rsidP="00B03D96">
      <w:pPr>
        <w:spacing w:after="0" w:line="240" w:lineRule="auto"/>
        <w:rPr>
          <w:rFonts w:ascii="Times New Roman" w:hAnsi="Times New Roman"/>
          <w:sz w:val="24"/>
          <w:szCs w:val="24"/>
          <w:lang w:eastAsia="lv-LV"/>
        </w:rPr>
      </w:pPr>
    </w:p>
    <w:p w14:paraId="0E9F1F59" w14:textId="77777777" w:rsidR="00B03D96" w:rsidRDefault="00B03D96" w:rsidP="00B03D96">
      <w:pPr>
        <w:spacing w:after="0" w:line="240" w:lineRule="auto"/>
        <w:rPr>
          <w:rFonts w:ascii="Times New Roman" w:hAnsi="Times New Roman"/>
          <w:sz w:val="24"/>
          <w:szCs w:val="24"/>
          <w:lang w:eastAsia="lv-LV"/>
        </w:rPr>
      </w:pPr>
    </w:p>
    <w:p w14:paraId="098256DA" w14:textId="77777777" w:rsidR="00B03D96" w:rsidRDefault="00B03D96" w:rsidP="00B03D96">
      <w:pPr>
        <w:spacing w:after="0" w:line="240" w:lineRule="auto"/>
        <w:ind w:firstLine="720"/>
        <w:rPr>
          <w:rFonts w:ascii="Times New Roman" w:hAnsi="Times New Roman"/>
          <w:sz w:val="24"/>
          <w:szCs w:val="24"/>
          <w:lang w:eastAsia="lv-LV"/>
        </w:rPr>
      </w:pPr>
      <w:r>
        <w:rPr>
          <w:rFonts w:ascii="Times New Roman" w:hAnsi="Times New Roman"/>
          <w:sz w:val="24"/>
          <w:szCs w:val="24"/>
          <w:lang w:eastAsia="lv-LV"/>
        </w:rPr>
        <w:t>Finanšu ministre</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D. Reizniece- Ozola</w:t>
      </w:r>
    </w:p>
    <w:p w14:paraId="684AA18A" w14:textId="77777777" w:rsidR="00B03D96" w:rsidRDefault="00B03D96" w:rsidP="00B03D96">
      <w:pPr>
        <w:spacing w:after="0" w:line="240" w:lineRule="auto"/>
        <w:ind w:firstLine="720"/>
        <w:rPr>
          <w:rFonts w:ascii="Times New Roman" w:hAnsi="Times New Roman"/>
          <w:sz w:val="24"/>
          <w:szCs w:val="24"/>
          <w:lang w:eastAsia="lv-LV"/>
        </w:rPr>
      </w:pPr>
    </w:p>
    <w:p w14:paraId="12241BC1" w14:textId="77777777" w:rsidR="00B03D96" w:rsidRDefault="00B03D96" w:rsidP="00B03D96">
      <w:pPr>
        <w:spacing w:after="0" w:line="240" w:lineRule="auto"/>
        <w:ind w:firstLine="720"/>
        <w:rPr>
          <w:rFonts w:ascii="Times New Roman" w:hAnsi="Times New Roman"/>
          <w:sz w:val="24"/>
          <w:szCs w:val="24"/>
          <w:lang w:eastAsia="lv-LV"/>
        </w:rPr>
      </w:pPr>
    </w:p>
    <w:p w14:paraId="0E496ED1" w14:textId="77777777" w:rsidR="00B03D96" w:rsidRDefault="00B03D96" w:rsidP="00B03D96">
      <w:pPr>
        <w:spacing w:after="0" w:line="240" w:lineRule="auto"/>
        <w:rPr>
          <w:rFonts w:ascii="Times New Roman" w:hAnsi="Times New Roman"/>
          <w:sz w:val="24"/>
          <w:szCs w:val="24"/>
          <w:lang w:eastAsia="lv-LV"/>
        </w:rPr>
      </w:pPr>
    </w:p>
    <w:p w14:paraId="322D0824" w14:textId="77777777" w:rsidR="00B03D96" w:rsidRDefault="00B03D96" w:rsidP="00B03D96">
      <w:pPr>
        <w:spacing w:after="0" w:line="240" w:lineRule="auto"/>
        <w:ind w:firstLine="720"/>
        <w:rPr>
          <w:rFonts w:ascii="Times New Roman" w:hAnsi="Times New Roman"/>
          <w:sz w:val="24"/>
          <w:szCs w:val="24"/>
          <w:lang w:eastAsia="lv-LV"/>
        </w:rPr>
      </w:pPr>
    </w:p>
    <w:p w14:paraId="049E1A1C" w14:textId="77777777" w:rsidR="00B03D96" w:rsidRDefault="00B03D96" w:rsidP="00B03D96">
      <w:pPr>
        <w:spacing w:after="0" w:line="240" w:lineRule="auto"/>
        <w:rPr>
          <w:rFonts w:ascii="Times New Roman" w:hAnsi="Times New Roman"/>
          <w:sz w:val="24"/>
          <w:szCs w:val="24"/>
          <w:lang w:eastAsia="lv-LV"/>
        </w:rPr>
      </w:pPr>
    </w:p>
    <w:p w14:paraId="405C4D28" w14:textId="77777777" w:rsidR="00B03D96" w:rsidRDefault="00B03D96" w:rsidP="00B03D96">
      <w:pPr>
        <w:spacing w:after="0" w:line="240" w:lineRule="auto"/>
        <w:rPr>
          <w:rFonts w:ascii="Times New Roman" w:hAnsi="Times New Roman"/>
          <w:sz w:val="24"/>
          <w:szCs w:val="24"/>
          <w:lang w:eastAsia="lv-LV"/>
        </w:rPr>
      </w:pPr>
    </w:p>
    <w:p w14:paraId="3008DF15" w14:textId="77777777" w:rsidR="00B03D96" w:rsidRDefault="00B03D96" w:rsidP="00B03D96">
      <w:pPr>
        <w:spacing w:after="0" w:line="240" w:lineRule="auto"/>
      </w:pPr>
      <w:r>
        <w:rPr>
          <w:rFonts w:ascii="Times New Roman" w:eastAsia="Times New Roman" w:hAnsi="Times New Roman"/>
          <w:sz w:val="16"/>
          <w:szCs w:val="16"/>
          <w:lang w:eastAsia="lv-LV"/>
        </w:rPr>
        <w:t xml:space="preserve">Tupiņa </w:t>
      </w:r>
      <w:r>
        <w:rPr>
          <w:rFonts w:ascii="Times New Roman" w:eastAsia="Times New Roman" w:hAnsi="Times New Roman"/>
          <w:color w:val="000000"/>
          <w:sz w:val="16"/>
          <w:szCs w:val="16"/>
        </w:rPr>
        <w:t>67024679</w:t>
      </w:r>
    </w:p>
    <w:p w14:paraId="5F630384" w14:textId="77777777" w:rsidR="00B03D96" w:rsidRDefault="0091645B" w:rsidP="00B03D96">
      <w:pPr>
        <w:spacing w:after="0" w:line="240" w:lineRule="auto"/>
      </w:pPr>
      <w:hyperlink r:id="rId9" w:history="1">
        <w:r w:rsidR="00B03D96">
          <w:rPr>
            <w:rFonts w:ascii="Times New Roman" w:eastAsia="Times New Roman" w:hAnsi="Times New Roman"/>
            <w:color w:val="0000FF"/>
            <w:sz w:val="16"/>
            <w:szCs w:val="16"/>
            <w:u w:val="single"/>
            <w:lang w:eastAsia="lv-LV"/>
          </w:rPr>
          <w:t>arta.tupina@vni.lv</w:t>
        </w:r>
      </w:hyperlink>
    </w:p>
    <w:p w14:paraId="748AC574" w14:textId="77777777" w:rsidR="00B03D96" w:rsidRDefault="00B03D96" w:rsidP="00B03D96">
      <w:pPr>
        <w:rPr>
          <w:rFonts w:ascii="Times New Roman" w:hAnsi="Times New Roman"/>
          <w:sz w:val="24"/>
          <w:szCs w:val="24"/>
        </w:rPr>
      </w:pPr>
    </w:p>
    <w:p w14:paraId="0AC5DF91" w14:textId="77777777" w:rsidR="00B03D96" w:rsidRDefault="00B03D96" w:rsidP="00B03D96"/>
    <w:p w14:paraId="5BBCC04A" w14:textId="77777777" w:rsidR="000800A2" w:rsidRDefault="000800A2"/>
    <w:sectPr w:rsidR="000800A2">
      <w:headerReference w:type="default" r:id="rId10"/>
      <w:footerReference w:type="default" r:id="rId11"/>
      <w:footerReference w:type="first" r:id="rId12"/>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7B0F" w14:textId="77777777" w:rsidR="0091645B" w:rsidRDefault="0091645B" w:rsidP="00B03D96">
      <w:pPr>
        <w:spacing w:after="0" w:line="240" w:lineRule="auto"/>
      </w:pPr>
      <w:r>
        <w:separator/>
      </w:r>
    </w:p>
  </w:endnote>
  <w:endnote w:type="continuationSeparator" w:id="0">
    <w:p w14:paraId="61843BCA" w14:textId="77777777" w:rsidR="0091645B" w:rsidRDefault="0091645B" w:rsidP="00B0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957D" w14:textId="77777777" w:rsidR="00CC5A5A" w:rsidRDefault="00B03D96">
    <w:pPr>
      <w:spacing w:after="0" w:line="240" w:lineRule="auto"/>
      <w:jc w:val="both"/>
      <w:rPr>
        <w:rFonts w:ascii="Times New Roman" w:hAnsi="Times New Roman"/>
        <w:sz w:val="18"/>
        <w:szCs w:val="18"/>
      </w:rPr>
    </w:pPr>
    <w:r>
      <w:rPr>
        <w:rFonts w:ascii="Times New Roman" w:hAnsi="Times New Roman"/>
        <w:sz w:val="18"/>
        <w:szCs w:val="18"/>
      </w:rPr>
      <w:t>FMAnot_101018_pardos</w:t>
    </w:r>
  </w:p>
  <w:p w14:paraId="64E0AFBA" w14:textId="77777777" w:rsidR="00CC5A5A" w:rsidRDefault="0091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E8A3" w14:textId="77777777" w:rsidR="00CC5A5A" w:rsidRDefault="00B03D96">
    <w:pPr>
      <w:spacing w:after="0" w:line="240" w:lineRule="auto"/>
      <w:jc w:val="both"/>
      <w:rPr>
        <w:rFonts w:ascii="Times New Roman" w:hAnsi="Times New Roman"/>
        <w:sz w:val="18"/>
        <w:szCs w:val="18"/>
      </w:rPr>
    </w:pPr>
    <w:r>
      <w:rPr>
        <w:rFonts w:ascii="Times New Roman" w:hAnsi="Times New Roman"/>
        <w:sz w:val="18"/>
        <w:szCs w:val="18"/>
      </w:rPr>
      <w:t>FMAnot_101018_pardos</w:t>
    </w:r>
  </w:p>
  <w:p w14:paraId="74C38935" w14:textId="77777777" w:rsidR="00CC5A5A" w:rsidRDefault="0091645B">
    <w:pPr>
      <w:pStyle w:val="Footer"/>
    </w:pPr>
  </w:p>
  <w:p w14:paraId="0C73A7D9" w14:textId="77777777" w:rsidR="00CC5A5A" w:rsidRDefault="0091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8C79" w14:textId="77777777" w:rsidR="0091645B" w:rsidRDefault="0091645B" w:rsidP="00B03D96">
      <w:pPr>
        <w:spacing w:after="0" w:line="240" w:lineRule="auto"/>
      </w:pPr>
      <w:r>
        <w:separator/>
      </w:r>
    </w:p>
  </w:footnote>
  <w:footnote w:type="continuationSeparator" w:id="0">
    <w:p w14:paraId="159B0DC9" w14:textId="77777777" w:rsidR="0091645B" w:rsidRDefault="0091645B" w:rsidP="00B0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70AD" w14:textId="77777777" w:rsidR="00CC5A5A" w:rsidRDefault="00B03D96">
    <w:pPr>
      <w:pStyle w:val="Header"/>
    </w:pPr>
    <w:r>
      <w:rPr>
        <w:noProof/>
        <w:lang w:eastAsia="lv-LV"/>
      </w:rPr>
      <mc:AlternateContent>
        <mc:Choice Requires="wps">
          <w:drawing>
            <wp:anchor distT="0" distB="0" distL="114300" distR="114300" simplePos="0" relativeHeight="251659264" behindDoc="0" locked="0" layoutInCell="1" allowOverlap="1" wp14:anchorId="750B870E" wp14:editId="56491C58">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41E6ADB" w14:textId="76A03A2F" w:rsidR="00CC5A5A" w:rsidRDefault="00B03D96">
                          <w:pPr>
                            <w:pStyle w:val="Header"/>
                          </w:pPr>
                          <w:r>
                            <w:rPr>
                              <w:rStyle w:val="PageNumber"/>
                            </w:rPr>
                            <w:fldChar w:fldCharType="begin"/>
                          </w:r>
                          <w:r>
                            <w:rPr>
                              <w:rStyle w:val="PageNumber"/>
                            </w:rPr>
                            <w:instrText xml:space="preserve"> PAGE </w:instrText>
                          </w:r>
                          <w:r>
                            <w:rPr>
                              <w:rStyle w:val="PageNumber"/>
                            </w:rPr>
                            <w:fldChar w:fldCharType="separate"/>
                          </w:r>
                          <w:r w:rsidR="00291DAD">
                            <w:rPr>
                              <w:rStyle w:val="PageNumber"/>
                              <w:noProof/>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750B870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641E6ADB" w14:textId="76A03A2F" w:rsidR="00CC5A5A" w:rsidRDefault="00B03D96">
                    <w:pPr>
                      <w:pStyle w:val="Header"/>
                    </w:pPr>
                    <w:r>
                      <w:rPr>
                        <w:rStyle w:val="PageNumber"/>
                      </w:rPr>
                      <w:fldChar w:fldCharType="begin"/>
                    </w:r>
                    <w:r>
                      <w:rPr>
                        <w:rStyle w:val="PageNumber"/>
                      </w:rPr>
                      <w:instrText xml:space="preserve"> PAGE </w:instrText>
                    </w:r>
                    <w:r>
                      <w:rPr>
                        <w:rStyle w:val="PageNumber"/>
                      </w:rPr>
                      <w:fldChar w:fldCharType="separate"/>
                    </w:r>
                    <w:r w:rsidR="00291DAD">
                      <w:rPr>
                        <w:rStyle w:val="PageNumber"/>
                        <w:noProof/>
                      </w:rPr>
                      <w:t>10</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96"/>
    <w:rsid w:val="000800A2"/>
    <w:rsid w:val="00291DAD"/>
    <w:rsid w:val="005D2C66"/>
    <w:rsid w:val="006317F3"/>
    <w:rsid w:val="0091645B"/>
    <w:rsid w:val="00B03D96"/>
    <w:rsid w:val="00F44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D510"/>
  <w15:chartTrackingRefBased/>
  <w15:docId w15:val="{799B3FFB-8F6D-4AAA-B982-F2EA6C5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96"/>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3D96"/>
    <w:pPr>
      <w:tabs>
        <w:tab w:val="center" w:pos="4153"/>
        <w:tab w:val="right" w:pos="8306"/>
      </w:tabs>
      <w:spacing w:after="0" w:line="240" w:lineRule="auto"/>
    </w:pPr>
  </w:style>
  <w:style w:type="character" w:customStyle="1" w:styleId="FooterChar">
    <w:name w:val="Footer Char"/>
    <w:basedOn w:val="DefaultParagraphFont"/>
    <w:link w:val="Footer"/>
    <w:rsid w:val="00B03D96"/>
    <w:rPr>
      <w:rFonts w:ascii="Calibri" w:eastAsia="Calibri" w:hAnsi="Calibri" w:cs="Times New Roman"/>
    </w:rPr>
  </w:style>
  <w:style w:type="paragraph" w:styleId="Header">
    <w:name w:val="header"/>
    <w:basedOn w:val="Normal"/>
    <w:link w:val="HeaderChar"/>
    <w:rsid w:val="00B03D96"/>
    <w:pPr>
      <w:tabs>
        <w:tab w:val="center" w:pos="4153"/>
        <w:tab w:val="right" w:pos="8306"/>
      </w:tabs>
      <w:spacing w:after="0" w:line="240" w:lineRule="auto"/>
    </w:pPr>
  </w:style>
  <w:style w:type="character" w:customStyle="1" w:styleId="HeaderChar">
    <w:name w:val="Header Char"/>
    <w:basedOn w:val="DefaultParagraphFont"/>
    <w:link w:val="Header"/>
    <w:rsid w:val="00B03D96"/>
    <w:rPr>
      <w:rFonts w:ascii="Calibri" w:eastAsia="Calibri" w:hAnsi="Calibri" w:cs="Times New Roman"/>
    </w:rPr>
  </w:style>
  <w:style w:type="character" w:styleId="PageNumber">
    <w:name w:val="page number"/>
    <w:basedOn w:val="DefaultParagraphFont"/>
    <w:rsid w:val="00B03D96"/>
  </w:style>
  <w:style w:type="paragraph" w:styleId="BodyText">
    <w:name w:val="Body Text"/>
    <w:basedOn w:val="Normal"/>
    <w:link w:val="BodyTextChar"/>
    <w:rsid w:val="00B03D96"/>
    <w:pPr>
      <w:spacing w:after="120" w:line="240" w:lineRule="auto"/>
      <w:textAlignment w:val="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B03D96"/>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03D96"/>
    <w:pPr>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B03D96"/>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ta.tupina@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169</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C4693-2676-4605-96C2-E355412A3BF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40E3E1E-5A5C-4883-AD5E-60DB261461F5}">
  <ds:schemaRefs>
    <ds:schemaRef ds:uri="http://schemas.microsoft.com/sharepoint/v3/contenttype/forms"/>
  </ds:schemaRefs>
</ds:datastoreItem>
</file>

<file path=customXml/itemProps3.xml><?xml version="1.0" encoding="utf-8"?>
<ds:datastoreItem xmlns:ds="http://schemas.openxmlformats.org/officeDocument/2006/customXml" ds:itemID="{83E4FE9F-9500-4F1E-BA4F-2DB309434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13495</Words>
  <Characters>7693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2018-11-05T07:56:00Z</dcterms:created>
  <dcterms:modified xsi:type="dcterms:W3CDTF">2018-11-05T07:56:00Z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