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B369" w14:textId="77777777" w:rsidR="00D27E76" w:rsidRPr="00D27E76" w:rsidRDefault="00D27E76" w:rsidP="00DC644D">
      <w:pPr>
        <w:pStyle w:val="tv213"/>
        <w:shd w:val="clear" w:color="auto" w:fill="FFFFFF"/>
        <w:spacing w:before="0" w:beforeAutospacing="0" w:after="0" w:afterAutospacing="0"/>
        <w:ind w:firstLine="300"/>
        <w:jc w:val="right"/>
        <w:rPr>
          <w:bCs/>
          <w:color w:val="000000" w:themeColor="text1"/>
          <w:sz w:val="28"/>
          <w:szCs w:val="28"/>
        </w:rPr>
      </w:pPr>
      <w:r w:rsidRPr="00D27E76">
        <w:rPr>
          <w:bCs/>
          <w:color w:val="000000" w:themeColor="text1"/>
          <w:sz w:val="28"/>
          <w:szCs w:val="28"/>
        </w:rPr>
        <w:t>Likumprojekts</w:t>
      </w:r>
    </w:p>
    <w:p w14:paraId="2726A680" w14:textId="77777777" w:rsidR="00D27E76" w:rsidRDefault="00D27E76" w:rsidP="00DC644D">
      <w:pPr>
        <w:pStyle w:val="tv213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  <w:color w:val="000000" w:themeColor="text1"/>
          <w:sz w:val="28"/>
          <w:szCs w:val="28"/>
        </w:rPr>
      </w:pPr>
    </w:p>
    <w:p w14:paraId="10CE50CC" w14:textId="4F0AA496" w:rsidR="00FA63C2" w:rsidRPr="00FA63C2" w:rsidRDefault="00FA63C2" w:rsidP="002E59F4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A63C2">
        <w:rPr>
          <w:b/>
          <w:bCs/>
          <w:color w:val="000000" w:themeColor="text1"/>
          <w:sz w:val="28"/>
          <w:szCs w:val="28"/>
        </w:rPr>
        <w:t xml:space="preserve">Grozījumi likumā </w:t>
      </w:r>
      <w:r w:rsidR="00D35731">
        <w:rPr>
          <w:b/>
          <w:bCs/>
          <w:color w:val="000000" w:themeColor="text1"/>
          <w:sz w:val="28"/>
          <w:szCs w:val="28"/>
        </w:rPr>
        <w:t>"</w:t>
      </w:r>
      <w:r w:rsidRPr="00FA63C2">
        <w:rPr>
          <w:b/>
          <w:bCs/>
          <w:color w:val="000000" w:themeColor="text1"/>
          <w:sz w:val="28"/>
          <w:szCs w:val="28"/>
        </w:rPr>
        <w:t>Par Latvijas Banku</w:t>
      </w:r>
      <w:r w:rsidR="00D35731">
        <w:rPr>
          <w:b/>
          <w:bCs/>
          <w:color w:val="000000" w:themeColor="text1"/>
          <w:sz w:val="28"/>
          <w:szCs w:val="28"/>
        </w:rPr>
        <w:t>"</w:t>
      </w:r>
    </w:p>
    <w:p w14:paraId="55FE62D9" w14:textId="77777777" w:rsidR="00993678" w:rsidRDefault="00993678" w:rsidP="00DC644D">
      <w:pPr>
        <w:pStyle w:val="tv213"/>
        <w:shd w:val="clear" w:color="auto" w:fill="FFFFFF"/>
        <w:spacing w:before="0" w:beforeAutospacing="0" w:after="0" w:afterAutospacing="0"/>
        <w:ind w:firstLine="300"/>
        <w:jc w:val="both"/>
        <w:rPr>
          <w:bCs/>
          <w:color w:val="000000" w:themeColor="text1"/>
          <w:sz w:val="28"/>
          <w:szCs w:val="28"/>
        </w:rPr>
      </w:pPr>
    </w:p>
    <w:p w14:paraId="1B22F647" w14:textId="45C945EA" w:rsidR="00FA63C2" w:rsidRPr="00993678" w:rsidRDefault="00C95C20" w:rsidP="00D357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Izdarīt likumā </w:t>
      </w:r>
      <w:r w:rsidR="00D35731">
        <w:rPr>
          <w:bCs/>
          <w:color w:val="000000" w:themeColor="text1"/>
          <w:sz w:val="28"/>
          <w:szCs w:val="28"/>
        </w:rPr>
        <w:t>"</w:t>
      </w:r>
      <w:r w:rsidR="00993678" w:rsidRPr="00993678">
        <w:rPr>
          <w:bCs/>
          <w:color w:val="000000" w:themeColor="text1"/>
          <w:sz w:val="28"/>
          <w:szCs w:val="28"/>
        </w:rPr>
        <w:t>Par Latvijas Banku</w:t>
      </w:r>
      <w:r w:rsidR="00D35731">
        <w:rPr>
          <w:bCs/>
          <w:color w:val="000000" w:themeColor="text1"/>
          <w:sz w:val="28"/>
          <w:szCs w:val="28"/>
        </w:rPr>
        <w:t>"</w:t>
      </w:r>
      <w:r w:rsidR="00993678" w:rsidRPr="0099367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993678" w:rsidRPr="00993678">
        <w:rPr>
          <w:bCs/>
          <w:color w:val="000000" w:themeColor="text1"/>
          <w:sz w:val="28"/>
          <w:szCs w:val="28"/>
        </w:rPr>
        <w:t>(</w:t>
      </w:r>
      <w:proofErr w:type="gramEnd"/>
      <w:r w:rsidR="00993678" w:rsidRPr="00993678">
        <w:rPr>
          <w:bCs/>
          <w:color w:val="000000" w:themeColor="text1"/>
          <w:sz w:val="28"/>
          <w:szCs w:val="28"/>
        </w:rPr>
        <w:t>Latvijas Republikas Augstākās Padomes un Valdības Ziņotājs, 1992, 22./23.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Latvijas Republikas Saeimas un Ministru Kabineta Ziņotājs, 1997, 15.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1998, 23.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1999, 23.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2000, 13.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2001, 22.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2002, 14.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2006, 1., 14.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2009, 22.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Latvijas Vēstnesis, 2012, 70.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nr.; 2013, 16.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 w:rsidRPr="00993678">
        <w:rPr>
          <w:bCs/>
          <w:color w:val="000000" w:themeColor="text1"/>
          <w:sz w:val="28"/>
          <w:szCs w:val="28"/>
        </w:rPr>
        <w:t>nr.</w:t>
      </w:r>
      <w:r w:rsidR="00993678">
        <w:rPr>
          <w:bCs/>
          <w:color w:val="000000" w:themeColor="text1"/>
          <w:sz w:val="28"/>
          <w:szCs w:val="28"/>
        </w:rPr>
        <w:t>; 201</w:t>
      </w:r>
      <w:r w:rsidR="00DC644D">
        <w:rPr>
          <w:bCs/>
          <w:color w:val="000000" w:themeColor="text1"/>
          <w:sz w:val="28"/>
          <w:szCs w:val="28"/>
        </w:rPr>
        <w:t>7</w:t>
      </w:r>
      <w:r w:rsidR="00993678">
        <w:rPr>
          <w:bCs/>
          <w:color w:val="000000" w:themeColor="text1"/>
          <w:sz w:val="28"/>
          <w:szCs w:val="28"/>
        </w:rPr>
        <w:t>, 5.</w:t>
      </w:r>
      <w:r w:rsidR="00D35731">
        <w:rPr>
          <w:bCs/>
          <w:color w:val="000000" w:themeColor="text1"/>
          <w:sz w:val="28"/>
          <w:szCs w:val="28"/>
        </w:rPr>
        <w:t> </w:t>
      </w:r>
      <w:r w:rsidR="00993678">
        <w:rPr>
          <w:bCs/>
          <w:color w:val="000000" w:themeColor="text1"/>
          <w:sz w:val="28"/>
          <w:szCs w:val="28"/>
        </w:rPr>
        <w:t>nr.</w:t>
      </w:r>
      <w:r w:rsidR="00993678" w:rsidRPr="00993678">
        <w:rPr>
          <w:bCs/>
          <w:color w:val="000000" w:themeColor="text1"/>
          <w:sz w:val="28"/>
          <w:szCs w:val="28"/>
        </w:rPr>
        <w:t>) šādus grozījumus:</w:t>
      </w:r>
    </w:p>
    <w:p w14:paraId="274EB44C" w14:textId="77777777" w:rsidR="00C571EE" w:rsidRDefault="00C571EE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11678B6C" w14:textId="7430BADE" w:rsidR="00FA63C2" w:rsidRPr="00FA63C2" w:rsidRDefault="00DC644D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FA63C2" w:rsidRPr="00FA63C2">
        <w:rPr>
          <w:bCs/>
          <w:color w:val="000000" w:themeColor="text1"/>
          <w:sz w:val="28"/>
          <w:szCs w:val="28"/>
        </w:rPr>
        <w:t>Izteikt 18.</w:t>
      </w:r>
      <w:r w:rsidR="00FA63C2" w:rsidRPr="00FA63C2">
        <w:rPr>
          <w:bCs/>
          <w:color w:val="000000" w:themeColor="text1"/>
          <w:sz w:val="28"/>
          <w:szCs w:val="28"/>
          <w:vertAlign w:val="superscript"/>
        </w:rPr>
        <w:t>1</w:t>
      </w:r>
      <w:r w:rsidR="00D35731">
        <w:rPr>
          <w:bCs/>
          <w:color w:val="000000" w:themeColor="text1"/>
          <w:sz w:val="28"/>
          <w:szCs w:val="28"/>
          <w:vertAlign w:val="superscript"/>
        </w:rPr>
        <w:t> </w:t>
      </w:r>
      <w:r w:rsidR="00FA63C2" w:rsidRPr="00FA63C2">
        <w:rPr>
          <w:bCs/>
          <w:color w:val="000000" w:themeColor="text1"/>
          <w:sz w:val="28"/>
          <w:szCs w:val="28"/>
        </w:rPr>
        <w:t>pant</w:t>
      </w:r>
      <w:r w:rsidR="0021347B">
        <w:rPr>
          <w:bCs/>
          <w:color w:val="000000" w:themeColor="text1"/>
          <w:sz w:val="28"/>
          <w:szCs w:val="28"/>
        </w:rPr>
        <w:t>a 1.</w:t>
      </w:r>
      <w:r w:rsidR="00D35731">
        <w:rPr>
          <w:bCs/>
          <w:color w:val="000000" w:themeColor="text1"/>
          <w:sz w:val="28"/>
          <w:szCs w:val="28"/>
        </w:rPr>
        <w:t> </w:t>
      </w:r>
      <w:r w:rsidR="0021347B">
        <w:rPr>
          <w:bCs/>
          <w:color w:val="000000" w:themeColor="text1"/>
          <w:sz w:val="28"/>
          <w:szCs w:val="28"/>
        </w:rPr>
        <w:t>punktu</w:t>
      </w:r>
      <w:r w:rsidR="00FA63C2" w:rsidRPr="00FA63C2">
        <w:rPr>
          <w:bCs/>
          <w:color w:val="000000" w:themeColor="text1"/>
          <w:sz w:val="28"/>
          <w:szCs w:val="28"/>
        </w:rPr>
        <w:t xml:space="preserve"> šādā redakcijā:</w:t>
      </w:r>
    </w:p>
    <w:p w14:paraId="680D90D3" w14:textId="77777777" w:rsidR="00D35731" w:rsidRDefault="00D35731" w:rsidP="00D357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C5C7078" w14:textId="0682A7A5" w:rsidR="00FA63C2" w:rsidRPr="00FA63C2" w:rsidRDefault="00D35731" w:rsidP="00D357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"</w:t>
      </w:r>
      <w:r w:rsidR="009D551C">
        <w:rPr>
          <w:color w:val="000000" w:themeColor="text1"/>
          <w:sz w:val="28"/>
          <w:szCs w:val="28"/>
        </w:rPr>
        <w:t>1</w:t>
      </w:r>
      <w:r w:rsidR="00FA63C2" w:rsidRPr="00FA63C2">
        <w:rPr>
          <w:color w:val="000000" w:themeColor="text1"/>
          <w:sz w:val="28"/>
          <w:szCs w:val="28"/>
        </w:rPr>
        <w:t xml:space="preserve">) </w:t>
      </w:r>
      <w:r w:rsidR="008B58EC">
        <w:rPr>
          <w:color w:val="000000" w:themeColor="text1"/>
          <w:sz w:val="28"/>
          <w:szCs w:val="28"/>
        </w:rPr>
        <w:t xml:space="preserve">pārskata gadā gūtās </w:t>
      </w:r>
      <w:r w:rsidR="00672091">
        <w:rPr>
          <w:color w:val="000000" w:themeColor="text1"/>
          <w:sz w:val="28"/>
          <w:szCs w:val="28"/>
        </w:rPr>
        <w:t>peļņas daļu</w:t>
      </w:r>
      <w:r w:rsidR="00FA63C2" w:rsidRPr="00FA63C2">
        <w:rPr>
          <w:color w:val="000000" w:themeColor="text1"/>
          <w:sz w:val="28"/>
          <w:szCs w:val="28"/>
        </w:rPr>
        <w:t>, kas aprēķināt</w:t>
      </w:r>
      <w:r w:rsidR="00672091">
        <w:rPr>
          <w:color w:val="000000" w:themeColor="text1"/>
          <w:sz w:val="28"/>
          <w:szCs w:val="28"/>
        </w:rPr>
        <w:t>a</w:t>
      </w:r>
      <w:r w:rsidR="004E0EF1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="00FA63C2" w:rsidRPr="00FA63C2">
        <w:rPr>
          <w:color w:val="000000" w:themeColor="text1"/>
          <w:sz w:val="28"/>
          <w:szCs w:val="28"/>
        </w:rPr>
        <w:t xml:space="preserve"> </w:t>
      </w:r>
      <w:r w:rsidR="009D551C">
        <w:rPr>
          <w:color w:val="000000" w:themeColor="text1"/>
          <w:sz w:val="28"/>
          <w:szCs w:val="28"/>
        </w:rPr>
        <w:t xml:space="preserve">reizinot </w:t>
      </w:r>
      <w:r w:rsidR="00FA63C2" w:rsidRPr="00FA63C2">
        <w:rPr>
          <w:color w:val="000000" w:themeColor="text1"/>
          <w:sz w:val="28"/>
          <w:szCs w:val="28"/>
        </w:rPr>
        <w:t>pārskata gadā gūt</w:t>
      </w:r>
      <w:r w:rsidR="009D551C">
        <w:rPr>
          <w:color w:val="000000" w:themeColor="text1"/>
          <w:sz w:val="28"/>
          <w:szCs w:val="28"/>
        </w:rPr>
        <w:t>o</w:t>
      </w:r>
      <w:r w:rsidR="00FA63C2" w:rsidRPr="00FA63C2">
        <w:rPr>
          <w:color w:val="000000" w:themeColor="text1"/>
          <w:sz w:val="28"/>
          <w:szCs w:val="28"/>
        </w:rPr>
        <w:t xml:space="preserve"> peļņ</w:t>
      </w:r>
      <w:r w:rsidR="009D551C">
        <w:rPr>
          <w:color w:val="000000" w:themeColor="text1"/>
          <w:sz w:val="28"/>
          <w:szCs w:val="28"/>
        </w:rPr>
        <w:t>u ar Uzņēmumu ienākuma nodokļa likumā noteikto uzņēmumu ienākuma nodokļa likmi (nepiemērojot minētajā likumā noteikto ar nodokli apliekamās bāzes palielinošo koeficientu);</w:t>
      </w:r>
      <w:r>
        <w:rPr>
          <w:bCs/>
          <w:color w:val="000000" w:themeColor="text1"/>
          <w:sz w:val="28"/>
          <w:szCs w:val="28"/>
        </w:rPr>
        <w:t>"</w:t>
      </w:r>
      <w:r w:rsidR="00DC644D">
        <w:rPr>
          <w:bCs/>
          <w:color w:val="000000" w:themeColor="text1"/>
          <w:sz w:val="28"/>
          <w:szCs w:val="28"/>
        </w:rPr>
        <w:t>.</w:t>
      </w:r>
    </w:p>
    <w:p w14:paraId="11539B51" w14:textId="77777777" w:rsidR="00CF7A27" w:rsidRDefault="00CF7A27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4F7A1F3B" w14:textId="4A48E2EC" w:rsidR="00FA63C2" w:rsidRPr="00FA63C2" w:rsidRDefault="00DC644D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 Papildināt p</w:t>
      </w:r>
      <w:r w:rsidR="00FA63C2" w:rsidRPr="00FA63C2">
        <w:rPr>
          <w:bCs/>
          <w:color w:val="000000" w:themeColor="text1"/>
          <w:sz w:val="28"/>
          <w:szCs w:val="28"/>
        </w:rPr>
        <w:t>ārejas noteikumus ar 3.</w:t>
      </w:r>
      <w:r w:rsidR="00D35731">
        <w:rPr>
          <w:bCs/>
          <w:color w:val="000000" w:themeColor="text1"/>
          <w:sz w:val="28"/>
          <w:szCs w:val="28"/>
        </w:rPr>
        <w:t> </w:t>
      </w:r>
      <w:r w:rsidR="00FA63C2" w:rsidRPr="00FA63C2">
        <w:rPr>
          <w:bCs/>
          <w:color w:val="000000" w:themeColor="text1"/>
          <w:sz w:val="28"/>
          <w:szCs w:val="28"/>
        </w:rPr>
        <w:t>punktu šādā redakcijā:</w:t>
      </w:r>
    </w:p>
    <w:p w14:paraId="47D5EE22" w14:textId="77777777" w:rsidR="00D35731" w:rsidRDefault="00D35731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1B0D0C1A" w14:textId="6658DF1D" w:rsidR="00FA63C2" w:rsidRPr="00FA63C2" w:rsidRDefault="00D35731" w:rsidP="00D3573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"</w:t>
      </w:r>
      <w:r w:rsidR="00FA63C2" w:rsidRPr="00FA63C2">
        <w:rPr>
          <w:bCs/>
          <w:color w:val="000000" w:themeColor="text1"/>
          <w:sz w:val="28"/>
          <w:szCs w:val="28"/>
        </w:rPr>
        <w:t>3. Grozījums 18.</w:t>
      </w:r>
      <w:r w:rsidR="00FA63C2" w:rsidRPr="00FA63C2">
        <w:rPr>
          <w:bCs/>
          <w:color w:val="000000" w:themeColor="text1"/>
          <w:sz w:val="28"/>
          <w:szCs w:val="28"/>
          <w:vertAlign w:val="superscript"/>
        </w:rPr>
        <w:t>1</w:t>
      </w:r>
      <w:r>
        <w:rPr>
          <w:bCs/>
          <w:color w:val="000000" w:themeColor="text1"/>
          <w:sz w:val="28"/>
          <w:szCs w:val="28"/>
          <w:vertAlign w:val="superscript"/>
        </w:rPr>
        <w:t> </w:t>
      </w:r>
      <w:r w:rsidR="00FA63C2" w:rsidRPr="00FA63C2">
        <w:rPr>
          <w:bCs/>
          <w:color w:val="000000" w:themeColor="text1"/>
          <w:sz w:val="28"/>
          <w:szCs w:val="28"/>
        </w:rPr>
        <w:t>pantā piemērojams peļņai, kas gūta</w:t>
      </w:r>
      <w:r w:rsidR="003E44FF">
        <w:rPr>
          <w:bCs/>
          <w:color w:val="000000" w:themeColor="text1"/>
          <w:sz w:val="28"/>
          <w:szCs w:val="28"/>
        </w:rPr>
        <w:t>,</w:t>
      </w:r>
      <w:r w:rsidR="00FA63C2" w:rsidRPr="00FA63C2">
        <w:rPr>
          <w:bCs/>
          <w:color w:val="000000" w:themeColor="text1"/>
          <w:sz w:val="28"/>
          <w:szCs w:val="28"/>
        </w:rPr>
        <w:t xml:space="preserve"> sākot ar 2018.</w:t>
      </w:r>
      <w:r>
        <w:rPr>
          <w:bCs/>
          <w:color w:val="000000" w:themeColor="text1"/>
          <w:sz w:val="28"/>
          <w:szCs w:val="28"/>
        </w:rPr>
        <w:t> </w:t>
      </w:r>
      <w:r w:rsidR="00FA63C2" w:rsidRPr="00FA63C2">
        <w:rPr>
          <w:bCs/>
          <w:color w:val="000000" w:themeColor="text1"/>
          <w:sz w:val="28"/>
          <w:szCs w:val="28"/>
        </w:rPr>
        <w:t>gada</w:t>
      </w:r>
      <w:r w:rsidR="009D551C">
        <w:rPr>
          <w:bCs/>
          <w:color w:val="000000" w:themeColor="text1"/>
          <w:sz w:val="28"/>
          <w:szCs w:val="28"/>
        </w:rPr>
        <w:t xml:space="preserve"> </w:t>
      </w:r>
      <w:r w:rsidR="00FA63C2" w:rsidRPr="00FA63C2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> </w:t>
      </w:r>
      <w:r w:rsidR="00FA63C2" w:rsidRPr="00FA63C2">
        <w:rPr>
          <w:bCs/>
          <w:color w:val="000000" w:themeColor="text1"/>
          <w:sz w:val="28"/>
          <w:szCs w:val="28"/>
        </w:rPr>
        <w:t>janvāri.</w:t>
      </w:r>
      <w:r>
        <w:rPr>
          <w:bCs/>
          <w:color w:val="000000" w:themeColor="text1"/>
          <w:sz w:val="28"/>
          <w:szCs w:val="28"/>
        </w:rPr>
        <w:t>"</w:t>
      </w:r>
    </w:p>
    <w:p w14:paraId="620886D0" w14:textId="77777777" w:rsidR="00D35731" w:rsidRPr="007F7B60" w:rsidRDefault="00D35731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28D557" w14:textId="77777777" w:rsidR="00D35731" w:rsidRPr="007F7B60" w:rsidRDefault="00D35731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8D6D81" w14:textId="77777777" w:rsidR="00D35731" w:rsidRPr="007F7B60" w:rsidRDefault="00D35731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00BAD5" w14:textId="77777777" w:rsidR="00D35731" w:rsidRDefault="00D35731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F7B60">
        <w:rPr>
          <w:rFonts w:ascii="Times New Roman" w:hAnsi="Times New Roman"/>
          <w:sz w:val="28"/>
          <w:szCs w:val="28"/>
        </w:rPr>
        <w:t>Finanšu</w:t>
      </w:r>
      <w:proofErr w:type="spellEnd"/>
      <w:r w:rsidRPr="007F7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B60">
        <w:rPr>
          <w:rFonts w:ascii="Times New Roman" w:hAnsi="Times New Roman"/>
          <w:sz w:val="28"/>
          <w:szCs w:val="28"/>
        </w:rPr>
        <w:t>ministre</w:t>
      </w:r>
      <w:proofErr w:type="spellEnd"/>
      <w:r w:rsidRPr="007F7B60">
        <w:rPr>
          <w:rFonts w:ascii="Times New Roman" w:hAnsi="Times New Roman"/>
          <w:sz w:val="28"/>
          <w:szCs w:val="28"/>
        </w:rPr>
        <w:tab/>
      </w:r>
    </w:p>
    <w:p w14:paraId="5DAED44A" w14:textId="17130057" w:rsidR="00D35731" w:rsidRPr="007F7B60" w:rsidRDefault="00D35731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 xml:space="preserve">Dana </w:t>
      </w:r>
      <w:proofErr w:type="spellStart"/>
      <w:r w:rsidRPr="007F7B60">
        <w:rPr>
          <w:rFonts w:ascii="Times New Roman" w:hAnsi="Times New Roman"/>
          <w:sz w:val="28"/>
          <w:szCs w:val="28"/>
        </w:rPr>
        <w:t>Reizniece-Ozola</w:t>
      </w:r>
      <w:proofErr w:type="spellEnd"/>
    </w:p>
    <w:p w14:paraId="6AB47432" w14:textId="0DCA5B40" w:rsidR="000F4B2B" w:rsidRPr="00FA63C2" w:rsidRDefault="000F4B2B" w:rsidP="00DC644D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0F4B2B" w:rsidRPr="00FA63C2" w:rsidSect="00D35731">
      <w:footerReference w:type="default" r:id="rId7"/>
      <w:pgSz w:w="11906" w:h="16838" w:code="9"/>
      <w:pgMar w:top="1418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B87D" w14:textId="77777777" w:rsidR="00827462" w:rsidRDefault="00827462" w:rsidP="00827462">
      <w:r>
        <w:separator/>
      </w:r>
    </w:p>
  </w:endnote>
  <w:endnote w:type="continuationSeparator" w:id="0">
    <w:p w14:paraId="6EABACDC" w14:textId="77777777" w:rsidR="00827462" w:rsidRDefault="00827462" w:rsidP="0082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BD55" w14:textId="585EFA3E" w:rsidR="00827462" w:rsidRPr="00D35731" w:rsidRDefault="00D35731" w:rsidP="0082746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35731">
      <w:rPr>
        <w:rFonts w:ascii="Times New Roman" w:hAnsi="Times New Roman" w:cs="Times New Roman"/>
        <w:sz w:val="16"/>
        <w:szCs w:val="16"/>
        <w:lang w:val="lv-LV"/>
      </w:rPr>
      <w:t>L2084_8</w:t>
    </w:r>
    <w:proofErr w:type="gramStart"/>
    <w:r>
      <w:rPr>
        <w:rFonts w:ascii="Times New Roman" w:hAnsi="Times New Roman" w:cs="Times New Roman"/>
        <w:sz w:val="16"/>
        <w:szCs w:val="16"/>
        <w:lang w:val="lv-LV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4E0EF1">
      <w:rPr>
        <w:rFonts w:ascii="Times New Roman" w:hAnsi="Times New Roman" w:cs="Times New Roman"/>
        <w:noProof/>
        <w:sz w:val="16"/>
        <w:szCs w:val="16"/>
        <w:lang w:val="lv-LV"/>
      </w:rPr>
      <w:t>134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B5DA" w14:textId="77777777" w:rsidR="00827462" w:rsidRDefault="00827462" w:rsidP="00827462">
      <w:r>
        <w:separator/>
      </w:r>
    </w:p>
  </w:footnote>
  <w:footnote w:type="continuationSeparator" w:id="0">
    <w:p w14:paraId="5E828A75" w14:textId="77777777" w:rsidR="00827462" w:rsidRDefault="00827462" w:rsidP="0082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18A"/>
    <w:multiLevelType w:val="hybridMultilevel"/>
    <w:tmpl w:val="C2386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1C14"/>
    <w:multiLevelType w:val="hybridMultilevel"/>
    <w:tmpl w:val="D480C24E"/>
    <w:lvl w:ilvl="0" w:tplc="BE265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C2"/>
    <w:rsid w:val="000F4B2B"/>
    <w:rsid w:val="0021347B"/>
    <w:rsid w:val="00294458"/>
    <w:rsid w:val="002E59F4"/>
    <w:rsid w:val="002F006A"/>
    <w:rsid w:val="003E44FF"/>
    <w:rsid w:val="00472A34"/>
    <w:rsid w:val="004E0EF1"/>
    <w:rsid w:val="00597E7F"/>
    <w:rsid w:val="00672091"/>
    <w:rsid w:val="006976C9"/>
    <w:rsid w:val="00827462"/>
    <w:rsid w:val="00845776"/>
    <w:rsid w:val="0087486A"/>
    <w:rsid w:val="00895781"/>
    <w:rsid w:val="008976ED"/>
    <w:rsid w:val="008B58EC"/>
    <w:rsid w:val="00986789"/>
    <w:rsid w:val="00993678"/>
    <w:rsid w:val="009D551C"/>
    <w:rsid w:val="00AE5C99"/>
    <w:rsid w:val="00BB3BDB"/>
    <w:rsid w:val="00C571EE"/>
    <w:rsid w:val="00C95C20"/>
    <w:rsid w:val="00CF7A27"/>
    <w:rsid w:val="00D014D3"/>
    <w:rsid w:val="00D27E76"/>
    <w:rsid w:val="00D35731"/>
    <w:rsid w:val="00D4740A"/>
    <w:rsid w:val="00DC644D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0DE"/>
  <w15:chartTrackingRefBased/>
  <w15:docId w15:val="{4CFEA08C-6F85-46E0-AC53-F8A37DB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A6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A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C2"/>
    <w:rPr>
      <w:rFonts w:ascii="Times New Roman" w:hAnsi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C2"/>
    <w:rPr>
      <w:rFonts w:ascii="Times New Roman" w:hAnsi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4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62"/>
  </w:style>
  <w:style w:type="paragraph" w:styleId="Footer">
    <w:name w:val="footer"/>
    <w:basedOn w:val="Normal"/>
    <w:link w:val="FooterChar"/>
    <w:uiPriority w:val="99"/>
    <w:unhideWhenUsed/>
    <w:rsid w:val="008274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62"/>
  </w:style>
  <w:style w:type="character" w:styleId="Hyperlink">
    <w:name w:val="Hyperlink"/>
    <w:basedOn w:val="DefaultParagraphFont"/>
    <w:unhideWhenUsed/>
    <w:rsid w:val="00DC644D"/>
    <w:rPr>
      <w:color w:val="0000FF"/>
      <w:u w:val="single"/>
    </w:rPr>
  </w:style>
  <w:style w:type="paragraph" w:customStyle="1" w:styleId="naisf">
    <w:name w:val="naisf"/>
    <w:basedOn w:val="Normal"/>
    <w:rsid w:val="00D3573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Latvijas Banku""</dc:title>
  <dc:subject>Likumprojekts</dc:subject>
  <dc:creator>Sandra Mačivka</dc:creator>
  <cp:keywords/>
  <dc:description>67095630, Sandra.Macivka@fm.gov.lv</dc:description>
  <cp:lastModifiedBy>Aija Surna</cp:lastModifiedBy>
  <cp:revision>8</cp:revision>
  <cp:lastPrinted>2018-10-25T12:03:00Z</cp:lastPrinted>
  <dcterms:created xsi:type="dcterms:W3CDTF">2018-10-04T07:12:00Z</dcterms:created>
  <dcterms:modified xsi:type="dcterms:W3CDTF">2018-10-25T12:03:00Z</dcterms:modified>
</cp:coreProperties>
</file>