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3C84" w14:textId="0209AC1C" w:rsidR="00672675" w:rsidRPr="0042486A" w:rsidRDefault="001C729C" w:rsidP="004F086C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Likumprojekts</w:t>
      </w:r>
    </w:p>
    <w:p w14:paraId="49363C85" w14:textId="77777777" w:rsidR="00672675" w:rsidRPr="00755519" w:rsidRDefault="00672675" w:rsidP="000951D3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49363C86" w14:textId="77777777" w:rsidR="000951D3" w:rsidRPr="0042486A" w:rsidRDefault="000951D3" w:rsidP="000951D3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b/>
          <w:sz w:val="28"/>
          <w:szCs w:val="28"/>
          <w:lang w:val="lv-LV"/>
        </w:rPr>
        <w:t>Grozījum</w:t>
      </w:r>
      <w:r w:rsidR="00C21884" w:rsidRPr="0042486A">
        <w:rPr>
          <w:rFonts w:ascii="Times New Roman" w:hAnsi="Times New Roman" w:cs="Times New Roman"/>
          <w:b/>
          <w:sz w:val="28"/>
          <w:szCs w:val="28"/>
          <w:lang w:val="lv-LV"/>
        </w:rPr>
        <w:t>s</w:t>
      </w:r>
      <w:r w:rsidRPr="0042486A">
        <w:rPr>
          <w:rFonts w:ascii="Times New Roman" w:hAnsi="Times New Roman" w:cs="Times New Roman"/>
          <w:b/>
          <w:sz w:val="28"/>
          <w:szCs w:val="28"/>
          <w:lang w:val="lv-LV"/>
        </w:rPr>
        <w:t xml:space="preserve"> Uzņēmumu ienākuma nodokļa likumā</w:t>
      </w:r>
    </w:p>
    <w:p w14:paraId="49363C87" w14:textId="77777777" w:rsidR="000951D3" w:rsidRPr="0042486A" w:rsidRDefault="000951D3" w:rsidP="000951D3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49363C8A" w14:textId="09B69891" w:rsidR="00C05F16" w:rsidRPr="0042486A" w:rsidRDefault="000951D3" w:rsidP="00A277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Izdarīt Uzņēmumu ienākuma nodokļa likumā (Latvijas </w:t>
      </w:r>
      <w:r w:rsidR="00CA09CB" w:rsidRPr="0042486A">
        <w:rPr>
          <w:rFonts w:ascii="Times New Roman" w:hAnsi="Times New Roman" w:cs="Times New Roman"/>
          <w:sz w:val="28"/>
          <w:szCs w:val="28"/>
          <w:lang w:val="lv-LV"/>
        </w:rPr>
        <w:t>Vēstnesis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, 201</w:t>
      </w:r>
      <w:r w:rsidR="003F3E0E" w:rsidRPr="0042486A">
        <w:rPr>
          <w:rFonts w:ascii="Times New Roman" w:hAnsi="Times New Roman" w:cs="Times New Roman"/>
          <w:sz w:val="28"/>
          <w:szCs w:val="28"/>
          <w:lang w:val="lv-LV"/>
        </w:rPr>
        <w:t>7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3F3E0E" w:rsidRPr="0042486A">
        <w:rPr>
          <w:rFonts w:ascii="Times New Roman" w:hAnsi="Times New Roman" w:cs="Times New Roman"/>
          <w:sz w:val="28"/>
          <w:szCs w:val="28"/>
          <w:lang w:val="lv-LV"/>
        </w:rPr>
        <w:t>156</w:t>
      </w:r>
      <w:r w:rsidR="0042486A" w:rsidRPr="0042486A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75551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2486A" w:rsidRPr="0042486A">
        <w:rPr>
          <w:rFonts w:ascii="Times New Roman" w:hAnsi="Times New Roman" w:cs="Times New Roman"/>
          <w:sz w:val="28"/>
          <w:szCs w:val="28"/>
          <w:lang w:val="lv-LV"/>
        </w:rPr>
        <w:t>n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r.) </w:t>
      </w:r>
      <w:r w:rsidR="00A277D3" w:rsidRPr="0042486A">
        <w:rPr>
          <w:rFonts w:ascii="Times New Roman" w:hAnsi="Times New Roman" w:cs="Times New Roman"/>
          <w:sz w:val="28"/>
          <w:szCs w:val="28"/>
          <w:lang w:val="lv-LV"/>
        </w:rPr>
        <w:t>grozījumu un p</w:t>
      </w:r>
      <w:r w:rsidR="00500D6C" w:rsidRPr="0042486A">
        <w:rPr>
          <w:rFonts w:ascii="Times New Roman" w:hAnsi="Times New Roman" w:cs="Times New Roman"/>
          <w:sz w:val="28"/>
          <w:szCs w:val="28"/>
          <w:lang w:val="lv-LV"/>
        </w:rPr>
        <w:t>apildināt likumu ar 6.</w:t>
      </w:r>
      <w:r w:rsidR="00500D6C" w:rsidRPr="0042486A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75551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05F16" w:rsidRPr="0042486A">
        <w:rPr>
          <w:rFonts w:ascii="Times New Roman" w:hAnsi="Times New Roman" w:cs="Times New Roman"/>
          <w:sz w:val="28"/>
          <w:szCs w:val="28"/>
          <w:lang w:val="lv-LV"/>
        </w:rPr>
        <w:t>pantu šādā redakcijā.</w:t>
      </w:r>
    </w:p>
    <w:p w14:paraId="49363C8B" w14:textId="77777777" w:rsidR="00C05F16" w:rsidRPr="0042486A" w:rsidRDefault="00C05F16" w:rsidP="00C05F16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9363C8C" w14:textId="1535E4D0" w:rsidR="00FA4EDF" w:rsidRPr="0042486A" w:rsidRDefault="0042486A" w:rsidP="006F56F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500D6C" w:rsidRPr="0042486A">
        <w:rPr>
          <w:rFonts w:ascii="Times New Roman" w:hAnsi="Times New Roman" w:cs="Times New Roman"/>
          <w:b/>
          <w:sz w:val="28"/>
          <w:szCs w:val="28"/>
          <w:lang w:val="lv-LV"/>
        </w:rPr>
        <w:t>6.</w:t>
      </w:r>
      <w:r w:rsidR="00500D6C" w:rsidRPr="0042486A">
        <w:rPr>
          <w:rFonts w:ascii="Times New Roman" w:hAnsi="Times New Roman" w:cs="Times New Roman"/>
          <w:b/>
          <w:sz w:val="28"/>
          <w:szCs w:val="28"/>
          <w:vertAlign w:val="superscript"/>
          <w:lang w:val="lv-LV"/>
        </w:rPr>
        <w:t>1</w:t>
      </w:r>
      <w:r w:rsidR="00755519">
        <w:rPr>
          <w:rFonts w:ascii="Times New Roman" w:hAnsi="Times New Roman" w:cs="Times New Roman"/>
          <w:b/>
          <w:sz w:val="28"/>
          <w:szCs w:val="28"/>
          <w:vertAlign w:val="superscript"/>
          <w:lang w:val="lv-LV"/>
        </w:rPr>
        <w:t> </w:t>
      </w:r>
      <w:r w:rsidR="00500D6C" w:rsidRPr="0042486A">
        <w:rPr>
          <w:rFonts w:ascii="Times New Roman" w:hAnsi="Times New Roman" w:cs="Times New Roman"/>
          <w:b/>
          <w:sz w:val="28"/>
          <w:szCs w:val="28"/>
          <w:lang w:val="lv-LV"/>
        </w:rPr>
        <w:t>pants</w:t>
      </w:r>
      <w:r w:rsidR="00FA4EDF" w:rsidRPr="0042486A">
        <w:rPr>
          <w:rFonts w:ascii="Times New Roman" w:hAnsi="Times New Roman" w:cs="Times New Roman"/>
          <w:b/>
          <w:sz w:val="28"/>
          <w:szCs w:val="28"/>
          <w:lang w:val="lv-LV"/>
        </w:rPr>
        <w:t xml:space="preserve">. </w:t>
      </w:r>
      <w:r w:rsidR="00462989" w:rsidRPr="0042486A">
        <w:rPr>
          <w:rFonts w:ascii="Times New Roman" w:hAnsi="Times New Roman" w:cs="Times New Roman"/>
          <w:b/>
          <w:sz w:val="28"/>
          <w:szCs w:val="28"/>
          <w:lang w:val="lv-LV"/>
        </w:rPr>
        <w:t>Nodoklis</w:t>
      </w:r>
      <w:r w:rsidR="00FA4EDF" w:rsidRPr="0042486A">
        <w:rPr>
          <w:rFonts w:ascii="Times New Roman" w:hAnsi="Times New Roman" w:cs="Times New Roman"/>
          <w:b/>
          <w:sz w:val="28"/>
          <w:szCs w:val="28"/>
          <w:lang w:val="lv-LV"/>
        </w:rPr>
        <w:t xml:space="preserve"> no būtiskas līdzdalības ārvalsts sabiedrībā</w:t>
      </w:r>
    </w:p>
    <w:p w14:paraId="49363C8E" w14:textId="66D91C2B" w:rsidR="00AE3908" w:rsidRPr="0042486A" w:rsidRDefault="00633F0E" w:rsidP="00633F0E">
      <w:pPr>
        <w:pStyle w:val="ListParagraph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(1) </w:t>
      </w:r>
      <w:r w:rsidR="00462989" w:rsidRPr="0042486A">
        <w:rPr>
          <w:rFonts w:ascii="Times New Roman" w:hAnsi="Times New Roman" w:cs="Times New Roman"/>
          <w:sz w:val="28"/>
          <w:szCs w:val="28"/>
          <w:lang w:val="lv-LV"/>
        </w:rPr>
        <w:t>Neatkarīgi no</w:t>
      </w:r>
      <w:r w:rsidR="00F344FD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šā likuma 4</w:t>
      </w:r>
      <w:r w:rsidR="0042486A" w:rsidRPr="0042486A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75551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2486A" w:rsidRPr="0042486A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F344FD" w:rsidRPr="0042486A">
        <w:rPr>
          <w:rFonts w:ascii="Times New Roman" w:hAnsi="Times New Roman" w:cs="Times New Roman"/>
          <w:sz w:val="28"/>
          <w:szCs w:val="28"/>
          <w:lang w:val="lv-LV"/>
        </w:rPr>
        <w:t>anta otrajā daļā minēt</w:t>
      </w:r>
      <w:r w:rsidR="0036724C">
        <w:rPr>
          <w:rFonts w:ascii="Times New Roman" w:hAnsi="Times New Roman" w:cs="Times New Roman"/>
          <w:sz w:val="28"/>
          <w:szCs w:val="28"/>
          <w:lang w:val="lv-LV"/>
        </w:rPr>
        <w:t>ajiem nosacījumiem</w:t>
      </w:r>
      <w:r w:rsidR="00F344FD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n</w:t>
      </w:r>
      <w:r w:rsidR="009B016E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odokļu maksātājs </w:t>
      </w:r>
      <w:r w:rsidR="006F56F6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ar </w:t>
      </w:r>
      <w:r w:rsidR="009B016E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uzņēmumu ienākuma nodokli </w:t>
      </w:r>
      <w:r w:rsidR="006F56F6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apliekamajā bāzē </w:t>
      </w:r>
      <w:r w:rsidR="00CD443D" w:rsidRPr="0042486A">
        <w:rPr>
          <w:rFonts w:ascii="Times New Roman" w:hAnsi="Times New Roman" w:cs="Times New Roman"/>
          <w:sz w:val="28"/>
          <w:szCs w:val="28"/>
          <w:lang w:val="lv-LV"/>
        </w:rPr>
        <w:t>iekļauj</w:t>
      </w:r>
      <w:r w:rsidR="00CD443D" w:rsidRPr="0042486A" w:rsidDel="006F56F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6724C" w:rsidRPr="0042486A">
        <w:rPr>
          <w:rFonts w:ascii="Times New Roman" w:hAnsi="Times New Roman" w:cs="Times New Roman"/>
          <w:sz w:val="28"/>
          <w:szCs w:val="28"/>
          <w:lang w:val="lv-LV"/>
        </w:rPr>
        <w:t>peļņas daļu (aktīvu vērtības pieaugumu), ka</w:t>
      </w:r>
      <w:r w:rsidR="009D0D40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36724C" w:rsidRPr="0075551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224F3" w:rsidRPr="0042486A">
        <w:rPr>
          <w:rFonts w:ascii="Times New Roman" w:hAnsi="Times New Roman" w:cs="Times New Roman"/>
          <w:sz w:val="28"/>
          <w:szCs w:val="28"/>
          <w:lang w:val="lv-LV"/>
        </w:rPr>
        <w:t>ārvalsts sabiedrīb</w:t>
      </w:r>
      <w:r w:rsidR="009D0D40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="000C5F93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, kurā nodokļu maksātājam </w:t>
      </w:r>
      <w:r w:rsidR="00CD443D" w:rsidRPr="0042486A">
        <w:rPr>
          <w:rFonts w:ascii="Times New Roman" w:hAnsi="Times New Roman" w:cs="Times New Roman"/>
          <w:sz w:val="28"/>
          <w:szCs w:val="28"/>
          <w:lang w:val="lv-LV"/>
        </w:rPr>
        <w:t>kopā ar saistītaj</w:t>
      </w:r>
      <w:r w:rsidR="00C40510" w:rsidRPr="0042486A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="00CD443D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m </w:t>
      </w:r>
      <w:r w:rsidR="00C40510" w:rsidRPr="0042486A">
        <w:rPr>
          <w:rFonts w:ascii="Times New Roman" w:hAnsi="Times New Roman" w:cs="Times New Roman"/>
          <w:sz w:val="28"/>
          <w:szCs w:val="28"/>
          <w:lang w:val="lv-LV"/>
        </w:rPr>
        <w:t>personām</w:t>
      </w:r>
      <w:r w:rsidR="00CD443D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C5F93" w:rsidRPr="0042486A">
        <w:rPr>
          <w:rFonts w:ascii="Times New Roman" w:hAnsi="Times New Roman" w:cs="Times New Roman"/>
          <w:sz w:val="28"/>
          <w:szCs w:val="28"/>
          <w:lang w:val="lv-LV"/>
        </w:rPr>
        <w:t>pieder būtiska līdzdalība</w:t>
      </w:r>
      <w:r w:rsidR="006F56F6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9D0D40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iegūta </w:t>
      </w:r>
      <w:r w:rsidR="006F56F6" w:rsidRPr="0042486A">
        <w:rPr>
          <w:rFonts w:ascii="Times New Roman" w:hAnsi="Times New Roman" w:cs="Times New Roman"/>
          <w:sz w:val="28"/>
          <w:szCs w:val="28"/>
          <w:lang w:val="lv-LV"/>
        </w:rPr>
        <w:t>no neīst</w:t>
      </w:r>
      <w:r w:rsidR="00C322BB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iem </w:t>
      </w:r>
      <w:r w:rsidR="00DA36A5" w:rsidRPr="0042486A">
        <w:rPr>
          <w:rFonts w:ascii="Times New Roman" w:hAnsi="Times New Roman" w:cs="Times New Roman"/>
          <w:sz w:val="28"/>
          <w:szCs w:val="28"/>
          <w:lang w:val="lv-LV"/>
        </w:rPr>
        <w:t>darījumiem</w:t>
      </w:r>
      <w:r w:rsidR="006F56F6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, kuru </w:t>
      </w:r>
      <w:r w:rsidR="00C322BB" w:rsidRPr="0042486A">
        <w:rPr>
          <w:rFonts w:ascii="Times New Roman" w:hAnsi="Times New Roman" w:cs="Times New Roman"/>
          <w:sz w:val="28"/>
          <w:szCs w:val="28"/>
          <w:lang w:val="lv-LV"/>
        </w:rPr>
        <w:t>veikšanas galvenais</w:t>
      </w:r>
      <w:r w:rsidR="006F56F6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iemesls ir nodokļu priekšrocību gūšana.</w:t>
      </w:r>
      <w:r w:rsidR="007A7F12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49363C90" w14:textId="11B9316C" w:rsidR="00073C9A" w:rsidRPr="0042486A" w:rsidRDefault="00633F0E" w:rsidP="00633F0E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(2) </w:t>
      </w:r>
      <w:r w:rsidR="00AE3908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Šā panta pirmā daļa </w:t>
      </w:r>
      <w:r w:rsidR="002D29E8" w:rsidRPr="0042486A">
        <w:rPr>
          <w:rFonts w:ascii="Times New Roman" w:hAnsi="Times New Roman" w:cs="Times New Roman"/>
          <w:sz w:val="28"/>
          <w:szCs w:val="28"/>
          <w:lang w:val="lv-LV"/>
        </w:rPr>
        <w:t>piemērojam</w:t>
      </w:r>
      <w:r w:rsidR="00AE3908" w:rsidRPr="0042486A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2D29E8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arī attiecībā uz nodokļu maksātāja pastāvīgo pārstāvniecību ārvalstī.  </w:t>
      </w:r>
    </w:p>
    <w:p w14:paraId="49363C92" w14:textId="0594CD82" w:rsidR="00A73835" w:rsidRPr="0042486A" w:rsidRDefault="00A844C8" w:rsidP="006F56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9119A3" w:rsidRPr="0042486A">
        <w:rPr>
          <w:rFonts w:ascii="Times New Roman" w:hAnsi="Times New Roman" w:cs="Times New Roman"/>
          <w:sz w:val="28"/>
          <w:szCs w:val="28"/>
          <w:lang w:val="lv-LV"/>
        </w:rPr>
        <w:t>3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633F0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77D07" w:rsidRPr="0042486A">
        <w:rPr>
          <w:rFonts w:ascii="Times New Roman" w:hAnsi="Times New Roman" w:cs="Times New Roman"/>
          <w:sz w:val="28"/>
          <w:szCs w:val="28"/>
          <w:lang w:val="lv-LV"/>
        </w:rPr>
        <w:t>Šā panta izpratnē t</w:t>
      </w:r>
      <w:r w:rsidR="00332E2F" w:rsidRPr="0042486A">
        <w:rPr>
          <w:rFonts w:ascii="Times New Roman" w:hAnsi="Times New Roman" w:cs="Times New Roman"/>
          <w:sz w:val="28"/>
          <w:szCs w:val="28"/>
          <w:lang w:val="lv-LV"/>
        </w:rPr>
        <w:t>iek uzskatīts, ka nodokļ</w:t>
      </w:r>
      <w:r w:rsidR="00F1110B" w:rsidRPr="0042486A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332E2F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maksātājam</w:t>
      </w:r>
      <w:r w:rsidR="00D405EA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pašam vai</w:t>
      </w:r>
      <w:r w:rsidR="00CD443D" w:rsidRPr="0075551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D443D" w:rsidRPr="0042486A">
        <w:rPr>
          <w:rFonts w:ascii="Times New Roman" w:hAnsi="Times New Roman" w:cs="Times New Roman"/>
          <w:sz w:val="28"/>
          <w:szCs w:val="28"/>
          <w:lang w:val="lv-LV"/>
        </w:rPr>
        <w:t>kopā ar saistītaj</w:t>
      </w:r>
      <w:r w:rsidR="00C40510" w:rsidRPr="0042486A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="00CD443D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m </w:t>
      </w:r>
      <w:r w:rsidR="00C40510" w:rsidRPr="0042486A">
        <w:rPr>
          <w:rFonts w:ascii="Times New Roman" w:hAnsi="Times New Roman" w:cs="Times New Roman"/>
          <w:sz w:val="28"/>
          <w:szCs w:val="28"/>
          <w:lang w:val="lv-LV"/>
        </w:rPr>
        <w:t>personām</w:t>
      </w:r>
      <w:r w:rsidR="00332E2F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pieder būtiska līdzdalība ārvalsts sabiedrībā, ja</w:t>
      </w:r>
      <w:r w:rsidR="004075C6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21267">
        <w:rPr>
          <w:rFonts w:ascii="Times New Roman" w:hAnsi="Times New Roman" w:cs="Times New Roman"/>
          <w:sz w:val="28"/>
          <w:szCs w:val="28"/>
          <w:lang w:val="lv-LV"/>
        </w:rPr>
        <w:t>ir spēkā</w:t>
      </w:r>
      <w:r w:rsidR="004075C6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viens no šādiem kritērijiem</w:t>
      </w:r>
      <w:r w:rsidR="00A73835" w:rsidRPr="0042486A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49363C93" w14:textId="087BC5DA" w:rsidR="00A73835" w:rsidRPr="0042486A" w:rsidRDefault="00A73835" w:rsidP="006F56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1)</w:t>
      </w:r>
      <w:r w:rsidR="00633F0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075C6" w:rsidRPr="0042486A">
        <w:rPr>
          <w:rFonts w:ascii="Times New Roman" w:hAnsi="Times New Roman" w:cs="Times New Roman"/>
          <w:sz w:val="28"/>
          <w:szCs w:val="28"/>
          <w:lang w:val="lv-LV"/>
        </w:rPr>
        <w:t>nodokļu maksātājam pašam vai</w:t>
      </w:r>
      <w:r w:rsidR="004075C6" w:rsidRPr="0075551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075C6" w:rsidRPr="0042486A">
        <w:rPr>
          <w:rFonts w:ascii="Times New Roman" w:hAnsi="Times New Roman" w:cs="Times New Roman"/>
          <w:sz w:val="28"/>
          <w:szCs w:val="28"/>
          <w:lang w:val="lv-LV"/>
        </w:rPr>
        <w:t>kopā ar saistītajām personām</w:t>
      </w:r>
      <w:r w:rsidR="005C7271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tieši vai netieši pieder vairāk </w:t>
      </w:r>
      <w:r w:rsidR="00633F0E">
        <w:rPr>
          <w:rFonts w:ascii="Times New Roman" w:hAnsi="Times New Roman" w:cs="Times New Roman"/>
          <w:sz w:val="28"/>
          <w:szCs w:val="28"/>
          <w:lang w:val="lv-LV"/>
        </w:rPr>
        <w:t>ne</w:t>
      </w:r>
      <w:r w:rsidR="005C7271" w:rsidRPr="0042486A">
        <w:rPr>
          <w:rFonts w:ascii="Times New Roman" w:hAnsi="Times New Roman" w:cs="Times New Roman"/>
          <w:sz w:val="28"/>
          <w:szCs w:val="28"/>
          <w:lang w:val="lv-LV"/>
        </w:rPr>
        <w:t>kā</w:t>
      </w:r>
      <w:r w:rsidR="00332E2F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95EE1" w:rsidRPr="0042486A">
        <w:rPr>
          <w:rFonts w:ascii="Times New Roman" w:hAnsi="Times New Roman" w:cs="Times New Roman"/>
          <w:sz w:val="28"/>
          <w:szCs w:val="28"/>
          <w:lang w:val="lv-LV"/>
        </w:rPr>
        <w:t>50</w:t>
      </w:r>
      <w:r w:rsidR="00633F0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32E2F" w:rsidRPr="0042486A">
        <w:rPr>
          <w:rFonts w:ascii="Times New Roman" w:hAnsi="Times New Roman" w:cs="Times New Roman"/>
          <w:sz w:val="28"/>
          <w:szCs w:val="28"/>
          <w:lang w:val="lv-LV"/>
        </w:rPr>
        <w:t>procent</w:t>
      </w:r>
      <w:r w:rsidR="00633F0E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332E2F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ārvalst</w:t>
      </w:r>
      <w:r w:rsidR="005E32CB" w:rsidRPr="0042486A">
        <w:rPr>
          <w:rFonts w:ascii="Times New Roman" w:hAnsi="Times New Roman" w:cs="Times New Roman"/>
          <w:sz w:val="28"/>
          <w:szCs w:val="28"/>
          <w:lang w:val="lv-LV"/>
        </w:rPr>
        <w:t>s sabiedrības akciju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vai</w:t>
      </w:r>
      <w:r w:rsidR="00332E2F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balsstiesību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;</w:t>
      </w:r>
      <w:r w:rsidR="00332E2F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49363C94" w14:textId="14011900" w:rsidR="00B767A8" w:rsidRPr="0042486A" w:rsidRDefault="00073C9A" w:rsidP="00A738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A73835" w:rsidRPr="0042486A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633F0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075C6" w:rsidRPr="0042486A">
        <w:rPr>
          <w:rFonts w:ascii="Times New Roman" w:hAnsi="Times New Roman" w:cs="Times New Roman"/>
          <w:sz w:val="28"/>
          <w:szCs w:val="28"/>
          <w:lang w:val="lv-LV"/>
        </w:rPr>
        <w:t>nodokļu maksātājs pats vai</w:t>
      </w:r>
      <w:r w:rsidR="004075C6" w:rsidRPr="0075551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075C6" w:rsidRPr="0042486A">
        <w:rPr>
          <w:rFonts w:ascii="Times New Roman" w:hAnsi="Times New Roman" w:cs="Times New Roman"/>
          <w:sz w:val="28"/>
          <w:szCs w:val="28"/>
          <w:lang w:val="lv-LV"/>
        </w:rPr>
        <w:t>kopā ar saistītajām personām</w:t>
      </w:r>
      <w:r w:rsidR="004075C6" w:rsidRPr="0042486A" w:rsidDel="004075C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C7271" w:rsidRPr="0042486A">
        <w:rPr>
          <w:rFonts w:ascii="Times New Roman" w:hAnsi="Times New Roman" w:cs="Times New Roman"/>
          <w:sz w:val="28"/>
          <w:szCs w:val="28"/>
          <w:lang w:val="lv-LV"/>
        </w:rPr>
        <w:t>ir tiesīg</w:t>
      </w:r>
      <w:r w:rsidR="004075C6" w:rsidRPr="0042486A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5C7271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saņemt vairāk </w:t>
      </w:r>
      <w:r w:rsidR="00633F0E">
        <w:rPr>
          <w:rFonts w:ascii="Times New Roman" w:hAnsi="Times New Roman" w:cs="Times New Roman"/>
          <w:sz w:val="28"/>
          <w:szCs w:val="28"/>
          <w:lang w:val="lv-LV"/>
        </w:rPr>
        <w:t>ne</w:t>
      </w:r>
      <w:r w:rsidR="000C5F93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kā </w:t>
      </w:r>
      <w:r w:rsidR="00295EE1" w:rsidRPr="0042486A">
        <w:rPr>
          <w:rFonts w:ascii="Times New Roman" w:hAnsi="Times New Roman" w:cs="Times New Roman"/>
          <w:sz w:val="28"/>
          <w:szCs w:val="28"/>
          <w:lang w:val="lv-LV"/>
        </w:rPr>
        <w:t>50</w:t>
      </w:r>
      <w:r w:rsidR="000C5F93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procentus no ārvalst</w:t>
      </w:r>
      <w:r w:rsidR="00A66356" w:rsidRPr="0042486A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0C5F93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sabiedrības peļņas</w:t>
      </w:r>
      <w:r w:rsidR="00332E2F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14:paraId="49363C96" w14:textId="7FE43C5B" w:rsidR="00AE3908" w:rsidRPr="0042486A" w:rsidRDefault="00691EA9" w:rsidP="00691EA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9119A3" w:rsidRPr="0042486A">
        <w:rPr>
          <w:rFonts w:ascii="Times New Roman" w:hAnsi="Times New Roman" w:cs="Times New Roman"/>
          <w:sz w:val="28"/>
          <w:szCs w:val="28"/>
          <w:lang w:val="lv-LV"/>
        </w:rPr>
        <w:t>4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633F0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Par ārvalsts sabiedrību šā panta izpratnē uzskata</w:t>
      </w:r>
      <w:r w:rsidR="00AE3908" w:rsidRPr="0042486A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49363C97" w14:textId="01B47D29" w:rsidR="00AE3908" w:rsidRPr="0042486A" w:rsidRDefault="00AE3908" w:rsidP="00691EA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1)</w:t>
      </w:r>
      <w:r w:rsidR="00633F0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91EA9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ikvienu ārvalsts juridisku veidojumu, kas </w:t>
      </w:r>
      <w:r w:rsidR="00C21267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attiecīgajā valstī </w:t>
      </w:r>
      <w:r w:rsidR="00691EA9" w:rsidRPr="0042486A">
        <w:rPr>
          <w:rFonts w:ascii="Times New Roman" w:hAnsi="Times New Roman" w:cs="Times New Roman"/>
          <w:sz w:val="28"/>
          <w:szCs w:val="28"/>
          <w:lang w:val="lv-LV"/>
        </w:rPr>
        <w:t>ir patstāvīgs nodokļu maksātājs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49363C98" w14:textId="0E882347" w:rsidR="00AE3908" w:rsidRPr="0042486A" w:rsidRDefault="00AE3908" w:rsidP="00691EA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2)</w:t>
      </w:r>
      <w:r w:rsidR="00131FF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91EA9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jebkuru ārvalsts normatīvajos aktos noteiktajā kārtībā </w:t>
      </w:r>
      <w:r w:rsidR="00A66356" w:rsidRPr="0042486A">
        <w:rPr>
          <w:rFonts w:ascii="Times New Roman" w:hAnsi="Times New Roman" w:cs="Times New Roman"/>
          <w:sz w:val="28"/>
          <w:szCs w:val="28"/>
          <w:lang w:val="lv-LV"/>
        </w:rPr>
        <w:t>izveidotu</w:t>
      </w:r>
      <w:r w:rsidR="00691EA9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ar līgumu saistītu personu grupu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49363C99" w14:textId="7435BC35" w:rsidR="00691EA9" w:rsidRPr="0042486A" w:rsidRDefault="00AE3908" w:rsidP="00691EA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3)</w:t>
      </w:r>
      <w:r w:rsidR="00131FF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91EA9" w:rsidRPr="0042486A">
        <w:rPr>
          <w:rFonts w:ascii="Times New Roman" w:hAnsi="Times New Roman" w:cs="Times New Roman"/>
          <w:sz w:val="28"/>
          <w:szCs w:val="28"/>
          <w:lang w:val="lv-LV"/>
        </w:rPr>
        <w:t>aktīvus, kas ārvalsts normatīvajos aktos noteiktajā kārtībā saskaņā ar līgumu ir nodoti citas personas pārvaldībā.</w:t>
      </w:r>
    </w:p>
    <w:p w14:paraId="49363C9B" w14:textId="25579EE8" w:rsidR="000D4F74" w:rsidRPr="0042486A" w:rsidRDefault="00A844C8" w:rsidP="00691EA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9119A3" w:rsidRPr="0042486A">
        <w:rPr>
          <w:rFonts w:ascii="Times New Roman" w:hAnsi="Times New Roman" w:cs="Times New Roman"/>
          <w:sz w:val="28"/>
          <w:szCs w:val="28"/>
          <w:lang w:val="lv-LV"/>
        </w:rPr>
        <w:t>5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131FF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F2EB4" w:rsidRPr="0042486A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="00FA4EDF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rvalsts sabiedrības </w:t>
      </w:r>
      <w:r w:rsidR="001E0FA9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vai pastāvīgās pārstāvniecības </w:t>
      </w:r>
      <w:r w:rsidR="008F2EB4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pārskata gada </w:t>
      </w:r>
      <w:r w:rsidR="00FA4EDF" w:rsidRPr="0042486A">
        <w:rPr>
          <w:rFonts w:ascii="Times New Roman" w:hAnsi="Times New Roman" w:cs="Times New Roman"/>
          <w:sz w:val="28"/>
          <w:szCs w:val="28"/>
          <w:lang w:val="lv-LV"/>
        </w:rPr>
        <w:t>peļņ</w:t>
      </w:r>
      <w:r w:rsidR="000D4F74" w:rsidRPr="0042486A">
        <w:rPr>
          <w:rFonts w:ascii="Times New Roman" w:hAnsi="Times New Roman" w:cs="Times New Roman"/>
          <w:sz w:val="28"/>
          <w:szCs w:val="28"/>
          <w:lang w:val="lv-LV"/>
        </w:rPr>
        <w:t>as daļu ietver</w:t>
      </w:r>
      <w:r w:rsidR="008F2EB4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D4F74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nodokļu maksātāja </w:t>
      </w:r>
      <w:r w:rsidR="00353313" w:rsidRPr="0042486A">
        <w:rPr>
          <w:rFonts w:ascii="Times New Roman" w:hAnsi="Times New Roman" w:cs="Times New Roman"/>
          <w:sz w:val="28"/>
          <w:szCs w:val="28"/>
          <w:lang w:val="lv-LV"/>
        </w:rPr>
        <w:t>tā</w:t>
      </w:r>
      <w:r w:rsidR="000D4F74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F2EB4" w:rsidRPr="0042486A">
        <w:rPr>
          <w:rFonts w:ascii="Times New Roman" w:hAnsi="Times New Roman" w:cs="Times New Roman"/>
          <w:sz w:val="28"/>
          <w:szCs w:val="28"/>
          <w:lang w:val="lv-LV"/>
        </w:rPr>
        <w:t>pārskata gada pēdējā taksācijas perioda deklarācijā</w:t>
      </w:r>
      <w:r w:rsidR="001778B4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353313" w:rsidRPr="0042486A">
        <w:rPr>
          <w:rFonts w:ascii="Times New Roman" w:hAnsi="Times New Roman" w:cs="Times New Roman"/>
          <w:sz w:val="28"/>
          <w:szCs w:val="28"/>
          <w:lang w:val="lv-LV"/>
        </w:rPr>
        <w:t>kurā beidzas ārvalst</w:t>
      </w:r>
      <w:r w:rsidR="00691EA9" w:rsidRPr="0042486A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353313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sabiedrības</w:t>
      </w:r>
      <w:r w:rsidR="001E0FA9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vai pastāvīgās pārstāvniecības</w:t>
      </w:r>
      <w:r w:rsidR="00353313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pārskata gads</w:t>
      </w:r>
      <w:r w:rsidR="009119A3" w:rsidRPr="0042486A">
        <w:rPr>
          <w:rFonts w:ascii="Times New Roman" w:hAnsi="Times New Roman" w:cs="Times New Roman"/>
          <w:sz w:val="28"/>
          <w:szCs w:val="28"/>
          <w:lang w:val="lv-LV"/>
        </w:rPr>
        <w:t>. Ja nodokļu maksātājam beidz pastāvēt līdzdalība ārvalsts sabiedrībā</w:t>
      </w:r>
      <w:r w:rsidR="00131FFF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9119A3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ārvalsts sabiedrības vai pastāvīgās pārstāvniecības pārskata gada peļņas daļu ietver nodokļu maksātāja pēdējā taksācijas perioda deklarācijā attiecībā uz to pārskata gadu</w:t>
      </w:r>
      <w:r w:rsidR="001778B4" w:rsidRPr="0042486A">
        <w:rPr>
          <w:rFonts w:ascii="Times New Roman" w:hAnsi="Times New Roman" w:cs="Times New Roman"/>
          <w:sz w:val="28"/>
          <w:szCs w:val="28"/>
          <w:lang w:val="lv-LV"/>
        </w:rPr>
        <w:t>, kurā</w:t>
      </w:r>
      <w:r w:rsidR="00242A8F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778B4" w:rsidRPr="0042486A">
        <w:rPr>
          <w:rFonts w:ascii="Times New Roman" w:hAnsi="Times New Roman" w:cs="Times New Roman"/>
          <w:sz w:val="28"/>
          <w:szCs w:val="28"/>
          <w:lang w:val="lv-LV"/>
        </w:rPr>
        <w:t>nodokļu maksātājam beidz pastāvēt līdzdalība ārvalsts sabiedrībā</w:t>
      </w:r>
      <w:r w:rsidR="001E0FA9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vai </w:t>
      </w:r>
      <w:r w:rsidR="009119A3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kurā </w:t>
      </w:r>
      <w:r w:rsidR="001E0FA9" w:rsidRPr="0042486A">
        <w:rPr>
          <w:rFonts w:ascii="Times New Roman" w:hAnsi="Times New Roman" w:cs="Times New Roman"/>
          <w:sz w:val="28"/>
          <w:szCs w:val="28"/>
          <w:lang w:val="lv-LV"/>
        </w:rPr>
        <w:t>beidz pastāvēt pastāvīgā pārstāvniecība</w:t>
      </w:r>
      <w:r w:rsidR="000D4F74" w:rsidRPr="0042486A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7729A1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49363C9D" w14:textId="6BC7FE88" w:rsidR="00691EA9" w:rsidRPr="0042486A" w:rsidRDefault="00691EA9" w:rsidP="00691EA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9119A3" w:rsidRPr="0042486A">
        <w:rPr>
          <w:rFonts w:ascii="Times New Roman" w:hAnsi="Times New Roman" w:cs="Times New Roman"/>
          <w:sz w:val="28"/>
          <w:szCs w:val="28"/>
          <w:lang w:val="lv-LV"/>
        </w:rPr>
        <w:t>6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131FF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Piemērojot šā panta pirmo daļu, ārvalsts sabiedrības pārskata gada peļņas daļu (aktīvu vērtības pieaugumu) aprēķina proporcionāli nodokļu maksātāja līdzdalībai ārvalsts sabiedrības pamatkapitālā, balsstiesībās vai citās tiesībās, kas nodro</w:t>
      </w:r>
      <w:bookmarkStart w:id="0" w:name="_GoBack"/>
      <w:bookmarkEnd w:id="0"/>
      <w:r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šina būtisku līdzdalību vai tiesības piedalīties peļņas (aktīvu vērtības pieauguma) sadalē. </w:t>
      </w:r>
    </w:p>
    <w:p w14:paraId="49363C9F" w14:textId="18B7D79C" w:rsidR="008A1752" w:rsidRPr="0042486A" w:rsidRDefault="00BB751B" w:rsidP="008A17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lastRenderedPageBreak/>
        <w:t>(</w:t>
      </w:r>
      <w:r w:rsidR="009119A3" w:rsidRPr="0042486A">
        <w:rPr>
          <w:rFonts w:ascii="Times New Roman" w:hAnsi="Times New Roman" w:cs="Times New Roman"/>
          <w:sz w:val="28"/>
          <w:szCs w:val="28"/>
          <w:lang w:val="lv-LV"/>
        </w:rPr>
        <w:t>7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131FF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A1752" w:rsidRPr="0042486A">
        <w:rPr>
          <w:rFonts w:ascii="Times New Roman" w:hAnsi="Times New Roman" w:cs="Times New Roman"/>
          <w:sz w:val="28"/>
          <w:szCs w:val="28"/>
          <w:lang w:val="lv-LV"/>
        </w:rPr>
        <w:t>Š</w:t>
      </w:r>
      <w:r w:rsidR="00131FFF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="008A1752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panta piemērošanai par neīstu darījumu uzskatāms darījums</w:t>
      </w:r>
      <w:r w:rsidR="00C73F68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(arī</w:t>
      </w:r>
      <w:r w:rsidR="008A1752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darījumu kopums</w:t>
      </w:r>
      <w:r w:rsidR="00C73F68" w:rsidRPr="0042486A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8A1752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tādā apmērā, kādā ārvalsts sabiedrība vai pastāvīgā pārstāvniecība neuzņemtos riskus vai neiegādātos aktīvus, ja ārvalsts sabiedrību vai pastāvīgo pārstāvniecību nekontrolētu sabiedrība, kurā attiecībā uz šiem riskiem un aktīviem tiek veiktas </w:t>
      </w:r>
      <w:r w:rsidR="007167AE" w:rsidRPr="0042486A">
        <w:rPr>
          <w:rFonts w:ascii="Times New Roman" w:hAnsi="Times New Roman" w:cs="Times New Roman"/>
          <w:sz w:val="28"/>
          <w:szCs w:val="28"/>
          <w:lang w:val="lv-LV"/>
        </w:rPr>
        <w:t>būtisk</w:t>
      </w:r>
      <w:r w:rsidR="00C21267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7167AE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s administratīvās vadības funkcijas </w:t>
      </w:r>
      <w:r w:rsidR="008A1752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minētā ienākuma gūšanai. </w:t>
      </w:r>
    </w:p>
    <w:p w14:paraId="49363CA1" w14:textId="01945F5C" w:rsidR="00A37C8F" w:rsidRPr="0042486A" w:rsidRDefault="00A844C8" w:rsidP="006F56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9119A3" w:rsidRPr="0042486A">
        <w:rPr>
          <w:rFonts w:ascii="Times New Roman" w:hAnsi="Times New Roman" w:cs="Times New Roman"/>
          <w:sz w:val="28"/>
          <w:szCs w:val="28"/>
          <w:lang w:val="lv-LV"/>
        </w:rPr>
        <w:t>8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131FF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A290A" w:rsidRPr="0042486A">
        <w:rPr>
          <w:rFonts w:ascii="Times New Roman" w:hAnsi="Times New Roman" w:cs="Times New Roman"/>
          <w:sz w:val="28"/>
          <w:szCs w:val="28"/>
          <w:lang w:val="lv-LV"/>
        </w:rPr>
        <w:t>Šā panta pirmo daļu nepiemēro, ja ārvalst</w:t>
      </w:r>
      <w:r w:rsidR="00131FFF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3A290A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s</w:t>
      </w:r>
      <w:r w:rsidR="00415C91" w:rsidRPr="0042486A">
        <w:rPr>
          <w:rFonts w:ascii="Times New Roman" w:hAnsi="Times New Roman" w:cs="Times New Roman"/>
          <w:sz w:val="28"/>
          <w:szCs w:val="28"/>
          <w:lang w:val="lv-LV"/>
        </w:rPr>
        <w:t>abiedrības</w:t>
      </w:r>
      <w:r w:rsidR="00A37C8F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E0FA9" w:rsidRPr="0042486A">
        <w:rPr>
          <w:rFonts w:ascii="Times New Roman" w:hAnsi="Times New Roman" w:cs="Times New Roman"/>
          <w:sz w:val="28"/>
          <w:szCs w:val="28"/>
          <w:lang w:val="lv-LV"/>
        </w:rPr>
        <w:t>vai pastāvīgās pārstāvniecības</w:t>
      </w:r>
      <w:r w:rsidR="00FD7D8D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pārskata gada</w:t>
      </w:r>
      <w:r w:rsidR="00A37C8F" w:rsidRPr="0042486A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49363CA2" w14:textId="0656F7CF" w:rsidR="00242A8F" w:rsidRPr="0042486A" w:rsidRDefault="00A37C8F" w:rsidP="006F56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1)</w:t>
      </w:r>
      <w:r w:rsidR="00131FF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15C91" w:rsidRPr="0042486A">
        <w:rPr>
          <w:rFonts w:ascii="Times New Roman" w:hAnsi="Times New Roman" w:cs="Times New Roman"/>
          <w:sz w:val="28"/>
          <w:szCs w:val="28"/>
          <w:lang w:val="lv-LV"/>
        </w:rPr>
        <w:t>peļņa</w:t>
      </w:r>
      <w:r w:rsidR="00DC3D05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nepārsniedz 750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A290A" w:rsidRPr="0042486A">
        <w:rPr>
          <w:rFonts w:ascii="Times New Roman" w:hAnsi="Times New Roman" w:cs="Times New Roman"/>
          <w:sz w:val="28"/>
          <w:szCs w:val="28"/>
          <w:lang w:val="lv-LV"/>
        </w:rPr>
        <w:t>000</w:t>
      </w:r>
      <w:r w:rsidR="008E7EB4">
        <w:rPr>
          <w:rFonts w:ascii="Times New Roman" w:hAnsi="Times New Roman" w:cs="Times New Roman"/>
          <w:sz w:val="28"/>
          <w:szCs w:val="28"/>
          <w:lang w:val="lv-LV"/>
        </w:rPr>
        <w:t> </w:t>
      </w:r>
      <w:proofErr w:type="spellStart"/>
      <w:r w:rsidR="008E7EB4" w:rsidRPr="008E7EB4">
        <w:rPr>
          <w:rFonts w:ascii="Times New Roman" w:hAnsi="Times New Roman" w:cs="Times New Roman"/>
          <w:i/>
          <w:sz w:val="28"/>
          <w:szCs w:val="28"/>
          <w:lang w:val="lv-LV"/>
        </w:rPr>
        <w:t>euro</w:t>
      </w:r>
      <w:proofErr w:type="spellEnd"/>
      <w:r w:rsidRPr="0042486A">
        <w:rPr>
          <w:rFonts w:ascii="Times New Roman" w:hAnsi="Times New Roman" w:cs="Times New Roman"/>
          <w:sz w:val="28"/>
          <w:szCs w:val="28"/>
          <w:lang w:val="lv-LV"/>
        </w:rPr>
        <w:t>;</w:t>
      </w:r>
      <w:r w:rsidR="001C0133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49363CA3" w14:textId="6F60E590" w:rsidR="00F54877" w:rsidRPr="0042486A" w:rsidRDefault="00A37C8F" w:rsidP="006F56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2)</w:t>
      </w:r>
      <w:r w:rsidR="00131FF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15C91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ienākumi, kas nav gūti no </w:t>
      </w:r>
      <w:r w:rsidR="00941925" w:rsidRPr="0042486A">
        <w:rPr>
          <w:rFonts w:ascii="Times New Roman" w:hAnsi="Times New Roman" w:cs="Times New Roman"/>
          <w:sz w:val="28"/>
          <w:szCs w:val="28"/>
          <w:lang w:val="lv-LV"/>
        </w:rPr>
        <w:t>preču un pakalpojumu realizācijas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415C91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nepārsniedz 75 000</w:t>
      </w:r>
      <w:r w:rsidR="00131FFF">
        <w:rPr>
          <w:rFonts w:ascii="Times New Roman" w:hAnsi="Times New Roman" w:cs="Times New Roman"/>
          <w:sz w:val="28"/>
          <w:szCs w:val="28"/>
          <w:lang w:val="lv-LV"/>
        </w:rPr>
        <w:t> </w:t>
      </w:r>
      <w:proofErr w:type="spellStart"/>
      <w:r w:rsidR="008E7EB4" w:rsidRPr="008E7EB4">
        <w:rPr>
          <w:rFonts w:ascii="Times New Roman" w:hAnsi="Times New Roman" w:cs="Times New Roman"/>
          <w:i/>
          <w:sz w:val="28"/>
          <w:szCs w:val="28"/>
          <w:lang w:val="lv-LV"/>
        </w:rPr>
        <w:t>eur</w:t>
      </w:r>
      <w:r w:rsidR="008E7EB4">
        <w:rPr>
          <w:rFonts w:ascii="Times New Roman" w:hAnsi="Times New Roman" w:cs="Times New Roman"/>
          <w:i/>
          <w:sz w:val="28"/>
          <w:szCs w:val="28"/>
          <w:lang w:val="lv-LV"/>
        </w:rPr>
        <w:t>o</w:t>
      </w:r>
      <w:proofErr w:type="spellEnd"/>
      <w:r w:rsidR="00415C91" w:rsidRPr="0042486A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3A290A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49363CA5" w14:textId="1D9BD728" w:rsidR="007B6CD9" w:rsidRPr="0042486A" w:rsidRDefault="00FD7D8D" w:rsidP="00242A8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(9)</w:t>
      </w:r>
      <w:r w:rsidR="00BE096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Šā panta astotajā daļā minētais izņēmums nav attiecināms uz ārvalst</w:t>
      </w:r>
      <w:r w:rsidR="00BE096F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sabiedrību, kura izveidota</w:t>
      </w:r>
      <w:proofErr w:type="gramStart"/>
      <w:r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vai nodibināta normatīvajos aktos minētajās zemu nodokļu un beznodokļu valstīs vai teritorijās</w:t>
      </w:r>
      <w:proofErr w:type="gramEnd"/>
      <w:r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, vai </w:t>
      </w:r>
      <w:r w:rsidR="00BE096F">
        <w:rPr>
          <w:rFonts w:ascii="Times New Roman" w:hAnsi="Times New Roman" w:cs="Times New Roman"/>
          <w:sz w:val="28"/>
          <w:szCs w:val="28"/>
          <w:lang w:val="lv-LV"/>
        </w:rPr>
        <w:t xml:space="preserve">uz </w:t>
      </w:r>
      <w:r w:rsidRPr="0042486A">
        <w:rPr>
          <w:rFonts w:ascii="Times New Roman" w:hAnsi="Times New Roman" w:cs="Times New Roman"/>
          <w:sz w:val="28"/>
          <w:szCs w:val="28"/>
          <w:lang w:val="lv-LV"/>
        </w:rPr>
        <w:t>tur esošu pastāvīgo pārstāvniecību.</w:t>
      </w:r>
    </w:p>
    <w:p w14:paraId="49363CA7" w14:textId="76F5EE48" w:rsidR="003A290A" w:rsidRPr="0042486A" w:rsidRDefault="005E32CB" w:rsidP="006F56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FD7D8D" w:rsidRPr="0042486A">
        <w:rPr>
          <w:rFonts w:ascii="Times New Roman" w:hAnsi="Times New Roman" w:cs="Times New Roman"/>
          <w:sz w:val="28"/>
          <w:szCs w:val="28"/>
          <w:lang w:val="lv-LV"/>
        </w:rPr>
        <w:t>10</w:t>
      </w:r>
      <w:r w:rsidR="007B6CD9" w:rsidRPr="0042486A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BE096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9E6BA1" w:rsidRPr="0042486A">
        <w:rPr>
          <w:rFonts w:ascii="Times New Roman" w:hAnsi="Times New Roman" w:cs="Times New Roman"/>
          <w:sz w:val="28"/>
          <w:szCs w:val="28"/>
          <w:lang w:val="lv-LV"/>
        </w:rPr>
        <w:t>N</w:t>
      </w:r>
      <w:r w:rsidR="007B6CD9" w:rsidRPr="0042486A">
        <w:rPr>
          <w:rFonts w:ascii="Times New Roman" w:hAnsi="Times New Roman" w:cs="Times New Roman"/>
          <w:sz w:val="28"/>
          <w:szCs w:val="28"/>
          <w:lang w:val="lv-LV"/>
        </w:rPr>
        <w:t>odokļ</w:t>
      </w:r>
      <w:r w:rsidR="009E6BA1" w:rsidRPr="0042486A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7B6CD9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maksātājs ir tiesīgs samazināt </w:t>
      </w:r>
      <w:r w:rsidR="009E6BA1" w:rsidRPr="0042486A">
        <w:rPr>
          <w:rFonts w:ascii="Times New Roman" w:hAnsi="Times New Roman" w:cs="Times New Roman"/>
          <w:sz w:val="28"/>
          <w:szCs w:val="28"/>
          <w:lang w:val="lv-LV"/>
        </w:rPr>
        <w:t>pārskata gadā</w:t>
      </w:r>
      <w:r w:rsidR="007B6CD9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ar nodokli apliekamajā bāzē iekļauto dividenžu ap</w:t>
      </w:r>
      <w:r w:rsidR="00090E3B">
        <w:rPr>
          <w:rFonts w:ascii="Times New Roman" w:hAnsi="Times New Roman" w:cs="Times New Roman"/>
          <w:sz w:val="28"/>
          <w:szCs w:val="28"/>
          <w:lang w:val="lv-LV"/>
        </w:rPr>
        <w:t>mēru</w:t>
      </w:r>
      <w:r w:rsidR="007B6CD9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tādā ap</w:t>
      </w:r>
      <w:r w:rsidR="00090E3B">
        <w:rPr>
          <w:rFonts w:ascii="Times New Roman" w:hAnsi="Times New Roman" w:cs="Times New Roman"/>
          <w:sz w:val="28"/>
          <w:szCs w:val="28"/>
          <w:lang w:val="lv-LV"/>
        </w:rPr>
        <w:t>jom</w:t>
      </w:r>
      <w:r w:rsidR="007B6CD9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ā, kādā nodokļa maksātājs </w:t>
      </w:r>
      <w:r w:rsidR="009E6BA1" w:rsidRPr="0042486A">
        <w:rPr>
          <w:rFonts w:ascii="Times New Roman" w:hAnsi="Times New Roman" w:cs="Times New Roman"/>
          <w:sz w:val="28"/>
          <w:szCs w:val="28"/>
          <w:lang w:val="lv-LV"/>
        </w:rPr>
        <w:t>pārskata gadā</w:t>
      </w:r>
      <w:r w:rsidR="007B6CD9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ir saņēmis dividendes no ārvalsts sabiedrības</w:t>
      </w:r>
      <w:r w:rsidR="00DC3D05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E0FA9" w:rsidRPr="0042486A">
        <w:rPr>
          <w:rFonts w:ascii="Times New Roman" w:hAnsi="Times New Roman" w:cs="Times New Roman"/>
          <w:sz w:val="28"/>
          <w:szCs w:val="28"/>
          <w:lang w:val="lv-LV"/>
        </w:rPr>
        <w:t>ienākuma</w:t>
      </w:r>
      <w:proofErr w:type="gramStart"/>
      <w:r w:rsidR="00090E3B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1E0FA9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vai pastāvīgās pārstāvniecības</w:t>
      </w:r>
      <w:proofErr w:type="gramEnd"/>
      <w:r w:rsidR="001E0FA9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C3D05" w:rsidRPr="0042486A">
        <w:rPr>
          <w:rFonts w:ascii="Times New Roman" w:hAnsi="Times New Roman" w:cs="Times New Roman"/>
          <w:sz w:val="28"/>
          <w:szCs w:val="28"/>
          <w:lang w:val="lv-LV"/>
        </w:rPr>
        <w:t>ienākum</w:t>
      </w:r>
      <w:r w:rsidR="001E0FA9" w:rsidRPr="0042486A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3B0323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9E6BA1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kurš saskaņā ar šā panta pirmo daļu kādā no </w:t>
      </w:r>
      <w:proofErr w:type="spellStart"/>
      <w:r w:rsidR="009E6BA1" w:rsidRPr="0042486A">
        <w:rPr>
          <w:rFonts w:ascii="Times New Roman" w:hAnsi="Times New Roman" w:cs="Times New Roman"/>
          <w:sz w:val="28"/>
          <w:szCs w:val="28"/>
          <w:lang w:val="lv-LV"/>
        </w:rPr>
        <w:t>pirmstakasācijas</w:t>
      </w:r>
      <w:proofErr w:type="spellEnd"/>
      <w:r w:rsidR="009E6BA1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 periodiem tika iekļauts ar uzņēmumu ienākuma nodokli apliekamajā bāzē</w:t>
      </w:r>
      <w:r w:rsidR="003B0323" w:rsidRPr="0042486A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090E3B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49363CA8" w14:textId="55EC05E3" w:rsidR="001D56CB" w:rsidRPr="0042486A" w:rsidRDefault="001D56CB" w:rsidP="005A2172">
      <w:pPr>
        <w:tabs>
          <w:tab w:val="left" w:pos="5609"/>
        </w:tabs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9363CA9" w14:textId="5846ABCB" w:rsidR="003F3E0E" w:rsidRPr="0042486A" w:rsidRDefault="007B69EB" w:rsidP="003F3E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Likums stājas spēkā </w:t>
      </w:r>
      <w:r w:rsidR="003F3E0E" w:rsidRPr="0042486A">
        <w:rPr>
          <w:rFonts w:ascii="Times New Roman" w:hAnsi="Times New Roman" w:cs="Times New Roman"/>
          <w:sz w:val="28"/>
          <w:szCs w:val="28"/>
          <w:lang w:val="lv-LV"/>
        </w:rPr>
        <w:t>20</w:t>
      </w:r>
      <w:r w:rsidR="001224F3" w:rsidRPr="0042486A">
        <w:rPr>
          <w:rFonts w:ascii="Times New Roman" w:hAnsi="Times New Roman" w:cs="Times New Roman"/>
          <w:sz w:val="28"/>
          <w:szCs w:val="28"/>
          <w:lang w:val="lv-LV"/>
        </w:rPr>
        <w:t>19</w:t>
      </w:r>
      <w:r w:rsidR="0042486A" w:rsidRPr="0042486A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BE096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2486A" w:rsidRPr="0042486A">
        <w:rPr>
          <w:rFonts w:ascii="Times New Roman" w:hAnsi="Times New Roman" w:cs="Times New Roman"/>
          <w:sz w:val="28"/>
          <w:szCs w:val="28"/>
          <w:lang w:val="lv-LV"/>
        </w:rPr>
        <w:t>g</w:t>
      </w:r>
      <w:r w:rsidR="003F3E0E"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ada </w:t>
      </w:r>
      <w:r w:rsidR="00672675" w:rsidRPr="0042486A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42486A" w:rsidRPr="0042486A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BE096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2486A" w:rsidRPr="0042486A">
        <w:rPr>
          <w:rFonts w:ascii="Times New Roman" w:hAnsi="Times New Roman" w:cs="Times New Roman"/>
          <w:sz w:val="28"/>
          <w:szCs w:val="28"/>
          <w:lang w:val="lv-LV"/>
        </w:rPr>
        <w:t>j</w:t>
      </w:r>
      <w:r w:rsidR="00672675" w:rsidRPr="0042486A">
        <w:rPr>
          <w:rFonts w:ascii="Times New Roman" w:hAnsi="Times New Roman" w:cs="Times New Roman"/>
          <w:sz w:val="28"/>
          <w:szCs w:val="28"/>
          <w:lang w:val="lv-LV"/>
        </w:rPr>
        <w:t>anvār</w:t>
      </w:r>
      <w:r w:rsidR="00806609" w:rsidRPr="0042486A">
        <w:rPr>
          <w:rFonts w:ascii="Times New Roman" w:hAnsi="Times New Roman" w:cs="Times New Roman"/>
          <w:sz w:val="28"/>
          <w:szCs w:val="28"/>
          <w:lang w:val="lv-LV"/>
        </w:rPr>
        <w:t>ī</w:t>
      </w:r>
      <w:r w:rsidR="00672675" w:rsidRPr="0042486A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9363CAA" w14:textId="77777777" w:rsidR="003F3E0E" w:rsidRPr="0042486A" w:rsidRDefault="003F3E0E" w:rsidP="003F3E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9363CAB" w14:textId="76972D64" w:rsidR="003F3E0E" w:rsidRPr="0042486A" w:rsidRDefault="003F3E0E" w:rsidP="003F3E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0B53F81" w14:textId="77777777" w:rsidR="00451040" w:rsidRPr="0042486A" w:rsidRDefault="00451040" w:rsidP="003F3E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034BB53" w14:textId="77777777" w:rsidR="00C55E6E" w:rsidRPr="0042486A" w:rsidRDefault="003F3E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 xml:space="preserve">Finanšu ministre </w:t>
      </w:r>
    </w:p>
    <w:p w14:paraId="49363CAC" w14:textId="394FB8BC" w:rsidR="003D0B2F" w:rsidRPr="0042486A" w:rsidRDefault="003F3E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486A">
        <w:rPr>
          <w:rFonts w:ascii="Times New Roman" w:hAnsi="Times New Roman" w:cs="Times New Roman"/>
          <w:sz w:val="28"/>
          <w:szCs w:val="28"/>
          <w:lang w:val="lv-LV"/>
        </w:rPr>
        <w:t>Dana Reizniece-Ozola</w:t>
      </w:r>
    </w:p>
    <w:sectPr w:rsidR="003D0B2F" w:rsidRPr="0042486A" w:rsidSect="0042486A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3CAF" w14:textId="77777777" w:rsidR="002D73C2" w:rsidRDefault="002D73C2" w:rsidP="00672675">
      <w:r>
        <w:separator/>
      </w:r>
    </w:p>
  </w:endnote>
  <w:endnote w:type="continuationSeparator" w:id="0">
    <w:p w14:paraId="49363CB0" w14:textId="77777777" w:rsidR="002D73C2" w:rsidRDefault="002D73C2" w:rsidP="0067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7762" w14:textId="77777777" w:rsidR="0042486A" w:rsidRPr="0042486A" w:rsidRDefault="0042486A" w:rsidP="0042486A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L2268_8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63CB9" w14:textId="6CA18A8A" w:rsidR="000D2ABC" w:rsidRPr="0042486A" w:rsidRDefault="0042486A" w:rsidP="0042486A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 xml:space="preserve">L2268_8 </w:t>
    </w:r>
    <w:proofErr w:type="spellStart"/>
    <w:r>
      <w:rPr>
        <w:rFonts w:ascii="Times New Roman" w:hAnsi="Times New Roman" w:cs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 w:cs="Times New Roman"/>
        <w:sz w:val="16"/>
        <w:szCs w:val="16"/>
        <w:lang w:val="lv-LV"/>
      </w:rPr>
      <w:t xml:space="preserve">. = </w:t>
    </w:r>
    <w:r>
      <w:rPr>
        <w:rFonts w:ascii="Times New Roman" w:hAnsi="Times New Roman" w:cs="Times New Roman"/>
        <w:sz w:val="16"/>
        <w:szCs w:val="16"/>
        <w:lang w:val="lv-LV"/>
      </w:rPr>
      <w:fldChar w:fldCharType="begin"/>
    </w:r>
    <w:r>
      <w:rPr>
        <w:rFonts w:ascii="Times New Roman" w:hAnsi="Times New Roman" w:cs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  <w:lang w:val="lv-LV"/>
      </w:rPr>
      <w:fldChar w:fldCharType="separate"/>
    </w:r>
    <w:r w:rsidR="004C0A09">
      <w:rPr>
        <w:rFonts w:ascii="Times New Roman" w:hAnsi="Times New Roman" w:cs="Times New Roman"/>
        <w:noProof/>
        <w:sz w:val="16"/>
        <w:szCs w:val="16"/>
        <w:lang w:val="lv-LV"/>
      </w:rPr>
      <w:t>504</w:t>
    </w:r>
    <w:r>
      <w:rPr>
        <w:rFonts w:ascii="Times New Roman" w:hAnsi="Times New Roman" w:cs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63CAD" w14:textId="77777777" w:rsidR="002D73C2" w:rsidRDefault="002D73C2" w:rsidP="00672675">
      <w:r>
        <w:separator/>
      </w:r>
    </w:p>
  </w:footnote>
  <w:footnote w:type="continuationSeparator" w:id="0">
    <w:p w14:paraId="49363CAE" w14:textId="77777777" w:rsidR="002D73C2" w:rsidRDefault="002D73C2" w:rsidP="0067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683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9363CB1" w14:textId="1316DD84" w:rsidR="00833325" w:rsidRPr="0042486A" w:rsidRDefault="0083332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48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48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48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0A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48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129"/>
    <w:multiLevelType w:val="hybridMultilevel"/>
    <w:tmpl w:val="2FF8AD6E"/>
    <w:lvl w:ilvl="0" w:tplc="20F48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54E6C"/>
    <w:multiLevelType w:val="hybridMultilevel"/>
    <w:tmpl w:val="06F8BC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33CB"/>
    <w:multiLevelType w:val="hybridMultilevel"/>
    <w:tmpl w:val="7E38CF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71682"/>
    <w:multiLevelType w:val="hybridMultilevel"/>
    <w:tmpl w:val="135CF87A"/>
    <w:lvl w:ilvl="0" w:tplc="EF8EC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E56A6"/>
    <w:multiLevelType w:val="hybridMultilevel"/>
    <w:tmpl w:val="2F4A8C18"/>
    <w:lvl w:ilvl="0" w:tplc="7FB84128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C4A40"/>
    <w:multiLevelType w:val="hybridMultilevel"/>
    <w:tmpl w:val="8D08E870"/>
    <w:lvl w:ilvl="0" w:tplc="59AA2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46F8B"/>
    <w:multiLevelType w:val="hybridMultilevel"/>
    <w:tmpl w:val="795C62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D6960"/>
    <w:multiLevelType w:val="multilevel"/>
    <w:tmpl w:val="B80E7EA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D3"/>
    <w:rsid w:val="00003D1E"/>
    <w:rsid w:val="00047223"/>
    <w:rsid w:val="00057E58"/>
    <w:rsid w:val="00073C9A"/>
    <w:rsid w:val="00090978"/>
    <w:rsid w:val="00090E3B"/>
    <w:rsid w:val="000951D3"/>
    <w:rsid w:val="000A6375"/>
    <w:rsid w:val="000C5F93"/>
    <w:rsid w:val="000D2ABC"/>
    <w:rsid w:val="000D4F74"/>
    <w:rsid w:val="000E0FD2"/>
    <w:rsid w:val="00104139"/>
    <w:rsid w:val="00112652"/>
    <w:rsid w:val="001224F3"/>
    <w:rsid w:val="00131FFF"/>
    <w:rsid w:val="0015159D"/>
    <w:rsid w:val="001778B4"/>
    <w:rsid w:val="0018564A"/>
    <w:rsid w:val="0019685E"/>
    <w:rsid w:val="001A6559"/>
    <w:rsid w:val="001C0133"/>
    <w:rsid w:val="001C2E7F"/>
    <w:rsid w:val="001C729C"/>
    <w:rsid w:val="001D56CB"/>
    <w:rsid w:val="001E0FA9"/>
    <w:rsid w:val="00242A8F"/>
    <w:rsid w:val="0025568D"/>
    <w:rsid w:val="00266120"/>
    <w:rsid w:val="00270CE3"/>
    <w:rsid w:val="00277D07"/>
    <w:rsid w:val="00295EE1"/>
    <w:rsid w:val="002A1A93"/>
    <w:rsid w:val="002B2D3C"/>
    <w:rsid w:val="002C7312"/>
    <w:rsid w:val="002D29E8"/>
    <w:rsid w:val="002D73C2"/>
    <w:rsid w:val="00332E2F"/>
    <w:rsid w:val="00345337"/>
    <w:rsid w:val="00353313"/>
    <w:rsid w:val="003603E0"/>
    <w:rsid w:val="003651A6"/>
    <w:rsid w:val="0036724C"/>
    <w:rsid w:val="0037123E"/>
    <w:rsid w:val="00385D50"/>
    <w:rsid w:val="003A290A"/>
    <w:rsid w:val="003A5FB2"/>
    <w:rsid w:val="003A7891"/>
    <w:rsid w:val="003B0323"/>
    <w:rsid w:val="003C54D0"/>
    <w:rsid w:val="003D0B2F"/>
    <w:rsid w:val="003E516E"/>
    <w:rsid w:val="003F3E0E"/>
    <w:rsid w:val="004075C6"/>
    <w:rsid w:val="0041010B"/>
    <w:rsid w:val="00415C91"/>
    <w:rsid w:val="0042486A"/>
    <w:rsid w:val="00424D3D"/>
    <w:rsid w:val="00425895"/>
    <w:rsid w:val="00434D62"/>
    <w:rsid w:val="00451040"/>
    <w:rsid w:val="00462989"/>
    <w:rsid w:val="004736F3"/>
    <w:rsid w:val="004A52F6"/>
    <w:rsid w:val="004B11F8"/>
    <w:rsid w:val="004C0A09"/>
    <w:rsid w:val="004C28F5"/>
    <w:rsid w:val="004C3086"/>
    <w:rsid w:val="004F086C"/>
    <w:rsid w:val="004F1866"/>
    <w:rsid w:val="00500D6C"/>
    <w:rsid w:val="00504CA1"/>
    <w:rsid w:val="005206BC"/>
    <w:rsid w:val="00537049"/>
    <w:rsid w:val="00592FBF"/>
    <w:rsid w:val="005A2172"/>
    <w:rsid w:val="005A2C8B"/>
    <w:rsid w:val="005B1784"/>
    <w:rsid w:val="005B24E3"/>
    <w:rsid w:val="005C7271"/>
    <w:rsid w:val="005E32CB"/>
    <w:rsid w:val="005F1BF5"/>
    <w:rsid w:val="00606FB2"/>
    <w:rsid w:val="00632C54"/>
    <w:rsid w:val="00633F0E"/>
    <w:rsid w:val="006364C4"/>
    <w:rsid w:val="00672675"/>
    <w:rsid w:val="00691EA9"/>
    <w:rsid w:val="006D148A"/>
    <w:rsid w:val="006F56F6"/>
    <w:rsid w:val="007013AB"/>
    <w:rsid w:val="0071245A"/>
    <w:rsid w:val="007167AE"/>
    <w:rsid w:val="00720233"/>
    <w:rsid w:val="00720289"/>
    <w:rsid w:val="00720981"/>
    <w:rsid w:val="0072375C"/>
    <w:rsid w:val="0072772B"/>
    <w:rsid w:val="00730F64"/>
    <w:rsid w:val="0074534B"/>
    <w:rsid w:val="0074571A"/>
    <w:rsid w:val="00750D78"/>
    <w:rsid w:val="00753B33"/>
    <w:rsid w:val="00754745"/>
    <w:rsid w:val="00755519"/>
    <w:rsid w:val="007729A1"/>
    <w:rsid w:val="00785D21"/>
    <w:rsid w:val="007A0805"/>
    <w:rsid w:val="007A32EF"/>
    <w:rsid w:val="007A48A9"/>
    <w:rsid w:val="007A57D5"/>
    <w:rsid w:val="007A7F12"/>
    <w:rsid w:val="007B69EB"/>
    <w:rsid w:val="007B6CD9"/>
    <w:rsid w:val="007C51D3"/>
    <w:rsid w:val="007C5DBF"/>
    <w:rsid w:val="007D10A4"/>
    <w:rsid w:val="007D1CE8"/>
    <w:rsid w:val="00806609"/>
    <w:rsid w:val="00833325"/>
    <w:rsid w:val="00837A96"/>
    <w:rsid w:val="0084404E"/>
    <w:rsid w:val="00845776"/>
    <w:rsid w:val="008608DB"/>
    <w:rsid w:val="00866ECC"/>
    <w:rsid w:val="0087486A"/>
    <w:rsid w:val="0087553F"/>
    <w:rsid w:val="00881707"/>
    <w:rsid w:val="008A1752"/>
    <w:rsid w:val="008B6401"/>
    <w:rsid w:val="008D3BBB"/>
    <w:rsid w:val="008E7EB4"/>
    <w:rsid w:val="008F2EB4"/>
    <w:rsid w:val="008F7EB8"/>
    <w:rsid w:val="00902DC3"/>
    <w:rsid w:val="009119A3"/>
    <w:rsid w:val="00917418"/>
    <w:rsid w:val="009202CD"/>
    <w:rsid w:val="00931F8D"/>
    <w:rsid w:val="00941925"/>
    <w:rsid w:val="00953EDF"/>
    <w:rsid w:val="00981D3F"/>
    <w:rsid w:val="009A55B4"/>
    <w:rsid w:val="009B016E"/>
    <w:rsid w:val="009B3670"/>
    <w:rsid w:val="009B5379"/>
    <w:rsid w:val="009C290D"/>
    <w:rsid w:val="009D0D40"/>
    <w:rsid w:val="009D789B"/>
    <w:rsid w:val="009E6BA1"/>
    <w:rsid w:val="009E7339"/>
    <w:rsid w:val="00A277D3"/>
    <w:rsid w:val="00A33063"/>
    <w:rsid w:val="00A37C8F"/>
    <w:rsid w:val="00A43477"/>
    <w:rsid w:val="00A61C96"/>
    <w:rsid w:val="00A66356"/>
    <w:rsid w:val="00A70832"/>
    <w:rsid w:val="00A73835"/>
    <w:rsid w:val="00A763CA"/>
    <w:rsid w:val="00A844C8"/>
    <w:rsid w:val="00AE25D4"/>
    <w:rsid w:val="00AE3908"/>
    <w:rsid w:val="00AE5C99"/>
    <w:rsid w:val="00AE6FB4"/>
    <w:rsid w:val="00B10448"/>
    <w:rsid w:val="00B1124D"/>
    <w:rsid w:val="00B21DA8"/>
    <w:rsid w:val="00B32197"/>
    <w:rsid w:val="00B65FC2"/>
    <w:rsid w:val="00B767A8"/>
    <w:rsid w:val="00B84B1E"/>
    <w:rsid w:val="00BB145C"/>
    <w:rsid w:val="00BB1505"/>
    <w:rsid w:val="00BB751B"/>
    <w:rsid w:val="00BD03EF"/>
    <w:rsid w:val="00BE096F"/>
    <w:rsid w:val="00C05F16"/>
    <w:rsid w:val="00C21267"/>
    <w:rsid w:val="00C21884"/>
    <w:rsid w:val="00C274D1"/>
    <w:rsid w:val="00C322BB"/>
    <w:rsid w:val="00C328C8"/>
    <w:rsid w:val="00C40510"/>
    <w:rsid w:val="00C55E6E"/>
    <w:rsid w:val="00C65E36"/>
    <w:rsid w:val="00C72F41"/>
    <w:rsid w:val="00C73F68"/>
    <w:rsid w:val="00C74032"/>
    <w:rsid w:val="00C83D47"/>
    <w:rsid w:val="00C919DB"/>
    <w:rsid w:val="00C946BA"/>
    <w:rsid w:val="00C95CDE"/>
    <w:rsid w:val="00CA09CB"/>
    <w:rsid w:val="00CB7322"/>
    <w:rsid w:val="00CC4716"/>
    <w:rsid w:val="00CD443D"/>
    <w:rsid w:val="00CD56D1"/>
    <w:rsid w:val="00CE33BA"/>
    <w:rsid w:val="00D077F1"/>
    <w:rsid w:val="00D316C7"/>
    <w:rsid w:val="00D405EA"/>
    <w:rsid w:val="00D90EE9"/>
    <w:rsid w:val="00DA36A5"/>
    <w:rsid w:val="00DC3D05"/>
    <w:rsid w:val="00DC57AA"/>
    <w:rsid w:val="00DD21B6"/>
    <w:rsid w:val="00DE5A82"/>
    <w:rsid w:val="00E13155"/>
    <w:rsid w:val="00E4269E"/>
    <w:rsid w:val="00E45034"/>
    <w:rsid w:val="00E959FC"/>
    <w:rsid w:val="00EA6FE1"/>
    <w:rsid w:val="00EB4FC8"/>
    <w:rsid w:val="00EC3CB3"/>
    <w:rsid w:val="00F10A91"/>
    <w:rsid w:val="00F1110B"/>
    <w:rsid w:val="00F1406F"/>
    <w:rsid w:val="00F23EA4"/>
    <w:rsid w:val="00F344FD"/>
    <w:rsid w:val="00F53C32"/>
    <w:rsid w:val="00F54877"/>
    <w:rsid w:val="00F56E84"/>
    <w:rsid w:val="00F6798E"/>
    <w:rsid w:val="00F7228A"/>
    <w:rsid w:val="00F82737"/>
    <w:rsid w:val="00FA4EDF"/>
    <w:rsid w:val="00FB0E9B"/>
    <w:rsid w:val="00FD7D8D"/>
    <w:rsid w:val="00FE49C9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363C84"/>
  <w15:chartTrackingRefBased/>
  <w15:docId w15:val="{8624D55D-A2DD-477C-B6FF-E37C094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75"/>
  </w:style>
  <w:style w:type="paragraph" w:styleId="Footer">
    <w:name w:val="footer"/>
    <w:basedOn w:val="Normal"/>
    <w:link w:val="FooterChar"/>
    <w:uiPriority w:val="99"/>
    <w:unhideWhenUsed/>
    <w:rsid w:val="006726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75"/>
  </w:style>
  <w:style w:type="paragraph" w:styleId="BalloonText">
    <w:name w:val="Balloon Text"/>
    <w:basedOn w:val="Normal"/>
    <w:link w:val="BalloonTextChar"/>
    <w:uiPriority w:val="99"/>
    <w:semiHidden/>
    <w:unhideWhenUsed/>
    <w:rsid w:val="000E0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4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5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504</Words>
  <Characters>3376</Characters>
  <Application>Microsoft Office Word</Application>
  <DocSecurity>0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Uzņēmumu ienākuma nodokļa likumā</vt:lpstr>
    </vt:vector>
  </TitlesOfParts>
  <Company>Finanšu Ministrija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Uzņēmumu ienākuma nodokļa likumā</dc:title>
  <dc:subject>Likumprojekts</dc:subject>
  <dc:creator>diana.kluskina@fm.gov.lv</dc:creator>
  <cp:keywords/>
  <dc:description>67083984, diana.kluskina@fm.gov.lv</dc:description>
  <cp:lastModifiedBy>Anna Putane</cp:lastModifiedBy>
  <cp:revision>15</cp:revision>
  <cp:lastPrinted>2018-11-05T11:03:00Z</cp:lastPrinted>
  <dcterms:created xsi:type="dcterms:W3CDTF">2018-10-23T07:51:00Z</dcterms:created>
  <dcterms:modified xsi:type="dcterms:W3CDTF">2018-11-05T11:48:00Z</dcterms:modified>
</cp:coreProperties>
</file>