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7484BE1F" w:rsidR="00F029BE" w:rsidRPr="00F029BE" w:rsidRDefault="00F029BE" w:rsidP="00C554C5">
      <w:pPr>
        <w:spacing w:after="0" w:line="240" w:lineRule="auto"/>
        <w:jc w:val="center"/>
        <w:outlineLvl w:val="2"/>
        <w:rPr>
          <w:rFonts w:ascii="Times New Roman" w:eastAsia="Times New Roman" w:hAnsi="Times New Roman" w:cs="Times New Roman"/>
          <w:b/>
          <w:bCs/>
          <w:sz w:val="24"/>
          <w:szCs w:val="24"/>
        </w:rPr>
      </w:pPr>
      <w:bookmarkStart w:id="0" w:name="OLE_LINK1"/>
      <w:bookmarkStart w:id="1" w:name="OLE_LINK2"/>
      <w:r w:rsidRPr="003F767F">
        <w:rPr>
          <w:rFonts w:ascii="Times New Roman" w:hAnsi="Times New Roman" w:cs="Times New Roman"/>
          <w:b/>
          <w:bCs/>
          <w:color w:val="000000"/>
          <w:sz w:val="24"/>
          <w:szCs w:val="24"/>
        </w:rPr>
        <w:t>Minist</w:t>
      </w:r>
      <w:r w:rsidR="003F767F">
        <w:rPr>
          <w:rFonts w:ascii="Times New Roman" w:hAnsi="Times New Roman" w:cs="Times New Roman"/>
          <w:b/>
          <w:bCs/>
          <w:color w:val="000000"/>
          <w:sz w:val="24"/>
          <w:szCs w:val="24"/>
        </w:rPr>
        <w:t>ru kabineta noteikumu projekta “</w:t>
      </w:r>
      <w:r w:rsidR="003F767F" w:rsidRPr="003F767F">
        <w:rPr>
          <w:rFonts w:ascii="Times New Roman" w:hAnsi="Times New Roman" w:cs="Times New Roman"/>
          <w:b/>
          <w:bCs/>
          <w:color w:val="000000"/>
          <w:sz w:val="24"/>
          <w:szCs w:val="24"/>
          <w:lang w:eastAsia="lv-LV"/>
        </w:rPr>
        <w:t>Grozījums Ministru kabineta 2010. gada 16.</w:t>
      </w:r>
      <w:r w:rsidR="003F767F">
        <w:rPr>
          <w:rFonts w:ascii="Times New Roman" w:hAnsi="Times New Roman" w:cs="Times New Roman"/>
          <w:b/>
          <w:bCs/>
          <w:color w:val="000000"/>
          <w:sz w:val="24"/>
          <w:szCs w:val="24"/>
          <w:lang w:eastAsia="lv-LV"/>
        </w:rPr>
        <w:t> </w:t>
      </w:r>
      <w:r w:rsidR="003F767F" w:rsidRPr="003F767F">
        <w:rPr>
          <w:rFonts w:ascii="Times New Roman" w:hAnsi="Times New Roman" w:cs="Times New Roman"/>
          <w:b/>
          <w:bCs/>
          <w:color w:val="000000"/>
          <w:sz w:val="24"/>
          <w:szCs w:val="24"/>
          <w:lang w:eastAsia="lv-LV"/>
        </w:rPr>
        <w:t>marta noteikumos Nr. 257 “</w:t>
      </w:r>
      <w:r w:rsidR="003F767F" w:rsidRPr="003F767F">
        <w:rPr>
          <w:rFonts w:ascii="Times New Roman" w:hAnsi="Times New Roman" w:cs="Times New Roman"/>
          <w:b/>
          <w:sz w:val="24"/>
          <w:szCs w:val="24"/>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003F767F">
        <w:rPr>
          <w:rFonts w:ascii="Times New Roman" w:hAnsi="Times New Roman" w:cs="Times New Roman"/>
          <w:b/>
          <w:sz w:val="24"/>
          <w:szCs w:val="24"/>
        </w:rPr>
        <w:t>”</w:t>
      </w:r>
      <w:r w:rsidRPr="003F767F">
        <w:rPr>
          <w:rFonts w:ascii="Times New Roman" w:hAnsi="Times New Roman" w:cs="Times New Roman"/>
          <w:b/>
          <w:bCs/>
          <w:color w:val="000000"/>
          <w:sz w:val="24"/>
          <w:szCs w:val="24"/>
        </w:rPr>
        <w:t xml:space="preserve">” </w:t>
      </w:r>
      <w:r w:rsidRPr="003F767F">
        <w:rPr>
          <w:rFonts w:ascii="Times New Roman" w:eastAsia="Times New Roman" w:hAnsi="Times New Roman" w:cs="Times New Roman"/>
          <w:b/>
          <w:bCs/>
          <w:sz w:val="24"/>
          <w:szCs w:val="24"/>
        </w:rPr>
        <w:t>sākotnējās ietekmes</w:t>
      </w:r>
      <w:r w:rsidRPr="00F029BE">
        <w:rPr>
          <w:rFonts w:ascii="Times New Roman" w:eastAsia="Times New Roman" w:hAnsi="Times New Roman" w:cs="Times New Roman"/>
          <w:b/>
          <w:bCs/>
          <w:sz w:val="24"/>
          <w:szCs w:val="24"/>
        </w:rPr>
        <w:t xml:space="preserve"> novērtējuma ziņojums </w:t>
      </w:r>
      <w:proofErr w:type="gramStart"/>
      <w:r w:rsidRPr="00F029BE">
        <w:rPr>
          <w:rFonts w:ascii="Times New Roman" w:eastAsia="Times New Roman" w:hAnsi="Times New Roman" w:cs="Times New Roman"/>
          <w:b/>
          <w:bCs/>
          <w:sz w:val="24"/>
          <w:szCs w:val="24"/>
        </w:rPr>
        <w:t>(</w:t>
      </w:r>
      <w:proofErr w:type="gramEnd"/>
      <w:r w:rsidRPr="00F029BE">
        <w:rPr>
          <w:rFonts w:ascii="Times New Roman" w:eastAsia="Times New Roman" w:hAnsi="Times New Roman" w:cs="Times New Roman"/>
          <w:b/>
          <w:bCs/>
          <w:sz w:val="24"/>
          <w:szCs w:val="24"/>
        </w:rPr>
        <w:t>anotācija</w:t>
      </w:r>
      <w:bookmarkEnd w:id="0"/>
      <w:bookmarkEnd w:id="1"/>
      <w:r w:rsidRPr="00F029BE">
        <w:rPr>
          <w:rFonts w:ascii="Times New Roman" w:eastAsia="Times New Roman" w:hAnsi="Times New Roman" w:cs="Times New Roman"/>
          <w:b/>
          <w:bCs/>
          <w:sz w:val="24"/>
          <w:szCs w:val="24"/>
        </w:rPr>
        <w:t>)</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924"/>
      </w:tblGrid>
      <w:tr w:rsidR="00382704" w:rsidRPr="00AD37B6" w14:paraId="3169171C" w14:textId="77777777" w:rsidTr="003460FD">
        <w:trPr>
          <w:cantSplit/>
        </w:trPr>
        <w:tc>
          <w:tcPr>
            <w:tcW w:w="9175"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4875A5">
        <w:trPr>
          <w:cantSplit/>
          <w:trHeight w:val="1393"/>
        </w:trPr>
        <w:tc>
          <w:tcPr>
            <w:tcW w:w="3251"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7A31FDA8" w14:textId="34153277" w:rsidR="008D0F02" w:rsidRDefault="008D0F02" w:rsidP="00F029BE">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p w14:paraId="37388820" w14:textId="545204AA" w:rsidR="00AF5559" w:rsidRPr="006B53FC" w:rsidRDefault="00F029BE" w:rsidP="00B36145">
            <w:pPr>
              <w:spacing w:after="0" w:line="240" w:lineRule="auto"/>
              <w:jc w:val="both"/>
              <w:rPr>
                <w:rFonts w:ascii="Times New Roman" w:hAnsi="Times New Roman" w:cs="Times New Roman"/>
                <w:sz w:val="24"/>
                <w:szCs w:val="24"/>
              </w:rPr>
            </w:pPr>
            <w:r w:rsidRPr="006B53FC">
              <w:rPr>
                <w:rFonts w:ascii="Times New Roman" w:hAnsi="Times New Roman" w:cs="Times New Roman"/>
                <w:sz w:val="24"/>
                <w:szCs w:val="24"/>
              </w:rPr>
              <w:t>Projektam noteikts spēkā stāšanās termiņš – 2019.</w:t>
            </w:r>
            <w:r w:rsidR="00B36145">
              <w:rPr>
                <w:rFonts w:ascii="Times New Roman" w:hAnsi="Times New Roman" w:cs="Times New Roman"/>
                <w:sz w:val="24"/>
                <w:szCs w:val="24"/>
              </w:rPr>
              <w:t> </w:t>
            </w:r>
            <w:r w:rsidRPr="006B53FC">
              <w:rPr>
                <w:rFonts w:ascii="Times New Roman" w:hAnsi="Times New Roman" w:cs="Times New Roman"/>
                <w:sz w:val="24"/>
                <w:szCs w:val="24"/>
              </w:rPr>
              <w:t>gada 1.</w:t>
            </w:r>
            <w:r w:rsidR="00B36145">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6ADD1D93"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913"/>
      </w:tblGrid>
      <w:tr w:rsidR="00F13FF0" w:rsidRPr="00B9527F"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0FA8C9E4" w14:textId="77777777" w:rsidR="003F767F" w:rsidRPr="00D96422" w:rsidRDefault="00F029BE" w:rsidP="003F767F">
            <w:pPr>
              <w:spacing w:after="0" w:line="240" w:lineRule="auto"/>
              <w:ind w:right="82"/>
              <w:jc w:val="both"/>
              <w:rPr>
                <w:rFonts w:ascii="Times New Roman" w:eastAsia="Times New Roman" w:hAnsi="Times New Roman"/>
                <w:bCs/>
                <w:sz w:val="24"/>
                <w:szCs w:val="24"/>
                <w:lang w:eastAsia="lv-LV"/>
              </w:rPr>
            </w:pPr>
            <w:r w:rsidRPr="000103AC">
              <w:rPr>
                <w:rFonts w:ascii="Times New Roman" w:eastAsia="Times New Roman" w:hAnsi="Times New Roman"/>
                <w:sz w:val="24"/>
                <w:szCs w:val="24"/>
                <w:lang w:eastAsia="lv-LV"/>
              </w:rPr>
              <w:t xml:space="preserve">1. </w:t>
            </w:r>
            <w:r w:rsidR="003F767F" w:rsidRPr="00D96422">
              <w:rPr>
                <w:rFonts w:ascii="Times New Roman" w:eastAsia="Times New Roman" w:hAnsi="Times New Roman"/>
                <w:sz w:val="24"/>
                <w:szCs w:val="24"/>
                <w:lang w:eastAsia="lv-LV"/>
              </w:rPr>
              <w:t>L</w:t>
            </w:r>
            <w:r w:rsidR="003F767F" w:rsidRPr="00D96422">
              <w:rPr>
                <w:rFonts w:ascii="Times New Roman" w:eastAsia="Times New Roman" w:hAnsi="Times New Roman"/>
                <w:sz w:val="24"/>
                <w:lang w:eastAsia="lv-LV"/>
              </w:rPr>
              <w:t>ikum</w:t>
            </w:r>
            <w:r w:rsidR="003F767F">
              <w:rPr>
                <w:rFonts w:ascii="Times New Roman" w:eastAsia="Times New Roman" w:hAnsi="Times New Roman"/>
                <w:sz w:val="24"/>
                <w:lang w:eastAsia="lv-LV"/>
              </w:rPr>
              <w:t>s</w:t>
            </w:r>
            <w:r w:rsidR="003F767F" w:rsidRPr="00D96422">
              <w:rPr>
                <w:rFonts w:ascii="Times New Roman" w:eastAsia="Times New Roman" w:hAnsi="Times New Roman"/>
                <w:sz w:val="24"/>
                <w:lang w:eastAsia="lv-LV"/>
              </w:rPr>
              <w:t xml:space="preserve"> “</w:t>
            </w:r>
            <w:r w:rsidR="003F767F" w:rsidRPr="00D96422">
              <w:rPr>
                <w:rFonts w:ascii="Times New Roman" w:eastAsia="Times New Roman" w:hAnsi="Times New Roman"/>
                <w:bCs/>
                <w:sz w:val="24"/>
                <w:szCs w:val="24"/>
                <w:lang w:eastAsia="lv-LV"/>
              </w:rPr>
              <w:t>Grozījumi Iekšlietu ministrijas sistēmas iestāžu un Ieslodzījuma vietu pārvaldes amatpersonu ar speciālajām dienesta pakāpēm dienesta gaitas likumā”.</w:t>
            </w:r>
            <w:r w:rsidR="003F767F">
              <w:rPr>
                <w:rFonts w:ascii="Times New Roman" w:eastAsia="Times New Roman" w:hAnsi="Times New Roman"/>
                <w:bCs/>
                <w:sz w:val="24"/>
                <w:szCs w:val="24"/>
                <w:lang w:eastAsia="lv-LV"/>
              </w:rPr>
              <w:t xml:space="preserve"> Stājas</w:t>
            </w:r>
            <w:r w:rsidR="003F767F" w:rsidRPr="00D96422">
              <w:rPr>
                <w:rFonts w:ascii="Times New Roman" w:eastAsia="Times New Roman" w:hAnsi="Times New Roman"/>
                <w:bCs/>
                <w:sz w:val="24"/>
                <w:szCs w:val="24"/>
                <w:lang w:eastAsia="lv-LV"/>
              </w:rPr>
              <w:t xml:space="preserve"> spēkā 2019. gada 1. janvārī.</w:t>
            </w:r>
          </w:p>
          <w:p w14:paraId="49F4407E" w14:textId="5E9B35DA" w:rsidR="004D5AA0" w:rsidRPr="00A87802" w:rsidRDefault="003F767F" w:rsidP="003F767F">
            <w:pPr>
              <w:spacing w:after="0" w:line="240" w:lineRule="auto"/>
              <w:ind w:right="79"/>
              <w:jc w:val="both"/>
              <w:rPr>
                <w:rFonts w:ascii="Times New Roman" w:eastAsia="Times New Roman" w:hAnsi="Times New Roman"/>
                <w:bCs/>
                <w:color w:val="000000"/>
                <w:sz w:val="24"/>
                <w:szCs w:val="24"/>
                <w:lang w:eastAsia="lv-LV"/>
              </w:rPr>
            </w:pPr>
            <w:r>
              <w:rPr>
                <w:rFonts w:ascii="Times New Roman" w:eastAsia="Times New Roman" w:hAnsi="Times New Roman"/>
                <w:bCs/>
                <w:sz w:val="24"/>
                <w:szCs w:val="24"/>
                <w:lang w:eastAsia="lv-LV"/>
              </w:rPr>
              <w:t>2</w:t>
            </w:r>
            <w:r w:rsidRPr="00D96422">
              <w:rPr>
                <w:rFonts w:ascii="Times New Roman" w:eastAsia="Times New Roman" w:hAnsi="Times New Roman"/>
                <w:bCs/>
                <w:sz w:val="24"/>
                <w:szCs w:val="24"/>
                <w:lang w:eastAsia="lv-LV"/>
              </w:rPr>
              <w:t>. Likum</w:t>
            </w:r>
            <w:r>
              <w:rPr>
                <w:rFonts w:ascii="Times New Roman" w:eastAsia="Times New Roman" w:hAnsi="Times New Roman"/>
                <w:bCs/>
                <w:sz w:val="24"/>
                <w:szCs w:val="24"/>
                <w:lang w:eastAsia="lv-LV"/>
              </w:rPr>
              <w:t>s</w:t>
            </w:r>
            <w:r w:rsidRPr="00D96422">
              <w:rPr>
                <w:rFonts w:ascii="Times New Roman" w:eastAsia="Times New Roman" w:hAnsi="Times New Roman"/>
                <w:bCs/>
                <w:sz w:val="24"/>
                <w:szCs w:val="24"/>
                <w:lang w:eastAsia="lv-LV"/>
              </w:rPr>
              <w:t xml:space="preserve"> “</w:t>
            </w:r>
            <w:r w:rsidRPr="00D96422">
              <w:rPr>
                <w:rFonts w:ascii="Times New Roman" w:eastAsia="Times New Roman" w:hAnsi="Times New Roman" w:cs="Times New Roman"/>
                <w:bCs/>
                <w:sz w:val="24"/>
                <w:szCs w:val="24"/>
                <w:lang w:eastAsia="lv-LV"/>
              </w:rPr>
              <w:t xml:space="preserve">Grozījumi </w:t>
            </w:r>
            <w:r w:rsidRPr="00D96422">
              <w:rPr>
                <w:rFonts w:ascii="Times New Roman" w:eastAsia="Times New Roman" w:hAnsi="Times New Roman" w:cs="Times New Roman"/>
                <w:sz w:val="24"/>
                <w:szCs w:val="24"/>
              </w:rPr>
              <w:t>Valsts un pašvaldību institūciju amatpersonu un darbinieku atlīdzības likumā</w:t>
            </w:r>
            <w:r>
              <w:rPr>
                <w:rFonts w:ascii="Times New Roman" w:eastAsia="Times New Roman" w:hAnsi="Times New Roman"/>
                <w:bCs/>
                <w:sz w:val="24"/>
                <w:szCs w:val="24"/>
                <w:lang w:eastAsia="lv-LV"/>
              </w:rPr>
              <w:t>”</w:t>
            </w:r>
            <w:r>
              <w:rPr>
                <w:rFonts w:ascii="Times New Roman" w:eastAsia="Times New Roman" w:hAnsi="Times New Roman" w:cs="Times New Roman"/>
                <w:bCs/>
                <w:sz w:val="24"/>
                <w:szCs w:val="24"/>
                <w:lang w:eastAsia="lv-LV"/>
              </w:rPr>
              <w:t xml:space="preserve">. </w:t>
            </w:r>
            <w:r>
              <w:rPr>
                <w:rFonts w:ascii="Times New Roman" w:eastAsia="Times New Roman" w:hAnsi="Times New Roman"/>
                <w:bCs/>
                <w:sz w:val="24"/>
                <w:szCs w:val="24"/>
                <w:lang w:eastAsia="lv-LV"/>
              </w:rPr>
              <w:t>Stājas</w:t>
            </w:r>
            <w:r w:rsidRPr="00D96422">
              <w:rPr>
                <w:rFonts w:ascii="Times New Roman" w:eastAsia="Times New Roman" w:hAnsi="Times New Roman"/>
                <w:bCs/>
                <w:sz w:val="24"/>
                <w:szCs w:val="24"/>
                <w:lang w:eastAsia="lv-LV"/>
              </w:rPr>
              <w:t xml:space="preserve"> spēkā 2019. gada 1. janvārī.</w:t>
            </w:r>
          </w:p>
        </w:tc>
      </w:tr>
      <w:tr w:rsidR="00F13FF0" w:rsidRPr="00B9527F"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3" w:type="pct"/>
            <w:tcBorders>
              <w:top w:val="outset" w:sz="6" w:space="0" w:color="414142"/>
              <w:left w:val="outset" w:sz="6" w:space="0" w:color="414142"/>
              <w:bottom w:val="outset" w:sz="6" w:space="0" w:color="414142"/>
              <w:right w:val="outset" w:sz="6" w:space="0" w:color="414142"/>
            </w:tcBorders>
          </w:tcPr>
          <w:p w14:paraId="029F0324" w14:textId="37AAECDE" w:rsidR="00076320" w:rsidRDefault="00076320" w:rsidP="00AD543A">
            <w:pPr>
              <w:spacing w:after="0" w:line="240" w:lineRule="auto"/>
              <w:ind w:firstLine="578"/>
              <w:jc w:val="both"/>
              <w:rPr>
                <w:rFonts w:ascii="Times New Roman" w:hAnsi="Times New Roman" w:cs="Times New Roman"/>
                <w:bCs/>
                <w:sz w:val="24"/>
                <w:szCs w:val="24"/>
              </w:rPr>
            </w:pPr>
            <w:r w:rsidRPr="00D96422">
              <w:rPr>
                <w:rFonts w:ascii="Times New Roman" w:hAnsi="Times New Roman" w:cs="Times New Roman"/>
                <w:sz w:val="24"/>
                <w:szCs w:val="24"/>
              </w:rPr>
              <w:t xml:space="preserve">Pašlaik uz </w:t>
            </w:r>
            <w:r>
              <w:rPr>
                <w:rFonts w:ascii="Times New Roman" w:hAnsi="Times New Roman" w:cs="Times New Roman"/>
                <w:sz w:val="24"/>
                <w:szCs w:val="24"/>
              </w:rPr>
              <w:t>Drošības policijas (turpmāk – Iestāde)</w:t>
            </w:r>
            <w:r w:rsidRPr="00D96422">
              <w:rPr>
                <w:rFonts w:ascii="Times New Roman" w:hAnsi="Times New Roman" w:cs="Times New Roman"/>
                <w:sz w:val="24"/>
                <w:szCs w:val="24"/>
              </w:rPr>
              <w:t xml:space="preserve"> amatpersonām ir attiecināmi Ministru kabineta </w:t>
            </w:r>
            <w:r w:rsidRPr="00D96422">
              <w:rPr>
                <w:rFonts w:ascii="Times New Roman" w:hAnsi="Times New Roman" w:cs="Times New Roman"/>
                <w:bCs/>
                <w:sz w:val="24"/>
                <w:szCs w:val="24"/>
              </w:rPr>
              <w:t xml:space="preserve">2010. gada 16. marta noteikumi Nr. 257 “Noteikumi par kārtību, kādā Iekšlietu ministrijas sistēmas iestāžu un Ieslodzījuma vietu pārvaldes amatpersonas ar speciālajām dienesta pakāpēm tiek nosūtītas izglītības iegūšanai, kā arī mācību izdevumu segšanas un atmaksāšanas kārtību” (turpmāk – </w:t>
            </w:r>
            <w:r w:rsidR="00E25D58">
              <w:rPr>
                <w:rFonts w:ascii="Times New Roman" w:hAnsi="Times New Roman" w:cs="Times New Roman"/>
                <w:bCs/>
                <w:sz w:val="24"/>
                <w:szCs w:val="24"/>
              </w:rPr>
              <w:t>N</w:t>
            </w:r>
            <w:r w:rsidRPr="00D96422">
              <w:rPr>
                <w:rFonts w:ascii="Times New Roman" w:hAnsi="Times New Roman" w:cs="Times New Roman"/>
                <w:bCs/>
                <w:sz w:val="24"/>
                <w:szCs w:val="24"/>
              </w:rPr>
              <w:t>oteikumi).</w:t>
            </w:r>
          </w:p>
          <w:p w14:paraId="6D6C3409" w14:textId="77777777" w:rsidR="00076320" w:rsidRPr="00D96422" w:rsidRDefault="00076320" w:rsidP="00076320">
            <w:pPr>
              <w:spacing w:after="0" w:line="240" w:lineRule="auto"/>
              <w:ind w:firstLine="578"/>
              <w:jc w:val="both"/>
              <w:rPr>
                <w:rFonts w:ascii="Times New Roman" w:hAnsi="Times New Roman" w:cs="Times New Roman"/>
                <w:sz w:val="24"/>
                <w:szCs w:val="24"/>
              </w:rPr>
            </w:pPr>
            <w:r w:rsidRPr="00D96422">
              <w:rPr>
                <w:rFonts w:ascii="Times New Roman" w:hAnsi="Times New Roman" w:cs="Times New Roman"/>
                <w:sz w:val="24"/>
                <w:szCs w:val="24"/>
                <w:lang w:eastAsia="lv-LV"/>
              </w:rPr>
              <w:t>Ievērojot to, ka likum</w:t>
            </w:r>
            <w:r>
              <w:rPr>
                <w:rFonts w:ascii="Times New Roman" w:hAnsi="Times New Roman" w:cs="Times New Roman"/>
                <w:sz w:val="24"/>
                <w:szCs w:val="24"/>
                <w:lang w:eastAsia="lv-LV"/>
              </w:rPr>
              <w:t>s</w:t>
            </w:r>
            <w:r w:rsidRPr="00D96422">
              <w:rPr>
                <w:rFonts w:ascii="Times New Roman" w:hAnsi="Times New Roman" w:cs="Times New Roman"/>
                <w:sz w:val="24"/>
                <w:szCs w:val="24"/>
                <w:lang w:eastAsia="lv-LV"/>
              </w:rPr>
              <w:t xml:space="preserve"> </w:t>
            </w:r>
            <w:r w:rsidRPr="00D96422">
              <w:rPr>
                <w:rFonts w:ascii="Times New Roman" w:eastAsia="Times New Roman" w:hAnsi="Times New Roman" w:cs="Times New Roman"/>
                <w:bCs/>
                <w:sz w:val="24"/>
                <w:szCs w:val="24"/>
              </w:rPr>
              <w:t xml:space="preserve">“Grozījumi Valsts drošības iestāžu likumā” </w:t>
            </w:r>
            <w:r>
              <w:rPr>
                <w:rFonts w:ascii="Times New Roman" w:eastAsia="Times New Roman" w:hAnsi="Times New Roman" w:cs="Times New Roman"/>
                <w:bCs/>
                <w:sz w:val="24"/>
                <w:szCs w:val="24"/>
              </w:rPr>
              <w:t xml:space="preserve">no 2019. gada 1. janvāra </w:t>
            </w:r>
            <w:r w:rsidRPr="00D96422">
              <w:rPr>
                <w:rFonts w:ascii="Times New Roman" w:hAnsi="Times New Roman" w:cs="Times New Roman"/>
                <w:sz w:val="24"/>
                <w:szCs w:val="24"/>
                <w:lang w:eastAsia="lv-LV"/>
              </w:rPr>
              <w:t>paredz izmaiņas prasībām dienestā attiecībā uz izglītības līmeni</w:t>
            </w:r>
            <w:r>
              <w:rPr>
                <w:rFonts w:ascii="Times New Roman" w:hAnsi="Times New Roman" w:cs="Times New Roman"/>
                <w:sz w:val="24"/>
                <w:szCs w:val="24"/>
                <w:lang w:eastAsia="lv-LV"/>
              </w:rPr>
              <w:t xml:space="preserve"> Valsts drošības iestāžu likuma 20. un 27. pantā</w:t>
            </w:r>
            <w:r w:rsidRPr="00D96422">
              <w:rPr>
                <w:rFonts w:ascii="Times New Roman" w:hAnsi="Times New Roman" w:cs="Times New Roman"/>
                <w:sz w:val="24"/>
                <w:szCs w:val="24"/>
                <w:lang w:eastAsia="lv-LV"/>
              </w:rPr>
              <w:t>, kā arī to, ka dienestam valsts drošības iestādē var būt nepieciešam</w:t>
            </w:r>
            <w:r>
              <w:rPr>
                <w:rFonts w:ascii="Times New Roman" w:hAnsi="Times New Roman" w:cs="Times New Roman"/>
                <w:sz w:val="24"/>
                <w:szCs w:val="24"/>
                <w:lang w:eastAsia="lv-LV"/>
              </w:rPr>
              <w:t>a ļoti specifiska kvalifikācija,</w:t>
            </w:r>
            <w:r w:rsidRPr="00D964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likums</w:t>
            </w:r>
            <w:r w:rsidRPr="00D96422">
              <w:rPr>
                <w:rFonts w:ascii="Times New Roman" w:eastAsia="Times New Roman" w:hAnsi="Times New Roman" w:cs="Times New Roman"/>
                <w:bCs/>
                <w:sz w:val="24"/>
                <w:szCs w:val="24"/>
              </w:rPr>
              <w:t xml:space="preserve"> “</w:t>
            </w:r>
            <w:r w:rsidRPr="00D96422">
              <w:rPr>
                <w:rFonts w:ascii="Times New Roman" w:eastAsia="Times New Roman" w:hAnsi="Times New Roman" w:cs="Times New Roman"/>
                <w:bCs/>
                <w:sz w:val="24"/>
                <w:szCs w:val="24"/>
                <w:lang w:eastAsia="lv-LV"/>
              </w:rPr>
              <w:t xml:space="preserve">Grozījumi </w:t>
            </w:r>
            <w:r w:rsidRPr="00D96422">
              <w:rPr>
                <w:rFonts w:ascii="Times New Roman" w:eastAsia="Times New Roman" w:hAnsi="Times New Roman" w:cs="Times New Roman"/>
                <w:sz w:val="24"/>
                <w:szCs w:val="24"/>
              </w:rPr>
              <w:t>Valsts un pašvaldību institūciju amatpersonu un darbinieku atlīdzības likumā</w:t>
            </w:r>
            <w:r w:rsidRPr="00D964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paredz, ka no 2019. gada 1. janvāra </w:t>
            </w:r>
            <w:r w:rsidRPr="00D96422">
              <w:rPr>
                <w:rFonts w:ascii="Times New Roman" w:eastAsia="Times New Roman" w:hAnsi="Times New Roman" w:cs="Times New Roman"/>
                <w:sz w:val="24"/>
                <w:szCs w:val="24"/>
              </w:rPr>
              <w:t>Valsts un pašvaldību institūciju amatpersonu</w:t>
            </w:r>
            <w:r>
              <w:rPr>
                <w:rFonts w:ascii="Times New Roman" w:eastAsia="Times New Roman" w:hAnsi="Times New Roman" w:cs="Times New Roman"/>
                <w:sz w:val="24"/>
                <w:szCs w:val="24"/>
              </w:rPr>
              <w:t xml:space="preserve"> un darbinieku atlīdzības likuma</w:t>
            </w:r>
            <w:r>
              <w:rPr>
                <w:rFonts w:ascii="Times New Roman" w:hAnsi="Times New Roman" w:cs="Times New Roman"/>
                <w:sz w:val="24"/>
                <w:szCs w:val="24"/>
              </w:rPr>
              <w:t xml:space="preserve"> 28. pants tiek</w:t>
            </w:r>
            <w:r w:rsidRPr="00D96422">
              <w:rPr>
                <w:rFonts w:ascii="Times New Roman" w:hAnsi="Times New Roman" w:cs="Times New Roman"/>
                <w:sz w:val="24"/>
                <w:szCs w:val="24"/>
              </w:rPr>
              <w:t xml:space="preserve"> attiecināts arī uz valsts drošības iestādēm un regulēs valsts drošības iestāžu amatpersonu mācību izdevumu segšanas no valsts budžeta </w:t>
            </w:r>
            <w:r>
              <w:rPr>
                <w:rFonts w:ascii="Times New Roman" w:hAnsi="Times New Roman" w:cs="Times New Roman"/>
                <w:sz w:val="24"/>
                <w:szCs w:val="24"/>
              </w:rPr>
              <w:t>līdzekļiem vispārējos principus,</w:t>
            </w:r>
            <w:r w:rsidRPr="00D96422">
              <w:rPr>
                <w:rFonts w:ascii="Times New Roman" w:hAnsi="Times New Roman" w:cs="Times New Roman"/>
                <w:sz w:val="24"/>
                <w:szCs w:val="24"/>
              </w:rPr>
              <w:t xml:space="preserve"> uzdodot Ministru kabinetam izdot noteikumus, kuros paredzēti nosacījumi amatpersonas mācību izdevumu finansēšanai no valsts budžeta līdzekļiem, nosacījumi un kārtība, kādā amatpersona tiek nosūtīta uz izglītības iestādi, kā arī, kādi izdevumi uzskatāmi par mācību izdevumiem, un šo izdevumu segšanas un atmaksāšanas </w:t>
            </w:r>
            <w:r w:rsidRPr="00D96422">
              <w:rPr>
                <w:rFonts w:ascii="Times New Roman" w:hAnsi="Times New Roman" w:cs="Times New Roman"/>
                <w:sz w:val="24"/>
                <w:szCs w:val="24"/>
              </w:rPr>
              <w:lastRenderedPageBreak/>
              <w:t xml:space="preserve">nosacījumi un kārtība, un gadījumi, kad amatpersona neatmaksā mācību izdevumus.  </w:t>
            </w:r>
          </w:p>
          <w:p w14:paraId="5F8C82CD" w14:textId="227CE503" w:rsidR="00076320" w:rsidRDefault="00076320" w:rsidP="00076320">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Tā kā </w:t>
            </w:r>
            <w:r w:rsidR="008A4AA8">
              <w:rPr>
                <w:rFonts w:ascii="Times New Roman" w:hAnsi="Times New Roman"/>
                <w:bCs/>
                <w:sz w:val="24"/>
                <w:szCs w:val="24"/>
              </w:rPr>
              <w:t>ir sagatavots jauns</w:t>
            </w:r>
            <w:r>
              <w:rPr>
                <w:rFonts w:ascii="Times New Roman" w:hAnsi="Times New Roman"/>
                <w:bCs/>
                <w:sz w:val="24"/>
                <w:szCs w:val="24"/>
              </w:rPr>
              <w:t xml:space="preserve"> tikai uz vals</w:t>
            </w:r>
            <w:r w:rsidR="008A4AA8">
              <w:rPr>
                <w:rFonts w:ascii="Times New Roman" w:hAnsi="Times New Roman"/>
                <w:bCs/>
                <w:sz w:val="24"/>
                <w:szCs w:val="24"/>
              </w:rPr>
              <w:t>ts drošības iestādēm attiecināms Ministru kabineta noteikumu projekts “</w:t>
            </w:r>
            <w:r w:rsidR="008A4AA8" w:rsidRPr="008A4AA8">
              <w:rPr>
                <w:rFonts w:ascii="Times New Roman" w:hAnsi="Times New Roman"/>
                <w:sz w:val="24"/>
                <w:szCs w:val="24"/>
              </w:rPr>
              <w:t>Noteikumi par kārtību, kādā valsts drošības iestāžu amatpersonas tiek nosūtītas izglītības iegūšanai, kā arī mācību izdevumu segšanas un atmaksāšanas kārtība</w:t>
            </w:r>
            <w:r w:rsidR="008A4AA8">
              <w:rPr>
                <w:rFonts w:ascii="Times New Roman" w:hAnsi="Times New Roman"/>
                <w:bCs/>
                <w:sz w:val="24"/>
                <w:szCs w:val="24"/>
              </w:rPr>
              <w:t>”, kas ir izsludināts Valsts sekretāru sanāksmē,</w:t>
            </w:r>
            <w:r w:rsidRPr="00D96422">
              <w:rPr>
                <w:rFonts w:ascii="Times New Roman" w:hAnsi="Times New Roman"/>
                <w:bCs/>
                <w:sz w:val="24"/>
                <w:szCs w:val="24"/>
              </w:rPr>
              <w:t xml:space="preserve"> </w:t>
            </w:r>
            <w:r w:rsidR="009F7164">
              <w:rPr>
                <w:rFonts w:ascii="Times New Roman" w:eastAsia="Times New Roman" w:hAnsi="Times New Roman"/>
                <w:bCs/>
                <w:color w:val="000000"/>
                <w:sz w:val="24"/>
                <w:szCs w:val="24"/>
                <w:lang w:eastAsia="lv-LV"/>
              </w:rPr>
              <w:t>Projekts pa</w:t>
            </w:r>
            <w:r w:rsidR="00F47CE7">
              <w:rPr>
                <w:rFonts w:ascii="Times New Roman" w:eastAsia="Times New Roman" w:hAnsi="Times New Roman"/>
                <w:bCs/>
                <w:color w:val="000000"/>
                <w:sz w:val="24"/>
                <w:szCs w:val="24"/>
                <w:lang w:eastAsia="lv-LV"/>
              </w:rPr>
              <w:t>redz vienīgi tehnisku grozījumu –</w:t>
            </w:r>
            <w:r w:rsidR="009F7164">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papildināt</w:t>
            </w:r>
            <w:r w:rsidR="00CC27FD">
              <w:rPr>
                <w:rFonts w:ascii="Times New Roman" w:eastAsia="Times New Roman" w:hAnsi="Times New Roman"/>
                <w:bCs/>
                <w:color w:val="000000"/>
                <w:sz w:val="24"/>
                <w:szCs w:val="24"/>
                <w:lang w:eastAsia="lv-LV"/>
              </w:rPr>
              <w:t xml:space="preserve"> </w:t>
            </w:r>
            <w:r w:rsidR="00342E6C">
              <w:rPr>
                <w:rFonts w:ascii="Times New Roman" w:eastAsia="Times New Roman" w:hAnsi="Times New Roman"/>
                <w:bCs/>
                <w:color w:val="000000"/>
                <w:sz w:val="24"/>
                <w:szCs w:val="24"/>
                <w:lang w:eastAsia="lv-LV"/>
              </w:rPr>
              <w:t>N</w:t>
            </w:r>
            <w:r w:rsidR="009F7164">
              <w:rPr>
                <w:rFonts w:ascii="Times New Roman" w:eastAsia="Times New Roman" w:hAnsi="Times New Roman"/>
                <w:bCs/>
                <w:color w:val="000000"/>
                <w:sz w:val="24"/>
                <w:szCs w:val="24"/>
                <w:lang w:eastAsia="lv-LV"/>
              </w:rPr>
              <w:t>oteikum</w:t>
            </w:r>
            <w:r w:rsidR="00CC27FD">
              <w:rPr>
                <w:rFonts w:ascii="Times New Roman" w:eastAsia="Times New Roman" w:hAnsi="Times New Roman"/>
                <w:bCs/>
                <w:color w:val="000000"/>
                <w:sz w:val="24"/>
                <w:szCs w:val="24"/>
                <w:lang w:eastAsia="lv-LV"/>
              </w:rPr>
              <w:t>u</w:t>
            </w:r>
            <w:r w:rsidR="009F7164">
              <w:rPr>
                <w:rFonts w:ascii="Times New Roman" w:eastAsia="Times New Roman" w:hAnsi="Times New Roman"/>
                <w:bCs/>
                <w:color w:val="000000"/>
                <w:sz w:val="24"/>
                <w:szCs w:val="24"/>
                <w:lang w:eastAsia="lv-LV"/>
              </w:rPr>
              <w:t xml:space="preserve"> regulējumu </w:t>
            </w:r>
            <w:r>
              <w:rPr>
                <w:rFonts w:ascii="Times New Roman" w:eastAsia="Times New Roman" w:hAnsi="Times New Roman"/>
                <w:bCs/>
                <w:color w:val="000000"/>
                <w:sz w:val="24"/>
                <w:szCs w:val="24"/>
                <w:lang w:eastAsia="lv-LV"/>
              </w:rPr>
              <w:t xml:space="preserve">ar 28. punktu, paredzot, ka Noteikumi </w:t>
            </w:r>
            <w:r w:rsidRPr="00076320">
              <w:rPr>
                <w:rFonts w:ascii="Times New Roman" w:hAnsi="Times New Roman" w:cs="Times New Roman"/>
                <w:sz w:val="24"/>
                <w:szCs w:val="24"/>
              </w:rPr>
              <w:t>ir attiecināmi uz Valsts drošības dienesta amatpersonu, kura līdz 2018. gada 31. decembrim ir uzsākusi un turpina iegūt izglītību noteikumos noteiktajā kārtībā.</w:t>
            </w:r>
          </w:p>
          <w:p w14:paraId="5D534DA1" w14:textId="77777777" w:rsidR="008A4AA8" w:rsidRDefault="008A4AA8" w:rsidP="008A4AA8">
            <w:pPr>
              <w:spacing w:after="0" w:line="240" w:lineRule="auto"/>
              <w:ind w:firstLine="578"/>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Ņemot vērā, ka likumprojekts “Grozījumi Valsts drošības iestāžu likumā” paredz mainīt Iestādes nosaukumu uz – Valsts drošības dienests, Projektā ir veikts atbilstošs precizējums.</w:t>
            </w:r>
          </w:p>
          <w:p w14:paraId="6B89FCF4" w14:textId="34676507" w:rsidR="00365595" w:rsidRPr="00365595" w:rsidRDefault="00365595" w:rsidP="00E25D58">
            <w:pPr>
              <w:spacing w:after="0" w:line="240" w:lineRule="auto"/>
              <w:ind w:firstLine="578"/>
              <w:jc w:val="both"/>
              <w:rPr>
                <w:rFonts w:ascii="Times New Roman" w:eastAsia="Times New Roman" w:hAnsi="Times New Roman" w:cs="Times New Roman"/>
                <w:bCs/>
                <w:color w:val="000000"/>
                <w:sz w:val="24"/>
                <w:szCs w:val="24"/>
                <w:lang w:eastAsia="lv-LV"/>
              </w:rPr>
            </w:pPr>
            <w:r w:rsidRPr="00365595">
              <w:rPr>
                <w:rFonts w:ascii="Times New Roman" w:hAnsi="Times New Roman" w:cs="Times New Roman"/>
                <w:bCs/>
                <w:sz w:val="24"/>
                <w:szCs w:val="24"/>
              </w:rPr>
              <w:t>Nepieciešams noteikt, ka noteikumi stājas spēkā 2019.</w:t>
            </w:r>
            <w:r>
              <w:rPr>
                <w:rFonts w:ascii="Times New Roman" w:hAnsi="Times New Roman" w:cs="Times New Roman"/>
                <w:bCs/>
                <w:sz w:val="24"/>
                <w:szCs w:val="24"/>
              </w:rPr>
              <w:t> </w:t>
            </w:r>
            <w:r w:rsidRPr="00365595">
              <w:rPr>
                <w:rFonts w:ascii="Times New Roman" w:hAnsi="Times New Roman" w:cs="Times New Roman"/>
                <w:bCs/>
                <w:sz w:val="24"/>
                <w:szCs w:val="24"/>
              </w:rPr>
              <w:t>gada 1. janvārī, ņ</w:t>
            </w:r>
            <w:r w:rsidR="00DD4946">
              <w:rPr>
                <w:rFonts w:ascii="Times New Roman" w:hAnsi="Times New Roman" w:cs="Times New Roman"/>
                <w:bCs/>
                <w:sz w:val="24"/>
                <w:szCs w:val="24"/>
              </w:rPr>
              <w:t>emot vērā, ka Projektā ietvertais grozījums ir saistīts</w:t>
            </w:r>
            <w:r w:rsidRPr="00365595">
              <w:rPr>
                <w:rFonts w:ascii="Times New Roman" w:hAnsi="Times New Roman" w:cs="Times New Roman"/>
                <w:bCs/>
                <w:sz w:val="24"/>
                <w:szCs w:val="24"/>
              </w:rPr>
              <w:t xml:space="preserve"> ar grozījumiem Valsts drošības iestāžu likumā</w:t>
            </w:r>
            <w:r>
              <w:rPr>
                <w:rFonts w:ascii="Times New Roman" w:hAnsi="Times New Roman" w:cs="Times New Roman"/>
                <w:bCs/>
                <w:sz w:val="24"/>
                <w:szCs w:val="24"/>
              </w:rPr>
              <w:t xml:space="preserve"> un</w:t>
            </w:r>
            <w:r w:rsidRPr="00365595">
              <w:rPr>
                <w:rFonts w:ascii="Times New Roman" w:hAnsi="Times New Roman" w:cs="Times New Roman"/>
                <w:bCs/>
                <w:sz w:val="24"/>
                <w:szCs w:val="24"/>
              </w:rPr>
              <w:t xml:space="preserve"> </w:t>
            </w:r>
            <w:r w:rsidR="00E25D58" w:rsidRPr="00D96422">
              <w:rPr>
                <w:rFonts w:ascii="Times New Roman" w:eastAsia="Times New Roman" w:hAnsi="Times New Roman" w:cs="Times New Roman"/>
                <w:sz w:val="24"/>
                <w:szCs w:val="24"/>
              </w:rPr>
              <w:t>Valsts un pašvaldību institūciju amatpersonu un darbinieku atlīdzības likumā</w:t>
            </w:r>
            <w:r w:rsidR="00E25D58">
              <w:rPr>
                <w:rFonts w:ascii="Times New Roman" w:eastAsia="Times New Roman" w:hAnsi="Times New Roman" w:cs="Times New Roman"/>
                <w:sz w:val="24"/>
                <w:szCs w:val="24"/>
              </w:rPr>
              <w:t>,</w:t>
            </w:r>
            <w:r w:rsidR="00E25D58" w:rsidRPr="00365595">
              <w:rPr>
                <w:rFonts w:ascii="Times New Roman" w:hAnsi="Times New Roman" w:cs="Times New Roman"/>
                <w:bCs/>
                <w:sz w:val="24"/>
                <w:szCs w:val="24"/>
              </w:rPr>
              <w:t xml:space="preserve"> </w:t>
            </w:r>
            <w:r w:rsidRPr="00365595">
              <w:rPr>
                <w:rFonts w:ascii="Times New Roman" w:hAnsi="Times New Roman" w:cs="Times New Roman"/>
                <w:bCs/>
                <w:sz w:val="24"/>
                <w:szCs w:val="24"/>
              </w:rPr>
              <w:t>kas stāsies spēkā 2019. gada 1.</w:t>
            </w:r>
            <w:r w:rsidR="00E25D58">
              <w:rPr>
                <w:rFonts w:ascii="Times New Roman" w:hAnsi="Times New Roman" w:cs="Times New Roman"/>
                <w:bCs/>
                <w:sz w:val="24"/>
                <w:szCs w:val="24"/>
              </w:rPr>
              <w:t> </w:t>
            </w:r>
            <w:r w:rsidRPr="00365595">
              <w:rPr>
                <w:rFonts w:ascii="Times New Roman" w:hAnsi="Times New Roman" w:cs="Times New Roman"/>
                <w:bCs/>
                <w:sz w:val="24"/>
                <w:szCs w:val="24"/>
              </w:rPr>
              <w:t>janvārī.</w:t>
            </w:r>
          </w:p>
        </w:tc>
      </w:tr>
      <w:tr w:rsidR="00F13FF0" w:rsidRPr="00B9527F"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2C82DF6B"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72C4EAC5" w:rsidR="00AA3B77" w:rsidRPr="000E7421" w:rsidRDefault="00036D1F" w:rsidP="003F767F">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bCs/>
                <w:color w:val="000000"/>
                <w:sz w:val="24"/>
                <w:szCs w:val="24"/>
                <w:lang w:eastAsia="lv-LV"/>
              </w:rPr>
              <w:t xml:space="preserve">Iekšlietu ministrija, </w:t>
            </w:r>
            <w:r w:rsidR="003F767F">
              <w:rPr>
                <w:rFonts w:ascii="Times New Roman" w:eastAsia="Times New Roman" w:hAnsi="Times New Roman"/>
                <w:bCs/>
                <w:color w:val="000000"/>
                <w:sz w:val="24"/>
                <w:szCs w:val="24"/>
                <w:lang w:eastAsia="lv-LV"/>
              </w:rPr>
              <w:t>Iestāde</w:t>
            </w:r>
            <w:r w:rsidR="00CC27FD">
              <w:rPr>
                <w:rFonts w:ascii="Times New Roman" w:eastAsia="Times New Roman" w:hAnsi="Times New Roman"/>
                <w:bCs/>
                <w:color w:val="000000"/>
                <w:sz w:val="24"/>
                <w:szCs w:val="24"/>
                <w:lang w:eastAsia="lv-LV"/>
              </w:rPr>
              <w:t>.</w:t>
            </w:r>
          </w:p>
        </w:tc>
      </w:tr>
      <w:tr w:rsidR="00F13FF0" w:rsidRPr="00B9527F"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45F171B6" w:rsidR="00305493" w:rsidRPr="00F36122" w:rsidRDefault="008A4AA8" w:rsidP="00F468F4">
            <w:pPr>
              <w:spacing w:after="0" w:line="240" w:lineRule="auto"/>
              <w:jc w:val="both"/>
              <w:rPr>
                <w:rFonts w:ascii="Times New Roman" w:hAnsi="Times New Roman" w:cs="Times New Roman"/>
                <w:sz w:val="24"/>
                <w:szCs w:val="24"/>
              </w:rPr>
            </w:pPr>
            <w:r>
              <w:rPr>
                <w:rFonts w:ascii="Times New Roman" w:hAnsi="Times New Roman"/>
                <w:sz w:val="24"/>
                <w:szCs w:val="24"/>
              </w:rPr>
              <w:t xml:space="preserve">Projekts attiecas uz </w:t>
            </w:r>
            <w:r w:rsidRPr="00F36122">
              <w:rPr>
                <w:rFonts w:ascii="Times New Roman" w:hAnsi="Times New Roman"/>
                <w:sz w:val="24"/>
                <w:szCs w:val="24"/>
              </w:rPr>
              <w:t>amatpersonām, kuras</w:t>
            </w:r>
            <w:r>
              <w:rPr>
                <w:rFonts w:ascii="Times New Roman" w:hAnsi="Times New Roman"/>
                <w:sz w:val="24"/>
                <w:szCs w:val="24"/>
              </w:rPr>
              <w:t>,</w:t>
            </w:r>
            <w:r w:rsidRPr="00F36122">
              <w:rPr>
                <w:rFonts w:ascii="Times New Roman" w:hAnsi="Times New Roman"/>
                <w:sz w:val="24"/>
                <w:szCs w:val="24"/>
              </w:rPr>
              <w:t xml:space="preserve"> līdz atbilstošo grozījumu Valsts drošības iestāžu likumā spēkā stāšanās brīdim</w:t>
            </w:r>
            <w:r>
              <w:rPr>
                <w:rFonts w:ascii="Times New Roman" w:hAnsi="Times New Roman"/>
                <w:sz w:val="24"/>
                <w:szCs w:val="24"/>
              </w:rPr>
              <w:t>, Iestādē</w:t>
            </w:r>
            <w:r w:rsidRPr="00F36122">
              <w:rPr>
                <w:rFonts w:ascii="Times New Roman" w:hAnsi="Times New Roman"/>
                <w:sz w:val="24"/>
                <w:szCs w:val="24"/>
              </w:rPr>
              <w:t xml:space="preserve"> ieņem amatu ar speciālo dienesta pakāpi.</w:t>
            </w:r>
          </w:p>
        </w:tc>
      </w:tr>
      <w:tr w:rsidR="00F13FF0" w:rsidRPr="00B9527F"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466"/>
      </w:tblGrid>
      <w:tr w:rsidR="003F767F" w:rsidRPr="00D96422" w14:paraId="5672FA21" w14:textId="77777777" w:rsidTr="008B119D">
        <w:trPr>
          <w:trHeight w:val="450"/>
        </w:trPr>
        <w:tc>
          <w:tcPr>
            <w:tcW w:w="9172" w:type="dxa"/>
            <w:gridSpan w:val="3"/>
            <w:tcBorders>
              <w:top w:val="outset" w:sz="6" w:space="0" w:color="414142"/>
              <w:left w:val="outset" w:sz="6" w:space="0" w:color="414142"/>
              <w:bottom w:val="outset" w:sz="6" w:space="0" w:color="414142"/>
              <w:right w:val="outset" w:sz="6" w:space="0" w:color="414142"/>
            </w:tcBorders>
            <w:hideMark/>
          </w:tcPr>
          <w:p w14:paraId="61D57EEB" w14:textId="77777777" w:rsidR="003F767F" w:rsidRPr="00D96422" w:rsidRDefault="003F767F" w:rsidP="008B119D">
            <w:pPr>
              <w:spacing w:after="0" w:line="240" w:lineRule="auto"/>
              <w:ind w:firstLine="300"/>
              <w:contextualSpacing/>
              <w:jc w:val="center"/>
              <w:rPr>
                <w:rFonts w:ascii="Times New Roman" w:eastAsia="Times New Roman" w:hAnsi="Times New Roman"/>
                <w:b/>
                <w:bCs/>
                <w:sz w:val="24"/>
                <w:szCs w:val="24"/>
                <w:lang w:eastAsia="lv-LV"/>
              </w:rPr>
            </w:pPr>
            <w:r w:rsidRPr="00D96422">
              <w:rPr>
                <w:rFonts w:ascii="Times New Roman" w:eastAsia="Times New Roman" w:hAnsi="Times New Roman"/>
                <w:b/>
                <w:bCs/>
                <w:sz w:val="24"/>
                <w:szCs w:val="24"/>
                <w:lang w:eastAsia="lv-LV"/>
              </w:rPr>
              <w:t>IV. Tiesību akta projekta ietekme uz spēkā esošo tiesību normu sistēmu</w:t>
            </w:r>
          </w:p>
        </w:tc>
      </w:tr>
      <w:tr w:rsidR="003F767F" w:rsidRPr="00D96422" w14:paraId="7FB8F3FB" w14:textId="77777777" w:rsidTr="008B119D">
        <w:tc>
          <w:tcPr>
            <w:tcW w:w="468" w:type="dxa"/>
            <w:tcBorders>
              <w:top w:val="outset" w:sz="6" w:space="0" w:color="414142"/>
              <w:left w:val="outset" w:sz="6" w:space="0" w:color="414142"/>
              <w:bottom w:val="outset" w:sz="6" w:space="0" w:color="414142"/>
              <w:right w:val="outset" w:sz="6" w:space="0" w:color="414142"/>
            </w:tcBorders>
            <w:hideMark/>
          </w:tcPr>
          <w:p w14:paraId="13F29F07"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lastRenderedPageBreak/>
              <w:t>1.</w:t>
            </w:r>
          </w:p>
        </w:tc>
        <w:tc>
          <w:tcPr>
            <w:tcW w:w="2238" w:type="dxa"/>
            <w:tcBorders>
              <w:top w:val="outset" w:sz="6" w:space="0" w:color="414142"/>
              <w:left w:val="outset" w:sz="6" w:space="0" w:color="414142"/>
              <w:bottom w:val="outset" w:sz="6" w:space="0" w:color="414142"/>
              <w:right w:val="outset" w:sz="6" w:space="0" w:color="414142"/>
            </w:tcBorders>
            <w:hideMark/>
          </w:tcPr>
          <w:p w14:paraId="5DCB9D9E"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Saistītie tiesību aktu projekti</w:t>
            </w:r>
          </w:p>
        </w:tc>
        <w:tc>
          <w:tcPr>
            <w:tcW w:w="6466" w:type="dxa"/>
            <w:tcBorders>
              <w:top w:val="outset" w:sz="6" w:space="0" w:color="414142"/>
              <w:left w:val="outset" w:sz="6" w:space="0" w:color="414142"/>
              <w:bottom w:val="outset" w:sz="6" w:space="0" w:color="414142"/>
              <w:right w:val="outset" w:sz="6" w:space="0" w:color="414142"/>
            </w:tcBorders>
            <w:hideMark/>
          </w:tcPr>
          <w:p w14:paraId="676A9A93" w14:textId="5AA439D8" w:rsidR="003F767F" w:rsidRPr="003F767F" w:rsidRDefault="003F767F" w:rsidP="008A4AA8">
            <w:pPr>
              <w:spacing w:after="0" w:line="240" w:lineRule="auto"/>
              <w:ind w:right="102"/>
              <w:contextualSpacing/>
              <w:jc w:val="both"/>
              <w:rPr>
                <w:rFonts w:ascii="Times New Roman" w:eastAsia="Times New Roman" w:hAnsi="Times New Roman" w:cs="Times New Roman"/>
                <w:sz w:val="24"/>
                <w:szCs w:val="24"/>
                <w:lang w:eastAsia="lv-LV"/>
              </w:rPr>
            </w:pPr>
            <w:r w:rsidRPr="003F767F">
              <w:rPr>
                <w:rFonts w:ascii="Times New Roman" w:hAnsi="Times New Roman" w:cs="Times New Roman"/>
                <w:bCs/>
                <w:sz w:val="24"/>
                <w:szCs w:val="24"/>
              </w:rPr>
              <w:t>Mini</w:t>
            </w:r>
            <w:r>
              <w:rPr>
                <w:rFonts w:ascii="Times New Roman" w:hAnsi="Times New Roman" w:cs="Times New Roman"/>
                <w:bCs/>
                <w:sz w:val="24"/>
                <w:szCs w:val="24"/>
              </w:rPr>
              <w:t>stru kabineta noteikumu projekts</w:t>
            </w:r>
            <w:r w:rsidRPr="003F767F">
              <w:rPr>
                <w:rFonts w:ascii="Times New Roman" w:hAnsi="Times New Roman" w:cs="Times New Roman"/>
                <w:bCs/>
                <w:sz w:val="24"/>
                <w:szCs w:val="24"/>
              </w:rPr>
              <w:t xml:space="preserve"> ”</w:t>
            </w:r>
            <w:r w:rsidRPr="003F767F">
              <w:rPr>
                <w:rFonts w:ascii="Times New Roman" w:hAnsi="Times New Roman" w:cs="Times New Roman"/>
                <w:sz w:val="24"/>
                <w:szCs w:val="24"/>
              </w:rPr>
              <w:t>Noteikumi par kārtību, kādā valsts drošības iestāžu amatpersonas tiek nosūtītas izglītības iegūšanai, kā arī mācību izdevumu segšanas un atmaksāšanas kārtību</w:t>
            </w:r>
            <w:r w:rsidRPr="003F767F">
              <w:rPr>
                <w:rFonts w:ascii="Times New Roman" w:hAnsi="Times New Roman" w:cs="Times New Roman"/>
                <w:bCs/>
                <w:sz w:val="24"/>
                <w:szCs w:val="24"/>
              </w:rPr>
              <w:t>”</w:t>
            </w:r>
            <w:r>
              <w:rPr>
                <w:rFonts w:ascii="Times New Roman" w:hAnsi="Times New Roman" w:cs="Times New Roman"/>
                <w:bCs/>
                <w:sz w:val="24"/>
                <w:szCs w:val="24"/>
              </w:rPr>
              <w:t>.</w:t>
            </w:r>
          </w:p>
        </w:tc>
      </w:tr>
      <w:tr w:rsidR="003F767F" w:rsidRPr="00D96422" w14:paraId="58CFA454" w14:textId="77777777" w:rsidTr="008B119D">
        <w:tc>
          <w:tcPr>
            <w:tcW w:w="468" w:type="dxa"/>
            <w:tcBorders>
              <w:top w:val="outset" w:sz="6" w:space="0" w:color="414142"/>
              <w:left w:val="outset" w:sz="6" w:space="0" w:color="414142"/>
              <w:bottom w:val="outset" w:sz="6" w:space="0" w:color="414142"/>
              <w:right w:val="outset" w:sz="6" w:space="0" w:color="414142"/>
            </w:tcBorders>
            <w:hideMark/>
          </w:tcPr>
          <w:p w14:paraId="7574EAAD"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215BF0DA"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Atbildīgā institūcija</w:t>
            </w:r>
          </w:p>
        </w:tc>
        <w:tc>
          <w:tcPr>
            <w:tcW w:w="6466" w:type="dxa"/>
            <w:tcBorders>
              <w:top w:val="outset" w:sz="6" w:space="0" w:color="414142"/>
              <w:left w:val="outset" w:sz="6" w:space="0" w:color="414142"/>
              <w:bottom w:val="outset" w:sz="6" w:space="0" w:color="414142"/>
              <w:right w:val="outset" w:sz="6" w:space="0" w:color="414142"/>
            </w:tcBorders>
            <w:hideMark/>
          </w:tcPr>
          <w:p w14:paraId="5F33945D" w14:textId="06701A2F" w:rsidR="003F767F" w:rsidRPr="00D96422" w:rsidRDefault="003F767F" w:rsidP="008B119D">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drošības iestādes</w:t>
            </w:r>
            <w:r>
              <w:rPr>
                <w:rFonts w:ascii="Times New Roman" w:eastAsia="Times New Roman" w:hAnsi="Times New Roman" w:cs="Times New Roman"/>
                <w:sz w:val="24"/>
                <w:szCs w:val="24"/>
                <w:lang w:eastAsia="lv-LV"/>
              </w:rPr>
              <w:t>.</w:t>
            </w:r>
          </w:p>
        </w:tc>
      </w:tr>
      <w:tr w:rsidR="003F767F" w:rsidRPr="00D96422" w14:paraId="154CC2C9" w14:textId="77777777" w:rsidTr="008B119D">
        <w:tc>
          <w:tcPr>
            <w:tcW w:w="468" w:type="dxa"/>
            <w:tcBorders>
              <w:top w:val="outset" w:sz="6" w:space="0" w:color="414142"/>
              <w:left w:val="outset" w:sz="6" w:space="0" w:color="414142"/>
              <w:bottom w:val="outset" w:sz="6" w:space="0" w:color="414142"/>
              <w:right w:val="outset" w:sz="6" w:space="0" w:color="414142"/>
            </w:tcBorders>
            <w:hideMark/>
          </w:tcPr>
          <w:p w14:paraId="30DFFD9D"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1C11345F"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5B12ED29"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Nav.</w:t>
            </w:r>
          </w:p>
          <w:p w14:paraId="00213722"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p>
        </w:tc>
      </w:tr>
    </w:tbl>
    <w:p w14:paraId="025068EA" w14:textId="77777777" w:rsidR="003F767F" w:rsidRDefault="003F767F"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3"/>
      </w:tblGrid>
      <w:tr w:rsidR="00F13FF0" w:rsidRPr="00B9527F"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0733C20" w14:textId="77777777" w:rsidTr="0019306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193066">
        <w:trPr>
          <w:trHeight w:val="540"/>
        </w:trPr>
        <w:tc>
          <w:tcPr>
            <w:tcW w:w="247"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18E37A02" w14:textId="6AAEADA7" w:rsidR="008E4E93" w:rsidRPr="002D7280" w:rsidRDefault="002D7280" w:rsidP="00E64857">
            <w:pPr>
              <w:spacing w:after="0" w:line="240" w:lineRule="auto"/>
              <w:jc w:val="both"/>
              <w:rPr>
                <w:rFonts w:ascii="Times New Roman" w:hAnsi="Times New Roman" w:cs="Times New Roman"/>
                <w:sz w:val="24"/>
                <w:szCs w:val="24"/>
              </w:rPr>
            </w:pPr>
            <w:r w:rsidRPr="002D7280">
              <w:rPr>
                <w:rFonts w:ascii="Times New Roman" w:hAnsi="Times New Roman" w:cs="Times New Roman"/>
                <w:sz w:val="24"/>
                <w:szCs w:val="24"/>
              </w:rPr>
              <w:t>Sabiedrības līdzdalība nav plānota,</w:t>
            </w:r>
            <w:r w:rsidR="00A668A7">
              <w:rPr>
                <w:rFonts w:ascii="Times New Roman" w:eastAsia="Times New Roman" w:hAnsi="Times New Roman"/>
                <w:sz w:val="24"/>
                <w:szCs w:val="24"/>
                <w:lang w:eastAsia="lv-LV"/>
              </w:rPr>
              <w:t xml:space="preserve"> jo projektā ietvertais tiesiskais regulējums </w:t>
            </w:r>
            <w:r w:rsidR="00A668A7" w:rsidRPr="000103AC">
              <w:rPr>
                <w:rFonts w:ascii="Times New Roman" w:eastAsia="Times New Roman" w:hAnsi="Times New Roman"/>
                <w:sz w:val="24"/>
                <w:szCs w:val="24"/>
                <w:lang w:eastAsia="lv-LV"/>
              </w:rPr>
              <w:t>sabiedrību kopumā neietekmēs.</w:t>
            </w:r>
          </w:p>
        </w:tc>
      </w:tr>
      <w:tr w:rsidR="00F13FF0" w:rsidRPr="00B9527F" w14:paraId="64CAF9A5" w14:textId="77777777" w:rsidTr="00193066">
        <w:trPr>
          <w:trHeight w:val="330"/>
        </w:trPr>
        <w:tc>
          <w:tcPr>
            <w:tcW w:w="247"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9047FEC" w14:textId="77777777" w:rsidTr="0019306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6DE7377D" w:rsidR="004D15A9" w:rsidRPr="00CD09EC" w:rsidRDefault="00E25D58" w:rsidP="00BA11A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Iekšlietu ministrija, Iestāde</w:t>
            </w:r>
            <w:r w:rsidR="00F468F4">
              <w:rPr>
                <w:rFonts w:ascii="Times New Roman" w:eastAsia="Times New Roman" w:hAnsi="Times New Roman"/>
                <w:sz w:val="24"/>
                <w:szCs w:val="24"/>
                <w:lang w:eastAsia="lv-LV"/>
              </w:rPr>
              <w:t>.</w:t>
            </w:r>
          </w:p>
        </w:tc>
      </w:tr>
      <w:tr w:rsidR="00F13FF0" w:rsidRPr="00B9527F"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C10F62F"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DE9A6F8"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78FB70DA" w14:textId="77777777" w:rsidR="00E64857" w:rsidRDefault="00E64857"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26B97C6" w14:textId="77777777" w:rsidR="005F191C" w:rsidRDefault="005F191C" w:rsidP="00C07135">
      <w:pPr>
        <w:spacing w:after="0" w:line="240" w:lineRule="auto"/>
        <w:jc w:val="both"/>
        <w:rPr>
          <w:sz w:val="28"/>
          <w:szCs w:val="28"/>
        </w:rPr>
      </w:pPr>
    </w:p>
    <w:p w14:paraId="7E467CCE" w14:textId="77777777" w:rsidR="00193066" w:rsidRDefault="00193066" w:rsidP="00C07135">
      <w:pPr>
        <w:spacing w:after="0" w:line="240" w:lineRule="auto"/>
        <w:jc w:val="both"/>
        <w:rPr>
          <w:sz w:val="28"/>
          <w:szCs w:val="28"/>
        </w:rPr>
      </w:pPr>
    </w:p>
    <w:p w14:paraId="18C94B3E" w14:textId="38916178" w:rsidR="005F191C" w:rsidRPr="00C45724" w:rsidRDefault="003F767F"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01.11</w:t>
      </w:r>
      <w:r w:rsidR="000A368D" w:rsidRPr="00C45724">
        <w:rPr>
          <w:rFonts w:ascii="Times New Roman" w:hAnsi="Times New Roman" w:cs="Times New Roman"/>
          <w:sz w:val="20"/>
          <w:szCs w:val="20"/>
        </w:rPr>
        <w:t>.2018</w:t>
      </w:r>
      <w:r w:rsidR="005F191C" w:rsidRPr="00C45724">
        <w:rPr>
          <w:rFonts w:ascii="Times New Roman" w:hAnsi="Times New Roman" w:cs="Times New Roman"/>
          <w:sz w:val="20"/>
          <w:szCs w:val="20"/>
        </w:rPr>
        <w:t>. 14:40</w:t>
      </w:r>
    </w:p>
    <w:p w14:paraId="7D585AD1" w14:textId="77777777" w:rsidR="005F191C" w:rsidRPr="00C45724" w:rsidRDefault="005F191C" w:rsidP="00C07135">
      <w:pPr>
        <w:spacing w:after="0" w:line="240" w:lineRule="auto"/>
        <w:jc w:val="both"/>
        <w:rPr>
          <w:rFonts w:ascii="Times New Roman" w:hAnsi="Times New Roman" w:cs="Times New Roman"/>
          <w:sz w:val="20"/>
          <w:szCs w:val="20"/>
        </w:rPr>
      </w:pPr>
      <w:r w:rsidRPr="00C45724">
        <w:rPr>
          <w:rFonts w:ascii="Times New Roman" w:hAnsi="Times New Roman" w:cs="Times New Roman"/>
          <w:sz w:val="20"/>
          <w:szCs w:val="20"/>
        </w:rPr>
        <w:fldChar w:fldCharType="begin"/>
      </w:r>
      <w:r w:rsidRPr="00C45724">
        <w:rPr>
          <w:rFonts w:ascii="Times New Roman" w:hAnsi="Times New Roman" w:cs="Times New Roman"/>
          <w:sz w:val="20"/>
          <w:szCs w:val="20"/>
        </w:rPr>
        <w:instrText xml:space="preserve"> NUMWORDS   \* MERGEFORMAT </w:instrText>
      </w:r>
      <w:r w:rsidRPr="00C45724">
        <w:rPr>
          <w:rFonts w:ascii="Times New Roman" w:hAnsi="Times New Roman" w:cs="Times New Roman"/>
          <w:sz w:val="20"/>
          <w:szCs w:val="20"/>
        </w:rPr>
        <w:fldChar w:fldCharType="separate"/>
      </w:r>
      <w:r w:rsidR="008A4AA8">
        <w:rPr>
          <w:rFonts w:ascii="Times New Roman" w:hAnsi="Times New Roman" w:cs="Times New Roman"/>
          <w:noProof/>
          <w:sz w:val="20"/>
          <w:szCs w:val="20"/>
        </w:rPr>
        <w:t>792</w:t>
      </w:r>
      <w:r w:rsidRPr="00C45724">
        <w:rPr>
          <w:rFonts w:ascii="Times New Roman" w:hAnsi="Times New Roman" w:cs="Times New Roman"/>
          <w:sz w:val="20"/>
          <w:szCs w:val="20"/>
        </w:rPr>
        <w:fldChar w:fldCharType="end"/>
      </w:r>
      <w:bookmarkStart w:id="2" w:name="_GoBack"/>
      <w:bookmarkEnd w:id="2"/>
    </w:p>
    <w:p w14:paraId="126B7B9B" w14:textId="0C40B49B" w:rsidR="00841836" w:rsidRPr="008F3AF3" w:rsidRDefault="005F191C" w:rsidP="008F3AF3">
      <w:pPr>
        <w:spacing w:after="0" w:line="240" w:lineRule="auto"/>
        <w:jc w:val="both"/>
        <w:rPr>
          <w:rFonts w:ascii="Times New Roman" w:hAnsi="Times New Roman" w:cs="Times New Roman"/>
          <w:sz w:val="20"/>
          <w:szCs w:val="20"/>
        </w:rPr>
      </w:pPr>
      <w:r w:rsidRPr="00C45724">
        <w:rPr>
          <w:rFonts w:ascii="Times New Roman" w:hAnsi="Times New Roman" w:cs="Times New Roman"/>
          <w:sz w:val="20"/>
          <w:szCs w:val="20"/>
        </w:rPr>
        <w:t>67208949, juristi@dp.gov.lv</w:t>
      </w:r>
    </w:p>
    <w:sectPr w:rsidR="00841836" w:rsidRPr="008F3AF3" w:rsidSect="00F029B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3D455" w14:textId="77777777" w:rsidR="0097339C" w:rsidRDefault="0097339C" w:rsidP="004D15A9">
      <w:pPr>
        <w:spacing w:after="0" w:line="240" w:lineRule="auto"/>
      </w:pPr>
      <w:r>
        <w:separator/>
      </w:r>
    </w:p>
  </w:endnote>
  <w:endnote w:type="continuationSeparator" w:id="0">
    <w:p w14:paraId="4726681B" w14:textId="77777777" w:rsidR="0097339C" w:rsidRDefault="0097339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58670279" w:rsidR="000E7421" w:rsidRPr="003F767F" w:rsidRDefault="003F767F" w:rsidP="003F767F">
    <w:pPr>
      <w:spacing w:before="120" w:after="0" w:line="240" w:lineRule="auto"/>
      <w:jc w:val="both"/>
      <w:rPr>
        <w:rFonts w:ascii="Times New Roman" w:hAnsi="Times New Roman" w:cs="Times New Roman"/>
        <w:sz w:val="20"/>
        <w:szCs w:val="20"/>
      </w:rPr>
    </w:pPr>
    <w:r w:rsidRPr="003F767F">
      <w:rPr>
        <w:rFonts w:ascii="Times New Roman" w:hAnsi="Times New Roman" w:cs="Times New Roman"/>
        <w:sz w:val="20"/>
        <w:szCs w:val="20"/>
      </w:rPr>
      <w:t>IEMAnot_01112018_257_groz; Ministru kabineta noteikumu projekta “</w:t>
    </w:r>
    <w:r w:rsidRPr="003F767F">
      <w:rPr>
        <w:rFonts w:ascii="Times New Roman" w:hAnsi="Times New Roman" w:cs="Times New Roman"/>
        <w:bCs/>
        <w:color w:val="000000"/>
        <w:sz w:val="20"/>
        <w:szCs w:val="20"/>
        <w:lang w:eastAsia="lv-LV"/>
      </w:rPr>
      <w:t>Grozījums Ministru kabineta 2010. gada 16. marta noteikumos Nr. 257 “</w:t>
    </w:r>
    <w:r w:rsidRPr="003F767F">
      <w:rPr>
        <w:rFonts w:ascii="Times New Roman" w:hAnsi="Times New Roman" w:cs="Times New Roman"/>
        <w:sz w:val="20"/>
        <w:szCs w:val="20"/>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3F767F">
      <w:rPr>
        <w:rFonts w:ascii="Times New Roman" w:hAnsi="Times New Roman" w:cs="Times New Roman"/>
        <w:bCs/>
        <w:color w:val="000000"/>
        <w:sz w:val="20"/>
        <w:szCs w:val="20"/>
        <w:lang w:eastAsia="lv-LV"/>
      </w:rPr>
      <w:t>”</w:t>
    </w:r>
    <w:r w:rsidRPr="003F767F">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37A0" w14:textId="0DC36242" w:rsidR="003460FD" w:rsidRPr="003F767F" w:rsidRDefault="003460FD" w:rsidP="003460FD">
    <w:pPr>
      <w:spacing w:before="120" w:after="0" w:line="240" w:lineRule="auto"/>
      <w:jc w:val="both"/>
      <w:rPr>
        <w:rFonts w:ascii="Times New Roman" w:hAnsi="Times New Roman" w:cs="Times New Roman"/>
        <w:sz w:val="20"/>
        <w:szCs w:val="20"/>
      </w:rPr>
    </w:pPr>
    <w:r w:rsidRPr="003F767F">
      <w:rPr>
        <w:rFonts w:ascii="Times New Roman" w:hAnsi="Times New Roman" w:cs="Times New Roman"/>
        <w:sz w:val="20"/>
        <w:szCs w:val="20"/>
      </w:rPr>
      <w:t>IEMAnot_</w:t>
    </w:r>
    <w:r w:rsidR="003F767F" w:rsidRPr="003F767F">
      <w:rPr>
        <w:rFonts w:ascii="Times New Roman" w:hAnsi="Times New Roman" w:cs="Times New Roman"/>
        <w:sz w:val="20"/>
        <w:szCs w:val="20"/>
      </w:rPr>
      <w:t>0111</w:t>
    </w:r>
    <w:r w:rsidRPr="003F767F">
      <w:rPr>
        <w:rFonts w:ascii="Times New Roman" w:hAnsi="Times New Roman" w:cs="Times New Roman"/>
        <w:sz w:val="20"/>
        <w:szCs w:val="20"/>
      </w:rPr>
      <w:t>2018_</w:t>
    </w:r>
    <w:r w:rsidR="003F767F" w:rsidRPr="003F767F">
      <w:rPr>
        <w:rFonts w:ascii="Times New Roman" w:hAnsi="Times New Roman" w:cs="Times New Roman"/>
        <w:sz w:val="20"/>
        <w:szCs w:val="20"/>
      </w:rPr>
      <w:t>257</w:t>
    </w:r>
    <w:r w:rsidRPr="003F767F">
      <w:rPr>
        <w:rFonts w:ascii="Times New Roman" w:hAnsi="Times New Roman" w:cs="Times New Roman"/>
        <w:sz w:val="20"/>
        <w:szCs w:val="20"/>
      </w:rPr>
      <w:t>_groz; Ministru kabineta noteikumu projekta “</w:t>
    </w:r>
    <w:r w:rsidR="003F767F" w:rsidRPr="003F767F">
      <w:rPr>
        <w:rFonts w:ascii="Times New Roman" w:hAnsi="Times New Roman" w:cs="Times New Roman"/>
        <w:bCs/>
        <w:color w:val="000000"/>
        <w:sz w:val="20"/>
        <w:szCs w:val="20"/>
        <w:lang w:eastAsia="lv-LV"/>
      </w:rPr>
      <w:t>Grozījums Ministru kabineta 2010. gada 16. marta noteikumos Nr. 257 “</w:t>
    </w:r>
    <w:r w:rsidR="003F767F" w:rsidRPr="003F767F">
      <w:rPr>
        <w:rFonts w:ascii="Times New Roman" w:hAnsi="Times New Roman" w:cs="Times New Roman"/>
        <w:sz w:val="20"/>
        <w:szCs w:val="20"/>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3F767F">
      <w:rPr>
        <w:rFonts w:ascii="Times New Roman" w:hAnsi="Times New Roman" w:cs="Times New Roman"/>
        <w:bCs/>
        <w:color w:val="000000"/>
        <w:sz w:val="20"/>
        <w:szCs w:val="20"/>
        <w:lang w:eastAsia="lv-LV"/>
      </w:rPr>
      <w:t>”</w:t>
    </w:r>
    <w:r w:rsidRPr="003F767F">
      <w:rPr>
        <w:rFonts w:ascii="Times New Roman" w:hAnsi="Times New Roman" w:cs="Times New Roman"/>
        <w:sz w:val="20"/>
        <w:szCs w:val="20"/>
      </w:rPr>
      <w:t>” sākotnējās ietekmes novērtējuma ziņojums (anotācija)</w:t>
    </w:r>
  </w:p>
  <w:p w14:paraId="780BBB0B" w14:textId="23F9A1B9" w:rsidR="00AF6DCA" w:rsidRPr="00F029BE" w:rsidRDefault="00AF6DCA" w:rsidP="005F191C">
    <w:pPr>
      <w:spacing w:before="120"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FA748" w14:textId="77777777" w:rsidR="0097339C" w:rsidRDefault="0097339C" w:rsidP="004D15A9">
      <w:pPr>
        <w:spacing w:after="0" w:line="240" w:lineRule="auto"/>
      </w:pPr>
      <w:r>
        <w:separator/>
      </w:r>
    </w:p>
  </w:footnote>
  <w:footnote w:type="continuationSeparator" w:id="0">
    <w:p w14:paraId="35EE2214" w14:textId="77777777" w:rsidR="0097339C" w:rsidRDefault="0097339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A4AA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4F0A"/>
    <w:rsid w:val="00010EF4"/>
    <w:rsid w:val="00013B64"/>
    <w:rsid w:val="000158DF"/>
    <w:rsid w:val="0002190D"/>
    <w:rsid w:val="00022FCC"/>
    <w:rsid w:val="0002314D"/>
    <w:rsid w:val="00023A6E"/>
    <w:rsid w:val="00025233"/>
    <w:rsid w:val="00026B70"/>
    <w:rsid w:val="00027590"/>
    <w:rsid w:val="00027620"/>
    <w:rsid w:val="00031256"/>
    <w:rsid w:val="00036D1F"/>
    <w:rsid w:val="00042FE8"/>
    <w:rsid w:val="00052B12"/>
    <w:rsid w:val="00060BCA"/>
    <w:rsid w:val="000719BF"/>
    <w:rsid w:val="00076320"/>
    <w:rsid w:val="000800E0"/>
    <w:rsid w:val="00080D8C"/>
    <w:rsid w:val="0008129B"/>
    <w:rsid w:val="00084728"/>
    <w:rsid w:val="000A2465"/>
    <w:rsid w:val="000A368D"/>
    <w:rsid w:val="000B228C"/>
    <w:rsid w:val="000B7854"/>
    <w:rsid w:val="000B7F85"/>
    <w:rsid w:val="000C12C0"/>
    <w:rsid w:val="000C24F2"/>
    <w:rsid w:val="000E05F5"/>
    <w:rsid w:val="000E3F40"/>
    <w:rsid w:val="000E7421"/>
    <w:rsid w:val="000F4961"/>
    <w:rsid w:val="00101101"/>
    <w:rsid w:val="00101CD5"/>
    <w:rsid w:val="0010339C"/>
    <w:rsid w:val="00110EFE"/>
    <w:rsid w:val="001113D9"/>
    <w:rsid w:val="00112733"/>
    <w:rsid w:val="001139C6"/>
    <w:rsid w:val="00114EDA"/>
    <w:rsid w:val="001202FF"/>
    <w:rsid w:val="00122A6C"/>
    <w:rsid w:val="00123434"/>
    <w:rsid w:val="00130029"/>
    <w:rsid w:val="00132959"/>
    <w:rsid w:val="00136245"/>
    <w:rsid w:val="00147651"/>
    <w:rsid w:val="0015107E"/>
    <w:rsid w:val="001554C1"/>
    <w:rsid w:val="0016224F"/>
    <w:rsid w:val="00167254"/>
    <w:rsid w:val="00170024"/>
    <w:rsid w:val="0017030E"/>
    <w:rsid w:val="00171F7A"/>
    <w:rsid w:val="00176F15"/>
    <w:rsid w:val="00187543"/>
    <w:rsid w:val="00193066"/>
    <w:rsid w:val="001A1674"/>
    <w:rsid w:val="001A27E7"/>
    <w:rsid w:val="001A452B"/>
    <w:rsid w:val="001C1AEF"/>
    <w:rsid w:val="001C7A1E"/>
    <w:rsid w:val="001D3D28"/>
    <w:rsid w:val="001D6194"/>
    <w:rsid w:val="001E0CE5"/>
    <w:rsid w:val="001E48DD"/>
    <w:rsid w:val="001E57CB"/>
    <w:rsid w:val="00204677"/>
    <w:rsid w:val="0020705B"/>
    <w:rsid w:val="002072BF"/>
    <w:rsid w:val="002077C5"/>
    <w:rsid w:val="00226D89"/>
    <w:rsid w:val="00233155"/>
    <w:rsid w:val="00241708"/>
    <w:rsid w:val="00247880"/>
    <w:rsid w:val="00251524"/>
    <w:rsid w:val="00252C81"/>
    <w:rsid w:val="00270A3E"/>
    <w:rsid w:val="00272EB2"/>
    <w:rsid w:val="0028388D"/>
    <w:rsid w:val="002927A4"/>
    <w:rsid w:val="0029684F"/>
    <w:rsid w:val="002B0CD9"/>
    <w:rsid w:val="002B251B"/>
    <w:rsid w:val="002B2AB3"/>
    <w:rsid w:val="002B3EB7"/>
    <w:rsid w:val="002B67E3"/>
    <w:rsid w:val="002C22FC"/>
    <w:rsid w:val="002C41DE"/>
    <w:rsid w:val="002C7356"/>
    <w:rsid w:val="002D060B"/>
    <w:rsid w:val="002D2810"/>
    <w:rsid w:val="002D2B9D"/>
    <w:rsid w:val="002D7280"/>
    <w:rsid w:val="002E1613"/>
    <w:rsid w:val="002E4191"/>
    <w:rsid w:val="002E5359"/>
    <w:rsid w:val="002E655D"/>
    <w:rsid w:val="002E6AA4"/>
    <w:rsid w:val="002F0D41"/>
    <w:rsid w:val="00305493"/>
    <w:rsid w:val="003141EE"/>
    <w:rsid w:val="0031495B"/>
    <w:rsid w:val="00322774"/>
    <w:rsid w:val="00332A21"/>
    <w:rsid w:val="00336BFE"/>
    <w:rsid w:val="00342E6C"/>
    <w:rsid w:val="003460FD"/>
    <w:rsid w:val="00346A5A"/>
    <w:rsid w:val="00351786"/>
    <w:rsid w:val="00365595"/>
    <w:rsid w:val="00366148"/>
    <w:rsid w:val="00367752"/>
    <w:rsid w:val="00371198"/>
    <w:rsid w:val="0037160C"/>
    <w:rsid w:val="0037456B"/>
    <w:rsid w:val="0038224C"/>
    <w:rsid w:val="00382704"/>
    <w:rsid w:val="00383264"/>
    <w:rsid w:val="00387575"/>
    <w:rsid w:val="003922B0"/>
    <w:rsid w:val="0039360F"/>
    <w:rsid w:val="00394BC1"/>
    <w:rsid w:val="003968AD"/>
    <w:rsid w:val="003A2A0B"/>
    <w:rsid w:val="003A5338"/>
    <w:rsid w:val="003B3543"/>
    <w:rsid w:val="003B723F"/>
    <w:rsid w:val="003C3583"/>
    <w:rsid w:val="003C5A99"/>
    <w:rsid w:val="003D361F"/>
    <w:rsid w:val="003D7163"/>
    <w:rsid w:val="003D7E9D"/>
    <w:rsid w:val="003E1C79"/>
    <w:rsid w:val="003E7472"/>
    <w:rsid w:val="003F42D9"/>
    <w:rsid w:val="003F5912"/>
    <w:rsid w:val="003F5F0D"/>
    <w:rsid w:val="003F767F"/>
    <w:rsid w:val="0040646D"/>
    <w:rsid w:val="004131F6"/>
    <w:rsid w:val="0041691A"/>
    <w:rsid w:val="00417431"/>
    <w:rsid w:val="00417CF5"/>
    <w:rsid w:val="0042025D"/>
    <w:rsid w:val="00437441"/>
    <w:rsid w:val="00437682"/>
    <w:rsid w:val="00440DCC"/>
    <w:rsid w:val="00445339"/>
    <w:rsid w:val="004524CA"/>
    <w:rsid w:val="004548A6"/>
    <w:rsid w:val="00461275"/>
    <w:rsid w:val="0047008F"/>
    <w:rsid w:val="00475607"/>
    <w:rsid w:val="0047574C"/>
    <w:rsid w:val="00475F45"/>
    <w:rsid w:val="0048561D"/>
    <w:rsid w:val="004875A5"/>
    <w:rsid w:val="00490B18"/>
    <w:rsid w:val="0049295E"/>
    <w:rsid w:val="00493164"/>
    <w:rsid w:val="00494B83"/>
    <w:rsid w:val="00497F79"/>
    <w:rsid w:val="004A2067"/>
    <w:rsid w:val="004A220F"/>
    <w:rsid w:val="004A29D6"/>
    <w:rsid w:val="004A4C5B"/>
    <w:rsid w:val="004C33D7"/>
    <w:rsid w:val="004D15A9"/>
    <w:rsid w:val="004D36B2"/>
    <w:rsid w:val="004D5AA0"/>
    <w:rsid w:val="004E2A41"/>
    <w:rsid w:val="004E49F0"/>
    <w:rsid w:val="004F3112"/>
    <w:rsid w:val="004F44DC"/>
    <w:rsid w:val="004F6F30"/>
    <w:rsid w:val="00507741"/>
    <w:rsid w:val="00507B11"/>
    <w:rsid w:val="00510282"/>
    <w:rsid w:val="00510E35"/>
    <w:rsid w:val="005137AA"/>
    <w:rsid w:val="00515CEE"/>
    <w:rsid w:val="00515DA1"/>
    <w:rsid w:val="00517F68"/>
    <w:rsid w:val="005206CA"/>
    <w:rsid w:val="00521EB3"/>
    <w:rsid w:val="00571733"/>
    <w:rsid w:val="00576583"/>
    <w:rsid w:val="0058231F"/>
    <w:rsid w:val="00585268"/>
    <w:rsid w:val="005857C1"/>
    <w:rsid w:val="005919F4"/>
    <w:rsid w:val="00593A3C"/>
    <w:rsid w:val="00595E1C"/>
    <w:rsid w:val="00596737"/>
    <w:rsid w:val="005A152B"/>
    <w:rsid w:val="005B3047"/>
    <w:rsid w:val="005C20FF"/>
    <w:rsid w:val="005C54FB"/>
    <w:rsid w:val="005D315A"/>
    <w:rsid w:val="005D3283"/>
    <w:rsid w:val="005D4E8A"/>
    <w:rsid w:val="005E2ECE"/>
    <w:rsid w:val="005E35CA"/>
    <w:rsid w:val="005E5216"/>
    <w:rsid w:val="005F191C"/>
    <w:rsid w:val="005F5203"/>
    <w:rsid w:val="00600FF0"/>
    <w:rsid w:val="00606DAF"/>
    <w:rsid w:val="006128A5"/>
    <w:rsid w:val="00612A92"/>
    <w:rsid w:val="006200E8"/>
    <w:rsid w:val="00620E37"/>
    <w:rsid w:val="0062148C"/>
    <w:rsid w:val="00623931"/>
    <w:rsid w:val="00631CE4"/>
    <w:rsid w:val="00636793"/>
    <w:rsid w:val="00641442"/>
    <w:rsid w:val="00644B10"/>
    <w:rsid w:val="00657AF5"/>
    <w:rsid w:val="00660136"/>
    <w:rsid w:val="00661558"/>
    <w:rsid w:val="00664DBC"/>
    <w:rsid w:val="0068034D"/>
    <w:rsid w:val="00692214"/>
    <w:rsid w:val="00693350"/>
    <w:rsid w:val="006A2195"/>
    <w:rsid w:val="006A76EA"/>
    <w:rsid w:val="006B3585"/>
    <w:rsid w:val="006B53FC"/>
    <w:rsid w:val="006B7C6C"/>
    <w:rsid w:val="006C5402"/>
    <w:rsid w:val="006D377A"/>
    <w:rsid w:val="006D6C93"/>
    <w:rsid w:val="006F0423"/>
    <w:rsid w:val="006F5E36"/>
    <w:rsid w:val="007038EF"/>
    <w:rsid w:val="00705FA9"/>
    <w:rsid w:val="0071293B"/>
    <w:rsid w:val="00713854"/>
    <w:rsid w:val="0071607B"/>
    <w:rsid w:val="00717394"/>
    <w:rsid w:val="00720D07"/>
    <w:rsid w:val="00722181"/>
    <w:rsid w:val="00723E36"/>
    <w:rsid w:val="007428C1"/>
    <w:rsid w:val="00761117"/>
    <w:rsid w:val="007635F5"/>
    <w:rsid w:val="0076457C"/>
    <w:rsid w:val="007659C2"/>
    <w:rsid w:val="0077701B"/>
    <w:rsid w:val="0079081E"/>
    <w:rsid w:val="0079280D"/>
    <w:rsid w:val="00793839"/>
    <w:rsid w:val="007A050E"/>
    <w:rsid w:val="007A3597"/>
    <w:rsid w:val="007A4881"/>
    <w:rsid w:val="007B514E"/>
    <w:rsid w:val="007B7F74"/>
    <w:rsid w:val="007C3DDB"/>
    <w:rsid w:val="007C5FF1"/>
    <w:rsid w:val="007C68F9"/>
    <w:rsid w:val="007D4142"/>
    <w:rsid w:val="007D5BC8"/>
    <w:rsid w:val="007E65F8"/>
    <w:rsid w:val="007E6B77"/>
    <w:rsid w:val="007F1C8A"/>
    <w:rsid w:val="007F2FAA"/>
    <w:rsid w:val="007F52F8"/>
    <w:rsid w:val="007F6521"/>
    <w:rsid w:val="007F707B"/>
    <w:rsid w:val="00802FE7"/>
    <w:rsid w:val="0081203F"/>
    <w:rsid w:val="0082247C"/>
    <w:rsid w:val="00826B33"/>
    <w:rsid w:val="00832C35"/>
    <w:rsid w:val="00840975"/>
    <w:rsid w:val="00840D86"/>
    <w:rsid w:val="00841836"/>
    <w:rsid w:val="00860B63"/>
    <w:rsid w:val="008665E0"/>
    <w:rsid w:val="00886B4E"/>
    <w:rsid w:val="008A1CD4"/>
    <w:rsid w:val="008A4AA8"/>
    <w:rsid w:val="008A6173"/>
    <w:rsid w:val="008B65D3"/>
    <w:rsid w:val="008B673D"/>
    <w:rsid w:val="008C057E"/>
    <w:rsid w:val="008C477E"/>
    <w:rsid w:val="008D0F02"/>
    <w:rsid w:val="008D51E4"/>
    <w:rsid w:val="008E2F21"/>
    <w:rsid w:val="008E3881"/>
    <w:rsid w:val="008E4346"/>
    <w:rsid w:val="008E4CAD"/>
    <w:rsid w:val="008E4E93"/>
    <w:rsid w:val="008E70AA"/>
    <w:rsid w:val="008F380F"/>
    <w:rsid w:val="008F3AF3"/>
    <w:rsid w:val="008F40AA"/>
    <w:rsid w:val="008F4194"/>
    <w:rsid w:val="008F7F61"/>
    <w:rsid w:val="00905FA6"/>
    <w:rsid w:val="009074F1"/>
    <w:rsid w:val="009100A2"/>
    <w:rsid w:val="009137D1"/>
    <w:rsid w:val="009138AC"/>
    <w:rsid w:val="00915FF3"/>
    <w:rsid w:val="00921C2B"/>
    <w:rsid w:val="0092275B"/>
    <w:rsid w:val="00930DAF"/>
    <w:rsid w:val="00937BCA"/>
    <w:rsid w:val="00945BB6"/>
    <w:rsid w:val="009518B3"/>
    <w:rsid w:val="00952FF4"/>
    <w:rsid w:val="009536F4"/>
    <w:rsid w:val="009567E3"/>
    <w:rsid w:val="009568D1"/>
    <w:rsid w:val="009726CB"/>
    <w:rsid w:val="0097339C"/>
    <w:rsid w:val="0097690A"/>
    <w:rsid w:val="00981061"/>
    <w:rsid w:val="00982A45"/>
    <w:rsid w:val="0098464F"/>
    <w:rsid w:val="00986533"/>
    <w:rsid w:val="009913DA"/>
    <w:rsid w:val="009922A5"/>
    <w:rsid w:val="0099258A"/>
    <w:rsid w:val="0099466E"/>
    <w:rsid w:val="00997954"/>
    <w:rsid w:val="009A36EB"/>
    <w:rsid w:val="009A7A70"/>
    <w:rsid w:val="009B1B72"/>
    <w:rsid w:val="009B2E11"/>
    <w:rsid w:val="009B53EB"/>
    <w:rsid w:val="009B6C1D"/>
    <w:rsid w:val="009B739F"/>
    <w:rsid w:val="009D0FCA"/>
    <w:rsid w:val="009E3428"/>
    <w:rsid w:val="009E44BF"/>
    <w:rsid w:val="009F14F6"/>
    <w:rsid w:val="009F7164"/>
    <w:rsid w:val="00A00DFE"/>
    <w:rsid w:val="00A02CC5"/>
    <w:rsid w:val="00A051DB"/>
    <w:rsid w:val="00A07648"/>
    <w:rsid w:val="00A07F7B"/>
    <w:rsid w:val="00A1270F"/>
    <w:rsid w:val="00A20195"/>
    <w:rsid w:val="00A21556"/>
    <w:rsid w:val="00A21699"/>
    <w:rsid w:val="00A313E1"/>
    <w:rsid w:val="00A37E28"/>
    <w:rsid w:val="00A432B1"/>
    <w:rsid w:val="00A4555F"/>
    <w:rsid w:val="00A53412"/>
    <w:rsid w:val="00A538EF"/>
    <w:rsid w:val="00A54978"/>
    <w:rsid w:val="00A559F5"/>
    <w:rsid w:val="00A64835"/>
    <w:rsid w:val="00A668A7"/>
    <w:rsid w:val="00A73B10"/>
    <w:rsid w:val="00A76D80"/>
    <w:rsid w:val="00A7720C"/>
    <w:rsid w:val="00A86704"/>
    <w:rsid w:val="00A87802"/>
    <w:rsid w:val="00A87A29"/>
    <w:rsid w:val="00A9056F"/>
    <w:rsid w:val="00A91C11"/>
    <w:rsid w:val="00A94273"/>
    <w:rsid w:val="00A94B78"/>
    <w:rsid w:val="00A95650"/>
    <w:rsid w:val="00AA3B77"/>
    <w:rsid w:val="00AB468A"/>
    <w:rsid w:val="00AB46DD"/>
    <w:rsid w:val="00AB6562"/>
    <w:rsid w:val="00AC4919"/>
    <w:rsid w:val="00AD543A"/>
    <w:rsid w:val="00AD5640"/>
    <w:rsid w:val="00AD7806"/>
    <w:rsid w:val="00AE0274"/>
    <w:rsid w:val="00AE0458"/>
    <w:rsid w:val="00AE0734"/>
    <w:rsid w:val="00AE7F1D"/>
    <w:rsid w:val="00AF5559"/>
    <w:rsid w:val="00AF6DCA"/>
    <w:rsid w:val="00B064CC"/>
    <w:rsid w:val="00B165FE"/>
    <w:rsid w:val="00B16873"/>
    <w:rsid w:val="00B23A09"/>
    <w:rsid w:val="00B3105F"/>
    <w:rsid w:val="00B310C8"/>
    <w:rsid w:val="00B33104"/>
    <w:rsid w:val="00B36145"/>
    <w:rsid w:val="00B41EE6"/>
    <w:rsid w:val="00B45F1E"/>
    <w:rsid w:val="00B478C9"/>
    <w:rsid w:val="00B52E81"/>
    <w:rsid w:val="00B54AFB"/>
    <w:rsid w:val="00B620BC"/>
    <w:rsid w:val="00B64632"/>
    <w:rsid w:val="00B65B03"/>
    <w:rsid w:val="00B74BB5"/>
    <w:rsid w:val="00B82830"/>
    <w:rsid w:val="00B8454A"/>
    <w:rsid w:val="00B90BE1"/>
    <w:rsid w:val="00B9527F"/>
    <w:rsid w:val="00B9679D"/>
    <w:rsid w:val="00BA11AC"/>
    <w:rsid w:val="00BB1F46"/>
    <w:rsid w:val="00BB4D7E"/>
    <w:rsid w:val="00BC2941"/>
    <w:rsid w:val="00BC5520"/>
    <w:rsid w:val="00BC6584"/>
    <w:rsid w:val="00BD2256"/>
    <w:rsid w:val="00BE6A1C"/>
    <w:rsid w:val="00BE7666"/>
    <w:rsid w:val="00BF45A6"/>
    <w:rsid w:val="00BF4EAB"/>
    <w:rsid w:val="00BF6C77"/>
    <w:rsid w:val="00C00150"/>
    <w:rsid w:val="00C07135"/>
    <w:rsid w:val="00C10A98"/>
    <w:rsid w:val="00C113C2"/>
    <w:rsid w:val="00C20CC3"/>
    <w:rsid w:val="00C37048"/>
    <w:rsid w:val="00C374DC"/>
    <w:rsid w:val="00C37C55"/>
    <w:rsid w:val="00C37C7A"/>
    <w:rsid w:val="00C40F88"/>
    <w:rsid w:val="00C45724"/>
    <w:rsid w:val="00C54BA3"/>
    <w:rsid w:val="00C554C5"/>
    <w:rsid w:val="00C73ED8"/>
    <w:rsid w:val="00C76567"/>
    <w:rsid w:val="00C808B8"/>
    <w:rsid w:val="00C81AAA"/>
    <w:rsid w:val="00C82C61"/>
    <w:rsid w:val="00C87E48"/>
    <w:rsid w:val="00C9337B"/>
    <w:rsid w:val="00C934D3"/>
    <w:rsid w:val="00CA11E0"/>
    <w:rsid w:val="00CA1974"/>
    <w:rsid w:val="00CA230B"/>
    <w:rsid w:val="00CB2AEC"/>
    <w:rsid w:val="00CB3E1A"/>
    <w:rsid w:val="00CB6B75"/>
    <w:rsid w:val="00CC27FD"/>
    <w:rsid w:val="00CC36A4"/>
    <w:rsid w:val="00CC756D"/>
    <w:rsid w:val="00CD09EC"/>
    <w:rsid w:val="00CD5722"/>
    <w:rsid w:val="00CD791A"/>
    <w:rsid w:val="00CE00FF"/>
    <w:rsid w:val="00CF0BF8"/>
    <w:rsid w:val="00CF7CCC"/>
    <w:rsid w:val="00D02DFB"/>
    <w:rsid w:val="00D0424D"/>
    <w:rsid w:val="00D173E3"/>
    <w:rsid w:val="00D232BE"/>
    <w:rsid w:val="00D27B1B"/>
    <w:rsid w:val="00D313D5"/>
    <w:rsid w:val="00D332F3"/>
    <w:rsid w:val="00D37B45"/>
    <w:rsid w:val="00D42978"/>
    <w:rsid w:val="00D456EF"/>
    <w:rsid w:val="00D53777"/>
    <w:rsid w:val="00D6209F"/>
    <w:rsid w:val="00D63195"/>
    <w:rsid w:val="00D651EE"/>
    <w:rsid w:val="00D678A4"/>
    <w:rsid w:val="00D74663"/>
    <w:rsid w:val="00D76F34"/>
    <w:rsid w:val="00D85B1F"/>
    <w:rsid w:val="00D9264C"/>
    <w:rsid w:val="00D9458F"/>
    <w:rsid w:val="00D95D66"/>
    <w:rsid w:val="00D971D6"/>
    <w:rsid w:val="00DA29ED"/>
    <w:rsid w:val="00DA596D"/>
    <w:rsid w:val="00DB12BF"/>
    <w:rsid w:val="00DB2B8F"/>
    <w:rsid w:val="00DC2A57"/>
    <w:rsid w:val="00DC6050"/>
    <w:rsid w:val="00DC7875"/>
    <w:rsid w:val="00DD081E"/>
    <w:rsid w:val="00DD4946"/>
    <w:rsid w:val="00DE78C6"/>
    <w:rsid w:val="00E04927"/>
    <w:rsid w:val="00E04933"/>
    <w:rsid w:val="00E104A9"/>
    <w:rsid w:val="00E24388"/>
    <w:rsid w:val="00E25D58"/>
    <w:rsid w:val="00E3181A"/>
    <w:rsid w:val="00E329FA"/>
    <w:rsid w:val="00E40A6C"/>
    <w:rsid w:val="00E413E4"/>
    <w:rsid w:val="00E47BA2"/>
    <w:rsid w:val="00E53F95"/>
    <w:rsid w:val="00E60E48"/>
    <w:rsid w:val="00E62003"/>
    <w:rsid w:val="00E62E1A"/>
    <w:rsid w:val="00E64857"/>
    <w:rsid w:val="00E66466"/>
    <w:rsid w:val="00E8125E"/>
    <w:rsid w:val="00EA00E5"/>
    <w:rsid w:val="00EA2AAB"/>
    <w:rsid w:val="00EA44A2"/>
    <w:rsid w:val="00EA5A6D"/>
    <w:rsid w:val="00EB059B"/>
    <w:rsid w:val="00EB180B"/>
    <w:rsid w:val="00EB7ED9"/>
    <w:rsid w:val="00EC034F"/>
    <w:rsid w:val="00EC0EBC"/>
    <w:rsid w:val="00EC2E42"/>
    <w:rsid w:val="00ED573E"/>
    <w:rsid w:val="00EE26B6"/>
    <w:rsid w:val="00EE3498"/>
    <w:rsid w:val="00EE5AE2"/>
    <w:rsid w:val="00F02152"/>
    <w:rsid w:val="00F029BE"/>
    <w:rsid w:val="00F03B13"/>
    <w:rsid w:val="00F06979"/>
    <w:rsid w:val="00F13FF0"/>
    <w:rsid w:val="00F24BD8"/>
    <w:rsid w:val="00F315AB"/>
    <w:rsid w:val="00F32A65"/>
    <w:rsid w:val="00F33F11"/>
    <w:rsid w:val="00F36122"/>
    <w:rsid w:val="00F43B5E"/>
    <w:rsid w:val="00F468F4"/>
    <w:rsid w:val="00F47CE7"/>
    <w:rsid w:val="00F50545"/>
    <w:rsid w:val="00F52314"/>
    <w:rsid w:val="00F56966"/>
    <w:rsid w:val="00F648E1"/>
    <w:rsid w:val="00F65E0B"/>
    <w:rsid w:val="00F6690F"/>
    <w:rsid w:val="00F733B7"/>
    <w:rsid w:val="00F74107"/>
    <w:rsid w:val="00F74B8D"/>
    <w:rsid w:val="00F82C9B"/>
    <w:rsid w:val="00F962F4"/>
    <w:rsid w:val="00F9667B"/>
    <w:rsid w:val="00F96AD4"/>
    <w:rsid w:val="00FA2F3F"/>
    <w:rsid w:val="00FB0FBF"/>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7BB2-4542-4E8F-8FC8-4607577D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816</Words>
  <Characters>5597</Characters>
  <DocSecurity>0</DocSecurity>
  <Lines>199</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2018-07-18T11:59:00Z</cp:lastPrinted>
  <dcterms:created xsi:type="dcterms:W3CDTF">2018-10-30T11:47:00Z</dcterms:created>
  <dcterms:modified xsi:type="dcterms:W3CDTF">2018-11-02T08:23:00Z</dcterms:modified>
</cp:coreProperties>
</file>