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6F58C4">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F58C4">
                <w:rPr>
                  <w:rFonts w:ascii="Times New Roman" w:hAnsi="Times New Roman" w:cs="Times New Roman"/>
                  <w:sz w:val="28"/>
                  <w:szCs w:val="28"/>
                </w:rPr>
                <w:t>Ministru kabinets</w:t>
              </w:r>
            </w:smartTag>
            <w:r w:rsidRPr="006F58C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F58C4">
              <w:rPr>
                <w:rFonts w:ascii="Times New Roman" w:hAnsi="Times New Roman" w:cs="Times New Roman"/>
                <w:sz w:val="28"/>
                <w:szCs w:val="28"/>
              </w:rPr>
              <w:t>1</w:t>
            </w:r>
            <w:r w:rsidRPr="006F58C4">
              <w:rPr>
                <w:rFonts w:ascii="Times New Roman" w:hAnsi="Times New Roman" w:cs="Times New Roman"/>
                <w:sz w:val="28"/>
                <w:szCs w:val="28"/>
              </w:rPr>
              <w:t xml:space="preserve">.apakšpunktam, Latvijas Republikas valsts robežas platums ar </w:t>
            </w:r>
            <w:r w:rsidR="00AC56CD"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ir 12 metri.</w:t>
            </w:r>
          </w:p>
          <w:p w14:paraId="3EAC6CF6" w14:textId="72FB6089"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Lai veiktu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Veicot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nepieciešams atsavināt robežai pieguļošos nekustamos īpašumus, k</w:t>
            </w:r>
            <w:r w:rsidR="002709B0" w:rsidRPr="006F58C4">
              <w:rPr>
                <w:rFonts w:ascii="Times New Roman" w:hAnsi="Times New Roman" w:cs="Times New Roman"/>
                <w:sz w:val="28"/>
                <w:szCs w:val="28"/>
              </w:rPr>
              <w:t>as</w:t>
            </w:r>
            <w:r w:rsidRPr="006F58C4">
              <w:rPr>
                <w:rFonts w:ascii="Times New Roman" w:hAnsi="Times New Roman" w:cs="Times New Roman"/>
                <w:sz w:val="28"/>
                <w:szCs w:val="28"/>
              </w:rPr>
              <w:t xml:space="preserve"> atrodas valsts robežas joslā: </w:t>
            </w:r>
          </w:p>
          <w:p w14:paraId="399456E3" w14:textId="13DA0389"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“Irbītes” (nekustamā īpašuma kadastra Nr. 6050 004 0017) daļu – zemes vienību (zemes vienības kadastra apzīmējums 6050 005 0069) 0,45 ha platībā – Bērziņu pagastā, Dagdas novadā (turpmāk – nekustamais īpašums „Irbītes”);   </w:t>
            </w:r>
          </w:p>
          <w:p w14:paraId="0AD60F1F" w14:textId="285A01EE"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(nekustamā īpašuma kadastra Nr. 6050 005 0028) daļu – zemes vienību (zemes vienības kadastra apzīmējums 6050 005 0075) 0,89 ha platībā – Bērziņu pagastā, Dagdas novadā (turpmāk – nekustamais īpašums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w:t>
            </w:r>
          </w:p>
          <w:p w14:paraId="5F4FF6BE" w14:textId="4182DB19"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“Vilcāni” (nekustamā īpašuma kadastra Nr. 6070 005 0509) daļu – zemes vienību (zemes vienības kadastra apzīmējums 6070 005 0350) 0,176 ha platībā – Kaplavas pagastā, Krāslavas novadā (turpmāk – nekustamais īpašums „Vilcāni”);   </w:t>
            </w:r>
          </w:p>
          <w:p w14:paraId="0A4B9571" w14:textId="0B82C8DA"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“Dzilnas” (nekustamā īpašuma kadastra Nr. 6084 001 0217) daļu – zemes vienību (zemes vienības kadastra apzīmējums 6084 001 0307) 0,08 ha platībā – Piedrujas pagastā, Krāslavas novadā (turpmāk – nekustamais īpašums „Dzilnas”);   </w:t>
            </w:r>
          </w:p>
          <w:p w14:paraId="575AD349" w14:textId="1DABA8AB"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(nekustamā īpašuma kadastra Nr. 6084 004 0078) daļu – zemes vienību (zemes vienības kadastra apzīmējums 6084 004 0312) 0,04 ha platībā – Piedrujas pagastā, Krāslavas novadā (turpmāk – nekustamais īpašums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w:t>
            </w:r>
          </w:p>
          <w:p w14:paraId="671371AE" w14:textId="2D791365"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“Ezerkalni” (nekustamā īpašuma kadastra Nr. 6084 004 0254) daļu – zemes vienību (zemes vienības kadastra apzīmējums 6084 004 0327) 0,03 ha platībā – Piedrujas pagastā, Krāslavas novadā (turpmāk – nekustamais īpašums „Ezerkalni”).</w:t>
            </w:r>
          </w:p>
          <w:p w14:paraId="44AE5449" w14:textId="77777777" w:rsidR="008163F8" w:rsidRPr="006F58C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17D5AFD" w14:textId="4D47F1D5" w:rsidR="008163F8" w:rsidRPr="006F58C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1.Nekustamais īpašums “Irbītes” ir ierakstīts Daugavpils tiesas zemesgrāmatu nodaļas Bērziņu pagasta zemesgrāmatas nodalījumā Nr.29. Nekustamajam īpašumam „Irbītes” zemesgrāmatā nav ierakstīti apgrūtinājumi par labu trešajām personām. Zemes vienības ar kadastra apzīmējumu 6050 005 0069 apgrūtinājumu plānā ir ierakstīti šādi apgrūtinājumi:</w:t>
            </w:r>
          </w:p>
          <w:p w14:paraId="19289523" w14:textId="645D5914"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no 25 līdz 100 kilometriem garas dabiskas ūdensteces vides un dabas resursu aizsardzības aizsargjoslas teritorija lauku apvidos – 0,45 ha;</w:t>
            </w:r>
          </w:p>
          <w:p w14:paraId="565C636E" w14:textId="73788609"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ceļa servitūta teritorija – 0,01 ha;</w:t>
            </w:r>
          </w:p>
          <w:p w14:paraId="3A3BCF2A" w14:textId="60B70222"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sanitārās aizsargjoslas teritorija ap kapsētu – 0,45 ha;</w:t>
            </w:r>
          </w:p>
          <w:p w14:paraId="19C0F452" w14:textId="4D8F1E55" w:rsidR="006A6F3C"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0,45 ha;</w:t>
            </w:r>
          </w:p>
          <w:p w14:paraId="068B9107" w14:textId="5B572012" w:rsidR="006A6F3C"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0,45 ha;</w:t>
            </w:r>
          </w:p>
          <w:p w14:paraId="67D9AAC4" w14:textId="2946A779" w:rsidR="00B23237"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0,45 ha.</w:t>
            </w:r>
          </w:p>
          <w:p w14:paraId="4F4C0F08" w14:textId="344B41EE"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“Irbītes” īpašniekam 2018.gada 5.martā ir nosūtīts Ministru kabineta 2011.gada 15.marta noteikumu Nr.204 “Kārtība, kādā nosaka taisnīgu atlīdzību par sabiedrības vajadzībām atsavināmo nekustamo īpašumu” (turpmāk – MK noteikumi Nr.204) 13.punktā minētais paziņojums Nr.1.2.2.-09/2426. Īpašnieks iesniedza nekustamā īpašuma “Irbītes” meža apsaimniekošanas plānu.</w:t>
            </w:r>
          </w:p>
          <w:p w14:paraId="33E995C6" w14:textId="138F3644"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īpašuma “Irbītes” tirgus vērtība uz 2018.gada 20.aprīli ir 850 </w:t>
            </w:r>
            <w:r w:rsidRPr="0001472C">
              <w:rPr>
                <w:rFonts w:ascii="Times New Roman" w:hAnsi="Times New Roman" w:cs="Times New Roman"/>
                <w:i/>
                <w:sz w:val="28"/>
                <w:szCs w:val="28"/>
              </w:rPr>
              <w:t xml:space="preserve">euro </w:t>
            </w:r>
            <w:r w:rsidRPr="006F58C4">
              <w:rPr>
                <w:rFonts w:ascii="Times New Roman" w:hAnsi="Times New Roman" w:cs="Times New Roman"/>
                <w:sz w:val="28"/>
                <w:szCs w:val="28"/>
              </w:rPr>
              <w:t xml:space="preserve">(astoņi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Vērtējamās īpašuma daļas tirgus vērtībā iekļauta mežaudzes vērtība. Atsavināšanas rezultātā nekustamā īpašuma “Irbītes” īpašniekam radušies zaudējumi netika konstatēti – to apmērs ir 0,00</w:t>
            </w:r>
            <w:r w:rsidRPr="0001472C">
              <w:rPr>
                <w:rFonts w:ascii="Times New Roman" w:hAnsi="Times New Roman" w:cs="Times New Roman"/>
                <w:i/>
                <w:sz w:val="28"/>
                <w:szCs w:val="28"/>
              </w:rPr>
              <w:t xml:space="preserve"> euro</w:t>
            </w:r>
            <w:r w:rsidRPr="006F58C4">
              <w:rPr>
                <w:rFonts w:ascii="Times New Roman" w:hAnsi="Times New Roman" w:cs="Times New Roman"/>
                <w:sz w:val="28"/>
                <w:szCs w:val="28"/>
              </w:rPr>
              <w:t xml:space="preserve">. </w:t>
            </w:r>
          </w:p>
          <w:p w14:paraId="2323AE0A" w14:textId="42B48A97" w:rsidR="0027153F" w:rsidRPr="006F58C4" w:rsidRDefault="006F6D1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5A1FF9">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w:t>
            </w:r>
            <w:r w:rsidR="0027153F" w:rsidRPr="005A1FF9">
              <w:rPr>
                <w:rFonts w:ascii="Times New Roman" w:hAnsi="Times New Roman" w:cs="Times New Roman"/>
                <w:sz w:val="28"/>
                <w:szCs w:val="28"/>
              </w:rPr>
              <w:t>omisija</w:t>
            </w:r>
            <w:r w:rsidRPr="005A1FF9">
              <w:rPr>
                <w:rFonts w:ascii="Times New Roman" w:hAnsi="Times New Roman" w:cs="Times New Roman"/>
                <w:sz w:val="28"/>
                <w:szCs w:val="28"/>
              </w:rPr>
              <w:t>)</w:t>
            </w:r>
            <w:r w:rsidR="0027153F" w:rsidRPr="005A1FF9">
              <w:rPr>
                <w:rFonts w:ascii="Times New Roman" w:hAnsi="Times New Roman" w:cs="Times New Roman"/>
                <w:sz w:val="28"/>
                <w:szCs w:val="28"/>
              </w:rPr>
              <w:t xml:space="preserve"> saskaņā</w:t>
            </w:r>
            <w:r w:rsidR="0027153F" w:rsidRPr="006F58C4">
              <w:rPr>
                <w:rFonts w:ascii="Times New Roman" w:hAnsi="Times New Roman" w:cs="Times New Roman"/>
                <w:sz w:val="28"/>
                <w:szCs w:val="28"/>
              </w:rPr>
              <w:t xml:space="preserve"> ar MK noteikumu Nr.204 26.punktu 2018.gada 2.maijā nosūtīja nekustamā īpašuma “Irbītes” īpašniekam uzaicinājumu Nr.1.2.2-09/4845 piedalīties sēdē par aprēķinātās atlīdzības izvērtēšanu.</w:t>
            </w:r>
          </w:p>
          <w:p w14:paraId="2AD878B2" w14:textId="4F070E05"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“Irbītes” īpašnieka 2018.gada 21.maija iesniegumu ar informāciju, ka nekustamā īpašuma “Irbītes” īpašnieks aprēķinātai atlīdzībai 850 </w:t>
            </w:r>
            <w:r w:rsidRPr="00E75BE0">
              <w:rPr>
                <w:rFonts w:ascii="Times New Roman" w:hAnsi="Times New Roman" w:cs="Times New Roman"/>
                <w:i/>
                <w:sz w:val="28"/>
                <w:szCs w:val="28"/>
              </w:rPr>
              <w:t>euro</w:t>
            </w:r>
            <w:r w:rsidRPr="006F58C4">
              <w:rPr>
                <w:rFonts w:ascii="Times New Roman" w:hAnsi="Times New Roman" w:cs="Times New Roman"/>
                <w:sz w:val="28"/>
                <w:szCs w:val="28"/>
              </w:rPr>
              <w:t xml:space="preserve"> (astoņi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par nekustamā īpašuma “Irbītes” atsavināšanu piekrīt un komisijas sēdē par aprēķinātās atlīdzības izvērtēšanu nepiedalīsies. Vienlaikus  nekustamā īpašuma “Irbītes” īpašnieks lūdz atlīdzināt meža inventarizācijas un robežzīmju atjaunošanas izmaksas, iesniegumam pievienojot 2018.gada 18.maija rēķinu Nr.DL2018021 un maksājuma uzdevuma kopiju par nekustamā īpašuma “Irbītes” meža inventarizāciju un robežzīmju atjaunošanu par kopējo summu 290,40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(divi simti deviņdesmit </w:t>
            </w:r>
            <w:r w:rsidRPr="0001472C">
              <w:rPr>
                <w:rFonts w:ascii="Times New Roman" w:hAnsi="Times New Roman" w:cs="Times New Roman"/>
                <w:i/>
                <w:sz w:val="28"/>
                <w:szCs w:val="28"/>
              </w:rPr>
              <w:t>euro</w:t>
            </w:r>
            <w:r w:rsidR="00BC21C5">
              <w:rPr>
                <w:rFonts w:ascii="Times New Roman" w:hAnsi="Times New Roman" w:cs="Times New Roman"/>
                <w:sz w:val="28"/>
                <w:szCs w:val="28"/>
              </w:rPr>
              <w:t xml:space="preserve"> un</w:t>
            </w:r>
            <w:r w:rsidRPr="006F58C4">
              <w:rPr>
                <w:rFonts w:ascii="Times New Roman" w:hAnsi="Times New Roman" w:cs="Times New Roman"/>
                <w:sz w:val="28"/>
                <w:szCs w:val="28"/>
              </w:rPr>
              <w:t xml:space="preserve"> 40 centi) apmērā.</w:t>
            </w:r>
          </w:p>
          <w:p w14:paraId="4D9B0DF2" w14:textId="03F66843"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nosakot atlīdzību par nekustamo īpašumu “Irbītes” ņēma vērā sertificētā nekustamā īpašuma vērtētāja slēdzienu, ka nekustamā īpašuma “Irbītes” tirgus vērtība uz 2018.gada 20.aprīli ir 850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un nekustamā īpašuma “Irbītes” atsavināšanas rezultātā īpašniekam ir radušies zaudējumi – </w:t>
            </w:r>
            <w:r w:rsidR="00260805">
              <w:rPr>
                <w:rFonts w:ascii="Times New Roman" w:hAnsi="Times New Roman" w:cs="Times New Roman"/>
                <w:sz w:val="28"/>
                <w:szCs w:val="28"/>
              </w:rPr>
              <w:t xml:space="preserve">izdevumi par </w:t>
            </w:r>
            <w:r w:rsidRPr="006F58C4">
              <w:rPr>
                <w:rFonts w:ascii="Times New Roman" w:hAnsi="Times New Roman" w:cs="Times New Roman"/>
                <w:sz w:val="28"/>
                <w:szCs w:val="28"/>
              </w:rPr>
              <w:t>nekustamā īpašuma “Irbītes” meža inventarizācij</w:t>
            </w:r>
            <w:r w:rsidR="00260805">
              <w:rPr>
                <w:rFonts w:ascii="Times New Roman" w:hAnsi="Times New Roman" w:cs="Times New Roman"/>
                <w:sz w:val="28"/>
                <w:szCs w:val="28"/>
              </w:rPr>
              <w:t xml:space="preserve">u un robežzīmju atjaunošanu, </w:t>
            </w:r>
            <w:r w:rsidRPr="006F58C4">
              <w:rPr>
                <w:rFonts w:ascii="Times New Roman" w:hAnsi="Times New Roman" w:cs="Times New Roman"/>
                <w:sz w:val="28"/>
                <w:szCs w:val="28"/>
              </w:rPr>
              <w:t xml:space="preserve"> kas ir 290,40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(divi simti deviņdesmit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w:t>
            </w:r>
            <w:r w:rsidR="006C47D9">
              <w:rPr>
                <w:rFonts w:ascii="Times New Roman" w:hAnsi="Times New Roman" w:cs="Times New Roman"/>
                <w:sz w:val="28"/>
                <w:szCs w:val="28"/>
              </w:rPr>
              <w:t xml:space="preserve">un </w:t>
            </w:r>
            <w:r w:rsidRPr="006F58C4">
              <w:rPr>
                <w:rFonts w:ascii="Times New Roman" w:hAnsi="Times New Roman" w:cs="Times New Roman"/>
                <w:sz w:val="28"/>
                <w:szCs w:val="28"/>
              </w:rPr>
              <w:t>40 centi).</w:t>
            </w:r>
          </w:p>
          <w:p w14:paraId="5072C91E" w14:textId="5F796D5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pamatojoties uz MK noteikumu Nr.204 35.punktu, nolēma apstiprināt atlīdzību par nekustamā īpašuma “Irbītes” atsavināšanu 1140,40 </w:t>
            </w:r>
            <w:r w:rsidRPr="00E75BE0">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viens simts četrdesmit </w:t>
            </w:r>
            <w:r w:rsidRPr="0001472C">
              <w:rPr>
                <w:rFonts w:ascii="Times New Roman" w:hAnsi="Times New Roman" w:cs="Times New Roman"/>
                <w:i/>
                <w:sz w:val="28"/>
                <w:szCs w:val="28"/>
              </w:rPr>
              <w:t>euro</w:t>
            </w:r>
            <w:r w:rsidR="006C47D9">
              <w:rPr>
                <w:rFonts w:ascii="Times New Roman" w:hAnsi="Times New Roman" w:cs="Times New Roman"/>
                <w:sz w:val="28"/>
                <w:szCs w:val="28"/>
              </w:rPr>
              <w:t xml:space="preserve"> un</w:t>
            </w:r>
            <w:r w:rsidRPr="006F58C4">
              <w:rPr>
                <w:rFonts w:ascii="Times New Roman" w:hAnsi="Times New Roman" w:cs="Times New Roman"/>
                <w:sz w:val="28"/>
                <w:szCs w:val="28"/>
              </w:rPr>
              <w:t xml:space="preserve"> 40 centi) apmērā (Lēmums Nr.8).</w:t>
            </w:r>
          </w:p>
          <w:p w14:paraId="770696EE" w14:textId="2294CA23" w:rsidR="008163F8" w:rsidRPr="006F58C4"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566D2EBA" w14:textId="378D9558"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2.N</w:t>
            </w:r>
            <w:r w:rsidR="008163F8" w:rsidRPr="006F58C4">
              <w:rPr>
                <w:rFonts w:ascii="Times New Roman" w:hAnsi="Times New Roman" w:cs="Times New Roman"/>
                <w:sz w:val="28"/>
                <w:szCs w:val="28"/>
              </w:rPr>
              <w:t>ekustamais īpašums “</w:t>
            </w:r>
            <w:proofErr w:type="spellStart"/>
            <w:r w:rsidR="008163F8" w:rsidRPr="006F58C4">
              <w:rPr>
                <w:rFonts w:ascii="Times New Roman" w:hAnsi="Times New Roman" w:cs="Times New Roman"/>
                <w:sz w:val="28"/>
                <w:szCs w:val="28"/>
              </w:rPr>
              <w:t>Zaļbirzes</w:t>
            </w:r>
            <w:proofErr w:type="spellEnd"/>
            <w:r w:rsidR="008163F8" w:rsidRPr="006F58C4">
              <w:rPr>
                <w:rFonts w:ascii="Times New Roman" w:hAnsi="Times New Roman" w:cs="Times New Roman"/>
                <w:sz w:val="28"/>
                <w:szCs w:val="28"/>
              </w:rPr>
              <w:t>” ir ierakstīts Daugavpils tiesas zemesgrāmatu nodaļas Bērziņu pagasta zemesgrāmatas nodalījumā Nr.</w:t>
            </w:r>
            <w:r w:rsidRPr="006F58C4">
              <w:rPr>
                <w:rFonts w:ascii="Times New Roman" w:hAnsi="Times New Roman" w:cs="Times New Roman"/>
                <w:sz w:val="28"/>
                <w:szCs w:val="28"/>
              </w:rPr>
              <w:t>1</w:t>
            </w:r>
            <w:r w:rsidR="008163F8" w:rsidRPr="006F58C4">
              <w:rPr>
                <w:rFonts w:ascii="Times New Roman" w:hAnsi="Times New Roman" w:cs="Times New Roman"/>
                <w:sz w:val="28"/>
                <w:szCs w:val="28"/>
              </w:rPr>
              <w:t>53. Nekustamajam īpašumam „</w:t>
            </w:r>
            <w:proofErr w:type="spellStart"/>
            <w:r w:rsidRPr="006F58C4">
              <w:rPr>
                <w:rFonts w:ascii="Times New Roman" w:hAnsi="Times New Roman" w:cs="Times New Roman"/>
                <w:sz w:val="28"/>
                <w:szCs w:val="28"/>
              </w:rPr>
              <w:t>Zaļbirzes</w:t>
            </w:r>
            <w:proofErr w:type="spellEnd"/>
            <w:r w:rsidR="008163F8" w:rsidRPr="006F58C4">
              <w:rPr>
                <w:rFonts w:ascii="Times New Roman" w:hAnsi="Times New Roman" w:cs="Times New Roman"/>
                <w:sz w:val="28"/>
                <w:szCs w:val="28"/>
              </w:rPr>
              <w:t xml:space="preserve">” zemesgrāmatā nav ierakstīti apgrūtinājumi par labu trešajām personām. </w:t>
            </w:r>
            <w:r w:rsidRPr="006F58C4">
              <w:rPr>
                <w:rFonts w:ascii="Times New Roman" w:hAnsi="Times New Roman" w:cs="Times New Roman"/>
                <w:sz w:val="28"/>
                <w:szCs w:val="28"/>
              </w:rPr>
              <w:t>Zemes vienības ar kadastra apzīmējumu 6050 005 0075 apgrūtinājumu plānā ir ierakstīti šādi apgrūtinājumi:</w:t>
            </w:r>
          </w:p>
          <w:p w14:paraId="35A66824"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no 25 līdz 100 kilometriem garas dabiskas ūdensteces vides un dabas resursu aizsardzības aizsargjoslas teritorija lauku apvidos – 0,89 ha;</w:t>
            </w:r>
          </w:p>
          <w:p w14:paraId="4BF60D5C"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0,89 ha;</w:t>
            </w:r>
          </w:p>
          <w:p w14:paraId="396B6BEC"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0,89 ha;</w:t>
            </w:r>
          </w:p>
          <w:p w14:paraId="69180CFB"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0,89 ha.</w:t>
            </w:r>
          </w:p>
          <w:p w14:paraId="5AB6E7A0" w14:textId="48CC19DE"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īpašniekam 2018.gada 13.martā ir nosūtīts MK noteikumu Nr.204 13. punktā minētais paziņojums Nr.1.2.2.-09/2816.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īpašnieks 2018.gada 12.aprīlī informēja, ka uzņēmumam nav dokumentu, kas varētu ietekmēt atsavināmā nekustamā īpašuma vērtības noteikšanu.</w:t>
            </w:r>
          </w:p>
          <w:p w14:paraId="35E0DB4A" w14:textId="2D3B06E1"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Sertificēts vērtētājs noteica, ka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tirgus vērtība uz 2018.gada 11.maiju ir 1600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Vērtējamās īpašuma daļas tirgus vērtībā iekļauta mežaudzes vērtība. Atsavināšanas rezultātā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īpašniekam radušies zaudējumi netika konstatēti – to apmērs ir 0,00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0E496A85"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īpašniekam uzaicinājumu Nr.1.2.2-09/5786 piedalīties sēdē par aprēķinātās atlīdzības izvērtēšanu.</w:t>
            </w:r>
          </w:p>
          <w:p w14:paraId="3188327B" w14:textId="2CBC7B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ir saņēmusi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 2018.gada 29.maija iesniegumu ar informāciju, ka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īpašnieks aprēķinātai atlīdzībai 1600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par nekustamā īpašuma “</w:t>
            </w:r>
            <w:proofErr w:type="spellStart"/>
            <w:r w:rsidR="00260805">
              <w:rPr>
                <w:rFonts w:ascii="Times New Roman" w:hAnsi="Times New Roman" w:cs="Times New Roman"/>
                <w:sz w:val="28"/>
                <w:szCs w:val="28"/>
              </w:rPr>
              <w:t>Zaļbirzes</w:t>
            </w:r>
            <w:proofErr w:type="spellEnd"/>
            <w:r w:rsidRPr="006F58C4">
              <w:rPr>
                <w:rFonts w:ascii="Times New Roman" w:hAnsi="Times New Roman" w:cs="Times New Roman"/>
                <w:sz w:val="28"/>
                <w:szCs w:val="28"/>
              </w:rPr>
              <w:t>” atsavināšanu piekrīt un komisijas sēdē par aprēķinātās atlīdzības izvērtēšanu nepiedalīsies. Šajā iesniegumā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īpašnieks norādīja, ka atlīdzība aprēķināta objektīvi, aprēķinātā summa ir adekvāta.</w:t>
            </w:r>
          </w:p>
          <w:p w14:paraId="51055B12" w14:textId="37F73B01"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atsavināšanu 1600 </w:t>
            </w:r>
            <w:proofErr w:type="spellStart"/>
            <w:r w:rsidRPr="001B6012">
              <w:rPr>
                <w:rFonts w:ascii="Times New Roman" w:hAnsi="Times New Roman" w:cs="Times New Roman"/>
                <w:i/>
                <w:sz w:val="28"/>
                <w:szCs w:val="28"/>
              </w:rPr>
              <w:t>euro</w:t>
            </w:r>
            <w:proofErr w:type="spellEnd"/>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6CE73F5F"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DA72710" w14:textId="06281891" w:rsidR="0027153F"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3.N</w:t>
            </w:r>
            <w:r w:rsidR="008163F8" w:rsidRPr="006F58C4">
              <w:rPr>
                <w:rFonts w:ascii="Times New Roman" w:hAnsi="Times New Roman" w:cs="Times New Roman"/>
                <w:sz w:val="28"/>
                <w:szCs w:val="28"/>
              </w:rPr>
              <w:t xml:space="preserve">ekustamais īpašums “Vilcāni” ir ierakstīts Daugavpils tiesas zemesgrāmatu nodaļas </w:t>
            </w:r>
            <w:r w:rsidRPr="006F58C4">
              <w:rPr>
                <w:rFonts w:ascii="Times New Roman" w:hAnsi="Times New Roman" w:cs="Times New Roman"/>
                <w:sz w:val="28"/>
                <w:szCs w:val="28"/>
              </w:rPr>
              <w:t>Kaplavas</w:t>
            </w:r>
            <w:r w:rsidR="008163F8" w:rsidRPr="006F58C4">
              <w:rPr>
                <w:rFonts w:ascii="Times New Roman" w:hAnsi="Times New Roman" w:cs="Times New Roman"/>
                <w:sz w:val="28"/>
                <w:szCs w:val="28"/>
              </w:rPr>
              <w:t xml:space="preserve"> pagasta zemesgrāmatas nodalījumā Nr.</w:t>
            </w:r>
            <w:r w:rsidRPr="006F58C4">
              <w:rPr>
                <w:rFonts w:ascii="Times New Roman" w:hAnsi="Times New Roman" w:cs="Times New Roman"/>
                <w:sz w:val="28"/>
                <w:szCs w:val="28"/>
              </w:rPr>
              <w:t>100000459232</w:t>
            </w:r>
            <w:r w:rsidR="008163F8" w:rsidRPr="006F58C4">
              <w:rPr>
                <w:rFonts w:ascii="Times New Roman" w:hAnsi="Times New Roman" w:cs="Times New Roman"/>
                <w:sz w:val="28"/>
                <w:szCs w:val="28"/>
              </w:rPr>
              <w:t>. Nekustamajam īpašumam „</w:t>
            </w:r>
            <w:r w:rsidRPr="006F58C4">
              <w:rPr>
                <w:rFonts w:ascii="Times New Roman" w:hAnsi="Times New Roman" w:cs="Times New Roman"/>
                <w:sz w:val="28"/>
                <w:szCs w:val="28"/>
              </w:rPr>
              <w:t>Vilcāni</w:t>
            </w:r>
            <w:r w:rsidR="008163F8" w:rsidRPr="006F58C4">
              <w:rPr>
                <w:rFonts w:ascii="Times New Roman" w:hAnsi="Times New Roman" w:cs="Times New Roman"/>
                <w:sz w:val="28"/>
                <w:szCs w:val="28"/>
              </w:rPr>
              <w:t xml:space="preserve">” zemesgrāmatā nav ierakstīti apgrūtinājumi par labu trešajām personām. </w:t>
            </w:r>
            <w:r w:rsidR="0027153F" w:rsidRPr="006F58C4">
              <w:rPr>
                <w:rFonts w:ascii="Times New Roman" w:hAnsi="Times New Roman" w:cs="Times New Roman"/>
                <w:sz w:val="28"/>
                <w:szCs w:val="28"/>
              </w:rPr>
              <w:t>Zemes vienības ar kadastra apzīmējumu 60</w:t>
            </w:r>
            <w:r w:rsidRPr="006F58C4">
              <w:rPr>
                <w:rFonts w:ascii="Times New Roman" w:hAnsi="Times New Roman" w:cs="Times New Roman"/>
                <w:sz w:val="28"/>
                <w:szCs w:val="28"/>
              </w:rPr>
              <w:t>7</w:t>
            </w:r>
            <w:r w:rsidR="0027153F" w:rsidRPr="006F58C4">
              <w:rPr>
                <w:rFonts w:ascii="Times New Roman" w:hAnsi="Times New Roman" w:cs="Times New Roman"/>
                <w:sz w:val="28"/>
                <w:szCs w:val="28"/>
              </w:rPr>
              <w:t>0 005 0</w:t>
            </w:r>
            <w:r w:rsidRPr="006F58C4">
              <w:rPr>
                <w:rFonts w:ascii="Times New Roman" w:hAnsi="Times New Roman" w:cs="Times New Roman"/>
                <w:sz w:val="28"/>
                <w:szCs w:val="28"/>
              </w:rPr>
              <w:t>350</w:t>
            </w:r>
            <w:r w:rsidR="0027153F" w:rsidRPr="006F58C4">
              <w:rPr>
                <w:rFonts w:ascii="Times New Roman" w:hAnsi="Times New Roman" w:cs="Times New Roman"/>
                <w:sz w:val="28"/>
                <w:szCs w:val="28"/>
              </w:rPr>
              <w:t xml:space="preserve"> apgrūtinājumu plānā ir ierakstīti šādi apgrūtinājumi:</w:t>
            </w:r>
          </w:p>
          <w:p w14:paraId="4B433549" w14:textId="5B5E81DB"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ekspluatācijas aizsargjoslas teritorija gar valsts vietējiem un pašvaldību autoceļiem lauku apvidos – 0,0183 ha;</w:t>
            </w:r>
          </w:p>
          <w:p w14:paraId="3A20DDFF" w14:textId="6A18063C"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0,1760 ha;</w:t>
            </w:r>
          </w:p>
          <w:p w14:paraId="36B42661" w14:textId="04831707"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0,1760 ha;</w:t>
            </w:r>
          </w:p>
          <w:p w14:paraId="341708AA" w14:textId="40D2E905"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ainavu aizsardzības zonas teritorija 0,1760 ha;</w:t>
            </w:r>
          </w:p>
          <w:p w14:paraId="76424360" w14:textId="00F01401"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0,1760 ha.</w:t>
            </w:r>
          </w:p>
          <w:p w14:paraId="6AC89C9C" w14:textId="68D06169"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“Vilcāni” īpašniekam (turpmāk – īpašnieks) 2018.gada 13.martā ir nosūtīts MK noteikumu Nr.204) 13.punktā minētais paziņojums Nr.1.2.2.-09/2814. Nekustamā īpašuma “Vilcāni” īpašnieks telefon</w:t>
            </w:r>
            <w:r w:rsidR="00793616">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2D2CED08" w14:textId="6E3464B8"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īpašuma “Vilcāni” tirgus vērtība uz 2018.gada 11.maiju ir 300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Atsavināšanas rezultātā nekustamā īpašuma “Vilcāni” īpašniekam radušies zaudējumi netika konstatēti – to apmērs ir 0,00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2F8E1603" w14:textId="77777777"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“Vilcāni” īpašniekam uzaicinājumu Nr.1.2.2-09/5785 piedalīties sēdē par aprēķinātās atlīdzības izvērtēšanu.</w:t>
            </w:r>
          </w:p>
          <w:p w14:paraId="78EF3D37" w14:textId="39F9ACD8"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“Vilcāni” īpašnieka 2018.gada 6.jūnija iesniegumu ar informāciju, ka nekustamā īpašuma “Vilcāni” īpašnieks aprēķinātai atlīdzībai 300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par nekustamā īpašuma “Vilcāni” atsavināšanu piekrīt un komisijas sēdē par aprēķinātās atlīdzības izvērtēšanu nepiedalīsies.</w:t>
            </w:r>
          </w:p>
          <w:p w14:paraId="0D0C55CE" w14:textId="24244A24"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“Vilcāni” atsavināšanu 300</w:t>
            </w:r>
            <w:r w:rsidR="001B6012">
              <w:rPr>
                <w:rFonts w:ascii="Times New Roman" w:hAnsi="Times New Roman" w:cs="Times New Roman"/>
                <w:sz w:val="28"/>
                <w:szCs w:val="28"/>
              </w:rPr>
              <w:t xml:space="preserve">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153C0C89" w14:textId="77777777"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953D735" w14:textId="3ACAF520" w:rsidR="009E506C" w:rsidRPr="006F58C4" w:rsidRDefault="00DC541B"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9E506C" w:rsidRPr="006F58C4">
              <w:rPr>
                <w:rFonts w:ascii="Times New Roman" w:hAnsi="Times New Roman" w:cs="Times New Roman"/>
                <w:sz w:val="28"/>
                <w:szCs w:val="28"/>
              </w:rPr>
              <w:t>.Nekustamais īpašums “Dzilnas” ir ierakstīts Daugavpils tiesas zemesgrāmatu nodaļas Piedrujas pagasta zemesgrāmatas nodalījumā Nr.100000111272. Nekustamajam īpašumam „Dzilnas” zemesgrāmatā nav ierakstīti apgrūtinājumi par labu trešajām personām. Zemes vienības ar kadastra apzīmējumu 6084 001 0307 apgrūtinājumu plānā ir ierakstīti šādi apgrūtinājumi:</w:t>
            </w:r>
          </w:p>
          <w:p w14:paraId="5C01302C" w14:textId="69D458A5" w:rsidR="0027153F"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tauvas joslas teritorija gar upi – 0,02 ha;</w:t>
            </w:r>
          </w:p>
          <w:p w14:paraId="12599274" w14:textId="37BE2217"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applūstošā (10</w:t>
            </w:r>
            <w:r w:rsidR="006C47D9">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0,08 ha;</w:t>
            </w:r>
          </w:p>
          <w:p w14:paraId="6B0CEF35" w14:textId="05ECDAB3"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0,08 ha;</w:t>
            </w:r>
          </w:p>
          <w:p w14:paraId="6A8EBFFE" w14:textId="64E3E315"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0,08 ha;</w:t>
            </w:r>
          </w:p>
          <w:p w14:paraId="07F45480" w14:textId="5B2AB0F4"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0,08 ha;</w:t>
            </w:r>
          </w:p>
          <w:p w14:paraId="0FD36499" w14:textId="57E6C7A5"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pierobeža – 0,08 h</w:t>
            </w:r>
            <w:r w:rsidR="006F58C4">
              <w:rPr>
                <w:rFonts w:ascii="Times New Roman" w:hAnsi="Times New Roman" w:cs="Times New Roman"/>
                <w:sz w:val="28"/>
                <w:szCs w:val="28"/>
              </w:rPr>
              <w:t>a</w:t>
            </w:r>
            <w:r w:rsidRPr="006F58C4">
              <w:rPr>
                <w:rFonts w:ascii="Times New Roman" w:hAnsi="Times New Roman" w:cs="Times New Roman"/>
                <w:sz w:val="28"/>
                <w:szCs w:val="28"/>
              </w:rPr>
              <w:t>;</w:t>
            </w:r>
          </w:p>
          <w:p w14:paraId="5ED3231C" w14:textId="4009FA81"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0,01 ha.</w:t>
            </w:r>
          </w:p>
          <w:p w14:paraId="2D9D05AE" w14:textId="71EB6908"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“Dzilnas” īpašniekam 2018.gada 5.aprīlī ir nosūtīts MK noteikumu Nr.204 13. punktā minētais paziņojums Nr.1.2.2.-09/3720. Nekustamā īpašuma “Dzilnas” īpašnieks telefon</w:t>
            </w:r>
            <w:r w:rsidR="00D000FA">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7BEFA95E" w14:textId="10235C94"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īpašuma “Dzilnas” tirgus vērtība uz 2018.gada 11.maiju ir 150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Atsavināšanas rezultātā nekustamā īpašuma “Dzilnas” īpašniekam radušies zaudējumi netika konstatēti – to apmērs ir 0,00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34416E17" w14:textId="77777777"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“Dzilnas” īpašniekam uzaicinājumu Nr.1.2.2-09/5788 piedalīties sēdē par aprēķinātās atlīdzības izvērtēšanu.</w:t>
            </w:r>
          </w:p>
          <w:p w14:paraId="4D293442" w14:textId="2B9BCE4B"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“Dzilnas” īpašnieka 2018.gada 7.jūnija iesniegumu ar informāciju, ka nekustamā īpašuma “Dzilnas” īpašnieks aprēķinātai atlīdzībai 150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C863A5">
              <w:rPr>
                <w:rFonts w:ascii="Times New Roman" w:hAnsi="Times New Roman" w:cs="Times New Roman"/>
                <w:i/>
                <w:sz w:val="28"/>
                <w:szCs w:val="28"/>
              </w:rPr>
              <w:t>euro</w:t>
            </w:r>
            <w:r w:rsidRPr="006F58C4">
              <w:rPr>
                <w:rFonts w:ascii="Times New Roman" w:hAnsi="Times New Roman" w:cs="Times New Roman"/>
                <w:sz w:val="28"/>
                <w:szCs w:val="28"/>
              </w:rPr>
              <w:t>) par nekustamā īpašuma “Dzilnas” atsavināšanu piekrīt un komisijas sēdē par aprēķinātās atlīdzības izvērtēšanu nepiedalīsies.</w:t>
            </w:r>
          </w:p>
          <w:p w14:paraId="40C6A1E4" w14:textId="19A4731E"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pamatojoties uz MK noteikumu Nr.204 35.punktu, nolēma apstiprināt atlīdzību par nekustamā īpašuma “Dzilnas” atsavināšanu 150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34A1F41B"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662FA8A" w14:textId="601D1E8E" w:rsidR="009E506C" w:rsidRPr="006F58C4" w:rsidRDefault="006F58C4"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5.N</w:t>
            </w:r>
            <w:r w:rsidR="009E506C" w:rsidRPr="006F58C4">
              <w:rPr>
                <w:rFonts w:ascii="Times New Roman" w:hAnsi="Times New Roman" w:cs="Times New Roman"/>
                <w:sz w:val="28"/>
                <w:szCs w:val="28"/>
              </w:rPr>
              <w:t>ekustamais īpašums “</w:t>
            </w:r>
            <w:proofErr w:type="spellStart"/>
            <w:r w:rsidR="009E506C" w:rsidRPr="006F58C4">
              <w:rPr>
                <w:rFonts w:ascii="Times New Roman" w:hAnsi="Times New Roman" w:cs="Times New Roman"/>
                <w:sz w:val="28"/>
                <w:szCs w:val="28"/>
              </w:rPr>
              <w:t>Pampaļi</w:t>
            </w:r>
            <w:proofErr w:type="spellEnd"/>
            <w:r w:rsidR="009E506C" w:rsidRPr="006F58C4">
              <w:rPr>
                <w:rFonts w:ascii="Times New Roman" w:hAnsi="Times New Roman" w:cs="Times New Roman"/>
                <w:sz w:val="28"/>
                <w:szCs w:val="28"/>
              </w:rPr>
              <w:t>” ir ierakstīts Daugavpils tiesas zemesgrāmatu nodaļas Piedrujas pagasta zemesgrāmatas nodalījumā Nr.100000433362. Nekustamajam īpašumam „</w:t>
            </w:r>
            <w:proofErr w:type="spellStart"/>
            <w:r w:rsidR="009E506C" w:rsidRPr="006F58C4">
              <w:rPr>
                <w:rFonts w:ascii="Times New Roman" w:hAnsi="Times New Roman" w:cs="Times New Roman"/>
                <w:sz w:val="28"/>
                <w:szCs w:val="28"/>
              </w:rPr>
              <w:t>Pampaļi</w:t>
            </w:r>
            <w:proofErr w:type="spellEnd"/>
            <w:r w:rsidR="009E506C" w:rsidRPr="006F58C4">
              <w:rPr>
                <w:rFonts w:ascii="Times New Roman" w:hAnsi="Times New Roman" w:cs="Times New Roman"/>
                <w:sz w:val="28"/>
                <w:szCs w:val="28"/>
              </w:rPr>
              <w:t>” zemesgrāmatā nav ierakstīti apgrūtinājumi par labu trešajām personām. Zemes vienības ar kadastra apzīmējumu 6084 004 0</w:t>
            </w:r>
            <w:r w:rsidRPr="006F58C4">
              <w:rPr>
                <w:rFonts w:ascii="Times New Roman" w:hAnsi="Times New Roman" w:cs="Times New Roman"/>
                <w:sz w:val="28"/>
                <w:szCs w:val="28"/>
              </w:rPr>
              <w:t>312</w:t>
            </w:r>
            <w:r w:rsidR="009E506C" w:rsidRPr="006F58C4">
              <w:rPr>
                <w:rFonts w:ascii="Times New Roman" w:hAnsi="Times New Roman" w:cs="Times New Roman"/>
                <w:sz w:val="28"/>
                <w:szCs w:val="28"/>
              </w:rPr>
              <w:t xml:space="preserve"> apgrūtinājumu plānā ir ierakstīti šādi apgrūtinājumi:</w:t>
            </w:r>
          </w:p>
          <w:p w14:paraId="441E8DC5" w14:textId="63D2E7EB" w:rsidR="0027153F"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tauvas joslas teritorija gar upi – 0,01 ha;</w:t>
            </w:r>
          </w:p>
          <w:p w14:paraId="09EA9460" w14:textId="0848A050"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applūstošā (10</w:t>
            </w:r>
            <w:r w:rsidR="00FD3F2B">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074AD1AA" w14:textId="205B81B6"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5C5A0F5E" w14:textId="73080304"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060C743A" w14:textId="6AFD9DD5"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5BAF6A82" w14:textId="2D18189D"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pierobeža – 0,04 h</w:t>
            </w:r>
            <w:r>
              <w:rPr>
                <w:rFonts w:ascii="Times New Roman" w:hAnsi="Times New Roman" w:cs="Times New Roman"/>
                <w:sz w:val="28"/>
                <w:szCs w:val="28"/>
              </w:rPr>
              <w:t>a</w:t>
            </w:r>
            <w:r w:rsidRPr="006F58C4">
              <w:rPr>
                <w:rFonts w:ascii="Times New Roman" w:hAnsi="Times New Roman" w:cs="Times New Roman"/>
                <w:sz w:val="28"/>
                <w:szCs w:val="28"/>
              </w:rPr>
              <w:t>.</w:t>
            </w:r>
          </w:p>
          <w:p w14:paraId="1C5B8281" w14:textId="2DEC677B"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īpašniekam 2018.gada 29.martā ir nosūtīts MK noteikumu Nr.204 13.punktā minētais paziņojums Nr.1.2.2.-09/3500.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īpašnieks telefon</w:t>
            </w:r>
            <w:r w:rsidR="006C51B0">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7DAA50CC" w14:textId="7576B970"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Sertificēts vērtētājs noteica, ka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tirgus vērtība uz 2018.gada 11.maiju ir 70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Atsavināšanas rezultātā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īpašniekam radušies zaudējumi netika konstatēti – to apmērs ir 0,00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09EA9C52" w14:textId="77777777"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īpašniekam uzaicinājumu Nr.1.2.2-09/5790 piedalīties sēdē par aprēķinātās atlīdzības izvērtēšanu.</w:t>
            </w:r>
          </w:p>
          <w:p w14:paraId="087BB329" w14:textId="77B3054D"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ir saņēmusi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 2018.gada 5.maija iesniegumu ar informāciju, ka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īpašnieks aprēķinātai atlīdzībai 70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par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atsavināšanu piekrīt un komisijas sēdē par aprēķinātās atlīdzības izvērtēšanu nepiedalīsies.</w:t>
            </w:r>
          </w:p>
          <w:p w14:paraId="0C94D64F" w14:textId="7538C771"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atsavināšanu 70</w:t>
            </w:r>
            <w:r w:rsidR="00344CAE">
              <w:rPr>
                <w:rFonts w:ascii="Times New Roman" w:hAnsi="Times New Roman" w:cs="Times New Roman"/>
                <w:sz w:val="28"/>
                <w:szCs w:val="28"/>
              </w:rPr>
              <w:t xml:space="preserve"> </w:t>
            </w:r>
            <w:proofErr w:type="spellStart"/>
            <w:r w:rsidRPr="00344CAE">
              <w:rPr>
                <w:rFonts w:ascii="Times New Roman" w:hAnsi="Times New Roman" w:cs="Times New Roman"/>
                <w:i/>
                <w:sz w:val="28"/>
                <w:szCs w:val="28"/>
              </w:rPr>
              <w:t>euro</w:t>
            </w:r>
            <w:proofErr w:type="spellEnd"/>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54B77304" w14:textId="77777777"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6E89C0C" w14:textId="5686B6D7" w:rsidR="006F58C4" w:rsidRPr="006F58C4" w:rsidRDefault="00DC541B"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6</w:t>
            </w:r>
            <w:r w:rsidR="006F58C4">
              <w:rPr>
                <w:rFonts w:ascii="Times New Roman" w:hAnsi="Times New Roman" w:cs="Times New Roman"/>
                <w:sz w:val="28"/>
                <w:szCs w:val="28"/>
              </w:rPr>
              <w:t>.N</w:t>
            </w:r>
            <w:r w:rsidR="006F58C4" w:rsidRPr="006F58C4">
              <w:rPr>
                <w:rFonts w:ascii="Times New Roman" w:hAnsi="Times New Roman" w:cs="Times New Roman"/>
                <w:sz w:val="28"/>
                <w:szCs w:val="28"/>
              </w:rPr>
              <w:t xml:space="preserve">ekustamais īpašums “Ezerkalni” ir ierakstīts Daugavpils tiesas zemesgrāmatu nodaļas </w:t>
            </w:r>
            <w:r w:rsidR="006F58C4">
              <w:rPr>
                <w:rFonts w:ascii="Times New Roman" w:hAnsi="Times New Roman" w:cs="Times New Roman"/>
                <w:sz w:val="28"/>
                <w:szCs w:val="28"/>
              </w:rPr>
              <w:t>Piedrujas</w:t>
            </w:r>
            <w:r w:rsidR="006F58C4" w:rsidRPr="006F58C4">
              <w:rPr>
                <w:rFonts w:ascii="Times New Roman" w:hAnsi="Times New Roman" w:cs="Times New Roman"/>
                <w:sz w:val="28"/>
                <w:szCs w:val="28"/>
              </w:rPr>
              <w:t xml:space="preserve"> pagasta zemesgrāmatas nodalījumā Nr.</w:t>
            </w:r>
            <w:r w:rsidR="006F58C4">
              <w:rPr>
                <w:rFonts w:ascii="Times New Roman" w:hAnsi="Times New Roman" w:cs="Times New Roman"/>
                <w:sz w:val="28"/>
                <w:szCs w:val="28"/>
              </w:rPr>
              <w:t>100000142595</w:t>
            </w:r>
            <w:r w:rsidR="006F58C4" w:rsidRPr="006F58C4">
              <w:rPr>
                <w:rFonts w:ascii="Times New Roman" w:hAnsi="Times New Roman" w:cs="Times New Roman"/>
                <w:sz w:val="28"/>
                <w:szCs w:val="28"/>
              </w:rPr>
              <w:t>. Nekustamajam īpašumam „</w:t>
            </w:r>
            <w:r w:rsidR="006F58C4">
              <w:rPr>
                <w:rFonts w:ascii="Times New Roman" w:hAnsi="Times New Roman" w:cs="Times New Roman"/>
                <w:sz w:val="28"/>
                <w:szCs w:val="28"/>
              </w:rPr>
              <w:t>Ezerkalni</w:t>
            </w:r>
            <w:r w:rsidR="006F58C4" w:rsidRPr="006F58C4">
              <w:rPr>
                <w:rFonts w:ascii="Times New Roman" w:hAnsi="Times New Roman" w:cs="Times New Roman"/>
                <w:sz w:val="28"/>
                <w:szCs w:val="28"/>
              </w:rPr>
              <w:t xml:space="preserve">” zemesgrāmatā nav ierakstīti apgrūtinājumi par labu trešajām personām. Zemes vienības ar kadastra apzīmējumu </w:t>
            </w:r>
            <w:r w:rsidR="006F58C4">
              <w:rPr>
                <w:rFonts w:ascii="Times New Roman" w:hAnsi="Times New Roman" w:cs="Times New Roman"/>
                <w:sz w:val="28"/>
                <w:szCs w:val="28"/>
              </w:rPr>
              <w:t>6084 004 0327</w:t>
            </w:r>
            <w:r w:rsidR="006F58C4" w:rsidRPr="006F58C4">
              <w:rPr>
                <w:rFonts w:ascii="Times New Roman" w:hAnsi="Times New Roman" w:cs="Times New Roman"/>
                <w:sz w:val="28"/>
                <w:szCs w:val="28"/>
              </w:rPr>
              <w:t xml:space="preserve"> apgrūtinājumu plānā ir ierakstīti šādi apgrūtinājumi:</w:t>
            </w:r>
          </w:p>
          <w:p w14:paraId="00FC4141" w14:textId="499EB122"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applūstošā (10</w:t>
            </w:r>
            <w:r w:rsidR="002277EA">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w:t>
            </w:r>
            <w:r>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9B3D1CD" w14:textId="0DFE6A6B"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tauvas joslas teritorija gar upi – 0,01 ha;</w:t>
            </w:r>
          </w:p>
          <w:p w14:paraId="68600EFC" w14:textId="70759691"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82BD87A" w14:textId="2433E497"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551C9A15" w14:textId="11C60506"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55008B2" w14:textId="54174ACA"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pierobeža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w:t>
            </w:r>
            <w:r>
              <w:rPr>
                <w:rFonts w:ascii="Times New Roman" w:hAnsi="Times New Roman" w:cs="Times New Roman"/>
                <w:sz w:val="28"/>
                <w:szCs w:val="28"/>
              </w:rPr>
              <w:t>a</w:t>
            </w:r>
            <w:r w:rsidRPr="006F58C4">
              <w:rPr>
                <w:rFonts w:ascii="Times New Roman" w:hAnsi="Times New Roman" w:cs="Times New Roman"/>
                <w:sz w:val="28"/>
                <w:szCs w:val="28"/>
              </w:rPr>
              <w:t>.</w:t>
            </w:r>
          </w:p>
          <w:p w14:paraId="0334DBA1" w14:textId="5220D61B"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Nekustamā īpašuma “Ezerkalni” īpašniekam 2018.gada 5.aprīlī ir nosūtīts MK noteikumu Nr.204 13.punktā minētais paziņojums Nr.1.2.2.-09/3721. Nekustamā īpašuma “Ezerkalni” īpašnieks telefon</w:t>
            </w:r>
            <w:r w:rsidR="002277EA">
              <w:rPr>
                <w:rFonts w:ascii="Times New Roman" w:hAnsi="Times New Roman" w:cs="Times New Roman"/>
                <w:sz w:val="28"/>
                <w:szCs w:val="28"/>
              </w:rPr>
              <w:t>iski</w:t>
            </w:r>
            <w:r w:rsidRPr="001B6012">
              <w:rPr>
                <w:rFonts w:ascii="Times New Roman" w:hAnsi="Times New Roman" w:cs="Times New Roman"/>
                <w:sz w:val="28"/>
                <w:szCs w:val="28"/>
              </w:rPr>
              <w:t xml:space="preserve"> informēja, ka viņam nav dokumentu, kas varētu ietekmēt atsavināmā nekustamā īpašuma vērtības noteikšanu.</w:t>
            </w:r>
          </w:p>
          <w:p w14:paraId="1DDA6344" w14:textId="57ADB639"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Sertificēts vērtētājs noteica, ka nekustamā īpašuma “Ezerkalni” tirgus vērtība uz 2018.gada 11.maiju ir 50</w:t>
            </w:r>
            <w:r w:rsidR="00344CAE">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Atsavināšanas rezultātā nekustamā īpašuma “Ezerkalni” īpašniekam radušies zaudējumi netika konstatēti – to apmērs ir 0,00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w:t>
            </w:r>
          </w:p>
          <w:p w14:paraId="5E1EEEE3" w14:textId="77777777"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Komisija saskaņā ar MK noteikumu Nr.204 26.punktu 2018.gada 24.maijā nosūtīja nekustamā īpašuma “Ezerkalni” īpašniekam uzaicinājumu Nr.1.2.2-09/5789 piedalīties sēdē par aprēķinātās atlīdzības izvērtēšanu.</w:t>
            </w:r>
          </w:p>
          <w:p w14:paraId="63BF5A5F" w14:textId="01DF8B3F"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 xml:space="preserve">Komisija ir saņēmusi nekustamā īpašuma “Ezerkalni” īpašnieka 2018.gada 6.jūnija  iesniegumu ar informāciju, ka nekustamā īpašuma “Ezerkalni” īpašnieks aprēķinātai atlīdzībai 50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par nekustamā īpašuma “Ezerkalni” atsavināšanu piekrīt un komisijas sēdē par aprēķinātās atlīdzības izvērtēšanu nepiedalīsies.</w:t>
            </w:r>
          </w:p>
          <w:p w14:paraId="3EFADB88" w14:textId="37CAD0DB"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 xml:space="preserve">Komisija, pamatojoties uz MK noteikumu Nr.204 35.punktu, nolēma apstiprināt atlīdzību par nekustamā īpašuma “Ezerkalni” atsavināšanu 50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apmērā, kas atbilst sertificēta nekustamā īpašuma vērtētāja noteiktās atlīdzības apmēram (Lēmums Nr.8).</w:t>
            </w:r>
          </w:p>
          <w:p w14:paraId="2F960ADF" w14:textId="77777777" w:rsidR="008163F8" w:rsidRPr="006F58C4" w:rsidRDefault="008163F8"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p>
          <w:p w14:paraId="20750F65" w14:textId="68F43AE0" w:rsidR="00D55D3B" w:rsidRPr="006F58C4"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Iekšlietu ministrija saskaņā ar </w:t>
            </w:r>
            <w:r w:rsidR="00B93BE1" w:rsidRPr="006F58C4">
              <w:rPr>
                <w:rFonts w:ascii="Times New Roman" w:hAnsi="Times New Roman" w:cs="Times New Roman"/>
                <w:sz w:val="28"/>
                <w:szCs w:val="28"/>
              </w:rPr>
              <w:t>MK noteikumu Nr. 204</w:t>
            </w:r>
            <w:r w:rsidRPr="006F58C4">
              <w:rPr>
                <w:rFonts w:ascii="Times New Roman" w:hAnsi="Times New Roman" w:cs="Times New Roman"/>
                <w:sz w:val="28"/>
                <w:szCs w:val="28"/>
              </w:rPr>
              <w:t xml:space="preserve"> 36. </w:t>
            </w:r>
            <w:r w:rsidRPr="005A1FF9">
              <w:rPr>
                <w:rFonts w:ascii="Times New Roman" w:hAnsi="Times New Roman" w:cs="Times New Roman"/>
                <w:sz w:val="28"/>
                <w:szCs w:val="28"/>
              </w:rPr>
              <w:t xml:space="preserve">punktu izskatīja </w:t>
            </w:r>
            <w:r w:rsidR="007C3BF1" w:rsidRPr="005A1FF9">
              <w:rPr>
                <w:rFonts w:ascii="Times New Roman" w:hAnsi="Times New Roman" w:cs="Times New Roman"/>
                <w:sz w:val="28"/>
                <w:szCs w:val="28"/>
              </w:rPr>
              <w:t xml:space="preserve">komisijas </w:t>
            </w:r>
            <w:r w:rsidRPr="005A1FF9">
              <w:rPr>
                <w:rFonts w:ascii="Times New Roman" w:hAnsi="Times New Roman" w:cs="Times New Roman"/>
                <w:sz w:val="28"/>
                <w:szCs w:val="28"/>
              </w:rPr>
              <w:t>201</w:t>
            </w:r>
            <w:r w:rsidR="007C3BF1" w:rsidRPr="005A1FF9">
              <w:rPr>
                <w:rFonts w:ascii="Times New Roman" w:hAnsi="Times New Roman" w:cs="Times New Roman"/>
                <w:sz w:val="28"/>
                <w:szCs w:val="28"/>
              </w:rPr>
              <w:t>8</w:t>
            </w:r>
            <w:r w:rsidRPr="005A1FF9">
              <w:rPr>
                <w:rFonts w:ascii="Times New Roman" w:hAnsi="Times New Roman" w:cs="Times New Roman"/>
                <w:sz w:val="28"/>
                <w:szCs w:val="28"/>
              </w:rPr>
              <w:t xml:space="preserve">.gada </w:t>
            </w:r>
            <w:r w:rsidR="00AC147E">
              <w:rPr>
                <w:rFonts w:ascii="Times New Roman" w:hAnsi="Times New Roman" w:cs="Times New Roman"/>
                <w:sz w:val="28"/>
                <w:szCs w:val="28"/>
              </w:rPr>
              <w:t>15.jūnija</w:t>
            </w:r>
            <w:r w:rsidRPr="005A1FF9">
              <w:rPr>
                <w:rFonts w:ascii="Times New Roman" w:hAnsi="Times New Roman" w:cs="Times New Roman"/>
                <w:sz w:val="28"/>
                <w:szCs w:val="28"/>
              </w:rPr>
              <w:t xml:space="preserve"> lēmumu Nr.</w:t>
            </w:r>
            <w:r w:rsidR="006F6D11" w:rsidRPr="005A1FF9">
              <w:rPr>
                <w:rFonts w:ascii="Times New Roman" w:hAnsi="Times New Roman" w:cs="Times New Roman"/>
                <w:sz w:val="28"/>
                <w:szCs w:val="28"/>
              </w:rPr>
              <w:t>8</w:t>
            </w:r>
            <w:r w:rsidRPr="005A1FF9">
              <w:rPr>
                <w:rFonts w:ascii="Times New Roman" w:hAnsi="Times New Roman" w:cs="Times New Roman"/>
                <w:sz w:val="28"/>
                <w:szCs w:val="28"/>
              </w:rPr>
              <w:t xml:space="preserve"> par atlīdzības</w:t>
            </w:r>
            <w:r w:rsidRPr="006F58C4">
              <w:rPr>
                <w:rFonts w:ascii="Times New Roman" w:hAnsi="Times New Roman" w:cs="Times New Roman"/>
                <w:sz w:val="28"/>
                <w:szCs w:val="28"/>
              </w:rPr>
              <w:t xml:space="preserve"> apmēru sabiedrības vajadzībām nepieciešamo nekustamo īpašumu atsavināšanai un nolēma:</w:t>
            </w:r>
          </w:p>
          <w:p w14:paraId="45DC6052" w14:textId="6465FFB3" w:rsidR="00D55D3B" w:rsidRPr="006F58C4"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ar 201</w:t>
            </w:r>
            <w:r w:rsidR="007C3BF1" w:rsidRPr="006F58C4">
              <w:rPr>
                <w:rFonts w:ascii="Times New Roman" w:hAnsi="Times New Roman" w:cs="Times New Roman"/>
                <w:sz w:val="28"/>
                <w:szCs w:val="28"/>
              </w:rPr>
              <w:t>8</w:t>
            </w:r>
            <w:r w:rsidRPr="006F58C4">
              <w:rPr>
                <w:rFonts w:ascii="Times New Roman" w:hAnsi="Times New Roman" w:cs="Times New Roman"/>
                <w:sz w:val="28"/>
                <w:szCs w:val="28"/>
              </w:rPr>
              <w:t xml:space="preserve">.gada </w:t>
            </w:r>
            <w:r w:rsidR="00DC541B">
              <w:rPr>
                <w:rFonts w:ascii="Times New Roman" w:hAnsi="Times New Roman" w:cs="Times New Roman"/>
                <w:sz w:val="28"/>
                <w:szCs w:val="28"/>
              </w:rPr>
              <w:t>4</w:t>
            </w:r>
            <w:r w:rsidR="00B93BE1" w:rsidRPr="006F58C4">
              <w:rPr>
                <w:rFonts w:ascii="Times New Roman" w:hAnsi="Times New Roman" w:cs="Times New Roman"/>
                <w:sz w:val="28"/>
                <w:szCs w:val="28"/>
              </w:rPr>
              <w:t>.jū</w:t>
            </w:r>
            <w:r w:rsidR="00344CAE">
              <w:rPr>
                <w:rFonts w:ascii="Times New Roman" w:hAnsi="Times New Roman" w:cs="Times New Roman"/>
                <w:sz w:val="28"/>
                <w:szCs w:val="28"/>
              </w:rPr>
              <w:t>l</w:t>
            </w:r>
            <w:r w:rsidR="00B93BE1" w:rsidRPr="006F58C4">
              <w:rPr>
                <w:rFonts w:ascii="Times New Roman" w:hAnsi="Times New Roman" w:cs="Times New Roman"/>
                <w:sz w:val="28"/>
                <w:szCs w:val="28"/>
              </w:rPr>
              <w:t>ija</w:t>
            </w:r>
            <w:r w:rsidRPr="006F58C4">
              <w:rPr>
                <w:rFonts w:ascii="Times New Roman" w:hAnsi="Times New Roman" w:cs="Times New Roman"/>
                <w:sz w:val="28"/>
                <w:szCs w:val="28"/>
              </w:rPr>
              <w:t xml:space="preserve"> lēmumu Nr.1-66/</w:t>
            </w:r>
            <w:r w:rsidR="00DC541B">
              <w:rPr>
                <w:rFonts w:ascii="Times New Roman" w:hAnsi="Times New Roman" w:cs="Times New Roman"/>
                <w:sz w:val="28"/>
                <w:szCs w:val="28"/>
              </w:rPr>
              <w:t>109</w:t>
            </w:r>
            <w:r w:rsidRPr="006F58C4">
              <w:rPr>
                <w:rFonts w:ascii="Times New Roman" w:hAnsi="Times New Roman" w:cs="Times New Roman"/>
                <w:sz w:val="28"/>
                <w:szCs w:val="28"/>
              </w:rPr>
              <w:t xml:space="preserve"> apstiprināt Komisijas noteikto atlīdzības apmēru par nekustamā īpašuma „</w:t>
            </w:r>
            <w:r w:rsidR="00344CAE">
              <w:rPr>
                <w:rFonts w:ascii="Times New Roman" w:hAnsi="Times New Roman" w:cs="Times New Roman"/>
                <w:sz w:val="28"/>
                <w:szCs w:val="28"/>
              </w:rPr>
              <w:t>Irbītes</w:t>
            </w:r>
            <w:r w:rsidRPr="006F58C4">
              <w:rPr>
                <w:rFonts w:ascii="Times New Roman" w:hAnsi="Times New Roman" w:cs="Times New Roman"/>
                <w:sz w:val="28"/>
                <w:szCs w:val="28"/>
              </w:rPr>
              <w:t xml:space="preserve">” atsavināšanu, nosakot taisnīgu atlīdzību </w:t>
            </w:r>
            <w:r w:rsidR="00344CAE">
              <w:rPr>
                <w:rFonts w:ascii="Times New Roman" w:hAnsi="Times New Roman" w:cs="Times New Roman"/>
                <w:sz w:val="28"/>
                <w:szCs w:val="28"/>
              </w:rPr>
              <w:t>1140</w:t>
            </w:r>
            <w:r w:rsidR="0001472C">
              <w:rPr>
                <w:rFonts w:ascii="Times New Roman" w:hAnsi="Times New Roman" w:cs="Times New Roman"/>
                <w:sz w:val="28"/>
                <w:szCs w:val="28"/>
              </w:rPr>
              <w:t>,40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3496C346" w14:textId="380F5CE8" w:rsidR="006B7155" w:rsidRPr="006F58C4"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00B93BE1" w:rsidRPr="006F58C4">
              <w:rPr>
                <w:rFonts w:ascii="Times New Roman" w:hAnsi="Times New Roman" w:cs="Times New Roman"/>
                <w:sz w:val="28"/>
                <w:szCs w:val="28"/>
              </w:rPr>
              <w:t>.jū</w:t>
            </w:r>
            <w:r w:rsidR="00344CAE">
              <w:rPr>
                <w:rFonts w:ascii="Times New Roman" w:hAnsi="Times New Roman" w:cs="Times New Roman"/>
                <w:sz w:val="28"/>
                <w:szCs w:val="28"/>
              </w:rPr>
              <w:t>l</w:t>
            </w:r>
            <w:r w:rsidR="00B93BE1" w:rsidRPr="006F58C4">
              <w:rPr>
                <w:rFonts w:ascii="Times New Roman" w:hAnsi="Times New Roman" w:cs="Times New Roman"/>
                <w:sz w:val="28"/>
                <w:szCs w:val="28"/>
              </w:rPr>
              <w:t>ija</w:t>
            </w:r>
            <w:r w:rsidRPr="006F58C4">
              <w:rPr>
                <w:rFonts w:ascii="Times New Roman" w:hAnsi="Times New Roman" w:cs="Times New Roman"/>
                <w:sz w:val="28"/>
                <w:szCs w:val="28"/>
              </w:rPr>
              <w:t xml:space="preserve"> lēmumu Nr.1-66/</w:t>
            </w:r>
            <w:r w:rsidR="00DC541B">
              <w:rPr>
                <w:rFonts w:ascii="Times New Roman" w:hAnsi="Times New Roman" w:cs="Times New Roman"/>
                <w:sz w:val="28"/>
                <w:szCs w:val="28"/>
              </w:rPr>
              <w:t>107</w:t>
            </w:r>
            <w:r w:rsidRPr="006F58C4">
              <w:rPr>
                <w:rFonts w:ascii="Times New Roman" w:hAnsi="Times New Roman" w:cs="Times New Roman"/>
                <w:sz w:val="28"/>
                <w:szCs w:val="28"/>
              </w:rPr>
              <w:t xml:space="preserve"> </w:t>
            </w:r>
            <w:r w:rsidR="006B7155" w:rsidRPr="006F58C4">
              <w:rPr>
                <w:rFonts w:ascii="Times New Roman" w:hAnsi="Times New Roman" w:cs="Times New Roman"/>
                <w:sz w:val="28"/>
                <w:szCs w:val="28"/>
              </w:rPr>
              <w:t>apstiprināt Komisijas noteikto atlīdzības apmēru par nekustamā īpašuma „</w:t>
            </w:r>
            <w:proofErr w:type="spellStart"/>
            <w:r w:rsidR="00344CAE">
              <w:rPr>
                <w:rFonts w:ascii="Times New Roman" w:hAnsi="Times New Roman" w:cs="Times New Roman"/>
                <w:sz w:val="28"/>
                <w:szCs w:val="28"/>
              </w:rPr>
              <w:t>Zaļbirzes</w:t>
            </w:r>
            <w:proofErr w:type="spellEnd"/>
            <w:r w:rsidR="006B7155" w:rsidRPr="006F58C4">
              <w:rPr>
                <w:rFonts w:ascii="Times New Roman" w:hAnsi="Times New Roman" w:cs="Times New Roman"/>
                <w:sz w:val="28"/>
                <w:szCs w:val="28"/>
              </w:rPr>
              <w:t xml:space="preserve">” atsavināšanu, nosakot taisnīgu atlīdzību </w:t>
            </w:r>
            <w:r w:rsidR="00344CAE">
              <w:rPr>
                <w:rFonts w:ascii="Times New Roman" w:hAnsi="Times New Roman" w:cs="Times New Roman"/>
                <w:sz w:val="28"/>
                <w:szCs w:val="28"/>
              </w:rPr>
              <w:t>1600</w:t>
            </w:r>
            <w:r w:rsidR="006B7155" w:rsidRPr="006F58C4">
              <w:rPr>
                <w:rFonts w:ascii="Times New Roman" w:hAnsi="Times New Roman" w:cs="Times New Roman"/>
                <w:sz w:val="28"/>
                <w:szCs w:val="28"/>
              </w:rPr>
              <w:t xml:space="preserve"> </w:t>
            </w:r>
            <w:r w:rsidR="006B7155" w:rsidRPr="00344CAE">
              <w:rPr>
                <w:rFonts w:ascii="Times New Roman" w:hAnsi="Times New Roman" w:cs="Times New Roman"/>
                <w:i/>
                <w:sz w:val="28"/>
                <w:szCs w:val="28"/>
              </w:rPr>
              <w:t>euro</w:t>
            </w:r>
            <w:r w:rsidR="006B7155" w:rsidRPr="006F58C4">
              <w:rPr>
                <w:rFonts w:ascii="Times New Roman" w:hAnsi="Times New Roman" w:cs="Times New Roman"/>
                <w:sz w:val="28"/>
                <w:szCs w:val="28"/>
              </w:rPr>
              <w:t xml:space="preserve"> apmērā;</w:t>
            </w:r>
          </w:p>
          <w:p w14:paraId="16972F08" w14:textId="406BF2D1"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108</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Vilcāni</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300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8718E9F" w14:textId="084F2128"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104</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Dzilnas</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150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540C104" w14:textId="5EB7BE37"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105</w:t>
            </w:r>
            <w:r w:rsidRPr="006F58C4">
              <w:rPr>
                <w:rFonts w:ascii="Times New Roman" w:hAnsi="Times New Roman" w:cs="Times New Roman"/>
                <w:sz w:val="28"/>
                <w:szCs w:val="28"/>
              </w:rPr>
              <w:t xml:space="preserve"> apstiprināt Komisijas noteikto atlīdzības apmēru par nekustamā īpašuma „</w:t>
            </w:r>
            <w:proofErr w:type="spellStart"/>
            <w:r>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70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753BDE2" w14:textId="4A093725"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106</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Ezerkalni</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50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r>
              <w:rPr>
                <w:rFonts w:ascii="Times New Roman" w:hAnsi="Times New Roman" w:cs="Times New Roman"/>
                <w:sz w:val="28"/>
                <w:szCs w:val="28"/>
              </w:rPr>
              <w:t>.</w:t>
            </w:r>
          </w:p>
          <w:p w14:paraId="59B007E7"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6E7B6EB3"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Nekustamos īpašumus </w:t>
            </w:r>
            <w:r w:rsidR="00344CAE">
              <w:rPr>
                <w:rFonts w:ascii="Times New Roman" w:hAnsi="Times New Roman" w:cs="Times New Roman"/>
                <w:sz w:val="28"/>
                <w:szCs w:val="28"/>
              </w:rPr>
              <w:t>“Irbītes”, “</w:t>
            </w:r>
            <w:proofErr w:type="spellStart"/>
            <w:r w:rsidR="00344CAE">
              <w:rPr>
                <w:rFonts w:ascii="Times New Roman" w:hAnsi="Times New Roman" w:cs="Times New Roman"/>
                <w:sz w:val="28"/>
                <w:szCs w:val="28"/>
              </w:rPr>
              <w:t>Zaļbirzes</w:t>
            </w:r>
            <w:proofErr w:type="spellEnd"/>
            <w:r w:rsidR="00344CAE">
              <w:rPr>
                <w:rFonts w:ascii="Times New Roman" w:hAnsi="Times New Roman" w:cs="Times New Roman"/>
                <w:sz w:val="28"/>
                <w:szCs w:val="28"/>
              </w:rPr>
              <w:t xml:space="preserve">”, “Vilcāni”, “Dzilnas”, </w:t>
            </w:r>
            <w:r w:rsidRPr="006F58C4">
              <w:rPr>
                <w:rFonts w:ascii="Times New Roman" w:hAnsi="Times New Roman" w:cs="Times New Roman"/>
                <w:sz w:val="28"/>
                <w:szCs w:val="28"/>
              </w:rPr>
              <w:t>„</w:t>
            </w:r>
            <w:proofErr w:type="spellStart"/>
            <w:r w:rsidR="00344CAE">
              <w:rPr>
                <w:rFonts w:ascii="Times New Roman" w:hAnsi="Times New Roman" w:cs="Times New Roman"/>
                <w:sz w:val="28"/>
                <w:szCs w:val="28"/>
              </w:rPr>
              <w:t>Pampaļi</w:t>
            </w:r>
            <w:proofErr w:type="spellEnd"/>
            <w:r w:rsidRPr="006F58C4">
              <w:rPr>
                <w:rFonts w:ascii="Times New Roman" w:hAnsi="Times New Roman" w:cs="Times New Roman"/>
                <w:sz w:val="28"/>
                <w:szCs w:val="28"/>
              </w:rPr>
              <w:t>”</w:t>
            </w:r>
            <w:r w:rsidR="00A75937" w:rsidRPr="006F58C4">
              <w:rPr>
                <w:rFonts w:ascii="Times New Roman" w:hAnsi="Times New Roman" w:cs="Times New Roman"/>
                <w:sz w:val="28"/>
                <w:szCs w:val="28"/>
              </w:rPr>
              <w:t xml:space="preserve"> un</w:t>
            </w:r>
            <w:r w:rsidR="006B7155" w:rsidRPr="006F58C4">
              <w:rPr>
                <w:rFonts w:ascii="Times New Roman" w:hAnsi="Times New Roman" w:cs="Times New Roman"/>
                <w:sz w:val="28"/>
                <w:szCs w:val="28"/>
              </w:rPr>
              <w:t xml:space="preserve"> “</w:t>
            </w:r>
            <w:r w:rsidR="00344CAE">
              <w:rPr>
                <w:rFonts w:ascii="Times New Roman" w:hAnsi="Times New Roman" w:cs="Times New Roman"/>
                <w:sz w:val="28"/>
                <w:szCs w:val="28"/>
              </w:rPr>
              <w:t>Ezerkalni</w:t>
            </w:r>
            <w:r w:rsidR="006B7155" w:rsidRPr="006F58C4">
              <w:rPr>
                <w:rFonts w:ascii="Times New Roman" w:hAnsi="Times New Roman" w:cs="Times New Roman"/>
                <w:sz w:val="28"/>
                <w:szCs w:val="28"/>
              </w:rPr>
              <w:t>”</w:t>
            </w:r>
            <w:r w:rsidR="00C43493" w:rsidRPr="006F58C4">
              <w:rPr>
                <w:rFonts w:ascii="Times New Roman" w:hAnsi="Times New Roman" w:cs="Times New Roman"/>
                <w:sz w:val="28"/>
                <w:szCs w:val="28"/>
              </w:rPr>
              <w:t xml:space="preserve"> </w:t>
            </w:r>
            <w:r w:rsidRPr="006F58C4">
              <w:rPr>
                <w:rFonts w:ascii="Times New Roman" w:hAnsi="Times New Roman" w:cs="Times New Roman"/>
                <w:sz w:val="28"/>
                <w:szCs w:val="28"/>
              </w:rPr>
              <w:t xml:space="preserve">ir paredzēts atsavināt Latvijas Republikas valsts robežas joslas ar </w:t>
            </w:r>
            <w:r w:rsidR="00C43493"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paplašināšanai līdz 12 metriem. </w:t>
            </w:r>
          </w:p>
          <w:p w14:paraId="22022C2D" w14:textId="1B49D4B5" w:rsidR="00D55D3B" w:rsidRPr="006F58C4"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Pēc atsavināšanas pabeigšanas Iekšlietu ministrija </w:t>
            </w:r>
            <w:r w:rsidR="00ED60BA" w:rsidRPr="006F58C4">
              <w:rPr>
                <w:rFonts w:ascii="Times New Roman" w:hAnsi="Times New Roman" w:cs="Times New Roman"/>
                <w:sz w:val="28"/>
                <w:szCs w:val="28"/>
              </w:rPr>
              <w:t xml:space="preserve">īpašuma tiesības uz </w:t>
            </w:r>
            <w:r w:rsidRPr="006F58C4">
              <w:rPr>
                <w:rFonts w:ascii="Times New Roman" w:hAnsi="Times New Roman" w:cs="Times New Roman"/>
                <w:sz w:val="28"/>
                <w:szCs w:val="28"/>
              </w:rPr>
              <w:t>nekustam</w:t>
            </w:r>
            <w:r w:rsidR="00ED60BA" w:rsidRPr="006F58C4">
              <w:rPr>
                <w:rFonts w:ascii="Times New Roman" w:hAnsi="Times New Roman" w:cs="Times New Roman"/>
                <w:sz w:val="28"/>
                <w:szCs w:val="28"/>
              </w:rPr>
              <w:t>ajiem</w:t>
            </w:r>
            <w:r w:rsidRPr="006F58C4">
              <w:rPr>
                <w:rFonts w:ascii="Times New Roman" w:hAnsi="Times New Roman" w:cs="Times New Roman"/>
                <w:sz w:val="28"/>
                <w:szCs w:val="28"/>
              </w:rPr>
              <w:t xml:space="preserve"> īpašum</w:t>
            </w:r>
            <w:r w:rsidR="00ED60BA" w:rsidRPr="006F58C4">
              <w:rPr>
                <w:rFonts w:ascii="Times New Roman" w:hAnsi="Times New Roman" w:cs="Times New Roman"/>
                <w:sz w:val="28"/>
                <w:szCs w:val="28"/>
              </w:rPr>
              <w:t>iem</w:t>
            </w:r>
            <w:r w:rsidRPr="006F58C4">
              <w:rPr>
                <w:rFonts w:ascii="Times New Roman" w:hAnsi="Times New Roman" w:cs="Times New Roman"/>
                <w:sz w:val="28"/>
                <w:szCs w:val="28"/>
              </w:rPr>
              <w:t xml:space="preserve"> normatīvajos aktos noteiktajā kārtībā nostiprinās zemesgrāmatā </w:t>
            </w:r>
            <w:r w:rsidR="00ED60BA" w:rsidRPr="006F58C4">
              <w:rPr>
                <w:rFonts w:ascii="Times New Roman" w:hAnsi="Times New Roman" w:cs="Times New Roman"/>
                <w:sz w:val="28"/>
                <w:szCs w:val="28"/>
              </w:rPr>
              <w:t xml:space="preserve">uz </w:t>
            </w:r>
            <w:r w:rsidRPr="006F58C4">
              <w:rPr>
                <w:rFonts w:ascii="Times New Roman" w:hAnsi="Times New Roman" w:cs="Times New Roman"/>
                <w:sz w:val="28"/>
                <w:szCs w:val="28"/>
              </w:rPr>
              <w:t>valsts</w:t>
            </w:r>
            <w:r w:rsidR="00ED60BA" w:rsidRPr="006F58C4">
              <w:rPr>
                <w:rFonts w:ascii="Times New Roman" w:hAnsi="Times New Roman" w:cs="Times New Roman"/>
                <w:sz w:val="28"/>
                <w:szCs w:val="28"/>
              </w:rPr>
              <w:t xml:space="preserve"> vārda</w:t>
            </w:r>
            <w:r w:rsidR="00045EEB" w:rsidRPr="006F58C4">
              <w:rPr>
                <w:rFonts w:ascii="Times New Roman" w:hAnsi="Times New Roman" w:cs="Times New Roman"/>
                <w:sz w:val="28"/>
                <w:szCs w:val="28"/>
              </w:rPr>
              <w:t xml:space="preserve"> Iekšlietu ministrijas personā.</w:t>
            </w:r>
          </w:p>
          <w:p w14:paraId="2C35A6A6"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Atsavināmās zemes vienības tiks reģistrētas no jauna, grupējot nekustamos īpašumus pēc teritoriālā principa pa pagastiem.</w:t>
            </w:r>
          </w:p>
          <w:p w14:paraId="22774970" w14:textId="77777777" w:rsidR="00B93BE1"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Projekts attiecas uz iekšlietu politikas jomu.</w:t>
            </w:r>
          </w:p>
          <w:p w14:paraId="2BDE1A85" w14:textId="2BD485C7" w:rsidR="00F84CA6" w:rsidRPr="006F58C4" w:rsidRDefault="00455A3F" w:rsidP="00D43DB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Izstrādes procesā izmantotie d</w:t>
            </w:r>
            <w:r w:rsidR="00026027">
              <w:rPr>
                <w:rFonts w:ascii="Times New Roman" w:hAnsi="Times New Roman" w:cs="Times New Roman"/>
                <w:sz w:val="28"/>
                <w:szCs w:val="28"/>
              </w:rPr>
              <w:t>okumenti, kas satur ar šo rīkojuma projektu saistīto personu datus, ir paredzēti vienīgi Valsts sekretāru sanāksmē noteiktajiem saskaņošanas dalībniekiem</w:t>
            </w:r>
            <w:r w:rsidR="00D43DB6">
              <w:rPr>
                <w:rFonts w:ascii="Times New Roman" w:hAnsi="Times New Roman" w:cs="Times New Roman"/>
                <w:sz w:val="28"/>
                <w:szCs w:val="28"/>
              </w:rPr>
              <w:t xml:space="preserve">, veicot rīkojuma projekta </w:t>
            </w:r>
            <w:r w:rsidR="000B0FA1">
              <w:rPr>
                <w:rFonts w:ascii="Times New Roman" w:hAnsi="Times New Roman" w:cs="Times New Roman"/>
                <w:sz w:val="28"/>
                <w:szCs w:val="28"/>
              </w:rPr>
              <w:t xml:space="preserve">un anotācijas </w:t>
            </w:r>
            <w:r w:rsidR="00D43DB6">
              <w:rPr>
                <w:rFonts w:ascii="Times New Roman" w:hAnsi="Times New Roman" w:cs="Times New Roman"/>
                <w:sz w:val="28"/>
                <w:szCs w:val="28"/>
              </w:rPr>
              <w:t>satura pārbaudi.</w:t>
            </w:r>
            <w:r w:rsidR="00F84CA6">
              <w:rPr>
                <w:rFonts w:ascii="Times New Roman" w:hAnsi="Times New Roman" w:cs="Times New Roman"/>
                <w:sz w:val="28"/>
                <w:szCs w:val="28"/>
              </w:rPr>
              <w:t xml:space="preserve"> </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2633AFF"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1472C">
              <w:rPr>
                <w:rFonts w:ascii="Times New Roman" w:hAnsi="Times New Roman" w:cs="Times New Roman"/>
                <w:b/>
                <w:bCs/>
                <w:sz w:val="28"/>
                <w:szCs w:val="28"/>
              </w:rPr>
              <w:t>3887</w:t>
            </w:r>
            <w:r w:rsidR="0001472C" w:rsidRPr="006F58C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22C20775"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1472C">
              <w:rPr>
                <w:b/>
                <w:bCs/>
                <w:sz w:val="28"/>
                <w:szCs w:val="28"/>
                <w:lang w:val="lv-LV"/>
              </w:rPr>
              <w:t>3311</w:t>
            </w:r>
            <w:r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1856D4C9"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Irbītes</w:t>
            </w:r>
            <w:r w:rsidRPr="006F58C4">
              <w:rPr>
                <w:sz w:val="28"/>
                <w:szCs w:val="28"/>
                <w:lang w:val="lv-LV"/>
              </w:rPr>
              <w:t xml:space="preserve">” </w:t>
            </w:r>
            <w:r>
              <w:rPr>
                <w:sz w:val="28"/>
                <w:szCs w:val="28"/>
                <w:lang w:val="lv-LV"/>
              </w:rPr>
              <w:t>114</w:t>
            </w:r>
            <w:r w:rsidRPr="006F58C4">
              <w:rPr>
                <w:sz w:val="28"/>
                <w:szCs w:val="28"/>
                <w:lang w:val="lv-LV"/>
              </w:rPr>
              <w:t>0</w:t>
            </w:r>
            <w:r w:rsidR="0001472C">
              <w:rPr>
                <w:sz w:val="28"/>
                <w:szCs w:val="28"/>
                <w:lang w:val="lv-LV"/>
              </w:rPr>
              <w:t>,40</w:t>
            </w:r>
            <w:r w:rsidRPr="006F58C4">
              <w:rPr>
                <w:sz w:val="28"/>
                <w:szCs w:val="28"/>
                <w:lang w:val="lv-LV"/>
              </w:rPr>
              <w:t xml:space="preserve"> </w:t>
            </w:r>
            <w:r w:rsidRPr="006F58C4">
              <w:rPr>
                <w:i/>
                <w:sz w:val="28"/>
                <w:szCs w:val="28"/>
                <w:lang w:val="lv-LV"/>
              </w:rPr>
              <w:t>euro</w:t>
            </w:r>
            <w:r w:rsidRPr="006F58C4">
              <w:rPr>
                <w:sz w:val="28"/>
                <w:szCs w:val="28"/>
                <w:lang w:val="lv-LV"/>
              </w:rPr>
              <w:t>;</w:t>
            </w:r>
          </w:p>
          <w:p w14:paraId="1B604EEF" w14:textId="562DDB37"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Zaļbirzes</w:t>
            </w:r>
            <w:proofErr w:type="spellEnd"/>
            <w:r w:rsidRPr="006F58C4">
              <w:rPr>
                <w:sz w:val="28"/>
                <w:szCs w:val="28"/>
                <w:lang w:val="lv-LV"/>
              </w:rPr>
              <w:t xml:space="preserve">” </w:t>
            </w:r>
            <w:r>
              <w:rPr>
                <w:sz w:val="28"/>
                <w:szCs w:val="28"/>
                <w:lang w:val="lv-LV"/>
              </w:rPr>
              <w:t>1600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383FAFA9"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Vilcāni</w:t>
            </w:r>
            <w:r w:rsidRPr="006F58C4">
              <w:rPr>
                <w:sz w:val="28"/>
                <w:szCs w:val="28"/>
                <w:lang w:val="lv-LV"/>
              </w:rPr>
              <w:t xml:space="preserve">” </w:t>
            </w:r>
            <w:r>
              <w:rPr>
                <w:sz w:val="28"/>
                <w:szCs w:val="28"/>
                <w:lang w:val="lv-LV"/>
              </w:rPr>
              <w:t>30</w:t>
            </w:r>
            <w:r w:rsidRPr="006F58C4">
              <w:rPr>
                <w:sz w:val="28"/>
                <w:szCs w:val="28"/>
                <w:lang w:val="lv-LV"/>
              </w:rPr>
              <w:t xml:space="preserve">0 </w:t>
            </w:r>
            <w:r w:rsidRPr="006F58C4">
              <w:rPr>
                <w:i/>
                <w:sz w:val="28"/>
                <w:szCs w:val="28"/>
                <w:lang w:val="lv-LV"/>
              </w:rPr>
              <w:t>euro</w:t>
            </w:r>
            <w:r w:rsidRPr="006F58C4">
              <w:rPr>
                <w:sz w:val="28"/>
                <w:szCs w:val="28"/>
                <w:lang w:val="lv-LV"/>
              </w:rPr>
              <w:t>;</w:t>
            </w:r>
          </w:p>
          <w:p w14:paraId="6C37DC9C" w14:textId="7E42C8B2"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Dzilnas</w:t>
            </w:r>
            <w:r w:rsidRPr="006F58C4">
              <w:rPr>
                <w:sz w:val="28"/>
                <w:szCs w:val="28"/>
                <w:lang w:val="lv-LV"/>
              </w:rPr>
              <w:t xml:space="preserve">” </w:t>
            </w:r>
            <w:r>
              <w:rPr>
                <w:sz w:val="28"/>
                <w:szCs w:val="28"/>
                <w:lang w:val="lv-LV"/>
              </w:rPr>
              <w:t>15</w:t>
            </w:r>
            <w:r w:rsidRPr="006F58C4">
              <w:rPr>
                <w:sz w:val="28"/>
                <w:szCs w:val="28"/>
                <w:lang w:val="lv-LV"/>
              </w:rPr>
              <w:t xml:space="preserve">0 </w:t>
            </w:r>
            <w:r w:rsidRPr="006F58C4">
              <w:rPr>
                <w:i/>
                <w:sz w:val="28"/>
                <w:szCs w:val="28"/>
                <w:lang w:val="lv-LV"/>
              </w:rPr>
              <w:t>euro</w:t>
            </w:r>
            <w:r w:rsidRPr="006F58C4">
              <w:rPr>
                <w:sz w:val="28"/>
                <w:szCs w:val="28"/>
                <w:lang w:val="lv-LV"/>
              </w:rPr>
              <w:t>;</w:t>
            </w:r>
          </w:p>
          <w:p w14:paraId="36174E13" w14:textId="631A60DA"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Pampaļi</w:t>
            </w:r>
            <w:proofErr w:type="spellEnd"/>
            <w:r w:rsidRPr="006F58C4">
              <w:rPr>
                <w:sz w:val="28"/>
                <w:szCs w:val="28"/>
                <w:lang w:val="lv-LV"/>
              </w:rPr>
              <w:t xml:space="preserve">” </w:t>
            </w:r>
            <w:r>
              <w:rPr>
                <w:sz w:val="28"/>
                <w:szCs w:val="28"/>
                <w:lang w:val="lv-LV"/>
              </w:rPr>
              <w:t>7</w:t>
            </w:r>
            <w:r w:rsidRPr="006F58C4">
              <w:rPr>
                <w:sz w:val="28"/>
                <w:szCs w:val="28"/>
                <w:lang w:val="lv-LV"/>
              </w:rPr>
              <w:t xml:space="preserve">0 </w:t>
            </w:r>
            <w:proofErr w:type="spellStart"/>
            <w:r w:rsidRPr="006F58C4">
              <w:rPr>
                <w:i/>
                <w:sz w:val="28"/>
                <w:szCs w:val="28"/>
                <w:lang w:val="lv-LV"/>
              </w:rPr>
              <w:t>euro</w:t>
            </w:r>
            <w:proofErr w:type="spellEnd"/>
            <w:r w:rsidRPr="006F58C4">
              <w:rPr>
                <w:sz w:val="28"/>
                <w:szCs w:val="28"/>
                <w:lang w:val="lv-LV"/>
              </w:rPr>
              <w:t>;</w:t>
            </w:r>
          </w:p>
          <w:p w14:paraId="327349F0" w14:textId="060285B5"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968BB">
              <w:rPr>
                <w:sz w:val="28"/>
                <w:szCs w:val="28"/>
                <w:lang w:val="lv-LV"/>
              </w:rPr>
              <w:t>Ezerkalni</w:t>
            </w:r>
            <w:r w:rsidRPr="006F58C4">
              <w:rPr>
                <w:sz w:val="28"/>
                <w:szCs w:val="28"/>
                <w:lang w:val="lv-LV"/>
              </w:rPr>
              <w:t xml:space="preserve">” </w:t>
            </w:r>
            <w:r w:rsidR="006968BB">
              <w:rPr>
                <w:sz w:val="28"/>
                <w:szCs w:val="28"/>
                <w:lang w:val="lv-LV"/>
              </w:rPr>
              <w:t>5</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7D2A7977"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lūguma parakstīšanu pie notāra: </w:t>
            </w:r>
            <w:r w:rsidR="00DC541B">
              <w:rPr>
                <w:bCs/>
                <w:sz w:val="28"/>
                <w:szCs w:val="28"/>
                <w:lang w:val="lv-LV"/>
              </w:rPr>
              <w:t>6</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DC541B">
              <w:rPr>
                <w:b/>
                <w:bCs/>
                <w:sz w:val="28"/>
                <w:szCs w:val="28"/>
                <w:lang w:val="lv-LV"/>
              </w:rPr>
              <w:t>396</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6E8D2E8D"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īpašuma tiesību nostiprināšanu</w:t>
            </w:r>
            <w:r w:rsidR="00B93BE1" w:rsidRPr="006F58C4">
              <w:rPr>
                <w:bCs/>
                <w:sz w:val="28"/>
                <w:szCs w:val="28"/>
                <w:lang w:val="lv-LV"/>
              </w:rPr>
              <w:t xml:space="preserve"> zemesgrāmatā </w:t>
            </w:r>
            <w:r w:rsidRPr="006F58C4">
              <w:rPr>
                <w:bCs/>
                <w:sz w:val="28"/>
                <w:szCs w:val="28"/>
                <w:lang w:val="lv-LV"/>
              </w:rPr>
              <w:t xml:space="preserve">: </w:t>
            </w:r>
            <w:r w:rsidR="00DC541B">
              <w:rPr>
                <w:bCs/>
                <w:sz w:val="28"/>
                <w:szCs w:val="28"/>
                <w:lang w:val="lv-LV"/>
              </w:rPr>
              <w:t>6</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DC541B">
              <w:rPr>
                <w:b/>
                <w:bCs/>
                <w:sz w:val="28"/>
                <w:szCs w:val="28"/>
                <w:lang w:val="lv-LV"/>
              </w:rPr>
              <w:t>180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57CAAA8C"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4FDA576"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61C16938"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3EE82E0"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001FBD0C"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CA41786"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E27694B"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68FF1C8A"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DF6C01D"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E34D42E"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6BBCB2AA"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411F0850"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E8EB5C2"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23DFC55F"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AA38495"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4E223560"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1667746"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22FA7247"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7CFEC9F5"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596B6BC"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11ED385F"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4984178"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701471D5"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B5FDF08" w14:textId="77777777" w:rsidR="00303CF5" w:rsidRDefault="00303CF5"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07FC09E8"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6B14AE25"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57935297"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49D443B8" w14:textId="77777777" w:rsidR="00303CF5" w:rsidRDefault="00303CF5" w:rsidP="0064166B">
      <w:pPr>
        <w:tabs>
          <w:tab w:val="left" w:pos="5955"/>
        </w:tabs>
        <w:spacing w:after="0" w:line="240" w:lineRule="auto"/>
        <w:jc w:val="both"/>
        <w:rPr>
          <w:rFonts w:ascii="Times New Roman" w:hAnsi="Times New Roman" w:cs="Times New Roman"/>
          <w:sz w:val="20"/>
          <w:szCs w:val="20"/>
        </w:rPr>
      </w:pPr>
    </w:p>
    <w:p w14:paraId="6F36D404" w14:textId="77777777" w:rsidR="00303CF5" w:rsidRPr="006F58C4" w:rsidRDefault="00303CF5" w:rsidP="0064166B">
      <w:pPr>
        <w:tabs>
          <w:tab w:val="left" w:pos="5955"/>
        </w:tabs>
        <w:spacing w:after="0" w:line="240" w:lineRule="auto"/>
        <w:jc w:val="both"/>
        <w:rPr>
          <w:rFonts w:ascii="Times New Roman" w:hAnsi="Times New Roman" w:cs="Times New Roman"/>
          <w:sz w:val="20"/>
          <w:szCs w:val="20"/>
        </w:rPr>
      </w:pPr>
    </w:p>
    <w:p w14:paraId="517425B8" w14:textId="17591239" w:rsidR="002709B0" w:rsidRDefault="00303CF5" w:rsidP="0064166B">
      <w:pPr>
        <w:tabs>
          <w:tab w:val="left" w:pos="5955"/>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Būmeistere</w:t>
      </w:r>
      <w:proofErr w:type="spellEnd"/>
      <w:r>
        <w:rPr>
          <w:rFonts w:ascii="Times New Roman" w:hAnsi="Times New Roman" w:cs="Times New Roman"/>
          <w:sz w:val="20"/>
          <w:szCs w:val="20"/>
        </w:rPr>
        <w:t xml:space="preserve"> 67829885</w:t>
      </w:r>
    </w:p>
    <w:p w14:paraId="68D39070" w14:textId="2BFCE8C4" w:rsidR="00303CF5" w:rsidRPr="006F58C4" w:rsidRDefault="00303CF5" w:rsidP="0064166B">
      <w:pPr>
        <w:tabs>
          <w:tab w:val="left" w:pos="59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anete.bumeistere@agentura.iem.gov.lv</w:t>
      </w: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524ABA63" w:rsidR="006B7155" w:rsidRPr="006F58C4" w:rsidRDefault="00546632" w:rsidP="0064166B">
      <w:pPr>
        <w:spacing w:after="0" w:line="240" w:lineRule="auto"/>
        <w:rPr>
          <w:rFonts w:ascii="Times New Roman" w:hAnsi="Times New Roman" w:cs="Times New Roman"/>
          <w:sz w:val="28"/>
          <w:szCs w:val="28"/>
        </w:rPr>
      </w:pPr>
      <w:r w:rsidRPr="006F58C4">
        <w:rPr>
          <w:rFonts w:ascii="Times New Roman" w:hAnsi="Times New Roman" w:cs="Times New Roman"/>
          <w:sz w:val="20"/>
          <w:szCs w:val="20"/>
        </w:rPr>
        <w:t xml:space="preserve">gunars.liepins@agentura.iem.gov.lv </w:t>
      </w:r>
    </w:p>
    <w:sectPr w:rsidR="006B7155" w:rsidRPr="006F58C4"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D9D4" w14:textId="77777777" w:rsidR="00354EBB" w:rsidRDefault="00354EBB" w:rsidP="002241CE">
      <w:pPr>
        <w:spacing w:after="0" w:line="240" w:lineRule="auto"/>
      </w:pPr>
      <w:r>
        <w:separator/>
      </w:r>
    </w:p>
  </w:endnote>
  <w:endnote w:type="continuationSeparator" w:id="0">
    <w:p w14:paraId="40EB4C4D" w14:textId="77777777" w:rsidR="00354EBB" w:rsidRDefault="00354EB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6C1F" w14:textId="250BFBE1" w:rsidR="004342FF" w:rsidRPr="002241CE" w:rsidRDefault="00EE3FE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303CF5">
      <w:rPr>
        <w:rFonts w:ascii="Times New Roman" w:hAnsi="Times New Roman" w:cs="Times New Roman"/>
        <w:sz w:val="20"/>
        <w:szCs w:val="20"/>
      </w:rPr>
      <w:t>26</w:t>
    </w:r>
    <w:r w:rsidR="00187BA5">
      <w:rPr>
        <w:rFonts w:ascii="Times New Roman" w:hAnsi="Times New Roman" w:cs="Times New Roman"/>
        <w:sz w:val="20"/>
        <w:szCs w:val="20"/>
      </w:rPr>
      <w:t>09</w:t>
    </w:r>
    <w:r>
      <w:rPr>
        <w:rFonts w:ascii="Times New Roman" w:hAnsi="Times New Roman" w:cs="Times New Roman"/>
        <w:sz w:val="20"/>
        <w:szCs w:val="20"/>
      </w:rPr>
      <w:t>18</w:t>
    </w:r>
    <w:r w:rsidRPr="002241CE">
      <w:rPr>
        <w:rFonts w:ascii="Times New Roman" w:hAnsi="Times New Roman" w:cs="Times New Roman"/>
        <w:sz w:val="20"/>
        <w:szCs w:val="20"/>
      </w:rPr>
      <w:t>_</w:t>
    </w:r>
    <w:r w:rsidR="004342FF">
      <w:rPr>
        <w:rFonts w:ascii="Times New Roman" w:hAnsi="Times New Roman" w:cs="Times New Roman"/>
        <w:sz w:val="20"/>
        <w:szCs w:val="20"/>
      </w:rPr>
      <w:t>VSS_750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67159639" w:rsidR="00EE3FE3" w:rsidRPr="002241CE" w:rsidRDefault="00EE3FE3"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303CF5">
      <w:rPr>
        <w:rFonts w:ascii="Times New Roman" w:hAnsi="Times New Roman" w:cs="Times New Roman"/>
        <w:sz w:val="20"/>
        <w:szCs w:val="20"/>
      </w:rPr>
      <w:t>26</w:t>
    </w:r>
    <w:r w:rsidR="00187BA5">
      <w:rPr>
        <w:rFonts w:ascii="Times New Roman" w:hAnsi="Times New Roman" w:cs="Times New Roman"/>
        <w:sz w:val="20"/>
        <w:szCs w:val="20"/>
      </w:rPr>
      <w:t>09</w:t>
    </w:r>
    <w:r>
      <w:rPr>
        <w:rFonts w:ascii="Times New Roman" w:hAnsi="Times New Roman" w:cs="Times New Roman"/>
        <w:sz w:val="20"/>
        <w:szCs w:val="20"/>
      </w:rPr>
      <w:t>18</w:t>
    </w:r>
    <w:r w:rsidRPr="002241CE">
      <w:rPr>
        <w:rFonts w:ascii="Times New Roman" w:hAnsi="Times New Roman" w:cs="Times New Roman"/>
        <w:sz w:val="20"/>
        <w:szCs w:val="20"/>
      </w:rPr>
      <w:t>_</w:t>
    </w:r>
    <w:r w:rsidR="004342FF">
      <w:rPr>
        <w:rFonts w:ascii="Times New Roman" w:hAnsi="Times New Roman" w:cs="Times New Roman"/>
        <w:sz w:val="20"/>
        <w:szCs w:val="20"/>
      </w:rPr>
      <w:t>VSS_750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45F1" w14:textId="77777777" w:rsidR="00354EBB" w:rsidRDefault="00354EBB" w:rsidP="002241CE">
      <w:pPr>
        <w:spacing w:after="0" w:line="240" w:lineRule="auto"/>
      </w:pPr>
      <w:r>
        <w:separator/>
      </w:r>
    </w:p>
  </w:footnote>
  <w:footnote w:type="continuationSeparator" w:id="0">
    <w:p w14:paraId="54A22911" w14:textId="77777777" w:rsidR="00354EBB" w:rsidRDefault="00354EB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rFonts w:ascii="Times New Roman" w:hAnsi="Times New Roman" w:cs="Times New Roman"/>
        <w:noProof/>
        <w:sz w:val="20"/>
        <w:szCs w:val="20"/>
      </w:rPr>
    </w:sdtEndPr>
    <w:sdtContent>
      <w:p w14:paraId="74DAAC10" w14:textId="1F18B9F4" w:rsidR="00EE3FE3" w:rsidRPr="003D2100" w:rsidRDefault="00EE3FE3">
        <w:pPr>
          <w:pStyle w:val="Header"/>
          <w:jc w:val="center"/>
          <w:rPr>
            <w:rFonts w:ascii="Times New Roman" w:hAnsi="Times New Roman" w:cs="Times New Roman"/>
            <w:sz w:val="20"/>
            <w:szCs w:val="20"/>
          </w:rPr>
        </w:pPr>
        <w:r w:rsidRPr="003D2100">
          <w:rPr>
            <w:rFonts w:ascii="Times New Roman" w:hAnsi="Times New Roman" w:cs="Times New Roman"/>
            <w:sz w:val="20"/>
            <w:szCs w:val="20"/>
          </w:rPr>
          <w:fldChar w:fldCharType="begin"/>
        </w:r>
        <w:r w:rsidRPr="003D2100">
          <w:rPr>
            <w:rFonts w:ascii="Times New Roman" w:hAnsi="Times New Roman" w:cs="Times New Roman"/>
            <w:sz w:val="20"/>
            <w:szCs w:val="20"/>
          </w:rPr>
          <w:instrText xml:space="preserve"> PAGE   \* MERGEFORMAT </w:instrText>
        </w:r>
        <w:r w:rsidRPr="003D2100">
          <w:rPr>
            <w:rFonts w:ascii="Times New Roman" w:hAnsi="Times New Roman" w:cs="Times New Roman"/>
            <w:sz w:val="20"/>
            <w:szCs w:val="20"/>
          </w:rPr>
          <w:fldChar w:fldCharType="separate"/>
        </w:r>
        <w:r w:rsidR="003D2100">
          <w:rPr>
            <w:rFonts w:ascii="Times New Roman" w:hAnsi="Times New Roman" w:cs="Times New Roman"/>
            <w:noProof/>
            <w:sz w:val="20"/>
            <w:szCs w:val="20"/>
          </w:rPr>
          <w:t>16</w:t>
        </w:r>
        <w:r w:rsidRPr="003D2100">
          <w:rPr>
            <w:rFonts w:ascii="Times New Roman" w:hAnsi="Times New Roman" w:cs="Times New Roman"/>
            <w:noProof/>
            <w:sz w:val="20"/>
            <w:szCs w:val="20"/>
          </w:rPr>
          <w:fldChar w:fldCharType="end"/>
        </w:r>
      </w:p>
    </w:sdtContent>
  </w:sdt>
  <w:p w14:paraId="6246C6F0" w14:textId="77777777"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0"/>
  </w:num>
  <w:num w:numId="5">
    <w:abstractNumId w:val="1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771D"/>
    <w:rsid w:val="0001472C"/>
    <w:rsid w:val="00017EC6"/>
    <w:rsid w:val="00026027"/>
    <w:rsid w:val="00045EEB"/>
    <w:rsid w:val="00053F8F"/>
    <w:rsid w:val="00065156"/>
    <w:rsid w:val="00096E22"/>
    <w:rsid w:val="000A083B"/>
    <w:rsid w:val="000A52F7"/>
    <w:rsid w:val="000B0FA1"/>
    <w:rsid w:val="000C5C15"/>
    <w:rsid w:val="000E0C05"/>
    <w:rsid w:val="000E1832"/>
    <w:rsid w:val="001062AD"/>
    <w:rsid w:val="00130C38"/>
    <w:rsid w:val="001433CF"/>
    <w:rsid w:val="00174A58"/>
    <w:rsid w:val="00187BA5"/>
    <w:rsid w:val="001A02ED"/>
    <w:rsid w:val="001B44B2"/>
    <w:rsid w:val="001B6012"/>
    <w:rsid w:val="001C46D0"/>
    <w:rsid w:val="001D0600"/>
    <w:rsid w:val="001E7D0B"/>
    <w:rsid w:val="002241CE"/>
    <w:rsid w:val="002277EA"/>
    <w:rsid w:val="00250D3E"/>
    <w:rsid w:val="00260805"/>
    <w:rsid w:val="002709B0"/>
    <w:rsid w:val="0027153F"/>
    <w:rsid w:val="00277D81"/>
    <w:rsid w:val="00286B2B"/>
    <w:rsid w:val="0030148E"/>
    <w:rsid w:val="0030339A"/>
    <w:rsid w:val="00303CF5"/>
    <w:rsid w:val="00317747"/>
    <w:rsid w:val="00344CAE"/>
    <w:rsid w:val="003520F8"/>
    <w:rsid w:val="00354EBB"/>
    <w:rsid w:val="003C0F31"/>
    <w:rsid w:val="003D2100"/>
    <w:rsid w:val="003E1773"/>
    <w:rsid w:val="003E40D9"/>
    <w:rsid w:val="00402068"/>
    <w:rsid w:val="00406111"/>
    <w:rsid w:val="00416E2E"/>
    <w:rsid w:val="004248C5"/>
    <w:rsid w:val="004342FF"/>
    <w:rsid w:val="00455A3F"/>
    <w:rsid w:val="00466875"/>
    <w:rsid w:val="004911A3"/>
    <w:rsid w:val="004F7D35"/>
    <w:rsid w:val="00504ECD"/>
    <w:rsid w:val="00513340"/>
    <w:rsid w:val="00546632"/>
    <w:rsid w:val="00554B8F"/>
    <w:rsid w:val="00565334"/>
    <w:rsid w:val="00583A2B"/>
    <w:rsid w:val="00595755"/>
    <w:rsid w:val="00596D42"/>
    <w:rsid w:val="005A0732"/>
    <w:rsid w:val="005A1FF9"/>
    <w:rsid w:val="005A4F2F"/>
    <w:rsid w:val="005B5261"/>
    <w:rsid w:val="005C3FDE"/>
    <w:rsid w:val="005D189B"/>
    <w:rsid w:val="005D2852"/>
    <w:rsid w:val="005D2CB9"/>
    <w:rsid w:val="005D4DFD"/>
    <w:rsid w:val="005F1CE0"/>
    <w:rsid w:val="0060320D"/>
    <w:rsid w:val="0062333D"/>
    <w:rsid w:val="00623841"/>
    <w:rsid w:val="00626816"/>
    <w:rsid w:val="00631A81"/>
    <w:rsid w:val="0064166B"/>
    <w:rsid w:val="00660D65"/>
    <w:rsid w:val="006826FD"/>
    <w:rsid w:val="00684521"/>
    <w:rsid w:val="00694444"/>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05A"/>
    <w:rsid w:val="00711A9C"/>
    <w:rsid w:val="00727F21"/>
    <w:rsid w:val="00731A75"/>
    <w:rsid w:val="00750C7A"/>
    <w:rsid w:val="00793616"/>
    <w:rsid w:val="007A29B6"/>
    <w:rsid w:val="007A340B"/>
    <w:rsid w:val="007C3BF1"/>
    <w:rsid w:val="007E3C57"/>
    <w:rsid w:val="0081612F"/>
    <w:rsid w:val="008163F8"/>
    <w:rsid w:val="0082116C"/>
    <w:rsid w:val="00822F9A"/>
    <w:rsid w:val="00826D25"/>
    <w:rsid w:val="008B05E1"/>
    <w:rsid w:val="008E2589"/>
    <w:rsid w:val="008E6E9C"/>
    <w:rsid w:val="00912FDA"/>
    <w:rsid w:val="00925397"/>
    <w:rsid w:val="00955021"/>
    <w:rsid w:val="00956AB9"/>
    <w:rsid w:val="009744A6"/>
    <w:rsid w:val="0098193F"/>
    <w:rsid w:val="009B5A4E"/>
    <w:rsid w:val="009B6D36"/>
    <w:rsid w:val="009C0044"/>
    <w:rsid w:val="009D0D7D"/>
    <w:rsid w:val="009E2873"/>
    <w:rsid w:val="009E506C"/>
    <w:rsid w:val="009E63AB"/>
    <w:rsid w:val="009F6303"/>
    <w:rsid w:val="00A02974"/>
    <w:rsid w:val="00A20B53"/>
    <w:rsid w:val="00A25661"/>
    <w:rsid w:val="00A75937"/>
    <w:rsid w:val="00A90D4D"/>
    <w:rsid w:val="00AA002D"/>
    <w:rsid w:val="00AA6231"/>
    <w:rsid w:val="00AC147E"/>
    <w:rsid w:val="00AC56CD"/>
    <w:rsid w:val="00AD5F9C"/>
    <w:rsid w:val="00AE71CF"/>
    <w:rsid w:val="00AF58C5"/>
    <w:rsid w:val="00B22776"/>
    <w:rsid w:val="00B23237"/>
    <w:rsid w:val="00B404AF"/>
    <w:rsid w:val="00B93BE1"/>
    <w:rsid w:val="00BA0984"/>
    <w:rsid w:val="00BA4E98"/>
    <w:rsid w:val="00BC21C5"/>
    <w:rsid w:val="00BC71C7"/>
    <w:rsid w:val="00BE4AB1"/>
    <w:rsid w:val="00BF1A9E"/>
    <w:rsid w:val="00BF644A"/>
    <w:rsid w:val="00C15DE2"/>
    <w:rsid w:val="00C23D58"/>
    <w:rsid w:val="00C43493"/>
    <w:rsid w:val="00C61BA8"/>
    <w:rsid w:val="00C7787A"/>
    <w:rsid w:val="00C8263F"/>
    <w:rsid w:val="00C863A5"/>
    <w:rsid w:val="00CA37B0"/>
    <w:rsid w:val="00CB3F10"/>
    <w:rsid w:val="00CC5094"/>
    <w:rsid w:val="00D000FA"/>
    <w:rsid w:val="00D03C2A"/>
    <w:rsid w:val="00D05049"/>
    <w:rsid w:val="00D14395"/>
    <w:rsid w:val="00D43DB6"/>
    <w:rsid w:val="00D55D3B"/>
    <w:rsid w:val="00D967A6"/>
    <w:rsid w:val="00DA5299"/>
    <w:rsid w:val="00DA5741"/>
    <w:rsid w:val="00DB6356"/>
    <w:rsid w:val="00DC541B"/>
    <w:rsid w:val="00E11AE7"/>
    <w:rsid w:val="00E223B4"/>
    <w:rsid w:val="00E5616C"/>
    <w:rsid w:val="00E75BE0"/>
    <w:rsid w:val="00EA7312"/>
    <w:rsid w:val="00EC4478"/>
    <w:rsid w:val="00ED2E8F"/>
    <w:rsid w:val="00ED60BA"/>
    <w:rsid w:val="00EE3FE3"/>
    <w:rsid w:val="00F36FB5"/>
    <w:rsid w:val="00F469B8"/>
    <w:rsid w:val="00F56766"/>
    <w:rsid w:val="00F837C4"/>
    <w:rsid w:val="00F84CA6"/>
    <w:rsid w:val="00F97CB8"/>
    <w:rsid w:val="00FC5752"/>
    <w:rsid w:val="00FD1D47"/>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FC8C-AC25-4F54-9D0D-469CDA6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17146</Words>
  <Characters>9774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15</cp:revision>
  <cp:lastPrinted>2018-06-19T07:59:00Z</cp:lastPrinted>
  <dcterms:created xsi:type="dcterms:W3CDTF">2018-08-28T06:30:00Z</dcterms:created>
  <dcterms:modified xsi:type="dcterms:W3CDTF">2018-09-26T07:25:00Z</dcterms:modified>
</cp:coreProperties>
</file>